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A32" w:rsidRDefault="002C2501">
      <w:pPr>
        <w:pStyle w:val="Predeterminado"/>
        <w:suppressAutoHyphens/>
        <w:spacing w:line="360" w:lineRule="auto"/>
        <w:rPr>
          <w:rStyle w:val="Ninguno"/>
          <w:rFonts w:ascii="Times New Roman" w:eastAsia="Times New Roman" w:hAnsi="Times New Roman" w:cs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proofErr w:type="gramStart"/>
      <w:r>
        <w:rPr>
          <w:rStyle w:val="Ninguno"/>
          <w:rFonts w:ascii="Times New Roman" w:hAnsi="Times New Roman"/>
          <w:b/>
          <w:b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Supplementary T</w:t>
      </w:r>
      <w:r w:rsidR="005044B3">
        <w:rPr>
          <w:rStyle w:val="Ninguno"/>
          <w:rFonts w:ascii="Times New Roman" w:hAnsi="Times New Roman"/>
          <w:b/>
          <w:b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able 1</w:t>
      </w:r>
      <w:r w:rsidR="005044B3"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proofErr w:type="gramEnd"/>
      <w:r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5044B3" w:rsidRPr="002C2501"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5044B3">
        <w:rPr>
          <w:rStyle w:val="Ninguno"/>
          <w:rFonts w:ascii="Times New Roman" w:hAnsi="Times New Roman"/>
          <w:b/>
          <w:b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Accession numbers (id) of the </w:t>
      </w:r>
      <w:r w:rsidR="005044B3">
        <w:rPr>
          <w:rStyle w:val="Ninguno"/>
          <w:rFonts w:ascii="Times New Roman" w:hAnsi="Times New Roman"/>
          <w:b/>
          <w:bCs/>
          <w:i/>
          <w:i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Pseudomonas </w:t>
      </w:r>
      <w:proofErr w:type="spellStart"/>
      <w:r w:rsidR="005044B3">
        <w:rPr>
          <w:rStyle w:val="Ninguno"/>
          <w:rFonts w:ascii="Times New Roman" w:hAnsi="Times New Roman"/>
          <w:b/>
          <w:bCs/>
          <w:i/>
          <w:i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aeruginosa</w:t>
      </w:r>
      <w:proofErr w:type="spellEnd"/>
      <w:r w:rsidR="005044B3">
        <w:rPr>
          <w:rStyle w:val="Ninguno"/>
          <w:rFonts w:ascii="Times New Roman" w:hAnsi="Times New Roman"/>
          <w:b/>
          <w:b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strains used in this work</w:t>
      </w:r>
    </w:p>
    <w:tbl>
      <w:tblPr>
        <w:tblStyle w:val="TableNormal"/>
        <w:tblW w:w="924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00A2F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1153"/>
        <w:gridCol w:w="1059"/>
        <w:gridCol w:w="1905"/>
        <w:gridCol w:w="3474"/>
      </w:tblGrid>
      <w:tr w:rsidR="00BD1A32" w:rsidTr="002C25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/>
          <w:tblHeader/>
        </w:trPr>
        <w:tc>
          <w:tcPr>
            <w:tcW w:w="1655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Estilodetabla1"/>
              <w:spacing w:line="280" w:lineRule="exact"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Id at </w:t>
            </w:r>
            <w:hyperlink r:id="rId7" w:history="1">
              <w:r>
                <w:rPr>
                  <w:rStyle w:val="Hyperlink0"/>
                  <w:rFonts w:eastAsia="Arial Unicode MS"/>
                  <w:u w:color="000000"/>
                  <w14:textOutline w14:w="12700" w14:cap="flat" w14:cmpd="sng" w14:algn="ctr">
                    <w14:noFill/>
                    <w14:prstDash w14:val="solid"/>
                    <w14:miter w14:lim="400000"/>
                  </w14:textOutline>
                </w:rPr>
                <w:t>PubMLST.org</w:t>
              </w:r>
            </w:hyperlink>
          </w:p>
        </w:tc>
        <w:tc>
          <w:tcPr>
            <w:tcW w:w="115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 w:rsidP="002C2501">
            <w:pPr>
              <w:pStyle w:val="Estilodetabla1"/>
              <w:tabs>
                <w:tab w:val="left" w:pos="804"/>
              </w:tabs>
              <w:spacing w:line="280" w:lineRule="exact"/>
              <w:jc w:val="center"/>
              <w:rPr>
                <w:rFonts w:hint="eastAsia"/>
              </w:rPr>
            </w:pP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Isola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</w:t>
            </w:r>
            <w:proofErr w:type="spellEnd"/>
          </w:p>
        </w:tc>
        <w:tc>
          <w:tcPr>
            <w:tcW w:w="105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Estilodetabla1"/>
              <w:spacing w:line="280" w:lineRule="exact"/>
              <w:jc w:val="center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</w:t>
            </w:r>
          </w:p>
        </w:tc>
        <w:tc>
          <w:tcPr>
            <w:tcW w:w="1905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Pr="002C2501" w:rsidRDefault="005044B3">
            <w:pPr>
              <w:pStyle w:val="Estilodetabla1"/>
              <w:spacing w:line="280" w:lineRule="exact"/>
              <w:jc w:val="center"/>
              <w:rPr>
                <w:rFonts w:hint="eastAsia"/>
                <w:lang w:val="en-US"/>
              </w:rPr>
            </w:pP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Id </w:t>
            </w:r>
            <w:bookmarkStart w:id="0" w:name="_GoBack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assigned </w:t>
            </w:r>
            <w:bookmarkEnd w:id="0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manuscript</w:t>
            </w:r>
          </w:p>
        </w:tc>
        <w:tc>
          <w:tcPr>
            <w:tcW w:w="347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 Source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/>
        </w:trPr>
        <w:tc>
          <w:tcPr>
            <w:tcW w:w="1655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6071</w:t>
            </w:r>
          </w:p>
        </w:tc>
        <w:tc>
          <w:tcPr>
            <w:tcW w:w="1153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HIM111</w:t>
            </w:r>
          </w:p>
        </w:tc>
        <w:tc>
          <w:tcPr>
            <w:tcW w:w="1059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111</w:t>
            </w:r>
          </w:p>
        </w:tc>
        <w:tc>
          <w:tcPr>
            <w:tcW w:w="1905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12A</w:t>
            </w:r>
          </w:p>
        </w:tc>
        <w:tc>
          <w:tcPr>
            <w:tcW w:w="3473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 w:rsidRPr="002C2501"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ST111: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Samuelsen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2010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;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Cholley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Pr="002C2501"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, 2011;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Garc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í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-Castillo </w:t>
            </w:r>
            <w:r w:rsidRPr="002C2501"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, 2011;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Maatallah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al.,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2011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;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Guzvinec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Pr="002C2501"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al.,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2014; Correa</w:t>
            </w:r>
            <w:r w:rsidRPr="002C2501"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</w:t>
            </w:r>
            <w:r w:rsidRPr="002C2501"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 al.,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2015; Oliver</w:t>
            </w:r>
            <w:r w:rsidRPr="002C2501"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, 2015;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Freschi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Pr="002C2501"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et al., 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2018; In this work.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HIM3/26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18H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HIM3/16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54H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2170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6037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6038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15H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6048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39H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6054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HIM3/28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55H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6031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HIM3/5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6059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HIM3/33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53H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6049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38H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HIM3/17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43H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6028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HIM3/14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6029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6030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HIM3/4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6034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HIM3/8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30H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6036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HIM3/10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31H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6045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HIM3/19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37H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6032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HIM3/6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11H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6033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HIM3/7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12H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6041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HIM3/15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26H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6044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HIM3/18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36H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6047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40H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HIM3/24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41H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6056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HIM3/30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50H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6035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HIM3/9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33H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HIM3/27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48H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6027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6039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HIM3/13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16H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6051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HIM3/25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42H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6055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HIM3/29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49H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6046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HIM3/20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35H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6057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HIM3/31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51H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3207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HIM18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2244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46H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3208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HIM19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2245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47H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3210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2247*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52H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4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3206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4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HIM17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4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2243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4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45H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1655" w:type="dxa"/>
            <w:tcBorders>
              <w:top w:val="single" w:sz="4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2150</w:t>
            </w:r>
          </w:p>
        </w:tc>
        <w:tc>
          <w:tcPr>
            <w:tcW w:w="1153" w:type="dxa"/>
            <w:tcBorders>
              <w:top w:val="single" w:sz="4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</w:t>
            </w:r>
          </w:p>
        </w:tc>
        <w:tc>
          <w:tcPr>
            <w:tcW w:w="1059" w:type="dxa"/>
            <w:tcBorders>
              <w:top w:val="single" w:sz="4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1723</w:t>
            </w:r>
          </w:p>
        </w:tc>
        <w:tc>
          <w:tcPr>
            <w:tcW w:w="1905" w:type="dxa"/>
            <w:tcBorders>
              <w:top w:val="single" w:sz="4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2156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HIM8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1730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6058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HIM3/32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56H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3209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HIM20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2246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44H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5901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HIM35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2566*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10A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HIM4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1726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10H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HIM5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1727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2151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1724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9H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6026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HIM2/1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1724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2154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HIM6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1728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28H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2159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1733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5902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HIM36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2567*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11A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6020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HIM40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2710*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68H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6022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HIM42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2716*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70H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6018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HIM38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2704*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63H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6063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HIM40/1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2710*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67H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6023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HIM43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2731*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72H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6021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HIM41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2713*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69H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6024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HIM44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2732*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73H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3212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2249*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5900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HIM34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2565*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9A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6062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HIM28/1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2559*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71H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6066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HIM233/2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233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65H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 w:rsidRPr="002C2501"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ST233: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Zafer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2015;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Pragasam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2018;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Mudau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2013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6067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HIM233/3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233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75H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 w:rsidRPr="002C2501"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ST233: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Zafer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2015;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Pragasam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2018;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Mudau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2013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6068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HIM233/4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233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76H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 w:rsidRPr="002C2501"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ST233: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Zafer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2015;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Pragasam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2018;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Mudau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2013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5895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HIM29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2560*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74H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5894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HIM28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2559*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66H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RPr="002C2501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6065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HIM233/1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233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57H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Pr="002C2501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  <w:lang w:val="es-MX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ST233: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Zafer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2015; 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Aguilar-Rod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, 2017: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Praga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sam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2018;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Mudau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2013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</w:p>
        </w:tc>
      </w:tr>
      <w:tr w:rsidR="00BD1A32" w:rsidRPr="002C2501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6064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HIM233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233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59H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Pr="002C2501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  <w:lang w:val="es-MX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ST233: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Zafer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2015; 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, 2017;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Pragasam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2018; </w:t>
            </w:r>
            <w:proofErr w:type="spellStart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Mudau</w:t>
            </w:r>
            <w:proofErr w:type="spellEnd"/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MX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2013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6069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HIM233/5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233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77H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 w:rsidRPr="002C2501"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ST233: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Zafer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2015;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Pragasam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2018;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Mudau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2013</w:t>
            </w:r>
            <w:r w:rsidRPr="002C2501"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5896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HIM30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2561*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2164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HIM16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1736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6061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HIM16/1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1736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24H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5892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HIM26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2557*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61H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5903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HIM37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2568*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13A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6019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HIM39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2709*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64H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3211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2248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5893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HIM27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2558*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62H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6070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HIM112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112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58H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ST112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: 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, 2017;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Chairat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2019.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2162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HIM14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1735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2163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HIM15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561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34H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2161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1737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13H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2157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HIM9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1731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19H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5898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2563*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2160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HIM12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1734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5897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2562*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3213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HIM24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2250*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RPr="002C2501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6072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HIM540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540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Pr="002C2501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  <w:lang w:val="es-MX"/>
              </w:rPr>
            </w:pPr>
            <w:r>
              <w:rPr>
                <w:rStyle w:val="Ninguno"/>
                <w:rFonts w:ascii="Times New Roman" w:hAnsi="Times New Roman"/>
                <w:b/>
                <w:bCs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ST540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: 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, 2017;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iu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2018; </w:t>
            </w:r>
            <w:proofErr w:type="spellStart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Tada</w:t>
            </w:r>
            <w:proofErr w:type="spellEnd"/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et al., 2019, 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3214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HIM25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2251*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5899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HIM33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2564*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this work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2155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HIM7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1729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29H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6060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HIM7/1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1729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14A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  <w:tr w:rsidR="00BD1A32" w:rsidTr="002C2501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65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2158</w:t>
            </w:r>
          </w:p>
        </w:tc>
        <w:tc>
          <w:tcPr>
            <w:tcW w:w="115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HIM10</w:t>
            </w:r>
          </w:p>
        </w:tc>
        <w:tc>
          <w:tcPr>
            <w:tcW w:w="1059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2226</w:t>
            </w:r>
          </w:p>
        </w:tc>
        <w:tc>
          <w:tcPr>
            <w:tcW w:w="1905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20H</w:t>
            </w:r>
          </w:p>
        </w:tc>
        <w:tc>
          <w:tcPr>
            <w:tcW w:w="3473" w:type="dxa"/>
            <w:tcBorders>
              <w:top w:val="single" w:sz="2" w:space="0" w:color="000000"/>
              <w:left w:val="thinThickSmallGap" w:sz="12" w:space="0" w:color="auto"/>
              <w:bottom w:val="single" w:sz="2" w:space="0" w:color="000000"/>
              <w:right w:val="thinThickSmallGap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D1A32" w:rsidRDefault="005044B3">
            <w:pPr>
              <w:pStyle w:val="Predeterminado"/>
              <w:tabs>
                <w:tab w:val="left" w:pos="1440"/>
                <w:tab w:val="left" w:pos="2880"/>
              </w:tabs>
              <w:suppressAutoHyphens/>
              <w:spacing w:line="280" w:lineRule="exact"/>
              <w:jc w:val="center"/>
              <w:outlineLvl w:val="0"/>
              <w:rPr>
                <w:rFonts w:hint="eastAsia"/>
              </w:rPr>
            </w:pP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Aguilar-Rodea </w:t>
            </w:r>
            <w:r>
              <w:rPr>
                <w:rStyle w:val="Ninguno"/>
                <w:rFonts w:ascii="Times New Roman" w:hAnsi="Times New Roman"/>
                <w:i/>
                <w:iCs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et al.</w:t>
            </w:r>
            <w:r>
              <w:rPr>
                <w:rStyle w:val="Ninguno"/>
                <w:rFonts w:ascii="Times New Roman" w:hAnsi="Times New Roman"/>
                <w:sz w:val="24"/>
                <w:szCs w:val="24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2017</w:t>
            </w:r>
          </w:p>
        </w:tc>
      </w:tr>
    </w:tbl>
    <w:p w:rsidR="00BD1A32" w:rsidRDefault="00BD1A32">
      <w:pPr>
        <w:pStyle w:val="Predeterminado"/>
        <w:suppressAutoHyphens/>
        <w:ind w:left="108" w:hanging="108"/>
        <w:rPr>
          <w:rStyle w:val="Ninguno"/>
          <w:rFonts w:ascii="Times New Roman" w:eastAsia="Times New Roman" w:hAnsi="Times New Roman" w:cs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BD1A32" w:rsidRDefault="00BD1A32">
      <w:pPr>
        <w:pStyle w:val="Predeterminado"/>
        <w:suppressAutoHyphens/>
        <w:ind w:left="108" w:hanging="108"/>
        <w:rPr>
          <w:rStyle w:val="Ninguno"/>
          <w:rFonts w:ascii="Times New Roman" w:eastAsia="Times New Roman" w:hAnsi="Times New Roman" w:cs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BD1A32" w:rsidRDefault="005044B3">
      <w:pPr>
        <w:pStyle w:val="Predeterminado"/>
        <w:suppressAutoHyphens/>
        <w:spacing w:line="360" w:lineRule="auto"/>
        <w:rPr>
          <w:rStyle w:val="Ninguno"/>
          <w:rFonts w:ascii="Times New Roman" w:eastAsia="Times New Roman" w:hAnsi="Times New Roman" w:cs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2C2501">
        <w:rPr>
          <w:rStyle w:val="Ninguno"/>
          <w:rFonts w:ascii="Times New Roman" w:hAnsi="Times New Roman"/>
          <w:b/>
          <w:b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Ids available at the public database for molecular typing: PubMLST.org.</w:t>
      </w:r>
    </w:p>
    <w:p w:rsidR="00BD1A32" w:rsidRDefault="005044B3">
      <w:pPr>
        <w:pStyle w:val="Predeterminad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860"/>
        </w:tabs>
        <w:suppressAutoHyphens/>
        <w:spacing w:after="200" w:line="264" w:lineRule="auto"/>
        <w:jc w:val="both"/>
        <w:rPr>
          <w:rFonts w:hint="eastAsia"/>
        </w:rPr>
      </w:pPr>
      <w:r w:rsidRPr="002C2501"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ST: sequence type; *: n</w:t>
      </w:r>
      <w:r w:rsidRPr="002C2501"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ew ST identified in this work and deposited in the </w:t>
      </w:r>
      <w:proofErr w:type="spellStart"/>
      <w:r w:rsidRPr="002C2501"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PubMLST</w:t>
      </w:r>
      <w:proofErr w:type="spellEnd"/>
      <w:r w:rsidRPr="002C2501"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2C2501">
        <w:rPr>
          <w:rStyle w:val="Ninguno"/>
          <w:rFonts w:ascii="Times New Roman" w:hAnsi="Times New Roman"/>
          <w:i/>
          <w:i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Pseudomonas </w:t>
      </w:r>
      <w:proofErr w:type="spellStart"/>
      <w:r w:rsidRPr="002C2501">
        <w:rPr>
          <w:rStyle w:val="Ninguno"/>
          <w:rFonts w:ascii="Times New Roman" w:hAnsi="Times New Roman"/>
          <w:i/>
          <w:i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aeruginosa</w:t>
      </w:r>
      <w:proofErr w:type="spellEnd"/>
      <w:r w:rsidRPr="002C2501">
        <w:rPr>
          <w:rStyle w:val="Ninguno"/>
          <w:rFonts w:ascii="Times New Roman" w:hAnsi="Times New Roman"/>
          <w:i/>
          <w:iCs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gramStart"/>
      <w:r w:rsidRPr="002C2501"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database ;</w:t>
      </w:r>
      <w:proofErr w:type="gramEnd"/>
      <w:r w:rsidRPr="002C2501"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#H: no</w:t>
      </w:r>
      <w:r w:rsidRPr="002C2501">
        <w:rPr>
          <w:rStyle w:val="Ninguno"/>
          <w:rFonts w:ascii="Times New Roman" w:hAnsi="Times New Roman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socomial strains, #A: environmental strains. </w:t>
      </w:r>
    </w:p>
    <w:sectPr w:rsidR="00BD1A32"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4B3" w:rsidRDefault="005044B3">
      <w:r>
        <w:separator/>
      </w:r>
    </w:p>
  </w:endnote>
  <w:endnote w:type="continuationSeparator" w:id="0">
    <w:p w:rsidR="005044B3" w:rsidRDefault="00504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4B3" w:rsidRDefault="005044B3">
      <w:r>
        <w:separator/>
      </w:r>
    </w:p>
  </w:footnote>
  <w:footnote w:type="continuationSeparator" w:id="0">
    <w:p w:rsidR="005044B3" w:rsidRDefault="005044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D1A32"/>
    <w:rsid w:val="002C2501"/>
    <w:rsid w:val="005044B3"/>
    <w:rsid w:val="00BD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terminado">
    <w:name w:val="Predeterminado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  <w:rPr>
      <w:lang w:val="en-US"/>
    </w:rPr>
  </w:style>
  <w:style w:type="paragraph" w:customStyle="1" w:styleId="Estilodetabla1">
    <w:name w:val="Estilo de tabla 1"/>
    <w:rPr>
      <w:rFonts w:ascii="Helvetica Neue" w:hAnsi="Helvetica Neue" w:cs="Arial Unicode MS"/>
      <w:b/>
      <w:bCs/>
      <w:color w:val="000000"/>
      <w:lang w:val="es-ES_tradnl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Ninguno"/>
    <w:rPr>
      <w:rFonts w:ascii="Times New Roman" w:eastAsia="Times New Roman" w:hAnsi="Times New Roman" w:cs="Times New Roman"/>
      <w:sz w:val="24"/>
      <w:szCs w:val="24"/>
      <w:u w:val="single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2C250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C2501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2C250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501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terminado">
    <w:name w:val="Predeterminado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  <w:rPr>
      <w:lang w:val="en-US"/>
    </w:rPr>
  </w:style>
  <w:style w:type="paragraph" w:customStyle="1" w:styleId="Estilodetabla1">
    <w:name w:val="Estilo de tabla 1"/>
    <w:rPr>
      <w:rFonts w:ascii="Helvetica Neue" w:hAnsi="Helvetica Neue" w:cs="Arial Unicode MS"/>
      <w:b/>
      <w:bCs/>
      <w:color w:val="000000"/>
      <w:lang w:val="es-ES_tradnl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Ninguno"/>
    <w:rPr>
      <w:rFonts w:ascii="Times New Roman" w:eastAsia="Times New Roman" w:hAnsi="Times New Roman" w:cs="Times New Roman"/>
      <w:sz w:val="24"/>
      <w:szCs w:val="24"/>
      <w:u w:val="single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2C250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C2501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2C250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501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ubMLST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794</Words>
  <Characters>4369</Characters>
  <Application>Microsoft Office Word</Application>
  <DocSecurity>0</DocSecurity>
  <Lines>36</Lines>
  <Paragraphs>10</Paragraphs>
  <ScaleCrop>false</ScaleCrop>
  <Company/>
  <LinksUpToDate>false</LinksUpToDate>
  <CharactersWithSpaces>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Norma Velázquez</cp:lastModifiedBy>
  <cp:revision>2</cp:revision>
  <dcterms:created xsi:type="dcterms:W3CDTF">2020-08-09T01:57:00Z</dcterms:created>
  <dcterms:modified xsi:type="dcterms:W3CDTF">2020-08-09T02:02:00Z</dcterms:modified>
</cp:coreProperties>
</file>