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D3E84C" w14:textId="77777777" w:rsidR="00141211" w:rsidRDefault="00141211" w:rsidP="001412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2A486C" wp14:editId="78291FB0">
                <wp:simplePos x="0" y="0"/>
                <wp:positionH relativeFrom="column">
                  <wp:posOffset>451083</wp:posOffset>
                </wp:positionH>
                <wp:positionV relativeFrom="paragraph">
                  <wp:posOffset>-803444</wp:posOffset>
                </wp:positionV>
                <wp:extent cx="4649992" cy="1828800"/>
                <wp:effectExtent l="0" t="0" r="17780" b="19050"/>
                <wp:wrapNone/>
                <wp:docPr id="10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992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42C60" w14:textId="7566FE92" w:rsidR="00141211" w:rsidRPr="00141211" w:rsidRDefault="00141211" w:rsidP="0014121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Table S1: Characteristics of group 5a women according to pre-</w:t>
                            </w:r>
                            <w:proofErr w:type="spellStart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pregancy</w:t>
                            </w:r>
                            <w:proofErr w:type="spellEnd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 xml:space="preserve"> BMI</w:t>
                            </w:r>
                          </w:p>
                          <w:p w14:paraId="11F7277C" w14:textId="77777777" w:rsidR="00141211" w:rsidRPr="00141211" w:rsidRDefault="00141211" w:rsidP="0014121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* High medical risk level at the beginning of pregnancy was defined as the presence of one or more of: history of cardiac disease, hypertension, diabetes, venous</w:t>
                            </w: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br/>
                              <w:t xml:space="preserve">thrombosis, pulmonary embolism, Graves’ disease, asthma, homozygous sickle cell </w:t>
                            </w:r>
                            <w:proofErr w:type="spellStart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anemia</w:t>
                            </w:r>
                            <w:proofErr w:type="spellEnd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, thrombocytopenia, coagulation disorder, a rare or systemic disease,</w:t>
                            </w: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br/>
                              <w:t xml:space="preserve">nephropathy, HIV infection, pre-eclampsia, growth restriction, preterm delivery, </w:t>
                            </w:r>
                            <w:proofErr w:type="spellStart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fetal</w:t>
                            </w:r>
                            <w:proofErr w:type="spellEnd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death or neonatal death.</w:t>
                            </w:r>
                          </w:p>
                          <w:p w14:paraId="51B273E6" w14:textId="77777777" w:rsidR="00141211" w:rsidRPr="00141211" w:rsidRDefault="00141211" w:rsidP="0014121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** Defined as the occurrence of one or more of the following complications: gestational diabetes, gestational hypertension, pre-eclampsia, eclampsia, HELLP syndrome,</w:t>
                            </w: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br/>
                              <w:t xml:space="preserve">venous thrombosis, pulmonary embolism, severe sepsis, convulsions, diabetic ketoacidosis, coagulation disorder, cholestasis of pregnancy </w:t>
                            </w:r>
                          </w:p>
                          <w:p w14:paraId="46150CB4" w14:textId="77777777" w:rsidR="00141211" w:rsidRPr="00370867" w:rsidRDefault="00141211" w:rsidP="001412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*** Excessive total gestational weight gain defined as an intake of more than 9 kg for women with obesity and an intake of more than 15.9 kg for normal weight women.</w:t>
                            </w: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br/>
                            </w:r>
                            <w:r w:rsidRPr="00370867">
                              <w:rPr>
                                <w:rFonts w:hAnsi="Calibri"/>
                                <w:color w:val="000000" w:themeColor="dark1"/>
                                <w:sz w:val="16"/>
                                <w:szCs w:val="16"/>
                              </w:rPr>
                              <w:br/>
                              <w:t xml:space="preserve"> 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A486C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35.5pt;margin-top:-63.25pt;width:366.15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T3qOwIAAO0EAAAOAAAAZHJzL2Uyb0RvYy54bWysVM1u2zAMvg/YOwi6L3aCpkiCOMXWorsM&#10;67B2D6DIUixMEjVJjZ09/SgpTpru1GE+yBZ/PpIfSa9vBqPJXvigwDZ0OqkpEZZDq+yuoT+e7j8s&#10;KAmR2ZZpsKKhBxHozeb9u3XvVmIGHehWeIIgNqx619AuRreqqsA7YViYgBMWlRK8YRGvfle1nvWI&#10;bnQ1q+vrqgffOg9chIDSu6Kkm4wvpeDxQcogItENxdxiPn0+t+msNmu22nnmOsWPabB/yMIwZTHo&#10;CeqORUaevfoLyijuIYCMEw6mAikVF7kGrGZav6rmsWNO5FqQnOBONIX/B8u/7r95olrsHdJjmcEe&#10;PYkhfoKBTBM7vQsrNHp0aBYHFKPlKA8oTEUP0pv0xnII6hHocOIWsQhH4dX11XK5nFHCUTddzBaL&#10;OrNfnd2dD/GzAEPSR0M9Ni9zyvZfQsRU0HQ0SdECaNXeK63zJQ2MuNWe7Bm2WsecJHpcWGlL+oYu&#10;57M55mEcVh3sLse4MMvTdwmWY3SsFQV/XuOTaEgRxtDlds4KddqiMFFYqMpf8aBFgtP2u5BIfWas&#10;1OB321RCmU9cIGRynNIMhg7JUGLRb/Q9uiRvkdfijf4npxwfbDz5G2XBFw5HIgpH7c+xB7LYj1QU&#10;AhIXcdgOxxnbQnvAEcNfSXzAQ2rATnGtHCUd+N+vZT2uLHbv1zPzghIf9S2UDWeWo31Dy+hY+Pgc&#10;Qao8PiliCXPMBHcq9+y4/2lpX96z1fkvtfkDAAD//wMAUEsDBBQABgAIAAAAIQDqc/a64AAAAAsB&#10;AAAPAAAAZHJzL2Rvd25yZXYueG1sTI/BTsMwEETvSPyDtUhcUGunIaEKcSpUqRcOlSjlvolNHBGv&#10;I9ttwt9jTnBc7dPMm3q32JFdtQ+DIwnZWgDT1Dk1UC/h/H5YbYGFiKRwdKQlfOsAu+b2psZKuZne&#10;9PUUe5ZCKFQowcQ4VZyHzmiLYe0mTen36bzFmE7fc+VxTuF25BshSm5xoNRgcNJ7o7uv08VKEK+D&#10;yh/P5vCwJ2w/Zn+0bXGU8v5ueXkGFvUS/2D41U/q0CSn1l1IBTZKeMrSlChhlW3KAlgitiLPgbUJ&#10;LbMCeFPz/xuaHwAAAP//AwBQSwECLQAUAAYACAAAACEAtoM4kv4AAADhAQAAEwAAAAAAAAAAAAAA&#10;AAAAAAAAW0NvbnRlbnRfVHlwZXNdLnhtbFBLAQItABQABgAIAAAAIQA4/SH/1gAAAJQBAAALAAAA&#10;AAAAAAAAAAAAAC8BAABfcmVscy8ucmVsc1BLAQItABQABgAIAAAAIQC85T3qOwIAAO0EAAAOAAAA&#10;AAAAAAAAAAAAAC4CAABkcnMvZTJvRG9jLnhtbFBLAQItABQABgAIAAAAIQDqc/a64AAAAAsBAAAP&#10;AAAAAAAAAAAAAAAAAJUEAABkcnMvZG93bnJldi54bWxQSwUGAAAAAAQABADzAAAAogUAAAAA&#10;" fillcolor="white [3201]" strokecolor="#7f7f7f [1601]">
                <v:textbox>
                  <w:txbxContent>
                    <w:p w14:paraId="25142C60" w14:textId="7566FE92" w:rsidR="00141211" w:rsidRPr="00141211" w:rsidRDefault="00141211" w:rsidP="0014121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Table S1: Characteristics of group 5a women according to pre-</w:t>
                      </w:r>
                      <w:proofErr w:type="spellStart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pregancy</w:t>
                      </w:r>
                      <w:proofErr w:type="spellEnd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 xml:space="preserve"> BMI</w:t>
                      </w:r>
                    </w:p>
                    <w:p w14:paraId="11F7277C" w14:textId="77777777" w:rsidR="00141211" w:rsidRPr="00141211" w:rsidRDefault="00141211" w:rsidP="0014121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* High medical risk level at the beginning of pregnancy was defined as the presence of one or more of: history of cardiac disease, hypertension, diabetes, venous</w:t>
                      </w: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br/>
                        <w:t xml:space="preserve">thrombosis, pulmonary embolism, Graves’ disease, asthma, homozygous sickle cell </w:t>
                      </w:r>
                      <w:proofErr w:type="spellStart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anemia</w:t>
                      </w:r>
                      <w:proofErr w:type="spellEnd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, thrombocytopenia, coagulation disorder, a rare or systemic disease,</w:t>
                      </w: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br/>
                        <w:t xml:space="preserve">nephropathy, HIV infection, pre-eclampsia, growth restriction, preterm delivery, </w:t>
                      </w:r>
                      <w:proofErr w:type="spellStart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fetal</w:t>
                      </w:r>
                      <w:proofErr w:type="spellEnd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 xml:space="preserve"> death or neonatal death.</w:t>
                      </w:r>
                    </w:p>
                    <w:p w14:paraId="51B273E6" w14:textId="77777777" w:rsidR="00141211" w:rsidRPr="00141211" w:rsidRDefault="00141211" w:rsidP="0014121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** Defined as the occurrence of one or more of the following complications: gestational diabetes, gestational hypertension, pre-eclampsia, eclampsia, HELLP syndrome,</w:t>
                      </w: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br/>
                        <w:t xml:space="preserve">venous thrombosis, pulmonary embolism, severe sepsis, convulsions, diabetic ketoacidosis, coagulation disorder, cholestasis of pregnancy </w:t>
                      </w:r>
                    </w:p>
                    <w:p w14:paraId="46150CB4" w14:textId="77777777" w:rsidR="00141211" w:rsidRPr="00370867" w:rsidRDefault="00141211" w:rsidP="001412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*** Excessive total gestational weight gain defined as an intake of more than 9 kg for women with obesity and an intake of more than 15.9 kg for normal weight women.</w:t>
                      </w: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br/>
                      </w:r>
                      <w:r w:rsidRPr="00370867">
                        <w:rPr>
                          <w:rFonts w:hAnsi="Calibri"/>
                          <w:color w:val="000000" w:themeColor="dark1"/>
                          <w:sz w:val="16"/>
                          <w:szCs w:val="16"/>
                        </w:rPr>
                        <w:br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88384D9" w14:textId="77777777" w:rsidR="00141211" w:rsidRDefault="00141211" w:rsidP="00141211">
      <w:pPr>
        <w:rPr>
          <w:lang w:val="en-US"/>
        </w:rPr>
      </w:pPr>
    </w:p>
    <w:p w14:paraId="488C5F7C" w14:textId="77777777" w:rsidR="00141211" w:rsidRDefault="00141211" w:rsidP="00141211">
      <w:pPr>
        <w:rPr>
          <w:lang w:val="en-US"/>
        </w:rPr>
      </w:pPr>
    </w:p>
    <w:p w14:paraId="4C37EC0B" w14:textId="77777777" w:rsidR="00141211" w:rsidRDefault="00141211" w:rsidP="00141211">
      <w:pPr>
        <w:rPr>
          <w:lang w:val="en-US"/>
        </w:rPr>
      </w:pPr>
    </w:p>
    <w:tbl>
      <w:tblPr>
        <w:tblW w:w="9460" w:type="dxa"/>
        <w:tblLook w:val="04A0" w:firstRow="1" w:lastRow="0" w:firstColumn="1" w:lastColumn="0" w:noHBand="0" w:noVBand="1"/>
      </w:tblPr>
      <w:tblGrid>
        <w:gridCol w:w="5720"/>
        <w:gridCol w:w="1540"/>
        <w:gridCol w:w="1400"/>
        <w:gridCol w:w="800"/>
      </w:tblGrid>
      <w:tr w:rsidR="00141211" w:rsidRPr="00664C2F" w14:paraId="7EEB3573" w14:textId="77777777" w:rsidTr="00CA7ED7">
        <w:trPr>
          <w:trHeight w:hRule="exact" w:val="227"/>
        </w:trPr>
        <w:tc>
          <w:tcPr>
            <w:tcW w:w="5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672D3A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3ECBA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Normal weight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16DD3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Obesity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317F3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664C2F" w14:paraId="2F9F2BAB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6E8B5E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E5621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912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F147D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5D555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664C2F" w14:paraId="1985A45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5B02C9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868D5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</w:t>
            </w:r>
            <w:r w:rsidRPr="000E382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</w:t>
            </w: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(%)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E8546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</w:t>
            </w:r>
            <w:r w:rsidRPr="000E382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</w:t>
            </w: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(%)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FA2C6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</w:t>
            </w:r>
          </w:p>
        </w:tc>
      </w:tr>
      <w:tr w:rsidR="00141211" w:rsidRPr="00664C2F" w14:paraId="7AF9FF7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D5C84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Maternal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30A6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39C3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DA32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664C2F" w14:paraId="5540F49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62D2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age (</w:t>
            </w:r>
            <w:proofErr w:type="spellStart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mean±sd</w:t>
            </w:r>
            <w:proofErr w:type="spellEnd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0B4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33.57±5.21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9D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33.78±5.06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624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0.473</w:t>
            </w:r>
          </w:p>
        </w:tc>
      </w:tr>
      <w:tr w:rsidR="00141211" w:rsidRPr="00664C2F" w14:paraId="0F29891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5624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age class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84A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27B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BB1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0.063</w:t>
            </w:r>
          </w:p>
        </w:tc>
      </w:tr>
      <w:tr w:rsidR="00141211" w:rsidRPr="00664C2F" w14:paraId="130C116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7E8F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&lt; 25 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19E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52 (5.7)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7B1B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13 (2.8)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84C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7DC94BB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2063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[25.30[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67D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178 (19.5)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19F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107 (22.9)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128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55E7EA1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554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[30;35[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03A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315 (34.5)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24F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160 (34.2)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1F9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41B20EB7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00DE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[&gt;= 35[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2B4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367 (40.2)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FCF8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188 (40.2)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815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6123E877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59D8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Body mass index before pregnancy (kg/m²) (mean ± </w:t>
            </w:r>
            <w:proofErr w:type="spellStart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sd</w:t>
            </w:r>
            <w:proofErr w:type="spellEnd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ABB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21.76 (1.65)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ECD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33.65 (3.80)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C28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058BBD0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0502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Smoker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E728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119 (13.3)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C3A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45 (9.9)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64AB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0.087</w:t>
            </w:r>
          </w:p>
        </w:tc>
      </w:tr>
      <w:tr w:rsidR="00141211" w:rsidRPr="00664C2F" w14:paraId="33F738E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8544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Diabetes mellitus 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65B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10 (1.1)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A39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20 (4.3)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4D2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6036B35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625D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Chronic hypertension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53F8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11 (1.2)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FDD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35 (7.5)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725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0540D04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3034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Bariatric surgery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10AF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E297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8C9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18E51CF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0A71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Bypass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5D2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2 (0.2)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762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3 (0.6)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1BE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548B18D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5A50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Sleeve gastrectom</w:t>
            </w:r>
            <w:r w:rsidRPr="000E382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863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5C3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8 (1.7)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B12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50AB28A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BB00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Gastric band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EE3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116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14 (3.0)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1FF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580E82E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9EA6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Hight medical risk level at the beginning of pregnancy*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314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148 (16.2)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3F7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154 (32.9)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D3E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68EE493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0D726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Pregnancy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A909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ABFA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6999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664C2F" w14:paraId="4505E1A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67EC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Complications of pregnancy**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914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97 (10.6)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B0F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138 (29.5)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2C8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3FF2AF9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D77A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Weight intake during pregnancy (</w:t>
            </w:r>
            <w:proofErr w:type="spellStart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mean±sd</w:t>
            </w:r>
            <w:proofErr w:type="spellEnd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0BB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12.46±5.48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F4E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7.89±6.82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D73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2BBC60A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7CA2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Excessive total GWG***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31B7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232 (25.7)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EB4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211 (46.1)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078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2B23C61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FEC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diabetes requiring insulin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D39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21 (2.3)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7FF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48 (10.3)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98A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695B77A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133C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Gestational diabetes without insulin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A51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48 (5.3)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10F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54 (11.5)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852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6E6481C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A5F1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In utero transfer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06D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2 (0.2)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219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0 (0.0)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A6D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0.79</w:t>
            </w:r>
          </w:p>
        </w:tc>
      </w:tr>
      <w:tr w:rsidR="00141211" w:rsidRPr="00664C2F" w14:paraId="22010A9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245B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Premature rupture of membranes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7D1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3 (0.3)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BB5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3 (0.6)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EC5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0.688</w:t>
            </w:r>
          </w:p>
        </w:tc>
      </w:tr>
      <w:tr w:rsidR="00141211" w:rsidRPr="00664C2F" w14:paraId="69B9DA6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0B0F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Preterm labor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02A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17 (1.9)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E5E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4 (0.9)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B6A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0.223</w:t>
            </w:r>
          </w:p>
        </w:tc>
      </w:tr>
      <w:tr w:rsidR="00141211" w:rsidRPr="00664C2F" w14:paraId="09E9C9B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1150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hypertension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DB8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9 (1.0)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2C4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22 (4.7)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354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21F50BD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654A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Preeclampsia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A77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16 (1.8)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5DE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22 (4.7)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F5B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0.003</w:t>
            </w:r>
          </w:p>
        </w:tc>
      </w:tr>
      <w:tr w:rsidR="00141211" w:rsidRPr="00664C2F" w14:paraId="2C5FB035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8D25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Suspected small for gestational age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A91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16 (1.8)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EF3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8BA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0.663</w:t>
            </w:r>
          </w:p>
        </w:tc>
      </w:tr>
      <w:tr w:rsidR="00141211" w:rsidRPr="00664C2F" w14:paraId="5AEB265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A49D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Cholestasis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003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5 (0.5)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13AB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65F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0.258</w:t>
            </w:r>
          </w:p>
        </w:tc>
      </w:tr>
      <w:tr w:rsidR="00141211" w:rsidRPr="00664C2F" w14:paraId="425F81FD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C02C6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>Delivery characteristics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32DD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3392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433A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</w:tr>
      <w:tr w:rsidR="00141211" w:rsidRPr="00664C2F" w14:paraId="37B76502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906A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Gestational age at delivery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139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577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132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02D4B2CA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CD27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&gt;=41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95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197 (21.6)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5BE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110 (23.5)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2D3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0.461</w:t>
            </w:r>
          </w:p>
        </w:tc>
      </w:tr>
      <w:tr w:rsidR="00141211" w:rsidRPr="00664C2F" w14:paraId="3D9BA4D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AE40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Induction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8FF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201 (22.0)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CDF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158 (33.8)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610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6212F07D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32DC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Induction indication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CD3B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29D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51E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0D6531B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DDC1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Fetal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EFA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55 (6.0)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EE5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43 (9.2)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8827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0.04</w:t>
            </w:r>
          </w:p>
        </w:tc>
      </w:tr>
      <w:tr w:rsidR="00141211" w:rsidRPr="00664C2F" w14:paraId="73D2C27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E79A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Maternal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07C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15 (1.6)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B7C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(4.3)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40E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0.005</w:t>
            </w:r>
          </w:p>
        </w:tc>
      </w:tr>
      <w:tr w:rsidR="00141211" w:rsidRPr="00664C2F" w14:paraId="3D9E49CF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468F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Premature rupture of membranes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D02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83 (9.1)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AA9B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43 (9.2)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E3D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</w:t>
            </w:r>
          </w:p>
        </w:tc>
      </w:tr>
      <w:tr w:rsidR="00141211" w:rsidRPr="00664C2F" w14:paraId="01BC984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70B3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Post term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6F7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27 (3.0)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625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28 (6.0)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D1E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0.01</w:t>
            </w:r>
          </w:p>
        </w:tc>
      </w:tr>
      <w:tr w:rsidR="00141211" w:rsidRPr="00664C2F" w14:paraId="3984491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2565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Gestational hypertension or preeclampsia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727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(2.2)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9A8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23 (4.9)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B9BC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0.009</w:t>
            </w:r>
          </w:p>
        </w:tc>
      </w:tr>
      <w:tr w:rsidR="00141211" w:rsidRPr="00664C2F" w14:paraId="674B0501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2756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</w:t>
            </w:r>
            <w:proofErr w:type="spellStart"/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Non medical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C20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 (0.1)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010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1 (0.2)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25E7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</w:t>
            </w:r>
          </w:p>
        </w:tc>
      </w:tr>
      <w:tr w:rsidR="00141211" w:rsidRPr="00664C2F" w14:paraId="1518705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DB65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Delivery mode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77FA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73D5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8D3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&lt;0.001</w:t>
            </w:r>
          </w:p>
        </w:tc>
      </w:tr>
      <w:tr w:rsidR="00141211" w:rsidRPr="00664C2F" w14:paraId="711AFBB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5D6B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Vaginal delivery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CB54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708 (77.6)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403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314 (67.1)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4AA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64CB70D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BE00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CS before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DF1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44 (4.8)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4E1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32 (6.8)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E4C7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15BFA576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0467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CS during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DFE0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160 (17.5)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62F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122 (26.1)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D90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3D564858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5C42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Cesarean section indication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3941" w14:textId="77777777" w:rsidR="00141211" w:rsidRPr="00664C2F" w:rsidRDefault="00141211" w:rsidP="00CA7ED7">
            <w:pPr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2E0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C451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GB"/>
              </w:rPr>
            </w:pPr>
          </w:p>
        </w:tc>
      </w:tr>
      <w:tr w:rsidR="00141211" w:rsidRPr="00664C2F" w14:paraId="4D960024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278B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Abnormal fetal heart rate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D596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86 (9.4)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D06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64 (13.7)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00D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0.02</w:t>
            </w:r>
          </w:p>
        </w:tc>
      </w:tr>
      <w:tr w:rsidR="00141211" w:rsidRPr="00664C2F" w14:paraId="5BE8219E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4776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Arrest of labor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404D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76 (8.3)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99EB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62 (13.2)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C54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0.005</w:t>
            </w:r>
          </w:p>
        </w:tc>
      </w:tr>
      <w:tr w:rsidR="00141211" w:rsidRPr="00664C2F" w14:paraId="0D690D83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93E5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Cesarean scar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AEC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20 (2.2)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DCFF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12 (2.6)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D30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</w:t>
            </w:r>
          </w:p>
        </w:tc>
      </w:tr>
      <w:tr w:rsidR="00141211" w:rsidRPr="00664C2F" w14:paraId="2B4A921E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1D34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Maternal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19BA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10 (1.1)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B322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6 (1.3)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12E3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0.97</w:t>
            </w:r>
          </w:p>
        </w:tc>
      </w:tr>
      <w:tr w:rsidR="00141211" w:rsidRPr="00664C2F" w14:paraId="1E655A40" w14:textId="77777777" w:rsidTr="00CA7ED7">
        <w:trPr>
          <w:trHeight w:hRule="exact" w:val="227"/>
        </w:trPr>
        <w:tc>
          <w:tcPr>
            <w:tcW w:w="5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441EB" w14:textId="77777777" w:rsidR="00141211" w:rsidRPr="00664C2F" w:rsidRDefault="00141211" w:rsidP="00CA7ED7">
            <w:pPr>
              <w:spacing w:after="0" w:line="24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Fetal indication or placenta malposition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1B6F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12 (1.3)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57029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10 (2.1)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C988E" w14:textId="77777777" w:rsidR="00141211" w:rsidRPr="00664C2F" w:rsidRDefault="00141211" w:rsidP="00CA7ED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64C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0.35</w:t>
            </w:r>
          </w:p>
        </w:tc>
      </w:tr>
    </w:tbl>
    <w:p w14:paraId="31441AD9" w14:textId="77777777" w:rsidR="00141211" w:rsidRDefault="00141211" w:rsidP="00141211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B19594" wp14:editId="23C4254F">
                <wp:simplePos x="0" y="0"/>
                <wp:positionH relativeFrom="margin">
                  <wp:posOffset>330200</wp:posOffset>
                </wp:positionH>
                <wp:positionV relativeFrom="paragraph">
                  <wp:posOffset>-641350</wp:posOffset>
                </wp:positionV>
                <wp:extent cx="4519914" cy="730250"/>
                <wp:effectExtent l="0" t="0" r="14605" b="12700"/>
                <wp:wrapNone/>
                <wp:docPr id="1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9914" cy="73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9BE3B" w14:textId="77777777" w:rsidR="00141211" w:rsidRPr="00A87ED7" w:rsidRDefault="00141211" w:rsidP="0014121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A87ED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 xml:space="preserve">Table S2: Association between maternal obesity and CS before </w:t>
                            </w:r>
                            <w:proofErr w:type="spellStart"/>
                            <w:r w:rsidRPr="00A87ED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labor</w:t>
                            </w:r>
                            <w:proofErr w:type="spellEnd"/>
                            <w:r w:rsidRPr="00A87ED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 xml:space="preserve"> for Robson group 5a N = 1380</w:t>
                            </w:r>
                          </w:p>
                          <w:p w14:paraId="0463BDF2" w14:textId="77777777" w:rsidR="00141211" w:rsidRPr="00A87ED7" w:rsidRDefault="00141211" w:rsidP="00141211">
                            <w:pPr>
                              <w:spacing w:after="0" w:line="240" w:lineRule="auto"/>
                              <w:rPr>
                                <w:rStyle w:val="fontstyle01"/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A87ED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Abbreviations :</w:t>
                            </w:r>
                            <w:proofErr w:type="gramEnd"/>
                            <w:r w:rsidRPr="00A87ED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OR odds ratio, </w:t>
                            </w:r>
                            <w:proofErr w:type="spellStart"/>
                            <w:r w:rsidRPr="00A87ED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aOR</w:t>
                            </w:r>
                            <w:proofErr w:type="spellEnd"/>
                            <w:r w:rsidRPr="00A87ED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adjusted odds ratio, 95% CI 95% confidence interval</w:t>
                            </w:r>
                          </w:p>
                          <w:p w14:paraId="017A9E98" w14:textId="77777777" w:rsidR="00141211" w:rsidRPr="00A87ED7" w:rsidRDefault="00141211" w:rsidP="0014121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A87ED7">
                              <w:rPr>
                                <w:rStyle w:val="fontstyle01"/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*Logistic regression models including all variables in the column</w:t>
                            </w:r>
                          </w:p>
                          <w:p w14:paraId="5822F11A" w14:textId="77777777" w:rsidR="00141211" w:rsidRPr="00A87ED7" w:rsidRDefault="00141211" w:rsidP="00141211">
                            <w:pP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A87ED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** see definitions in table 1</w:t>
                            </w:r>
                          </w:p>
                          <w:p w14:paraId="4F886204" w14:textId="77777777" w:rsidR="00141211" w:rsidRPr="00644911" w:rsidRDefault="00141211" w:rsidP="0014121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19594" id="_x0000_s1027" type="#_x0000_t202" style="position:absolute;margin-left:26pt;margin-top:-50.5pt;width:355.9pt;height:57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yyxPQIAAPMEAAAOAAAAZHJzL2Uyb0RvYy54bWysVM1uEzEQviPxDpbvZDehARJlU0GrckG0&#10;ouUBHK+dtbA9xnayG56esZ1NSDkVkYOznvnm75sZr64Ho8le+KDANnQ6qSkRlkOr7Lah35/u3nyg&#10;JERmW6bBioYeRKDX69evVr1bihl0oFvhCTqxYdm7hnYxumVVBd4Jw8IEnLColOANi3j126r1rEfv&#10;Rlezun5X9eBb54GLEFB6W5R0nf1LKXi8lzKISHRDMbeYT5/PTTqr9Yott565TvFjGuwfsjBMWQx6&#10;cnXLIiM7r/5yZRT3EEDGCQdTgZSKi1wDVjOtn1Xz2DEnci1ITnAnmsL/c8u/7h88US32bkqJZQZ7&#10;9CSG+AkGMk3s9C4sEfToEBYHFCNylAcUpqIH6U36x3II6pHnw4lb9EU4Cq/m08ViekUJR937t/Vs&#10;nsmvztbOh/hZgCHpo6Eee5cpZfsvIWImCB0hKVgArdo7pXW+pHkRN9qTPcNO65hzRIsLlLakb+hi&#10;PptjGsZh0cFuc4wLWB6+S2c5RsdaUfzPa/wlFlKEMXS5nbNCnbYoTAwWpvJXPGiR3Gn7TUhkPhNW&#10;avDbTSqhjCfuDxI5Dml2hgYJKLHoF9oeTZK1yFvxQvuTUY4PNp7sjbLgC4cjEYWj9sfYA1nwIxWF&#10;gMRFHDZDmb1xojbQHnDQ8EGJ93hIDdgwrpWjpAP/67msx8XFJv7cMS8o8VHfQNlzZjniG1omyMLH&#10;XQSp8hSlwCXMMSHcrNy64yuQVvfPe0ad36r1bwAAAP//AwBQSwMEFAAGAAgAAAAhALbNn8PeAAAA&#10;CgEAAA8AAABkcnMvZG93bnJldi54bWxMj01PwzAMhu9I/IfISFzQlnRfoK7phCbtwmESY9zTxmsq&#10;GqdqsrX8e8wJbrb86PXzFrvJd+KGQ2wDacjmCgRSHWxLjYbzx2H2AiImQ9Z0gVDDN0bYlfd3hclt&#10;GOkdb6fUCA6hmBsNLqU+lzLWDr2J89Aj8e0SBm8Sr0Mj7WBGDvedXCi1kd60xB+c6XHvsP46Xb0G&#10;9dba5ersDk97MtXnOBx9tT5q/fgwvW5BJJzSHwy/+qwOJTtV4Uo2ik7DesFVkoZZpjKemHjeLLlM&#10;xehKgSwL+b9C+QMAAP//AwBQSwECLQAUAAYACAAAACEAtoM4kv4AAADhAQAAEwAAAAAAAAAAAAAA&#10;AAAAAAAAW0NvbnRlbnRfVHlwZXNdLnhtbFBLAQItABQABgAIAAAAIQA4/SH/1gAAAJQBAAALAAAA&#10;AAAAAAAAAAAAAC8BAABfcmVscy8ucmVsc1BLAQItABQABgAIAAAAIQBhRyyxPQIAAPMEAAAOAAAA&#10;AAAAAAAAAAAAAC4CAABkcnMvZTJvRG9jLnhtbFBLAQItABQABgAIAAAAIQC2zZ/D3gAAAAoBAAAP&#10;AAAAAAAAAAAAAAAAAJcEAABkcnMvZG93bnJldi54bWxQSwUGAAAAAAQABADzAAAAogUAAAAA&#10;" fillcolor="white [3201]" strokecolor="#7f7f7f [1601]">
                <v:textbox>
                  <w:txbxContent>
                    <w:p w14:paraId="68D9BE3B" w14:textId="77777777" w:rsidR="00141211" w:rsidRPr="00A87ED7" w:rsidRDefault="00141211" w:rsidP="0014121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</w:pPr>
                      <w:r w:rsidRPr="00A87ED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 xml:space="preserve">Table S2: Association between maternal obesity and CS before </w:t>
                      </w:r>
                      <w:proofErr w:type="spellStart"/>
                      <w:r w:rsidRPr="00A87ED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labor</w:t>
                      </w:r>
                      <w:proofErr w:type="spellEnd"/>
                      <w:r w:rsidRPr="00A87ED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 xml:space="preserve"> for Robson group 5a N = 1380</w:t>
                      </w:r>
                    </w:p>
                    <w:p w14:paraId="0463BDF2" w14:textId="77777777" w:rsidR="00141211" w:rsidRPr="00A87ED7" w:rsidRDefault="00141211" w:rsidP="00141211">
                      <w:pPr>
                        <w:spacing w:after="0" w:line="240" w:lineRule="auto"/>
                        <w:rPr>
                          <w:rStyle w:val="fontstyle01"/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  <w:proofErr w:type="gramStart"/>
                      <w:r w:rsidRPr="00A87ED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Abbreviations :</w:t>
                      </w:r>
                      <w:proofErr w:type="gramEnd"/>
                      <w:r w:rsidRPr="00A87ED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 xml:space="preserve"> OR odds ratio, </w:t>
                      </w:r>
                      <w:proofErr w:type="spellStart"/>
                      <w:r w:rsidRPr="00A87ED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aOR</w:t>
                      </w:r>
                      <w:proofErr w:type="spellEnd"/>
                      <w:r w:rsidRPr="00A87ED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 xml:space="preserve"> adjusted odds ratio, 95% CI 95% confidence interval</w:t>
                      </w:r>
                    </w:p>
                    <w:p w14:paraId="017A9E98" w14:textId="77777777" w:rsidR="00141211" w:rsidRPr="00A87ED7" w:rsidRDefault="00141211" w:rsidP="0014121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</w:pPr>
                      <w:r w:rsidRPr="00A87ED7">
                        <w:rPr>
                          <w:rStyle w:val="fontstyle01"/>
                          <w:rFonts w:ascii="Times New Roman" w:hAnsi="Times New Roman" w:cs="Times New Roman"/>
                          <w:sz w:val="16"/>
                          <w:szCs w:val="16"/>
                        </w:rPr>
                        <w:t>*Logistic regression models including all variables in the column</w:t>
                      </w:r>
                    </w:p>
                    <w:p w14:paraId="5822F11A" w14:textId="77777777" w:rsidR="00141211" w:rsidRPr="00A87ED7" w:rsidRDefault="00141211" w:rsidP="00141211">
                      <w:pPr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  <w:r w:rsidRPr="00A87ED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** see definitions in table 1</w:t>
                      </w:r>
                    </w:p>
                    <w:p w14:paraId="4F886204" w14:textId="77777777" w:rsidR="00141211" w:rsidRPr="00644911" w:rsidRDefault="00141211" w:rsidP="00141211">
                      <w:pPr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3969"/>
        <w:gridCol w:w="2694"/>
        <w:gridCol w:w="1417"/>
      </w:tblGrid>
      <w:tr w:rsidR="00141211" w:rsidRPr="00644911" w14:paraId="1D166CBF" w14:textId="77777777" w:rsidTr="00CA7ED7">
        <w:trPr>
          <w:trHeight w:val="31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C6C941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2394F6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              Cesarean section before labor versus trial of labor</w:t>
            </w:r>
          </w:p>
        </w:tc>
      </w:tr>
      <w:tr w:rsidR="00141211" w:rsidRPr="00644911" w14:paraId="651EE81E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56AAE4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E69598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OR [95% CI]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059482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proofErr w:type="spellStart"/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</w:t>
            </w: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 xml:space="preserve"> [95% CI]</w:t>
            </w:r>
          </w:p>
        </w:tc>
      </w:tr>
      <w:tr w:rsidR="00141211" w:rsidRPr="00644911" w14:paraId="661764FE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AF54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Age &gt; 35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132A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0.91 [0.56-1.47]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1099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0.85 [0.52-1.37]</w:t>
            </w:r>
          </w:p>
        </w:tc>
      </w:tr>
      <w:tr w:rsidR="00141211" w:rsidRPr="00644911" w14:paraId="4E2D3289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52F2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Obesity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CC42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1.45 [0.90-2.31]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B83F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1.26 [0.76-2.08]</w:t>
            </w:r>
          </w:p>
        </w:tc>
      </w:tr>
      <w:tr w:rsidR="00141211" w:rsidRPr="00644911" w14:paraId="3D90A1E3" w14:textId="77777777" w:rsidTr="00CA7ED7">
        <w:trPr>
          <w:trHeight w:val="31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901B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Hight medical risk level at the beginning of pregnancy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**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2995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0.87 [0.49-1.56]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7CD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0.77 [0.43-1.40]</w:t>
            </w:r>
          </w:p>
        </w:tc>
      </w:tr>
      <w:tr w:rsidR="00141211" w:rsidRPr="00644911" w14:paraId="77B903D3" w14:textId="77777777" w:rsidTr="00CA7ED7">
        <w:trPr>
          <w:trHeight w:val="32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F6711" w14:textId="77777777" w:rsidR="00141211" w:rsidRPr="00644911" w:rsidRDefault="00141211" w:rsidP="00CA7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Complications of pregnancy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**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1DCB4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2.23 [1.34-3.73]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CC407" w14:textId="77777777" w:rsidR="00141211" w:rsidRPr="00644911" w:rsidRDefault="00141211" w:rsidP="00CA7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</w:pPr>
            <w:r w:rsidRPr="006449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GB"/>
              </w:rPr>
              <w:t>2.17 [1.27-3.73]</w:t>
            </w:r>
          </w:p>
        </w:tc>
      </w:tr>
    </w:tbl>
    <w:p w14:paraId="0FD4BA34" w14:textId="77777777" w:rsidR="00141211" w:rsidRDefault="00141211" w:rsidP="00141211">
      <w:pPr>
        <w:rPr>
          <w:lang w:val="en-US"/>
        </w:rPr>
      </w:pPr>
    </w:p>
    <w:p w14:paraId="6EF81CCD" w14:textId="77777777" w:rsidR="00141211" w:rsidRDefault="00141211" w:rsidP="00141211">
      <w:pPr>
        <w:rPr>
          <w:lang w:val="en-US"/>
        </w:rPr>
      </w:pPr>
    </w:p>
    <w:p w14:paraId="3F75E25A" w14:textId="77777777" w:rsidR="00141211" w:rsidRDefault="00141211" w:rsidP="00141211">
      <w:pPr>
        <w:rPr>
          <w:lang w:val="en-US"/>
        </w:rPr>
      </w:pPr>
    </w:p>
    <w:p w14:paraId="28797688" w14:textId="77777777" w:rsidR="00141211" w:rsidRDefault="00141211" w:rsidP="00141211">
      <w:pPr>
        <w:rPr>
          <w:lang w:val="en-US"/>
        </w:rPr>
      </w:pPr>
    </w:p>
    <w:p w14:paraId="56C4FF18" w14:textId="77777777" w:rsidR="00141211" w:rsidRDefault="00141211" w:rsidP="00141211">
      <w:pPr>
        <w:rPr>
          <w:lang w:val="en-US"/>
        </w:rPr>
      </w:pPr>
    </w:p>
    <w:p w14:paraId="5E7B24B1" w14:textId="77777777" w:rsidR="00141211" w:rsidRDefault="00141211" w:rsidP="00141211">
      <w:pPr>
        <w:rPr>
          <w:lang w:val="en-US"/>
        </w:rPr>
      </w:pPr>
    </w:p>
    <w:p w14:paraId="353B8680" w14:textId="77777777" w:rsidR="00141211" w:rsidRDefault="00141211" w:rsidP="00141211">
      <w:pPr>
        <w:rPr>
          <w:lang w:val="en-US"/>
        </w:rPr>
      </w:pPr>
    </w:p>
    <w:p w14:paraId="47A39B11" w14:textId="77777777" w:rsidR="00141211" w:rsidRDefault="00141211" w:rsidP="00141211">
      <w:pPr>
        <w:rPr>
          <w:lang w:val="en-US"/>
        </w:rPr>
      </w:pPr>
    </w:p>
    <w:p w14:paraId="6A80A85A" w14:textId="77777777" w:rsidR="00141211" w:rsidRDefault="00141211" w:rsidP="00141211">
      <w:pPr>
        <w:rPr>
          <w:lang w:val="en-US"/>
        </w:rPr>
      </w:pPr>
    </w:p>
    <w:p w14:paraId="64C761FB" w14:textId="77777777" w:rsidR="00141211" w:rsidRDefault="00141211" w:rsidP="00141211">
      <w:pPr>
        <w:rPr>
          <w:lang w:val="en-US"/>
        </w:rPr>
      </w:pPr>
    </w:p>
    <w:p w14:paraId="5006B97E" w14:textId="77777777" w:rsidR="00141211" w:rsidRDefault="00141211" w:rsidP="00141211">
      <w:pPr>
        <w:rPr>
          <w:lang w:val="en-US"/>
        </w:rPr>
      </w:pPr>
    </w:p>
    <w:p w14:paraId="2D06F26A" w14:textId="77777777" w:rsidR="00141211" w:rsidRDefault="00141211" w:rsidP="00141211">
      <w:pPr>
        <w:rPr>
          <w:lang w:val="en-US"/>
        </w:rPr>
      </w:pPr>
    </w:p>
    <w:p w14:paraId="7E8E859A" w14:textId="77777777" w:rsidR="00141211" w:rsidRDefault="00141211" w:rsidP="00141211">
      <w:pPr>
        <w:rPr>
          <w:lang w:val="en-US"/>
        </w:rPr>
      </w:pPr>
    </w:p>
    <w:p w14:paraId="3CA84E85" w14:textId="77777777" w:rsidR="00141211" w:rsidRDefault="00141211" w:rsidP="00141211">
      <w:pPr>
        <w:rPr>
          <w:lang w:val="en-US"/>
        </w:rPr>
      </w:pPr>
    </w:p>
    <w:p w14:paraId="1FD91B9C" w14:textId="77777777" w:rsidR="00141211" w:rsidRDefault="00141211" w:rsidP="00141211">
      <w:pPr>
        <w:rPr>
          <w:lang w:val="en-US"/>
        </w:rPr>
      </w:pPr>
    </w:p>
    <w:p w14:paraId="6704FA99" w14:textId="77777777" w:rsidR="00141211" w:rsidRDefault="00141211" w:rsidP="00141211">
      <w:pPr>
        <w:rPr>
          <w:lang w:val="en-US"/>
        </w:rPr>
      </w:pPr>
    </w:p>
    <w:p w14:paraId="450EB1FF" w14:textId="77777777" w:rsidR="00141211" w:rsidRDefault="00141211" w:rsidP="00141211">
      <w:pPr>
        <w:rPr>
          <w:lang w:val="en-US"/>
        </w:rPr>
      </w:pPr>
    </w:p>
    <w:p w14:paraId="5FCF6B7C" w14:textId="77777777" w:rsidR="00141211" w:rsidRDefault="00141211" w:rsidP="00141211">
      <w:pPr>
        <w:rPr>
          <w:lang w:val="en-US"/>
        </w:rPr>
      </w:pPr>
    </w:p>
    <w:p w14:paraId="335B6ACF" w14:textId="77777777" w:rsidR="00141211" w:rsidRDefault="00141211" w:rsidP="00141211">
      <w:pPr>
        <w:rPr>
          <w:lang w:val="en-US"/>
        </w:rPr>
      </w:pPr>
    </w:p>
    <w:p w14:paraId="551D5D37" w14:textId="77777777" w:rsidR="00141211" w:rsidRDefault="00141211" w:rsidP="00141211">
      <w:pPr>
        <w:rPr>
          <w:lang w:val="en-US"/>
        </w:rPr>
      </w:pPr>
    </w:p>
    <w:p w14:paraId="628DF4E6" w14:textId="77777777" w:rsidR="00141211" w:rsidRDefault="00141211" w:rsidP="00141211">
      <w:pPr>
        <w:rPr>
          <w:lang w:val="en-US"/>
        </w:rPr>
      </w:pPr>
    </w:p>
    <w:p w14:paraId="7AF9074C" w14:textId="77777777" w:rsidR="00141211" w:rsidRDefault="00141211" w:rsidP="00141211">
      <w:pPr>
        <w:rPr>
          <w:lang w:val="en-US"/>
        </w:rPr>
      </w:pPr>
    </w:p>
    <w:p w14:paraId="3E99F674" w14:textId="77777777" w:rsidR="00141211" w:rsidRDefault="00141211" w:rsidP="00141211">
      <w:pPr>
        <w:rPr>
          <w:lang w:val="en-US"/>
        </w:rPr>
      </w:pPr>
    </w:p>
    <w:p w14:paraId="3390A61E" w14:textId="77777777" w:rsidR="00141211" w:rsidRDefault="00141211" w:rsidP="00141211">
      <w:pPr>
        <w:rPr>
          <w:lang w:val="en-US"/>
        </w:rPr>
      </w:pPr>
    </w:p>
    <w:p w14:paraId="4F41AEE7" w14:textId="77777777" w:rsidR="00141211" w:rsidRDefault="00141211" w:rsidP="00141211">
      <w:pPr>
        <w:rPr>
          <w:lang w:val="en-US"/>
        </w:rPr>
      </w:pPr>
    </w:p>
    <w:p w14:paraId="25DFC43D" w14:textId="77777777" w:rsidR="00141211" w:rsidRDefault="00141211" w:rsidP="00141211">
      <w:pPr>
        <w:rPr>
          <w:lang w:val="en-US"/>
        </w:rPr>
      </w:pPr>
    </w:p>
    <w:p w14:paraId="1478165B" w14:textId="77777777" w:rsidR="00141211" w:rsidRDefault="00141211" w:rsidP="00141211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D819AC" wp14:editId="1B5DAA63">
                <wp:simplePos x="0" y="0"/>
                <wp:positionH relativeFrom="margin">
                  <wp:posOffset>787400</wp:posOffset>
                </wp:positionH>
                <wp:positionV relativeFrom="paragraph">
                  <wp:posOffset>-596900</wp:posOffset>
                </wp:positionV>
                <wp:extent cx="4543064" cy="711200"/>
                <wp:effectExtent l="0" t="0" r="10160" b="12700"/>
                <wp:wrapNone/>
                <wp:docPr id="1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064" cy="71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D17B2" w14:textId="77777777" w:rsidR="00141211" w:rsidRPr="00141211" w:rsidRDefault="00141211" w:rsidP="0014121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Table S</w:t>
                            </w:r>
                            <w:proofErr w:type="gramStart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3 :</w:t>
                            </w:r>
                            <w:proofErr w:type="gramEnd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 xml:space="preserve"> Association between maternal obesity and CS during </w:t>
                            </w:r>
                            <w:proofErr w:type="spellStart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labor</w:t>
                            </w:r>
                            <w:proofErr w:type="spellEnd"/>
                            <w:r w:rsidRPr="001412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 xml:space="preserve"> for Robson group 5a N = 1304</w:t>
                            </w:r>
                          </w:p>
                          <w:p w14:paraId="5022E519" w14:textId="77777777" w:rsidR="00141211" w:rsidRPr="00141211" w:rsidRDefault="00141211" w:rsidP="00141211">
                            <w:pPr>
                              <w:spacing w:after="0" w:line="240" w:lineRule="auto"/>
                              <w:rPr>
                                <w:rStyle w:val="fontstyle01"/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Abbreviations :</w:t>
                            </w:r>
                            <w:proofErr w:type="gramEnd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OR odds ratio, </w:t>
                            </w:r>
                            <w:proofErr w:type="spellStart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aOR</w:t>
                            </w:r>
                            <w:proofErr w:type="spellEnd"/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adjusted odds ratio, 95% CI 95% confidence interval</w:t>
                            </w:r>
                          </w:p>
                          <w:p w14:paraId="65BBDD53" w14:textId="77777777" w:rsidR="00141211" w:rsidRPr="00141211" w:rsidRDefault="00141211" w:rsidP="0014121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41211">
                              <w:rPr>
                                <w:rStyle w:val="fontstyle01"/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*Logistic regression models including all variables in the column</w:t>
                            </w:r>
                          </w:p>
                          <w:p w14:paraId="7326B2E8" w14:textId="77777777" w:rsidR="00141211" w:rsidRPr="00141211" w:rsidRDefault="00141211" w:rsidP="00141211">
                            <w:pP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141211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** see definitions in table 1</w:t>
                            </w:r>
                          </w:p>
                          <w:p w14:paraId="2EAA74DB" w14:textId="77777777" w:rsidR="00141211" w:rsidRPr="00644911" w:rsidRDefault="00141211" w:rsidP="0014121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819AC" id="_x0000_s1028" type="#_x0000_t202" style="position:absolute;margin-left:62pt;margin-top:-47pt;width:357.7pt;height:5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RyOgIAAPMEAAAOAAAAZHJzL2Uyb0RvYy54bWysVFFzEyEQfnfG/8Dwbu4Sk6qZXDraTn1x&#10;rGPrDyAc5BiBRaC5i7/eBXLXpj7VMQ/kWL79dvfbhc3lYDQ5CB8U2IbOZzUlwnJold039Mf9zZv3&#10;lITIbMs0WNHQowj0cvv61aZ3a7GADnQrPEESG9a9a2gXo1tXVeCdMCzMwAmLhxK8YRG3fl+1nvXI&#10;bnS1qOuLqgffOg9chIDW63JIt5lfSsHjrZRBRKIbirnFvPq87tJabTdsvffMdYqf0mD/kIVhymLQ&#10;ieqaRUYevPqLyijuIYCMMw6mAikVF7kGrGZeP6vmrmNO5FpQnOAmmcL/o+VfD988US32bkGJZQZ7&#10;dC+G+AkGMk/q9C6sEXTnEBYHNCNytAc0pqIH6U36x3IInqPOx0lb5CIcjcvV8m19saSE49m7+Ryb&#10;l2iqR2/nQ/wswJD00VCPvcuSssOXEAt0hKRgAbRqb5TWeZPmRVxpTw4MO61jzhHJz1Dakr6hH1aL&#10;FaZhHBYd7D7HOIPl4TsnyzE61orCv6rxd0p/QudinhBhdG3RmBQsSuWveNQi0Wn7XUhUPgtWavD7&#10;XSqhjCfeHxRyHNJMhg4JKLHoF/qeXJK3yLfihf6TU44PNk7+RlnwRcPzHrQ/xx7Igh+lKAIkLeKw&#10;G/LsLcaJ2kF7xEHDByXe4iI1YMO4Vo6SDvzv57YeLy428dcD84ISH/UVlHvOLEd8Q8sEWfj4EEGq&#10;PEUpcAlzSghvVm7d6RVIV/fpPqMe36rtHwAAAP//AwBQSwMEFAAGAAgAAAAhAHfkKHbeAAAACgEA&#10;AA8AAABkcnMvZG93bnJldi54bWxMj8FOwzAQRO9I/IO1SFxQa9MGlIY4FarUC4dKlHLfxCaOiNdR&#10;7Dbh79me4LajGc2+Kbez78XFjrELpOFxqUBYaoLpqNVw+tgvchAxIRnsA1kNPzbCtrq9KbEwYaJ3&#10;ezmmVnAJxQI1uJSGQsrYOOsxLsNgib2vMHpMLMdWmhEnLve9XCn1LD12xB8cDnbnbPN9PHsN6q0z&#10;6+zk9g87wvpzGg++fjpofX83v76ASHZOf2G44jM6VMxUhzOZKHrWq4y3JA2LzfXgRL7eZCBqtnIF&#10;sirl/wnVLwAAAP//AwBQSwECLQAUAAYACAAAACEAtoM4kv4AAADhAQAAEwAAAAAAAAAAAAAAAAAA&#10;AAAAW0NvbnRlbnRfVHlwZXNdLnhtbFBLAQItABQABgAIAAAAIQA4/SH/1gAAAJQBAAALAAAAAAAA&#10;AAAAAAAAAC8BAABfcmVscy8ucmVsc1BLAQItABQABgAIAAAAIQBC/3RyOgIAAPMEAAAOAAAAAAAA&#10;AAAAAAAAAC4CAABkcnMvZTJvRG9jLnhtbFBLAQItABQABgAIAAAAIQB35Ch23gAAAAoBAAAPAAAA&#10;AAAAAAAAAAAAAJQEAABkcnMvZG93bnJldi54bWxQSwUGAAAAAAQABADzAAAAnwUAAAAA&#10;" fillcolor="white [3201]" strokecolor="#7f7f7f [1601]">
                <v:textbox>
                  <w:txbxContent>
                    <w:p w14:paraId="2D1D17B2" w14:textId="77777777" w:rsidR="00141211" w:rsidRPr="00141211" w:rsidRDefault="00141211" w:rsidP="0014121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Table S</w:t>
                      </w:r>
                      <w:proofErr w:type="gramStart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3 :</w:t>
                      </w:r>
                      <w:proofErr w:type="gramEnd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 xml:space="preserve"> Association between maternal obesity and CS during </w:t>
                      </w:r>
                      <w:proofErr w:type="spellStart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labor</w:t>
                      </w:r>
                      <w:proofErr w:type="spellEnd"/>
                      <w:r w:rsidRPr="0014121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 xml:space="preserve"> for Robson group 5a N = 1304</w:t>
                      </w:r>
                    </w:p>
                    <w:p w14:paraId="5022E519" w14:textId="77777777" w:rsidR="00141211" w:rsidRPr="00141211" w:rsidRDefault="00141211" w:rsidP="00141211">
                      <w:pPr>
                        <w:spacing w:after="0" w:line="240" w:lineRule="auto"/>
                        <w:rPr>
                          <w:rStyle w:val="fontstyle01"/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  <w:proofErr w:type="gramStart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Abbreviations :</w:t>
                      </w:r>
                      <w:proofErr w:type="gramEnd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 xml:space="preserve"> OR odds ratio, </w:t>
                      </w:r>
                      <w:proofErr w:type="spellStart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aOR</w:t>
                      </w:r>
                      <w:proofErr w:type="spellEnd"/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 xml:space="preserve"> adjusted odds ratio, 95% CI 95% confidence interval</w:t>
                      </w:r>
                    </w:p>
                    <w:p w14:paraId="65BBDD53" w14:textId="77777777" w:rsidR="00141211" w:rsidRPr="00141211" w:rsidRDefault="00141211" w:rsidP="0014121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</w:pPr>
                      <w:r w:rsidRPr="00141211">
                        <w:rPr>
                          <w:rStyle w:val="fontstyle01"/>
                          <w:rFonts w:ascii="Times New Roman" w:hAnsi="Times New Roman" w:cs="Times New Roman"/>
                          <w:sz w:val="16"/>
                          <w:szCs w:val="16"/>
                        </w:rPr>
                        <w:t>*Logistic regression models including all variables in the column</w:t>
                      </w:r>
                    </w:p>
                    <w:p w14:paraId="7326B2E8" w14:textId="77777777" w:rsidR="00141211" w:rsidRPr="00141211" w:rsidRDefault="00141211" w:rsidP="00141211">
                      <w:pPr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  <w:r w:rsidRPr="00141211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** see definitions in table 1</w:t>
                      </w:r>
                    </w:p>
                    <w:p w14:paraId="2EAA74DB" w14:textId="77777777" w:rsidR="00141211" w:rsidRPr="00644911" w:rsidRDefault="00141211" w:rsidP="00141211">
                      <w:pPr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93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2409"/>
        <w:gridCol w:w="2552"/>
      </w:tblGrid>
      <w:tr w:rsidR="00141211" w:rsidRPr="00644911" w14:paraId="18969AC8" w14:textId="77777777" w:rsidTr="00CA7ED7">
        <w:trPr>
          <w:trHeight w:val="31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E4B64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F2D37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 xml:space="preserve">                   Cesarean section during labor versus vaginal delivery</w:t>
            </w:r>
          </w:p>
        </w:tc>
      </w:tr>
      <w:tr w:rsidR="00141211" w:rsidRPr="00644911" w14:paraId="70EE56FB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CB19D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6AE66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OR [95% CI]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D5B24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644911">
              <w:rPr>
                <w:color w:val="000000"/>
                <w:sz w:val="16"/>
                <w:szCs w:val="16"/>
                <w:lang w:val="en-US"/>
              </w:rPr>
              <w:t>aOR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*</w:t>
            </w:r>
            <w:r w:rsidRPr="00644911">
              <w:rPr>
                <w:color w:val="000000"/>
                <w:sz w:val="16"/>
                <w:szCs w:val="16"/>
                <w:lang w:val="en-US"/>
              </w:rPr>
              <w:t xml:space="preserve"> [95% CI]</w:t>
            </w:r>
          </w:p>
        </w:tc>
      </w:tr>
      <w:tr w:rsidR="00141211" w:rsidRPr="00644911" w14:paraId="7F67C518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BD266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Age &gt; 35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3463B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1.08 [0.83-1.41]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219A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1.02 [0.77-1.34]</w:t>
            </w:r>
          </w:p>
        </w:tc>
      </w:tr>
      <w:tr w:rsidR="00141211" w:rsidRPr="00644911" w14:paraId="71811B14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113BE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Obesity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F3AC4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1.72 [1.31-2.25]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E2367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1.43 [1.07-1.9]</w:t>
            </w:r>
          </w:p>
        </w:tc>
      </w:tr>
      <w:tr w:rsidR="00141211" w:rsidRPr="00644911" w14:paraId="4180063D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8C76E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Induction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76F7F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2.01 [1.52-2.67]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D3F3E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1.82 [1.36-2.43]</w:t>
            </w:r>
          </w:p>
        </w:tc>
      </w:tr>
      <w:tr w:rsidR="00141211" w:rsidRPr="00644911" w14:paraId="0B841E18" w14:textId="77777777" w:rsidTr="00CA7ED7">
        <w:trPr>
          <w:trHeight w:val="3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C2E65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Hight medical risk level at the beginning of pregnancy</w:t>
            </w:r>
            <w:r>
              <w:rPr>
                <w:color w:val="000000"/>
                <w:sz w:val="16"/>
                <w:szCs w:val="16"/>
                <w:lang w:val="en-US"/>
              </w:rPr>
              <w:t>**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CC989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1.31 [0.97-1.79]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C5560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1.19 [0.86-1.63]</w:t>
            </w:r>
          </w:p>
        </w:tc>
      </w:tr>
      <w:tr w:rsidR="00141211" w:rsidRPr="00644911" w14:paraId="0AA966F3" w14:textId="77777777" w:rsidTr="00CA7ED7">
        <w:trPr>
          <w:trHeight w:val="32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32681" w14:textId="77777777" w:rsidR="00141211" w:rsidRPr="00644911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Complications of pregnancy</w:t>
            </w:r>
            <w:r>
              <w:rPr>
                <w:color w:val="000000"/>
                <w:sz w:val="16"/>
                <w:szCs w:val="16"/>
                <w:lang w:val="en-US"/>
              </w:rPr>
              <w:t>**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90E03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1.99 [1.44-2.75]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B5930" w14:textId="77777777" w:rsidR="00141211" w:rsidRPr="00644911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644911">
              <w:rPr>
                <w:color w:val="000000"/>
                <w:sz w:val="16"/>
                <w:szCs w:val="16"/>
                <w:lang w:val="en-US"/>
              </w:rPr>
              <w:t>1.60 [1.14-2.26]</w:t>
            </w:r>
          </w:p>
        </w:tc>
      </w:tr>
    </w:tbl>
    <w:p w14:paraId="1FDF29F5" w14:textId="77777777" w:rsidR="00141211" w:rsidRDefault="00141211" w:rsidP="00141211">
      <w:pPr>
        <w:rPr>
          <w:lang w:val="en-US"/>
        </w:rPr>
      </w:pPr>
      <w:r>
        <w:rPr>
          <w:noProof/>
        </w:rPr>
        <w:t xml:space="preserve"> </w:t>
      </w:r>
    </w:p>
    <w:p w14:paraId="4F595FE3" w14:textId="77777777" w:rsidR="00141211" w:rsidRDefault="00141211" w:rsidP="00141211">
      <w:pPr>
        <w:rPr>
          <w:lang w:val="en-US"/>
        </w:rPr>
      </w:pPr>
    </w:p>
    <w:p w14:paraId="32C07709" w14:textId="77777777" w:rsidR="00141211" w:rsidRDefault="00141211" w:rsidP="00141211">
      <w:pPr>
        <w:rPr>
          <w:lang w:val="en-US"/>
        </w:rPr>
      </w:pPr>
    </w:p>
    <w:p w14:paraId="1CA35981" w14:textId="77777777" w:rsidR="00141211" w:rsidRDefault="00141211" w:rsidP="00141211">
      <w:pPr>
        <w:rPr>
          <w:lang w:val="en-US"/>
        </w:rPr>
      </w:pPr>
    </w:p>
    <w:p w14:paraId="41AD7D69" w14:textId="77777777" w:rsidR="00141211" w:rsidRDefault="00141211" w:rsidP="00141211">
      <w:pPr>
        <w:rPr>
          <w:lang w:val="en-US"/>
        </w:rPr>
      </w:pPr>
    </w:p>
    <w:p w14:paraId="37B0ECED" w14:textId="77777777" w:rsidR="00141211" w:rsidRDefault="00141211" w:rsidP="00141211">
      <w:pPr>
        <w:rPr>
          <w:lang w:val="en-US"/>
        </w:rPr>
      </w:pPr>
    </w:p>
    <w:p w14:paraId="197E1A64" w14:textId="77777777" w:rsidR="00141211" w:rsidRDefault="00141211" w:rsidP="00141211">
      <w:pPr>
        <w:rPr>
          <w:lang w:val="en-US"/>
        </w:rPr>
      </w:pPr>
    </w:p>
    <w:p w14:paraId="15C71D16" w14:textId="77777777" w:rsidR="00141211" w:rsidRDefault="00141211" w:rsidP="00141211">
      <w:pPr>
        <w:rPr>
          <w:lang w:val="en-US"/>
        </w:rPr>
      </w:pPr>
    </w:p>
    <w:p w14:paraId="12B395A9" w14:textId="77777777" w:rsidR="00141211" w:rsidRDefault="00141211" w:rsidP="00141211">
      <w:pPr>
        <w:rPr>
          <w:lang w:val="en-US"/>
        </w:rPr>
      </w:pPr>
    </w:p>
    <w:p w14:paraId="0E811E82" w14:textId="77777777" w:rsidR="00141211" w:rsidRDefault="00141211" w:rsidP="00141211">
      <w:pPr>
        <w:rPr>
          <w:lang w:val="en-US"/>
        </w:rPr>
      </w:pPr>
    </w:p>
    <w:p w14:paraId="0A7C17DA" w14:textId="77777777" w:rsidR="00141211" w:rsidRDefault="00141211" w:rsidP="00141211">
      <w:pPr>
        <w:rPr>
          <w:lang w:val="en-US"/>
        </w:rPr>
      </w:pPr>
    </w:p>
    <w:p w14:paraId="55ABC9A1" w14:textId="77777777" w:rsidR="00141211" w:rsidRDefault="00141211" w:rsidP="00141211">
      <w:pPr>
        <w:rPr>
          <w:lang w:val="en-US"/>
        </w:rPr>
      </w:pPr>
    </w:p>
    <w:p w14:paraId="3A63119C" w14:textId="77777777" w:rsidR="00141211" w:rsidRDefault="00141211" w:rsidP="00141211">
      <w:pPr>
        <w:rPr>
          <w:lang w:val="en-US"/>
        </w:rPr>
      </w:pPr>
    </w:p>
    <w:p w14:paraId="05A76BA3" w14:textId="77777777" w:rsidR="00141211" w:rsidRDefault="00141211" w:rsidP="00141211">
      <w:pPr>
        <w:rPr>
          <w:lang w:val="en-US"/>
        </w:rPr>
      </w:pPr>
    </w:p>
    <w:p w14:paraId="02D8F727" w14:textId="77777777" w:rsidR="00141211" w:rsidRDefault="00141211" w:rsidP="00141211">
      <w:pPr>
        <w:rPr>
          <w:lang w:val="en-US"/>
        </w:rPr>
      </w:pPr>
    </w:p>
    <w:p w14:paraId="588E49B7" w14:textId="77777777" w:rsidR="00141211" w:rsidRDefault="00141211" w:rsidP="00141211">
      <w:pPr>
        <w:rPr>
          <w:lang w:val="en-US"/>
        </w:rPr>
      </w:pPr>
    </w:p>
    <w:p w14:paraId="65AED450" w14:textId="77777777" w:rsidR="00141211" w:rsidRDefault="00141211" w:rsidP="00141211">
      <w:pPr>
        <w:rPr>
          <w:lang w:val="en-US"/>
        </w:rPr>
      </w:pPr>
    </w:p>
    <w:p w14:paraId="7F13E1F1" w14:textId="77777777" w:rsidR="00141211" w:rsidRDefault="00141211" w:rsidP="00141211">
      <w:pPr>
        <w:rPr>
          <w:lang w:val="en-US"/>
        </w:rPr>
      </w:pPr>
    </w:p>
    <w:p w14:paraId="38CFD56F" w14:textId="77777777" w:rsidR="00141211" w:rsidRDefault="00141211" w:rsidP="00141211">
      <w:pPr>
        <w:rPr>
          <w:lang w:val="en-US"/>
        </w:rPr>
      </w:pPr>
    </w:p>
    <w:p w14:paraId="183BD8F8" w14:textId="77777777" w:rsidR="00141211" w:rsidRDefault="00141211" w:rsidP="00141211">
      <w:pPr>
        <w:rPr>
          <w:lang w:val="en-US"/>
        </w:rPr>
      </w:pPr>
    </w:p>
    <w:p w14:paraId="4AFF6D2C" w14:textId="77777777" w:rsidR="00141211" w:rsidRDefault="00141211" w:rsidP="00141211">
      <w:pPr>
        <w:rPr>
          <w:lang w:val="en-US"/>
        </w:rPr>
      </w:pPr>
    </w:p>
    <w:p w14:paraId="440C0AF9" w14:textId="77777777" w:rsidR="00141211" w:rsidRDefault="00141211" w:rsidP="00141211">
      <w:pPr>
        <w:rPr>
          <w:lang w:val="en-US"/>
        </w:rPr>
      </w:pPr>
    </w:p>
    <w:p w14:paraId="1D0DD211" w14:textId="77777777" w:rsidR="00141211" w:rsidRDefault="00141211" w:rsidP="00141211">
      <w:pPr>
        <w:rPr>
          <w:lang w:val="en-US"/>
        </w:rPr>
      </w:pPr>
    </w:p>
    <w:p w14:paraId="3640A753" w14:textId="77777777" w:rsidR="00141211" w:rsidRDefault="00141211" w:rsidP="00141211">
      <w:pPr>
        <w:rPr>
          <w:lang w:val="en-US"/>
        </w:rPr>
      </w:pPr>
    </w:p>
    <w:tbl>
      <w:tblPr>
        <w:tblW w:w="73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1560"/>
        <w:gridCol w:w="1560"/>
        <w:gridCol w:w="780"/>
      </w:tblGrid>
      <w:tr w:rsidR="00141211" w:rsidRPr="0092779B" w14:paraId="70E3878F" w14:textId="77777777" w:rsidTr="00CA7ED7">
        <w:trPr>
          <w:trHeight w:hRule="exact" w:val="227"/>
          <w:jc w:val="center"/>
        </w:trPr>
        <w:tc>
          <w:tcPr>
            <w:tcW w:w="3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FEA2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lastRenderedPageBreak/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5B8B3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Normal weight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B7429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Obesity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40729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      </w:t>
            </w:r>
          </w:p>
        </w:tc>
      </w:tr>
      <w:tr w:rsidR="00141211" w:rsidRPr="0092779B" w14:paraId="22A743F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466B8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57EB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N=481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B964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N=105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0695F" w14:textId="77777777" w:rsidR="00141211" w:rsidRPr="0092779B" w:rsidRDefault="00141211" w:rsidP="00CA7ED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141211" w:rsidRPr="0092779B" w14:paraId="78E00D9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74E8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B29F8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5BBAD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DB89C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141211" w:rsidRPr="0092779B" w14:paraId="00120C76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545CC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J1 (grams) (</w:t>
            </w:r>
            <w:proofErr w:type="spellStart"/>
            <w:r w:rsidRPr="0092779B">
              <w:rPr>
                <w:color w:val="000000"/>
                <w:sz w:val="16"/>
                <w:szCs w:val="16"/>
                <w:lang w:val="en-US"/>
              </w:rPr>
              <w:t>mean±sd</w:t>
            </w:r>
            <w:proofErr w:type="spellEnd"/>
            <w:r w:rsidRPr="0092779B">
              <w:rPr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37FF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2338±570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042C7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2410±663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E9A4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0.258</w:t>
            </w:r>
          </w:p>
        </w:tc>
      </w:tr>
      <w:tr w:rsidR="00141211" w:rsidRPr="0092779B" w14:paraId="0FB7914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4BCD8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Birth weight J1 (grams)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D8A3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CBFC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697B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0.014</w:t>
            </w:r>
          </w:p>
        </w:tc>
      </w:tr>
      <w:tr w:rsidR="00141211" w:rsidRPr="0092779B" w14:paraId="62E47C2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C9740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[2500-3800[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338E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203 (42.2)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B012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55 (52.4)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761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C49EE4C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B5002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&lt; 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9623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278 (57.8)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AFF1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49 (46.7)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957C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BBFBBA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7B480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&gt; 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452A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323A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AF7C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AF82AA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D9D0D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J2 (grams) (</w:t>
            </w:r>
            <w:proofErr w:type="spellStart"/>
            <w:r w:rsidRPr="0092779B">
              <w:rPr>
                <w:color w:val="000000"/>
                <w:sz w:val="16"/>
                <w:szCs w:val="16"/>
                <w:lang w:val="en-US"/>
              </w:rPr>
              <w:t>mean±sd</w:t>
            </w:r>
            <w:proofErr w:type="spellEnd"/>
            <w:r w:rsidRPr="0092779B">
              <w:rPr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ED0D7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2275±549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EAF2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2387±676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17BD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0.073</w:t>
            </w:r>
          </w:p>
        </w:tc>
      </w:tr>
      <w:tr w:rsidR="00141211" w:rsidRPr="0092779B" w14:paraId="688406B9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89903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Birth weight J2 (grams)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2F436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F999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3941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0.006</w:t>
            </w:r>
          </w:p>
        </w:tc>
      </w:tr>
      <w:tr w:rsidR="00141211" w:rsidRPr="0092779B" w14:paraId="0D24C8C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2CA0A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[2500-3800[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DAB8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182 (38.0)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99E2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52 (50.0)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5F92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043DB4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7522F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&lt; 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8B16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297 (62.0)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9F46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51 (49.0)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24AF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F6C0308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EEC16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&gt; 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3C68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5291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78DE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65407E1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D0626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pH at umbilical cord J1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1BB25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953E07" w14:textId="77777777" w:rsidR="00141211" w:rsidRPr="0092779B" w:rsidRDefault="00141211" w:rsidP="00CA7ED7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9663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0.331</w:t>
            </w:r>
          </w:p>
        </w:tc>
      </w:tr>
      <w:tr w:rsidR="00141211" w:rsidRPr="0092779B" w14:paraId="2DBA7D71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F14CA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&lt;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D38E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C3C7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7E0D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68453209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B14E4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[7-7,1]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D5B8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(1.1)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DF93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E169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749AF50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D704A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]7.1-7.2[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9ABB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17 (3.6)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E37D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6 (5.9)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2210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91CEF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69FF9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</w:t>
            </w: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≥</w:t>
            </w: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407A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449 (95.3)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720D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95 (94.1)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372E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DB39E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70FE9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pH at umbilical cord J2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A2AA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3D7D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BEDE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0.61</w:t>
            </w:r>
          </w:p>
        </w:tc>
      </w:tr>
      <w:tr w:rsidR="00141211" w:rsidRPr="0092779B" w14:paraId="6116C9F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EA2D6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&lt;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9B1C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2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6D8F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D7CB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F28A47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F76ED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[7-7,1]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24CA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4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33B0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2 (2.0)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C0A0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2C6C2657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9B2AF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]7.1-7.2[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8B46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17 (3.6)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E6CB2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(4.9)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CE43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9299C5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7A3F5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   pH ≥ 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9CB5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448 (95.1)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B951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95 (93.1)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25E5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4015E3C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E863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Apgar score &lt; 7 at 5 minutes J1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2E09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(1.0)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E539A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5 (4.8)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9F98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0.024</w:t>
            </w:r>
          </w:p>
        </w:tc>
      </w:tr>
      <w:tr w:rsidR="00141211" w:rsidRPr="0092779B" w14:paraId="5B7E27A7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FB37E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Apgar score &lt; 7 at 5 minutes J2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5A1B9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12 (2.5)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9EB7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4 (3.8)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BAD2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0.669</w:t>
            </w:r>
          </w:p>
        </w:tc>
      </w:tr>
      <w:tr w:rsidR="00141211" w:rsidRPr="0092779B" w14:paraId="01E66770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408F6" w14:textId="77777777" w:rsidR="00141211" w:rsidRPr="0092779B" w:rsidRDefault="00141211" w:rsidP="00CA7ED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Transfer place J1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8904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47FA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25E3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0.252</w:t>
            </w:r>
          </w:p>
        </w:tc>
      </w:tr>
      <w:tr w:rsidR="00141211" w:rsidRPr="0092779B" w14:paraId="54B6BE7E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AF15A" w14:textId="77777777" w:rsidR="00141211" w:rsidRPr="0092779B" w:rsidRDefault="00141211" w:rsidP="00CA7ED7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Neonatal reanimation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9F658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114 (23.8)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C670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16 (15.2)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A832B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3EE34974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6D89F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Intensive care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0EE0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98 (20.4)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77694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26 (24.8)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CF0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E47BBB5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5B810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Other specialized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31E4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1 (0.2)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27F5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5D060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08DF8AAA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8D782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 xml:space="preserve">Transfer place J2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07E61" w14:textId="77777777" w:rsidR="00141211" w:rsidRPr="0092779B" w:rsidRDefault="00141211" w:rsidP="00CA7ED7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D1525" w14:textId="77777777" w:rsidR="00141211" w:rsidRPr="0092779B" w:rsidRDefault="00141211" w:rsidP="00CA7ED7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1856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0.26</w:t>
            </w:r>
          </w:p>
        </w:tc>
      </w:tr>
      <w:tr w:rsidR="00141211" w:rsidRPr="0092779B" w14:paraId="149B5A2B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75322" w14:textId="77777777" w:rsidR="00141211" w:rsidRPr="0092779B" w:rsidRDefault="00141211" w:rsidP="00CA7ED7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Neonatal reanimation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CFBBF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109 (22.7)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914D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16 (15.2)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D0951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7B679D42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F31F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Intensive care 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1BB63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120 (25.0)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E979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32 (30.5)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B22E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</w:tr>
      <w:tr w:rsidR="00141211" w:rsidRPr="0092779B" w14:paraId="184D9B26" w14:textId="77777777" w:rsidTr="00CA7ED7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8F1F9" w14:textId="77777777" w:rsidR="00141211" w:rsidRPr="0092779B" w:rsidRDefault="00141211" w:rsidP="00CA7ED7">
            <w:pPr>
              <w:jc w:val="right"/>
              <w:rPr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color w:val="000000"/>
                <w:sz w:val="16"/>
                <w:szCs w:val="16"/>
                <w:lang w:val="en-US"/>
              </w:rPr>
              <w:t>Other specialized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7C72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3 (0.6)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114DC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     0 (0.0)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A445E" w14:textId="77777777" w:rsidR="00141211" w:rsidRPr="0092779B" w:rsidRDefault="00141211" w:rsidP="00CA7ED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92779B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</w:tbl>
    <w:p w14:paraId="7445C1D7" w14:textId="77777777" w:rsidR="00141211" w:rsidRPr="007E6A55" w:rsidRDefault="00141211" w:rsidP="001412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5E55B4" wp14:editId="050ACE02">
                <wp:simplePos x="0" y="0"/>
                <wp:positionH relativeFrom="margin">
                  <wp:posOffset>916618</wp:posOffset>
                </wp:positionH>
                <wp:positionV relativeFrom="paragraph">
                  <wp:posOffset>-5486569</wp:posOffset>
                </wp:positionV>
                <wp:extent cx="4189730" cy="304800"/>
                <wp:effectExtent l="0" t="0" r="20320" b="19050"/>
                <wp:wrapNone/>
                <wp:docPr id="14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73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C00F1" w14:textId="684D37EA" w:rsidR="00141211" w:rsidRPr="0092779B" w:rsidRDefault="00141211" w:rsidP="00141211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Table S</w:t>
                            </w:r>
                            <w:r w:rsidRPr="0092779B">
                              <w:rPr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  <w:u w:val="single"/>
                              </w:rPr>
                              <w:t>4: neonatal outcomes of twin pregnancies according to maternal pre-pregnancy BMI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E55B4" id="_x0000_s1029" type="#_x0000_t202" style="position:absolute;margin-left:72.15pt;margin-top:-6in;width:329.9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sjrMgIAANkEAAAOAAAAZHJzL2Uyb0RvYy54bWysVNty0zAQfWeGf9Dondq5QZqJ0xnaKS8M&#10;ZWj5AEWWYg+6Iamxw9dzJMcJKU9l8INs7eXs7tldr296rche+NBaU9HJVUmJMNzWrdlV9PvT/bsl&#10;JSEyUzNljajoQQR6s3n7Zt25lZjaxqpaeAIQE1adq2gTo1sVReCN0CxcWScMlNJ6zSKuflfUnnVA&#10;16qYluX7orO+dt5yEQKkd4OSbjK+lILHBymDiERVFLnFfPp8btNZbNZstfPMNS0/psH+IQvNWoOg&#10;J6g7Fhl59u1fULrl3gYr4xW3urBStlzkGlDNpHxRzWPDnMi1gJzgTjSF/wfLv+y/etLW6N2cEsM0&#10;evQk+vjR9mSS2OlcWMHo0cEs9hDDcpQHCFPRvfQ6vVEOgR48H07cAotwCOeT5fWHGVQculk5X5aZ&#10;/OLs7XyIn4TVJH1U1KN3mVK2/xwiMoHpaJKCBava+r5VKl/SvIhb5cmeodMq5hzhcWGlDOkqer2Y&#10;LpCGdig6mF2OcWGWh+8SLMdoWC0G/EWJJ7GQIoyhh9s5K+iUgTAxODCVv+JBiQSnzDchwXwmbKjB&#10;77aphGE8sT9gaxzSDAaHZChR9Ct9jy7JW+SteKX/ySnHtyae/HVrrB84HIkYOKp/jD2Qg/1IxUBA&#10;4iL22z7P3mycqK2tDxg0/FDiAw6pLBrGVesoaaz/9VLWYXHRxJ/PzAtKfFS3dthzZjjsKxpzk1Is&#10;7E9u0HHX04L+ec/Jnf9Im98AAAD//wMAUEsDBBQABgAIAAAAIQBvDM1t4AAAAA0BAAAPAAAAZHJz&#10;L2Rvd25yZXYueG1sTI/BTsMwEETvSPyDtUhcUGuHmigKcSpUqRcOlWjL3YlNHBGvo9htwt+zPcFx&#10;Zp9mZ6rt4gd2tVPsAyrI1gKYxTaYHjsF59N+VQCLSaPRQ0Cr4MdG2Nb3d5UuTZjxw16PqWMUgrHU&#10;ClxKY8l5bJ31Oq7DaJFuX2HyOpGcOm4mPVO4H/izEDn3ukf64PRod86238eLVyDee7ORZ7d/2qFu&#10;Pufp4JuXg1KPD8vbK7Bkl/QHw60+VYeaOjXhgiaygbSUG0IVrIpc0ipCCiEzYM3NynIBvK74/xX1&#10;LwAAAP//AwBQSwECLQAUAAYACAAAACEAtoM4kv4AAADhAQAAEwAAAAAAAAAAAAAAAAAAAAAAW0Nv&#10;bnRlbnRfVHlwZXNdLnhtbFBLAQItABQABgAIAAAAIQA4/SH/1gAAAJQBAAALAAAAAAAAAAAAAAAA&#10;AC8BAABfcmVscy8ucmVsc1BLAQItABQABgAIAAAAIQADIsjrMgIAANkEAAAOAAAAAAAAAAAAAAAA&#10;AC4CAABkcnMvZTJvRG9jLnhtbFBLAQItABQABgAIAAAAIQBvDM1t4AAAAA0BAAAPAAAAAAAAAAAA&#10;AAAAAIwEAABkcnMvZG93bnJldi54bWxQSwUGAAAAAAQABADzAAAAmQUAAAAA&#10;" fillcolor="white [3201]" strokecolor="#7f7f7f [1601]">
                <v:textbox>
                  <w:txbxContent>
                    <w:p w14:paraId="451C00F1" w14:textId="684D37EA" w:rsidR="00141211" w:rsidRPr="0092779B" w:rsidRDefault="00141211" w:rsidP="00141211">
                      <w:pPr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Table S</w:t>
                      </w:r>
                      <w:r w:rsidRPr="0092779B">
                        <w:rPr>
                          <w:b/>
                          <w:bCs/>
                          <w:color w:val="000000" w:themeColor="dark1"/>
                          <w:sz w:val="16"/>
                          <w:szCs w:val="16"/>
                          <w:u w:val="single"/>
                        </w:rPr>
                        <w:t>4: neonatal outcomes of twin pregnancies according to maternal pre-pregnancy BMI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t xml:space="preserve"> </w:t>
      </w:r>
    </w:p>
    <w:p w14:paraId="43351BC2" w14:textId="77777777" w:rsidR="009178FE" w:rsidRDefault="00141211"/>
    <w:sectPr w:rsidR="009178FE" w:rsidSect="00370867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pldrmAdvTTe45e47d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211"/>
    <w:rsid w:val="00141211"/>
    <w:rsid w:val="00356DCB"/>
    <w:rsid w:val="00377BE2"/>
    <w:rsid w:val="00C40DB8"/>
    <w:rsid w:val="00F7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D607A"/>
  <w15:chartTrackingRefBased/>
  <w15:docId w15:val="{7A8A82E8-4259-4CE5-86E6-BA8C3F4E9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41211"/>
    <w:rPr>
      <w:rFonts w:ascii="NpldrmAdvTTe45e47d2" w:hAnsi="NpldrmAdvTTe45e47d2" w:hint="default"/>
      <w:b w:val="0"/>
      <w:bCs w:val="0"/>
      <w:i w:val="0"/>
      <w:iCs w:val="0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713</Words>
  <Characters>4068</Characters>
  <Application>Microsoft Office Word</Application>
  <DocSecurity>0</DocSecurity>
  <Lines>33</Lines>
  <Paragraphs>9</Paragraphs>
  <ScaleCrop>false</ScaleCrop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crequit</dc:creator>
  <cp:keywords/>
  <dc:description/>
  <cp:lastModifiedBy>Simon crequit</cp:lastModifiedBy>
  <cp:revision>1</cp:revision>
  <dcterms:created xsi:type="dcterms:W3CDTF">2020-06-07T08:29:00Z</dcterms:created>
  <dcterms:modified xsi:type="dcterms:W3CDTF">2020-06-07T08:32:00Z</dcterms:modified>
</cp:coreProperties>
</file>