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A7137" w14:textId="56624AC0" w:rsidR="00130AB5" w:rsidRPr="00CF0D7A" w:rsidRDefault="00130AB5" w:rsidP="008E504B">
      <w:pPr>
        <w:jc w:val="center"/>
        <w:rPr>
          <w:b/>
          <w:sz w:val="28"/>
          <w:szCs w:val="28"/>
        </w:rPr>
      </w:pPr>
      <w:bookmarkStart w:id="0" w:name="_GoBack"/>
      <w:r w:rsidRPr="00CF0D7A">
        <w:rPr>
          <w:b/>
          <w:sz w:val="28"/>
          <w:szCs w:val="28"/>
        </w:rPr>
        <w:t>Online Supplement</w:t>
      </w:r>
      <w:r w:rsidR="00657A38">
        <w:rPr>
          <w:b/>
          <w:sz w:val="28"/>
          <w:szCs w:val="28"/>
        </w:rPr>
        <w:t>al</w:t>
      </w:r>
      <w:r w:rsidRPr="00CF0D7A">
        <w:rPr>
          <w:b/>
          <w:sz w:val="28"/>
          <w:szCs w:val="28"/>
        </w:rPr>
        <w:t xml:space="preserve"> </w:t>
      </w:r>
      <w:r w:rsidR="00657A38">
        <w:rPr>
          <w:b/>
          <w:sz w:val="28"/>
          <w:szCs w:val="28"/>
        </w:rPr>
        <w:t>Appendix</w:t>
      </w:r>
    </w:p>
    <w:bookmarkEnd w:id="0"/>
    <w:p w14:paraId="2EB8D582" w14:textId="77777777" w:rsidR="00CF0D7A" w:rsidRPr="00CF0D7A" w:rsidRDefault="00CF0D7A" w:rsidP="008E504B">
      <w:pPr>
        <w:jc w:val="center"/>
        <w:rPr>
          <w:b/>
          <w:sz w:val="28"/>
          <w:szCs w:val="28"/>
        </w:rPr>
      </w:pPr>
    </w:p>
    <w:p w14:paraId="2384817A" w14:textId="77777777" w:rsidR="008E504B" w:rsidRPr="00CF0D7A" w:rsidRDefault="008E504B" w:rsidP="008E504B">
      <w:pPr>
        <w:jc w:val="center"/>
        <w:rPr>
          <w:b/>
        </w:rPr>
      </w:pPr>
    </w:p>
    <w:p w14:paraId="03E997D7" w14:textId="558D24FF" w:rsidR="00130AB5" w:rsidRPr="00D66993" w:rsidRDefault="00B162CB" w:rsidP="00CF0D7A">
      <w:pPr>
        <w:jc w:val="center"/>
        <w:rPr>
          <w:b/>
          <w:sz w:val="28"/>
          <w:szCs w:val="28"/>
        </w:rPr>
      </w:pPr>
      <w:r w:rsidRPr="00D66993">
        <w:rPr>
          <w:b/>
          <w:sz w:val="28"/>
          <w:szCs w:val="28"/>
        </w:rPr>
        <w:t>Repurposing the atypical antidepressant trazodone for atherosclerotic cardiovascular disease</w:t>
      </w:r>
    </w:p>
    <w:p w14:paraId="22D12321" w14:textId="77777777" w:rsidR="00B162CB" w:rsidRPr="00CF0D7A" w:rsidRDefault="00B162CB" w:rsidP="00130AB5">
      <w:pPr>
        <w:jc w:val="both"/>
      </w:pPr>
    </w:p>
    <w:p w14:paraId="56E280A9" w14:textId="20BFCF07" w:rsidR="00130AB5" w:rsidRPr="00CF0D7A" w:rsidRDefault="00130AB5" w:rsidP="00CF0D7A">
      <w:pPr>
        <w:jc w:val="center"/>
      </w:pPr>
      <w:r w:rsidRPr="00CF0D7A">
        <w:t>Kipp W. Johnson, BS</w:t>
      </w:r>
      <w:r w:rsidRPr="00CF0D7A">
        <w:rPr>
          <w:vertAlign w:val="superscript"/>
        </w:rPr>
        <w:t>1,2</w:t>
      </w:r>
      <w:r w:rsidRPr="00CF0D7A">
        <w:t>, Jagat Narula, MD, PhD</w:t>
      </w:r>
      <w:r w:rsidRPr="00CF0D7A">
        <w:rPr>
          <w:vertAlign w:val="superscript"/>
        </w:rPr>
        <w:t>3</w:t>
      </w:r>
      <w:r w:rsidRPr="00CF0D7A">
        <w:t>, Benjamin S. Glicksberg, PhD</w:t>
      </w:r>
      <w:r w:rsidRPr="00CF0D7A">
        <w:rPr>
          <w:vertAlign w:val="superscript"/>
        </w:rPr>
        <w:t>4</w:t>
      </w:r>
      <w:r w:rsidRPr="00CF0D7A">
        <w:t xml:space="preserve">, </w:t>
      </w:r>
      <w:proofErr w:type="spellStart"/>
      <w:r w:rsidRPr="00CF0D7A">
        <w:t>Khader</w:t>
      </w:r>
      <w:proofErr w:type="spellEnd"/>
      <w:r w:rsidRPr="00CF0D7A">
        <w:t xml:space="preserve"> </w:t>
      </w:r>
      <w:proofErr w:type="spellStart"/>
      <w:r w:rsidRPr="00CF0D7A">
        <w:t>Shameer</w:t>
      </w:r>
      <w:proofErr w:type="spellEnd"/>
      <w:r w:rsidRPr="00CF0D7A">
        <w:t>, PhD</w:t>
      </w:r>
      <w:r w:rsidRPr="00CF0D7A">
        <w:rPr>
          <w:vertAlign w:val="superscript"/>
        </w:rPr>
        <w:t>5,6</w:t>
      </w:r>
      <w:r w:rsidRPr="00CF0D7A">
        <w:t>, Farhan Chaudhry, MS</w:t>
      </w:r>
      <w:r w:rsidRPr="00CF0D7A">
        <w:rPr>
          <w:vertAlign w:val="superscript"/>
        </w:rPr>
        <w:t>3</w:t>
      </w:r>
      <w:r w:rsidRPr="00CF0D7A">
        <w:t xml:space="preserve">, Alexandre </w:t>
      </w:r>
      <w:proofErr w:type="spellStart"/>
      <w:r w:rsidRPr="00CF0D7A">
        <w:t>Yahi</w:t>
      </w:r>
      <w:proofErr w:type="spellEnd"/>
      <w:r w:rsidRPr="00CF0D7A">
        <w:t>, MS</w:t>
      </w:r>
      <w:r w:rsidRPr="00CF0D7A">
        <w:rPr>
          <w:vertAlign w:val="superscript"/>
        </w:rPr>
        <w:t>7</w:t>
      </w:r>
      <w:r w:rsidRPr="00CF0D7A">
        <w:rPr>
          <w:vertAlign w:val="subscript"/>
        </w:rPr>
        <w:t xml:space="preserve">, </w:t>
      </w:r>
      <w:proofErr w:type="spellStart"/>
      <w:r w:rsidRPr="00CF0D7A">
        <w:t>Nayaab</w:t>
      </w:r>
      <w:proofErr w:type="spellEnd"/>
      <w:r w:rsidRPr="00CF0D7A">
        <w:t xml:space="preserve"> S. Khan, PhD</w:t>
      </w:r>
      <w:r w:rsidRPr="00CF0D7A">
        <w:rPr>
          <w:vertAlign w:val="superscript"/>
        </w:rPr>
        <w:t>2,3</w:t>
      </w:r>
      <w:r w:rsidRPr="00CF0D7A">
        <w:t xml:space="preserve">, </w:t>
      </w:r>
      <w:proofErr w:type="spellStart"/>
      <w:r w:rsidRPr="00CF0D7A">
        <w:t>Letizia</w:t>
      </w:r>
      <w:proofErr w:type="spellEnd"/>
      <w:r w:rsidRPr="00CF0D7A">
        <w:t xml:space="preserve"> </w:t>
      </w:r>
      <w:proofErr w:type="spellStart"/>
      <w:r w:rsidRPr="00CF0D7A">
        <w:t>Amadori</w:t>
      </w:r>
      <w:proofErr w:type="spellEnd"/>
      <w:r w:rsidRPr="00CF0D7A">
        <w:t>, PhD</w:t>
      </w:r>
      <w:r w:rsidRPr="00CF0D7A">
        <w:rPr>
          <w:vertAlign w:val="superscript"/>
        </w:rPr>
        <w:t xml:space="preserve"> 2,3</w:t>
      </w:r>
      <w:r w:rsidRPr="00CF0D7A">
        <w:t xml:space="preserve">, </w:t>
      </w:r>
      <w:proofErr w:type="spellStart"/>
      <w:r w:rsidRPr="00CF0D7A">
        <w:t>Chayakrit</w:t>
      </w:r>
      <w:proofErr w:type="spellEnd"/>
      <w:r w:rsidRPr="00CF0D7A">
        <w:t xml:space="preserve"> </w:t>
      </w:r>
      <w:proofErr w:type="spellStart"/>
      <w:r w:rsidRPr="00CF0D7A">
        <w:t>Krittanawong</w:t>
      </w:r>
      <w:proofErr w:type="spellEnd"/>
      <w:r w:rsidRPr="00CF0D7A">
        <w:t>, MD</w:t>
      </w:r>
      <w:r w:rsidRPr="00CF0D7A">
        <w:rPr>
          <w:vertAlign w:val="superscript"/>
        </w:rPr>
        <w:t>3</w:t>
      </w:r>
      <w:r w:rsidRPr="00CF0D7A">
        <w:t>,</w:t>
      </w:r>
      <w:r w:rsidRPr="00CF0D7A">
        <w:rPr>
          <w:vertAlign w:val="subscript"/>
        </w:rPr>
        <w:t xml:space="preserve"> </w:t>
      </w:r>
      <w:r w:rsidRPr="00CF0D7A">
        <w:t xml:space="preserve">Ben </w:t>
      </w:r>
      <w:proofErr w:type="spellStart"/>
      <w:r w:rsidRPr="00CF0D7A">
        <w:t>Readhead</w:t>
      </w:r>
      <w:proofErr w:type="spellEnd"/>
      <w:r w:rsidRPr="00CF0D7A">
        <w:t>, M.B.B.S.</w:t>
      </w:r>
      <w:r w:rsidRPr="00CF0D7A">
        <w:rPr>
          <w:vertAlign w:val="superscript"/>
        </w:rPr>
        <w:t>1,2</w:t>
      </w:r>
      <w:r w:rsidRPr="00CF0D7A">
        <w:t>, Christine Becker, PhD</w:t>
      </w:r>
      <w:r w:rsidRPr="00CF0D7A">
        <w:rPr>
          <w:vertAlign w:val="superscript"/>
        </w:rPr>
        <w:t xml:space="preserve"> 1,2</w:t>
      </w:r>
      <w:r w:rsidRPr="00CF0D7A">
        <w:t xml:space="preserve">, </w:t>
      </w:r>
      <w:proofErr w:type="spellStart"/>
      <w:r w:rsidRPr="00CF0D7A">
        <w:t>Fayzan</w:t>
      </w:r>
      <w:proofErr w:type="spellEnd"/>
      <w:r w:rsidRPr="00CF0D7A">
        <w:t xml:space="preserve"> Chaudhry</w:t>
      </w:r>
      <w:r w:rsidRPr="00CF0D7A">
        <w:rPr>
          <w:vertAlign w:val="superscript"/>
        </w:rPr>
        <w:t>1,2,3</w:t>
      </w:r>
      <w:r w:rsidRPr="00CF0D7A">
        <w:t xml:space="preserve">, </w:t>
      </w:r>
      <w:proofErr w:type="spellStart"/>
      <w:r w:rsidRPr="00CF0D7A">
        <w:t>Aparna</w:t>
      </w:r>
      <w:proofErr w:type="spellEnd"/>
      <w:r w:rsidRPr="00CF0D7A">
        <w:t xml:space="preserve"> A. </w:t>
      </w:r>
      <w:proofErr w:type="spellStart"/>
      <w:r w:rsidRPr="00CF0D7A">
        <w:t>Divaraniya</w:t>
      </w:r>
      <w:proofErr w:type="spellEnd"/>
      <w:r w:rsidRPr="00CF0D7A">
        <w:t>, PhD</w:t>
      </w:r>
      <w:r w:rsidRPr="00CF0D7A">
        <w:rPr>
          <w:vertAlign w:val="superscript"/>
        </w:rPr>
        <w:t xml:space="preserve"> 1,2</w:t>
      </w:r>
      <w:r w:rsidRPr="00CF0D7A">
        <w:t>, Milo R. Smith, PhD</w:t>
      </w:r>
      <w:r w:rsidRPr="00CF0D7A">
        <w:rPr>
          <w:vertAlign w:val="superscript"/>
        </w:rPr>
        <w:t>1,2</w:t>
      </w:r>
      <w:r w:rsidRPr="00CF0D7A">
        <w:t>, Usman Baber, MD</w:t>
      </w:r>
      <w:r w:rsidRPr="00CF0D7A">
        <w:rPr>
          <w:vertAlign w:val="superscript"/>
        </w:rPr>
        <w:t>3</w:t>
      </w:r>
      <w:r w:rsidRPr="00CF0D7A">
        <w:t xml:space="preserve">, Li </w:t>
      </w:r>
      <w:proofErr w:type="spellStart"/>
      <w:r w:rsidRPr="00CF0D7A">
        <w:t>Li</w:t>
      </w:r>
      <w:proofErr w:type="spellEnd"/>
      <w:r w:rsidRPr="00CF0D7A">
        <w:t>, M.D.</w:t>
      </w:r>
      <w:r w:rsidRPr="00CF0D7A">
        <w:rPr>
          <w:vertAlign w:val="superscript"/>
        </w:rPr>
        <w:t>1,2</w:t>
      </w:r>
      <w:r w:rsidRPr="00CF0D7A">
        <w:t>, Benjamin McCauley, PhD</w:t>
      </w:r>
      <w:r w:rsidRPr="00CF0D7A">
        <w:rPr>
          <w:vertAlign w:val="superscript"/>
        </w:rPr>
        <w:t xml:space="preserve"> 1,2</w:t>
      </w:r>
      <w:r w:rsidRPr="00CF0D7A">
        <w:t>, Girish N. Nadkarni</w:t>
      </w:r>
      <w:r w:rsidRPr="00CF0D7A">
        <w:rPr>
          <w:vertAlign w:val="superscript"/>
        </w:rPr>
        <w:t>8</w:t>
      </w:r>
      <w:r w:rsidRPr="00CF0D7A">
        <w:t>, Koon Yan Pak, PhD</w:t>
      </w:r>
      <w:r w:rsidRPr="00CF0D7A">
        <w:rPr>
          <w:vertAlign w:val="superscript"/>
        </w:rPr>
        <w:t>9</w:t>
      </w:r>
      <w:r w:rsidRPr="00CF0D7A">
        <w:t>, Brian D. Gray, PhD</w:t>
      </w:r>
      <w:r w:rsidRPr="00CF0D7A">
        <w:rPr>
          <w:vertAlign w:val="superscript"/>
        </w:rPr>
        <w:t>9</w:t>
      </w:r>
      <w:r w:rsidRPr="00CF0D7A">
        <w:t xml:space="preserve">, Deepak </w:t>
      </w:r>
      <w:proofErr w:type="spellStart"/>
      <w:r w:rsidRPr="00CF0D7A">
        <w:t>Kaji</w:t>
      </w:r>
      <w:proofErr w:type="spellEnd"/>
      <w:r w:rsidRPr="00CF0D7A">
        <w:t>, BS</w:t>
      </w:r>
      <w:r w:rsidRPr="00CF0D7A">
        <w:rPr>
          <w:vertAlign w:val="superscript"/>
        </w:rPr>
        <w:t>3</w:t>
      </w:r>
      <w:r w:rsidRPr="00CF0D7A">
        <w:t xml:space="preserve">, Bethany </w:t>
      </w:r>
      <w:proofErr w:type="spellStart"/>
      <w:r w:rsidRPr="00CF0D7A">
        <w:t>Percha</w:t>
      </w:r>
      <w:proofErr w:type="spellEnd"/>
      <w:r w:rsidRPr="00CF0D7A">
        <w:t>, PhD</w:t>
      </w:r>
      <w:r w:rsidRPr="00CF0D7A">
        <w:rPr>
          <w:vertAlign w:val="superscript"/>
        </w:rPr>
        <w:t>1,2</w:t>
      </w:r>
      <w:r w:rsidRPr="00CF0D7A">
        <w:t>, Yuliya Vengrenyuk, PhD</w:t>
      </w:r>
      <w:r w:rsidRPr="00CF0D7A">
        <w:rPr>
          <w:vertAlign w:val="superscript"/>
        </w:rPr>
        <w:t xml:space="preserve"> 3</w:t>
      </w:r>
      <w:r w:rsidRPr="00CF0D7A">
        <w:t xml:space="preserve">,  </w:t>
      </w:r>
      <w:r w:rsidR="008E504B" w:rsidRPr="00CF0D7A">
        <w:t>Javed Suleman, MD</w:t>
      </w:r>
      <w:r w:rsidR="008E504B" w:rsidRPr="00CF0D7A">
        <w:rPr>
          <w:vertAlign w:val="superscript"/>
        </w:rPr>
        <w:t xml:space="preserve"> 3</w:t>
      </w:r>
      <w:r w:rsidR="008E504B" w:rsidRPr="00CF0D7A">
        <w:t>, N</w:t>
      </w:r>
      <w:r w:rsidRPr="00CF0D7A">
        <w:t xml:space="preserve">icholas P. </w:t>
      </w:r>
      <w:proofErr w:type="spellStart"/>
      <w:r w:rsidRPr="00CF0D7A">
        <w:t>Tatonetti</w:t>
      </w:r>
      <w:proofErr w:type="spellEnd"/>
      <w:r w:rsidRPr="00CF0D7A">
        <w:t>, PhD</w:t>
      </w:r>
      <w:r w:rsidRPr="00CF0D7A">
        <w:rPr>
          <w:vertAlign w:val="superscript"/>
        </w:rPr>
        <w:t xml:space="preserve"> 7</w:t>
      </w:r>
      <w:r w:rsidRPr="00CF0D7A">
        <w:t xml:space="preserve">, </w:t>
      </w:r>
      <w:proofErr w:type="spellStart"/>
      <w:r w:rsidRPr="00CF0D7A">
        <w:t>Atul</w:t>
      </w:r>
      <w:proofErr w:type="spellEnd"/>
      <w:r w:rsidRPr="00CF0D7A">
        <w:t xml:space="preserve"> J. Butte, MD, PhD</w:t>
      </w:r>
      <w:r w:rsidRPr="00CF0D7A">
        <w:rPr>
          <w:vertAlign w:val="superscript"/>
        </w:rPr>
        <w:t>4</w:t>
      </w:r>
      <w:r w:rsidRPr="00CF0D7A">
        <w:t xml:space="preserve">, </w:t>
      </w:r>
      <w:proofErr w:type="spellStart"/>
      <w:r w:rsidRPr="00CF0D7A">
        <w:t>Artiom</w:t>
      </w:r>
      <w:proofErr w:type="spellEnd"/>
      <w:r w:rsidRPr="00CF0D7A">
        <w:t xml:space="preserve"> </w:t>
      </w:r>
      <w:proofErr w:type="spellStart"/>
      <w:r w:rsidRPr="00CF0D7A">
        <w:t>Petrov</w:t>
      </w:r>
      <w:proofErr w:type="spellEnd"/>
      <w:r w:rsidRPr="00CF0D7A">
        <w:t>, PhD</w:t>
      </w:r>
      <w:r w:rsidRPr="00CF0D7A">
        <w:rPr>
          <w:vertAlign w:val="superscript"/>
        </w:rPr>
        <w:t>3</w:t>
      </w:r>
      <w:r w:rsidRPr="00CF0D7A">
        <w:t xml:space="preserve">, Eloisa </w:t>
      </w:r>
      <w:proofErr w:type="spellStart"/>
      <w:r w:rsidRPr="00CF0D7A">
        <w:t>Arbustini</w:t>
      </w:r>
      <w:proofErr w:type="spellEnd"/>
      <w:r w:rsidRPr="00CF0D7A">
        <w:t xml:space="preserve"> MD</w:t>
      </w:r>
      <w:r w:rsidRPr="00CF0D7A">
        <w:rPr>
          <w:vertAlign w:val="superscript"/>
        </w:rPr>
        <w:t>10</w:t>
      </w:r>
      <w:r w:rsidRPr="00CF0D7A">
        <w:t>, Chiara Giannarelli, MD, PhD</w:t>
      </w:r>
      <w:r w:rsidRPr="00CF0D7A">
        <w:rPr>
          <w:vertAlign w:val="superscript"/>
        </w:rPr>
        <w:t>2,3</w:t>
      </w:r>
      <w:r w:rsidRPr="00CF0D7A">
        <w:t xml:space="preserve">, </w:t>
      </w:r>
      <w:proofErr w:type="spellStart"/>
      <w:r w:rsidRPr="00CF0D7A">
        <w:t>Navneet</w:t>
      </w:r>
      <w:proofErr w:type="spellEnd"/>
      <w:r w:rsidRPr="00CF0D7A">
        <w:t xml:space="preserve"> Narula, MD</w:t>
      </w:r>
      <w:r w:rsidRPr="00CF0D7A">
        <w:rPr>
          <w:vertAlign w:val="superscript"/>
        </w:rPr>
        <w:t>10</w:t>
      </w:r>
      <w:r w:rsidRPr="00CF0D7A">
        <w:t>, H. William Strauss, MD</w:t>
      </w:r>
      <w:r w:rsidRPr="00CF0D7A">
        <w:rPr>
          <w:vertAlign w:val="superscript"/>
        </w:rPr>
        <w:t>3</w:t>
      </w:r>
      <w:r w:rsidRPr="00CF0D7A">
        <w:t>, Joel T. Dudley, PhD</w:t>
      </w:r>
      <w:r w:rsidRPr="00CF0D7A">
        <w:rPr>
          <w:vertAlign w:val="superscript"/>
        </w:rPr>
        <w:t>1,2</w:t>
      </w:r>
      <w:r w:rsidRPr="00CF0D7A">
        <w:t>, Annapoorna S. Kini, MD</w:t>
      </w:r>
      <w:r w:rsidRPr="00CF0D7A">
        <w:rPr>
          <w:vertAlign w:val="superscript"/>
        </w:rPr>
        <w:t>3</w:t>
      </w:r>
      <w:r w:rsidRPr="00CF0D7A">
        <w:rPr>
          <w:vertAlign w:val="superscript"/>
        </w:rPr>
        <w:softHyphen/>
      </w:r>
      <w:r w:rsidR="00C13B7B" w:rsidRPr="00CF0D7A">
        <w:rPr>
          <w:vertAlign w:val="superscript"/>
        </w:rPr>
        <w:t>*</w:t>
      </w:r>
    </w:p>
    <w:p w14:paraId="4A6EB0AE" w14:textId="77777777" w:rsidR="00130AB5" w:rsidRPr="00CF0D7A" w:rsidRDefault="00130AB5" w:rsidP="00CF0D7A">
      <w:pPr>
        <w:jc w:val="center"/>
      </w:pPr>
    </w:p>
    <w:p w14:paraId="6DEDF2F5" w14:textId="77777777" w:rsidR="00045123" w:rsidRPr="00CF0D7A" w:rsidRDefault="00045123" w:rsidP="00130AB5">
      <w:pPr>
        <w:jc w:val="both"/>
        <w:rPr>
          <w:i/>
        </w:rPr>
      </w:pPr>
    </w:p>
    <w:p w14:paraId="632DA9A4" w14:textId="77777777" w:rsidR="00045123" w:rsidRDefault="00045123" w:rsidP="00130AB5">
      <w:pPr>
        <w:jc w:val="both"/>
        <w:rPr>
          <w:i/>
          <w:sz w:val="22"/>
          <w:szCs w:val="22"/>
        </w:rPr>
      </w:pPr>
    </w:p>
    <w:p w14:paraId="35E0523C" w14:textId="77777777" w:rsidR="00045123" w:rsidRDefault="00045123" w:rsidP="00130AB5">
      <w:pPr>
        <w:jc w:val="both"/>
        <w:rPr>
          <w:i/>
          <w:sz w:val="22"/>
          <w:szCs w:val="22"/>
        </w:rPr>
      </w:pPr>
    </w:p>
    <w:p w14:paraId="48D0CE91" w14:textId="77777777" w:rsidR="00045123" w:rsidRDefault="00045123" w:rsidP="00130AB5">
      <w:pPr>
        <w:jc w:val="both"/>
        <w:rPr>
          <w:i/>
          <w:sz w:val="22"/>
          <w:szCs w:val="22"/>
        </w:rPr>
      </w:pPr>
    </w:p>
    <w:p w14:paraId="41917AAD" w14:textId="7F0F0846" w:rsidR="00130AB5" w:rsidRPr="00C13B7B" w:rsidRDefault="00130AB5" w:rsidP="00130AB5">
      <w:pPr>
        <w:jc w:val="both"/>
        <w:rPr>
          <w:sz w:val="22"/>
          <w:szCs w:val="22"/>
        </w:rPr>
      </w:pPr>
    </w:p>
    <w:p w14:paraId="051C0E5A" w14:textId="77777777" w:rsidR="00130AB5" w:rsidRPr="00490303" w:rsidRDefault="00130AB5" w:rsidP="00130AB5">
      <w:pPr>
        <w:jc w:val="both"/>
        <w:rPr>
          <w:rFonts w:ascii="Arial" w:hAnsi="Arial" w:cs="Arial"/>
          <w:sz w:val="22"/>
          <w:szCs w:val="22"/>
        </w:rPr>
      </w:pPr>
      <w:r w:rsidRPr="00490303">
        <w:rPr>
          <w:rFonts w:ascii="Arial" w:hAnsi="Arial" w:cs="Arial"/>
          <w:sz w:val="22"/>
          <w:szCs w:val="22"/>
        </w:rPr>
        <w:br/>
      </w:r>
    </w:p>
    <w:p w14:paraId="630DEE2D" w14:textId="1762B243" w:rsidR="00130AB5" w:rsidRDefault="00130AB5">
      <w:r>
        <w:br w:type="page"/>
      </w:r>
    </w:p>
    <w:p w14:paraId="405D615F" w14:textId="11149EB6" w:rsidR="005948F9" w:rsidRPr="00E33918" w:rsidRDefault="005948F9" w:rsidP="00CF0D7A">
      <w:pPr>
        <w:spacing w:after="120" w:line="480" w:lineRule="auto"/>
        <w:rPr>
          <w:rFonts w:ascii="Arial" w:hAnsi="Arial" w:cs="Arial"/>
          <w:b/>
          <w:color w:val="000000" w:themeColor="text1"/>
          <w:sz w:val="22"/>
          <w:szCs w:val="22"/>
        </w:rPr>
      </w:pPr>
      <w:r w:rsidRPr="00E33918">
        <w:rPr>
          <w:rFonts w:ascii="Arial" w:hAnsi="Arial" w:cs="Arial"/>
          <w:b/>
          <w:color w:val="000000" w:themeColor="text1"/>
          <w:sz w:val="22"/>
          <w:szCs w:val="22"/>
        </w:rPr>
        <w:lastRenderedPageBreak/>
        <w:t>Supplementary Methods.</w:t>
      </w:r>
    </w:p>
    <w:p w14:paraId="75058E6B" w14:textId="795A253F" w:rsidR="00CF0D7A" w:rsidRPr="00E33918" w:rsidRDefault="00FF4767" w:rsidP="00CF0D7A">
      <w:pPr>
        <w:spacing w:after="120" w:line="480" w:lineRule="auto"/>
        <w:jc w:val="both"/>
        <w:rPr>
          <w:color w:val="000000" w:themeColor="text1"/>
        </w:rPr>
      </w:pPr>
      <w:r w:rsidRPr="00E33918">
        <w:rPr>
          <w:b/>
          <w:color w:val="000000" w:themeColor="text1"/>
        </w:rPr>
        <w:t>HepG2 Cellular Cholesterol Production Assay</w:t>
      </w:r>
      <w:r w:rsidRPr="00E33918">
        <w:rPr>
          <w:color w:val="000000" w:themeColor="text1"/>
        </w:rPr>
        <w:t xml:space="preserve">. </w:t>
      </w:r>
      <w:r w:rsidR="00CF0D7A" w:rsidRPr="00E33918">
        <w:rPr>
          <w:color w:val="000000" w:themeColor="text1"/>
        </w:rPr>
        <w:t xml:space="preserve">HepG2 cell line is an immortalized line derived from a human hepatocellular carcinoma sample, which is widely used as an </w:t>
      </w:r>
      <w:r w:rsidR="00CF0D7A" w:rsidRPr="00E33918">
        <w:rPr>
          <w:i/>
          <w:color w:val="000000" w:themeColor="text1"/>
        </w:rPr>
        <w:t>in vitro</w:t>
      </w:r>
      <w:r w:rsidR="00CF0D7A" w:rsidRPr="00E33918">
        <w:rPr>
          <w:color w:val="000000" w:themeColor="text1"/>
        </w:rPr>
        <w:t xml:space="preserve"> model for hepatocyte function and studies of drug metabolism.</w:t>
      </w:r>
      <w:hyperlink w:anchor="_ENREF_1" w:tooltip="Donato, 2015 #32" w:history="1">
        <w:r w:rsidR="00230135">
          <w:rPr>
            <w:color w:val="000000" w:themeColor="text1"/>
          </w:rPr>
          <w:fldChar w:fldCharType="begin"/>
        </w:r>
        <w:r w:rsidR="00230135">
          <w:rPr>
            <w:color w:val="000000" w:themeColor="text1"/>
          </w:rPr>
          <w:instrText xml:space="preserve"> ADDIN EN.CITE &lt;EndNote&gt;&lt;Cite&gt;&lt;Author&gt;Donato&lt;/Author&gt;&lt;Year&gt;2015&lt;/Year&gt;&lt;RecNum&gt;32&lt;/RecNum&gt;&lt;DisplayText&gt;&lt;style face="superscript"&gt;1&lt;/style&gt;&lt;/DisplayText&gt;&lt;record&gt;&lt;rec-number&gt;32&lt;/rec-number&gt;&lt;foreign-keys&gt;&lt;key app="EN" db-id="pvzpr2x5pve9prewx2opwr2ca5tptvp0rvzw"&gt;32&lt;/key&gt;&lt;/foreign-keys&gt;&lt;ref-type name="Journal Article"&gt;17&lt;/ref-type&gt;&lt;contributors&gt;&lt;authors&gt;&lt;author&gt;Donato, M. T.&lt;/author&gt;&lt;author&gt;Tolosa, L.&lt;/author&gt;&lt;author&gt;Gomez-Lechon, M. J.&lt;/author&gt;&lt;/authors&gt;&lt;/contributors&gt;&lt;auth-address&gt;Unidad de Hepatologia Experimental, Instituto de Investigacion Sanitaria La Fe, Torre A. Avda. Fernando Abril Martorell 106, 46026, Valencia, Spain, donato_mte@gva.es.&lt;/auth-address&gt;&lt;titles&gt;&lt;title&gt;Culture and Functional Characterization of Human Hepatoma HepG2 Cells&lt;/title&gt;&lt;secondary-title&gt;Methods Mol Biol&lt;/secondary-title&gt;&lt;/titles&gt;&lt;periodical&gt;&lt;full-title&gt;Methods Mol Biol&lt;/full-title&gt;&lt;/periodical&gt;&lt;pages&gt;77-93&lt;/pages&gt;&lt;volume&gt;1250&lt;/volume&gt;&lt;edition&gt;2015/08/15&lt;/edition&gt;&lt;keywords&gt;&lt;keyword&gt;Carcinoma, Hepatocellular/*metabolism&lt;/keyword&gt;&lt;keyword&gt;*Cell Culture Techniques&lt;/keyword&gt;&lt;keyword&gt;Cytochrome P-450 Enzyme System/metabolism&lt;/keyword&gt;&lt;keyword&gt;Glutathione Transferase/metabolism&lt;/keyword&gt;&lt;keyword&gt;Glycogen/metabolism&lt;/keyword&gt;&lt;keyword&gt;Hep G2 Cells/*metabolism&lt;/keyword&gt;&lt;keyword&gt;Humans&lt;/keyword&gt;&lt;keyword&gt;Lipid Metabolism&lt;/keyword&gt;&lt;keyword&gt;Liver Neoplasms/*metabolism&lt;/keyword&gt;&lt;keyword&gt;Urea/metabolism&lt;/keyword&gt;&lt;/keywords&gt;&lt;dates&gt;&lt;year&gt;2015&lt;/year&gt;&lt;/dates&gt;&lt;isbn&gt;1940-6029 (Electronic)&amp;#xD;1064-3745 (Linking)&lt;/isbn&gt;&lt;accession-num&gt;26272135&lt;/accession-num&gt;&lt;urls&gt;&lt;related-urls&gt;&lt;url&gt;https://www.ncbi.nlm.nih.gov/pubmed/26272135&lt;/url&gt;&lt;/related-urls&gt;&lt;/urls&gt;&lt;electronic-resource-num&gt;10.1007/978-1-4939-2074-7_5&lt;/electronic-resource-num&gt;&lt;/record&gt;&lt;/Cite&gt;&lt;/EndNote&gt;</w:instrText>
        </w:r>
        <w:r w:rsidR="00230135">
          <w:rPr>
            <w:color w:val="000000" w:themeColor="text1"/>
          </w:rPr>
          <w:fldChar w:fldCharType="separate"/>
        </w:r>
        <w:r w:rsidR="00230135" w:rsidRPr="00426C8D">
          <w:rPr>
            <w:noProof/>
            <w:color w:val="000000" w:themeColor="text1"/>
            <w:vertAlign w:val="superscript"/>
          </w:rPr>
          <w:t>1</w:t>
        </w:r>
        <w:r w:rsidR="00230135">
          <w:rPr>
            <w:color w:val="000000" w:themeColor="text1"/>
          </w:rPr>
          <w:fldChar w:fldCharType="end"/>
        </w:r>
      </w:hyperlink>
      <w:r w:rsidR="00CF0D7A" w:rsidRPr="00E33918">
        <w:rPr>
          <w:color w:val="000000" w:themeColor="text1"/>
        </w:rPr>
        <w:t xml:space="preserve">  We examined the </w:t>
      </w:r>
      <w:r w:rsidR="00CF0D7A" w:rsidRPr="00E33918">
        <w:rPr>
          <w:i/>
          <w:color w:val="000000" w:themeColor="text1"/>
        </w:rPr>
        <w:t xml:space="preserve">in-vitro </w:t>
      </w:r>
      <w:r w:rsidR="00CF0D7A" w:rsidRPr="00E33918">
        <w:rPr>
          <w:color w:val="000000" w:themeColor="text1"/>
        </w:rPr>
        <w:t>effect of trazodone on cholesterol levels using the HepG2 hepatocyte model (American Type Culture Collection (ATCC) [Cat</w:t>
      </w:r>
      <w:proofErr w:type="gramStart"/>
      <w:r w:rsidR="00CF0D7A" w:rsidRPr="00E33918">
        <w:rPr>
          <w:color w:val="000000" w:themeColor="text1"/>
        </w:rPr>
        <w:t>.#</w:t>
      </w:r>
      <w:proofErr w:type="gramEnd"/>
      <w:r w:rsidR="00CF0D7A" w:rsidRPr="00E33918">
        <w:rPr>
          <w:color w:val="000000" w:themeColor="text1"/>
        </w:rPr>
        <w:t>: HB-8065], Manassas, VA).</w:t>
      </w:r>
      <w:r w:rsidR="00426C8D">
        <w:rPr>
          <w:color w:val="000000" w:themeColor="text1"/>
        </w:rPr>
        <w:fldChar w:fldCharType="begin">
          <w:fldData xml:space="preserve">PEVuZE5vdGU+PENpdGU+PEF1dGhvcj5Eb2trbzwvQXV0aG9yPjxZZWFyPjE5OTg8L1llYXI+PFJl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</w:fldData>
        </w:fldChar>
      </w:r>
      <w:r w:rsidR="00426C8D">
        <w:rPr>
          <w:color w:val="000000" w:themeColor="text1"/>
        </w:rPr>
        <w:instrText xml:space="preserve"> ADDIN EN.CITE </w:instrText>
      </w:r>
      <w:r w:rsidR="00426C8D">
        <w:rPr>
          <w:color w:val="000000" w:themeColor="text1"/>
        </w:rPr>
        <w:fldChar w:fldCharType="begin">
          <w:fldData xml:space="preserve">PEVuZE5vdGU+PENpdGU+PEF1dGhvcj5Eb2trbzwvQXV0aG9yPjxZZWFyPjE5OTg8L1llYXI+PFJl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</w:fldData>
        </w:fldChar>
      </w:r>
      <w:r w:rsidR="00426C8D">
        <w:rPr>
          <w:color w:val="000000" w:themeColor="text1"/>
        </w:rPr>
        <w:instrText xml:space="preserve"> ADDIN EN.CITE.DATA </w:instrText>
      </w:r>
      <w:r w:rsidR="00426C8D">
        <w:rPr>
          <w:color w:val="000000" w:themeColor="text1"/>
        </w:rPr>
      </w:r>
      <w:r w:rsidR="00426C8D">
        <w:rPr>
          <w:color w:val="000000" w:themeColor="text1"/>
        </w:rPr>
        <w:fldChar w:fldCharType="end"/>
      </w:r>
      <w:r w:rsidR="00426C8D">
        <w:rPr>
          <w:color w:val="000000" w:themeColor="text1"/>
        </w:rPr>
      </w:r>
      <w:r w:rsidR="00426C8D">
        <w:rPr>
          <w:color w:val="000000" w:themeColor="text1"/>
        </w:rPr>
        <w:fldChar w:fldCharType="separate"/>
      </w:r>
      <w:hyperlink w:anchor="_ENREF_2" w:tooltip="Dokko, 1998 #33" w:history="1">
        <w:r w:rsidR="00230135" w:rsidRPr="00426C8D">
          <w:rPr>
            <w:noProof/>
            <w:color w:val="000000" w:themeColor="text1"/>
            <w:vertAlign w:val="superscript"/>
          </w:rPr>
          <w:t>2</w:t>
        </w:r>
      </w:hyperlink>
      <w:r w:rsidR="00426C8D" w:rsidRPr="00426C8D">
        <w:rPr>
          <w:noProof/>
          <w:color w:val="000000" w:themeColor="text1"/>
          <w:vertAlign w:val="superscript"/>
        </w:rPr>
        <w:t xml:space="preserve">, </w:t>
      </w:r>
      <w:hyperlink w:anchor="_ENREF_3" w:tooltip="Benoist, 1995 #34" w:history="1">
        <w:r w:rsidR="00230135" w:rsidRPr="00426C8D">
          <w:rPr>
            <w:noProof/>
            <w:color w:val="000000" w:themeColor="text1"/>
            <w:vertAlign w:val="superscript"/>
          </w:rPr>
          <w:t>3</w:t>
        </w:r>
      </w:hyperlink>
      <w:r w:rsidR="00426C8D">
        <w:rPr>
          <w:color w:val="000000" w:themeColor="text1"/>
        </w:rPr>
        <w:fldChar w:fldCharType="end"/>
      </w:r>
      <w:r w:rsidR="00CF0D7A" w:rsidRPr="00E33918">
        <w:rPr>
          <w:color w:val="000000" w:themeColor="text1"/>
        </w:rPr>
        <w:t xml:space="preserve"> </w:t>
      </w:r>
      <w:r w:rsidR="00426C8D">
        <w:rPr>
          <w:color w:val="000000" w:themeColor="text1"/>
        </w:rPr>
        <w:t xml:space="preserve"> </w:t>
      </w:r>
      <w:r w:rsidR="00CF0D7A" w:rsidRPr="00E33918">
        <w:rPr>
          <w:color w:val="000000" w:themeColor="text1"/>
        </w:rPr>
        <w:t xml:space="preserve">HepG2 cells were seeded at 300,000 cells per well in 6-well flat-bottom coated plates, and then starved overnight in media containing 1% fetal bovine serum. On the following day, the cells were stimulated with 0.75 </w:t>
      </w:r>
      <w:proofErr w:type="spellStart"/>
      <w:r w:rsidR="00CF0D7A" w:rsidRPr="00E33918">
        <w:rPr>
          <w:color w:val="000000" w:themeColor="text1"/>
        </w:rPr>
        <w:t>mM</w:t>
      </w:r>
      <w:proofErr w:type="spellEnd"/>
      <w:r w:rsidR="00CF0D7A" w:rsidRPr="00E33918">
        <w:rPr>
          <w:color w:val="000000" w:themeColor="text1"/>
        </w:rPr>
        <w:t xml:space="preserve"> oleic acid in combination with an equal volume of either (1) vehicle solution (DMSO</w:t>
      </w:r>
      <w:r w:rsidR="002E0711">
        <w:rPr>
          <w:color w:val="000000" w:themeColor="text1"/>
        </w:rPr>
        <w:t xml:space="preserve">, negative control); </w:t>
      </w:r>
      <w:proofErr w:type="gramStart"/>
      <w:r w:rsidR="002E0711">
        <w:rPr>
          <w:color w:val="000000" w:themeColor="text1"/>
        </w:rPr>
        <w:t xml:space="preserve">(2) </w:t>
      </w:r>
      <w:r w:rsidR="00CF0D7A" w:rsidRPr="00E33918">
        <w:rPr>
          <w:color w:val="000000" w:themeColor="text1"/>
        </w:rPr>
        <w:t>10 µM</w:t>
      </w:r>
      <w:proofErr w:type="gramEnd"/>
      <w:r w:rsidR="00CF0D7A" w:rsidRPr="00E33918">
        <w:rPr>
          <w:color w:val="000000" w:themeColor="text1"/>
        </w:rPr>
        <w:t xml:space="preserve"> atorvastatin (positive control); (3) 25 µM trazodone; (4) 50 µM trazodone; or (5) 100 µM trazodone. After 24 hours, the effect of each drug treatment on cellular total cholesterol accumulation was measured in cell lysates as ng of cholesterol/µg of protein with the Total Cholesterol and Cholesteryl Ester Colorimetric/Fluorometric Assay kit (</w:t>
      </w:r>
      <w:proofErr w:type="spellStart"/>
      <w:r w:rsidR="00CF0D7A" w:rsidRPr="00E33918">
        <w:rPr>
          <w:color w:val="000000" w:themeColor="text1"/>
        </w:rPr>
        <w:t>BioVision</w:t>
      </w:r>
      <w:proofErr w:type="spellEnd"/>
      <w:r w:rsidR="00CF0D7A" w:rsidRPr="00E33918">
        <w:rPr>
          <w:color w:val="000000" w:themeColor="text1"/>
        </w:rPr>
        <w:t xml:space="preserve">, [Cat.#: K603-100]), following manufacturer’s instructions. The assay </w:t>
      </w:r>
      <w:proofErr w:type="gramStart"/>
      <w:r w:rsidR="00CF0D7A" w:rsidRPr="00E33918">
        <w:rPr>
          <w:color w:val="000000" w:themeColor="text1"/>
        </w:rPr>
        <w:t>was performed</w:t>
      </w:r>
      <w:proofErr w:type="gramEnd"/>
      <w:r w:rsidR="00CF0D7A" w:rsidRPr="00E33918">
        <w:rPr>
          <w:color w:val="000000" w:themeColor="text1"/>
        </w:rPr>
        <w:t xml:space="preserve"> in two replicates processed on different days. In the first batch, we replicated each experimental condition three times, and in the second </w:t>
      </w:r>
      <w:proofErr w:type="gramStart"/>
      <w:r w:rsidR="00CF0D7A" w:rsidRPr="00E33918">
        <w:rPr>
          <w:color w:val="000000" w:themeColor="text1"/>
        </w:rPr>
        <w:t>batch</w:t>
      </w:r>
      <w:proofErr w:type="gramEnd"/>
      <w:r w:rsidR="00CF0D7A" w:rsidRPr="00E33918">
        <w:rPr>
          <w:color w:val="000000" w:themeColor="text1"/>
        </w:rPr>
        <w:t xml:space="preserve"> we replicated each experimental condition five times for a total of eight measurements per treatment condition and 40 measurements in total.</w:t>
      </w:r>
      <w:r w:rsidR="00850330" w:rsidRPr="00E33918">
        <w:rPr>
          <w:color w:val="000000" w:themeColor="text1"/>
        </w:rPr>
        <w:t xml:space="preserve"> </w:t>
      </w:r>
      <w:r w:rsidR="00CF0D7A" w:rsidRPr="00E33918">
        <w:rPr>
          <w:color w:val="000000" w:themeColor="text1"/>
        </w:rPr>
        <w:t xml:space="preserve">A linear mixed effects model was fitted to the data using the </w:t>
      </w:r>
      <w:r w:rsidR="00CF0D7A" w:rsidRPr="00E33918">
        <w:rPr>
          <w:i/>
          <w:color w:val="000000" w:themeColor="text1"/>
        </w:rPr>
        <w:t>lme4</w:t>
      </w:r>
      <w:r w:rsidR="00CF0D7A" w:rsidRPr="00E33918">
        <w:rPr>
          <w:color w:val="000000" w:themeColor="text1"/>
        </w:rPr>
        <w:t xml:space="preserve"> package in R version 3.4.3</w:t>
      </w:r>
      <w:hyperlink w:anchor="_ENREF_4" w:tooltip="Bates, 2015 #35" w:history="1">
        <w:r w:rsidR="00230135" w:rsidRPr="00E33918">
          <w:rPr>
            <w:color w:val="000000" w:themeColor="text1"/>
          </w:rPr>
          <w:fldChar w:fldCharType="begin"/>
        </w:r>
        <w:r w:rsidR="00230135">
          <w:rPr>
            <w:color w:val="000000" w:themeColor="text1"/>
          </w:rPr>
          <w:instrText xml:space="preserve"> ADDIN EN.CITE &lt;EndNote&gt;&lt;Cite&gt;&lt;Author&gt;Bates&lt;/Author&gt;&lt;Year&gt;2015&lt;/Year&gt;&lt;RecNum&gt;35&lt;/RecNum&gt;&lt;DisplayText&gt;&lt;style face="superscript"&gt;4&lt;/style&gt;&lt;/DisplayText&gt;&lt;record&gt;&lt;rec-number&gt;35&lt;/rec-number&gt;&lt;foreign-keys&gt;&lt;key app="EN" db-id="pvzpr2x5pve9prewx2opwr2ca5tptvp0rvzw"&gt;35&lt;/key&gt;&lt;/foreign-keys&gt;&lt;ref-type name="Journal Article"&gt;17&lt;/ref-type&gt;&lt;contributors&gt;&lt;authors&gt;&lt;author&gt;Bates, D.&lt;/author&gt;&lt;author&gt;Machler, M.&lt;/author&gt;&lt;author&gt;Bolker, B. M.&lt;/author&gt;&lt;author&gt;Walker, S. C.&lt;/author&gt;&lt;/authors&gt;&lt;/contributors&gt;&lt;auth-address&gt;Univ Wisconsin, Dept Stat, Madison, WI 53706 USA&amp;#xD;ETH, Seminar Stat, CH-8092 Zurich, Switzerland&amp;#xD;McMaster Univ, Dept Math &amp;amp; Stat, Hamilton, ON L8S 4K1, Canada&amp;#xD;McMaster Univ, Dept Biol, Hamilton, ON L8S 4K1, Canada&lt;/auth-address&gt;&lt;titles&gt;&lt;title&gt;Fitting Linear Mixed-Effects Models Using lme4&lt;/title&gt;&lt;secondary-title&gt;Journal of Statistical Software&lt;/secondary-title&gt;&lt;alt-title&gt;J Stat Softw&lt;/alt-title&gt;&lt;/titles&gt;&lt;periodical&gt;&lt;full-title&gt;Journal of Statistical Software&lt;/full-title&gt;&lt;abbr-1&gt;J Stat Softw&lt;/abbr-1&gt;&lt;/periodical&gt;&lt;alt-periodical&gt;&lt;full-title&gt;Journal of Statistical Software&lt;/full-title&gt;&lt;abbr-1&gt;J Stat Softw&lt;/abbr-1&gt;&lt;/alt-periodical&gt;&lt;pages&gt;1-48&lt;/pages&gt;&lt;volume&gt;67&lt;/volume&gt;&lt;number&gt;1&lt;/number&gt;&lt;keywords&gt;&lt;keyword&gt;sparse matrix methods&lt;/keyword&gt;&lt;keyword&gt;linear mixed models&lt;/keyword&gt;&lt;keyword&gt;penalized least squares&lt;/keyword&gt;&lt;keyword&gt;cholesky decomposition&lt;/keyword&gt;&lt;keyword&gt;least-squares&lt;/keyword&gt;&lt;keyword&gt;covariance&lt;/keyword&gt;&lt;keyword&gt;variance&lt;/keyword&gt;&lt;/keywords&gt;&lt;dates&gt;&lt;year&gt;2015&lt;/year&gt;&lt;pub-dates&gt;&lt;date&gt;Oct&lt;/date&gt;&lt;/pub-dates&gt;&lt;/dates&gt;&lt;isbn&gt;1548-7660&lt;/isbn&gt;&lt;accession-num&gt;WOS:000365981400001&lt;/accession-num&gt;&lt;urls&gt;&lt;related-urls&gt;&lt;url&gt;&amp;lt;Go to ISI&amp;gt;://WOS:000365981400001&lt;/url&gt;&lt;/related-urls&gt;&lt;/urls&gt;&lt;language&gt;English&lt;/language&gt;&lt;/record&gt;&lt;/Cite&gt;&lt;/EndNote&gt;</w:instrText>
        </w:r>
        <w:r w:rsidR="00230135" w:rsidRPr="00E33918">
          <w:rPr>
            <w:color w:val="000000" w:themeColor="text1"/>
          </w:rPr>
          <w:fldChar w:fldCharType="separate"/>
        </w:r>
        <w:r w:rsidR="00230135" w:rsidRPr="00426C8D">
          <w:rPr>
            <w:noProof/>
            <w:color w:val="000000" w:themeColor="text1"/>
            <w:vertAlign w:val="superscript"/>
          </w:rPr>
          <w:t>4</w:t>
        </w:r>
        <w:r w:rsidR="00230135" w:rsidRPr="00E33918">
          <w:rPr>
            <w:color w:val="000000" w:themeColor="text1"/>
          </w:rPr>
          <w:fldChar w:fldCharType="end"/>
        </w:r>
      </w:hyperlink>
      <w:r w:rsidR="00CF0D7A" w:rsidRPr="00E33918">
        <w:rPr>
          <w:color w:val="000000" w:themeColor="text1"/>
        </w:rPr>
        <w:t xml:space="preserve">, and coefficient p values (two-sided) were calculated using degrees of freedom obtained from Satterthwaite’s method as implemented in the R package </w:t>
      </w:r>
      <w:proofErr w:type="spellStart"/>
      <w:r w:rsidR="00CF0D7A" w:rsidRPr="00E33918">
        <w:rPr>
          <w:i/>
          <w:color w:val="000000" w:themeColor="text1"/>
        </w:rPr>
        <w:t>lmerTest</w:t>
      </w:r>
      <w:proofErr w:type="spellEnd"/>
      <w:r w:rsidR="00230135">
        <w:rPr>
          <w:i/>
          <w:color w:val="000000" w:themeColor="text1"/>
        </w:rPr>
        <w:fldChar w:fldCharType="begin"/>
      </w:r>
      <w:r w:rsidR="00230135">
        <w:rPr>
          <w:i/>
          <w:color w:val="000000" w:themeColor="text1"/>
        </w:rPr>
        <w:instrText xml:space="preserve"> HYPERLINK \l "_ENREF_5" \o "Kuznetsova, 2017 #36" </w:instrText>
      </w:r>
      <w:r w:rsidR="00230135">
        <w:rPr>
          <w:i/>
          <w:color w:val="000000" w:themeColor="text1"/>
        </w:rPr>
        <w:fldChar w:fldCharType="separate"/>
      </w:r>
      <w:r w:rsidR="00230135" w:rsidRPr="00E33918">
        <w:rPr>
          <w:color w:val="000000" w:themeColor="text1"/>
        </w:rPr>
        <w:fldChar w:fldCharType="begin"/>
      </w:r>
      <w:r w:rsidR="00230135">
        <w:rPr>
          <w:color w:val="000000" w:themeColor="text1"/>
        </w:rPr>
        <w:instrText xml:space="preserve"> ADDIN EN.CITE &lt;EndNote&gt;&lt;Cite&gt;&lt;Author&gt;Kuznetsova&lt;/Author&gt;&lt;Year&gt;2017&lt;/Year&gt;&lt;RecNum&gt;36&lt;/RecNum&gt;&lt;DisplayText&gt;&lt;style face="superscript"&gt;5&lt;/style&gt;&lt;/DisplayText&gt;&lt;record&gt;&lt;rec-number&gt;36&lt;/rec-number&gt;&lt;foreign-keys&gt;&lt;key app="EN" db-id="pvzpr2x5pve9prewx2opwr2ca5tptvp0rvzw"&gt;36&lt;/key&gt;&lt;/foreign-keys&gt;&lt;ref-type name="Journal Article"&gt;17&lt;/ref-type&gt;&lt;contributors&gt;&lt;authors&gt;&lt;author&gt;Kuznetsova, A.&lt;/author&gt;&lt;author&gt;Brockhoff, P. B.&lt;/author&gt;&lt;author&gt;Christensen, R. H. B.&lt;/author&gt;&lt;/authors&gt;&lt;/contributors&gt;&lt;auth-address&gt;Tech Univ Denmark, Lyngby, Denmark&amp;#xD;Tech Univ Denmark, Christensen Stat, Lyngby, Denmark&amp;#xD;DTU Compute, Stat &amp;amp; Data Anal Sect, Dept Appl Math &amp;amp; Comp Sci, Richard Petersens Plads,Bldg 324, DK-2800 Lyngby, Denmark&lt;/auth-address&gt;&lt;titles&gt;&lt;title&gt;lmerTest Package: Tests in Linear Mixed Effects Models&lt;/title&gt;&lt;secondary-title&gt;Journal of Statistical Software&lt;/secondary-title&gt;&lt;alt-title&gt;J Stat Softw&lt;/alt-title&gt;&lt;/titles&gt;&lt;periodical&gt;&lt;full-title&gt;Journal of Statistical Software&lt;/full-title&gt;&lt;abbr-1&gt;J Stat Softw&lt;/abbr-1&gt;&lt;/periodical&gt;&lt;alt-periodical&gt;&lt;full-title&gt;Journal of Statistical Software&lt;/full-title&gt;&lt;abbr-1&gt;J Stat Softw&lt;/abbr-1&gt;&lt;/alt-periodical&gt;&lt;pages&gt;1-26&lt;/pages&gt;&lt;volume&gt;82&lt;/volume&gt;&lt;number&gt;13&lt;/number&gt;&lt;keywords&gt;&lt;keyword&gt;denominator degree of freedom&lt;/keyword&gt;&lt;keyword&gt;satterthwaite&amp;apos;s approximation&lt;/keyword&gt;&lt;keyword&gt;anova&lt;/keyword&gt;&lt;keyword&gt;r&lt;/keyword&gt;&lt;keyword&gt;linear mixed effects models&lt;/keyword&gt;&lt;keyword&gt;lme4&lt;/keyword&gt;&lt;keyword&gt;unbalanced data&lt;/keyword&gt;&lt;keyword&gt;squares&lt;/keyword&gt;&lt;keyword&gt;anova&lt;/keyword&gt;&lt;/keywords&gt;&lt;dates&gt;&lt;year&gt;2017&lt;/year&gt;&lt;pub-dates&gt;&lt;date&gt;Dec&lt;/date&gt;&lt;/pub-dates&gt;&lt;/dates&gt;&lt;isbn&gt;1548-7660&lt;/isbn&gt;&lt;accession-num&gt;WOS:000417711600001&lt;/accession-num&gt;&lt;urls&gt;&lt;related-urls&gt;&lt;url&gt;&amp;lt;Go to ISI&amp;gt;://WOS:000417711600001&lt;/url&gt;&lt;/related-urls&gt;&lt;/urls&gt;&lt;language&gt;English&lt;/language&gt;&lt;/record&gt;&lt;/Cite&gt;&lt;/EndNote&gt;</w:instrText>
      </w:r>
      <w:r w:rsidR="00230135" w:rsidRPr="00E33918">
        <w:rPr>
          <w:color w:val="000000" w:themeColor="text1"/>
        </w:rPr>
        <w:fldChar w:fldCharType="separate"/>
      </w:r>
      <w:r w:rsidR="00230135" w:rsidRPr="00426C8D">
        <w:rPr>
          <w:noProof/>
          <w:color w:val="000000" w:themeColor="text1"/>
          <w:vertAlign w:val="superscript"/>
        </w:rPr>
        <w:t>5</w:t>
      </w:r>
      <w:r w:rsidR="00230135" w:rsidRPr="00E33918">
        <w:rPr>
          <w:color w:val="000000" w:themeColor="text1"/>
        </w:rPr>
        <w:fldChar w:fldCharType="end"/>
      </w:r>
      <w:r w:rsidR="00230135">
        <w:rPr>
          <w:i/>
          <w:color w:val="000000" w:themeColor="text1"/>
        </w:rPr>
        <w:fldChar w:fldCharType="end"/>
      </w:r>
      <w:r w:rsidR="00CF0D7A" w:rsidRPr="00E33918">
        <w:rPr>
          <w:color w:val="000000" w:themeColor="text1"/>
        </w:rPr>
        <w:t xml:space="preserve">. The dependent variable of cholesterol levels (ng/µg protein lysate) was regressed against fixed categorical coefficients for experimental condition (10 µM atorvastatin, 25 µM trazodone, 50 µM trazodone, or 100 µM trazodone), setting the value in the vehicle (DMSO, no drug) sample as the reference level. </w:t>
      </w:r>
    </w:p>
    <w:p w14:paraId="5F195ACC" w14:textId="77777777" w:rsidR="005948F9" w:rsidRPr="00FF4767" w:rsidRDefault="005948F9" w:rsidP="00CF0D7A">
      <w:pPr>
        <w:spacing w:after="120" w:line="480" w:lineRule="auto"/>
        <w:rPr>
          <w:b/>
        </w:rPr>
      </w:pPr>
    </w:p>
    <w:p w14:paraId="044CA0E7" w14:textId="77777777" w:rsidR="00FF4767" w:rsidRPr="00641FC3" w:rsidRDefault="00FF4767" w:rsidP="00FF4767">
      <w:pPr>
        <w:spacing w:after="240" w:line="480" w:lineRule="auto"/>
        <w:jc w:val="both"/>
      </w:pPr>
      <w:r w:rsidRPr="00FF4767">
        <w:rPr>
          <w:b/>
        </w:rPr>
        <w:t>Molecular Imaging of Rabbit Atherosclerotic Lesions.</w:t>
      </w:r>
      <w:r>
        <w:t xml:space="preserve"> </w:t>
      </w:r>
      <w:r w:rsidRPr="00641FC3">
        <w:t xml:space="preserve">The lantibiotic peptide duramycin (CAS number 1391-36-2) </w:t>
      </w:r>
      <w:proofErr w:type="gramStart"/>
      <w:r w:rsidRPr="00641FC3">
        <w:t>was conjugated</w:t>
      </w:r>
      <w:proofErr w:type="gramEnd"/>
      <w:r w:rsidRPr="00641FC3">
        <w:t xml:space="preserve"> to succinimidyl-6-hydrazinonicotinate acetone hydrazine (S-HYNIC) to provide HYNIC-duramycin, and was obtained in a kit formulation from Molecular Targeting Technologies, Inc. (West Chester, PA, USA). HYNIC-duramycin binds with high specificity to the mammalian cellular membrane phospholipid phosphatidylethanolamine, expressed on the outer leaflet of the cell membrane in cells undergoing apoptosis, a hallmark of the process of atherosclerotic cardiovascular disease. </w:t>
      </w:r>
      <w:proofErr w:type="gramStart"/>
      <w:r w:rsidRPr="00641FC3">
        <w:t>30</w:t>
      </w:r>
      <w:proofErr w:type="gramEnd"/>
      <w:r w:rsidRPr="00641FC3">
        <w:t xml:space="preserve"> </w:t>
      </w:r>
      <w:proofErr w:type="spellStart"/>
      <w:r w:rsidRPr="00641FC3">
        <w:t>mCi</w:t>
      </w:r>
      <w:proofErr w:type="spellEnd"/>
      <w:r w:rsidRPr="00641FC3">
        <w:t xml:space="preserve"> of </w:t>
      </w:r>
      <w:r w:rsidRPr="00641FC3">
        <w:rPr>
          <w:vertAlign w:val="superscript"/>
        </w:rPr>
        <w:t>99m</w:t>
      </w:r>
      <w:r w:rsidRPr="00641FC3">
        <w:t>Tc-pertechnetate in 0.5mL of saline was added to HYNIC-duramycin and the vial was incubated in a water bath at 80°C for 30 minutes, and successful radioisotope incorporation into HYNIC-duramycin was assessed by radio-HPLC.</w:t>
      </w:r>
    </w:p>
    <w:p w14:paraId="0AC57B96" w14:textId="77777777" w:rsidR="00FF4767" w:rsidRPr="00641FC3" w:rsidRDefault="00FF4767" w:rsidP="00FF4767">
      <w:pPr>
        <w:spacing w:after="240" w:line="480" w:lineRule="auto"/>
        <w:jc w:val="both"/>
      </w:pPr>
      <w:r w:rsidRPr="00641FC3">
        <w:t xml:space="preserve">Following preparation of the </w:t>
      </w:r>
      <w:r w:rsidRPr="00641FC3">
        <w:rPr>
          <w:vertAlign w:val="superscript"/>
        </w:rPr>
        <w:t>99m</w:t>
      </w:r>
      <w:r w:rsidRPr="00641FC3">
        <w:t>Tc-radiolabeled duramycin (</w:t>
      </w:r>
      <w:r w:rsidRPr="00641FC3">
        <w:rPr>
          <w:vertAlign w:val="superscript"/>
        </w:rPr>
        <w:t>99m</w:t>
      </w:r>
      <w:r w:rsidRPr="00641FC3">
        <w:t xml:space="preserve">Tc-Duramycin), approximately 7 </w:t>
      </w:r>
      <w:proofErr w:type="spellStart"/>
      <w:r w:rsidRPr="00641FC3">
        <w:t>mCi</w:t>
      </w:r>
      <w:proofErr w:type="spellEnd"/>
      <w:r w:rsidRPr="00641FC3">
        <w:t xml:space="preserve"> of </w:t>
      </w:r>
      <w:r w:rsidRPr="00641FC3">
        <w:rPr>
          <w:vertAlign w:val="superscript"/>
        </w:rPr>
        <w:t>99m</w:t>
      </w:r>
      <w:r w:rsidRPr="00641FC3">
        <w:t xml:space="preserve">Tc-Duramycin </w:t>
      </w:r>
      <w:proofErr w:type="gramStart"/>
      <w:r w:rsidRPr="00641FC3">
        <w:t>was injected</w:t>
      </w:r>
      <w:proofErr w:type="gramEnd"/>
      <w:r w:rsidRPr="00641FC3">
        <w:t xml:space="preserve"> via the animal’s marginal ear vein. Four hours later, the animals were anesthetized with ketamine and euthanized by intravenous injection of a sodium pentobarbital and </w:t>
      </w:r>
      <w:proofErr w:type="gramStart"/>
      <w:r w:rsidRPr="00641FC3">
        <w:t>phenytoin sodium combination solution</w:t>
      </w:r>
      <w:proofErr w:type="gramEnd"/>
      <w:r w:rsidRPr="00641FC3">
        <w:t xml:space="preserve"> (</w:t>
      </w:r>
      <w:proofErr w:type="spellStart"/>
      <w:r w:rsidRPr="00641FC3">
        <w:t>Euthasol</w:t>
      </w:r>
      <w:proofErr w:type="spellEnd"/>
      <w:r w:rsidRPr="00641FC3">
        <w:t xml:space="preserve">®, </w:t>
      </w:r>
      <w:proofErr w:type="spellStart"/>
      <w:r w:rsidRPr="00641FC3">
        <w:t>Virbac</w:t>
      </w:r>
      <w:proofErr w:type="spellEnd"/>
      <w:r w:rsidRPr="00641FC3">
        <w:t xml:space="preserve"> S.A.; </w:t>
      </w:r>
      <w:proofErr w:type="spellStart"/>
      <w:r w:rsidRPr="00641FC3">
        <w:t>Carros</w:t>
      </w:r>
      <w:proofErr w:type="spellEnd"/>
      <w:r w:rsidRPr="00641FC3">
        <w:t xml:space="preserve">, France). After euthanasia, the aorta, two blood samples, and a urine sample were collected, and tissue samples were taken from the lung, heart, liver, spleen, kidney cortex, kidney medulla, </w:t>
      </w:r>
      <w:proofErr w:type="gramStart"/>
      <w:r w:rsidRPr="00641FC3">
        <w:t>proximal</w:t>
      </w:r>
      <w:proofErr w:type="gramEnd"/>
      <w:r w:rsidRPr="00641FC3">
        <w:t xml:space="preserve"> small intestine, distal large intestine near the anus, stomach, skeletal muscle, bladder, and bone marrow. After rinsing in saline to remove any remaining blood contamination, the aortas </w:t>
      </w:r>
      <w:proofErr w:type="gramStart"/>
      <w:r w:rsidRPr="00641FC3">
        <w:t>were bisected in the transverse plane at approximately the level of the diaphragm and laid in parallel</w:t>
      </w:r>
      <w:proofErr w:type="gramEnd"/>
      <w:r w:rsidRPr="00641FC3">
        <w:t xml:space="preserve">. The specimens </w:t>
      </w:r>
      <w:proofErr w:type="gramStart"/>
      <w:r w:rsidRPr="00641FC3">
        <w:t>were imaged</w:t>
      </w:r>
      <w:proofErr w:type="gramEnd"/>
      <w:r w:rsidRPr="00641FC3">
        <w:t xml:space="preserve"> for 1800 seconds using a dual-head micro-SPECT camera equipped with micro-CT (Triumph SPECT/CT, </w:t>
      </w:r>
      <w:proofErr w:type="spellStart"/>
      <w:r w:rsidRPr="00641FC3">
        <w:t>Trifoil</w:t>
      </w:r>
      <w:proofErr w:type="spellEnd"/>
      <w:r w:rsidRPr="00641FC3">
        <w:t xml:space="preserve"> Imaging, </w:t>
      </w:r>
      <w:proofErr w:type="spellStart"/>
      <w:r w:rsidRPr="00641FC3">
        <w:t>Inc</w:t>
      </w:r>
      <w:proofErr w:type="spellEnd"/>
      <w:r w:rsidRPr="00641FC3">
        <w:t xml:space="preserve">; Northridge, California). Aortas </w:t>
      </w:r>
      <w:proofErr w:type="gramStart"/>
      <w:r w:rsidRPr="00641FC3">
        <w:t>were bisected</w:t>
      </w:r>
      <w:proofErr w:type="gramEnd"/>
      <w:r w:rsidRPr="00641FC3">
        <w:t xml:space="preserve"> in order to fit the entire aorta into a single frame. The dimensions of the resultant images were 80 pixels × 80 pixels, with each pixel representing a square with a side length of 1.5 mm. For final presentation, we used Adobe Illustrator (San Jose, CA, USA) to reconnect the two halves of the bisected aorta into a continuous image for the final figures. This step </w:t>
      </w:r>
      <w:proofErr w:type="gramStart"/>
      <w:r w:rsidRPr="00641FC3">
        <w:t>was performed</w:t>
      </w:r>
      <w:proofErr w:type="gramEnd"/>
      <w:r w:rsidRPr="00641FC3">
        <w:t xml:space="preserve"> to allow for better anatomic visualization of the distribution of atherosclerosis; no other image modifications were performed. </w:t>
      </w:r>
    </w:p>
    <w:p w14:paraId="5522EFC6" w14:textId="77777777" w:rsidR="00FF4767" w:rsidRPr="00641FC3" w:rsidRDefault="00FF4767" w:rsidP="00FF4767">
      <w:pPr>
        <w:spacing w:after="240" w:line="480" w:lineRule="auto"/>
        <w:jc w:val="both"/>
      </w:pPr>
      <w:r w:rsidRPr="00641FC3">
        <w:t xml:space="preserve">After imaging the aorta, each aorta </w:t>
      </w:r>
      <w:proofErr w:type="gramStart"/>
      <w:r w:rsidRPr="00641FC3">
        <w:t>was cut</w:t>
      </w:r>
      <w:proofErr w:type="gramEnd"/>
      <w:r w:rsidRPr="00641FC3">
        <w:t xml:space="preserve"> into 10–12 pieces ~2 cm in length. After cutting, the length and weight of each segment </w:t>
      </w:r>
      <w:proofErr w:type="gramStart"/>
      <w:r w:rsidRPr="00641FC3">
        <w:t>was measured</w:t>
      </w:r>
      <w:proofErr w:type="gramEnd"/>
      <w:r w:rsidRPr="00641FC3">
        <w:t xml:space="preserve">. Activity in each segment </w:t>
      </w:r>
      <w:proofErr w:type="gramStart"/>
      <w:r w:rsidRPr="00641FC3">
        <w:t>was assessed</w:t>
      </w:r>
      <w:proofErr w:type="gramEnd"/>
      <w:r w:rsidRPr="00641FC3">
        <w:t xml:space="preserve"> in an automated gamma well counter (PerkinElmer, Gaithersburg, MD, USA) for 600 seconds per segment. Radiation counts </w:t>
      </w:r>
      <w:proofErr w:type="gramStart"/>
      <w:r w:rsidRPr="00641FC3">
        <w:t>were corrected</w:t>
      </w:r>
      <w:proofErr w:type="gramEnd"/>
      <w:r w:rsidRPr="00641FC3">
        <w:t xml:space="preserve"> for </w:t>
      </w:r>
      <w:r w:rsidRPr="00641FC3">
        <w:rPr>
          <w:vertAlign w:val="superscript"/>
        </w:rPr>
        <w:t>99m</w:t>
      </w:r>
      <w:r w:rsidRPr="00641FC3">
        <w:t xml:space="preserve">Tc decay from the time of injection. In the statistical analysis, counts </w:t>
      </w:r>
      <w:proofErr w:type="gramStart"/>
      <w:r w:rsidRPr="00641FC3">
        <w:t>were normalized</w:t>
      </w:r>
      <w:proofErr w:type="gramEnd"/>
      <w:r w:rsidRPr="00641FC3">
        <w:t xml:space="preserve"> to the injected dose of </w:t>
      </w:r>
      <w:r w:rsidRPr="00641FC3">
        <w:rPr>
          <w:vertAlign w:val="superscript"/>
        </w:rPr>
        <w:t>99m</w:t>
      </w:r>
      <w:r w:rsidRPr="00641FC3">
        <w:t xml:space="preserve">Tc-duramycin, as well as the weight of the segment. Consequently, the final units are percentage of total injected </w:t>
      </w:r>
      <w:r w:rsidRPr="00641FC3">
        <w:rPr>
          <w:vertAlign w:val="superscript"/>
        </w:rPr>
        <w:t>99m</w:t>
      </w:r>
      <w:r w:rsidRPr="00641FC3">
        <w:t xml:space="preserve">Tc-duramycin per gram of aorta. </w:t>
      </w:r>
    </w:p>
    <w:p w14:paraId="2F373388" w14:textId="1D39628B" w:rsidR="00230135" w:rsidRPr="000C49B7" w:rsidRDefault="00FF4767" w:rsidP="00230135">
      <w:pPr>
        <w:spacing w:after="240" w:line="480" w:lineRule="auto"/>
        <w:jc w:val="both"/>
        <w:rPr>
          <w:color w:val="FF0000"/>
        </w:rPr>
      </w:pPr>
      <w:r w:rsidRPr="00641FC3">
        <w:rPr>
          <w:vertAlign w:val="superscript"/>
        </w:rPr>
        <w:t>99m</w:t>
      </w:r>
      <w:r w:rsidRPr="00641FC3">
        <w:t>Tc-duramycin binds with high specificity to the cellular membrane phospholipid phosphatidylethanolamine</w:t>
      </w:r>
      <w:hyperlink w:anchor="_ENREF_6" w:tooltip="Rzeznicka, 2010 #38" w:history="1">
        <w:r w:rsidR="00230135" w:rsidRPr="00641FC3">
          <w:fldChar w:fldCharType="begin"/>
        </w:r>
        <w:r w:rsidR="00230135" w:rsidRPr="00641FC3">
          <w:instrText xml:space="preserve"> ADDIN EN.CITE &lt;EndNote&gt;&lt;Cite&gt;&lt;Author&gt;Rzeznicka&lt;/Author&gt;&lt;Year&gt;2010&lt;/Year&gt;&lt;RecNum&gt;38&lt;/RecNum&gt;&lt;DisplayText&gt;&lt;style face="superscript"&gt;6&lt;/style&gt;&lt;/DisplayText&gt;&lt;record&gt;&lt;rec-number&gt;38&lt;/rec-number&gt;&lt;foreign-keys&gt;&lt;key app="EN" db-id="pvzpr2x5pve9prewx2opwr2ca5tptvp0rvzw"&gt;38&lt;/key&gt;&lt;/foreign-keys&gt;&lt;ref-type name="Journal Article"&gt;17&lt;/ref-type&gt;&lt;contributors&gt;&lt;authors&gt;&lt;author&gt;Rzeznicka,, II&lt;/author&gt;&lt;author&gt;Sovago, M.&lt;/author&gt;&lt;author&gt;Backus, E. H.&lt;/author&gt;&lt;author&gt;Bonn, M.&lt;/author&gt;&lt;author&gt;Yamada, T.&lt;/author&gt;&lt;author&gt;Kobayashi, T.&lt;/author&gt;&lt;author&gt;Kawai, M.&lt;/author&gt;&lt;/authors&gt;&lt;/contributors&gt;&lt;auth-address&gt;RIKEN, Advanced Science Institute, 2-1 Hirosawa, Wako, Saitama 351-0198, Japan. irzeznicka@m.tains.tohoku.ac.jp&lt;/auth-address&gt;&lt;titles&gt;&lt;title&gt;Duramycin-induced destabilization of a phosphatidylethanolamine monolayer at the air-water interface observed by vibrational sum-frequency generation spectroscopy&lt;/title&gt;&lt;secondary-title&gt;Langmuir&lt;/secondary-title&gt;&lt;/titles&gt;&lt;periodical&gt;&lt;full-title&gt;Langmuir&lt;/full-title&gt;&lt;/periodical&gt;&lt;pages&gt;16055-62&lt;/pages&gt;&lt;volume&gt;26&lt;/volume&gt;&lt;number&gt;20&lt;/number&gt;&lt;edition&gt;2010/09/30&lt;/edition&gt;&lt;keywords&gt;&lt;keyword&gt;*Air&lt;/keyword&gt;&lt;keyword&gt;Amides/chemistry&lt;/keyword&gt;&lt;keyword&gt;Bacteriocins/*chemistry&lt;/keyword&gt;&lt;keyword&gt;Lasers&lt;/keyword&gt;&lt;keyword&gt;Microscopy, Fluorescence&lt;/keyword&gt;&lt;keyword&gt;Models, Molecular&lt;/keyword&gt;&lt;keyword&gt;Molecular Conformation&lt;/keyword&gt;&lt;keyword&gt;Peptides/*chemistry&lt;/keyword&gt;&lt;keyword&gt;Phosphatidylethanolamines/*chemistry&lt;/keyword&gt;&lt;keyword&gt;*Spectrum Analysis&lt;/keyword&gt;&lt;keyword&gt;*Vibration&lt;/keyword&gt;&lt;keyword&gt;Water/*chemistry&lt;/keyword&gt;&lt;/keywords&gt;&lt;dates&gt;&lt;year&gt;2010&lt;/year&gt;&lt;pub-dates&gt;&lt;date&gt;Oct 19&lt;/date&gt;&lt;/pub-dates&gt;&lt;/dates&gt;&lt;isbn&gt;1520-5827 (Electronic)&amp;#xD;0743-7463 (Linking)&lt;/isbn&gt;&lt;accession-num&gt;20873825&lt;/accession-num&gt;&lt;urls&gt;&lt;related-urls&gt;&lt;url&gt;https://www.ncbi.nlm.nih.gov/pubmed/20873825&lt;/url&gt;&lt;/related-urls&gt;&lt;/urls&gt;&lt;electronic-resource-num&gt;10.1021/la1028965&lt;/electronic-resource-num&gt;&lt;/record&gt;&lt;/Cite&gt;&lt;/EndNote&gt;</w:instrText>
        </w:r>
        <w:r w:rsidR="00230135" w:rsidRPr="00641FC3">
          <w:fldChar w:fldCharType="separate"/>
        </w:r>
        <w:r w:rsidR="00230135" w:rsidRPr="00641FC3">
          <w:rPr>
            <w:noProof/>
            <w:vertAlign w:val="superscript"/>
          </w:rPr>
          <w:t>6</w:t>
        </w:r>
        <w:r w:rsidR="00230135" w:rsidRPr="00641FC3">
          <w:fldChar w:fldCharType="end"/>
        </w:r>
      </w:hyperlink>
      <w:r w:rsidRPr="00641FC3">
        <w:t xml:space="preserve">.  When cells are functioning normally, the majority of phosphatidylethanolamine </w:t>
      </w:r>
      <w:proofErr w:type="gramStart"/>
      <w:r w:rsidRPr="00641FC3">
        <w:t>is actively maintained</w:t>
      </w:r>
      <w:proofErr w:type="gramEnd"/>
      <w:r w:rsidRPr="00641FC3">
        <w:t xml:space="preserve"> on the inner leaflet of the cell membrane.  When cells undergo apoptosis, phosphatidylethanolamine is expressed on the outer leaflet of the cell membrane</w:t>
      </w:r>
      <w:hyperlink w:anchor="_ENREF_7" w:tooltip="Rockenfeller, 2015 #39" w:history="1">
        <w:r w:rsidR="00230135" w:rsidRPr="00641FC3">
          <w:fldChar w:fldCharType="begin">
            <w:fldData xml:space="preserve">PEVuZE5vdGU+PENpdGU+PEF1dGhvcj5Sb2NrZW5mZWxsZXI8L0F1dGhvcj48WWVhcj4yMDE1PC9Z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</w:fldData>
          </w:fldChar>
        </w:r>
        <w:r w:rsidR="00230135" w:rsidRPr="00641FC3">
          <w:instrText xml:space="preserve"> ADDIN EN.CITE </w:instrText>
        </w:r>
        <w:r w:rsidR="00230135" w:rsidRPr="00641FC3">
          <w:fldChar w:fldCharType="begin">
            <w:fldData xml:space="preserve">PEVuZE5vdGU+PENpdGU+PEF1dGhvcj5Sb2NrZW5mZWxsZXI8L0F1dGhvcj48WWVhcj4yMDE1PC9Z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</w:fldData>
          </w:fldChar>
        </w:r>
        <w:r w:rsidR="00230135" w:rsidRPr="00641FC3">
          <w:instrText xml:space="preserve"> ADDIN EN.CITE.DATA </w:instrText>
        </w:r>
        <w:r w:rsidR="00230135" w:rsidRPr="00641FC3">
          <w:fldChar w:fldCharType="end"/>
        </w:r>
        <w:r w:rsidR="00230135" w:rsidRPr="00641FC3">
          <w:fldChar w:fldCharType="separate"/>
        </w:r>
        <w:r w:rsidR="00230135" w:rsidRPr="00641FC3">
          <w:rPr>
            <w:noProof/>
            <w:vertAlign w:val="superscript"/>
          </w:rPr>
          <w:t>7</w:t>
        </w:r>
        <w:r w:rsidR="00230135" w:rsidRPr="00641FC3">
          <w:fldChar w:fldCharType="end"/>
        </w:r>
      </w:hyperlink>
      <w:proofErr w:type="gramStart"/>
      <w:r w:rsidRPr="00641FC3">
        <w:rPr>
          <w:vertAlign w:val="superscript"/>
        </w:rPr>
        <w:t>,</w:t>
      </w:r>
      <w:hyperlink w:anchor="_ENREF_8" w:tooltip="Kawai, 2018 #40" w:history="1">
        <w:r w:rsidR="00230135" w:rsidRPr="00641FC3">
          <w:fldChar w:fldCharType="begin">
            <w:fldData xml:space="preserve">PEVuZE5vdGU+PENpdGU+PEF1dGhvcj5LYXdhaTwvQXV0aG9yPjxZZWFyPjIwMTg8L1llYXI+PFJl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</w:fldData>
          </w:fldChar>
        </w:r>
        <w:r w:rsidR="00230135" w:rsidRPr="00641FC3">
          <w:instrText xml:space="preserve"> ADDIN EN.CITE </w:instrText>
        </w:r>
        <w:r w:rsidR="00230135" w:rsidRPr="00641FC3">
          <w:fldChar w:fldCharType="begin">
            <w:fldData xml:space="preserve">PEVuZE5vdGU+PENpdGU+PEF1dGhvcj5LYXdhaTwvQXV0aG9yPjxZZWFyPjIwMTg8L1llYXI+PFJl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</w:fldData>
          </w:fldChar>
        </w:r>
        <w:r w:rsidR="00230135" w:rsidRPr="00641FC3">
          <w:instrText xml:space="preserve"> ADDIN EN.CITE.DATA </w:instrText>
        </w:r>
        <w:r w:rsidR="00230135" w:rsidRPr="00641FC3">
          <w:fldChar w:fldCharType="end"/>
        </w:r>
        <w:r w:rsidR="00230135" w:rsidRPr="00641FC3">
          <w:fldChar w:fldCharType="separate"/>
        </w:r>
        <w:r w:rsidR="00230135" w:rsidRPr="00641FC3">
          <w:rPr>
            <w:noProof/>
            <w:vertAlign w:val="superscript"/>
          </w:rPr>
          <w:t>8</w:t>
        </w:r>
        <w:r w:rsidR="00230135" w:rsidRPr="00641FC3">
          <w:fldChar w:fldCharType="end"/>
        </w:r>
      </w:hyperlink>
      <w:r w:rsidRPr="00641FC3">
        <w:t>.</w:t>
      </w:r>
      <w:proofErr w:type="gramEnd"/>
      <w:r w:rsidRPr="00641FC3">
        <w:t xml:space="preserve"> </w:t>
      </w:r>
    </w:p>
    <w:p w14:paraId="1903834E" w14:textId="36D1030E" w:rsidR="005948F9" w:rsidRDefault="005948F9"/>
    <w:p w14:paraId="5FB75847" w14:textId="7E11FFF0" w:rsidR="00230135" w:rsidRPr="00247A0A" w:rsidRDefault="00230135" w:rsidP="00230135">
      <w:pPr>
        <w:spacing w:after="240" w:line="480" w:lineRule="auto"/>
        <w:jc w:val="both"/>
      </w:pPr>
      <w:r w:rsidRPr="00CE6482">
        <w:rPr>
          <w:b/>
        </w:rPr>
        <w:t xml:space="preserve">Statistical Analysis of Aorta Segment </w:t>
      </w:r>
      <w:r w:rsidRPr="00CE6482">
        <w:rPr>
          <w:b/>
          <w:lang w:val="el-GR"/>
        </w:rPr>
        <w:t>γ</w:t>
      </w:r>
      <w:r w:rsidRPr="00CE6482">
        <w:rPr>
          <w:b/>
        </w:rPr>
        <w:t xml:space="preserve"> Radiation Counts</w:t>
      </w:r>
      <w:r>
        <w:rPr>
          <w:b/>
          <w:i/>
        </w:rPr>
        <w:t xml:space="preserve">. </w:t>
      </w:r>
      <w:r w:rsidRPr="00247A0A">
        <w:t xml:space="preserve">To account for correlations between </w:t>
      </w:r>
      <w:r w:rsidRPr="00247A0A">
        <w:rPr>
          <w:lang w:val="el-GR"/>
        </w:rPr>
        <w:t>γ</w:t>
      </w:r>
      <w:r w:rsidRPr="00247A0A">
        <w:t xml:space="preserve">-counts from aortic segments taken from the same animal, data were modeled using a linear mixed effects model implemented in the </w:t>
      </w:r>
      <w:r w:rsidRPr="00247A0A">
        <w:rPr>
          <w:i/>
        </w:rPr>
        <w:t>lme4</w:t>
      </w:r>
      <w:r w:rsidRPr="00247A0A">
        <w:t xml:space="preserve"> package in R version 3.4.3</w:t>
      </w:r>
      <w:hyperlink w:anchor="_ENREF_4" w:tooltip="Bates, 2015 #35" w:history="1">
        <w:r w:rsidRPr="00247A0A">
          <w:fldChar w:fldCharType="begin"/>
        </w:r>
        <w:r>
          <w:instrText xml:space="preserve"> ADDIN EN.CITE &lt;EndNote&gt;&lt;Cite&gt;&lt;Author&gt;Bates&lt;/Author&gt;&lt;Year&gt;2015&lt;/Year&gt;&lt;RecNum&gt;35&lt;/RecNum&gt;&lt;DisplayText&gt;&lt;style face="superscript"&gt;4&lt;/style&gt;&lt;/DisplayText&gt;&lt;record&gt;&lt;rec-number&gt;35&lt;/rec-number&gt;&lt;foreign-keys&gt;&lt;key app="EN" db-id="pvzpr2x5pve9prewx2opwr2ca5tptvp0rvzw"&gt;35&lt;/key&gt;&lt;/foreign-keys&gt;&lt;ref-type name="Journal Article"&gt;17&lt;/ref-type&gt;&lt;contributors&gt;&lt;authors&gt;&lt;author&gt;Bates, D.&lt;/author&gt;&lt;author&gt;Machler, M.&lt;/author&gt;&lt;author&gt;Bolker, B. M.&lt;/author&gt;&lt;author&gt;Walker, S. C.&lt;/author&gt;&lt;/authors&gt;&lt;/contributors&gt;&lt;auth-address&gt;Univ Wisconsin, Dept Stat, Madison, WI 53706 USA&amp;#xD;ETH, Seminar Stat, CH-8092 Zurich, Switzerland&amp;#xD;McMaster Univ, Dept Math &amp;amp; Stat, Hamilton, ON L8S 4K1, Canada&amp;#xD;McMaster Univ, Dept Biol, Hamilton, ON L8S 4K1, Canada&lt;/auth-address&gt;&lt;titles&gt;&lt;title&gt;Fitting Linear Mixed-Effects Models Using lme4&lt;/title&gt;&lt;secondary-title&gt;Journal of Statistical Software&lt;/secondary-title&gt;&lt;alt-title&gt;J Stat Softw&lt;/alt-title&gt;&lt;/titles&gt;&lt;periodical&gt;&lt;full-title&gt;Journal of Statistical Software&lt;/full-title&gt;&lt;abbr-1&gt;J Stat Softw&lt;/abbr-1&gt;&lt;/periodical&gt;&lt;alt-periodical&gt;&lt;full-title&gt;Journal of Statistical Software&lt;/full-title&gt;&lt;abbr-1&gt;J Stat Softw&lt;/abbr-1&gt;&lt;/alt-periodical&gt;&lt;pages&gt;1-48&lt;/pages&gt;&lt;volume&gt;67&lt;/volume&gt;&lt;number&gt;1&lt;/number&gt;&lt;keywords&gt;&lt;keyword&gt;sparse matrix methods&lt;/keyword&gt;&lt;keyword&gt;linear mixed models&lt;/keyword&gt;&lt;keyword&gt;penalized least squares&lt;/keyword&gt;&lt;keyword&gt;cholesky decomposition&lt;/keyword&gt;&lt;keyword&gt;least-squares&lt;/keyword&gt;&lt;keyword&gt;covariance&lt;/keyword&gt;&lt;keyword&gt;variance&lt;/keyword&gt;&lt;/keywords&gt;&lt;dates&gt;&lt;year&gt;2015&lt;/year&gt;&lt;pub-dates&gt;&lt;date&gt;Oct&lt;/date&gt;&lt;/pub-dates&gt;&lt;/dates&gt;&lt;isbn&gt;1548-7660&lt;/isbn&gt;&lt;accession-num&gt;WOS:000365981400001&lt;/accession-num&gt;&lt;urls&gt;&lt;related-urls&gt;&lt;url&gt;&amp;lt;Go to ISI&amp;gt;://WOS:000365981400001&lt;/url&gt;&lt;/related-urls&gt;&lt;/urls&gt;&lt;language&gt;English&lt;/language&gt;&lt;/record&gt;&lt;/Cite&gt;&lt;/EndNote&gt;</w:instrText>
        </w:r>
        <w:r w:rsidRPr="00247A0A">
          <w:fldChar w:fldCharType="separate"/>
        </w:r>
        <w:r w:rsidRPr="00230135">
          <w:rPr>
            <w:noProof/>
            <w:vertAlign w:val="superscript"/>
          </w:rPr>
          <w:t>4</w:t>
        </w:r>
        <w:r w:rsidRPr="00247A0A">
          <w:fldChar w:fldCharType="end"/>
        </w:r>
      </w:hyperlink>
      <w:r w:rsidRPr="00247A0A">
        <w:t xml:space="preserve">. To obtain p values (two-sided) for regression coefficients, degrees of freedom </w:t>
      </w:r>
      <w:proofErr w:type="gramStart"/>
      <w:r w:rsidRPr="00247A0A">
        <w:t>were calculated</w:t>
      </w:r>
      <w:proofErr w:type="gramEnd"/>
      <w:r w:rsidRPr="00247A0A">
        <w:t xml:space="preserve"> using Satterthwaite’s method as implemented in the R package </w:t>
      </w:r>
      <w:proofErr w:type="spellStart"/>
      <w:r w:rsidRPr="00247A0A">
        <w:rPr>
          <w:i/>
        </w:rPr>
        <w:t>lmerTest</w:t>
      </w:r>
      <w:proofErr w:type="spellEnd"/>
      <w:r>
        <w:rPr>
          <w:i/>
        </w:rPr>
        <w:fldChar w:fldCharType="begin"/>
      </w:r>
      <w:r>
        <w:rPr>
          <w:i/>
        </w:rPr>
        <w:instrText xml:space="preserve"> HYPERLINK \l "_ENREF_5" \o "Kuznetsova, 2017 #36" </w:instrText>
      </w:r>
      <w:r>
        <w:rPr>
          <w:i/>
        </w:rPr>
        <w:fldChar w:fldCharType="separate"/>
      </w:r>
      <w:r w:rsidRPr="00247A0A">
        <w:rPr>
          <w:i/>
        </w:rPr>
        <w:fldChar w:fldCharType="begin">
          <w:fldData xml:space="preserve">PEVuZE5vdGU+PENpdGU+PEF1dGhvcj5LdXpuZXRzb3ZhPC9BdXRob3I+PFllYXI+MjAxNzwvWWVh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==
</w:fldData>
        </w:fldChar>
      </w:r>
      <w:r>
        <w:rPr>
          <w:i/>
        </w:rPr>
        <w:instrText xml:space="preserve"> ADDIN EN.CITE </w:instrText>
      </w:r>
      <w:r>
        <w:rPr>
          <w:i/>
        </w:rPr>
        <w:fldChar w:fldCharType="begin">
          <w:fldData xml:space="preserve">PEVuZE5vdGU+PENpdGU+PEF1dGhvcj5LdXpuZXRzb3ZhPC9BdXRob3I+PFllYXI+MjAxNzwvWWVh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==
</w:fldData>
        </w:fldChar>
      </w:r>
      <w:r>
        <w:rPr>
          <w:i/>
        </w:rPr>
        <w:instrText xml:space="preserve"> ADDIN EN.CITE.DATA </w:instrText>
      </w:r>
      <w:r>
        <w:rPr>
          <w:i/>
        </w:rPr>
      </w:r>
      <w:r>
        <w:rPr>
          <w:i/>
        </w:rPr>
        <w:fldChar w:fldCharType="end"/>
      </w:r>
      <w:r w:rsidRPr="00247A0A">
        <w:rPr>
          <w:i/>
        </w:rPr>
      </w:r>
      <w:r w:rsidRPr="00247A0A">
        <w:rPr>
          <w:i/>
        </w:rPr>
        <w:fldChar w:fldCharType="separate"/>
      </w:r>
      <w:r w:rsidRPr="00230135">
        <w:rPr>
          <w:i/>
          <w:noProof/>
          <w:vertAlign w:val="superscript"/>
        </w:rPr>
        <w:t>5</w:t>
      </w:r>
      <w:r w:rsidRPr="00247A0A">
        <w:rPr>
          <w:i/>
        </w:rPr>
        <w:fldChar w:fldCharType="end"/>
      </w:r>
      <w:r>
        <w:rPr>
          <w:i/>
        </w:rPr>
        <w:fldChar w:fldCharType="end"/>
      </w:r>
      <w:r w:rsidRPr="00247A0A">
        <w:t xml:space="preserve">. We treated experimental condition as a categorical fixed effect and set the reference level </w:t>
      </w:r>
      <w:proofErr w:type="gramStart"/>
      <w:r w:rsidRPr="00247A0A">
        <w:t>to the value in animals on a sustained hypercholesterolemic diet with no pharmacological intervention (negative control)</w:t>
      </w:r>
      <w:proofErr w:type="gramEnd"/>
      <w:r w:rsidRPr="00247A0A">
        <w:t xml:space="preserve">. To control for within-rabbit </w:t>
      </w:r>
      <w:r w:rsidRPr="00247A0A">
        <w:rPr>
          <w:lang w:val="el-GR"/>
        </w:rPr>
        <w:t>γ</w:t>
      </w:r>
      <w:r w:rsidRPr="00247A0A">
        <w:t xml:space="preserve">-count correlations (because multiple pieces per rabbit </w:t>
      </w:r>
      <w:proofErr w:type="gramStart"/>
      <w:r w:rsidRPr="00247A0A">
        <w:t>were measured</w:t>
      </w:r>
      <w:proofErr w:type="gramEnd"/>
      <w:r w:rsidRPr="00247A0A">
        <w:t xml:space="preserve">), a random intercept was fitted for each animal. Percent differences </w:t>
      </w:r>
      <w:proofErr w:type="gramStart"/>
      <w:r w:rsidRPr="00247A0A">
        <w:t>were calculated</w:t>
      </w:r>
      <w:proofErr w:type="gramEnd"/>
      <w:r w:rsidRPr="00247A0A">
        <w:t xml:space="preserve"> by dividing the relevant regression coefficients by the regression intercept, which was parameterized to represent the percent of injected </w:t>
      </w:r>
      <w:r w:rsidRPr="00247A0A">
        <w:rPr>
          <w:vertAlign w:val="superscript"/>
        </w:rPr>
        <w:t>99m</w:t>
      </w:r>
      <w:r w:rsidRPr="00247A0A">
        <w:t>Tc-duramycin per gram corresponding to control animals. The regression coefficients and p-values (two-sided) thus obtained for atorvastatin, preventative therapy, and recovery therapy correspond to the difference in radiation counts relative to the negative control animals after adjustment for repeated measures per animal.</w:t>
      </w:r>
    </w:p>
    <w:p w14:paraId="7F3ADB92" w14:textId="03508534" w:rsidR="00374D5E" w:rsidRDefault="00374D5E" w:rsidP="00374D5E">
      <w:pPr>
        <w:spacing w:after="240" w:line="480" w:lineRule="auto"/>
        <w:jc w:val="both"/>
      </w:pPr>
      <w:r w:rsidRPr="00CE6482">
        <w:rPr>
          <w:b/>
        </w:rPr>
        <w:t>Image Processing and Statistical Analysis of Rabbit Aorta SPECT/CT Images</w:t>
      </w:r>
      <w:r>
        <w:rPr>
          <w:b/>
        </w:rPr>
        <w:t xml:space="preserve">. </w:t>
      </w:r>
      <w:proofErr w:type="gramStart"/>
      <w:r w:rsidRPr="00247A0A">
        <w:t xml:space="preserve">Pixel intensities corresponded to the intensity of </w:t>
      </w:r>
      <w:r w:rsidRPr="00247A0A">
        <w:rPr>
          <w:lang w:val="el-GR"/>
        </w:rPr>
        <w:t>γ</w:t>
      </w:r>
      <w:r w:rsidRPr="00247A0A">
        <w:t xml:space="preserve">-radiation received at that pixel during the process of imaging, and thus measure the amount of </w:t>
      </w:r>
      <w:r w:rsidRPr="00247A0A">
        <w:rPr>
          <w:vertAlign w:val="superscript"/>
        </w:rPr>
        <w:t>99m</w:t>
      </w:r>
      <w:r w:rsidRPr="00247A0A">
        <w:t>Tc-duramycin, apoptosis, and atherosclerotic lesions.</w:t>
      </w:r>
      <w:proofErr w:type="gramEnd"/>
      <w:r w:rsidRPr="00247A0A">
        <w:t xml:space="preserve"> Binary format imaging files </w:t>
      </w:r>
      <w:proofErr w:type="gramStart"/>
      <w:r w:rsidRPr="00247A0A">
        <w:t>were processed</w:t>
      </w:r>
      <w:proofErr w:type="gramEnd"/>
      <w:r w:rsidRPr="00247A0A">
        <w:t xml:space="preserve"> using a custom script to extract only the pixels corresponding to either of the bisected aorta segments. Fitting of a linear mixed model and calculation of p-values </w:t>
      </w:r>
      <w:proofErr w:type="gramStart"/>
      <w:r w:rsidRPr="00247A0A">
        <w:t>were performed</w:t>
      </w:r>
      <w:proofErr w:type="gramEnd"/>
      <w:r w:rsidRPr="00247A0A">
        <w:t xml:space="preserve"> as described above. The model’s dependent variable was pixel intensity. The drugs’ effects </w:t>
      </w:r>
      <w:proofErr w:type="gramStart"/>
      <w:r w:rsidRPr="00247A0A">
        <w:t>were modeled</w:t>
      </w:r>
      <w:proofErr w:type="gramEnd"/>
      <w:r w:rsidRPr="00247A0A">
        <w:t xml:space="preserve"> by including a categorical variable corresponding to experimental condition (normal diet, hypercholesterolemic diet, both trazodone dosing schedules, and atorvastatin). Because the aortas </w:t>
      </w:r>
      <w:proofErr w:type="gramStart"/>
      <w:r w:rsidRPr="00247A0A">
        <w:t>were imaged</w:t>
      </w:r>
      <w:proofErr w:type="gramEnd"/>
      <w:r w:rsidRPr="00247A0A">
        <w:t xml:space="preserve"> using a single plane of view, we controlled for fixed effects for aorta mass, total injected dosage of </w:t>
      </w:r>
      <w:r w:rsidRPr="00247A0A">
        <w:rPr>
          <w:vertAlign w:val="superscript"/>
        </w:rPr>
        <w:t>99m</w:t>
      </w:r>
      <w:r w:rsidRPr="00247A0A">
        <w:t xml:space="preserve">Tc-Duramycin, and the square of total injected dosage of </w:t>
      </w:r>
      <w:r w:rsidRPr="00247A0A">
        <w:rPr>
          <w:vertAlign w:val="superscript"/>
        </w:rPr>
        <w:t>99m</w:t>
      </w:r>
      <w:r w:rsidRPr="00247A0A">
        <w:t xml:space="preserve">Tc-Duramycin. A random intercept was included for each rabbit to account for within-rabbit pixel intensity correlations. Percent differences </w:t>
      </w:r>
      <w:proofErr w:type="gramStart"/>
      <w:r w:rsidRPr="00247A0A">
        <w:t>were calculated</w:t>
      </w:r>
      <w:proofErr w:type="gramEnd"/>
      <w:r w:rsidRPr="00247A0A">
        <w:t xml:space="preserve"> by dividing the relevant experimental condition regression coefficients by the regression intercept (which was parameterized to model the mean of the control animals’ pixel intensities).</w:t>
      </w:r>
    </w:p>
    <w:p w14:paraId="7FB9B08C" w14:textId="59C716BA" w:rsidR="00DF2EA0" w:rsidRDefault="00374D5E" w:rsidP="00DF2EA0">
      <w:pPr>
        <w:spacing w:after="240" w:line="480" w:lineRule="auto"/>
        <w:jc w:val="both"/>
      </w:pPr>
      <w:r w:rsidRPr="00CE6482">
        <w:rPr>
          <w:b/>
        </w:rPr>
        <w:t>Electronic Medical Record Analysis at Three Large Academic Medical Centers</w:t>
      </w:r>
      <w:r>
        <w:rPr>
          <w:b/>
        </w:rPr>
        <w:t>.</w:t>
      </w:r>
      <w:r w:rsidR="00DF2EA0">
        <w:rPr>
          <w:b/>
        </w:rPr>
        <w:t xml:space="preserve"> </w:t>
      </w:r>
      <w:r w:rsidR="00DF2EA0" w:rsidRPr="00247A0A">
        <w:t xml:space="preserve">Due to differences in data recording and patient populations among the three health systems, the categorical variables included in regression models to control for race and ethnicity differed slightly between datasets. At the Mount Sinai Hospital, the effect of self-declared race/ethnicity </w:t>
      </w:r>
      <w:proofErr w:type="gramStart"/>
      <w:r w:rsidR="00DF2EA0" w:rsidRPr="00247A0A">
        <w:t>was binned</w:t>
      </w:r>
      <w:proofErr w:type="gramEnd"/>
      <w:r w:rsidR="00DF2EA0" w:rsidRPr="00247A0A">
        <w:t xml:space="preserve"> into Caucasian, African American, Hispanic/Latino, or Other. At Columbia University Medical Center, self-declared race/ethnicity </w:t>
      </w:r>
      <w:proofErr w:type="gramStart"/>
      <w:r w:rsidR="00DF2EA0" w:rsidRPr="00247A0A">
        <w:t>was binned</w:t>
      </w:r>
      <w:proofErr w:type="gramEnd"/>
      <w:r w:rsidR="00DF2EA0" w:rsidRPr="00247A0A">
        <w:t xml:space="preserve"> by ancestry into European, Admixed American, East Asian, or Unknown. At the University of California, San Francisco, self-declared race/ethnicity </w:t>
      </w:r>
      <w:proofErr w:type="gramStart"/>
      <w:r w:rsidR="00DF2EA0" w:rsidRPr="00247A0A">
        <w:t>was binned</w:t>
      </w:r>
      <w:proofErr w:type="gramEnd"/>
      <w:r w:rsidR="00DF2EA0" w:rsidRPr="00247A0A">
        <w:t xml:space="preserve"> into Caucasian, Asian, Black or African American, Other, or Unknown. The inclusion of self-declared race/ethnicity as a control variable does not imply a belief that race/ethnicity alone causes the full extent of any effect observed, but instead accounts for the idea that race/ethnicity is often confounded with important but unmeasured or unmeasurable variables such as diet or socioeconomic status which influence clinical outcomes. For this reason, it </w:t>
      </w:r>
      <w:proofErr w:type="gramStart"/>
      <w:r w:rsidR="00DF2EA0" w:rsidRPr="00247A0A">
        <w:t>was considered</w:t>
      </w:r>
      <w:proofErr w:type="gramEnd"/>
      <w:r w:rsidR="00DF2EA0" w:rsidRPr="00247A0A">
        <w:t xml:space="preserve"> important to adjust for race/ethnicity.</w:t>
      </w:r>
    </w:p>
    <w:p w14:paraId="45BFB9A9" w14:textId="67425BF0" w:rsidR="00D66993" w:rsidRPr="00247A0A" w:rsidRDefault="00D66993" w:rsidP="00DF2EA0">
      <w:pPr>
        <w:spacing w:after="240" w:line="480" w:lineRule="auto"/>
        <w:jc w:val="both"/>
      </w:pPr>
      <w:r w:rsidRPr="00CE6482">
        <w:rPr>
          <w:b/>
        </w:rPr>
        <w:t>Analysis of Rabbit Serum Lipid Levels</w:t>
      </w:r>
      <w:r>
        <w:rPr>
          <w:b/>
        </w:rPr>
        <w:t xml:space="preserve">. </w:t>
      </w:r>
      <w:r w:rsidRPr="00247A0A">
        <w:t xml:space="preserve">In a post-hoc sub-analysis, serum lipid levels </w:t>
      </w:r>
      <w:proofErr w:type="gramStart"/>
      <w:r w:rsidRPr="00247A0A">
        <w:t>were measured</w:t>
      </w:r>
      <w:proofErr w:type="gramEnd"/>
      <w:r w:rsidRPr="00247A0A">
        <w:t xml:space="preserve"> for a subset of eight rabbits (five preventative-dose trazodone and three control). At the time of sacrifice, whole blood </w:t>
      </w:r>
      <w:proofErr w:type="gramStart"/>
      <w:r w:rsidRPr="00247A0A">
        <w:t>was collected from the animal’s marginal ear vein and then centrifuged at 1600 RPM for 10 minutes</w:t>
      </w:r>
      <w:proofErr w:type="gramEnd"/>
      <w:r w:rsidRPr="00247A0A">
        <w:t xml:space="preserve">. The resultant plasma supernatant </w:t>
      </w:r>
      <w:proofErr w:type="gramStart"/>
      <w:r w:rsidRPr="00247A0A">
        <w:t>was extracted and sent to the Chemistry Clinical Services of the Mount Sinai Hospital for lipid testing using standardized clinical techniques</w:t>
      </w:r>
      <w:proofErr w:type="gramEnd"/>
      <w:r w:rsidRPr="00247A0A">
        <w:t xml:space="preserve">. Differences in serum LDL-cholesterol concentration </w:t>
      </w:r>
      <w:proofErr w:type="gramStart"/>
      <w:r w:rsidRPr="00247A0A">
        <w:t>were analyzed</w:t>
      </w:r>
      <w:proofErr w:type="gramEnd"/>
      <w:r w:rsidRPr="00247A0A">
        <w:t xml:space="preserve"> using the unpaired Wilcoxon signed-rank test. P values are two-sided.</w:t>
      </w:r>
    </w:p>
    <w:p w14:paraId="79A2C188" w14:textId="3F574692" w:rsidR="00DF2EA0" w:rsidRPr="00247A0A" w:rsidRDefault="00DF2EA0" w:rsidP="00DF2EA0">
      <w:pPr>
        <w:spacing w:after="240" w:line="480" w:lineRule="auto"/>
        <w:jc w:val="both"/>
      </w:pPr>
      <w:r w:rsidRPr="00247A0A">
        <w:rPr>
          <w:b/>
          <w:bCs/>
        </w:rPr>
        <w:t>Data</w:t>
      </w:r>
      <w:r>
        <w:rPr>
          <w:b/>
          <w:bCs/>
        </w:rPr>
        <w:t xml:space="preserve"> and Code</w:t>
      </w:r>
      <w:r w:rsidRPr="00247A0A">
        <w:rPr>
          <w:b/>
          <w:bCs/>
        </w:rPr>
        <w:t xml:space="preserve"> Availability</w:t>
      </w:r>
      <w:r>
        <w:rPr>
          <w:b/>
          <w:bCs/>
        </w:rPr>
        <w:t xml:space="preserve">. </w:t>
      </w:r>
      <w:r w:rsidRPr="00247A0A">
        <w:t xml:space="preserve">Data from HepG2 cellular experiments (Figure 1), rabbit aorta SPECT imaging (Figure 3A), </w:t>
      </w:r>
      <w:proofErr w:type="gramStart"/>
      <w:r w:rsidRPr="00247A0A">
        <w:t>rabbit</w:t>
      </w:r>
      <w:proofErr w:type="gramEnd"/>
      <w:r w:rsidRPr="00247A0A">
        <w:t xml:space="preserve"> aorta well-type gamma counting data (Figure 3B), and rabbit lipid levels are freely available from </w:t>
      </w:r>
      <w:proofErr w:type="spellStart"/>
      <w:r w:rsidRPr="00247A0A">
        <w:t>Github</w:t>
      </w:r>
      <w:proofErr w:type="spellEnd"/>
      <w:r w:rsidRPr="00247A0A">
        <w:t xml:space="preserve"> at the following URL: </w:t>
      </w:r>
      <w:hyperlink r:id="rId5" w:history="1">
        <w:r w:rsidRPr="00247A0A">
          <w:rPr>
            <w:rStyle w:val="Hyperlink"/>
          </w:rPr>
          <w:t>https://github.com/kippjohnson/trazodone_analysis</w:t>
        </w:r>
      </w:hyperlink>
      <w:r w:rsidRPr="00247A0A">
        <w:t xml:space="preserve">. Rosuvastatin gene expression values </w:t>
      </w:r>
      <w:proofErr w:type="gramStart"/>
      <w:r w:rsidRPr="00247A0A">
        <w:t>are deposited</w:t>
      </w:r>
      <w:proofErr w:type="gramEnd"/>
      <w:r w:rsidRPr="00247A0A">
        <w:t xml:space="preserve"> in the NIH Gene Expression Omnibus (GEO) database with accession code “GSE86216”. De</w:t>
      </w:r>
      <w:r>
        <w:t>-</w:t>
      </w:r>
      <w:r w:rsidRPr="00247A0A">
        <w:t>identified electronic health records data used in this study are available upon reasonable request to JTD (Icahn School of Medicine at Mount Sinai), NPT (Columbia University), and/or AJB (University of California, San Francisco) contingent upon Institutional Review Board approval at the respective sites. These electronic health records data are not publicly available due to their potential to compromise patient privacy, even in de</w:t>
      </w:r>
      <w:r>
        <w:t>-</w:t>
      </w:r>
      <w:r w:rsidRPr="00247A0A">
        <w:t>identified form.</w:t>
      </w:r>
      <w:r>
        <w:t xml:space="preserve"> </w:t>
      </w:r>
      <w:r w:rsidRPr="00247A0A">
        <w:t xml:space="preserve">A custom R package used to convert nuclear imaging scans in the interfile format into standard data formats </w:t>
      </w:r>
      <w:proofErr w:type="gramStart"/>
      <w:r w:rsidRPr="00247A0A">
        <w:t>may be downloaded</w:t>
      </w:r>
      <w:proofErr w:type="gramEnd"/>
      <w:r w:rsidRPr="00247A0A">
        <w:t xml:space="preserve"> from </w:t>
      </w:r>
      <w:proofErr w:type="spellStart"/>
      <w:r w:rsidRPr="00247A0A">
        <w:t>Github</w:t>
      </w:r>
      <w:proofErr w:type="spellEnd"/>
      <w:r w:rsidRPr="00247A0A">
        <w:t xml:space="preserve"> at the following URL: </w:t>
      </w:r>
      <w:hyperlink r:id="rId6" w:history="1">
        <w:r w:rsidRPr="00247A0A">
          <w:rPr>
            <w:rStyle w:val="Hyperlink"/>
          </w:rPr>
          <w:t>https://github.com/kippjohnson/interfile</w:t>
        </w:r>
      </w:hyperlink>
      <w:r w:rsidRPr="00247A0A">
        <w:t>. This package is freely available under the MIT Open Source license.</w:t>
      </w:r>
    </w:p>
    <w:p w14:paraId="4312DC54" w14:textId="4292404D" w:rsidR="00374D5E" w:rsidRPr="00247A0A" w:rsidRDefault="00374D5E" w:rsidP="00374D5E">
      <w:pPr>
        <w:spacing w:after="240" w:line="480" w:lineRule="auto"/>
        <w:jc w:val="both"/>
      </w:pPr>
    </w:p>
    <w:p w14:paraId="0B6F0103" w14:textId="3C868A29" w:rsidR="005948F9" w:rsidRDefault="005948F9"/>
    <w:p w14:paraId="106F17F8" w14:textId="77777777" w:rsidR="005948F9" w:rsidRDefault="005948F9"/>
    <w:p w14:paraId="2DB818B8" w14:textId="77777777" w:rsidR="00130AB5" w:rsidRDefault="00130AB5" w:rsidP="00130AB5">
      <w:pPr>
        <w:spacing w:line="480" w:lineRule="auto"/>
        <w:jc w:val="both"/>
        <w:rPr>
          <w:rFonts w:ascii="Arial" w:hAnsi="Arial" w:cs="Arial"/>
          <w:b/>
          <w:sz w:val="22"/>
          <w:szCs w:val="22"/>
        </w:rPr>
        <w:sectPr w:rsidR="00130AB5" w:rsidSect="00C46D54">
          <w:pgSz w:w="12240" w:h="15840"/>
          <w:pgMar w:top="1440" w:right="1440" w:bottom="1440" w:left="1440" w:header="720" w:footer="720" w:gutter="0"/>
          <w:cols w:space="720"/>
          <w:docGrid w:linePitch="360"/>
        </w:sectPr>
      </w:pPr>
    </w:p>
    <w:p w14:paraId="3886AFD8" w14:textId="713F8AAE" w:rsidR="00130AB5" w:rsidRPr="00F605A4" w:rsidRDefault="00130AB5" w:rsidP="00130AB5">
      <w:pPr>
        <w:spacing w:line="480" w:lineRule="auto"/>
        <w:jc w:val="both"/>
        <w:rPr>
          <w:rFonts w:ascii="Arial" w:hAnsi="Arial" w:cs="Arial"/>
          <w:sz w:val="22"/>
          <w:szCs w:val="22"/>
        </w:rPr>
      </w:pPr>
      <w:r>
        <w:rPr>
          <w:rFonts w:ascii="Arial" w:hAnsi="Arial" w:cs="Arial"/>
          <w:b/>
          <w:sz w:val="22"/>
          <w:szCs w:val="22"/>
        </w:rPr>
        <w:t xml:space="preserve">Supplementary </w:t>
      </w:r>
      <w:r w:rsidRPr="00F605A4">
        <w:rPr>
          <w:rFonts w:ascii="Arial" w:hAnsi="Arial" w:cs="Arial"/>
          <w:b/>
          <w:sz w:val="22"/>
          <w:szCs w:val="22"/>
        </w:rPr>
        <w:t>Table 1</w:t>
      </w:r>
      <w:r w:rsidRPr="00F605A4">
        <w:rPr>
          <w:rFonts w:ascii="Arial" w:hAnsi="Arial" w:cs="Arial"/>
          <w:sz w:val="22"/>
          <w:szCs w:val="22"/>
        </w:rPr>
        <w:t>: Regression table displaying fixed</w:t>
      </w:r>
      <w:r>
        <w:rPr>
          <w:rFonts w:ascii="Arial" w:hAnsi="Arial" w:cs="Arial"/>
          <w:sz w:val="22"/>
          <w:szCs w:val="22"/>
        </w:rPr>
        <w:t>-</w:t>
      </w:r>
      <w:r w:rsidRPr="00F605A4">
        <w:rPr>
          <w:rFonts w:ascii="Arial" w:hAnsi="Arial" w:cs="Arial"/>
          <w:sz w:val="22"/>
          <w:szCs w:val="22"/>
        </w:rPr>
        <w:t>effect coefficients for a linear mixed model for prediction of SPECT pixel intensity.</w:t>
      </w:r>
    </w:p>
    <w:tbl>
      <w:tblPr>
        <w:tblStyle w:val="GridTable1Light-Accent11"/>
        <w:tblW w:w="13250" w:type="dxa"/>
        <w:tblLayout w:type="fixed"/>
        <w:tblLook w:val="0420" w:firstRow="1" w:lastRow="0" w:firstColumn="0" w:lastColumn="0" w:noHBand="0" w:noVBand="1"/>
      </w:tblPr>
      <w:tblGrid>
        <w:gridCol w:w="4301"/>
        <w:gridCol w:w="2237"/>
        <w:gridCol w:w="2237"/>
        <w:gridCol w:w="2237"/>
        <w:gridCol w:w="2238"/>
      </w:tblGrid>
      <w:tr w:rsidR="00130AB5" w:rsidRPr="00F605A4" w14:paraId="32454887" w14:textId="77777777" w:rsidTr="00D66A12">
        <w:trPr>
          <w:cnfStyle w:val="100000000000" w:firstRow="1" w:lastRow="0" w:firstColumn="0" w:lastColumn="0" w:oddVBand="0" w:evenVBand="0" w:oddHBand="0" w:evenHBand="0" w:firstRowFirstColumn="0" w:firstRowLastColumn="0" w:lastRowFirstColumn="0" w:lastRowLastColumn="0"/>
          <w:trHeight w:val="584"/>
        </w:trPr>
        <w:tc>
          <w:tcPr>
            <w:tcW w:w="4301" w:type="dxa"/>
            <w:vAlign w:val="center"/>
            <w:hideMark/>
          </w:tcPr>
          <w:p w14:paraId="2214C47E"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Fixed Effect</w:t>
            </w:r>
          </w:p>
        </w:tc>
        <w:tc>
          <w:tcPr>
            <w:tcW w:w="2237" w:type="dxa"/>
            <w:vAlign w:val="center"/>
            <w:hideMark/>
          </w:tcPr>
          <w:p w14:paraId="11C2D325"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β</w:t>
            </w:r>
          </w:p>
        </w:tc>
        <w:tc>
          <w:tcPr>
            <w:tcW w:w="2237" w:type="dxa"/>
            <w:vAlign w:val="center"/>
            <w:hideMark/>
          </w:tcPr>
          <w:p w14:paraId="7A2ADCD9"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Std. Error</w:t>
            </w:r>
          </w:p>
        </w:tc>
        <w:tc>
          <w:tcPr>
            <w:tcW w:w="2237" w:type="dxa"/>
            <w:vAlign w:val="center"/>
            <w:hideMark/>
          </w:tcPr>
          <w:p w14:paraId="596769B1"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bCs w:val="0"/>
                <w:sz w:val="22"/>
                <w:szCs w:val="22"/>
              </w:rPr>
              <w:t>T</w:t>
            </w:r>
            <w:r w:rsidRPr="00F605A4">
              <w:rPr>
                <w:rFonts w:ascii="Arial" w:eastAsiaTheme="minorEastAsia" w:hAnsi="Arial" w:cs="Arial"/>
                <w:sz w:val="22"/>
                <w:szCs w:val="22"/>
              </w:rPr>
              <w:t xml:space="preserve"> value</w:t>
            </w:r>
          </w:p>
        </w:tc>
        <w:tc>
          <w:tcPr>
            <w:tcW w:w="2238" w:type="dxa"/>
            <w:vAlign w:val="center"/>
            <w:hideMark/>
          </w:tcPr>
          <w:p w14:paraId="6F4E84B0"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P</w:t>
            </w:r>
            <w:r w:rsidRPr="00F605A4">
              <w:rPr>
                <w:rFonts w:ascii="Arial" w:eastAsiaTheme="minorEastAsia" w:hAnsi="Arial" w:cs="Arial"/>
                <w:bCs w:val="0"/>
                <w:sz w:val="22"/>
                <w:szCs w:val="22"/>
              </w:rPr>
              <w:t xml:space="preserve"> Value</w:t>
            </w:r>
          </w:p>
        </w:tc>
      </w:tr>
      <w:tr w:rsidR="00130AB5" w:rsidRPr="00F605A4" w14:paraId="4A1927D3" w14:textId="77777777" w:rsidTr="00D66A12">
        <w:trPr>
          <w:trHeight w:val="584"/>
        </w:trPr>
        <w:tc>
          <w:tcPr>
            <w:tcW w:w="4301" w:type="dxa"/>
            <w:vAlign w:val="center"/>
            <w:hideMark/>
          </w:tcPr>
          <w:p w14:paraId="26FC2ECC"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i/>
                <w:iCs/>
                <w:sz w:val="22"/>
                <w:szCs w:val="22"/>
              </w:rPr>
              <w:t>Intercept</w:t>
            </w:r>
          </w:p>
        </w:tc>
        <w:tc>
          <w:tcPr>
            <w:tcW w:w="2237" w:type="dxa"/>
            <w:vAlign w:val="center"/>
            <w:hideMark/>
          </w:tcPr>
          <w:p w14:paraId="339C1416"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9.60</w:t>
            </w:r>
          </w:p>
        </w:tc>
        <w:tc>
          <w:tcPr>
            <w:tcW w:w="2237" w:type="dxa"/>
            <w:vAlign w:val="center"/>
            <w:hideMark/>
          </w:tcPr>
          <w:p w14:paraId="05BB70E1"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2.6</w:t>
            </w:r>
          </w:p>
        </w:tc>
        <w:tc>
          <w:tcPr>
            <w:tcW w:w="2237" w:type="dxa"/>
            <w:vAlign w:val="center"/>
            <w:hideMark/>
          </w:tcPr>
          <w:p w14:paraId="02E615E6"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3.697</w:t>
            </w:r>
          </w:p>
        </w:tc>
        <w:tc>
          <w:tcPr>
            <w:tcW w:w="2238" w:type="dxa"/>
            <w:vAlign w:val="center"/>
            <w:hideMark/>
          </w:tcPr>
          <w:p w14:paraId="4FE2C7D5"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0.00195</w:t>
            </w:r>
          </w:p>
        </w:tc>
      </w:tr>
      <w:tr w:rsidR="00130AB5" w:rsidRPr="00F605A4" w14:paraId="342C0032" w14:textId="77777777" w:rsidTr="00D66A12">
        <w:trPr>
          <w:trHeight w:val="584"/>
        </w:trPr>
        <w:tc>
          <w:tcPr>
            <w:tcW w:w="4301" w:type="dxa"/>
            <w:vAlign w:val="center"/>
            <w:hideMark/>
          </w:tcPr>
          <w:p w14:paraId="42199448"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 xml:space="preserve">HC </w:t>
            </w:r>
            <w:r>
              <w:rPr>
                <w:rFonts w:ascii="Arial" w:eastAsiaTheme="minorEastAsia" w:hAnsi="Arial" w:cs="Arial"/>
                <w:i/>
                <w:iCs/>
                <w:sz w:val="22"/>
                <w:szCs w:val="22"/>
              </w:rPr>
              <w:t>d</w:t>
            </w:r>
            <w:r w:rsidRPr="00F605A4">
              <w:rPr>
                <w:rFonts w:ascii="Arial" w:eastAsiaTheme="minorEastAsia" w:hAnsi="Arial" w:cs="Arial"/>
                <w:i/>
                <w:iCs/>
                <w:sz w:val="22"/>
                <w:szCs w:val="22"/>
              </w:rPr>
              <w:t xml:space="preserve">iet + </w:t>
            </w:r>
            <w:r>
              <w:rPr>
                <w:rFonts w:ascii="Arial" w:eastAsiaTheme="minorEastAsia" w:hAnsi="Arial" w:cs="Arial"/>
                <w:i/>
                <w:iCs/>
                <w:sz w:val="22"/>
                <w:szCs w:val="22"/>
              </w:rPr>
              <w:t>t</w:t>
            </w:r>
            <w:r w:rsidRPr="00F605A4">
              <w:rPr>
                <w:rFonts w:ascii="Arial" w:eastAsiaTheme="minorEastAsia" w:hAnsi="Arial" w:cs="Arial"/>
                <w:i/>
                <w:iCs/>
                <w:sz w:val="22"/>
                <w:szCs w:val="22"/>
              </w:rPr>
              <w:t>razodone</w:t>
            </w:r>
          </w:p>
          <w:p w14:paraId="6A5A64B2"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i/>
                <w:iCs/>
                <w:sz w:val="22"/>
                <w:szCs w:val="22"/>
              </w:rPr>
              <w:t>(</w:t>
            </w:r>
            <w:r>
              <w:rPr>
                <w:rFonts w:ascii="Arial" w:eastAsiaTheme="minorEastAsia" w:hAnsi="Arial" w:cs="Arial"/>
                <w:i/>
                <w:iCs/>
                <w:sz w:val="22"/>
                <w:szCs w:val="22"/>
              </w:rPr>
              <w:t>Recovery: h</w:t>
            </w:r>
            <w:r w:rsidRPr="00F605A4">
              <w:rPr>
                <w:rFonts w:ascii="Arial" w:eastAsiaTheme="minorEastAsia" w:hAnsi="Arial" w:cs="Arial"/>
                <w:i/>
                <w:iCs/>
                <w:sz w:val="22"/>
                <w:szCs w:val="22"/>
              </w:rPr>
              <w:t>igh dose, short duration)</w:t>
            </w:r>
          </w:p>
        </w:tc>
        <w:tc>
          <w:tcPr>
            <w:tcW w:w="2237" w:type="dxa"/>
            <w:vAlign w:val="center"/>
            <w:hideMark/>
          </w:tcPr>
          <w:p w14:paraId="28D5F900"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-4.88</w:t>
            </w:r>
          </w:p>
        </w:tc>
        <w:tc>
          <w:tcPr>
            <w:tcW w:w="2237" w:type="dxa"/>
            <w:vAlign w:val="center"/>
            <w:hideMark/>
          </w:tcPr>
          <w:p w14:paraId="33BE43E7"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1.35</w:t>
            </w:r>
          </w:p>
        </w:tc>
        <w:tc>
          <w:tcPr>
            <w:tcW w:w="2237" w:type="dxa"/>
            <w:vAlign w:val="center"/>
            <w:hideMark/>
          </w:tcPr>
          <w:p w14:paraId="253FB2A9"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-3.038</w:t>
            </w:r>
          </w:p>
        </w:tc>
        <w:tc>
          <w:tcPr>
            <w:tcW w:w="2238" w:type="dxa"/>
            <w:vAlign w:val="center"/>
            <w:hideMark/>
          </w:tcPr>
          <w:p w14:paraId="17B5CAA6"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0.00239</w:t>
            </w:r>
          </w:p>
        </w:tc>
      </w:tr>
      <w:tr w:rsidR="00130AB5" w:rsidRPr="00F605A4" w14:paraId="3C73C6E8" w14:textId="77777777" w:rsidTr="00D66A12">
        <w:trPr>
          <w:trHeight w:val="584"/>
        </w:trPr>
        <w:tc>
          <w:tcPr>
            <w:tcW w:w="4301" w:type="dxa"/>
            <w:vAlign w:val="center"/>
            <w:hideMark/>
          </w:tcPr>
          <w:p w14:paraId="1710595B"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 xml:space="preserve">HC </w:t>
            </w:r>
            <w:r>
              <w:rPr>
                <w:rFonts w:ascii="Arial" w:eastAsiaTheme="minorEastAsia" w:hAnsi="Arial" w:cs="Arial"/>
                <w:i/>
                <w:iCs/>
                <w:sz w:val="22"/>
                <w:szCs w:val="22"/>
              </w:rPr>
              <w:t>d</w:t>
            </w:r>
            <w:r w:rsidRPr="00F605A4">
              <w:rPr>
                <w:rFonts w:ascii="Arial" w:eastAsiaTheme="minorEastAsia" w:hAnsi="Arial" w:cs="Arial"/>
                <w:i/>
                <w:iCs/>
                <w:sz w:val="22"/>
                <w:szCs w:val="22"/>
              </w:rPr>
              <w:t xml:space="preserve">iet + </w:t>
            </w:r>
            <w:r>
              <w:rPr>
                <w:rFonts w:ascii="Arial" w:eastAsiaTheme="minorEastAsia" w:hAnsi="Arial" w:cs="Arial"/>
                <w:i/>
                <w:iCs/>
                <w:sz w:val="22"/>
                <w:szCs w:val="22"/>
              </w:rPr>
              <w:t>t</w:t>
            </w:r>
            <w:r w:rsidRPr="00F605A4">
              <w:rPr>
                <w:rFonts w:ascii="Arial" w:eastAsiaTheme="minorEastAsia" w:hAnsi="Arial" w:cs="Arial"/>
                <w:i/>
                <w:iCs/>
                <w:sz w:val="22"/>
                <w:szCs w:val="22"/>
              </w:rPr>
              <w:t>razodone</w:t>
            </w:r>
          </w:p>
          <w:p w14:paraId="6940ADB4"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w:t>
            </w:r>
            <w:r>
              <w:rPr>
                <w:rFonts w:ascii="Arial" w:eastAsiaTheme="minorEastAsia" w:hAnsi="Arial" w:cs="Arial"/>
                <w:i/>
                <w:iCs/>
                <w:sz w:val="22"/>
                <w:szCs w:val="22"/>
              </w:rPr>
              <w:t>Preventative: l</w:t>
            </w:r>
            <w:r w:rsidRPr="00F605A4">
              <w:rPr>
                <w:rFonts w:ascii="Arial" w:eastAsiaTheme="minorEastAsia" w:hAnsi="Arial" w:cs="Arial"/>
                <w:i/>
                <w:iCs/>
                <w:sz w:val="22"/>
                <w:szCs w:val="22"/>
              </w:rPr>
              <w:t>ow dose, long duration)</w:t>
            </w:r>
          </w:p>
        </w:tc>
        <w:tc>
          <w:tcPr>
            <w:tcW w:w="2237" w:type="dxa"/>
            <w:vAlign w:val="center"/>
            <w:hideMark/>
          </w:tcPr>
          <w:p w14:paraId="7154D4B0"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-4.10</w:t>
            </w:r>
          </w:p>
        </w:tc>
        <w:tc>
          <w:tcPr>
            <w:tcW w:w="2237" w:type="dxa"/>
            <w:vAlign w:val="center"/>
            <w:hideMark/>
          </w:tcPr>
          <w:p w14:paraId="5E705F45"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1.66</w:t>
            </w:r>
          </w:p>
        </w:tc>
        <w:tc>
          <w:tcPr>
            <w:tcW w:w="2237" w:type="dxa"/>
            <w:vAlign w:val="center"/>
            <w:hideMark/>
          </w:tcPr>
          <w:p w14:paraId="1803B34F"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-3.553</w:t>
            </w:r>
          </w:p>
        </w:tc>
        <w:tc>
          <w:tcPr>
            <w:tcW w:w="2238" w:type="dxa"/>
            <w:vAlign w:val="center"/>
            <w:hideMark/>
          </w:tcPr>
          <w:p w14:paraId="61029DFC"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0.02507</w:t>
            </w:r>
          </w:p>
        </w:tc>
      </w:tr>
      <w:tr w:rsidR="00130AB5" w:rsidRPr="00F605A4" w14:paraId="08EB7AF4" w14:textId="77777777" w:rsidTr="00D66A12">
        <w:trPr>
          <w:trHeight w:val="584"/>
        </w:trPr>
        <w:tc>
          <w:tcPr>
            <w:tcW w:w="4301" w:type="dxa"/>
            <w:vAlign w:val="center"/>
            <w:hideMark/>
          </w:tcPr>
          <w:p w14:paraId="40A27D82"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 xml:space="preserve">HC </w:t>
            </w:r>
            <w:r>
              <w:rPr>
                <w:rFonts w:ascii="Arial" w:eastAsiaTheme="minorEastAsia" w:hAnsi="Arial" w:cs="Arial"/>
                <w:i/>
                <w:iCs/>
                <w:sz w:val="22"/>
                <w:szCs w:val="22"/>
              </w:rPr>
              <w:t>d</w:t>
            </w:r>
            <w:r w:rsidRPr="00F605A4">
              <w:rPr>
                <w:rFonts w:ascii="Arial" w:eastAsiaTheme="minorEastAsia" w:hAnsi="Arial" w:cs="Arial"/>
                <w:i/>
                <w:iCs/>
                <w:sz w:val="22"/>
                <w:szCs w:val="22"/>
              </w:rPr>
              <w:t xml:space="preserve">iet + </w:t>
            </w:r>
            <w:r>
              <w:rPr>
                <w:rFonts w:ascii="Arial" w:eastAsiaTheme="minorEastAsia" w:hAnsi="Arial" w:cs="Arial"/>
                <w:i/>
                <w:iCs/>
                <w:sz w:val="22"/>
                <w:szCs w:val="22"/>
              </w:rPr>
              <w:t>a</w:t>
            </w:r>
            <w:r w:rsidRPr="00F605A4">
              <w:rPr>
                <w:rFonts w:ascii="Arial" w:eastAsiaTheme="minorEastAsia" w:hAnsi="Arial" w:cs="Arial"/>
                <w:i/>
                <w:iCs/>
                <w:sz w:val="22"/>
                <w:szCs w:val="22"/>
              </w:rPr>
              <w:t>torvastatin</w:t>
            </w:r>
          </w:p>
        </w:tc>
        <w:tc>
          <w:tcPr>
            <w:tcW w:w="2237" w:type="dxa"/>
            <w:vAlign w:val="center"/>
            <w:hideMark/>
          </w:tcPr>
          <w:p w14:paraId="34B5CC27"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-4.27</w:t>
            </w:r>
          </w:p>
        </w:tc>
        <w:tc>
          <w:tcPr>
            <w:tcW w:w="2237" w:type="dxa"/>
            <w:vAlign w:val="center"/>
            <w:hideMark/>
          </w:tcPr>
          <w:p w14:paraId="3D65CB89"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1.51</w:t>
            </w:r>
          </w:p>
        </w:tc>
        <w:tc>
          <w:tcPr>
            <w:tcW w:w="2237" w:type="dxa"/>
            <w:vAlign w:val="center"/>
            <w:hideMark/>
          </w:tcPr>
          <w:p w14:paraId="053E18AC"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0.358</w:t>
            </w:r>
          </w:p>
        </w:tc>
        <w:tc>
          <w:tcPr>
            <w:tcW w:w="2238" w:type="dxa"/>
            <w:vAlign w:val="center"/>
            <w:hideMark/>
          </w:tcPr>
          <w:p w14:paraId="3A45200E"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0.01178</w:t>
            </w:r>
          </w:p>
        </w:tc>
      </w:tr>
      <w:tr w:rsidR="00130AB5" w:rsidRPr="00F605A4" w14:paraId="4965C01D" w14:textId="77777777" w:rsidTr="00D66A12">
        <w:trPr>
          <w:trHeight w:val="584"/>
        </w:trPr>
        <w:tc>
          <w:tcPr>
            <w:tcW w:w="4301" w:type="dxa"/>
            <w:vAlign w:val="center"/>
          </w:tcPr>
          <w:p w14:paraId="4CD88927"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 xml:space="preserve">Aorta </w:t>
            </w:r>
            <w:r>
              <w:rPr>
                <w:rFonts w:ascii="Arial" w:eastAsiaTheme="minorEastAsia" w:hAnsi="Arial" w:cs="Arial"/>
                <w:i/>
                <w:iCs/>
                <w:sz w:val="22"/>
                <w:szCs w:val="22"/>
              </w:rPr>
              <w:t>m</w:t>
            </w:r>
            <w:r w:rsidRPr="00F605A4">
              <w:rPr>
                <w:rFonts w:ascii="Arial" w:eastAsiaTheme="minorEastAsia" w:hAnsi="Arial" w:cs="Arial"/>
                <w:i/>
                <w:iCs/>
                <w:sz w:val="22"/>
                <w:szCs w:val="22"/>
              </w:rPr>
              <w:t>ass (g)</w:t>
            </w:r>
          </w:p>
        </w:tc>
        <w:tc>
          <w:tcPr>
            <w:tcW w:w="2237" w:type="dxa"/>
            <w:vAlign w:val="center"/>
          </w:tcPr>
          <w:p w14:paraId="2A1284F2"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1.62</w:t>
            </w:r>
          </w:p>
        </w:tc>
        <w:tc>
          <w:tcPr>
            <w:tcW w:w="2237" w:type="dxa"/>
            <w:vAlign w:val="center"/>
          </w:tcPr>
          <w:p w14:paraId="23830159"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0.81</w:t>
            </w:r>
          </w:p>
        </w:tc>
        <w:tc>
          <w:tcPr>
            <w:tcW w:w="2237" w:type="dxa"/>
            <w:vAlign w:val="center"/>
          </w:tcPr>
          <w:p w14:paraId="73D7671B"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2.00</w:t>
            </w:r>
          </w:p>
        </w:tc>
        <w:tc>
          <w:tcPr>
            <w:tcW w:w="2238" w:type="dxa"/>
            <w:vAlign w:val="center"/>
          </w:tcPr>
          <w:p w14:paraId="299B645B"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0.06266</w:t>
            </w:r>
          </w:p>
        </w:tc>
      </w:tr>
      <w:tr w:rsidR="00130AB5" w:rsidRPr="00F605A4" w14:paraId="2DD52C1C" w14:textId="77777777" w:rsidTr="00D66A12">
        <w:trPr>
          <w:trHeight w:val="584"/>
        </w:trPr>
        <w:tc>
          <w:tcPr>
            <w:tcW w:w="4301" w:type="dxa"/>
            <w:vAlign w:val="center"/>
          </w:tcPr>
          <w:p w14:paraId="5F87F632"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 xml:space="preserve">Total </w:t>
            </w:r>
            <w:r>
              <w:rPr>
                <w:rFonts w:ascii="Arial" w:eastAsiaTheme="minorEastAsia" w:hAnsi="Arial" w:cs="Arial"/>
                <w:i/>
                <w:iCs/>
                <w:sz w:val="22"/>
                <w:szCs w:val="22"/>
              </w:rPr>
              <w:t>i</w:t>
            </w:r>
            <w:r w:rsidRPr="00F605A4">
              <w:rPr>
                <w:rFonts w:ascii="Arial" w:eastAsiaTheme="minorEastAsia" w:hAnsi="Arial" w:cs="Arial"/>
                <w:i/>
                <w:iCs/>
                <w:sz w:val="22"/>
                <w:szCs w:val="22"/>
              </w:rPr>
              <w:t xml:space="preserve">njected </w:t>
            </w:r>
            <w:r w:rsidRPr="00877C3C">
              <w:rPr>
                <w:rFonts w:ascii="Arial" w:eastAsiaTheme="minorEastAsia" w:hAnsi="Arial" w:cs="Arial"/>
                <w:i/>
                <w:iCs/>
                <w:sz w:val="22"/>
                <w:szCs w:val="22"/>
                <w:vertAlign w:val="superscript"/>
              </w:rPr>
              <w:t>99m</w:t>
            </w:r>
            <w:r>
              <w:rPr>
                <w:rFonts w:ascii="Arial" w:eastAsiaTheme="minorEastAsia" w:hAnsi="Arial" w:cs="Arial"/>
                <w:i/>
                <w:iCs/>
                <w:sz w:val="22"/>
                <w:szCs w:val="22"/>
              </w:rPr>
              <w:t>Tc d</w:t>
            </w:r>
            <w:r w:rsidRPr="00F605A4">
              <w:rPr>
                <w:rFonts w:ascii="Arial" w:eastAsiaTheme="minorEastAsia" w:hAnsi="Arial" w:cs="Arial"/>
                <w:i/>
                <w:iCs/>
                <w:sz w:val="22"/>
                <w:szCs w:val="22"/>
              </w:rPr>
              <w:t xml:space="preserve">ose </w:t>
            </w:r>
            <w:r w:rsidRPr="00F605A4">
              <w:rPr>
                <w:rFonts w:ascii="Arial" w:eastAsiaTheme="minorEastAsia" w:hAnsi="Arial" w:cs="Arial"/>
                <w:i/>
                <w:iCs/>
                <w:sz w:val="22"/>
                <w:szCs w:val="22"/>
              </w:rPr>
              <w:br/>
              <w:t>(</w:t>
            </w:r>
            <w:proofErr w:type="spellStart"/>
            <w:r w:rsidRPr="00F605A4">
              <w:rPr>
                <w:rFonts w:ascii="Arial" w:eastAsiaTheme="minorEastAsia" w:hAnsi="Arial" w:cs="Arial"/>
                <w:i/>
                <w:iCs/>
                <w:sz w:val="22"/>
                <w:szCs w:val="22"/>
              </w:rPr>
              <w:t>mCi</w:t>
            </w:r>
            <w:proofErr w:type="spellEnd"/>
            <w:r w:rsidRPr="00F605A4">
              <w:rPr>
                <w:rFonts w:ascii="Arial" w:eastAsiaTheme="minorEastAsia" w:hAnsi="Arial" w:cs="Arial"/>
                <w:i/>
                <w:iCs/>
                <w:sz w:val="22"/>
                <w:szCs w:val="22"/>
              </w:rPr>
              <w:t xml:space="preserve">, </w:t>
            </w:r>
            <w:r>
              <w:rPr>
                <w:rFonts w:ascii="Arial" w:eastAsiaTheme="minorEastAsia" w:hAnsi="Arial" w:cs="Arial"/>
                <w:i/>
                <w:iCs/>
                <w:sz w:val="22"/>
                <w:szCs w:val="22"/>
              </w:rPr>
              <w:t>s</w:t>
            </w:r>
            <w:r w:rsidRPr="00F605A4">
              <w:rPr>
                <w:rFonts w:ascii="Arial" w:eastAsiaTheme="minorEastAsia" w:hAnsi="Arial" w:cs="Arial"/>
                <w:i/>
                <w:iCs/>
                <w:sz w:val="22"/>
                <w:szCs w:val="22"/>
              </w:rPr>
              <w:t>caled)</w:t>
            </w:r>
          </w:p>
        </w:tc>
        <w:tc>
          <w:tcPr>
            <w:tcW w:w="2237" w:type="dxa"/>
            <w:vAlign w:val="center"/>
          </w:tcPr>
          <w:p w14:paraId="7DFCB7F3"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9.74</w:t>
            </w:r>
          </w:p>
        </w:tc>
        <w:tc>
          <w:tcPr>
            <w:tcW w:w="2237" w:type="dxa"/>
            <w:vAlign w:val="center"/>
          </w:tcPr>
          <w:p w14:paraId="6329D2AC"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3.79</w:t>
            </w:r>
          </w:p>
        </w:tc>
        <w:tc>
          <w:tcPr>
            <w:tcW w:w="2237" w:type="dxa"/>
            <w:vAlign w:val="center"/>
          </w:tcPr>
          <w:p w14:paraId="5683F1D1"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2.57</w:t>
            </w:r>
          </w:p>
        </w:tc>
        <w:tc>
          <w:tcPr>
            <w:tcW w:w="2238" w:type="dxa"/>
            <w:vAlign w:val="center"/>
          </w:tcPr>
          <w:p w14:paraId="1EE0B6E5"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0.02054</w:t>
            </w:r>
          </w:p>
        </w:tc>
      </w:tr>
      <w:tr w:rsidR="00130AB5" w:rsidRPr="00F605A4" w14:paraId="7A9C50A2" w14:textId="77777777" w:rsidTr="00D66A12">
        <w:trPr>
          <w:trHeight w:val="584"/>
        </w:trPr>
        <w:tc>
          <w:tcPr>
            <w:tcW w:w="4301" w:type="dxa"/>
            <w:vAlign w:val="center"/>
          </w:tcPr>
          <w:p w14:paraId="6609FB7F"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 xml:space="preserve">Squared </w:t>
            </w:r>
            <w:r>
              <w:rPr>
                <w:rFonts w:ascii="Arial" w:eastAsiaTheme="minorEastAsia" w:hAnsi="Arial" w:cs="Arial"/>
                <w:i/>
                <w:iCs/>
                <w:sz w:val="22"/>
                <w:szCs w:val="22"/>
              </w:rPr>
              <w:t>t</w:t>
            </w:r>
            <w:r w:rsidRPr="00F605A4">
              <w:rPr>
                <w:rFonts w:ascii="Arial" w:eastAsiaTheme="minorEastAsia" w:hAnsi="Arial" w:cs="Arial"/>
                <w:i/>
                <w:iCs/>
                <w:sz w:val="22"/>
                <w:szCs w:val="22"/>
              </w:rPr>
              <w:t xml:space="preserve">otal </w:t>
            </w:r>
            <w:r>
              <w:rPr>
                <w:rFonts w:ascii="Arial" w:eastAsiaTheme="minorEastAsia" w:hAnsi="Arial" w:cs="Arial"/>
                <w:i/>
                <w:iCs/>
                <w:sz w:val="22"/>
                <w:szCs w:val="22"/>
              </w:rPr>
              <w:t>i</w:t>
            </w:r>
            <w:r w:rsidRPr="00F605A4">
              <w:rPr>
                <w:rFonts w:ascii="Arial" w:eastAsiaTheme="minorEastAsia" w:hAnsi="Arial" w:cs="Arial"/>
                <w:i/>
                <w:iCs/>
                <w:sz w:val="22"/>
                <w:szCs w:val="22"/>
              </w:rPr>
              <w:t>njected</w:t>
            </w:r>
            <w:r>
              <w:rPr>
                <w:rFonts w:ascii="Arial" w:eastAsiaTheme="minorEastAsia" w:hAnsi="Arial" w:cs="Arial"/>
                <w:i/>
                <w:iCs/>
                <w:sz w:val="22"/>
                <w:szCs w:val="22"/>
              </w:rPr>
              <w:t xml:space="preserve"> </w:t>
            </w:r>
            <w:r w:rsidRPr="00877C3C">
              <w:rPr>
                <w:rFonts w:ascii="Arial" w:eastAsiaTheme="minorEastAsia" w:hAnsi="Arial" w:cs="Arial"/>
                <w:i/>
                <w:iCs/>
                <w:sz w:val="22"/>
                <w:szCs w:val="22"/>
                <w:vertAlign w:val="superscript"/>
              </w:rPr>
              <w:t>99m</w:t>
            </w:r>
            <w:r>
              <w:rPr>
                <w:rFonts w:ascii="Arial" w:eastAsiaTheme="minorEastAsia" w:hAnsi="Arial" w:cs="Arial"/>
                <w:i/>
                <w:iCs/>
                <w:sz w:val="22"/>
                <w:szCs w:val="22"/>
              </w:rPr>
              <w:t>Tc</w:t>
            </w:r>
            <w:r w:rsidRPr="00F605A4">
              <w:rPr>
                <w:rFonts w:ascii="Arial" w:eastAsiaTheme="minorEastAsia" w:hAnsi="Arial" w:cs="Arial"/>
                <w:i/>
                <w:iCs/>
                <w:sz w:val="22"/>
                <w:szCs w:val="22"/>
              </w:rPr>
              <w:t xml:space="preserve"> </w:t>
            </w:r>
            <w:r>
              <w:rPr>
                <w:rFonts w:ascii="Arial" w:eastAsiaTheme="minorEastAsia" w:hAnsi="Arial" w:cs="Arial"/>
                <w:i/>
                <w:iCs/>
                <w:sz w:val="22"/>
                <w:szCs w:val="22"/>
              </w:rPr>
              <w:t>d</w:t>
            </w:r>
            <w:r w:rsidRPr="00F605A4">
              <w:rPr>
                <w:rFonts w:ascii="Arial" w:eastAsiaTheme="minorEastAsia" w:hAnsi="Arial" w:cs="Arial"/>
                <w:i/>
                <w:iCs/>
                <w:sz w:val="22"/>
                <w:szCs w:val="22"/>
              </w:rPr>
              <w:t>ose</w:t>
            </w:r>
          </w:p>
          <w:p w14:paraId="2802225C"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(mCi</w:t>
            </w:r>
            <w:r w:rsidRPr="00E537BB">
              <w:rPr>
                <w:rFonts w:ascii="Arial" w:eastAsiaTheme="minorEastAsia" w:hAnsi="Arial" w:cs="Arial"/>
                <w:i/>
                <w:iCs/>
                <w:sz w:val="22"/>
                <w:szCs w:val="22"/>
                <w:vertAlign w:val="superscript"/>
              </w:rPr>
              <w:t>2</w:t>
            </w:r>
            <w:r w:rsidRPr="00F605A4">
              <w:rPr>
                <w:rFonts w:ascii="Arial" w:eastAsiaTheme="minorEastAsia" w:hAnsi="Arial" w:cs="Arial"/>
                <w:i/>
                <w:iCs/>
                <w:sz w:val="22"/>
                <w:szCs w:val="22"/>
              </w:rPr>
              <w:t xml:space="preserve">, </w:t>
            </w:r>
            <w:r>
              <w:rPr>
                <w:rFonts w:ascii="Arial" w:eastAsiaTheme="minorEastAsia" w:hAnsi="Arial" w:cs="Arial"/>
                <w:i/>
                <w:iCs/>
                <w:sz w:val="22"/>
                <w:szCs w:val="22"/>
              </w:rPr>
              <w:t>s</w:t>
            </w:r>
            <w:r w:rsidRPr="00F605A4">
              <w:rPr>
                <w:rFonts w:ascii="Arial" w:eastAsiaTheme="minorEastAsia" w:hAnsi="Arial" w:cs="Arial"/>
                <w:i/>
                <w:iCs/>
                <w:sz w:val="22"/>
                <w:szCs w:val="22"/>
              </w:rPr>
              <w:t>caled)</w:t>
            </w:r>
          </w:p>
        </w:tc>
        <w:tc>
          <w:tcPr>
            <w:tcW w:w="2237" w:type="dxa"/>
            <w:vAlign w:val="center"/>
          </w:tcPr>
          <w:p w14:paraId="74ECFA7C"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-7.82</w:t>
            </w:r>
          </w:p>
        </w:tc>
        <w:tc>
          <w:tcPr>
            <w:tcW w:w="2237" w:type="dxa"/>
            <w:vAlign w:val="center"/>
          </w:tcPr>
          <w:p w14:paraId="425269CC"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3.63</w:t>
            </w:r>
          </w:p>
        </w:tc>
        <w:tc>
          <w:tcPr>
            <w:tcW w:w="2237" w:type="dxa"/>
            <w:vAlign w:val="center"/>
          </w:tcPr>
          <w:p w14:paraId="6EB18F99"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-2.15</w:t>
            </w:r>
          </w:p>
        </w:tc>
        <w:tc>
          <w:tcPr>
            <w:tcW w:w="2238" w:type="dxa"/>
            <w:vAlign w:val="center"/>
          </w:tcPr>
          <w:p w14:paraId="2CDECE47"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0.04687</w:t>
            </w:r>
          </w:p>
        </w:tc>
      </w:tr>
    </w:tbl>
    <w:p w14:paraId="59CE44B2" w14:textId="77777777" w:rsidR="00130AB5" w:rsidRDefault="00130AB5" w:rsidP="00130AB5">
      <w:pPr>
        <w:spacing w:line="480" w:lineRule="auto"/>
        <w:jc w:val="both"/>
        <w:rPr>
          <w:rFonts w:ascii="Arial" w:hAnsi="Arial" w:cs="Arial"/>
          <w:i/>
          <w:sz w:val="22"/>
          <w:szCs w:val="22"/>
        </w:rPr>
      </w:pPr>
    </w:p>
    <w:p w14:paraId="592E4597" w14:textId="77777777" w:rsidR="00130AB5" w:rsidRDefault="00130AB5" w:rsidP="00130AB5">
      <w:pPr>
        <w:spacing w:line="480" w:lineRule="auto"/>
        <w:jc w:val="both"/>
        <w:rPr>
          <w:rFonts w:ascii="Arial" w:hAnsi="Arial" w:cs="Arial"/>
          <w:i/>
          <w:sz w:val="22"/>
          <w:szCs w:val="22"/>
        </w:rPr>
      </w:pPr>
      <w:r>
        <w:rPr>
          <w:rFonts w:ascii="Arial" w:hAnsi="Arial" w:cs="Arial"/>
          <w:i/>
          <w:sz w:val="22"/>
          <w:szCs w:val="22"/>
        </w:rPr>
        <w:t xml:space="preserve">Abbreviations: </w:t>
      </w:r>
      <w:r w:rsidRPr="006360D9">
        <w:rPr>
          <w:rFonts w:ascii="Arial" w:hAnsi="Arial" w:cs="Arial"/>
          <w:i/>
          <w:sz w:val="22"/>
          <w:szCs w:val="22"/>
        </w:rPr>
        <w:t xml:space="preserve">HC = </w:t>
      </w:r>
      <w:proofErr w:type="spellStart"/>
      <w:r w:rsidRPr="006360D9">
        <w:rPr>
          <w:rFonts w:ascii="Arial" w:hAnsi="Arial" w:cs="Arial"/>
          <w:i/>
          <w:sz w:val="22"/>
          <w:szCs w:val="22"/>
        </w:rPr>
        <w:t>hypercholesterolemic</w:t>
      </w:r>
      <w:proofErr w:type="spellEnd"/>
      <w:r>
        <w:rPr>
          <w:rFonts w:ascii="Arial" w:hAnsi="Arial" w:cs="Arial"/>
          <w:i/>
          <w:sz w:val="22"/>
          <w:szCs w:val="22"/>
        </w:rPr>
        <w:t xml:space="preserve">, </w:t>
      </w:r>
      <w:proofErr w:type="spellStart"/>
      <w:r>
        <w:rPr>
          <w:rFonts w:ascii="Arial" w:hAnsi="Arial" w:cs="Arial"/>
          <w:i/>
          <w:sz w:val="22"/>
          <w:szCs w:val="22"/>
        </w:rPr>
        <w:t>mCi</w:t>
      </w:r>
      <w:proofErr w:type="spellEnd"/>
      <w:r>
        <w:rPr>
          <w:rFonts w:ascii="Arial" w:hAnsi="Arial" w:cs="Arial"/>
          <w:i/>
          <w:sz w:val="22"/>
          <w:szCs w:val="22"/>
        </w:rPr>
        <w:t xml:space="preserve"> = </w:t>
      </w:r>
      <w:proofErr w:type="spellStart"/>
      <w:r>
        <w:rPr>
          <w:rFonts w:ascii="Arial" w:hAnsi="Arial" w:cs="Arial"/>
          <w:i/>
          <w:sz w:val="22"/>
          <w:szCs w:val="22"/>
        </w:rPr>
        <w:t>millicurie</w:t>
      </w:r>
      <w:proofErr w:type="spellEnd"/>
    </w:p>
    <w:p w14:paraId="462C9CC3" w14:textId="77777777" w:rsidR="00130AB5" w:rsidRDefault="00130AB5">
      <w:pPr>
        <w:rPr>
          <w:rFonts w:ascii="Arial" w:hAnsi="Arial" w:cs="Arial"/>
          <w:b/>
          <w:sz w:val="22"/>
          <w:szCs w:val="22"/>
        </w:rPr>
      </w:pPr>
      <w:r>
        <w:rPr>
          <w:rFonts w:ascii="Arial" w:hAnsi="Arial" w:cs="Arial"/>
          <w:b/>
          <w:sz w:val="22"/>
          <w:szCs w:val="22"/>
        </w:rPr>
        <w:br w:type="page"/>
      </w:r>
    </w:p>
    <w:p w14:paraId="50D28F98" w14:textId="4C8284C7" w:rsidR="00130AB5" w:rsidRDefault="00130AB5" w:rsidP="00130AB5">
      <w:pPr>
        <w:spacing w:line="480" w:lineRule="auto"/>
        <w:jc w:val="both"/>
        <w:rPr>
          <w:rFonts w:ascii="Arial" w:hAnsi="Arial" w:cs="Arial"/>
          <w:sz w:val="22"/>
          <w:szCs w:val="22"/>
        </w:rPr>
      </w:pPr>
      <w:r>
        <w:rPr>
          <w:rFonts w:ascii="Arial" w:hAnsi="Arial" w:cs="Arial"/>
          <w:b/>
          <w:sz w:val="22"/>
          <w:szCs w:val="22"/>
        </w:rPr>
        <w:t xml:space="preserve">Supplementary </w:t>
      </w:r>
      <w:r w:rsidRPr="00F605A4">
        <w:rPr>
          <w:rFonts w:ascii="Arial" w:hAnsi="Arial" w:cs="Arial"/>
          <w:b/>
          <w:sz w:val="22"/>
          <w:szCs w:val="22"/>
        </w:rPr>
        <w:t>Table 2</w:t>
      </w:r>
      <w:r w:rsidRPr="00F605A4">
        <w:rPr>
          <w:rFonts w:ascii="Arial" w:hAnsi="Arial" w:cs="Arial"/>
          <w:sz w:val="22"/>
          <w:szCs w:val="22"/>
        </w:rPr>
        <w:t>: Regression table displaying fixed</w:t>
      </w:r>
      <w:r>
        <w:rPr>
          <w:rFonts w:ascii="Arial" w:hAnsi="Arial" w:cs="Arial"/>
          <w:sz w:val="22"/>
          <w:szCs w:val="22"/>
        </w:rPr>
        <w:t>-</w:t>
      </w:r>
      <w:r w:rsidRPr="00F605A4">
        <w:rPr>
          <w:rFonts w:ascii="Arial" w:hAnsi="Arial" w:cs="Arial"/>
          <w:sz w:val="22"/>
          <w:szCs w:val="22"/>
        </w:rPr>
        <w:t xml:space="preserve">effect coefficients for a linear </w:t>
      </w:r>
      <w:r>
        <w:rPr>
          <w:rFonts w:ascii="Arial" w:hAnsi="Arial" w:cs="Arial"/>
          <w:sz w:val="22"/>
          <w:szCs w:val="22"/>
        </w:rPr>
        <w:t xml:space="preserve">mixed </w:t>
      </w:r>
      <w:r w:rsidRPr="00F605A4">
        <w:rPr>
          <w:rFonts w:ascii="Arial" w:hAnsi="Arial" w:cs="Arial"/>
          <w:sz w:val="22"/>
          <w:szCs w:val="22"/>
        </w:rPr>
        <w:t xml:space="preserve">model describing </w:t>
      </w:r>
      <w:r>
        <w:rPr>
          <w:rFonts w:ascii="Arial" w:hAnsi="Arial" w:cs="Arial"/>
          <w:sz w:val="22"/>
          <w:szCs w:val="22"/>
        </w:rPr>
        <w:t xml:space="preserve">the relationship between </w:t>
      </w:r>
      <w:r>
        <w:rPr>
          <w:rFonts w:ascii="Arial" w:hAnsi="Arial" w:cs="Arial"/>
          <w:sz w:val="22"/>
          <w:szCs w:val="22"/>
          <w:lang w:val="el-GR"/>
        </w:rPr>
        <w:t>γ</w:t>
      </w:r>
      <w:r w:rsidRPr="00383053">
        <w:rPr>
          <w:rFonts w:ascii="Arial" w:hAnsi="Arial" w:cs="Arial"/>
          <w:sz w:val="22"/>
          <w:szCs w:val="22"/>
        </w:rPr>
        <w:t>-</w:t>
      </w:r>
      <w:r>
        <w:rPr>
          <w:rFonts w:ascii="Arial" w:hAnsi="Arial" w:cs="Arial"/>
          <w:sz w:val="22"/>
          <w:szCs w:val="22"/>
        </w:rPr>
        <w:t xml:space="preserve">counts received during 10 minutes in a well-type </w:t>
      </w:r>
      <w:r>
        <w:rPr>
          <w:rFonts w:ascii="Arial" w:hAnsi="Arial" w:cs="Arial"/>
          <w:sz w:val="22"/>
          <w:szCs w:val="22"/>
          <w:lang w:val="el-GR"/>
        </w:rPr>
        <w:t>γ</w:t>
      </w:r>
      <w:r>
        <w:rPr>
          <w:rFonts w:ascii="Arial" w:hAnsi="Arial" w:cs="Arial"/>
          <w:sz w:val="22"/>
          <w:szCs w:val="22"/>
        </w:rPr>
        <w:t xml:space="preserve">-counter, normalized by aorta mass and total injected dosage of </w:t>
      </w:r>
      <w:r w:rsidRPr="00B22ED4">
        <w:rPr>
          <w:rFonts w:ascii="Arial" w:hAnsi="Arial" w:cs="Arial"/>
          <w:sz w:val="22"/>
          <w:szCs w:val="22"/>
          <w:vertAlign w:val="superscript"/>
        </w:rPr>
        <w:t>99</w:t>
      </w:r>
      <w:r>
        <w:rPr>
          <w:rFonts w:ascii="Arial" w:hAnsi="Arial" w:cs="Arial"/>
          <w:sz w:val="22"/>
          <w:szCs w:val="22"/>
          <w:vertAlign w:val="superscript"/>
        </w:rPr>
        <w:t>m</w:t>
      </w:r>
      <w:r w:rsidRPr="00B22ED4">
        <w:rPr>
          <w:rFonts w:ascii="Arial" w:hAnsi="Arial" w:cs="Arial"/>
          <w:sz w:val="22"/>
          <w:szCs w:val="22"/>
        </w:rPr>
        <w:t>Tc.</w:t>
      </w:r>
      <w:r>
        <w:rPr>
          <w:rFonts w:ascii="Arial" w:hAnsi="Arial" w:cs="Arial"/>
          <w:sz w:val="22"/>
          <w:szCs w:val="22"/>
        </w:rPr>
        <w:t xml:space="preserve"> </w:t>
      </w:r>
    </w:p>
    <w:p w14:paraId="38DB9B8D" w14:textId="77777777" w:rsidR="00130AB5" w:rsidRPr="00F605A4" w:rsidRDefault="00130AB5" w:rsidP="00130AB5">
      <w:pPr>
        <w:spacing w:line="480" w:lineRule="auto"/>
        <w:jc w:val="both"/>
        <w:rPr>
          <w:rFonts w:ascii="Arial" w:hAnsi="Arial" w:cs="Arial"/>
          <w:sz w:val="22"/>
          <w:szCs w:val="22"/>
        </w:rPr>
      </w:pPr>
    </w:p>
    <w:tbl>
      <w:tblPr>
        <w:tblStyle w:val="GridTable1Light-Accent11"/>
        <w:tblW w:w="13250" w:type="dxa"/>
        <w:tblLayout w:type="fixed"/>
        <w:tblLook w:val="0420" w:firstRow="1" w:lastRow="0" w:firstColumn="0" w:lastColumn="0" w:noHBand="0" w:noVBand="1"/>
      </w:tblPr>
      <w:tblGrid>
        <w:gridCol w:w="4301"/>
        <w:gridCol w:w="2237"/>
        <w:gridCol w:w="2237"/>
        <w:gridCol w:w="2237"/>
        <w:gridCol w:w="2238"/>
      </w:tblGrid>
      <w:tr w:rsidR="00130AB5" w:rsidRPr="00F605A4" w14:paraId="1576BD4F" w14:textId="77777777" w:rsidTr="00D66A12">
        <w:trPr>
          <w:cnfStyle w:val="100000000000" w:firstRow="1" w:lastRow="0" w:firstColumn="0" w:lastColumn="0" w:oddVBand="0" w:evenVBand="0" w:oddHBand="0" w:evenHBand="0" w:firstRowFirstColumn="0" w:firstRowLastColumn="0" w:lastRowFirstColumn="0" w:lastRowLastColumn="0"/>
          <w:trHeight w:val="584"/>
        </w:trPr>
        <w:tc>
          <w:tcPr>
            <w:tcW w:w="4301" w:type="dxa"/>
            <w:vAlign w:val="center"/>
            <w:hideMark/>
          </w:tcPr>
          <w:p w14:paraId="5BEB4830"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Fixed Effect</w:t>
            </w:r>
          </w:p>
        </w:tc>
        <w:tc>
          <w:tcPr>
            <w:tcW w:w="2237" w:type="dxa"/>
            <w:vAlign w:val="center"/>
            <w:hideMark/>
          </w:tcPr>
          <w:p w14:paraId="6C3D3CB7"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β</w:t>
            </w:r>
          </w:p>
        </w:tc>
        <w:tc>
          <w:tcPr>
            <w:tcW w:w="2237" w:type="dxa"/>
            <w:vAlign w:val="center"/>
            <w:hideMark/>
          </w:tcPr>
          <w:p w14:paraId="044F2C2C"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Std. Error</w:t>
            </w:r>
          </w:p>
        </w:tc>
        <w:tc>
          <w:tcPr>
            <w:tcW w:w="2237" w:type="dxa"/>
            <w:vAlign w:val="center"/>
            <w:hideMark/>
          </w:tcPr>
          <w:p w14:paraId="6C5E58D7"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bCs w:val="0"/>
                <w:sz w:val="22"/>
                <w:szCs w:val="22"/>
              </w:rPr>
              <w:t>T</w:t>
            </w:r>
            <w:r w:rsidRPr="00F605A4">
              <w:rPr>
                <w:rFonts w:ascii="Arial" w:eastAsiaTheme="minorEastAsia" w:hAnsi="Arial" w:cs="Arial"/>
                <w:sz w:val="22"/>
                <w:szCs w:val="22"/>
              </w:rPr>
              <w:t xml:space="preserve"> value</w:t>
            </w:r>
          </w:p>
        </w:tc>
        <w:tc>
          <w:tcPr>
            <w:tcW w:w="2238" w:type="dxa"/>
            <w:vAlign w:val="center"/>
            <w:hideMark/>
          </w:tcPr>
          <w:p w14:paraId="7A832D88"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P</w:t>
            </w:r>
            <w:r w:rsidRPr="00F605A4">
              <w:rPr>
                <w:rFonts w:ascii="Arial" w:eastAsiaTheme="minorEastAsia" w:hAnsi="Arial" w:cs="Arial"/>
                <w:bCs w:val="0"/>
                <w:sz w:val="22"/>
                <w:szCs w:val="22"/>
              </w:rPr>
              <w:t xml:space="preserve"> Value</w:t>
            </w:r>
          </w:p>
        </w:tc>
      </w:tr>
      <w:tr w:rsidR="00130AB5" w:rsidRPr="00F605A4" w14:paraId="166749F3" w14:textId="77777777" w:rsidTr="00D66A12">
        <w:trPr>
          <w:trHeight w:val="584"/>
        </w:trPr>
        <w:tc>
          <w:tcPr>
            <w:tcW w:w="4301" w:type="dxa"/>
            <w:vAlign w:val="center"/>
            <w:hideMark/>
          </w:tcPr>
          <w:p w14:paraId="07493FC4"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i/>
                <w:iCs/>
                <w:sz w:val="22"/>
                <w:szCs w:val="22"/>
              </w:rPr>
              <w:t>Intercept</w:t>
            </w:r>
          </w:p>
        </w:tc>
        <w:tc>
          <w:tcPr>
            <w:tcW w:w="2237" w:type="dxa"/>
            <w:vAlign w:val="center"/>
            <w:hideMark/>
          </w:tcPr>
          <w:p w14:paraId="2020014C"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0.08</w:t>
            </w:r>
          </w:p>
        </w:tc>
        <w:tc>
          <w:tcPr>
            <w:tcW w:w="2237" w:type="dxa"/>
            <w:vAlign w:val="center"/>
            <w:hideMark/>
          </w:tcPr>
          <w:p w14:paraId="06DE71D7"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0.006</w:t>
            </w:r>
          </w:p>
        </w:tc>
        <w:tc>
          <w:tcPr>
            <w:tcW w:w="2237" w:type="dxa"/>
            <w:vAlign w:val="center"/>
            <w:hideMark/>
          </w:tcPr>
          <w:p w14:paraId="1EC2058C"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13.639</w:t>
            </w:r>
          </w:p>
        </w:tc>
        <w:tc>
          <w:tcPr>
            <w:tcW w:w="2238" w:type="dxa"/>
            <w:vAlign w:val="center"/>
            <w:hideMark/>
          </w:tcPr>
          <w:p w14:paraId="145B876E"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&lt;1x10</w:t>
            </w:r>
            <w:r w:rsidRPr="00B22ED4">
              <w:rPr>
                <w:rFonts w:ascii="Arial" w:eastAsiaTheme="minorEastAsia" w:hAnsi="Arial" w:cs="Arial"/>
                <w:sz w:val="22"/>
                <w:szCs w:val="22"/>
                <w:vertAlign w:val="superscript"/>
              </w:rPr>
              <w:t>12</w:t>
            </w:r>
          </w:p>
        </w:tc>
      </w:tr>
      <w:tr w:rsidR="00130AB5" w:rsidRPr="00F605A4" w14:paraId="5D5A289E" w14:textId="77777777" w:rsidTr="00D66A12">
        <w:trPr>
          <w:trHeight w:val="584"/>
        </w:trPr>
        <w:tc>
          <w:tcPr>
            <w:tcW w:w="4301" w:type="dxa"/>
            <w:vAlign w:val="center"/>
          </w:tcPr>
          <w:p w14:paraId="138CB198" w14:textId="77777777" w:rsidR="00130AB5" w:rsidRPr="00F605A4" w:rsidRDefault="00130AB5" w:rsidP="00D66A12">
            <w:pPr>
              <w:spacing w:line="480" w:lineRule="auto"/>
              <w:jc w:val="both"/>
              <w:rPr>
                <w:rFonts w:ascii="Arial" w:eastAsiaTheme="minorEastAsia" w:hAnsi="Arial" w:cs="Arial"/>
                <w:i/>
                <w:iCs/>
                <w:sz w:val="22"/>
                <w:szCs w:val="22"/>
              </w:rPr>
            </w:pPr>
            <w:proofErr w:type="spellStart"/>
            <w:r>
              <w:rPr>
                <w:rFonts w:ascii="Arial" w:eastAsiaTheme="minorEastAsia" w:hAnsi="Arial" w:cs="Arial"/>
                <w:i/>
                <w:iCs/>
                <w:sz w:val="22"/>
                <w:szCs w:val="22"/>
              </w:rPr>
              <w:t>Eucholesterolemic</w:t>
            </w:r>
            <w:proofErr w:type="spellEnd"/>
            <w:r>
              <w:rPr>
                <w:rFonts w:ascii="Arial" w:eastAsiaTheme="minorEastAsia" w:hAnsi="Arial" w:cs="Arial"/>
                <w:i/>
                <w:iCs/>
                <w:sz w:val="22"/>
                <w:szCs w:val="22"/>
              </w:rPr>
              <w:t xml:space="preserve"> diet</w:t>
            </w:r>
          </w:p>
        </w:tc>
        <w:tc>
          <w:tcPr>
            <w:tcW w:w="2237" w:type="dxa"/>
            <w:vAlign w:val="center"/>
          </w:tcPr>
          <w:p w14:paraId="1785BE2E" w14:textId="77777777" w:rsidR="00130AB5"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-0.04</w:t>
            </w:r>
          </w:p>
        </w:tc>
        <w:tc>
          <w:tcPr>
            <w:tcW w:w="2237" w:type="dxa"/>
            <w:vAlign w:val="center"/>
          </w:tcPr>
          <w:p w14:paraId="00DDB9C4"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0.009</w:t>
            </w:r>
          </w:p>
        </w:tc>
        <w:tc>
          <w:tcPr>
            <w:tcW w:w="2237" w:type="dxa"/>
            <w:vAlign w:val="center"/>
          </w:tcPr>
          <w:p w14:paraId="552C3984"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-4.44</w:t>
            </w:r>
          </w:p>
        </w:tc>
        <w:tc>
          <w:tcPr>
            <w:tcW w:w="2238" w:type="dxa"/>
            <w:vAlign w:val="center"/>
          </w:tcPr>
          <w:p w14:paraId="1CA76854"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0.0002</w:t>
            </w:r>
          </w:p>
        </w:tc>
      </w:tr>
      <w:tr w:rsidR="00130AB5" w:rsidRPr="00F605A4" w14:paraId="6BADD8B2" w14:textId="77777777" w:rsidTr="00D66A12">
        <w:trPr>
          <w:trHeight w:val="584"/>
        </w:trPr>
        <w:tc>
          <w:tcPr>
            <w:tcW w:w="4301" w:type="dxa"/>
            <w:vAlign w:val="center"/>
          </w:tcPr>
          <w:p w14:paraId="66D527E3" w14:textId="77777777" w:rsidR="00130AB5" w:rsidRDefault="00130AB5" w:rsidP="00D66A12">
            <w:pPr>
              <w:spacing w:line="480" w:lineRule="auto"/>
              <w:jc w:val="both"/>
              <w:rPr>
                <w:rFonts w:ascii="Arial" w:eastAsiaTheme="minorEastAsia" w:hAnsi="Arial" w:cs="Arial"/>
                <w:i/>
                <w:iCs/>
                <w:sz w:val="22"/>
                <w:szCs w:val="22"/>
              </w:rPr>
            </w:pPr>
            <w:r>
              <w:rPr>
                <w:rFonts w:ascii="Arial" w:eastAsiaTheme="minorEastAsia" w:hAnsi="Arial" w:cs="Arial"/>
                <w:i/>
                <w:iCs/>
                <w:sz w:val="22"/>
                <w:szCs w:val="22"/>
              </w:rPr>
              <w:t xml:space="preserve">HC diet + atorvastatin </w:t>
            </w:r>
          </w:p>
        </w:tc>
        <w:tc>
          <w:tcPr>
            <w:tcW w:w="2237" w:type="dxa"/>
            <w:vAlign w:val="center"/>
          </w:tcPr>
          <w:p w14:paraId="1A681E49" w14:textId="77777777" w:rsidR="00130AB5"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-0.02</w:t>
            </w:r>
          </w:p>
        </w:tc>
        <w:tc>
          <w:tcPr>
            <w:tcW w:w="2237" w:type="dxa"/>
            <w:vAlign w:val="center"/>
          </w:tcPr>
          <w:p w14:paraId="275EA2CC" w14:textId="77777777" w:rsidR="00130AB5"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0.01</w:t>
            </w:r>
          </w:p>
        </w:tc>
        <w:tc>
          <w:tcPr>
            <w:tcW w:w="2237" w:type="dxa"/>
            <w:vAlign w:val="center"/>
          </w:tcPr>
          <w:p w14:paraId="74984280" w14:textId="77777777" w:rsidR="00130AB5"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-2.47</w:t>
            </w:r>
          </w:p>
        </w:tc>
        <w:tc>
          <w:tcPr>
            <w:tcW w:w="2238" w:type="dxa"/>
            <w:vAlign w:val="center"/>
          </w:tcPr>
          <w:p w14:paraId="103C12E7" w14:textId="77777777" w:rsidR="00130AB5"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0.0214</w:t>
            </w:r>
          </w:p>
        </w:tc>
      </w:tr>
      <w:tr w:rsidR="00130AB5" w:rsidRPr="00F605A4" w14:paraId="37FF97BD" w14:textId="77777777" w:rsidTr="00D66A12">
        <w:trPr>
          <w:trHeight w:val="584"/>
        </w:trPr>
        <w:tc>
          <w:tcPr>
            <w:tcW w:w="4301" w:type="dxa"/>
            <w:vAlign w:val="center"/>
            <w:hideMark/>
          </w:tcPr>
          <w:p w14:paraId="075F0806"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 xml:space="preserve">HC </w:t>
            </w:r>
            <w:r>
              <w:rPr>
                <w:rFonts w:ascii="Arial" w:eastAsiaTheme="minorEastAsia" w:hAnsi="Arial" w:cs="Arial"/>
                <w:i/>
                <w:iCs/>
                <w:sz w:val="22"/>
                <w:szCs w:val="22"/>
              </w:rPr>
              <w:t>d</w:t>
            </w:r>
            <w:r w:rsidRPr="00F605A4">
              <w:rPr>
                <w:rFonts w:ascii="Arial" w:eastAsiaTheme="minorEastAsia" w:hAnsi="Arial" w:cs="Arial"/>
                <w:i/>
                <w:iCs/>
                <w:sz w:val="22"/>
                <w:szCs w:val="22"/>
              </w:rPr>
              <w:t xml:space="preserve">iet + </w:t>
            </w:r>
            <w:r>
              <w:rPr>
                <w:rFonts w:ascii="Arial" w:eastAsiaTheme="minorEastAsia" w:hAnsi="Arial" w:cs="Arial"/>
                <w:i/>
                <w:iCs/>
                <w:sz w:val="22"/>
                <w:szCs w:val="22"/>
              </w:rPr>
              <w:t>t</w:t>
            </w:r>
            <w:r w:rsidRPr="00F605A4">
              <w:rPr>
                <w:rFonts w:ascii="Arial" w:eastAsiaTheme="minorEastAsia" w:hAnsi="Arial" w:cs="Arial"/>
                <w:i/>
                <w:iCs/>
                <w:sz w:val="22"/>
                <w:szCs w:val="22"/>
              </w:rPr>
              <w:t>razodone</w:t>
            </w:r>
          </w:p>
          <w:p w14:paraId="63C37C42"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i/>
                <w:iCs/>
                <w:sz w:val="22"/>
                <w:szCs w:val="22"/>
              </w:rPr>
              <w:t>(</w:t>
            </w:r>
            <w:r>
              <w:rPr>
                <w:rFonts w:ascii="Arial" w:eastAsiaTheme="minorEastAsia" w:hAnsi="Arial" w:cs="Arial"/>
                <w:i/>
                <w:iCs/>
                <w:sz w:val="22"/>
                <w:szCs w:val="22"/>
              </w:rPr>
              <w:t>Recovery: h</w:t>
            </w:r>
            <w:r w:rsidRPr="00F605A4">
              <w:rPr>
                <w:rFonts w:ascii="Arial" w:eastAsiaTheme="minorEastAsia" w:hAnsi="Arial" w:cs="Arial"/>
                <w:i/>
                <w:iCs/>
                <w:sz w:val="22"/>
                <w:szCs w:val="22"/>
              </w:rPr>
              <w:t>igh dose, short duration)</w:t>
            </w:r>
          </w:p>
        </w:tc>
        <w:tc>
          <w:tcPr>
            <w:tcW w:w="2237" w:type="dxa"/>
            <w:vAlign w:val="center"/>
            <w:hideMark/>
          </w:tcPr>
          <w:p w14:paraId="5D82E503"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w:t>
            </w:r>
            <w:r>
              <w:rPr>
                <w:rFonts w:ascii="Arial" w:eastAsiaTheme="minorEastAsia" w:hAnsi="Arial" w:cs="Arial"/>
                <w:sz w:val="22"/>
                <w:szCs w:val="22"/>
              </w:rPr>
              <w:t>0.02</w:t>
            </w:r>
          </w:p>
        </w:tc>
        <w:tc>
          <w:tcPr>
            <w:tcW w:w="2237" w:type="dxa"/>
            <w:vAlign w:val="center"/>
            <w:hideMark/>
          </w:tcPr>
          <w:p w14:paraId="019899A8"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0.01</w:t>
            </w:r>
          </w:p>
        </w:tc>
        <w:tc>
          <w:tcPr>
            <w:tcW w:w="2237" w:type="dxa"/>
            <w:vAlign w:val="center"/>
            <w:hideMark/>
          </w:tcPr>
          <w:p w14:paraId="564B7548"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w:t>
            </w:r>
            <w:r>
              <w:rPr>
                <w:rFonts w:ascii="Arial" w:eastAsiaTheme="minorEastAsia" w:hAnsi="Arial" w:cs="Arial"/>
                <w:sz w:val="22"/>
                <w:szCs w:val="22"/>
              </w:rPr>
              <w:t>2.30</w:t>
            </w:r>
          </w:p>
        </w:tc>
        <w:tc>
          <w:tcPr>
            <w:tcW w:w="2238" w:type="dxa"/>
            <w:vAlign w:val="center"/>
            <w:hideMark/>
          </w:tcPr>
          <w:p w14:paraId="27DF2E4A"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0.0308</w:t>
            </w:r>
          </w:p>
        </w:tc>
      </w:tr>
      <w:tr w:rsidR="00130AB5" w:rsidRPr="00F605A4" w14:paraId="2F9CD8F6" w14:textId="77777777" w:rsidTr="00D66A12">
        <w:trPr>
          <w:trHeight w:val="584"/>
        </w:trPr>
        <w:tc>
          <w:tcPr>
            <w:tcW w:w="4301" w:type="dxa"/>
            <w:vAlign w:val="center"/>
            <w:hideMark/>
          </w:tcPr>
          <w:p w14:paraId="636CF2BE"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 xml:space="preserve">HC </w:t>
            </w:r>
            <w:r>
              <w:rPr>
                <w:rFonts w:ascii="Arial" w:eastAsiaTheme="minorEastAsia" w:hAnsi="Arial" w:cs="Arial"/>
                <w:i/>
                <w:iCs/>
                <w:sz w:val="22"/>
                <w:szCs w:val="22"/>
              </w:rPr>
              <w:t>d</w:t>
            </w:r>
            <w:r w:rsidRPr="00F605A4">
              <w:rPr>
                <w:rFonts w:ascii="Arial" w:eastAsiaTheme="minorEastAsia" w:hAnsi="Arial" w:cs="Arial"/>
                <w:i/>
                <w:iCs/>
                <w:sz w:val="22"/>
                <w:szCs w:val="22"/>
              </w:rPr>
              <w:t xml:space="preserve">iet + </w:t>
            </w:r>
            <w:r>
              <w:rPr>
                <w:rFonts w:ascii="Arial" w:eastAsiaTheme="minorEastAsia" w:hAnsi="Arial" w:cs="Arial"/>
                <w:i/>
                <w:iCs/>
                <w:sz w:val="22"/>
                <w:szCs w:val="22"/>
              </w:rPr>
              <w:t>t</w:t>
            </w:r>
            <w:r w:rsidRPr="00F605A4">
              <w:rPr>
                <w:rFonts w:ascii="Arial" w:eastAsiaTheme="minorEastAsia" w:hAnsi="Arial" w:cs="Arial"/>
                <w:i/>
                <w:iCs/>
                <w:sz w:val="22"/>
                <w:szCs w:val="22"/>
              </w:rPr>
              <w:t>razodone</w:t>
            </w:r>
          </w:p>
          <w:p w14:paraId="65A94EFE" w14:textId="77777777" w:rsidR="00130AB5" w:rsidRPr="00F605A4" w:rsidRDefault="00130AB5" w:rsidP="00D66A12">
            <w:pPr>
              <w:spacing w:line="480" w:lineRule="auto"/>
              <w:jc w:val="both"/>
              <w:rPr>
                <w:rFonts w:ascii="Arial" w:eastAsiaTheme="minorEastAsia" w:hAnsi="Arial" w:cs="Arial"/>
                <w:i/>
                <w:iCs/>
                <w:sz w:val="22"/>
                <w:szCs w:val="22"/>
              </w:rPr>
            </w:pPr>
            <w:r w:rsidRPr="00F605A4">
              <w:rPr>
                <w:rFonts w:ascii="Arial" w:eastAsiaTheme="minorEastAsia" w:hAnsi="Arial" w:cs="Arial"/>
                <w:i/>
                <w:iCs/>
                <w:sz w:val="22"/>
                <w:szCs w:val="22"/>
              </w:rPr>
              <w:t>(</w:t>
            </w:r>
            <w:r>
              <w:rPr>
                <w:rFonts w:ascii="Arial" w:eastAsiaTheme="minorEastAsia" w:hAnsi="Arial" w:cs="Arial"/>
                <w:i/>
                <w:iCs/>
                <w:sz w:val="22"/>
                <w:szCs w:val="22"/>
              </w:rPr>
              <w:t>Preventative: l</w:t>
            </w:r>
            <w:r w:rsidRPr="00F605A4">
              <w:rPr>
                <w:rFonts w:ascii="Arial" w:eastAsiaTheme="minorEastAsia" w:hAnsi="Arial" w:cs="Arial"/>
                <w:i/>
                <w:iCs/>
                <w:sz w:val="22"/>
                <w:szCs w:val="22"/>
              </w:rPr>
              <w:t>ow dose, long duration)</w:t>
            </w:r>
          </w:p>
        </w:tc>
        <w:tc>
          <w:tcPr>
            <w:tcW w:w="2237" w:type="dxa"/>
            <w:vAlign w:val="center"/>
            <w:hideMark/>
          </w:tcPr>
          <w:p w14:paraId="2B485CA9"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w:t>
            </w:r>
            <w:r>
              <w:rPr>
                <w:rFonts w:ascii="Arial" w:eastAsiaTheme="minorEastAsia" w:hAnsi="Arial" w:cs="Arial"/>
                <w:sz w:val="22"/>
                <w:szCs w:val="22"/>
              </w:rPr>
              <w:t>0.03</w:t>
            </w:r>
          </w:p>
        </w:tc>
        <w:tc>
          <w:tcPr>
            <w:tcW w:w="2237" w:type="dxa"/>
            <w:vAlign w:val="center"/>
            <w:hideMark/>
          </w:tcPr>
          <w:p w14:paraId="121798F0"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0.10</w:t>
            </w:r>
          </w:p>
        </w:tc>
        <w:tc>
          <w:tcPr>
            <w:tcW w:w="2237" w:type="dxa"/>
            <w:vAlign w:val="center"/>
            <w:hideMark/>
          </w:tcPr>
          <w:p w14:paraId="2E52E4FD" w14:textId="77777777" w:rsidR="00130AB5" w:rsidRPr="00F605A4" w:rsidRDefault="00130AB5" w:rsidP="00D66A12">
            <w:pPr>
              <w:spacing w:line="480" w:lineRule="auto"/>
              <w:jc w:val="both"/>
              <w:rPr>
                <w:rFonts w:ascii="Arial" w:eastAsiaTheme="minorEastAsia" w:hAnsi="Arial" w:cs="Arial"/>
                <w:sz w:val="22"/>
                <w:szCs w:val="22"/>
              </w:rPr>
            </w:pPr>
            <w:r>
              <w:rPr>
                <w:rFonts w:ascii="Arial" w:eastAsiaTheme="minorEastAsia" w:hAnsi="Arial" w:cs="Arial"/>
                <w:sz w:val="22"/>
                <w:szCs w:val="22"/>
              </w:rPr>
              <w:t>-4.26</w:t>
            </w:r>
          </w:p>
        </w:tc>
        <w:tc>
          <w:tcPr>
            <w:tcW w:w="2238" w:type="dxa"/>
            <w:vAlign w:val="center"/>
            <w:hideMark/>
          </w:tcPr>
          <w:p w14:paraId="3D27816C" w14:textId="77777777" w:rsidR="00130AB5" w:rsidRPr="00F605A4" w:rsidRDefault="00130AB5" w:rsidP="00D66A12">
            <w:pPr>
              <w:spacing w:line="480" w:lineRule="auto"/>
              <w:jc w:val="both"/>
              <w:rPr>
                <w:rFonts w:ascii="Arial" w:eastAsiaTheme="minorEastAsia" w:hAnsi="Arial" w:cs="Arial"/>
                <w:sz w:val="22"/>
                <w:szCs w:val="22"/>
              </w:rPr>
            </w:pPr>
            <w:r w:rsidRPr="00F605A4">
              <w:rPr>
                <w:rFonts w:ascii="Arial" w:eastAsiaTheme="minorEastAsia" w:hAnsi="Arial" w:cs="Arial"/>
                <w:sz w:val="22"/>
                <w:szCs w:val="22"/>
              </w:rPr>
              <w:t>0.</w:t>
            </w:r>
            <w:r>
              <w:rPr>
                <w:rFonts w:ascii="Arial" w:eastAsiaTheme="minorEastAsia" w:hAnsi="Arial" w:cs="Arial"/>
                <w:sz w:val="22"/>
                <w:szCs w:val="22"/>
              </w:rPr>
              <w:t>0003</w:t>
            </w:r>
          </w:p>
        </w:tc>
      </w:tr>
    </w:tbl>
    <w:p w14:paraId="2F3C2F35" w14:textId="77777777" w:rsidR="00130AB5" w:rsidRDefault="00130AB5" w:rsidP="00130AB5">
      <w:pPr>
        <w:spacing w:line="480" w:lineRule="auto"/>
        <w:jc w:val="both"/>
        <w:rPr>
          <w:rFonts w:ascii="Arial" w:hAnsi="Arial" w:cs="Arial"/>
          <w:sz w:val="22"/>
          <w:szCs w:val="22"/>
        </w:rPr>
      </w:pPr>
    </w:p>
    <w:p w14:paraId="32EBD5ED" w14:textId="77777777" w:rsidR="00130AB5" w:rsidRDefault="00130AB5" w:rsidP="00130AB5">
      <w:pPr>
        <w:spacing w:line="480" w:lineRule="auto"/>
        <w:jc w:val="both"/>
        <w:rPr>
          <w:rFonts w:ascii="Arial" w:hAnsi="Arial" w:cs="Arial"/>
          <w:i/>
          <w:sz w:val="22"/>
          <w:szCs w:val="22"/>
        </w:rPr>
      </w:pPr>
      <w:r>
        <w:rPr>
          <w:rFonts w:ascii="Arial" w:hAnsi="Arial" w:cs="Arial"/>
          <w:i/>
          <w:sz w:val="22"/>
          <w:szCs w:val="22"/>
        </w:rPr>
        <w:t xml:space="preserve">Abbreviations: </w:t>
      </w:r>
      <w:r w:rsidRPr="006360D9">
        <w:rPr>
          <w:rFonts w:ascii="Arial" w:hAnsi="Arial" w:cs="Arial"/>
          <w:i/>
          <w:sz w:val="22"/>
          <w:szCs w:val="22"/>
        </w:rPr>
        <w:t>HC = hypercholesterolemic</w:t>
      </w:r>
    </w:p>
    <w:p w14:paraId="1C1A5EC1" w14:textId="77777777" w:rsidR="002E0711" w:rsidRDefault="002E0711" w:rsidP="00130AB5">
      <w:pPr>
        <w:sectPr w:rsidR="002E0711" w:rsidSect="00130AB5">
          <w:pgSz w:w="15840" w:h="12240" w:orient="landscape"/>
          <w:pgMar w:top="1440" w:right="1440" w:bottom="1440" w:left="1440" w:header="720" w:footer="720" w:gutter="0"/>
          <w:cols w:space="720"/>
          <w:docGrid w:linePitch="360"/>
        </w:sectPr>
      </w:pPr>
    </w:p>
    <w:p w14:paraId="4C277EF5" w14:textId="23E7376D" w:rsidR="00426C8D" w:rsidRPr="002E0711" w:rsidRDefault="002E0711" w:rsidP="00130AB5">
      <w:pPr>
        <w:rPr>
          <w:b/>
        </w:rPr>
      </w:pPr>
      <w:r w:rsidRPr="002E0711">
        <w:rPr>
          <w:b/>
        </w:rPr>
        <w:t>References</w:t>
      </w:r>
    </w:p>
    <w:p w14:paraId="4EA75658" w14:textId="77777777" w:rsidR="00426C8D" w:rsidRDefault="00426C8D" w:rsidP="00130AB5"/>
    <w:p w14:paraId="3CB30E3D" w14:textId="77777777" w:rsidR="00230135" w:rsidRDefault="00426C8D" w:rsidP="00230135">
      <w:pPr>
        <w:spacing w:line="480" w:lineRule="auto"/>
        <w:rPr>
          <w:noProof/>
        </w:rPr>
      </w:pPr>
      <w:r>
        <w:fldChar w:fldCharType="begin"/>
      </w:r>
      <w:r>
        <w:instrText xml:space="preserve"> ADDIN EN.REFLIST </w:instrText>
      </w:r>
      <w:r>
        <w:fldChar w:fldCharType="separate"/>
      </w:r>
      <w:bookmarkStart w:id="1" w:name="_ENREF_1"/>
      <w:r w:rsidR="00230135">
        <w:rPr>
          <w:noProof/>
        </w:rPr>
        <w:t>1.</w:t>
      </w:r>
      <w:r w:rsidR="00230135">
        <w:rPr>
          <w:noProof/>
        </w:rPr>
        <w:tab/>
        <w:t>Donato MT, Tolosa L, Gomez-Lechon MJ. Culture and Functional Characterization of Human Hepatoma HepG2 Cells. Methods Mol Biol 2015;</w:t>
      </w:r>
      <w:r w:rsidR="00230135" w:rsidRPr="00230135">
        <w:rPr>
          <w:b/>
          <w:noProof/>
        </w:rPr>
        <w:t>1250</w:t>
      </w:r>
      <w:r w:rsidR="00230135">
        <w:rPr>
          <w:noProof/>
        </w:rPr>
        <w:t>:77-93.</w:t>
      </w:r>
      <w:bookmarkEnd w:id="1"/>
    </w:p>
    <w:p w14:paraId="45770DA1" w14:textId="77777777" w:rsidR="00230135" w:rsidRDefault="00230135" w:rsidP="00230135">
      <w:pPr>
        <w:spacing w:line="480" w:lineRule="auto"/>
        <w:rPr>
          <w:noProof/>
        </w:rPr>
      </w:pPr>
      <w:bookmarkStart w:id="2" w:name="_ENREF_2"/>
      <w:r>
        <w:rPr>
          <w:noProof/>
        </w:rPr>
        <w:t>2.</w:t>
      </w:r>
      <w:r>
        <w:rPr>
          <w:noProof/>
        </w:rPr>
        <w:tab/>
        <w:t>Dokko RC, Cho BH, Chung BH. Cellular uptake of stearic, oleic, linoleic, and linolenic acid and their effects on synthesis and secretion of lipids in Hep-G2 cells. Int J Biochem Cell Biol 1998;</w:t>
      </w:r>
      <w:r w:rsidRPr="00230135">
        <w:rPr>
          <w:b/>
          <w:noProof/>
        </w:rPr>
        <w:t>30</w:t>
      </w:r>
      <w:r>
        <w:rPr>
          <w:noProof/>
        </w:rPr>
        <w:t>(1):65-76.</w:t>
      </w:r>
      <w:bookmarkEnd w:id="2"/>
    </w:p>
    <w:p w14:paraId="306A788B" w14:textId="77777777" w:rsidR="00230135" w:rsidRDefault="00230135" w:rsidP="00230135">
      <w:pPr>
        <w:spacing w:line="480" w:lineRule="auto"/>
        <w:rPr>
          <w:noProof/>
        </w:rPr>
      </w:pPr>
      <w:bookmarkStart w:id="3" w:name="_ENREF_3"/>
      <w:r>
        <w:rPr>
          <w:noProof/>
        </w:rPr>
        <w:t>3.</w:t>
      </w:r>
      <w:r>
        <w:rPr>
          <w:noProof/>
        </w:rPr>
        <w:tab/>
        <w:t>Benoist F, Grand-Perret T. A sensitive method to analyze in vitro secretion of lipoproteins: distribution of apolipoproteins is modulated by oleic acid in HepG2 cells. J Lipid Res 1995;</w:t>
      </w:r>
      <w:r w:rsidRPr="00230135">
        <w:rPr>
          <w:b/>
          <w:noProof/>
        </w:rPr>
        <w:t>36</w:t>
      </w:r>
      <w:r>
        <w:rPr>
          <w:noProof/>
        </w:rPr>
        <w:t>(10):2243-50.</w:t>
      </w:r>
      <w:bookmarkEnd w:id="3"/>
    </w:p>
    <w:p w14:paraId="18C52C2C" w14:textId="77777777" w:rsidR="00230135" w:rsidRDefault="00230135" w:rsidP="00230135">
      <w:pPr>
        <w:spacing w:line="480" w:lineRule="auto"/>
        <w:rPr>
          <w:noProof/>
        </w:rPr>
      </w:pPr>
      <w:bookmarkStart w:id="4" w:name="_ENREF_4"/>
      <w:r>
        <w:rPr>
          <w:noProof/>
        </w:rPr>
        <w:t>4.</w:t>
      </w:r>
      <w:r>
        <w:rPr>
          <w:noProof/>
        </w:rPr>
        <w:tab/>
        <w:t>Bates D, Machler M, Bolker BM, Walker SC. Fitting Linear Mixed-Effects Models Using lme4. Journal of Statistical Software 2015;</w:t>
      </w:r>
      <w:r w:rsidRPr="00230135">
        <w:rPr>
          <w:b/>
          <w:noProof/>
        </w:rPr>
        <w:t>67</w:t>
      </w:r>
      <w:r>
        <w:rPr>
          <w:noProof/>
        </w:rPr>
        <w:t>(1):1-48.</w:t>
      </w:r>
      <w:bookmarkEnd w:id="4"/>
    </w:p>
    <w:p w14:paraId="18436018" w14:textId="77777777" w:rsidR="00230135" w:rsidRDefault="00230135" w:rsidP="00230135">
      <w:pPr>
        <w:spacing w:line="480" w:lineRule="auto"/>
        <w:rPr>
          <w:noProof/>
        </w:rPr>
      </w:pPr>
      <w:bookmarkStart w:id="5" w:name="_ENREF_5"/>
      <w:r>
        <w:rPr>
          <w:noProof/>
        </w:rPr>
        <w:t>5.</w:t>
      </w:r>
      <w:r>
        <w:rPr>
          <w:noProof/>
        </w:rPr>
        <w:tab/>
        <w:t>Kuznetsova A, Brockhoff PB, Christensen RHB. lmerTest Package: Tests in Linear Mixed Effects Models. Journal of Statistical Software 2017;</w:t>
      </w:r>
      <w:r w:rsidRPr="00230135">
        <w:rPr>
          <w:b/>
          <w:noProof/>
        </w:rPr>
        <w:t>82</w:t>
      </w:r>
      <w:r>
        <w:rPr>
          <w:noProof/>
        </w:rPr>
        <w:t>(13):1-26.</w:t>
      </w:r>
      <w:bookmarkEnd w:id="5"/>
    </w:p>
    <w:p w14:paraId="299344F9" w14:textId="77777777" w:rsidR="00230135" w:rsidRDefault="00230135" w:rsidP="00230135">
      <w:pPr>
        <w:spacing w:line="480" w:lineRule="auto"/>
        <w:rPr>
          <w:noProof/>
        </w:rPr>
      </w:pPr>
      <w:bookmarkStart w:id="6" w:name="_ENREF_6"/>
      <w:r>
        <w:rPr>
          <w:noProof/>
        </w:rPr>
        <w:t>6.</w:t>
      </w:r>
      <w:r>
        <w:rPr>
          <w:noProof/>
        </w:rPr>
        <w:tab/>
        <w:t>Rzeznicka, II, Sovago M, Backus EH, Bonn M, Yamada T, Kobayashi T, Kawai M. Duramycin-induced destabilization of a phosphatidylethanolamine monolayer at the air-water interface observed by vibrational sum-frequency generation spectroscopy. Langmuir 2010;</w:t>
      </w:r>
      <w:r w:rsidRPr="00230135">
        <w:rPr>
          <w:b/>
          <w:noProof/>
        </w:rPr>
        <w:t>26</w:t>
      </w:r>
      <w:r>
        <w:rPr>
          <w:noProof/>
        </w:rPr>
        <w:t>(20):16055-62.</w:t>
      </w:r>
      <w:bookmarkEnd w:id="6"/>
    </w:p>
    <w:p w14:paraId="64781326" w14:textId="77777777" w:rsidR="00230135" w:rsidRDefault="00230135" w:rsidP="00230135">
      <w:pPr>
        <w:spacing w:line="480" w:lineRule="auto"/>
        <w:rPr>
          <w:noProof/>
        </w:rPr>
      </w:pPr>
      <w:bookmarkStart w:id="7" w:name="_ENREF_7"/>
      <w:r>
        <w:rPr>
          <w:noProof/>
        </w:rPr>
        <w:t>7.</w:t>
      </w:r>
      <w:r>
        <w:rPr>
          <w:noProof/>
        </w:rPr>
        <w:tab/>
        <w:t>Rockenfeller P, Koska M, Pietrocola F, Minois N, Knittelfelder O, Sica V, Franz J, Carmona-Gutierrez D, Kroemer G, Madeo F. Phosphatidylethanolamine positively regulates autophagy and longevity. Cell Death Differ 2015;</w:t>
      </w:r>
      <w:r w:rsidRPr="00230135">
        <w:rPr>
          <w:b/>
          <w:noProof/>
        </w:rPr>
        <w:t>22</w:t>
      </w:r>
      <w:r>
        <w:rPr>
          <w:noProof/>
        </w:rPr>
        <w:t>(3):499-508.</w:t>
      </w:r>
      <w:bookmarkEnd w:id="7"/>
    </w:p>
    <w:p w14:paraId="57CC6E80" w14:textId="77777777" w:rsidR="00230135" w:rsidRDefault="00230135" w:rsidP="00230135">
      <w:pPr>
        <w:spacing w:line="480" w:lineRule="auto"/>
        <w:rPr>
          <w:noProof/>
        </w:rPr>
      </w:pPr>
      <w:bookmarkStart w:id="8" w:name="_ENREF_8"/>
      <w:r>
        <w:rPr>
          <w:noProof/>
        </w:rPr>
        <w:t>8.</w:t>
      </w:r>
      <w:r>
        <w:rPr>
          <w:noProof/>
        </w:rPr>
        <w:tab/>
        <w:t>Kawai H, Chaudhry F, Shekhar A, Petrov A, Nakahara T, Tanimoto T, Kim D, Chen J, Lebeche D, Blankenberg FG, Pak KY, Kolodgie FD, Virmani R, Sengupta P, Narula N, Hajjar RJ, Strauss HW, Narula J. Molecular Imaging of Apoptosis in Ischemia Reperfusion Injury With Radiolabeled Duramycin Targeting Phosphatidylethanolamine: Effective Target Uptake and Reduced Nontarget Organ Radiation Burden. JACC Cardiovasc Imaging 2018.</w:t>
      </w:r>
      <w:bookmarkEnd w:id="8"/>
    </w:p>
    <w:p w14:paraId="3596C8D5" w14:textId="09673798" w:rsidR="00230135" w:rsidRDefault="00230135" w:rsidP="00230135">
      <w:pPr>
        <w:spacing w:line="480" w:lineRule="auto"/>
        <w:rPr>
          <w:noProof/>
        </w:rPr>
      </w:pPr>
    </w:p>
    <w:p w14:paraId="07D9AD58" w14:textId="2C683A71" w:rsidR="00BB0E7F" w:rsidRDefault="00426C8D" w:rsidP="00130AB5">
      <w:r>
        <w:fldChar w:fldCharType="end"/>
      </w:r>
    </w:p>
    <w:sectPr w:rsidR="00BB0E7F" w:rsidSect="002E0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87C21"/>
    <w:multiLevelType w:val="hybridMultilevel"/>
    <w:tmpl w:val="C734B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Heart 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pvzpr2x5pve9prewx2opwr2ca5tptvp0rvzw&quot;&gt;Trazodone MS&lt;record-ids&gt;&lt;item&gt;32&lt;/item&gt;&lt;item&gt;33&lt;/item&gt;&lt;item&gt;34&lt;/item&gt;&lt;item&gt;35&lt;/item&gt;&lt;item&gt;36&lt;/item&gt;&lt;item&gt;38&lt;/item&gt;&lt;item&gt;39&lt;/item&gt;&lt;item&gt;40&lt;/item&gt;&lt;/record-ids&gt;&lt;/item&gt;&lt;/Libraries&gt;"/>
  </w:docVars>
  <w:rsids>
    <w:rsidRoot w:val="00130AB5"/>
    <w:rsid w:val="00045123"/>
    <w:rsid w:val="000C49B7"/>
    <w:rsid w:val="00130AB5"/>
    <w:rsid w:val="0016184A"/>
    <w:rsid w:val="00230135"/>
    <w:rsid w:val="002E0711"/>
    <w:rsid w:val="0035197D"/>
    <w:rsid w:val="00374D5E"/>
    <w:rsid w:val="00426C8D"/>
    <w:rsid w:val="005948F9"/>
    <w:rsid w:val="005F5E87"/>
    <w:rsid w:val="00634DA3"/>
    <w:rsid w:val="00641FC3"/>
    <w:rsid w:val="00657A38"/>
    <w:rsid w:val="006906E9"/>
    <w:rsid w:val="006A5593"/>
    <w:rsid w:val="00850330"/>
    <w:rsid w:val="008B316A"/>
    <w:rsid w:val="008E504B"/>
    <w:rsid w:val="009004E2"/>
    <w:rsid w:val="00A70219"/>
    <w:rsid w:val="00B162CB"/>
    <w:rsid w:val="00B278D2"/>
    <w:rsid w:val="00BD7491"/>
    <w:rsid w:val="00C13B7B"/>
    <w:rsid w:val="00C46D54"/>
    <w:rsid w:val="00CF0D7A"/>
    <w:rsid w:val="00D36A02"/>
    <w:rsid w:val="00D66993"/>
    <w:rsid w:val="00DF2EA0"/>
    <w:rsid w:val="00E33918"/>
    <w:rsid w:val="00FF4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9379"/>
  <w15:chartTrackingRefBased/>
  <w15:docId w15:val="{5D54940E-7013-B544-9615-F90AFC17B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AB5"/>
    <w:rPr>
      <w:rFonts w:ascii="Times New Roman" w:eastAsia="Times New Roman" w:hAnsi="Times New Roman" w:cs="Times New Roman"/>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AB5"/>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130AB5"/>
    <w:rPr>
      <w:color w:val="0563C1" w:themeColor="hyperlink"/>
      <w:u w:val="single"/>
    </w:rPr>
  </w:style>
  <w:style w:type="table" w:customStyle="1" w:styleId="GridTable1Light-Accent11">
    <w:name w:val="Grid Table 1 Light - Accent 11"/>
    <w:basedOn w:val="TableNormal"/>
    <w:uiPriority w:val="46"/>
    <w:rsid w:val="00130AB5"/>
    <w:rPr>
      <w:rFonts w:eastAsiaTheme="minorEastAsia"/>
      <w:lang w:eastAsia="ko-KR"/>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kippjohnson/interfile" TargetMode="External"/><Relationship Id="rId5" Type="http://schemas.openxmlformats.org/officeDocument/2006/relationships/hyperlink" Target="https://github.com/kippjohnson/trazodone_analysi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11</Pages>
  <Words>3719</Words>
  <Characters>21202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Kipp Johnson</dc:creator>
  <cp:keywords/>
  <dc:description/>
  <cp:lastModifiedBy>CVICATHFELLOWRSCH</cp:lastModifiedBy>
  <cp:revision>23</cp:revision>
  <dcterms:created xsi:type="dcterms:W3CDTF">2019-05-06T18:43:00Z</dcterms:created>
  <dcterms:modified xsi:type="dcterms:W3CDTF">2021-01-07T21:58:00Z</dcterms:modified>
</cp:coreProperties>
</file>