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72A75A" w14:textId="77777777" w:rsidR="0098775D" w:rsidRPr="001A2010" w:rsidRDefault="0098775D" w:rsidP="0098775D">
      <w:pPr>
        <w:spacing w:line="480" w:lineRule="auto"/>
        <w:jc w:val="both"/>
        <w:rPr>
          <w:b/>
          <w:lang w:val="en-GB"/>
        </w:rPr>
      </w:pPr>
      <w:r w:rsidRPr="001A2010">
        <w:rPr>
          <w:b/>
          <w:lang w:val="en-GB"/>
        </w:rPr>
        <w:t>Supplementary information</w:t>
      </w:r>
    </w:p>
    <w:p w14:paraId="3C8AF1A6" w14:textId="77777777" w:rsidR="0098775D" w:rsidRPr="001A2010" w:rsidRDefault="0098775D" w:rsidP="0098775D">
      <w:pPr>
        <w:spacing w:line="480" w:lineRule="auto"/>
        <w:jc w:val="both"/>
        <w:rPr>
          <w:lang w:val="en-GB"/>
        </w:rPr>
      </w:pPr>
      <w:r w:rsidRPr="001A2010">
        <w:rPr>
          <w:lang w:val="en-GB"/>
        </w:rPr>
        <w:t>Appendix 1. Definitions of HNC</w:t>
      </w:r>
    </w:p>
    <w:p w14:paraId="396551DC" w14:textId="4D18FDB8" w:rsidR="0098775D" w:rsidRPr="001A2010" w:rsidRDefault="0098775D" w:rsidP="0098775D">
      <w:pPr>
        <w:spacing w:line="480" w:lineRule="auto"/>
        <w:jc w:val="both"/>
        <w:rPr>
          <w:lang w:val="en-GB"/>
        </w:rPr>
      </w:pPr>
      <w:r w:rsidRPr="001A2010">
        <w:rPr>
          <w:lang w:val="en-GB"/>
        </w:rPr>
        <w:tab/>
        <w:t>Leopold, a philosopher and ecologist</w:t>
      </w:r>
      <w:r w:rsidR="00FF1BE0">
        <w:rPr>
          <w:lang w:val="en-GB"/>
        </w:rPr>
        <w:t xml:space="preserve"> </w:t>
      </w:r>
      <w:r w:rsidRPr="001A2010">
        <w:rPr>
          <w:lang w:val="en-GB"/>
        </w:rPr>
        <w:fldChar w:fldCharType="begin"/>
      </w:r>
      <w:r w:rsidR="00FF1BE0">
        <w:rPr>
          <w:lang w:val="en-GB"/>
        </w:rPr>
        <w:instrText xml:space="preserve"> ADDIN ZOTERO_ITEM CSL_CITATION {"citationID":"a1d5qofpppu","properties":{"formattedCitation":"(Leopold 1989)","plainCitation":"(Leopold 1989)","noteIndex":0},"citationItems":[{"id":73,"uris":["http://zotero.org/users/223404/items/W9QIRPJU"],"uri":["http://zotero.org/users/223404/items/W9QIRPJU"],"itemData":{"id":73,"type":"book","publisher":"Oxford University Press, USA","source":"Google Scholar","title":"A Sand County almanac, and sketches here and there","author":[{"family":"Leopold","given":"Aldo"}],"issued":{"date-parts":[["1989"]]}}}],"schema":"https://github.com/citation-style-language/schema/raw/master/csl-citation.json"} </w:instrText>
      </w:r>
      <w:r w:rsidRPr="001A2010">
        <w:rPr>
          <w:lang w:val="en-GB"/>
        </w:rPr>
        <w:fldChar w:fldCharType="separate"/>
      </w:r>
      <w:r w:rsidR="00FF1BE0">
        <w:rPr>
          <w:lang w:val="en-GB"/>
        </w:rPr>
        <w:t>(Leopold 1989)</w:t>
      </w:r>
      <w:r w:rsidRPr="001A2010">
        <w:rPr>
          <w:lang w:val="en-GB"/>
        </w:rPr>
        <w:fldChar w:fldCharType="end"/>
      </w:r>
      <w:r w:rsidRPr="001A2010">
        <w:rPr>
          <w:lang w:val="en-GB"/>
        </w:rPr>
        <w:t xml:space="preserve">, gave the first a representative definition of HNC when saying “we abuse land because we regard it as a commodity belonging to us. When we see land as a community to which we belong, we may begin to use it with love and respect.”  For Leopold, it is necessary to understand a) “how humans see themselves as equal members of a large natural community”, b) “feel a sense of kinship with it”, c) “consider themselves as belonging to the natural world as much as it belongs to them”, d) and “consider their welfare as related to the well-being of the natural world”. </w:t>
      </w:r>
    </w:p>
    <w:p w14:paraId="7F02359E" w14:textId="6051ED70" w:rsidR="0098775D" w:rsidRPr="001A2010" w:rsidRDefault="0098775D" w:rsidP="0098775D">
      <w:pPr>
        <w:spacing w:line="480" w:lineRule="auto"/>
        <w:jc w:val="both"/>
        <w:rPr>
          <w:lang w:val="en-GB"/>
        </w:rPr>
      </w:pPr>
      <w:r w:rsidRPr="001A2010">
        <w:rPr>
          <w:lang w:val="en-GB"/>
        </w:rPr>
        <w:tab/>
        <w:t>More recent definitions built upon Leopold’s definition and theoretical framework, have been proposed.</w:t>
      </w:r>
      <w:r w:rsidR="003F676E">
        <w:rPr>
          <w:lang w:val="en-GB"/>
        </w:rPr>
        <w:t xml:space="preserve"> </w:t>
      </w:r>
      <w:proofErr w:type="spellStart"/>
      <w:r w:rsidRPr="001A2010">
        <w:rPr>
          <w:lang w:val="en-GB"/>
        </w:rPr>
        <w:t>Opotow</w:t>
      </w:r>
      <w:proofErr w:type="spellEnd"/>
      <w:r w:rsidR="00FF1BE0">
        <w:rPr>
          <w:lang w:val="en-GB"/>
        </w:rPr>
        <w:t xml:space="preserve"> </w:t>
      </w:r>
      <w:r w:rsidRPr="001A2010">
        <w:rPr>
          <w:lang w:val="en-GB"/>
        </w:rPr>
        <w:fldChar w:fldCharType="begin"/>
      </w:r>
      <w:r w:rsidR="00C56FB6">
        <w:rPr>
          <w:lang w:val="en-GB"/>
        </w:rPr>
        <w:instrText xml:space="preserve"> ADDIN ZOTERO_ITEM CSL_CITATION {"citationID":"ac1107eldn","properties":{"formattedCitation":"(1996)","plainCitation":"(1996)","noteIndex":0},"citationItems":[{"id":276,"uris":["http://zotero.org/users/223404/items/6TZ23N3W"],"uri":["http://zotero.org/users/223404/items/6TZ23N3W"],"itemData":{"id":276,"type":"chapter","abstract":"Over the past 25 years, the environmental movement has argued for an increasingly wider consideration in our thinking about the natural world. It has argued, first, that a broader constituency is entitled to natural resources and, second, that a broader range of societal arrangements affect the natural world. Both inclusionary trends offer the opportunity to examine the social and psychological factors that widen a society’s “scope of justice,” the psychological boundary for extending considerations of fairness toward others. Tracing successively broader ecophilosophies over the past quarter century and describing typologies of values and research on the scope of justice, this chapter examines social psychological factors that can widen and constrict the scope of justice. Looking at this increasingly inclusionary environmental trend raises the question, “Does inclusion have limits?” The next section describes the scope of justice and its relevance to environmental attitudes and behavior.","collection-title":"Critical Issues in Social Justice","container-title":"Current Societal Concerns about Justice","event-place":"Boston, MA","ISBN":"978-1-4757-9927-9","language":"en","note":"DOI: 10.1007/978-1-4757-9927-9_12","page":"213-230","publisher":"Springer US","publisher-place":"Boston, MA","source":"Springer Link","title":"Is Justice Finite? The Case of Environmental Inclusion","title-short":"Is Justice Finite?","URL":"https://doi.org/10.1007/978-1-4757-9927-9_12","author":[{"family":"Opotow","given":"Susan"}],"editor":[{"family":"Montada","given":"Leo"},{"family":"Lerner","given":"Melvin J."}],"accessed":{"date-parts":[["2020",9,2]]},"issued":{"date-parts":[["1996"]]}},"suppress-author":true}],"schema":"https://github.com/citation-style-language/schema/raw/master/csl-citation.json"} </w:instrText>
      </w:r>
      <w:r w:rsidRPr="001A2010">
        <w:rPr>
          <w:lang w:val="en-GB"/>
        </w:rPr>
        <w:fldChar w:fldCharType="separate"/>
      </w:r>
      <w:r w:rsidR="00C56FB6" w:rsidRPr="00C56FB6">
        <w:rPr>
          <w:lang w:val="en-US"/>
        </w:rPr>
        <w:t>(1996)</w:t>
      </w:r>
      <w:r w:rsidRPr="001A2010">
        <w:rPr>
          <w:lang w:val="en-GB"/>
        </w:rPr>
        <w:fldChar w:fldCharType="end"/>
      </w:r>
      <w:r w:rsidRPr="001A2010">
        <w:rPr>
          <w:lang w:val="en-GB"/>
        </w:rPr>
        <w:t xml:space="preserve"> defined HNC as “the degree of similarity we perceive between ourselves and other components of the natural world, and whether we consider nature and non-human natural entities to have standing as valued components of our social and moral community”. Schultz</w:t>
      </w:r>
      <w:r w:rsidR="00FF1BE0">
        <w:rPr>
          <w:lang w:val="en-GB"/>
        </w:rPr>
        <w:t xml:space="preserve"> </w:t>
      </w:r>
      <w:r w:rsidRPr="001A2010">
        <w:rPr>
          <w:lang w:val="en-GB"/>
        </w:rPr>
        <w:fldChar w:fldCharType="begin"/>
      </w:r>
      <w:r w:rsidR="00C56FB6">
        <w:rPr>
          <w:lang w:val="en-GB"/>
        </w:rPr>
        <w:instrText xml:space="preserve"> ADDIN ZOTERO_ITEM CSL_CITATION {"citationID":"a2knjiovn63","properties":{"formattedCitation":"(2001)","plainCitation":"(2001)","noteIndex":0},"citationItems":[{"id":237,"uris":["http://zotero.org/users/223404/items/HY5TLPZK"],"uri":["http://zotero.org/users/223404/items/HY5TLPZK"],"itemData":{"id":237,"type":"article-journal","container-title":"Journal of environmental psychology","issue":"4","note":"publisher: Elsevier","page":"327–339","source":"Google Scholar","title":"The structure of environmental concern: Concern for self, other people, and the biosphere","title-short":"The structure of environmental concern","volume":"21","author":[{"family":"Schultz","given":"P. Wesley"}],"issued":{"date-parts":[["2001"]]}},"suppress-author":true}],"schema":"https://github.com/citation-style-language/schema/raw/master/csl-citation.json"} </w:instrText>
      </w:r>
      <w:r w:rsidRPr="001A2010">
        <w:rPr>
          <w:lang w:val="en-GB"/>
        </w:rPr>
        <w:fldChar w:fldCharType="separate"/>
      </w:r>
      <w:r w:rsidR="00C56FB6" w:rsidRPr="00C56FB6">
        <w:rPr>
          <w:lang w:val="en-US"/>
        </w:rPr>
        <w:t>(2001)</w:t>
      </w:r>
      <w:r w:rsidRPr="001A2010">
        <w:rPr>
          <w:lang w:val="en-GB"/>
        </w:rPr>
        <w:fldChar w:fldCharType="end"/>
      </w:r>
      <w:r w:rsidRPr="001A2010">
        <w:rPr>
          <w:lang w:val="en-GB"/>
        </w:rPr>
        <w:t xml:space="preserve"> who introduced the term nature connectedness defined HNC as “the extent to which individuals include nature as part of their identity”.</w:t>
      </w:r>
      <w:r w:rsidRPr="001A2010">
        <w:rPr>
          <w:lang w:val="en-GB"/>
        </w:rPr>
        <w:tab/>
      </w:r>
    </w:p>
    <w:p w14:paraId="12CFE04B" w14:textId="59E4C29E" w:rsidR="0098775D" w:rsidRPr="001A2010" w:rsidRDefault="0098775D" w:rsidP="0098775D">
      <w:pPr>
        <w:spacing w:line="480" w:lineRule="auto"/>
        <w:jc w:val="both"/>
        <w:rPr>
          <w:lang w:val="en-GB"/>
        </w:rPr>
      </w:pPr>
      <w:r w:rsidRPr="001A2010">
        <w:rPr>
          <w:lang w:val="en-GB"/>
        </w:rPr>
        <w:tab/>
        <w:t>Finally, Mayer and Frantz</w:t>
      </w:r>
      <w:r w:rsidR="00FF1BE0">
        <w:rPr>
          <w:lang w:val="en-GB"/>
        </w:rPr>
        <w:t xml:space="preserve"> </w:t>
      </w:r>
      <w:r w:rsidRPr="001A2010">
        <w:rPr>
          <w:lang w:val="en-GB"/>
        </w:rPr>
        <w:fldChar w:fldCharType="begin"/>
      </w:r>
      <w:r w:rsidR="00C56FB6">
        <w:rPr>
          <w:lang w:val="en-GB"/>
        </w:rPr>
        <w:instrText xml:space="preserve"> ADDIN ZOTERO_ITEM CSL_CITATION {"citationID":"a11i6avgs04","properties":{"formattedCitation":"(2004)","plainCitation":"(2004)","noteIndex":0},"citationItems":[{"id":203,"uris":["http://zotero.org/users/223404/items/LB5G965D"],"uri":["http://zotero.org/users/223404/items/LB5G965D"],"itemData":{"id":203,"type":"article-journal","abstract":"Five studies assessed the validity and reliability of the connectedness to nature scale (CNS), a new measure of individuals’ trait levels of feeling emotionally connected to the natural world. Data from two community and three college samples demonstrated that the CNS has good psychometric properties, correlates with related variables (the new environmental paradigm scale, identity as an environmentalist), and is uncorrelated with potential confounds (verbal ability, social desirability). This paper supports ecopsychologists’ contention that connection to nature is an important predictor of ecological behavior and subjective well-being. It also extends social psychological research on self–other overlap, perspective taking, and altruistic behavior to the overlap between self and nature. The CNS promises to be a useful empirical tool for research on the relationship between humans and the natural world.","container-title":"Journal of Environmental Psychology","DOI":"10.1016/j.jenvp.2004.10.001","ISSN":"0272-4944","issue":"4","journalAbbreviation":"Journal of Environmental Psychology","language":"en","page":"503-515","source":"ScienceDirect","title":"The connectedness to nature scale: A measure of individuals’ feeling in community with nature","title-short":"The connectedness to nature scale","volume":"24","author":[{"family":"Mayer","given":"F. Stephan"},{"family":"Frantz","given":"Cynthia McPherson"}],"issued":{"date-parts":[["2004",12,1]]}},"suppress-author":true}],"schema":"https://github.com/citation-style-language/schema/raw/master/csl-citation.json"} </w:instrText>
      </w:r>
      <w:r w:rsidRPr="001A2010">
        <w:rPr>
          <w:lang w:val="en-GB"/>
        </w:rPr>
        <w:fldChar w:fldCharType="separate"/>
      </w:r>
      <w:r w:rsidR="00C56FB6" w:rsidRPr="00C56FB6">
        <w:rPr>
          <w:lang w:val="en-US"/>
        </w:rPr>
        <w:t>(2004)</w:t>
      </w:r>
      <w:r w:rsidRPr="001A2010">
        <w:rPr>
          <w:lang w:val="en-GB"/>
        </w:rPr>
        <w:fldChar w:fldCharType="end"/>
      </w:r>
      <w:r w:rsidRPr="001A2010">
        <w:rPr>
          <w:lang w:val="en-GB"/>
        </w:rPr>
        <w:t xml:space="preserve"> recently defined HNC as “individual’s affective, experiential connection to nature” including “sense of kinship with plants and animals, sense of oneness with the natural world, and sense of equality between nature and the self”. </w:t>
      </w:r>
    </w:p>
    <w:p w14:paraId="4BDC5451" w14:textId="49DA2026" w:rsidR="0098775D" w:rsidRPr="001A2010" w:rsidRDefault="0098775D" w:rsidP="0098775D">
      <w:pPr>
        <w:spacing w:line="480" w:lineRule="auto"/>
        <w:jc w:val="both"/>
        <w:rPr>
          <w:lang w:val="en-GB"/>
        </w:rPr>
      </w:pPr>
      <w:r w:rsidRPr="001A2010">
        <w:rPr>
          <w:lang w:val="en-GB"/>
        </w:rPr>
        <w:tab/>
        <w:t>Several authors tried to describe the different facets of HNC. Schultz</w:t>
      </w:r>
      <w:r w:rsidR="00FF1BE0">
        <w:rPr>
          <w:lang w:val="en-GB"/>
        </w:rPr>
        <w:t xml:space="preserve"> </w:t>
      </w:r>
      <w:r w:rsidRPr="001A2010">
        <w:rPr>
          <w:lang w:val="en-GB"/>
        </w:rPr>
        <w:fldChar w:fldCharType="begin"/>
      </w:r>
      <w:r w:rsidR="00C56FB6">
        <w:rPr>
          <w:lang w:val="en-GB"/>
        </w:rPr>
        <w:instrText xml:space="preserve"> ADDIN ZOTERO_ITEM CSL_CITATION {"citationID":"a1rp4cjneng","properties":{"formattedCitation":"(2001)","plainCitation":"(2001)","noteIndex":0},"citationItems":[{"id":237,"uris":["http://zotero.org/users/223404/items/HY5TLPZK"],"uri":["http://zotero.org/users/223404/items/HY5TLPZK"],"itemData":{"id":237,"type":"article-journal","container-title":"Journal of environmental psychology","issue":"4","note":"publisher: Elsevier","page":"327–339","source":"Google Scholar","title":"The structure of environmental concern: Concern for self, other people, and the biosphere","title-short":"The structure of environmental concern","volume":"21","author":[{"family":"Schultz","given":"P. Wesley"}],"issued":{"date-parts":[["2001"]]}},"suppress-author":true}],"schema":"https://github.com/citation-style-language/schema/raw/master/csl-citation.json"} </w:instrText>
      </w:r>
      <w:r w:rsidRPr="001A2010">
        <w:rPr>
          <w:lang w:val="en-GB"/>
        </w:rPr>
        <w:fldChar w:fldCharType="separate"/>
      </w:r>
      <w:r w:rsidR="00C56FB6" w:rsidRPr="00C56FB6">
        <w:rPr>
          <w:lang w:val="en-US"/>
        </w:rPr>
        <w:t>(2001)</w:t>
      </w:r>
      <w:r w:rsidRPr="001A2010">
        <w:rPr>
          <w:lang w:val="en-GB"/>
        </w:rPr>
        <w:fldChar w:fldCharType="end"/>
      </w:r>
      <w:r w:rsidRPr="001A2010">
        <w:rPr>
          <w:lang w:val="en-GB"/>
        </w:rPr>
        <w:t xml:space="preserve"> describes a </w:t>
      </w:r>
      <w:r w:rsidRPr="001A2010">
        <w:rPr>
          <w:i/>
          <w:lang w:val="en-GB"/>
        </w:rPr>
        <w:t>cognitive</w:t>
      </w:r>
      <w:r w:rsidRPr="001A2010">
        <w:rPr>
          <w:lang w:val="en-GB"/>
        </w:rPr>
        <w:t xml:space="preserve"> component which refers to the extent to which humans integrated themselves in nature; an </w:t>
      </w:r>
      <w:r w:rsidRPr="001A2010">
        <w:rPr>
          <w:i/>
          <w:lang w:val="en-GB"/>
        </w:rPr>
        <w:t xml:space="preserve">affective </w:t>
      </w:r>
      <w:r w:rsidRPr="001A2010">
        <w:rPr>
          <w:lang w:val="en-GB"/>
        </w:rPr>
        <w:t xml:space="preserve">component which refers to ones’ sense of care for nature and a </w:t>
      </w:r>
      <w:r w:rsidRPr="001A2010">
        <w:rPr>
          <w:i/>
          <w:lang w:val="en-GB"/>
        </w:rPr>
        <w:t>behavio</w:t>
      </w:r>
      <w:r w:rsidR="00553A29">
        <w:rPr>
          <w:i/>
          <w:lang w:val="en-GB"/>
        </w:rPr>
        <w:t>u</w:t>
      </w:r>
      <w:r w:rsidRPr="001A2010">
        <w:rPr>
          <w:i/>
          <w:lang w:val="en-GB"/>
        </w:rPr>
        <w:t xml:space="preserve">ral </w:t>
      </w:r>
      <w:r w:rsidRPr="001A2010">
        <w:rPr>
          <w:lang w:val="en-GB"/>
        </w:rPr>
        <w:t>component which refer to one’s commitment to protect nature. Similarly, Ives et al</w:t>
      </w:r>
      <w:r w:rsidR="00FF1BE0">
        <w:rPr>
          <w:lang w:val="en-GB"/>
        </w:rPr>
        <w:t xml:space="preserve">. </w:t>
      </w:r>
      <w:r w:rsidRPr="001A2010">
        <w:rPr>
          <w:lang w:val="en-GB"/>
        </w:rPr>
        <w:fldChar w:fldCharType="begin"/>
      </w:r>
      <w:r w:rsidR="00C56FB6">
        <w:rPr>
          <w:lang w:val="en-GB"/>
        </w:rPr>
        <w:instrText xml:space="preserve"> ADDIN ZOTERO_ITEM CSL_CITATION {"citationID":"anculiotfo","properties":{"formattedCitation":"(2017)","plainCitation":"(2017)","noteIndex":0},"citationItems":[{"id":202,"uris":["http://zotero.org/users/223404/items/P5UFYMM9"],"uri":["http://zotero.org/users/223404/items/P5UFYMM9"],"itemData":{"id":202,"type":"article-journal","abstract":"In sustainability science calls are increasing for humanity to (re-)connect with nature, yet no systematic synthesis of the empirical literature on human–nature connection (HNC) exists. We reviewed 475 publications on HNC and found that most research has concentrated on individuals at local scales, often leaving ‘nature’ undefined. Cluster analysis identified three subgroups of publications: first, HNC as mind, dominated by the use of psychometric scales, second, HNC as experience, characterised by observation and qualitative analysis; and third, HNC as place, emphasising place attachment and reserve visitation. To address the challenge of connecting humanity with nature, future HNC scholarship must pursue cross-fertilization of methods and approaches, extend research beyond individuals, local scales, and Western societies, and increase guidance for sustainability transformations.","collection-title":"Open issue, part II","container-title":"Current Opinion in Environmental Sustainability","DOI":"10.1016/j.cosust.2017.05.005","ISSN":"1877-3435","journalAbbreviation":"Current Opinion in Environmental Sustainability","language":"en","page":"106-113","source":"ScienceDirect","title":"Human–nature connection: a multidisciplinary review","title-short":"Human–nature connection","volume":"26-27","author":[{"family":"Ives","given":"Christopher D"},{"family":"Giusti","given":"Matteo"},{"family":"Fischer","given":"Joern"},{"family":"Abson","given":"David J"},{"family":"Klaniecki","given":"Kathleen"},{"family":"Dorninger","given":"Christian"},{"family":"Laudan","given":"Josefine"},{"family":"Barthel","given":"Stephan"},{"family":"Abernethy","given":"Paivi"},{"family":"Martín-López","given":"Berta"},{"family":"Raymond","given":"Christopher M"},{"family":"Kendal","given":"Dave"},{"family":"Wehrden","given":"Henrik","non-dropping-particle":"von"}],"issued":{"date-parts":[["2017",6,1]]}},"suppress-author":true}],"schema":"https://github.com/citation-style-language/schema/raw/master/csl-citation.json"} </w:instrText>
      </w:r>
      <w:r w:rsidRPr="001A2010">
        <w:rPr>
          <w:lang w:val="en-GB"/>
        </w:rPr>
        <w:fldChar w:fldCharType="separate"/>
      </w:r>
      <w:r w:rsidR="00C56FB6" w:rsidRPr="00C56FB6">
        <w:rPr>
          <w:lang w:val="en-US"/>
        </w:rPr>
        <w:t>(2017)</w:t>
      </w:r>
      <w:r w:rsidRPr="001A2010">
        <w:rPr>
          <w:lang w:val="en-GB"/>
        </w:rPr>
        <w:fldChar w:fldCharType="end"/>
      </w:r>
      <w:r w:rsidRPr="001A2010">
        <w:rPr>
          <w:lang w:val="en-GB"/>
        </w:rPr>
        <w:t xml:space="preserve"> proposed five HNC categories including the </w:t>
      </w:r>
      <w:r w:rsidRPr="001A2010">
        <w:rPr>
          <w:i/>
          <w:lang w:val="en-GB"/>
        </w:rPr>
        <w:t xml:space="preserve">philosophical </w:t>
      </w:r>
      <w:r w:rsidRPr="001A2010">
        <w:rPr>
          <w:lang w:val="en-GB"/>
        </w:rPr>
        <w:t xml:space="preserve">connection (i.e. world view of what is nature and why it matters), the </w:t>
      </w:r>
      <w:r w:rsidRPr="001A2010">
        <w:rPr>
          <w:i/>
          <w:lang w:val="en-GB"/>
        </w:rPr>
        <w:t>emotional</w:t>
      </w:r>
      <w:r w:rsidRPr="001A2010">
        <w:rPr>
          <w:lang w:val="en-GB"/>
        </w:rPr>
        <w:t xml:space="preserve"> connection (i.e. attachment or empathy for nature), the </w:t>
      </w:r>
      <w:r w:rsidRPr="001A2010">
        <w:rPr>
          <w:i/>
          <w:lang w:val="en-GB"/>
        </w:rPr>
        <w:t>cognitive</w:t>
      </w:r>
      <w:r w:rsidRPr="001A2010">
        <w:rPr>
          <w:lang w:val="en-GB"/>
        </w:rPr>
        <w:t xml:space="preserve"> connection (i.e. knowledge or awareness of the environment), the </w:t>
      </w:r>
      <w:r w:rsidRPr="001A2010">
        <w:rPr>
          <w:i/>
          <w:lang w:val="en-GB"/>
        </w:rPr>
        <w:t>experiential</w:t>
      </w:r>
      <w:r w:rsidRPr="001A2010">
        <w:rPr>
          <w:lang w:val="en-GB"/>
        </w:rPr>
        <w:t xml:space="preserve"> </w:t>
      </w:r>
      <w:r w:rsidRPr="001A2010">
        <w:rPr>
          <w:lang w:val="en-GB"/>
        </w:rPr>
        <w:lastRenderedPageBreak/>
        <w:t xml:space="preserve">connection (i.e. contact with nature) and the </w:t>
      </w:r>
      <w:r w:rsidRPr="001A2010">
        <w:rPr>
          <w:i/>
          <w:lang w:val="en-GB"/>
        </w:rPr>
        <w:t>material</w:t>
      </w:r>
      <w:r w:rsidRPr="001A2010">
        <w:rPr>
          <w:lang w:val="en-GB"/>
        </w:rPr>
        <w:t xml:space="preserve"> connection (i.e. consumption of goods/materials from nature). </w:t>
      </w:r>
    </w:p>
    <w:p w14:paraId="5E9B94AB" w14:textId="47C75DA9" w:rsidR="0098775D" w:rsidRPr="001A2010" w:rsidRDefault="0098775D" w:rsidP="0098775D">
      <w:pPr>
        <w:spacing w:line="480" w:lineRule="auto"/>
        <w:jc w:val="both"/>
        <w:rPr>
          <w:i/>
          <w:lang w:val="en-GB"/>
        </w:rPr>
      </w:pPr>
      <w:r w:rsidRPr="001A2010">
        <w:rPr>
          <w:lang w:val="en-GB"/>
        </w:rPr>
        <w:tab/>
        <w:t xml:space="preserve">However, those different categories changed from one study to another. Indeed, these categories are somehow subjective and arbitrary since one’s could pull some of them together (e.g., cognitive and philosophical both refers to knowledge individuals have about nature). In addition, items in the HNC measures (see below) often tackle more than one component of HNC and those measures also correlate with </w:t>
      </w:r>
      <w:proofErr w:type="spellStart"/>
      <w:r w:rsidRPr="001A2010">
        <w:rPr>
          <w:lang w:val="en-GB"/>
        </w:rPr>
        <w:t>each others</w:t>
      </w:r>
      <w:proofErr w:type="spellEnd"/>
      <w:r w:rsidR="00FF1BE0">
        <w:rPr>
          <w:lang w:val="en-GB"/>
        </w:rPr>
        <w:t xml:space="preserve"> </w:t>
      </w:r>
      <w:r w:rsidRPr="001A2010">
        <w:rPr>
          <w:lang w:val="en-GB"/>
        </w:rPr>
        <w:fldChar w:fldCharType="begin"/>
      </w:r>
      <w:r w:rsidR="00FF1BE0">
        <w:rPr>
          <w:lang w:val="en-GB"/>
        </w:rPr>
        <w:instrText xml:space="preserve"> ADDIN ZOTERO_ITEM CSL_CITATION {"citationID":"ablnesdo4d","properties":{"formattedCitation":"(Mayer &amp; Frantz 2004)","plainCitation":"(Mayer &amp; Frantz 2004)","noteIndex":0},"citationItems":[{"id":203,"uris":["http://zotero.org/users/223404/items/LB5G965D"],"uri":["http://zotero.org/users/223404/items/LB5G965D"],"itemData":{"id":203,"type":"article-journal","abstract":"Five studies assessed the validity and reliability of the connectedness to nature scale (CNS), a new measure of individuals’ trait levels of feeling emotionally connected to the natural world. Data from two community and three college samples demonstrated that the CNS has good psychometric properties, correlates with related variables (the new environmental paradigm scale, identity as an environmentalist), and is uncorrelated with potential confounds (verbal ability, social desirability). This paper supports ecopsychologists’ contention that connection to nature is an important predictor of ecological behavior and subjective well-being. It also extends social psychological research on self–other overlap, perspective taking, and altruistic behavior to the overlap between self and nature. The CNS promises to be a useful empirical tool for research on the relationship between humans and the natural world.","container-title":"Journal of Environmental Psychology","DOI":"10.1016/j.jenvp.2004.10.001","ISSN":"0272-4944","issue":"4","journalAbbreviation":"Journal of Environmental Psychology","language":"en","page":"503-515","source":"ScienceDirect","title":"The connectedness to nature scale: A measure of individuals’ feeling in community with nature","title-short":"The connectedness to nature scale","volume":"24","author":[{"family":"Mayer","given":"F. Stephan"},{"family":"Frantz","given":"Cynthia McPherson"}],"issued":{"date-parts":[["2004",12,1]]}}}],"schema":"https://github.com/citation-style-language/schema/raw/master/csl-citation.json"} </w:instrText>
      </w:r>
      <w:r w:rsidRPr="001A2010">
        <w:rPr>
          <w:lang w:val="en-GB"/>
        </w:rPr>
        <w:fldChar w:fldCharType="separate"/>
      </w:r>
      <w:r w:rsidR="00FF1BE0">
        <w:rPr>
          <w:lang w:val="en-GB"/>
        </w:rPr>
        <w:t>(Mayer &amp; Frantz 2004)</w:t>
      </w:r>
      <w:r w:rsidRPr="001A2010">
        <w:rPr>
          <w:lang w:val="en-GB"/>
        </w:rPr>
        <w:fldChar w:fldCharType="end"/>
      </w:r>
      <w:r w:rsidRPr="001A2010">
        <w:rPr>
          <w:lang w:val="en-GB"/>
        </w:rPr>
        <w:t>.</w:t>
      </w:r>
      <w:r w:rsidR="00553A29">
        <w:rPr>
          <w:lang w:val="en-GB"/>
        </w:rPr>
        <w:t xml:space="preserve"> </w:t>
      </w:r>
      <w:r w:rsidRPr="001A2010">
        <w:rPr>
          <w:lang w:val="en-GB"/>
        </w:rPr>
        <w:t xml:space="preserve">This suggests that HNC is a broad concept including interrelated sub-categories. As such, we define HNC in its broader sense as </w:t>
      </w:r>
      <w:r w:rsidRPr="001A2010">
        <w:rPr>
          <w:i/>
          <w:lang w:val="en-GB"/>
        </w:rPr>
        <w:t>the extent to which humans include the natural world in the self or humans see themselves as part of nature.</w:t>
      </w:r>
    </w:p>
    <w:p w14:paraId="11A35DE2" w14:textId="77777777" w:rsidR="0098775D" w:rsidRPr="001A2010" w:rsidRDefault="0098775D" w:rsidP="0098775D">
      <w:pPr>
        <w:spacing w:line="480" w:lineRule="auto"/>
        <w:rPr>
          <w:lang w:val="en-GB"/>
        </w:rPr>
      </w:pPr>
      <w:r w:rsidRPr="001A2010">
        <w:rPr>
          <w:lang w:val="en-GB"/>
        </w:rPr>
        <w:br w:type="page"/>
      </w:r>
    </w:p>
    <w:p w14:paraId="435560F2" w14:textId="77777777" w:rsidR="0098775D" w:rsidRPr="001A2010" w:rsidRDefault="0098775D" w:rsidP="0098775D">
      <w:pPr>
        <w:spacing w:line="480" w:lineRule="auto"/>
        <w:jc w:val="both"/>
        <w:rPr>
          <w:lang w:val="en-GB"/>
        </w:rPr>
      </w:pPr>
      <w:r w:rsidRPr="001A2010">
        <w:rPr>
          <w:lang w:val="en-GB"/>
        </w:rPr>
        <w:lastRenderedPageBreak/>
        <w:t>Appendix 2. Measures of HNC</w:t>
      </w:r>
    </w:p>
    <w:p w14:paraId="3D750672" w14:textId="66118C7F" w:rsidR="0098775D" w:rsidRPr="001A2010" w:rsidRDefault="0098775D" w:rsidP="0098775D">
      <w:pPr>
        <w:spacing w:line="480" w:lineRule="auto"/>
        <w:jc w:val="both"/>
        <w:rPr>
          <w:lang w:val="en-GB"/>
        </w:rPr>
      </w:pPr>
      <w:r w:rsidRPr="001A2010">
        <w:rPr>
          <w:lang w:val="en-GB"/>
        </w:rPr>
        <w:tab/>
        <w:t>In 2002, Dunlap and Jones</w:t>
      </w:r>
      <w:r w:rsidRPr="001A2010">
        <w:rPr>
          <w:lang w:val="en-GB"/>
        </w:rPr>
        <w:fldChar w:fldCharType="begin"/>
      </w:r>
      <w:r w:rsidR="00FF1BE0">
        <w:rPr>
          <w:lang w:val="en-GB"/>
        </w:rPr>
        <w:instrText xml:space="preserve"> ADDIN ZOTERO_ITEM CSL_CITATION {"citationID":"ag9hslpq5i","properties":{"formattedCitation":"(Dunlap n.d.)","plainCitation":"(Dunlap n.d.)","noteIndex":0},"citationItems":[{"id":275,"uris":["http://zotero.org/users/223404/items/W2HIIHFF"],"uri":["http://zotero.org/users/223404/items/W2HIIHFF"],"itemData":{"id":275,"type":"article-journal","abstract":"Environmental concern: Conceptual and measurement issues","language":"en","source":"www.academia.edu","title":"Environmental concern: Conceptual and measurement issues","title-short":"Environmental concern","URL":"https://www.academia.edu/35165844/Environmental_concern_Conceptual_and_measurement_issues","author":[{"family":"Dunlap","given":"Riley"}],"accessed":{"date-parts":[["2020",9,2]]}}}],"schema":"https://github.com/citation-style-language/schema/raw/master/csl-citation.json"} </w:instrText>
      </w:r>
      <w:r w:rsidRPr="001A2010">
        <w:rPr>
          <w:lang w:val="en-GB"/>
        </w:rPr>
        <w:fldChar w:fldCharType="separate"/>
      </w:r>
      <w:r w:rsidR="00FF1BE0">
        <w:rPr>
          <w:lang w:val="en-GB"/>
        </w:rPr>
        <w:t>(Dunlap n.d.)</w:t>
      </w:r>
      <w:r w:rsidRPr="001A2010">
        <w:rPr>
          <w:lang w:val="en-GB"/>
        </w:rPr>
        <w:fldChar w:fldCharType="end"/>
      </w:r>
      <w:r w:rsidRPr="001A2010">
        <w:rPr>
          <w:lang w:val="en-GB"/>
        </w:rPr>
        <w:t xml:space="preserve"> estimated that at least several hundred measures of human-nature connectedness have been developed since the 1960s across various research fields. Indeed, human nature connectedness has been used synonymously with nature connection, nature relatedness, love and care for nature, inclusion of nature in the self, connectedness to nature, connectivity with nature, empathy for nature, environmental identity, environmental concern, etc.</w:t>
      </w:r>
    </w:p>
    <w:p w14:paraId="4D8517C8" w14:textId="6FFAB08B" w:rsidR="0098775D" w:rsidRPr="001A2010" w:rsidRDefault="0098775D" w:rsidP="0098775D">
      <w:pPr>
        <w:spacing w:line="480" w:lineRule="auto"/>
        <w:jc w:val="both"/>
        <w:rPr>
          <w:lang w:val="en-GB"/>
        </w:rPr>
      </w:pPr>
      <w:r w:rsidRPr="001A2010">
        <w:rPr>
          <w:lang w:val="en-GB"/>
        </w:rPr>
        <w:tab/>
        <w:t>Among numerous measures, five major scales have been used more widely than others (see Appendix</w:t>
      </w:r>
      <w:r w:rsidR="003F676E">
        <w:rPr>
          <w:lang w:val="en-GB"/>
        </w:rPr>
        <w:t xml:space="preserve"> </w:t>
      </w:r>
      <w:r w:rsidRPr="001A2010">
        <w:rPr>
          <w:lang w:val="en-GB"/>
        </w:rPr>
        <w:t xml:space="preserve">1 for detailed items of the questionnaires). The </w:t>
      </w:r>
      <w:r w:rsidRPr="001A2010">
        <w:rPr>
          <w:b/>
          <w:lang w:val="en-GB"/>
        </w:rPr>
        <w:t>New Ecological Paradigm</w:t>
      </w:r>
      <w:r w:rsidRPr="001A2010">
        <w:rPr>
          <w:lang w:val="en-GB"/>
        </w:rPr>
        <w:t xml:space="preserve"> </w:t>
      </w:r>
      <w:r w:rsidRPr="001A2010">
        <w:rPr>
          <w:lang w:val="en-GB"/>
        </w:rPr>
        <w:fldChar w:fldCharType="begin"/>
      </w:r>
      <w:r w:rsidR="00FF1BE0">
        <w:rPr>
          <w:lang w:val="en-GB"/>
        </w:rPr>
        <w:instrText xml:space="preserve"> ADDIN ZOTERO_ITEM CSL_CITATION {"citationID":"adtn41cat0","properties":{"formattedCitation":"(Dunlap et al. 2000)","plainCitation":"(Dunlap et al. 2000)","noteIndex":0},"citationItems":[{"id":201,"uris":["http://zotero.org/users/223404/items/359YURAZ"],"uri":["http://zotero.org/users/223404/items/359YURAZ"],"itemData":{"id":201,"type":"article-journal","abstract":"Dunlap and Van Liere's New Environmental Paradigm (NEP) Scale, published in 1978, has become a widely used measure of proenvironmental orientation. This article develops a revised NEP Scale designed to improve upon the original one in several respects: (1) It taps a wider range of facets of an ecological worldview, (2) It offers a balanced set of pro- and anti-NEP items, and (3) It avoids outmoded terminology. The new scale, termed the New Ecological Paradigm Scale, consists of 15 items. Results of a 1990 Washington State survey suggest that the items can be treated as an internally consistent summated ratingscale and also indicate a modest growth in pro-NEP responses among Washington residents over the 14 years since the original study.","container-title":"Journal of Social Issues","DOI":"10.1111/0022-4537.00176","ISSN":"1540-4560","issue":"3","language":"en","note":"_eprint: https://spssi.onlinelibrary.wiley.com/doi/pdf/10.1111/0022-4537.00176","page":"425-442","source":"Wiley Online Library","title":"New Trends in Measuring Environmental Attitudes: Measuring Endorsement of the New Ecological Paradigm: A Revised NEP Scale","title-short":"New Trends in Measuring Environmental Attitudes","volume":"56","author":[{"family":"Dunlap","given":"Riley E."},{"family":"Liere","given":"Kent D. Van"},{"family":"Mertig","given":"Angela G."},{"family":"Jones","given":"Robert Emmet"}],"issued":{"date-parts":[["2000"]]}}}],"schema":"https://github.com/citation-style-language/schema/raw/master/csl-citation.json"} </w:instrText>
      </w:r>
      <w:r w:rsidRPr="001A2010">
        <w:rPr>
          <w:lang w:val="en-GB"/>
        </w:rPr>
        <w:fldChar w:fldCharType="separate"/>
      </w:r>
      <w:r w:rsidR="00FF1BE0">
        <w:rPr>
          <w:lang w:val="en-GB"/>
        </w:rPr>
        <w:t>(Dunlap et al. 2000)</w:t>
      </w:r>
      <w:r w:rsidRPr="001A2010">
        <w:rPr>
          <w:lang w:val="en-GB"/>
        </w:rPr>
        <w:fldChar w:fldCharType="end"/>
      </w:r>
      <w:r w:rsidRPr="001A2010">
        <w:rPr>
          <w:lang w:val="en-GB"/>
        </w:rPr>
        <w:t xml:space="preserve">, first </w:t>
      </w:r>
      <w:r w:rsidR="00553A29" w:rsidRPr="001A2010">
        <w:rPr>
          <w:lang w:val="en-GB"/>
        </w:rPr>
        <w:t>labelled</w:t>
      </w:r>
      <w:r w:rsidRPr="001A2010">
        <w:rPr>
          <w:lang w:val="en-GB"/>
        </w:rPr>
        <w:t xml:space="preserve"> as New Environmental Paradigm</w:t>
      </w:r>
      <w:r w:rsidR="00FF1BE0">
        <w:rPr>
          <w:lang w:val="en-GB"/>
        </w:rPr>
        <w:t xml:space="preserve"> (NEP)</w:t>
      </w:r>
      <w:r w:rsidRPr="001A2010">
        <w:rPr>
          <w:lang w:val="en-GB"/>
        </w:rPr>
        <w:t xml:space="preserve">, is the oldest and the most widely measure of environmental concern in the world. The NEP scale consists of 15 items and shows strong psychometrics and theoretical backgrounds. The original version of the NEP focuses on three components of HNC including beliefs about humanity’s ability to upset the balance of nature, the existence of limits to growth for human societies, and human domination of nature. The revised version includes five components: the reality of limits to growth, anti-anthropocentrism, the fragility of nature’s balance, rejection of </w:t>
      </w:r>
      <w:r w:rsidR="003F676E" w:rsidRPr="001A2010">
        <w:rPr>
          <w:lang w:val="en-GB"/>
        </w:rPr>
        <w:t>exceptionalism</w:t>
      </w:r>
      <w:r w:rsidRPr="001A2010">
        <w:rPr>
          <w:lang w:val="en-GB"/>
        </w:rPr>
        <w:t xml:space="preserve"> and the possibility of an eco-crisis. A recent meta-analysis reviewing 69 studies from 36 countries (including 58,279 participants from 139 samples) shows that variations in population type and selection of specific items in the NEP scale (i.e. sub-scales) have a significant effect on NEP scores suggesting that using all items from the scale is particularly important for reliability</w:t>
      </w:r>
      <w:r w:rsidR="00FF1BE0">
        <w:rPr>
          <w:lang w:val="en-GB"/>
        </w:rPr>
        <w:t xml:space="preserve"> </w:t>
      </w:r>
      <w:r w:rsidRPr="001A2010">
        <w:rPr>
          <w:lang w:val="en-GB"/>
        </w:rPr>
        <w:fldChar w:fldCharType="begin"/>
      </w:r>
      <w:r w:rsidR="00FF1BE0">
        <w:rPr>
          <w:lang w:val="en-GB"/>
        </w:rPr>
        <w:instrText xml:space="preserve"> ADDIN ZOTERO_ITEM CSL_CITATION {"citationID":"a2glu0e8tg2","properties":{"formattedCitation":"(Hawcroft &amp; Milfont 2010)","plainCitation":"(Hawcroft &amp; Milfont 2010)","noteIndex":0},"citationItems":[{"id":212,"uris":["http://zotero.org/users/223404/items/K6CAPM6F"],"uri":["http://zotero.org/users/223404/items/K6CAPM6F"],"itemData":{"id":212,"type":"article-journal","container-title":"Journal of Environmental psychology","issue":"2","note":"publisher: Elsevier","page":"143–158","source":"Google Scholar","title":"The use (and abuse) of the new environmental paradigm scale over the last 30 years: A meta-analysis","title-short":"The use (and abuse) of the new environmental paradigm scale over the last 30 years","volume":"30","author":[{"family":"Hawcroft","given":"Lucy J."},{"family":"Milfont","given":"Taciano L."}],"issued":{"date-parts":[["2010"]]}}}],"schema":"https://github.com/citation-style-language/schema/raw/master/csl-citation.json"} </w:instrText>
      </w:r>
      <w:r w:rsidRPr="001A2010">
        <w:rPr>
          <w:lang w:val="en-GB"/>
        </w:rPr>
        <w:fldChar w:fldCharType="separate"/>
      </w:r>
      <w:r w:rsidR="00FF1BE0">
        <w:rPr>
          <w:lang w:val="en-GB"/>
        </w:rPr>
        <w:t>(Hawcroft &amp; Milfont 2010)</w:t>
      </w:r>
      <w:r w:rsidRPr="001A2010">
        <w:rPr>
          <w:lang w:val="en-GB"/>
        </w:rPr>
        <w:fldChar w:fldCharType="end"/>
      </w:r>
      <w:r w:rsidRPr="001A2010">
        <w:rPr>
          <w:lang w:val="en-GB"/>
        </w:rPr>
        <w:t>.</w:t>
      </w:r>
    </w:p>
    <w:p w14:paraId="05EE41BB" w14:textId="341976C2" w:rsidR="0098775D" w:rsidRPr="001A2010" w:rsidRDefault="0098775D" w:rsidP="0098775D">
      <w:pPr>
        <w:spacing w:line="480" w:lineRule="auto"/>
        <w:jc w:val="both"/>
        <w:rPr>
          <w:lang w:val="en-GB"/>
        </w:rPr>
      </w:pPr>
      <w:r w:rsidRPr="001A2010">
        <w:rPr>
          <w:lang w:val="en-GB"/>
        </w:rPr>
        <w:tab/>
        <w:t xml:space="preserve">In 2001, Schultz developed the </w:t>
      </w:r>
      <w:r w:rsidRPr="001A2010">
        <w:rPr>
          <w:b/>
          <w:lang w:val="en-GB"/>
        </w:rPr>
        <w:t xml:space="preserve">Inclusion of Nature in Self </w:t>
      </w:r>
      <w:r w:rsidRPr="001A2010">
        <w:rPr>
          <w:lang w:val="en-GB"/>
        </w:rPr>
        <w:t>(</w:t>
      </w:r>
      <w:r w:rsidRPr="001A2010">
        <w:rPr>
          <w:b/>
          <w:lang w:val="en-GB"/>
        </w:rPr>
        <w:t>INS</w:t>
      </w:r>
      <w:r w:rsidRPr="001A2010">
        <w:rPr>
          <w:lang w:val="en-GB"/>
        </w:rPr>
        <w:t>), a single-item measure that tackles self-identification with nature. Although very simple and easy to administrate, this scale nonetheless presents limits in its predictive validity</w:t>
      </w:r>
      <w:r w:rsidR="00FF1BE0">
        <w:rPr>
          <w:lang w:val="en-GB"/>
        </w:rPr>
        <w:t xml:space="preserve"> </w:t>
      </w:r>
      <w:r w:rsidRPr="001A2010">
        <w:rPr>
          <w:lang w:val="en-GB"/>
        </w:rPr>
        <w:fldChar w:fldCharType="begin"/>
      </w:r>
      <w:r w:rsidR="00FF1BE0">
        <w:rPr>
          <w:lang w:val="en-GB"/>
        </w:rPr>
        <w:instrText xml:space="preserve"> ADDIN ZOTERO_ITEM CSL_CITATION {"citationID":"a1p44b151f5","properties":{"formattedCitation":"(Martin &amp; Czellar 2016)","plainCitation":"(Martin &amp; Czellar 2016)","noteIndex":0},"citationItems":[{"id":691,"uris":["http://zotero.org/users/223404/items/ZS5F62GF"],"uri":["http://zotero.org/users/223404/items/ZS5F62GF"],"itemData":{"id":691,"type":"article-journal","container-title":"Journal of Environmental Psychology","note":"publisher: Elsevier","page":"181–194","source":"Google Scholar","title":"The extended inclusion of nature in self scale","volume":"47","author":[{"family":"Martin","given":"Christian"},{"family":"Czellar","given":"Sandor"}],"issued":{"date-parts":[["2016"]]}}}],"schema":"https://github.com/citation-style-language/schema/raw/master/csl-citation.json"} </w:instrText>
      </w:r>
      <w:r w:rsidRPr="001A2010">
        <w:rPr>
          <w:lang w:val="en-GB"/>
        </w:rPr>
        <w:fldChar w:fldCharType="separate"/>
      </w:r>
      <w:r w:rsidR="00FF1BE0">
        <w:rPr>
          <w:lang w:val="en-GB"/>
        </w:rPr>
        <w:t>(Martin &amp; Czellar 2016)</w:t>
      </w:r>
      <w:r w:rsidRPr="001A2010">
        <w:rPr>
          <w:lang w:val="en-GB"/>
        </w:rPr>
        <w:fldChar w:fldCharType="end"/>
      </w:r>
      <w:r w:rsidRPr="001A2010">
        <w:rPr>
          <w:lang w:val="en-GB"/>
        </w:rPr>
        <w:t xml:space="preserve">. However, the INS test-retest correlations nonetheless present very high reliabilities </w:t>
      </w:r>
      <w:r w:rsidRPr="001A2010">
        <w:rPr>
          <w:lang w:val="en-GB"/>
        </w:rPr>
        <w:lastRenderedPageBreak/>
        <w:t xml:space="preserve">between measurements of individual differences in connectedness with nature (Schultz et al. 2004). </w:t>
      </w:r>
    </w:p>
    <w:p w14:paraId="205C4FE5" w14:textId="54F9D7D6" w:rsidR="0098775D" w:rsidRPr="001A2010" w:rsidRDefault="0098775D" w:rsidP="0098775D">
      <w:pPr>
        <w:spacing w:line="480" w:lineRule="auto"/>
        <w:jc w:val="both"/>
        <w:rPr>
          <w:lang w:val="en-GB"/>
        </w:rPr>
      </w:pPr>
      <w:r w:rsidRPr="001A2010">
        <w:rPr>
          <w:lang w:val="en-GB"/>
        </w:rPr>
        <w:tab/>
      </w:r>
      <w:r w:rsidR="003F676E">
        <w:rPr>
          <w:lang w:val="en-GB"/>
        </w:rPr>
        <w:t>T</w:t>
      </w:r>
      <w:r w:rsidRPr="001A2010">
        <w:rPr>
          <w:lang w:val="en-GB"/>
        </w:rPr>
        <w:t xml:space="preserve">he </w:t>
      </w:r>
      <w:r w:rsidRPr="001A2010">
        <w:rPr>
          <w:b/>
          <w:lang w:val="en-GB"/>
        </w:rPr>
        <w:t>Environmental Identity</w:t>
      </w:r>
      <w:r w:rsidRPr="001A2010">
        <w:rPr>
          <w:lang w:val="en-GB"/>
        </w:rPr>
        <w:t xml:space="preserve"> scale (</w:t>
      </w:r>
      <w:r w:rsidRPr="001A2010">
        <w:rPr>
          <w:b/>
          <w:lang w:val="en-GB"/>
        </w:rPr>
        <w:t>EID</w:t>
      </w:r>
      <w:r w:rsidRPr="001A2010">
        <w:rPr>
          <w:lang w:val="en-GB"/>
        </w:rPr>
        <w:t>; Clayton et al., 2003) is composed 24 items and is known to have good psychometrics properties</w:t>
      </w:r>
      <w:r w:rsidR="00FF1BE0">
        <w:rPr>
          <w:lang w:val="en-GB"/>
        </w:rPr>
        <w:t xml:space="preserve"> </w:t>
      </w:r>
      <w:r w:rsidRPr="001A2010">
        <w:rPr>
          <w:lang w:val="en-GB"/>
        </w:rPr>
        <w:fldChar w:fldCharType="begin"/>
      </w:r>
      <w:r w:rsidR="00FF1BE0">
        <w:rPr>
          <w:lang w:val="en-GB"/>
        </w:rPr>
        <w:instrText xml:space="preserve"> ADDIN ZOTERO_ITEM CSL_CITATION {"citationID":"a1t3hoqf40c","properties":{"formattedCitation":"(Olivos et al. 2011)","plainCitation":"(Olivos et al. 2011)","noteIndex":0},"citationItems":[{"id":689,"uris":["http://zotero.org/users/223404/items/BTTME887"],"uri":["http://zotero.org/users/223404/items/BTTME887"],"itemData":{"id":689,"type":"article-journal","container-title":"International Journal of Hispanic Psychology","issue":"1","note":"publisher: Nova Science Publishers, Inc.","page":"5–19","source":"Google Scholar","title":"The connectedness to nature scale and its relationship with environmental beliefs and identity","volume":"4","author":[{"family":"Olivos","given":"Pablo"},{"family":"Aragonés","given":"Juan I."},{"family":"Amérigo","given":"María"}],"issued":{"date-parts":[["2011"]]}}}],"schema":"https://github.com/citation-style-language/schema/raw/master/csl-citation.json"} </w:instrText>
      </w:r>
      <w:r w:rsidRPr="001A2010">
        <w:rPr>
          <w:lang w:val="en-GB"/>
        </w:rPr>
        <w:fldChar w:fldCharType="separate"/>
      </w:r>
      <w:r w:rsidR="00FF1BE0">
        <w:rPr>
          <w:lang w:val="en-GB"/>
        </w:rPr>
        <w:t>(Olivos et al. 2011)</w:t>
      </w:r>
      <w:r w:rsidRPr="001A2010">
        <w:rPr>
          <w:lang w:val="en-GB"/>
        </w:rPr>
        <w:fldChar w:fldCharType="end"/>
      </w:r>
      <w:r w:rsidRPr="001A2010">
        <w:rPr>
          <w:lang w:val="en-GB"/>
        </w:rPr>
        <w:t xml:space="preserve">. The EID takes into account multiple components of HNC including a) individual’s interactions with nature, b) self-identification (e.g. humans as part of nature), c) ideology measured by support for environmental education and a sustainable lifestyle, d) positive emotions though aesthetic appreciation (“I would rather live in a small room or house with a nice view than a bigger room or house with a view of other buildings”) and e) autobiographical component, based on memories of interacting with nature (e.g. childhood exposure). </w:t>
      </w:r>
    </w:p>
    <w:p w14:paraId="1071B712" w14:textId="77777777" w:rsidR="0098775D" w:rsidRPr="001A2010" w:rsidRDefault="0098775D" w:rsidP="0098775D">
      <w:pPr>
        <w:spacing w:line="480" w:lineRule="auto"/>
        <w:jc w:val="both"/>
        <w:rPr>
          <w:lang w:val="en-GB"/>
        </w:rPr>
      </w:pPr>
      <w:r w:rsidRPr="001A2010">
        <w:rPr>
          <w:lang w:val="en-GB"/>
        </w:rPr>
        <w:tab/>
        <w:t xml:space="preserve">Similarly, the </w:t>
      </w:r>
      <w:r w:rsidRPr="001A2010">
        <w:rPr>
          <w:b/>
          <w:lang w:val="en-GB"/>
        </w:rPr>
        <w:t>Connectedness to Nature Scale</w:t>
      </w:r>
      <w:r w:rsidRPr="001A2010">
        <w:rPr>
          <w:lang w:val="en-GB"/>
        </w:rPr>
        <w:t xml:space="preserve"> (</w:t>
      </w:r>
      <w:r w:rsidRPr="001A2010">
        <w:rPr>
          <w:b/>
          <w:lang w:val="en-GB"/>
        </w:rPr>
        <w:t>CNS</w:t>
      </w:r>
      <w:r w:rsidRPr="001A2010">
        <w:rPr>
          <w:lang w:val="en-GB"/>
        </w:rPr>
        <w:t xml:space="preserve">; Mayer &amp; Frantz, 2004) is composed of 14 items, has good psychometric properties since it correlates with related variables (e.g., correlations with the NEP scale) but not with confounding factors such as verbal ability or social desirability (Mayer &amp; Frantz, 2004). </w:t>
      </w:r>
    </w:p>
    <w:p w14:paraId="7588EDD3" w14:textId="6B82AABA" w:rsidR="0098775D" w:rsidRPr="001A2010" w:rsidRDefault="0098775D" w:rsidP="0098775D">
      <w:pPr>
        <w:spacing w:line="480" w:lineRule="auto"/>
        <w:jc w:val="both"/>
        <w:rPr>
          <w:lang w:val="en-GB"/>
        </w:rPr>
      </w:pPr>
      <w:r w:rsidRPr="001A2010">
        <w:rPr>
          <w:lang w:val="en-GB"/>
        </w:rPr>
        <w:tab/>
        <w:t xml:space="preserve">The most recent “classical” scale is </w:t>
      </w:r>
      <w:r w:rsidRPr="001A2010">
        <w:rPr>
          <w:b/>
          <w:lang w:val="en-GB"/>
        </w:rPr>
        <w:t>Nature Relatedness</w:t>
      </w:r>
      <w:r w:rsidRPr="001A2010">
        <w:rPr>
          <w:lang w:val="en-GB"/>
        </w:rPr>
        <w:t xml:space="preserve"> (</w:t>
      </w:r>
      <w:r w:rsidRPr="001A2010">
        <w:rPr>
          <w:b/>
          <w:lang w:val="en-GB"/>
        </w:rPr>
        <w:t>NR</w:t>
      </w:r>
      <w:r w:rsidRPr="001A2010">
        <w:rPr>
          <w:lang w:val="en-GB"/>
        </w:rPr>
        <w:t>; Nisbet et al., 2009) which is composed of</w:t>
      </w:r>
      <w:r w:rsidR="003F676E">
        <w:rPr>
          <w:lang w:val="en-GB"/>
        </w:rPr>
        <w:t xml:space="preserve"> </w:t>
      </w:r>
      <w:r w:rsidRPr="001A2010">
        <w:rPr>
          <w:lang w:val="en-GB"/>
        </w:rPr>
        <w:t xml:space="preserve">21 items measures people understanding of interconnectedness between humans and other living beings. </w:t>
      </w:r>
    </w:p>
    <w:p w14:paraId="2118B203" w14:textId="77777777" w:rsidR="0098775D" w:rsidRPr="001A2010" w:rsidRDefault="0098775D" w:rsidP="0098775D">
      <w:pPr>
        <w:spacing w:line="480" w:lineRule="auto"/>
        <w:jc w:val="both"/>
        <w:rPr>
          <w:lang w:val="en-GB"/>
        </w:rPr>
      </w:pPr>
      <w:r w:rsidRPr="001A2010">
        <w:rPr>
          <w:lang w:val="en-GB"/>
        </w:rPr>
        <w:tab/>
        <w:t>All five scales measure the philosophical and cognitive components described by Ives et al. (2018) while the NR and the CNS also tackle the emotional and experiential components.</w:t>
      </w:r>
    </w:p>
    <w:p w14:paraId="4B71E864" w14:textId="39549A92" w:rsidR="0098775D" w:rsidRPr="001A2010" w:rsidRDefault="0098775D" w:rsidP="0098775D">
      <w:pPr>
        <w:spacing w:line="480" w:lineRule="auto"/>
        <w:jc w:val="both"/>
        <w:rPr>
          <w:lang w:val="en-GB"/>
        </w:rPr>
      </w:pPr>
      <w:r w:rsidRPr="001A2010">
        <w:rPr>
          <w:lang w:val="en-GB"/>
        </w:rPr>
        <w:tab/>
        <w:t>In parallel, other research areas from social sciences (e.g., geography) develop their own measurement of HNC that they called place attachment, sense of place or place identity (e.g., Jorgensen &amp; Stedman, 2001). Place attachment measures multidimensional constructs including a) beliefs about the relationship between self and place; b) feelings toward the place; and c) the behavio</w:t>
      </w:r>
      <w:r w:rsidR="00553A29">
        <w:rPr>
          <w:lang w:val="en-GB"/>
        </w:rPr>
        <w:t>u</w:t>
      </w:r>
      <w:r w:rsidRPr="001A2010">
        <w:rPr>
          <w:lang w:val="en-GB"/>
        </w:rPr>
        <w:t xml:space="preserve">ral exclusivity of the place in relation to alternatives. However, contrary to classical scales described above, PA is always associated with a specific place (e.g., specific </w:t>
      </w:r>
      <w:r w:rsidRPr="001A2010">
        <w:rPr>
          <w:lang w:val="en-GB"/>
        </w:rPr>
        <w:lastRenderedPageBreak/>
        <w:t>lake) implying repeatability issues. For instance, as extensively described in a recent review on HNC</w:t>
      </w:r>
      <w:r w:rsidRPr="001A2010">
        <w:rPr>
          <w:lang w:val="en-GB"/>
        </w:rPr>
        <w:fldChar w:fldCharType="begin"/>
      </w:r>
      <w:r w:rsidR="00FF1BE0">
        <w:rPr>
          <w:lang w:val="en-GB"/>
        </w:rPr>
        <w:instrText xml:space="preserve"> ADDIN ZOTERO_ITEM CSL_CITATION {"citationID":"ab0rciab3q","properties":{"formattedCitation":"(Ives et al. 2017)","plainCitation":"(Ives et al. 2017)","noteIndex":0},"citationItems":[{"id":202,"uris":["http://zotero.org/users/223404/items/P5UFYMM9"],"uri":["http://zotero.org/users/223404/items/P5UFYMM9"],"itemData":{"id":202,"type":"article-journal","abstract":"In sustainability science calls are increasing for humanity to (re-)connect with nature, yet no systematic synthesis of the empirical literature on human–nature connection (HNC) exists. We reviewed 475 publications on HNC and found that most research has concentrated on individuals at local scales, often leaving ‘nature’ undefined. Cluster analysis identified three subgroups of publications: first, HNC as mind, dominated by the use of psychometric scales, second, HNC as experience, characterised by observation and qualitative analysis; and third, HNC as place, emphasising place attachment and reserve visitation. To address the challenge of connecting humanity with nature, future HNC scholarship must pursue cross-fertilization of methods and approaches, extend research beyond individuals, local scales, and Western societies, and increase guidance for sustainability transformations.","collection-title":"Open issue, part II","container-title":"Current Opinion in Environmental Sustainability","DOI":"10.1016/j.cosust.2017.05.005","ISSN":"1877-3435","journalAbbreviation":"Current Opinion in Environmental Sustainability","language":"en","page":"106-113","source":"ScienceDirect","title":"Human–nature connection: a multidisciplinary review","title-short":"Human–nature connection","volume":"26-27","author":[{"family":"Ives","given":"Christopher D"},{"family":"Giusti","given":"Matteo"},{"family":"Fischer","given":"Joern"},{"family":"Abson","given":"David J"},{"family":"Klaniecki","given":"Kathleen"},{"family":"Dorninger","given":"Christian"},{"family":"Laudan","given":"Josefine"},{"family":"Barthel","given":"Stephan"},{"family":"Abernethy","given":"Paivi"},{"family":"Martín-López","given":"Berta"},{"family":"Raymond","given":"Christopher M"},{"family":"Kendal","given":"Dave"},{"family":"Wehrden","given":"Henrik","non-dropping-particle":"von"}],"issued":{"date-parts":[["2017",6,1]]}}}],"schema":"https://github.com/citation-style-language/schema/raw/master/csl-citation.json"} </w:instrText>
      </w:r>
      <w:r w:rsidRPr="001A2010">
        <w:rPr>
          <w:lang w:val="en-GB"/>
        </w:rPr>
        <w:fldChar w:fldCharType="separate"/>
      </w:r>
      <w:r w:rsidR="00FF1BE0">
        <w:rPr>
          <w:lang w:val="en-GB"/>
        </w:rPr>
        <w:t>(Ives et al. 2017)</w:t>
      </w:r>
      <w:r w:rsidRPr="001A2010">
        <w:rPr>
          <w:lang w:val="en-GB"/>
        </w:rPr>
        <w:fldChar w:fldCharType="end"/>
      </w:r>
      <w:r w:rsidRPr="001A2010">
        <w:rPr>
          <w:lang w:val="en-GB"/>
        </w:rPr>
        <w:t>, methodology and statistical analysis that have been done in studies measuring PA are not as “rigorous” as studies measuring classical scales. Similarly, sub-scales (e.g. selected items from classical scales) or other adapted scales focusing on specific non-human animals (e.g. spider or dolphin) or event (e.g. earth quake) have also been used, but selection of sub-items as well as generalization from one species or event to one another can also induce reliability issues</w:t>
      </w:r>
      <w:r w:rsidR="00FF1BE0">
        <w:rPr>
          <w:lang w:val="en-GB"/>
        </w:rPr>
        <w:t xml:space="preserve"> </w:t>
      </w:r>
      <w:r w:rsidRPr="001A2010">
        <w:rPr>
          <w:lang w:val="en-GB"/>
        </w:rPr>
        <w:fldChar w:fldCharType="begin"/>
      </w:r>
      <w:r w:rsidR="00FF1BE0">
        <w:rPr>
          <w:lang w:val="en-GB"/>
        </w:rPr>
        <w:instrText xml:space="preserve"> ADDIN ZOTERO_ITEM CSL_CITATION {"citationID":"a254jsh3d11","properties":{"formattedCitation":"(Hawcroft &amp; Milfont 2010)","plainCitation":"(Hawcroft &amp; Milfont 2010)","noteIndex":0},"citationItems":[{"id":212,"uris":["http://zotero.org/users/223404/items/K6CAPM6F"],"uri":["http://zotero.org/users/223404/items/K6CAPM6F"],"itemData":{"id":212,"type":"article-journal","container-title":"Journal of Environmental psychology","issue":"2","note":"publisher: Elsevier","page":"143–158","source":"Google Scholar","title":"The use (and abuse) of the new environmental paradigm scale over the last 30 years: A meta-analysis","title-short":"The use (and abuse) of the new environmental paradigm scale over the last 30 years","volume":"30","author":[{"family":"Hawcroft","given":"Lucy J."},{"family":"Milfont","given":"Taciano L."}],"issued":{"date-parts":[["2010"]]}}}],"schema":"https://github.com/citation-style-language/schema/raw/master/csl-citation.json"} </w:instrText>
      </w:r>
      <w:r w:rsidRPr="001A2010">
        <w:rPr>
          <w:lang w:val="en-GB"/>
        </w:rPr>
        <w:fldChar w:fldCharType="separate"/>
      </w:r>
      <w:r w:rsidR="00FF1BE0">
        <w:rPr>
          <w:lang w:val="en-GB"/>
        </w:rPr>
        <w:t>(Hawcroft &amp; Milfont 2010)</w:t>
      </w:r>
      <w:r w:rsidRPr="001A2010">
        <w:rPr>
          <w:lang w:val="en-GB"/>
        </w:rPr>
        <w:fldChar w:fldCharType="end"/>
      </w:r>
      <w:r w:rsidRPr="001A2010">
        <w:rPr>
          <w:lang w:val="en-GB"/>
        </w:rPr>
        <w:t>.</w:t>
      </w:r>
    </w:p>
    <w:p w14:paraId="6BED3338" w14:textId="58CC53CD" w:rsidR="0098775D" w:rsidRPr="001A2010" w:rsidRDefault="0098775D" w:rsidP="0098775D">
      <w:pPr>
        <w:spacing w:line="480" w:lineRule="auto"/>
        <w:jc w:val="both"/>
        <w:rPr>
          <w:lang w:val="en-GB"/>
        </w:rPr>
      </w:pPr>
      <w:r w:rsidRPr="001A2010">
        <w:rPr>
          <w:lang w:val="en-GB"/>
        </w:rPr>
        <w:tab/>
        <w:t>Other scales have been developed recently. For instance, the Dispositional Empathy for Nature scale tackles the emotional aspects of HNC</w:t>
      </w:r>
      <w:r w:rsidRPr="001A2010">
        <w:rPr>
          <w:lang w:val="en-GB"/>
        </w:rPr>
        <w:fldChar w:fldCharType="begin"/>
      </w:r>
      <w:r w:rsidR="00FF1BE0">
        <w:rPr>
          <w:lang w:val="en-GB"/>
        </w:rPr>
        <w:instrText xml:space="preserve"> ADDIN ZOTERO_ITEM CSL_CITATION {"citationID":"a1l7tid4cvq","properties":{"formattedCitation":"(Tam 2013)","plainCitation":"(Tam 2013)","noteIndex":0},"citationItems":[{"id":92,"uris":["http://zotero.org/users/223404/items/A9LAL7CC"],"uri":["http://zotero.org/users/223404/items/A9LAL7CC"],"itemData":{"id":92,"type":"article-journal","container-title":"Journal of environmental psychology","note":"publisher: Elsevier","page":"92–104","source":"Google Scholar","title":"Dispositional empathy with nature","volume":"35","author":[{"family":"Tam","given":"Kim-Pong"}],"issued":{"date-parts":[["2013"]]}}}],"schema":"https://github.com/citation-style-language/schema/raw/master/csl-citation.json"} </w:instrText>
      </w:r>
      <w:r w:rsidRPr="001A2010">
        <w:rPr>
          <w:lang w:val="en-GB"/>
        </w:rPr>
        <w:fldChar w:fldCharType="separate"/>
      </w:r>
      <w:r w:rsidR="00FF1BE0">
        <w:rPr>
          <w:lang w:val="en-GB"/>
        </w:rPr>
        <w:t>(Tam 2013)</w:t>
      </w:r>
      <w:r w:rsidRPr="001A2010">
        <w:rPr>
          <w:lang w:val="en-GB"/>
        </w:rPr>
        <w:fldChar w:fldCharType="end"/>
      </w:r>
      <w:r w:rsidRPr="001A2010">
        <w:rPr>
          <w:lang w:val="en-GB"/>
        </w:rPr>
        <w:t xml:space="preserve"> but only focus on the emotional aspects which do not corresponds to our definition of HNC. Finally, different other connection-with-nature scales including Disposition to Connect with Nature</w:t>
      </w:r>
      <w:r w:rsidR="00FF1BE0">
        <w:rPr>
          <w:lang w:val="en-GB"/>
        </w:rPr>
        <w:t xml:space="preserve"> </w:t>
      </w:r>
      <w:r w:rsidRPr="001A2010">
        <w:rPr>
          <w:lang w:val="en-GB"/>
        </w:rPr>
        <w:fldChar w:fldCharType="begin"/>
      </w:r>
      <w:r w:rsidR="00FF1BE0">
        <w:rPr>
          <w:lang w:val="en-GB"/>
        </w:rPr>
        <w:instrText xml:space="preserve"> ADDIN ZOTERO_ITEM CSL_CITATION {"citationID":"a1f9ggj02ok","properties":{"formattedCitation":"(Br\\uc0\\u252{}gger et al. 2011)","plainCitation":"(Brügger et al. 2011)","noteIndex":0},"citationItems":[{"id":209,"uris":["http://zotero.org/users/223404/items/LGWJAAGU"],"uri":["http://zotero.org/users/223404/items/LGWJAAGU"],"itemData":{"id":209,"type":"article-journal","container-title":"European Psychologist","issue":"4","page":"324–333","source":"Google Scholar","title":"Connectedness to Nature, Inclusion of Nature, Environmental Identity, and Implicit Association with Nature","volume":"16","author":[{"family":"Brügger","given":"Adrian"},{"family":"Kaiser","given":"Florian G."},{"family":"Roczen","given":"Nina"}],"issued":{"date-parts":[["2011"]]}}}],"schema":"https://github.com/citation-style-language/schema/raw/master/csl-citation.json"} </w:instrText>
      </w:r>
      <w:r w:rsidRPr="001A2010">
        <w:rPr>
          <w:lang w:val="en-GB"/>
        </w:rPr>
        <w:fldChar w:fldCharType="separate"/>
      </w:r>
      <w:r w:rsidR="00FF1BE0" w:rsidRPr="00FF1BE0">
        <w:rPr>
          <w:lang w:val="en-US"/>
        </w:rPr>
        <w:t>(Brügger et al. 2011)</w:t>
      </w:r>
      <w:r w:rsidRPr="001A2010">
        <w:rPr>
          <w:lang w:val="en-GB"/>
        </w:rPr>
        <w:fldChar w:fldCharType="end"/>
      </w:r>
      <w:r w:rsidRPr="001A2010">
        <w:rPr>
          <w:lang w:val="en-GB"/>
        </w:rPr>
        <w:t>, Commitment to Environment</w:t>
      </w:r>
      <w:r w:rsidR="00FF1BE0">
        <w:rPr>
          <w:lang w:val="en-GB"/>
        </w:rPr>
        <w:t xml:space="preserve"> </w:t>
      </w:r>
      <w:r w:rsidRPr="001A2010">
        <w:rPr>
          <w:lang w:val="en-GB"/>
        </w:rPr>
        <w:fldChar w:fldCharType="begin"/>
      </w:r>
      <w:r w:rsidR="00FF1BE0">
        <w:rPr>
          <w:lang w:val="en-GB"/>
        </w:rPr>
        <w:instrText xml:space="preserve"> ADDIN ZOTERO_ITEM CSL_CITATION {"citationID":"a1i4s8jci08","properties":{"formattedCitation":"(Davis et al. 2009)","plainCitation":"(Davis et al. 2009)","noteIndex":0},"citationItems":[{"id":210,"uris":["http://zotero.org/users/223404/items/DG6EFVGC"],"uri":["http://zotero.org/users/223404/items/DG6EFVGC"],"itemData":{"id":210,"type":"article-journal","container-title":"Journal of environmental psychology","issue":"2","note":"publisher: Elsevier","page":"173–180","source":"Google Scholar","title":"Interdependence with the environment: Commitment, interconnectedness, and environmental behavior","title-short":"Interdependence with the environment","volume":"29","author":[{"family":"Davis","given":"Jody L."},{"family":"Green","given":"Jeffrey D."},{"family":"Reed","given":"Allison"}],"issued":{"date-parts":[["2009"]]}}}],"schema":"https://github.com/citation-style-language/schema/raw/master/csl-citation.json"} </w:instrText>
      </w:r>
      <w:r w:rsidRPr="001A2010">
        <w:rPr>
          <w:lang w:val="en-GB"/>
        </w:rPr>
        <w:fldChar w:fldCharType="separate"/>
      </w:r>
      <w:r w:rsidR="00FF1BE0">
        <w:rPr>
          <w:lang w:val="en-GB"/>
        </w:rPr>
        <w:t>(Davis et al. 2009)</w:t>
      </w:r>
      <w:r w:rsidRPr="001A2010">
        <w:rPr>
          <w:lang w:val="en-GB"/>
        </w:rPr>
        <w:fldChar w:fldCharType="end"/>
      </w:r>
      <w:r w:rsidRPr="001A2010">
        <w:rPr>
          <w:lang w:val="en-GB"/>
        </w:rPr>
        <w:t>, implicit connection with nature have been developed (e.g. Implicit Associative Task (IAT) have also been used.</w:t>
      </w:r>
      <w:r w:rsidRPr="001A2010">
        <w:rPr>
          <w:lang w:val="en-GB"/>
        </w:rPr>
        <w:br w:type="page"/>
      </w:r>
    </w:p>
    <w:p w14:paraId="05D2E4F5" w14:textId="77777777" w:rsidR="0098775D" w:rsidRPr="001A2010" w:rsidRDefault="0098775D" w:rsidP="0098775D">
      <w:pPr>
        <w:spacing w:line="480" w:lineRule="auto"/>
        <w:jc w:val="both"/>
        <w:rPr>
          <w:lang w:val="en-GB"/>
        </w:rPr>
      </w:pPr>
      <w:r w:rsidRPr="001A2010">
        <w:rPr>
          <w:lang w:val="en-GB"/>
        </w:rPr>
        <w:lastRenderedPageBreak/>
        <w:t>Appendix 3. Detailed items from the 5 classical scales</w:t>
      </w:r>
    </w:p>
    <w:p w14:paraId="06A636FE" w14:textId="77777777" w:rsidR="0098775D" w:rsidRPr="001A2010" w:rsidRDefault="0098775D" w:rsidP="0098775D">
      <w:pPr>
        <w:jc w:val="both"/>
        <w:rPr>
          <w:b/>
          <w:noProof/>
          <w:lang w:val="en-GB"/>
        </w:rPr>
      </w:pPr>
      <w:r w:rsidRPr="001A2010">
        <w:rPr>
          <w:b/>
          <w:noProof/>
          <w:lang w:val="en-GB"/>
        </w:rPr>
        <w:t>1. New Ecological Paradigm (NEP, Dunlap et al., 1978, 2000) </w:t>
      </w:r>
    </w:p>
    <w:p w14:paraId="3198534A" w14:textId="77777777" w:rsidR="0098775D" w:rsidRPr="001A2010" w:rsidRDefault="0098775D" w:rsidP="0098775D">
      <w:pPr>
        <w:ind w:left="360"/>
        <w:jc w:val="both"/>
        <w:rPr>
          <w:lang w:val="en-GB"/>
        </w:rPr>
      </w:pPr>
      <w:r w:rsidRPr="001A2010">
        <w:rPr>
          <w:lang w:val="en-GB"/>
        </w:rPr>
        <w:t>Instructions: Listed below are statements about the relationship between humans and the environment. For each one, please indicate whether you STRONGLY AGREE, MILDLY AGREE, are UNSURE, MILDLY DISAGREE or STRONGLY DISAGREE with it. </w:t>
      </w:r>
    </w:p>
    <w:p w14:paraId="3BC00D62" w14:textId="77777777" w:rsidR="0098775D" w:rsidRPr="001A2010" w:rsidRDefault="0098775D" w:rsidP="0098775D">
      <w:pPr>
        <w:jc w:val="both"/>
        <w:rPr>
          <w:lang w:val="en-GB"/>
        </w:rPr>
      </w:pPr>
      <w:r w:rsidRPr="001A2010">
        <w:rPr>
          <w:noProof/>
          <w:lang w:val="en-GB"/>
        </w:rPr>
        <w:t>1.1  New Ecological Paradigm (original version) : 12 verbal items*</w:t>
      </w:r>
    </w:p>
    <w:p w14:paraId="51CE37BA" w14:textId="77777777" w:rsidR="0098775D" w:rsidRPr="001A2010" w:rsidRDefault="0098775D" w:rsidP="0098775D">
      <w:pPr>
        <w:ind w:firstLine="709"/>
        <w:jc w:val="both"/>
        <w:rPr>
          <w:lang w:val="en-GB"/>
        </w:rPr>
      </w:pPr>
      <w:r w:rsidRPr="001A2010">
        <w:rPr>
          <w:lang w:val="en-GB"/>
        </w:rPr>
        <w:t>1. We are approaching the limit of the number of people the earth can support.</w:t>
      </w:r>
    </w:p>
    <w:p w14:paraId="6F3CAD37" w14:textId="77777777" w:rsidR="0098775D" w:rsidRPr="001A2010" w:rsidRDefault="0098775D" w:rsidP="0098775D">
      <w:pPr>
        <w:ind w:firstLine="709"/>
        <w:jc w:val="both"/>
        <w:rPr>
          <w:lang w:val="en-GB"/>
        </w:rPr>
      </w:pPr>
      <w:r w:rsidRPr="001A2010">
        <w:rPr>
          <w:lang w:val="en-GB"/>
        </w:rPr>
        <w:t>2. The balance of nature is very delicate and easily upset.</w:t>
      </w:r>
    </w:p>
    <w:p w14:paraId="05CDFE3C" w14:textId="77777777" w:rsidR="0098775D" w:rsidRPr="001A2010" w:rsidRDefault="0098775D" w:rsidP="0098775D">
      <w:pPr>
        <w:ind w:firstLine="709"/>
        <w:jc w:val="both"/>
        <w:rPr>
          <w:lang w:val="en-GB"/>
        </w:rPr>
      </w:pPr>
      <w:r w:rsidRPr="001A2010">
        <w:rPr>
          <w:lang w:val="en-GB"/>
        </w:rPr>
        <w:t>3. Humans have the right to modify the natural environment to suit their needs.</w:t>
      </w:r>
    </w:p>
    <w:p w14:paraId="4A9F02F6" w14:textId="77777777" w:rsidR="0098775D" w:rsidRPr="001A2010" w:rsidRDefault="0098775D" w:rsidP="0098775D">
      <w:pPr>
        <w:ind w:firstLine="709"/>
        <w:jc w:val="both"/>
        <w:rPr>
          <w:lang w:val="en-GB"/>
        </w:rPr>
      </w:pPr>
      <w:r w:rsidRPr="001A2010">
        <w:rPr>
          <w:lang w:val="en-GB"/>
        </w:rPr>
        <w:t>4. Mankind was created to rule over the rest of nature.</w:t>
      </w:r>
    </w:p>
    <w:p w14:paraId="514175ED" w14:textId="77777777" w:rsidR="0098775D" w:rsidRPr="001A2010" w:rsidRDefault="0098775D" w:rsidP="0098775D">
      <w:pPr>
        <w:ind w:firstLine="709"/>
        <w:jc w:val="both"/>
        <w:rPr>
          <w:lang w:val="en-GB"/>
        </w:rPr>
      </w:pPr>
      <w:r w:rsidRPr="001A2010">
        <w:rPr>
          <w:lang w:val="en-GB"/>
        </w:rPr>
        <w:t>5. When humans interfere with nature it often produces disastrous consequences.</w:t>
      </w:r>
    </w:p>
    <w:p w14:paraId="5755E7C7" w14:textId="77777777" w:rsidR="0098775D" w:rsidRPr="001A2010" w:rsidRDefault="0098775D" w:rsidP="0098775D">
      <w:pPr>
        <w:ind w:firstLine="709"/>
        <w:jc w:val="both"/>
        <w:rPr>
          <w:lang w:val="en-GB"/>
        </w:rPr>
      </w:pPr>
      <w:r w:rsidRPr="001A2010">
        <w:rPr>
          <w:lang w:val="en-GB"/>
        </w:rPr>
        <w:t>6. Plants and animals exist primarily to be used by humans.</w:t>
      </w:r>
    </w:p>
    <w:p w14:paraId="15A99F9A" w14:textId="77777777" w:rsidR="0098775D" w:rsidRPr="001A2010" w:rsidRDefault="0098775D" w:rsidP="0098775D">
      <w:pPr>
        <w:ind w:firstLine="709"/>
        <w:jc w:val="both"/>
        <w:rPr>
          <w:lang w:val="en-GB"/>
        </w:rPr>
      </w:pPr>
      <w:r w:rsidRPr="001A2010">
        <w:rPr>
          <w:lang w:val="en-GB"/>
        </w:rPr>
        <w:t xml:space="preserve">7. To maintain a healthy economy we will have to develop a ‘‘steady–state’’ economy where </w:t>
      </w:r>
      <w:r w:rsidRPr="001A2010">
        <w:rPr>
          <w:lang w:val="en-GB"/>
        </w:rPr>
        <w:tab/>
        <w:t>industrial growth is controlled.</w:t>
      </w:r>
    </w:p>
    <w:p w14:paraId="275C9669" w14:textId="77777777" w:rsidR="0098775D" w:rsidRPr="001A2010" w:rsidRDefault="0098775D" w:rsidP="0098775D">
      <w:pPr>
        <w:ind w:firstLine="709"/>
        <w:jc w:val="both"/>
        <w:rPr>
          <w:lang w:val="en-GB"/>
        </w:rPr>
      </w:pPr>
      <w:r w:rsidRPr="001A2010">
        <w:rPr>
          <w:lang w:val="en-GB"/>
        </w:rPr>
        <w:t>8. Humans must live in harmony with nature in order to survive.</w:t>
      </w:r>
    </w:p>
    <w:p w14:paraId="26030E37" w14:textId="77777777" w:rsidR="0098775D" w:rsidRPr="001A2010" w:rsidRDefault="0098775D" w:rsidP="0098775D">
      <w:pPr>
        <w:ind w:firstLine="709"/>
        <w:jc w:val="both"/>
        <w:rPr>
          <w:lang w:val="en-GB"/>
        </w:rPr>
      </w:pPr>
      <w:r w:rsidRPr="001A2010">
        <w:rPr>
          <w:lang w:val="en-GB"/>
        </w:rPr>
        <w:t>9. The earth is like a spaceship with only limited room and resources</w:t>
      </w:r>
    </w:p>
    <w:p w14:paraId="5E45262D" w14:textId="77777777" w:rsidR="0098775D" w:rsidRPr="001A2010" w:rsidRDefault="0098775D" w:rsidP="0098775D">
      <w:pPr>
        <w:ind w:firstLine="709"/>
        <w:jc w:val="both"/>
        <w:rPr>
          <w:lang w:val="en-GB"/>
        </w:rPr>
      </w:pPr>
      <w:r w:rsidRPr="001A2010">
        <w:rPr>
          <w:lang w:val="en-GB"/>
        </w:rPr>
        <w:t>10. Humans need not adapt to the natural environment because they can remake it to suit their needs.</w:t>
      </w:r>
    </w:p>
    <w:p w14:paraId="1DD67028" w14:textId="77777777" w:rsidR="0098775D" w:rsidRPr="001A2010" w:rsidRDefault="0098775D" w:rsidP="0098775D">
      <w:pPr>
        <w:ind w:firstLine="709"/>
        <w:jc w:val="both"/>
        <w:rPr>
          <w:lang w:val="en-GB"/>
        </w:rPr>
      </w:pPr>
      <w:r w:rsidRPr="001A2010">
        <w:rPr>
          <w:lang w:val="en-GB"/>
        </w:rPr>
        <w:t>11. There are limits to growth beyond which our industrialized society cannot expand.</w:t>
      </w:r>
    </w:p>
    <w:p w14:paraId="46995FE9" w14:textId="77777777" w:rsidR="0098775D" w:rsidRPr="001A2010" w:rsidRDefault="0098775D" w:rsidP="0098775D">
      <w:pPr>
        <w:ind w:firstLine="709"/>
        <w:jc w:val="both"/>
        <w:rPr>
          <w:lang w:val="en-GB"/>
        </w:rPr>
      </w:pPr>
      <w:r w:rsidRPr="001A2010">
        <w:rPr>
          <w:lang w:val="en-GB"/>
        </w:rPr>
        <w:t>12. Mankind is severely abusing the environment.</w:t>
      </w:r>
    </w:p>
    <w:p w14:paraId="05013C06" w14:textId="77777777" w:rsidR="0098775D" w:rsidRPr="001A2010" w:rsidRDefault="0098775D" w:rsidP="0098775D">
      <w:pPr>
        <w:jc w:val="both"/>
        <w:rPr>
          <w:lang w:val="en-GB"/>
        </w:rPr>
      </w:pPr>
      <w:r w:rsidRPr="001A2010">
        <w:rPr>
          <w:lang w:val="en-GB"/>
        </w:rPr>
        <w:tab/>
        <w:t>*Agreement with 3, 4, 6, and 10 indicate anti-NEP responses.</w:t>
      </w:r>
    </w:p>
    <w:p w14:paraId="1B686582" w14:textId="77777777" w:rsidR="0098775D" w:rsidRPr="001A2010" w:rsidRDefault="0098775D" w:rsidP="0098775D">
      <w:pPr>
        <w:jc w:val="both"/>
        <w:rPr>
          <w:lang w:val="en-GB"/>
        </w:rPr>
      </w:pPr>
      <w:r w:rsidRPr="001A2010">
        <w:rPr>
          <w:lang w:val="en-GB"/>
        </w:rPr>
        <w:t xml:space="preserve">1.2 </w:t>
      </w:r>
      <w:r w:rsidRPr="001A2010">
        <w:rPr>
          <w:noProof/>
          <w:lang w:val="en-GB"/>
        </w:rPr>
        <w:t>Revised NEP : New Environmental Paradigm (Dunlap et al., 2000) :  15 verbal items</w:t>
      </w:r>
      <w:r w:rsidRPr="001A2010">
        <w:rPr>
          <w:noProof/>
          <w:vertAlign w:val="superscript"/>
          <w:lang w:val="en-GB"/>
        </w:rPr>
        <w:t>°</w:t>
      </w:r>
      <w:r w:rsidRPr="001A2010">
        <w:rPr>
          <w:noProof/>
          <w:lang w:val="en-GB"/>
        </w:rPr>
        <w:t> </w:t>
      </w:r>
    </w:p>
    <w:p w14:paraId="0F0AEFF7" w14:textId="77777777" w:rsidR="0098775D" w:rsidRPr="001A2010" w:rsidRDefault="0098775D" w:rsidP="0098775D">
      <w:pPr>
        <w:jc w:val="both"/>
        <w:rPr>
          <w:lang w:val="en-GB"/>
        </w:rPr>
      </w:pPr>
      <w:r w:rsidRPr="001A2010">
        <w:rPr>
          <w:lang w:val="en-GB"/>
        </w:rPr>
        <w:tab/>
        <w:t>1. We are approaching the limit of the number of people the earth can support.</w:t>
      </w:r>
    </w:p>
    <w:p w14:paraId="31A49200" w14:textId="77777777" w:rsidR="0098775D" w:rsidRPr="001A2010" w:rsidRDefault="0098775D" w:rsidP="0098775D">
      <w:pPr>
        <w:jc w:val="both"/>
        <w:rPr>
          <w:lang w:val="en-GB"/>
        </w:rPr>
      </w:pPr>
      <w:r w:rsidRPr="001A2010">
        <w:rPr>
          <w:lang w:val="en-GB"/>
        </w:rPr>
        <w:tab/>
        <w:t>2. Humans have the right to modify the natural environment to suit their needs.</w:t>
      </w:r>
    </w:p>
    <w:p w14:paraId="1181D77B" w14:textId="77777777" w:rsidR="0098775D" w:rsidRPr="001A2010" w:rsidRDefault="0098775D" w:rsidP="0098775D">
      <w:pPr>
        <w:jc w:val="both"/>
        <w:rPr>
          <w:lang w:val="en-GB"/>
        </w:rPr>
      </w:pPr>
      <w:r w:rsidRPr="001A2010">
        <w:rPr>
          <w:lang w:val="en-GB"/>
        </w:rPr>
        <w:tab/>
        <w:t>3. When humans interfere with nature, it often produces disastrous consequences.</w:t>
      </w:r>
    </w:p>
    <w:p w14:paraId="3D34361E" w14:textId="77777777" w:rsidR="0098775D" w:rsidRPr="001A2010" w:rsidRDefault="0098775D" w:rsidP="0098775D">
      <w:pPr>
        <w:jc w:val="both"/>
        <w:rPr>
          <w:lang w:val="en-GB"/>
        </w:rPr>
      </w:pPr>
      <w:r w:rsidRPr="001A2010">
        <w:rPr>
          <w:lang w:val="en-GB"/>
        </w:rPr>
        <w:tab/>
        <w:t xml:space="preserve">4. Human ingenuity will </w:t>
      </w:r>
      <w:proofErr w:type="gramStart"/>
      <w:r w:rsidRPr="001A2010">
        <w:rPr>
          <w:lang w:val="en-GB"/>
        </w:rPr>
        <w:t>insure</w:t>
      </w:r>
      <w:proofErr w:type="gramEnd"/>
      <w:r w:rsidRPr="001A2010">
        <w:rPr>
          <w:lang w:val="en-GB"/>
        </w:rPr>
        <w:t xml:space="preserve"> that we do NOT make the earth unliveable.</w:t>
      </w:r>
    </w:p>
    <w:p w14:paraId="170CEBBA" w14:textId="77777777" w:rsidR="0098775D" w:rsidRPr="001A2010" w:rsidRDefault="0098775D" w:rsidP="0098775D">
      <w:pPr>
        <w:jc w:val="both"/>
        <w:rPr>
          <w:lang w:val="en-GB"/>
        </w:rPr>
      </w:pPr>
      <w:r w:rsidRPr="001A2010">
        <w:rPr>
          <w:lang w:val="en-GB"/>
        </w:rPr>
        <w:tab/>
        <w:t>5. Humans are severely abusing the environment.</w:t>
      </w:r>
    </w:p>
    <w:p w14:paraId="65BBF557" w14:textId="77777777" w:rsidR="0098775D" w:rsidRPr="001A2010" w:rsidRDefault="0098775D" w:rsidP="0098775D">
      <w:pPr>
        <w:jc w:val="both"/>
        <w:rPr>
          <w:lang w:val="en-GB"/>
        </w:rPr>
      </w:pPr>
      <w:r w:rsidRPr="001A2010">
        <w:rPr>
          <w:lang w:val="en-GB"/>
        </w:rPr>
        <w:tab/>
        <w:t>6. The earth has plenty of natural resources if we just learn how to develop them.</w:t>
      </w:r>
    </w:p>
    <w:p w14:paraId="76C00256" w14:textId="77777777" w:rsidR="0098775D" w:rsidRPr="001A2010" w:rsidRDefault="0098775D" w:rsidP="0098775D">
      <w:pPr>
        <w:jc w:val="both"/>
        <w:rPr>
          <w:lang w:val="en-GB"/>
        </w:rPr>
      </w:pPr>
      <w:r w:rsidRPr="001A2010">
        <w:rPr>
          <w:lang w:val="en-GB"/>
        </w:rPr>
        <w:tab/>
        <w:t>7. Plants and animals have as much right as humans to exist.</w:t>
      </w:r>
    </w:p>
    <w:p w14:paraId="3F26A77C" w14:textId="77777777" w:rsidR="0098775D" w:rsidRPr="001A2010" w:rsidRDefault="0098775D" w:rsidP="0098775D">
      <w:pPr>
        <w:jc w:val="both"/>
        <w:rPr>
          <w:lang w:val="en-GB"/>
        </w:rPr>
      </w:pPr>
      <w:r w:rsidRPr="001A2010">
        <w:rPr>
          <w:lang w:val="en-GB"/>
        </w:rPr>
        <w:tab/>
        <w:t xml:space="preserve">8. The balance of nature is strong enough to cope with the impacts of modern industrialised </w:t>
      </w:r>
      <w:r w:rsidRPr="001A2010">
        <w:rPr>
          <w:lang w:val="en-GB"/>
        </w:rPr>
        <w:tab/>
        <w:t>nations.</w:t>
      </w:r>
    </w:p>
    <w:p w14:paraId="48F41ED5" w14:textId="77777777" w:rsidR="0098775D" w:rsidRPr="001A2010" w:rsidRDefault="0098775D" w:rsidP="0098775D">
      <w:pPr>
        <w:jc w:val="both"/>
        <w:rPr>
          <w:lang w:val="en-GB"/>
        </w:rPr>
      </w:pPr>
      <w:r w:rsidRPr="001A2010">
        <w:rPr>
          <w:lang w:val="en-GB"/>
        </w:rPr>
        <w:tab/>
        <w:t xml:space="preserve">9. Despite our special </w:t>
      </w:r>
      <w:proofErr w:type="gramStart"/>
      <w:r w:rsidRPr="001A2010">
        <w:rPr>
          <w:lang w:val="en-GB"/>
        </w:rPr>
        <w:t>abilities</w:t>
      </w:r>
      <w:proofErr w:type="gramEnd"/>
      <w:r w:rsidRPr="001A2010">
        <w:rPr>
          <w:lang w:val="en-GB"/>
        </w:rPr>
        <w:t xml:space="preserve"> humans are still are still subject to the laws of nature.</w:t>
      </w:r>
    </w:p>
    <w:p w14:paraId="584FA29A" w14:textId="77777777" w:rsidR="0098775D" w:rsidRPr="001A2010" w:rsidRDefault="0098775D" w:rsidP="0098775D">
      <w:pPr>
        <w:jc w:val="both"/>
        <w:rPr>
          <w:lang w:val="en-GB"/>
        </w:rPr>
      </w:pPr>
      <w:r w:rsidRPr="001A2010">
        <w:rPr>
          <w:lang w:val="en-GB"/>
        </w:rPr>
        <w:tab/>
        <w:t>10. The so-called “ecological crisis” facing humankind has been greatly exaggerated.</w:t>
      </w:r>
    </w:p>
    <w:p w14:paraId="021DC3E4" w14:textId="77777777" w:rsidR="0098775D" w:rsidRPr="001A2010" w:rsidRDefault="0098775D" w:rsidP="0098775D">
      <w:pPr>
        <w:jc w:val="both"/>
        <w:rPr>
          <w:lang w:val="en-GB"/>
        </w:rPr>
      </w:pPr>
      <w:r w:rsidRPr="001A2010">
        <w:rPr>
          <w:lang w:val="en-GB"/>
        </w:rPr>
        <w:tab/>
        <w:t>11. The Earth is like a spaceship with very limited room and resources</w:t>
      </w:r>
    </w:p>
    <w:p w14:paraId="4AF0C26A" w14:textId="77777777" w:rsidR="0098775D" w:rsidRPr="001A2010" w:rsidRDefault="0098775D" w:rsidP="0098775D">
      <w:pPr>
        <w:jc w:val="both"/>
        <w:rPr>
          <w:lang w:val="en-GB"/>
        </w:rPr>
      </w:pPr>
      <w:r w:rsidRPr="001A2010">
        <w:rPr>
          <w:lang w:val="en-GB"/>
        </w:rPr>
        <w:tab/>
        <w:t>12. Humans were meant to rule over the rest of nature.</w:t>
      </w:r>
    </w:p>
    <w:p w14:paraId="115F4C62" w14:textId="77777777" w:rsidR="0098775D" w:rsidRPr="001A2010" w:rsidRDefault="0098775D" w:rsidP="0098775D">
      <w:pPr>
        <w:jc w:val="both"/>
        <w:rPr>
          <w:lang w:val="en-GB"/>
        </w:rPr>
      </w:pPr>
      <w:r w:rsidRPr="001A2010">
        <w:rPr>
          <w:lang w:val="en-GB"/>
        </w:rPr>
        <w:tab/>
        <w:t>13. The balance of nature is very delicate and easily upset</w:t>
      </w:r>
    </w:p>
    <w:p w14:paraId="1001F6FD" w14:textId="77777777" w:rsidR="0098775D" w:rsidRPr="001A2010" w:rsidRDefault="0098775D" w:rsidP="0098775D">
      <w:pPr>
        <w:jc w:val="both"/>
        <w:rPr>
          <w:lang w:val="en-GB"/>
        </w:rPr>
      </w:pPr>
      <w:r w:rsidRPr="001A2010">
        <w:rPr>
          <w:lang w:val="en-GB"/>
        </w:rPr>
        <w:tab/>
        <w:t>14. Humans will eventually learn enough about how nature works to be able to control it.</w:t>
      </w:r>
    </w:p>
    <w:p w14:paraId="366D01E8" w14:textId="77777777" w:rsidR="0098775D" w:rsidRPr="001A2010" w:rsidRDefault="0098775D" w:rsidP="0098775D">
      <w:pPr>
        <w:jc w:val="both"/>
        <w:rPr>
          <w:lang w:val="en-GB"/>
        </w:rPr>
      </w:pPr>
      <w:r w:rsidRPr="001A2010">
        <w:rPr>
          <w:lang w:val="en-GB"/>
        </w:rPr>
        <w:tab/>
        <w:t xml:space="preserve">15. If things continue on their present course, we will soon experience a major ecological </w:t>
      </w:r>
      <w:r w:rsidRPr="001A2010">
        <w:rPr>
          <w:lang w:val="en-GB"/>
        </w:rPr>
        <w:tab/>
        <w:t>catastrophe.</w:t>
      </w:r>
    </w:p>
    <w:p w14:paraId="0EEEEB63" w14:textId="77777777" w:rsidR="0098775D" w:rsidRDefault="0098775D" w:rsidP="0098775D">
      <w:pPr>
        <w:jc w:val="both"/>
        <w:rPr>
          <w:lang w:val="en-GB"/>
        </w:rPr>
      </w:pPr>
      <w:r w:rsidRPr="001A2010">
        <w:rPr>
          <w:lang w:val="en-GB"/>
        </w:rPr>
        <w:tab/>
        <w:t xml:space="preserve">°Agreement with the eight odd-numbered items and disagreement with the seven even-numbered items indicate pro-nature </w:t>
      </w:r>
      <w:r w:rsidRPr="001A2010">
        <w:rPr>
          <w:lang w:val="en-GB"/>
        </w:rPr>
        <w:tab/>
        <w:t>responses.</w:t>
      </w:r>
    </w:p>
    <w:p w14:paraId="7EC90117" w14:textId="77777777" w:rsidR="0098775D" w:rsidRDefault="0098775D" w:rsidP="0098775D">
      <w:pPr>
        <w:rPr>
          <w:lang w:val="en-GB"/>
        </w:rPr>
      </w:pPr>
      <w:r>
        <w:rPr>
          <w:lang w:val="en-GB"/>
        </w:rPr>
        <w:br w:type="page"/>
      </w:r>
    </w:p>
    <w:p w14:paraId="003BBE2E" w14:textId="77777777" w:rsidR="0098775D" w:rsidRPr="001A2010" w:rsidRDefault="0098775D" w:rsidP="0098775D">
      <w:pPr>
        <w:jc w:val="both"/>
        <w:rPr>
          <w:lang w:val="en-GB"/>
        </w:rPr>
      </w:pPr>
    </w:p>
    <w:p w14:paraId="0EFB90B4" w14:textId="77777777" w:rsidR="0098775D" w:rsidRPr="001A2010" w:rsidRDefault="0098775D" w:rsidP="0098775D">
      <w:pPr>
        <w:jc w:val="both"/>
        <w:rPr>
          <w:lang w:val="en-GB"/>
        </w:rPr>
      </w:pPr>
    </w:p>
    <w:p w14:paraId="63EB0063" w14:textId="77777777" w:rsidR="0098775D" w:rsidRPr="001A2010" w:rsidRDefault="0098775D" w:rsidP="0098775D">
      <w:pPr>
        <w:jc w:val="both"/>
        <w:rPr>
          <w:b/>
          <w:noProof/>
          <w:lang w:val="en-GB"/>
        </w:rPr>
      </w:pPr>
      <w:r w:rsidRPr="001A2010">
        <w:rPr>
          <w:b/>
          <w:noProof/>
          <w:lang w:val="en-GB"/>
        </w:rPr>
        <w:t>2.  Inclusion of Nature in Self (INS ; adapted from Schultz, 2001) : 1 non-verbal item</w:t>
      </w:r>
    </w:p>
    <w:p w14:paraId="497ACA9C" w14:textId="77777777" w:rsidR="0098775D" w:rsidRPr="001A2010" w:rsidRDefault="0098775D" w:rsidP="0098775D">
      <w:pPr>
        <w:jc w:val="both"/>
        <w:rPr>
          <w:noProof/>
          <w:lang w:val="en-GB"/>
        </w:rPr>
      </w:pPr>
      <w:r w:rsidRPr="001A2010">
        <w:rPr>
          <w:noProof/>
          <w:lang w:val="en-GB"/>
        </w:rPr>
        <w:tab/>
        <w:t>Instructions : Please circle the picture below which best describes your relationship with the natural environment. How interconnected are you with nature ?</w:t>
      </w:r>
    </w:p>
    <w:p w14:paraId="06BB9D44" w14:textId="77777777" w:rsidR="0098775D" w:rsidRPr="001A2010" w:rsidRDefault="0098775D" w:rsidP="0098775D">
      <w:pPr>
        <w:jc w:val="both"/>
        <w:rPr>
          <w:lang w:val="en-GB"/>
        </w:rPr>
      </w:pPr>
      <w:r w:rsidRPr="001A2010">
        <w:rPr>
          <w:b/>
          <w:noProof/>
          <w:lang w:val="en-GB"/>
        </w:rPr>
        <w:t xml:space="preserve"> </w:t>
      </w:r>
    </w:p>
    <w:p w14:paraId="668CDDF7" w14:textId="77777777" w:rsidR="0098775D" w:rsidRPr="001A2010" w:rsidRDefault="0098775D" w:rsidP="0098775D">
      <w:pPr>
        <w:jc w:val="center"/>
        <w:rPr>
          <w:lang w:val="en-GB"/>
        </w:rPr>
      </w:pPr>
      <w:r w:rsidRPr="001A2010">
        <w:rPr>
          <w:noProof/>
          <w:lang w:val="en-GB"/>
        </w:rPr>
        <w:drawing>
          <wp:inline distT="0" distB="0" distL="0" distR="0" wp14:anchorId="470DB5DC" wp14:editId="74069A1A">
            <wp:extent cx="4578350" cy="1333500"/>
            <wp:effectExtent l="0" t="0" r="0" b="12700"/>
            <wp:docPr id="3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11258" t="30000" r="9161"/>
                    <a:stretch/>
                  </pic:blipFill>
                  <pic:spPr bwMode="auto">
                    <a:xfrm>
                      <a:off x="0" y="0"/>
                      <a:ext cx="4578350" cy="13335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52C49A3" w14:textId="77777777" w:rsidR="0098775D" w:rsidRPr="001A2010" w:rsidRDefault="0098775D" w:rsidP="0098775D">
      <w:pPr>
        <w:jc w:val="both"/>
        <w:rPr>
          <w:lang w:val="en-GB"/>
        </w:rPr>
      </w:pPr>
    </w:p>
    <w:p w14:paraId="4F11C430" w14:textId="77777777" w:rsidR="0098775D" w:rsidRPr="001A2010" w:rsidRDefault="0098775D" w:rsidP="0098775D">
      <w:pPr>
        <w:jc w:val="both"/>
        <w:rPr>
          <w:b/>
          <w:noProof/>
          <w:lang w:val="en-GB"/>
        </w:rPr>
      </w:pPr>
    </w:p>
    <w:p w14:paraId="77A03455" w14:textId="77777777" w:rsidR="0098775D" w:rsidRPr="001A2010" w:rsidRDefault="0098775D" w:rsidP="0098775D">
      <w:pPr>
        <w:jc w:val="both"/>
        <w:rPr>
          <w:b/>
          <w:noProof/>
          <w:lang w:val="en-GB"/>
        </w:rPr>
      </w:pPr>
      <w:r w:rsidRPr="001A2010">
        <w:rPr>
          <w:b/>
          <w:noProof/>
          <w:lang w:val="en-GB"/>
        </w:rPr>
        <w:t>3. Environmental Identity (EID ;Clayton, 2003) : 24 verbal items</w:t>
      </w:r>
    </w:p>
    <w:p w14:paraId="5804AB58" w14:textId="77777777" w:rsidR="0098775D" w:rsidRPr="001A2010" w:rsidRDefault="0098775D" w:rsidP="0098775D">
      <w:pPr>
        <w:jc w:val="both"/>
        <w:rPr>
          <w:noProof/>
          <w:lang w:val="en-GB"/>
        </w:rPr>
      </w:pPr>
      <w:r w:rsidRPr="001A2010">
        <w:rPr>
          <w:noProof/>
          <w:lang w:val="en-GB"/>
        </w:rPr>
        <w:t>Instructions : Please indicate the extent to which each of the following statements describes you by using the appropriate number from the scale below.</w:t>
      </w:r>
    </w:p>
    <w:p w14:paraId="462E4295" w14:textId="77777777" w:rsidR="0098775D" w:rsidRPr="001A2010" w:rsidRDefault="0098775D" w:rsidP="0098775D">
      <w:pPr>
        <w:jc w:val="both"/>
        <w:rPr>
          <w:noProof/>
          <w:lang w:val="en-GB"/>
        </w:rPr>
      </w:pPr>
      <w:r w:rsidRPr="001A2010">
        <w:rPr>
          <w:noProof/>
          <w:lang w:val="en-GB"/>
        </w:rPr>
        <w:t>1 2 3 4 5 6 7 with 1 : Not at all true of me 4 : neither true nor untrue 7 : completely true of me</w:t>
      </w:r>
    </w:p>
    <w:p w14:paraId="77BD3261" w14:textId="77777777" w:rsidR="0098775D" w:rsidRPr="001A2010" w:rsidRDefault="0098775D" w:rsidP="0098775D">
      <w:pPr>
        <w:jc w:val="both"/>
        <w:rPr>
          <w:noProof/>
          <w:lang w:val="en-GB"/>
        </w:rPr>
      </w:pPr>
      <w:r w:rsidRPr="001A2010">
        <w:rPr>
          <w:noProof/>
          <w:lang w:val="en-GB"/>
        </w:rPr>
        <w:t>_____ 1. I spend a lot of time in natural settings (woods, mountains, desert, lakes, ocean).</w:t>
      </w:r>
    </w:p>
    <w:p w14:paraId="3042B4CA" w14:textId="77777777" w:rsidR="0098775D" w:rsidRPr="001A2010" w:rsidRDefault="0098775D" w:rsidP="0098775D">
      <w:pPr>
        <w:jc w:val="both"/>
        <w:rPr>
          <w:noProof/>
          <w:lang w:val="en-GB"/>
        </w:rPr>
      </w:pPr>
      <w:r w:rsidRPr="001A2010">
        <w:rPr>
          <w:noProof/>
          <w:lang w:val="en-GB"/>
        </w:rPr>
        <w:t>_____ 2. Engaging in environmental behaviors is important to me.</w:t>
      </w:r>
    </w:p>
    <w:p w14:paraId="0A1E8579" w14:textId="77777777" w:rsidR="0098775D" w:rsidRPr="001A2010" w:rsidRDefault="0098775D" w:rsidP="0098775D">
      <w:pPr>
        <w:jc w:val="both"/>
        <w:rPr>
          <w:noProof/>
          <w:lang w:val="en-GB"/>
        </w:rPr>
      </w:pPr>
      <w:r w:rsidRPr="001A2010">
        <w:rPr>
          <w:noProof/>
          <w:lang w:val="en-GB"/>
        </w:rPr>
        <w:t>_____ 3. I think of myself as a part of nature, not separate from it.</w:t>
      </w:r>
    </w:p>
    <w:p w14:paraId="4FF32F80" w14:textId="77777777" w:rsidR="0098775D" w:rsidRPr="001A2010" w:rsidRDefault="0098775D" w:rsidP="0098775D">
      <w:pPr>
        <w:jc w:val="both"/>
        <w:rPr>
          <w:noProof/>
          <w:lang w:val="en-GB"/>
        </w:rPr>
      </w:pPr>
      <w:r w:rsidRPr="001A2010">
        <w:rPr>
          <w:noProof/>
          <w:lang w:val="en-GB"/>
        </w:rPr>
        <w:t>_____ 4. If I had enough time or money, I would certainly devote some of it to working for environmental causes.</w:t>
      </w:r>
    </w:p>
    <w:p w14:paraId="3F721259" w14:textId="77777777" w:rsidR="0098775D" w:rsidRPr="001A2010" w:rsidRDefault="0098775D" w:rsidP="0098775D">
      <w:pPr>
        <w:jc w:val="both"/>
        <w:rPr>
          <w:noProof/>
          <w:lang w:val="en-GB"/>
        </w:rPr>
      </w:pPr>
      <w:r w:rsidRPr="001A2010">
        <w:rPr>
          <w:noProof/>
          <w:lang w:val="en-GB"/>
        </w:rPr>
        <w:t>_____ 5. When I am upset or stressed, I can feel better by spending some time outdoors "communing with nature".</w:t>
      </w:r>
    </w:p>
    <w:p w14:paraId="1636B9CD" w14:textId="77777777" w:rsidR="0098775D" w:rsidRPr="001A2010" w:rsidRDefault="0098775D" w:rsidP="0098775D">
      <w:pPr>
        <w:jc w:val="both"/>
        <w:rPr>
          <w:noProof/>
          <w:lang w:val="en-GB"/>
        </w:rPr>
      </w:pPr>
      <w:r w:rsidRPr="001A2010">
        <w:rPr>
          <w:noProof/>
          <w:lang w:val="en-GB"/>
        </w:rPr>
        <w:t>_____ 6. Living near wildlife is important to me; I would not want to live in a city all the time.</w:t>
      </w:r>
    </w:p>
    <w:p w14:paraId="4C829C4D" w14:textId="77777777" w:rsidR="0098775D" w:rsidRPr="001A2010" w:rsidRDefault="0098775D" w:rsidP="0098775D">
      <w:pPr>
        <w:jc w:val="both"/>
        <w:rPr>
          <w:noProof/>
          <w:lang w:val="en-GB"/>
        </w:rPr>
      </w:pPr>
      <w:r w:rsidRPr="001A2010">
        <w:rPr>
          <w:noProof/>
          <w:lang w:val="en-GB"/>
        </w:rPr>
        <w:t>_____ 7. I have a lot in common with environmentalists as a group.</w:t>
      </w:r>
    </w:p>
    <w:p w14:paraId="49B323F8" w14:textId="77777777" w:rsidR="0098775D" w:rsidRPr="001A2010" w:rsidRDefault="0098775D" w:rsidP="0098775D">
      <w:pPr>
        <w:jc w:val="both"/>
        <w:rPr>
          <w:noProof/>
          <w:lang w:val="en-GB"/>
        </w:rPr>
      </w:pPr>
      <w:r w:rsidRPr="001A2010">
        <w:rPr>
          <w:noProof/>
          <w:lang w:val="en-GB"/>
        </w:rPr>
        <w:t>_____ 8. I believe that some of today’s social problems could be cured by returning to a more rural lifestyle in which people live in harmony with the land.</w:t>
      </w:r>
    </w:p>
    <w:p w14:paraId="7877AD71" w14:textId="77777777" w:rsidR="0098775D" w:rsidRPr="001A2010" w:rsidRDefault="0098775D" w:rsidP="0098775D">
      <w:pPr>
        <w:jc w:val="both"/>
        <w:rPr>
          <w:noProof/>
          <w:lang w:val="en-GB"/>
        </w:rPr>
      </w:pPr>
      <w:r w:rsidRPr="001A2010">
        <w:rPr>
          <w:noProof/>
          <w:lang w:val="en-GB"/>
        </w:rPr>
        <w:t>_____ 9. I feel that I have a lot in common with other species.</w:t>
      </w:r>
    </w:p>
    <w:p w14:paraId="2245CBC7" w14:textId="77777777" w:rsidR="0098775D" w:rsidRPr="001A2010" w:rsidRDefault="0098775D" w:rsidP="0098775D">
      <w:pPr>
        <w:jc w:val="both"/>
        <w:rPr>
          <w:noProof/>
          <w:lang w:val="en-GB"/>
        </w:rPr>
      </w:pPr>
      <w:r w:rsidRPr="001A2010">
        <w:rPr>
          <w:noProof/>
          <w:lang w:val="en-GB"/>
        </w:rPr>
        <w:t>_____ 10. I like to garden.</w:t>
      </w:r>
    </w:p>
    <w:p w14:paraId="6AA7515B" w14:textId="77777777" w:rsidR="0098775D" w:rsidRPr="001A2010" w:rsidRDefault="0098775D" w:rsidP="0098775D">
      <w:pPr>
        <w:jc w:val="both"/>
        <w:rPr>
          <w:noProof/>
          <w:lang w:val="en-GB"/>
        </w:rPr>
      </w:pPr>
      <w:r w:rsidRPr="001A2010">
        <w:rPr>
          <w:noProof/>
          <w:lang w:val="en-GB"/>
        </w:rPr>
        <w:t>_____ 11. Being a part of the ecosystem is an important part of who I am.</w:t>
      </w:r>
    </w:p>
    <w:p w14:paraId="2FE8F583" w14:textId="77777777" w:rsidR="0098775D" w:rsidRPr="001A2010" w:rsidRDefault="0098775D" w:rsidP="0098775D">
      <w:pPr>
        <w:jc w:val="both"/>
        <w:rPr>
          <w:noProof/>
          <w:lang w:val="en-GB"/>
        </w:rPr>
      </w:pPr>
      <w:r w:rsidRPr="001A2010">
        <w:rPr>
          <w:noProof/>
          <w:lang w:val="en-GB"/>
        </w:rPr>
        <w:t>_____ 12. I feel that I have roots to a particular geographical location that had a significant impact on my development.</w:t>
      </w:r>
    </w:p>
    <w:p w14:paraId="171F7A2F" w14:textId="77777777" w:rsidR="0098775D" w:rsidRPr="001A2010" w:rsidRDefault="0098775D" w:rsidP="0098775D">
      <w:pPr>
        <w:jc w:val="both"/>
        <w:rPr>
          <w:noProof/>
          <w:lang w:val="en-GB"/>
        </w:rPr>
      </w:pPr>
      <w:r w:rsidRPr="001A2010">
        <w:rPr>
          <w:noProof/>
          <w:lang w:val="en-GB"/>
        </w:rPr>
        <w:t>_____ 13. Behaving responsibly toward the earth – living a sustainable lifestyle – is part of my moral code.</w:t>
      </w:r>
    </w:p>
    <w:p w14:paraId="2D9F1D84" w14:textId="77777777" w:rsidR="0098775D" w:rsidRPr="001A2010" w:rsidRDefault="0098775D" w:rsidP="0098775D">
      <w:pPr>
        <w:jc w:val="both"/>
        <w:rPr>
          <w:noProof/>
          <w:lang w:val="en-GB"/>
        </w:rPr>
      </w:pPr>
      <w:r w:rsidRPr="001A2010">
        <w:rPr>
          <w:noProof/>
          <w:lang w:val="en-GB"/>
        </w:rPr>
        <w:t>_____ 14. Learning about the natural world should be an important part of every child's upbringing.</w:t>
      </w:r>
    </w:p>
    <w:p w14:paraId="4C3C0C85" w14:textId="77777777" w:rsidR="0098775D" w:rsidRPr="001A2010" w:rsidRDefault="0098775D" w:rsidP="0098775D">
      <w:pPr>
        <w:jc w:val="both"/>
        <w:rPr>
          <w:noProof/>
          <w:lang w:val="en-GB"/>
        </w:rPr>
      </w:pPr>
      <w:r w:rsidRPr="001A2010">
        <w:rPr>
          <w:noProof/>
          <w:lang w:val="en-GB"/>
        </w:rPr>
        <w:t>_____ 15. In general, being part of the natural world is an important part of my selfimage.</w:t>
      </w:r>
    </w:p>
    <w:p w14:paraId="36B933AB" w14:textId="77777777" w:rsidR="0098775D" w:rsidRPr="001A2010" w:rsidRDefault="0098775D" w:rsidP="0098775D">
      <w:pPr>
        <w:jc w:val="both"/>
        <w:rPr>
          <w:noProof/>
          <w:lang w:val="en-GB"/>
        </w:rPr>
      </w:pPr>
      <w:r w:rsidRPr="001A2010">
        <w:rPr>
          <w:noProof/>
          <w:lang w:val="en-GB"/>
        </w:rPr>
        <w:t>_____ 16. I would rather live in a small room or house with a nice view than a bigger room or house with a view of other buildings.</w:t>
      </w:r>
    </w:p>
    <w:p w14:paraId="79FFE96E" w14:textId="77777777" w:rsidR="0098775D" w:rsidRPr="001A2010" w:rsidRDefault="0098775D" w:rsidP="0098775D">
      <w:pPr>
        <w:jc w:val="both"/>
        <w:rPr>
          <w:noProof/>
          <w:lang w:val="en-GB"/>
        </w:rPr>
      </w:pPr>
      <w:r w:rsidRPr="001A2010">
        <w:rPr>
          <w:noProof/>
          <w:lang w:val="en-GB"/>
        </w:rPr>
        <w:t>_____ 17. I really enjoy camping and hiking outdoors.</w:t>
      </w:r>
    </w:p>
    <w:p w14:paraId="69AB17A5" w14:textId="77777777" w:rsidR="0098775D" w:rsidRPr="001A2010" w:rsidRDefault="0098775D" w:rsidP="0098775D">
      <w:pPr>
        <w:jc w:val="both"/>
        <w:rPr>
          <w:noProof/>
          <w:lang w:val="en-GB"/>
        </w:rPr>
      </w:pPr>
      <w:r w:rsidRPr="001A2010">
        <w:rPr>
          <w:noProof/>
          <w:lang w:val="en-GB"/>
        </w:rPr>
        <w:t>_____ 18. Sometimes I feel like parts of nature – certain trees, or storms, or mountains –  have a personality of their own.</w:t>
      </w:r>
    </w:p>
    <w:p w14:paraId="63B70A5A" w14:textId="77777777" w:rsidR="0098775D" w:rsidRPr="001A2010" w:rsidRDefault="0098775D" w:rsidP="0098775D">
      <w:pPr>
        <w:jc w:val="both"/>
        <w:rPr>
          <w:noProof/>
          <w:lang w:val="en-GB"/>
        </w:rPr>
      </w:pPr>
      <w:r w:rsidRPr="001A2010">
        <w:rPr>
          <w:noProof/>
          <w:lang w:val="en-GB"/>
        </w:rPr>
        <w:t>_____ 19. I would feel that an important part of my life was missing if I was not able to get out and enjoy nature from time to time.</w:t>
      </w:r>
    </w:p>
    <w:p w14:paraId="001510BE" w14:textId="77777777" w:rsidR="0098775D" w:rsidRPr="001A2010" w:rsidRDefault="0098775D" w:rsidP="0098775D">
      <w:pPr>
        <w:jc w:val="both"/>
        <w:rPr>
          <w:noProof/>
          <w:lang w:val="en-GB"/>
        </w:rPr>
      </w:pPr>
      <w:r w:rsidRPr="001A2010">
        <w:rPr>
          <w:noProof/>
          <w:lang w:val="en-GB"/>
        </w:rPr>
        <w:t>_____ 20. I take pride in the fact that I could survive outdoors on my own for a few days.</w:t>
      </w:r>
    </w:p>
    <w:p w14:paraId="432FE7AB" w14:textId="77777777" w:rsidR="0098775D" w:rsidRPr="001A2010" w:rsidRDefault="0098775D" w:rsidP="0098775D">
      <w:pPr>
        <w:jc w:val="both"/>
        <w:rPr>
          <w:noProof/>
          <w:lang w:val="en-GB"/>
        </w:rPr>
      </w:pPr>
      <w:r w:rsidRPr="001A2010">
        <w:rPr>
          <w:noProof/>
          <w:lang w:val="en-GB"/>
        </w:rPr>
        <w:t>_____ 21. I have never seen a work of art that is as beautiful as a work of nature, like a sunset or a mountain range.</w:t>
      </w:r>
    </w:p>
    <w:p w14:paraId="1FD77021" w14:textId="77777777" w:rsidR="0098775D" w:rsidRPr="001A2010" w:rsidRDefault="0098775D" w:rsidP="0098775D">
      <w:pPr>
        <w:jc w:val="both"/>
        <w:rPr>
          <w:noProof/>
          <w:lang w:val="en-GB"/>
        </w:rPr>
      </w:pPr>
      <w:r w:rsidRPr="001A2010">
        <w:rPr>
          <w:noProof/>
          <w:lang w:val="en-GB"/>
        </w:rPr>
        <w:lastRenderedPageBreak/>
        <w:t>_____ 22. My own interests usually seem to coincide with the position advocated by environmentalists.</w:t>
      </w:r>
    </w:p>
    <w:p w14:paraId="26F55D69" w14:textId="77777777" w:rsidR="0098775D" w:rsidRPr="001A2010" w:rsidRDefault="0098775D" w:rsidP="0098775D">
      <w:pPr>
        <w:jc w:val="both"/>
        <w:rPr>
          <w:noProof/>
          <w:lang w:val="en-GB"/>
        </w:rPr>
      </w:pPr>
      <w:r w:rsidRPr="001A2010">
        <w:rPr>
          <w:noProof/>
          <w:lang w:val="en-GB"/>
        </w:rPr>
        <w:t>_____ 23. I feel that I receive spiritual sustenance from experiences with nature.</w:t>
      </w:r>
    </w:p>
    <w:p w14:paraId="2E0D3A32" w14:textId="77777777" w:rsidR="0098775D" w:rsidRPr="001A2010" w:rsidRDefault="0098775D" w:rsidP="0098775D">
      <w:pPr>
        <w:jc w:val="both"/>
        <w:rPr>
          <w:noProof/>
          <w:lang w:val="en-GB"/>
        </w:rPr>
      </w:pPr>
      <w:r w:rsidRPr="001A2010">
        <w:rPr>
          <w:noProof/>
          <w:lang w:val="en-GB"/>
        </w:rPr>
        <w:t>_____ 24. I keep mementos from the outdoors in my room, like shells or rocks or feathers.</w:t>
      </w:r>
    </w:p>
    <w:p w14:paraId="4C7E5AB8" w14:textId="77777777" w:rsidR="0098775D" w:rsidRPr="001A2010" w:rsidRDefault="0098775D" w:rsidP="0098775D">
      <w:pPr>
        <w:jc w:val="both"/>
        <w:rPr>
          <w:noProof/>
          <w:lang w:val="en-GB"/>
        </w:rPr>
      </w:pPr>
    </w:p>
    <w:p w14:paraId="266B146B" w14:textId="77777777" w:rsidR="0098775D" w:rsidRPr="001A2010" w:rsidRDefault="0098775D" w:rsidP="0098775D">
      <w:pPr>
        <w:jc w:val="both"/>
        <w:rPr>
          <w:b/>
          <w:noProof/>
          <w:lang w:val="en-GB"/>
        </w:rPr>
      </w:pPr>
      <w:r w:rsidRPr="001A2010">
        <w:rPr>
          <w:b/>
          <w:noProof/>
          <w:lang w:val="en-GB"/>
        </w:rPr>
        <w:t>4A. Connectedness to Nature Scale (CNS ; Mayer &amp; Frantz, 2004)</w:t>
      </w:r>
    </w:p>
    <w:p w14:paraId="74FB22F6" w14:textId="77777777" w:rsidR="0098775D" w:rsidRPr="001A2010" w:rsidRDefault="0098775D" w:rsidP="0098775D">
      <w:pPr>
        <w:widowControl w:val="0"/>
        <w:autoSpaceDE w:val="0"/>
        <w:autoSpaceDN w:val="0"/>
        <w:adjustRightInd w:val="0"/>
        <w:jc w:val="both"/>
        <w:rPr>
          <w:lang w:val="en-GB"/>
        </w:rPr>
      </w:pPr>
      <w:r w:rsidRPr="001A2010">
        <w:rPr>
          <w:lang w:val="en-GB"/>
        </w:rPr>
        <w:t>Instructions: Please answer each of these questions in terms of the way you generally feel. There are no right or wrong answers. Using the following scale, in the space provided next to each question simply state as honestly and candidly as you can what you are presently experiencing.</w:t>
      </w:r>
    </w:p>
    <w:p w14:paraId="61792C41" w14:textId="77777777" w:rsidR="0098775D" w:rsidRPr="001A2010" w:rsidRDefault="0098775D" w:rsidP="0098775D">
      <w:pPr>
        <w:widowControl w:val="0"/>
        <w:autoSpaceDE w:val="0"/>
        <w:autoSpaceDN w:val="0"/>
        <w:adjustRightInd w:val="0"/>
        <w:jc w:val="both"/>
        <w:rPr>
          <w:lang w:val="en-GB"/>
        </w:rPr>
      </w:pPr>
      <w:r w:rsidRPr="001A2010">
        <w:rPr>
          <w:lang w:val="en-GB"/>
        </w:rPr>
        <w:t>1 2 3 4 5 with 1: Strongly disagree 3: Neutral 5: Strongly agree</w:t>
      </w:r>
    </w:p>
    <w:p w14:paraId="00A3A13E" w14:textId="77777777" w:rsidR="0098775D" w:rsidRPr="001A2010" w:rsidRDefault="0098775D" w:rsidP="0098775D">
      <w:pPr>
        <w:widowControl w:val="0"/>
        <w:autoSpaceDE w:val="0"/>
        <w:autoSpaceDN w:val="0"/>
        <w:adjustRightInd w:val="0"/>
        <w:jc w:val="both"/>
        <w:rPr>
          <w:lang w:val="en-GB"/>
        </w:rPr>
      </w:pPr>
      <w:r w:rsidRPr="001A2010">
        <w:rPr>
          <w:lang w:val="en-GB"/>
        </w:rPr>
        <w:t>____1. I often feel a sense of oneness with the natural world around me.</w:t>
      </w:r>
    </w:p>
    <w:p w14:paraId="206D8305" w14:textId="77777777" w:rsidR="0098775D" w:rsidRPr="001A2010" w:rsidRDefault="0098775D" w:rsidP="0098775D">
      <w:pPr>
        <w:widowControl w:val="0"/>
        <w:autoSpaceDE w:val="0"/>
        <w:autoSpaceDN w:val="0"/>
        <w:adjustRightInd w:val="0"/>
        <w:jc w:val="both"/>
        <w:rPr>
          <w:lang w:val="en-GB"/>
        </w:rPr>
      </w:pPr>
      <w:r w:rsidRPr="001A2010">
        <w:rPr>
          <w:lang w:val="en-GB"/>
        </w:rPr>
        <w:t>____2. I think of the natural world as a community to which I belong.</w:t>
      </w:r>
    </w:p>
    <w:p w14:paraId="244812D6" w14:textId="77777777" w:rsidR="0098775D" w:rsidRPr="001A2010" w:rsidRDefault="0098775D" w:rsidP="0098775D">
      <w:pPr>
        <w:widowControl w:val="0"/>
        <w:autoSpaceDE w:val="0"/>
        <w:autoSpaceDN w:val="0"/>
        <w:adjustRightInd w:val="0"/>
        <w:jc w:val="both"/>
        <w:rPr>
          <w:lang w:val="en-GB"/>
        </w:rPr>
      </w:pPr>
      <w:r w:rsidRPr="001A2010">
        <w:rPr>
          <w:lang w:val="en-GB"/>
        </w:rPr>
        <w:t>____3. I recognize and appreciate the intelligence of other living organisms.</w:t>
      </w:r>
    </w:p>
    <w:p w14:paraId="7C076DAC" w14:textId="77777777" w:rsidR="0098775D" w:rsidRPr="001A2010" w:rsidRDefault="0098775D" w:rsidP="0098775D">
      <w:pPr>
        <w:widowControl w:val="0"/>
        <w:autoSpaceDE w:val="0"/>
        <w:autoSpaceDN w:val="0"/>
        <w:adjustRightInd w:val="0"/>
        <w:jc w:val="both"/>
        <w:rPr>
          <w:lang w:val="en-GB"/>
        </w:rPr>
      </w:pPr>
      <w:r w:rsidRPr="001A2010">
        <w:rPr>
          <w:lang w:val="en-GB"/>
        </w:rPr>
        <w:t>____4. I often feel disconnected from nature.</w:t>
      </w:r>
    </w:p>
    <w:p w14:paraId="44076472" w14:textId="77777777" w:rsidR="0098775D" w:rsidRPr="001A2010" w:rsidRDefault="0098775D" w:rsidP="0098775D">
      <w:pPr>
        <w:widowControl w:val="0"/>
        <w:autoSpaceDE w:val="0"/>
        <w:autoSpaceDN w:val="0"/>
        <w:adjustRightInd w:val="0"/>
        <w:jc w:val="both"/>
        <w:rPr>
          <w:lang w:val="en-GB"/>
        </w:rPr>
      </w:pPr>
      <w:r w:rsidRPr="001A2010">
        <w:rPr>
          <w:lang w:val="en-GB"/>
        </w:rPr>
        <w:t>____5. When I think of my life, I imagine myself to be part of a larger cyclical process of living.</w:t>
      </w:r>
    </w:p>
    <w:p w14:paraId="6AA53C82" w14:textId="77777777" w:rsidR="0098775D" w:rsidRPr="001A2010" w:rsidRDefault="0098775D" w:rsidP="0098775D">
      <w:pPr>
        <w:widowControl w:val="0"/>
        <w:autoSpaceDE w:val="0"/>
        <w:autoSpaceDN w:val="0"/>
        <w:adjustRightInd w:val="0"/>
        <w:jc w:val="both"/>
        <w:rPr>
          <w:lang w:val="en-GB"/>
        </w:rPr>
      </w:pPr>
      <w:r w:rsidRPr="001A2010">
        <w:rPr>
          <w:lang w:val="en-GB"/>
        </w:rPr>
        <w:t>____6. I often feel a kinship with animals and plants.</w:t>
      </w:r>
    </w:p>
    <w:p w14:paraId="600F31EC" w14:textId="77777777" w:rsidR="0098775D" w:rsidRPr="001A2010" w:rsidRDefault="0098775D" w:rsidP="0098775D">
      <w:pPr>
        <w:widowControl w:val="0"/>
        <w:autoSpaceDE w:val="0"/>
        <w:autoSpaceDN w:val="0"/>
        <w:adjustRightInd w:val="0"/>
        <w:jc w:val="both"/>
        <w:rPr>
          <w:lang w:val="en-GB"/>
        </w:rPr>
      </w:pPr>
      <w:r w:rsidRPr="001A2010">
        <w:rPr>
          <w:lang w:val="en-GB"/>
        </w:rPr>
        <w:t>____7. I feel as though I belong to the Earth as equally as it belongs to me.</w:t>
      </w:r>
    </w:p>
    <w:p w14:paraId="41FB1DC0" w14:textId="77777777" w:rsidR="0098775D" w:rsidRPr="001A2010" w:rsidRDefault="0098775D" w:rsidP="0098775D">
      <w:pPr>
        <w:widowControl w:val="0"/>
        <w:autoSpaceDE w:val="0"/>
        <w:autoSpaceDN w:val="0"/>
        <w:adjustRightInd w:val="0"/>
        <w:jc w:val="both"/>
        <w:rPr>
          <w:lang w:val="en-GB"/>
        </w:rPr>
      </w:pPr>
      <w:r w:rsidRPr="001A2010">
        <w:rPr>
          <w:lang w:val="en-GB"/>
        </w:rPr>
        <w:t>____8. I have a deep understanding of how my actions affect the natural world.</w:t>
      </w:r>
    </w:p>
    <w:p w14:paraId="59B1219F" w14:textId="77777777" w:rsidR="0098775D" w:rsidRPr="001A2010" w:rsidRDefault="0098775D" w:rsidP="0098775D">
      <w:pPr>
        <w:widowControl w:val="0"/>
        <w:autoSpaceDE w:val="0"/>
        <w:autoSpaceDN w:val="0"/>
        <w:adjustRightInd w:val="0"/>
        <w:jc w:val="both"/>
        <w:rPr>
          <w:lang w:val="en-GB"/>
        </w:rPr>
      </w:pPr>
      <w:r w:rsidRPr="001A2010">
        <w:rPr>
          <w:lang w:val="en-GB"/>
        </w:rPr>
        <w:t>____9. I often feel part of the web of life.</w:t>
      </w:r>
    </w:p>
    <w:p w14:paraId="7B63A68D" w14:textId="77777777" w:rsidR="0098775D" w:rsidRPr="001A2010" w:rsidRDefault="0098775D" w:rsidP="0098775D">
      <w:pPr>
        <w:widowControl w:val="0"/>
        <w:autoSpaceDE w:val="0"/>
        <w:autoSpaceDN w:val="0"/>
        <w:adjustRightInd w:val="0"/>
        <w:jc w:val="both"/>
        <w:rPr>
          <w:lang w:val="en-GB"/>
        </w:rPr>
      </w:pPr>
      <w:r w:rsidRPr="001A2010">
        <w:rPr>
          <w:lang w:val="en-GB"/>
        </w:rPr>
        <w:t>____10. I feel that all inhabitants of Earth, human, and nonhuman, share a common ‘life force’.</w:t>
      </w:r>
    </w:p>
    <w:p w14:paraId="38F96E9A" w14:textId="77777777" w:rsidR="0098775D" w:rsidRPr="001A2010" w:rsidRDefault="0098775D" w:rsidP="0098775D">
      <w:pPr>
        <w:widowControl w:val="0"/>
        <w:autoSpaceDE w:val="0"/>
        <w:autoSpaceDN w:val="0"/>
        <w:adjustRightInd w:val="0"/>
        <w:jc w:val="both"/>
        <w:rPr>
          <w:lang w:val="en-GB"/>
        </w:rPr>
      </w:pPr>
      <w:r w:rsidRPr="001A2010">
        <w:rPr>
          <w:lang w:val="en-GB"/>
        </w:rPr>
        <w:t>____11. Like a tree can be part of a forest, I feel embedded within the broader natural world.</w:t>
      </w:r>
    </w:p>
    <w:p w14:paraId="5414DBB1" w14:textId="77777777" w:rsidR="0098775D" w:rsidRPr="001A2010" w:rsidRDefault="0098775D" w:rsidP="0098775D">
      <w:pPr>
        <w:widowControl w:val="0"/>
        <w:autoSpaceDE w:val="0"/>
        <w:autoSpaceDN w:val="0"/>
        <w:adjustRightInd w:val="0"/>
        <w:jc w:val="both"/>
        <w:rPr>
          <w:lang w:val="en-GB"/>
        </w:rPr>
      </w:pPr>
      <w:r w:rsidRPr="001A2010">
        <w:rPr>
          <w:lang w:val="en-GB"/>
        </w:rPr>
        <w:t>____12. When I think of my place on Earth, I consider myself to be a top member of a hierarchy that exists in nature.</w:t>
      </w:r>
    </w:p>
    <w:p w14:paraId="3F3CF5A9" w14:textId="77777777" w:rsidR="0098775D" w:rsidRPr="001A2010" w:rsidRDefault="0098775D" w:rsidP="0098775D">
      <w:pPr>
        <w:widowControl w:val="0"/>
        <w:autoSpaceDE w:val="0"/>
        <w:autoSpaceDN w:val="0"/>
        <w:adjustRightInd w:val="0"/>
        <w:jc w:val="both"/>
        <w:rPr>
          <w:lang w:val="en-GB"/>
        </w:rPr>
      </w:pPr>
      <w:r w:rsidRPr="001A2010">
        <w:rPr>
          <w:lang w:val="en-GB"/>
        </w:rPr>
        <w:t>____13. I often feel like I am only a small part of the natural world around me, and that I am no more important than the grass on the ground or the birds in the trees.</w:t>
      </w:r>
    </w:p>
    <w:p w14:paraId="20A91E80" w14:textId="77777777" w:rsidR="0098775D" w:rsidRPr="001A2010" w:rsidRDefault="0098775D" w:rsidP="0098775D">
      <w:pPr>
        <w:jc w:val="both"/>
        <w:rPr>
          <w:lang w:val="en-GB"/>
        </w:rPr>
      </w:pPr>
      <w:r w:rsidRPr="001A2010">
        <w:rPr>
          <w:lang w:val="en-GB"/>
        </w:rPr>
        <w:t>____14. My personal welfare is independent of the welfare of the natural world.</w:t>
      </w:r>
    </w:p>
    <w:p w14:paraId="1303E0A1" w14:textId="77777777" w:rsidR="0098775D" w:rsidRPr="001A2010" w:rsidRDefault="0098775D" w:rsidP="0098775D">
      <w:pPr>
        <w:jc w:val="both"/>
        <w:rPr>
          <w:lang w:val="en-GB"/>
        </w:rPr>
      </w:pPr>
    </w:p>
    <w:p w14:paraId="16CD48F2" w14:textId="77777777" w:rsidR="0098775D" w:rsidRPr="001A2010" w:rsidRDefault="0098775D" w:rsidP="0098775D">
      <w:pPr>
        <w:jc w:val="both"/>
        <w:rPr>
          <w:b/>
          <w:lang w:val="en-GB"/>
        </w:rPr>
      </w:pPr>
      <w:r w:rsidRPr="001A2010">
        <w:rPr>
          <w:b/>
          <w:lang w:val="en-GB"/>
        </w:rPr>
        <w:t xml:space="preserve">4B. Adapted CNS for children: </w:t>
      </w:r>
      <w:r w:rsidRPr="001A2010">
        <w:rPr>
          <w:b/>
          <w:noProof/>
          <w:lang w:val="en-GB"/>
        </w:rPr>
        <w:t>Connectedness to Nature Index (CNI ; Cheng &amp; Monroe, 2012)</w:t>
      </w:r>
    </w:p>
    <w:p w14:paraId="5C743831" w14:textId="77777777" w:rsidR="0098775D" w:rsidRPr="001A2010" w:rsidRDefault="0098775D" w:rsidP="0098775D">
      <w:pPr>
        <w:jc w:val="both"/>
        <w:rPr>
          <w:lang w:val="en-GB"/>
        </w:rPr>
      </w:pPr>
      <w:r w:rsidRPr="001A2010">
        <w:rPr>
          <w:lang w:val="en-GB"/>
        </w:rPr>
        <w:t>1. I like to hear different sounds in nature</w:t>
      </w:r>
    </w:p>
    <w:p w14:paraId="719C8631" w14:textId="77777777" w:rsidR="0098775D" w:rsidRPr="001A2010" w:rsidRDefault="0098775D" w:rsidP="0098775D">
      <w:pPr>
        <w:jc w:val="both"/>
        <w:rPr>
          <w:lang w:val="en-GB"/>
        </w:rPr>
      </w:pPr>
      <w:r w:rsidRPr="001A2010">
        <w:rPr>
          <w:lang w:val="en-GB"/>
        </w:rPr>
        <w:t>2. I like to see wild flowers in nature</w:t>
      </w:r>
    </w:p>
    <w:p w14:paraId="1CD4F034" w14:textId="77777777" w:rsidR="0098775D" w:rsidRPr="001A2010" w:rsidRDefault="0098775D" w:rsidP="0098775D">
      <w:pPr>
        <w:jc w:val="both"/>
        <w:rPr>
          <w:lang w:val="en-GB"/>
        </w:rPr>
      </w:pPr>
      <w:r w:rsidRPr="001A2010">
        <w:rPr>
          <w:lang w:val="en-GB"/>
        </w:rPr>
        <w:t xml:space="preserve">3. When I feel sad, I like to go outside and enjoy nature </w:t>
      </w:r>
    </w:p>
    <w:p w14:paraId="300FABAC" w14:textId="77777777" w:rsidR="0098775D" w:rsidRPr="001A2010" w:rsidRDefault="0098775D" w:rsidP="0098775D">
      <w:pPr>
        <w:jc w:val="both"/>
        <w:rPr>
          <w:lang w:val="en-GB"/>
        </w:rPr>
      </w:pPr>
      <w:r w:rsidRPr="001A2010">
        <w:rPr>
          <w:lang w:val="en-GB"/>
        </w:rPr>
        <w:t xml:space="preserve">4. Being in the natural environment makes me feel peaceful </w:t>
      </w:r>
    </w:p>
    <w:p w14:paraId="6439A279" w14:textId="77777777" w:rsidR="0098775D" w:rsidRPr="001A2010" w:rsidRDefault="0098775D" w:rsidP="0098775D">
      <w:pPr>
        <w:jc w:val="both"/>
        <w:rPr>
          <w:lang w:val="en-GB"/>
        </w:rPr>
      </w:pPr>
      <w:r w:rsidRPr="001A2010">
        <w:rPr>
          <w:lang w:val="en-GB"/>
        </w:rPr>
        <w:t xml:space="preserve">5. I like to garden </w:t>
      </w:r>
    </w:p>
    <w:p w14:paraId="121AF69E" w14:textId="77777777" w:rsidR="0098775D" w:rsidRPr="001A2010" w:rsidRDefault="0098775D" w:rsidP="0098775D">
      <w:pPr>
        <w:jc w:val="both"/>
        <w:rPr>
          <w:lang w:val="en-GB"/>
        </w:rPr>
      </w:pPr>
      <w:r w:rsidRPr="001A2010">
        <w:rPr>
          <w:lang w:val="en-GB"/>
        </w:rPr>
        <w:t xml:space="preserve">6. Collecting rocks and shells is fun  </w:t>
      </w:r>
    </w:p>
    <w:p w14:paraId="2F73CC23" w14:textId="77777777" w:rsidR="0098775D" w:rsidRPr="001A2010" w:rsidRDefault="0098775D" w:rsidP="0098775D">
      <w:pPr>
        <w:jc w:val="both"/>
        <w:rPr>
          <w:lang w:val="en-GB"/>
        </w:rPr>
      </w:pPr>
      <w:r w:rsidRPr="001A2010">
        <w:rPr>
          <w:lang w:val="en-GB"/>
        </w:rPr>
        <w:t xml:space="preserve">7. Being outdoors makes me happy </w:t>
      </w:r>
    </w:p>
    <w:p w14:paraId="086B3229" w14:textId="77777777" w:rsidR="0098775D" w:rsidRPr="001A2010" w:rsidRDefault="0098775D" w:rsidP="0098775D">
      <w:pPr>
        <w:jc w:val="both"/>
        <w:rPr>
          <w:lang w:val="en-GB"/>
        </w:rPr>
      </w:pPr>
      <w:r w:rsidRPr="001A2010">
        <w:rPr>
          <w:lang w:val="en-GB"/>
        </w:rPr>
        <w:t xml:space="preserve">8. I feel sad when wild animals are hurt </w:t>
      </w:r>
    </w:p>
    <w:p w14:paraId="13700166" w14:textId="77777777" w:rsidR="0098775D" w:rsidRPr="001A2010" w:rsidRDefault="0098775D" w:rsidP="0098775D">
      <w:pPr>
        <w:jc w:val="both"/>
        <w:rPr>
          <w:lang w:val="en-GB"/>
        </w:rPr>
      </w:pPr>
      <w:r w:rsidRPr="001A2010">
        <w:rPr>
          <w:lang w:val="en-GB"/>
        </w:rPr>
        <w:t xml:space="preserve">9. I like to see wild animals living in a clean environment  </w:t>
      </w:r>
    </w:p>
    <w:p w14:paraId="4AF269DD" w14:textId="77777777" w:rsidR="0098775D" w:rsidRPr="001A2010" w:rsidRDefault="0098775D" w:rsidP="0098775D">
      <w:pPr>
        <w:jc w:val="both"/>
        <w:rPr>
          <w:lang w:val="en-GB"/>
        </w:rPr>
      </w:pPr>
      <w:r w:rsidRPr="001A2010">
        <w:rPr>
          <w:lang w:val="en-GB"/>
        </w:rPr>
        <w:t xml:space="preserve">10. I enjoy touching animals and plants </w:t>
      </w:r>
    </w:p>
    <w:p w14:paraId="50D42BE2" w14:textId="77777777" w:rsidR="0098775D" w:rsidRPr="001A2010" w:rsidRDefault="0098775D" w:rsidP="0098775D">
      <w:pPr>
        <w:jc w:val="both"/>
        <w:rPr>
          <w:lang w:val="en-GB"/>
        </w:rPr>
      </w:pPr>
      <w:r w:rsidRPr="001A2010">
        <w:rPr>
          <w:lang w:val="en-GB"/>
        </w:rPr>
        <w:t xml:space="preserve">11. Taking care of animals is important to me  </w:t>
      </w:r>
    </w:p>
    <w:p w14:paraId="76A46CD1" w14:textId="77777777" w:rsidR="0098775D" w:rsidRPr="001A2010" w:rsidRDefault="0098775D" w:rsidP="0098775D">
      <w:pPr>
        <w:jc w:val="both"/>
        <w:rPr>
          <w:lang w:val="en-GB"/>
        </w:rPr>
      </w:pPr>
      <w:r w:rsidRPr="001A2010">
        <w:rPr>
          <w:lang w:val="en-GB"/>
        </w:rPr>
        <w:t xml:space="preserve">12. Humans are part of the natural world </w:t>
      </w:r>
    </w:p>
    <w:p w14:paraId="1CEF8776" w14:textId="77777777" w:rsidR="0098775D" w:rsidRPr="001A2010" w:rsidRDefault="0098775D" w:rsidP="0098775D">
      <w:pPr>
        <w:jc w:val="both"/>
        <w:rPr>
          <w:lang w:val="en-GB"/>
        </w:rPr>
      </w:pPr>
      <w:r w:rsidRPr="001A2010">
        <w:rPr>
          <w:lang w:val="en-GB"/>
        </w:rPr>
        <w:t xml:space="preserve">13. People cannot live without plants and animals </w:t>
      </w:r>
    </w:p>
    <w:p w14:paraId="2C2C8552" w14:textId="77777777" w:rsidR="0098775D" w:rsidRPr="001A2010" w:rsidRDefault="0098775D" w:rsidP="0098775D">
      <w:pPr>
        <w:jc w:val="both"/>
        <w:rPr>
          <w:lang w:val="en-GB"/>
        </w:rPr>
      </w:pPr>
      <w:r w:rsidRPr="001A2010">
        <w:rPr>
          <w:lang w:val="en-GB"/>
        </w:rPr>
        <w:t>14. Being outdoors makes me happy</w:t>
      </w:r>
    </w:p>
    <w:p w14:paraId="43037142" w14:textId="77777777" w:rsidR="0098775D" w:rsidRPr="001A2010" w:rsidRDefault="0098775D" w:rsidP="0098775D">
      <w:pPr>
        <w:jc w:val="both"/>
        <w:rPr>
          <w:lang w:val="en-GB"/>
        </w:rPr>
      </w:pPr>
      <w:r w:rsidRPr="001A2010">
        <w:rPr>
          <w:lang w:val="en-GB"/>
        </w:rPr>
        <w:t xml:space="preserve">15. My actions will make the natural world different </w:t>
      </w:r>
    </w:p>
    <w:p w14:paraId="761CBBFA" w14:textId="77777777" w:rsidR="0098775D" w:rsidRPr="001A2010" w:rsidRDefault="0098775D" w:rsidP="0098775D">
      <w:pPr>
        <w:jc w:val="both"/>
        <w:rPr>
          <w:lang w:val="en-GB"/>
        </w:rPr>
      </w:pPr>
      <w:r w:rsidRPr="001A2010">
        <w:rPr>
          <w:lang w:val="en-GB"/>
        </w:rPr>
        <w:t xml:space="preserve">16. Picking up trash on the ground can help the environment </w:t>
      </w:r>
    </w:p>
    <w:p w14:paraId="47645F34" w14:textId="77777777" w:rsidR="0098775D" w:rsidRPr="001A2010" w:rsidRDefault="0098775D" w:rsidP="0098775D">
      <w:pPr>
        <w:jc w:val="both"/>
        <w:rPr>
          <w:lang w:val="en-GB"/>
        </w:rPr>
      </w:pPr>
      <w:r w:rsidRPr="001A2010">
        <w:rPr>
          <w:lang w:val="en-GB"/>
        </w:rPr>
        <w:t>17. People do not have the right to change the natural environment</w:t>
      </w:r>
    </w:p>
    <w:p w14:paraId="70A5319E" w14:textId="77777777" w:rsidR="0098775D" w:rsidRDefault="0098775D" w:rsidP="0098775D">
      <w:pPr>
        <w:rPr>
          <w:lang w:val="en-GB"/>
        </w:rPr>
      </w:pPr>
      <w:r>
        <w:rPr>
          <w:lang w:val="en-GB"/>
        </w:rPr>
        <w:br w:type="page"/>
      </w:r>
    </w:p>
    <w:p w14:paraId="0C6D718A" w14:textId="77777777" w:rsidR="0098775D" w:rsidRPr="001A2010" w:rsidRDefault="0098775D" w:rsidP="0098775D">
      <w:pPr>
        <w:jc w:val="both"/>
        <w:rPr>
          <w:b/>
          <w:noProof/>
          <w:lang w:val="en-GB"/>
        </w:rPr>
      </w:pPr>
      <w:r w:rsidRPr="001A2010">
        <w:rPr>
          <w:b/>
          <w:noProof/>
          <w:lang w:val="en-GB"/>
        </w:rPr>
        <w:lastRenderedPageBreak/>
        <w:t>5. Nature relatedness scale (NR; Nisbet et al., 2009): 21 verbal itemsNR-Self</w:t>
      </w:r>
    </w:p>
    <w:p w14:paraId="5DA9676A" w14:textId="77777777" w:rsidR="0098775D" w:rsidRPr="001A2010" w:rsidRDefault="0098775D" w:rsidP="0098775D">
      <w:pPr>
        <w:rPr>
          <w:lang w:val="en-GB"/>
        </w:rPr>
      </w:pPr>
      <w:r w:rsidRPr="001A2010">
        <w:rPr>
          <w:lang w:val="en-GB"/>
        </w:rPr>
        <w:t xml:space="preserve">Instructions: For each of the following, please rate the extent to which you agree with each statement, using the scale from 1 to 5 as shown below. Please respond as you really feel, rather than how you think “most people” feel. </w:t>
      </w:r>
    </w:p>
    <w:p w14:paraId="46F134C2" w14:textId="77777777" w:rsidR="0098775D" w:rsidRPr="001A2010" w:rsidRDefault="0098775D" w:rsidP="0098775D">
      <w:pPr>
        <w:rPr>
          <w:lang w:val="en-GB"/>
        </w:rPr>
      </w:pPr>
      <w:r w:rsidRPr="001A2010">
        <w:rPr>
          <w:lang w:val="en-GB"/>
        </w:rPr>
        <w:t xml:space="preserve">1 Disagree strongly 2 Disagree a little 3 Neither Agree or disagree 4 Agree a little 5 Agree strongly </w:t>
      </w:r>
    </w:p>
    <w:p w14:paraId="2E81DBDB" w14:textId="77777777" w:rsidR="0098775D" w:rsidRPr="001A2010" w:rsidRDefault="0098775D" w:rsidP="0098775D">
      <w:pPr>
        <w:rPr>
          <w:lang w:val="en-GB"/>
        </w:rPr>
      </w:pPr>
      <w:r w:rsidRPr="001A2010">
        <w:rPr>
          <w:lang w:val="en-GB"/>
        </w:rPr>
        <w:t xml:space="preserve">1. I enjoy being outdoors, even in unpleasant weather. ____ </w:t>
      </w:r>
    </w:p>
    <w:p w14:paraId="46DC312E" w14:textId="77777777" w:rsidR="0098775D" w:rsidRPr="001A2010" w:rsidRDefault="0098775D" w:rsidP="0098775D">
      <w:pPr>
        <w:rPr>
          <w:lang w:val="en-GB"/>
        </w:rPr>
      </w:pPr>
      <w:r w:rsidRPr="001A2010">
        <w:rPr>
          <w:lang w:val="en-GB"/>
        </w:rPr>
        <w:t xml:space="preserve">2. Some species are just meant to die out or become extinct. ____ </w:t>
      </w:r>
    </w:p>
    <w:p w14:paraId="08579CA3" w14:textId="77777777" w:rsidR="0098775D" w:rsidRPr="001A2010" w:rsidRDefault="0098775D" w:rsidP="0098775D">
      <w:pPr>
        <w:rPr>
          <w:lang w:val="en-GB"/>
        </w:rPr>
      </w:pPr>
      <w:r w:rsidRPr="001A2010">
        <w:rPr>
          <w:lang w:val="en-GB"/>
        </w:rPr>
        <w:t xml:space="preserve">3. Humans have the right to use natural resources any way we want. ____ </w:t>
      </w:r>
    </w:p>
    <w:p w14:paraId="2420D469" w14:textId="77777777" w:rsidR="0098775D" w:rsidRPr="001A2010" w:rsidRDefault="0098775D" w:rsidP="0098775D">
      <w:pPr>
        <w:rPr>
          <w:lang w:val="en-GB"/>
        </w:rPr>
      </w:pPr>
      <w:r w:rsidRPr="001A2010">
        <w:rPr>
          <w:lang w:val="en-GB"/>
        </w:rPr>
        <w:t xml:space="preserve">4. My ideal vacation spot would be a remote, wilderness area. ____ </w:t>
      </w:r>
    </w:p>
    <w:p w14:paraId="1A8186A8" w14:textId="77777777" w:rsidR="0098775D" w:rsidRPr="001A2010" w:rsidRDefault="0098775D" w:rsidP="0098775D">
      <w:pPr>
        <w:rPr>
          <w:lang w:val="en-GB"/>
        </w:rPr>
      </w:pPr>
      <w:r w:rsidRPr="001A2010">
        <w:rPr>
          <w:lang w:val="en-GB"/>
        </w:rPr>
        <w:t xml:space="preserve">5. I always think about how my actions affect the environment. ____ </w:t>
      </w:r>
    </w:p>
    <w:p w14:paraId="76178B95" w14:textId="77777777" w:rsidR="0098775D" w:rsidRPr="001A2010" w:rsidRDefault="0098775D" w:rsidP="0098775D">
      <w:pPr>
        <w:rPr>
          <w:lang w:val="en-GB"/>
        </w:rPr>
      </w:pPr>
      <w:r w:rsidRPr="001A2010">
        <w:rPr>
          <w:lang w:val="en-GB"/>
        </w:rPr>
        <w:t xml:space="preserve">6. I enjoy digging in the earth and getting dirt on my hands. ____ </w:t>
      </w:r>
    </w:p>
    <w:p w14:paraId="0052C7F2" w14:textId="77777777" w:rsidR="0098775D" w:rsidRPr="001A2010" w:rsidRDefault="0098775D" w:rsidP="0098775D">
      <w:pPr>
        <w:rPr>
          <w:lang w:val="en-GB"/>
        </w:rPr>
      </w:pPr>
      <w:r w:rsidRPr="001A2010">
        <w:rPr>
          <w:lang w:val="en-GB"/>
        </w:rPr>
        <w:t xml:space="preserve">7. My connection to nature and the environment is a part of my spirituality. ____ </w:t>
      </w:r>
    </w:p>
    <w:p w14:paraId="02CD494A" w14:textId="77777777" w:rsidR="0098775D" w:rsidRPr="001A2010" w:rsidRDefault="0098775D" w:rsidP="0098775D">
      <w:pPr>
        <w:rPr>
          <w:lang w:val="en-GB"/>
        </w:rPr>
      </w:pPr>
      <w:r w:rsidRPr="001A2010">
        <w:rPr>
          <w:lang w:val="en-GB"/>
        </w:rPr>
        <w:t xml:space="preserve">8. I am very aware of environmental issues. ____ </w:t>
      </w:r>
    </w:p>
    <w:p w14:paraId="18813C1B" w14:textId="77777777" w:rsidR="0098775D" w:rsidRPr="001A2010" w:rsidRDefault="0098775D" w:rsidP="0098775D">
      <w:pPr>
        <w:rPr>
          <w:lang w:val="en-GB"/>
        </w:rPr>
      </w:pPr>
      <w:r w:rsidRPr="001A2010">
        <w:rPr>
          <w:lang w:val="en-GB"/>
        </w:rPr>
        <w:t xml:space="preserve">9. I take notice of wildlife wherever I am. ____ </w:t>
      </w:r>
    </w:p>
    <w:p w14:paraId="30EB9DB5" w14:textId="77777777" w:rsidR="0098775D" w:rsidRPr="001A2010" w:rsidRDefault="0098775D" w:rsidP="0098775D">
      <w:pPr>
        <w:rPr>
          <w:lang w:val="en-GB"/>
        </w:rPr>
      </w:pPr>
      <w:r w:rsidRPr="001A2010">
        <w:rPr>
          <w:lang w:val="en-GB"/>
        </w:rPr>
        <w:t xml:space="preserve">10. I don’t often go out in nature. ____ </w:t>
      </w:r>
    </w:p>
    <w:p w14:paraId="5A0DEE66" w14:textId="77777777" w:rsidR="0098775D" w:rsidRPr="001A2010" w:rsidRDefault="0098775D" w:rsidP="0098775D">
      <w:pPr>
        <w:rPr>
          <w:lang w:val="en-GB"/>
        </w:rPr>
      </w:pPr>
      <w:r w:rsidRPr="001A2010">
        <w:rPr>
          <w:lang w:val="en-GB"/>
        </w:rPr>
        <w:t xml:space="preserve">11. Nothing I do will change problems in other places on the planet. ____ </w:t>
      </w:r>
    </w:p>
    <w:p w14:paraId="637FA5BE" w14:textId="77777777" w:rsidR="0098775D" w:rsidRPr="001A2010" w:rsidRDefault="0098775D" w:rsidP="0098775D">
      <w:pPr>
        <w:rPr>
          <w:lang w:val="en-GB"/>
        </w:rPr>
      </w:pPr>
      <w:r w:rsidRPr="001A2010">
        <w:rPr>
          <w:lang w:val="en-GB"/>
        </w:rPr>
        <w:t xml:space="preserve">12. I am not separate from nature, but a part of nature. ____ </w:t>
      </w:r>
    </w:p>
    <w:p w14:paraId="330654B9" w14:textId="77777777" w:rsidR="0098775D" w:rsidRPr="001A2010" w:rsidRDefault="0098775D" w:rsidP="0098775D">
      <w:pPr>
        <w:rPr>
          <w:lang w:val="en-GB"/>
        </w:rPr>
      </w:pPr>
      <w:r w:rsidRPr="001A2010">
        <w:rPr>
          <w:lang w:val="en-GB"/>
        </w:rPr>
        <w:t xml:space="preserve">13. The thought of being deep in the woods, away from civilization, is frightening. ____ 14. My feelings about nature do not affect how I live my life. ____ </w:t>
      </w:r>
    </w:p>
    <w:p w14:paraId="14ED09DD" w14:textId="77777777" w:rsidR="0098775D" w:rsidRPr="001A2010" w:rsidRDefault="0098775D" w:rsidP="0098775D">
      <w:pPr>
        <w:rPr>
          <w:lang w:val="en-GB"/>
        </w:rPr>
      </w:pPr>
      <w:r w:rsidRPr="001A2010">
        <w:rPr>
          <w:lang w:val="en-GB"/>
        </w:rPr>
        <w:t xml:space="preserve">15. Animals, birds and plants should have fewer rights than humans. ____ </w:t>
      </w:r>
    </w:p>
    <w:p w14:paraId="64A00FCA" w14:textId="77777777" w:rsidR="0098775D" w:rsidRPr="001A2010" w:rsidRDefault="0098775D" w:rsidP="0098775D">
      <w:pPr>
        <w:rPr>
          <w:lang w:val="en-GB"/>
        </w:rPr>
      </w:pPr>
      <w:r w:rsidRPr="001A2010">
        <w:rPr>
          <w:lang w:val="en-GB"/>
        </w:rPr>
        <w:t xml:space="preserve">16. Even in the middle of the city, I notice nature around me. ____ </w:t>
      </w:r>
    </w:p>
    <w:p w14:paraId="6B8AB489" w14:textId="77777777" w:rsidR="0098775D" w:rsidRPr="001A2010" w:rsidRDefault="0098775D" w:rsidP="0098775D">
      <w:pPr>
        <w:rPr>
          <w:lang w:val="en-GB"/>
        </w:rPr>
      </w:pPr>
      <w:r w:rsidRPr="001A2010">
        <w:rPr>
          <w:lang w:val="en-GB"/>
        </w:rPr>
        <w:t xml:space="preserve">17. My relationship to nature is an important part of who I am. ____ </w:t>
      </w:r>
    </w:p>
    <w:p w14:paraId="433CEB26" w14:textId="77777777" w:rsidR="0098775D" w:rsidRPr="001A2010" w:rsidRDefault="0098775D" w:rsidP="0098775D">
      <w:pPr>
        <w:rPr>
          <w:lang w:val="en-GB"/>
        </w:rPr>
      </w:pPr>
      <w:r w:rsidRPr="001A2010">
        <w:rPr>
          <w:lang w:val="en-GB"/>
        </w:rPr>
        <w:t xml:space="preserve">18. Conservation is unnecessary because nature is strong enough to recover from any human impact. ____ </w:t>
      </w:r>
    </w:p>
    <w:p w14:paraId="1315E28E" w14:textId="77777777" w:rsidR="0098775D" w:rsidRPr="001A2010" w:rsidRDefault="0098775D" w:rsidP="0098775D">
      <w:pPr>
        <w:rPr>
          <w:lang w:val="en-GB"/>
        </w:rPr>
      </w:pPr>
      <w:r w:rsidRPr="001A2010">
        <w:rPr>
          <w:lang w:val="en-GB"/>
        </w:rPr>
        <w:t xml:space="preserve">19. The state of non-human species is an indicator of the future for humans. ____ </w:t>
      </w:r>
    </w:p>
    <w:p w14:paraId="49A11B95" w14:textId="77777777" w:rsidR="0098775D" w:rsidRPr="001A2010" w:rsidRDefault="0098775D" w:rsidP="0098775D">
      <w:pPr>
        <w:rPr>
          <w:lang w:val="en-GB"/>
        </w:rPr>
      </w:pPr>
      <w:r w:rsidRPr="001A2010">
        <w:rPr>
          <w:lang w:val="en-GB"/>
        </w:rPr>
        <w:t xml:space="preserve">20. I think a lot about the suffering of animals. ____ </w:t>
      </w:r>
    </w:p>
    <w:p w14:paraId="44ABED3C" w14:textId="77777777" w:rsidR="0098775D" w:rsidRPr="001A2010" w:rsidRDefault="0098775D" w:rsidP="0098775D">
      <w:pPr>
        <w:rPr>
          <w:lang w:val="en-GB"/>
        </w:rPr>
      </w:pPr>
      <w:r w:rsidRPr="001A2010">
        <w:rPr>
          <w:lang w:val="en-GB"/>
        </w:rPr>
        <w:t xml:space="preserve">21. I feel very connected to all living things and the earth. ____ </w:t>
      </w:r>
    </w:p>
    <w:p w14:paraId="12B8E2ED" w14:textId="77777777" w:rsidR="0098775D" w:rsidRPr="001A2010" w:rsidRDefault="0098775D" w:rsidP="0098775D">
      <w:pPr>
        <w:rPr>
          <w:lang w:val="en-GB"/>
        </w:rPr>
      </w:pPr>
    </w:p>
    <w:p w14:paraId="59E6668D" w14:textId="77777777" w:rsidR="0098775D" w:rsidRPr="001A2010" w:rsidRDefault="0098775D" w:rsidP="0098775D">
      <w:pPr>
        <w:rPr>
          <w:lang w:val="en-GB"/>
        </w:rPr>
      </w:pPr>
      <w:r w:rsidRPr="001A2010">
        <w:rPr>
          <w:lang w:val="en-GB"/>
        </w:rPr>
        <w:t>Scoring Information Reverse scored items: 2, 3, 10, 11, 13, 14, 15, 18; NR-self items: 5, 7, 8, 12, 14, 16, 17, 21; NR-perspective items: 2, 3, 11, 15, 18, 19, 20; NR-experience items: 1, 4, 6, 9, 10, 13 Overall NR score is calculated by averaging all 21 items (after reverse scoring appropriate items). Scores on the 3 NR dimensions are also calculated by averaging appropriate items after reverse scoring. A short-form version of the NR scale (NR-6) consists of items: 4, 5, 7, 9, 17, 21. Items are averaged to create a score on the brief measure of NR. No items are reverse scored.</w:t>
      </w:r>
    </w:p>
    <w:p w14:paraId="76F921DC" w14:textId="77777777" w:rsidR="0098775D" w:rsidRPr="001A2010" w:rsidRDefault="0098775D" w:rsidP="0098775D">
      <w:pPr>
        <w:spacing w:line="480" w:lineRule="auto"/>
        <w:jc w:val="both"/>
        <w:rPr>
          <w:lang w:val="en-GB"/>
        </w:rPr>
      </w:pPr>
      <w:r w:rsidRPr="001A2010">
        <w:rPr>
          <w:lang w:val="en-GB"/>
        </w:rPr>
        <w:t xml:space="preserve"> </w:t>
      </w:r>
      <w:r w:rsidRPr="001A2010">
        <w:rPr>
          <w:lang w:val="en-GB"/>
        </w:rPr>
        <w:br w:type="page"/>
      </w:r>
    </w:p>
    <w:p w14:paraId="4E94F1AD" w14:textId="77777777" w:rsidR="0098775D" w:rsidRPr="001A2010" w:rsidRDefault="0098775D" w:rsidP="0098775D">
      <w:pPr>
        <w:spacing w:line="480" w:lineRule="auto"/>
        <w:jc w:val="both"/>
        <w:rPr>
          <w:lang w:val="en-GB"/>
        </w:rPr>
      </w:pPr>
      <w:r w:rsidRPr="001A2010">
        <w:rPr>
          <w:lang w:val="en-GB"/>
        </w:rPr>
        <w:lastRenderedPageBreak/>
        <w:t>Appendix 4. Additional method</w:t>
      </w:r>
    </w:p>
    <w:p w14:paraId="43086452" w14:textId="77777777" w:rsidR="0098775D" w:rsidRPr="001A2010" w:rsidRDefault="0098775D" w:rsidP="0098775D">
      <w:pPr>
        <w:spacing w:line="480" w:lineRule="auto"/>
        <w:jc w:val="both"/>
        <w:rPr>
          <w:lang w:val="en-GB"/>
        </w:rPr>
      </w:pPr>
      <w:r w:rsidRPr="001A2010">
        <w:rPr>
          <w:lang w:val="en-GB"/>
        </w:rPr>
        <w:t xml:space="preserve">1. Data search and sources </w:t>
      </w:r>
    </w:p>
    <w:p w14:paraId="33FD7BE6" w14:textId="7960DCCC" w:rsidR="0098775D" w:rsidRPr="001A2010" w:rsidRDefault="0098775D" w:rsidP="0098775D">
      <w:pPr>
        <w:spacing w:line="480" w:lineRule="auto"/>
        <w:jc w:val="both"/>
        <w:rPr>
          <w:lang w:val="en-GB"/>
        </w:rPr>
      </w:pPr>
      <w:r w:rsidRPr="001A2010">
        <w:rPr>
          <w:lang w:val="en-GB"/>
        </w:rPr>
        <w:tab/>
        <w:t>A total of 1697 citations were found using database searching: Citations were import from PubMed using R software while citations from W</w:t>
      </w:r>
      <w:r w:rsidR="003F676E">
        <w:rPr>
          <w:lang w:val="en-GB"/>
        </w:rPr>
        <w:t xml:space="preserve">eb </w:t>
      </w:r>
      <w:r w:rsidRPr="001A2010">
        <w:rPr>
          <w:lang w:val="en-GB"/>
        </w:rPr>
        <w:t>o</w:t>
      </w:r>
      <w:r w:rsidR="003F676E">
        <w:rPr>
          <w:lang w:val="en-GB"/>
        </w:rPr>
        <w:t>f Science</w:t>
      </w:r>
      <w:r w:rsidRPr="001A2010">
        <w:rPr>
          <w:lang w:val="en-GB"/>
        </w:rPr>
        <w:t xml:space="preserve"> were import through their web platform (see Table S1 for keywords details). Additional 401 citations found in references of previous meta-analyses and reviews were also added. Finally, we pulled 2098 citations together in a single excel file (</w:t>
      </w:r>
      <w:r w:rsidR="00FF1BE0">
        <w:rPr>
          <w:lang w:val="en-GB"/>
        </w:rPr>
        <w:t>Figure</w:t>
      </w:r>
      <w:r w:rsidRPr="001A2010">
        <w:rPr>
          <w:lang w:val="en-GB"/>
        </w:rPr>
        <w:t xml:space="preserve"> </w:t>
      </w:r>
      <w:r w:rsidR="00FF1BE0">
        <w:rPr>
          <w:lang w:val="en-GB"/>
        </w:rPr>
        <w:t>S</w:t>
      </w:r>
      <w:r w:rsidRPr="001A2010">
        <w:rPr>
          <w:lang w:val="en-GB"/>
        </w:rPr>
        <w:t>1).</w:t>
      </w:r>
    </w:p>
    <w:p w14:paraId="1E8705CA" w14:textId="77777777" w:rsidR="0098775D" w:rsidRPr="001A2010" w:rsidRDefault="0098775D" w:rsidP="0098775D">
      <w:pPr>
        <w:spacing w:line="480" w:lineRule="auto"/>
        <w:jc w:val="both"/>
        <w:rPr>
          <w:lang w:val="en-GB"/>
        </w:rPr>
      </w:pPr>
      <w:r w:rsidRPr="001A2010">
        <w:rPr>
          <w:lang w:val="en-GB"/>
        </w:rPr>
        <w:t>2. Eligibility criteria</w:t>
      </w:r>
    </w:p>
    <w:p w14:paraId="3CF5EB0D" w14:textId="7087763A" w:rsidR="0098775D" w:rsidRPr="001A2010" w:rsidRDefault="0098775D" w:rsidP="0098775D">
      <w:pPr>
        <w:spacing w:line="480" w:lineRule="auto"/>
        <w:jc w:val="both"/>
        <w:rPr>
          <w:lang w:val="en-GB"/>
        </w:rPr>
      </w:pPr>
      <w:r w:rsidRPr="001A2010">
        <w:rPr>
          <w:lang w:val="en-GB"/>
        </w:rPr>
        <w:tab/>
        <w:t xml:space="preserve">After removing manually duplicates (387 over 2098 records), we performed a three-stage screening to assess the relevance of the paper for future meta-analyses. In the first screening phase, titles and abstracts of the remaining 1711 records were screened and only </w:t>
      </w:r>
      <w:r w:rsidRPr="001A2010">
        <w:rPr>
          <w:i/>
          <w:lang w:val="en-GB"/>
        </w:rPr>
        <w:t>empirical, peer-reviewed</w:t>
      </w:r>
      <w:r w:rsidRPr="001A2010">
        <w:rPr>
          <w:lang w:val="en-GB"/>
        </w:rPr>
        <w:t xml:space="preserve"> and </w:t>
      </w:r>
      <w:r w:rsidRPr="001A2010">
        <w:rPr>
          <w:i/>
          <w:lang w:val="en-GB"/>
        </w:rPr>
        <w:t>English-written</w:t>
      </w:r>
      <w:r w:rsidRPr="001A2010">
        <w:rPr>
          <w:lang w:val="en-GB"/>
        </w:rPr>
        <w:t xml:space="preserve"> studies measuring </w:t>
      </w:r>
      <w:r w:rsidRPr="001A2010">
        <w:rPr>
          <w:i/>
          <w:lang w:val="en-GB"/>
        </w:rPr>
        <w:t>at least one HNC</w:t>
      </w:r>
      <w:r w:rsidRPr="001A2010">
        <w:rPr>
          <w:lang w:val="en-GB"/>
        </w:rPr>
        <w:t xml:space="preserve"> were made eligible for inclusion. We thus excluded 931 irrelevant papers (i.e.</w:t>
      </w:r>
      <w:r w:rsidR="008C6043">
        <w:rPr>
          <w:lang w:val="en-GB"/>
        </w:rPr>
        <w:t>,</w:t>
      </w:r>
      <w:r w:rsidRPr="001A2010">
        <w:rPr>
          <w:lang w:val="en-GB"/>
        </w:rPr>
        <w:t xml:space="preserve"> off-topic), 27 non-peer-reviewed and conference papers, 240 reviews, opinion or perspective papers, 6 meta-analyses, and 26 papers not written in English (</w:t>
      </w:r>
      <w:r w:rsidR="00FF1BE0">
        <w:rPr>
          <w:lang w:val="en-GB"/>
        </w:rPr>
        <w:t>Figure</w:t>
      </w:r>
      <w:r w:rsidRPr="001A2010">
        <w:rPr>
          <w:lang w:val="en-GB"/>
        </w:rPr>
        <w:t xml:space="preserve"> </w:t>
      </w:r>
      <w:r w:rsidR="00FF1BE0">
        <w:rPr>
          <w:lang w:val="en-GB"/>
        </w:rPr>
        <w:t>S</w:t>
      </w:r>
      <w:r w:rsidRPr="001A2010">
        <w:rPr>
          <w:lang w:val="en-GB"/>
        </w:rPr>
        <w:t>1).</w:t>
      </w:r>
    </w:p>
    <w:p w14:paraId="4147354D" w14:textId="6B8FC1BB" w:rsidR="0098775D" w:rsidRPr="001A2010" w:rsidRDefault="0098775D" w:rsidP="0098775D">
      <w:pPr>
        <w:spacing w:line="480" w:lineRule="auto"/>
        <w:jc w:val="both"/>
        <w:rPr>
          <w:lang w:val="en-GB"/>
        </w:rPr>
      </w:pPr>
      <w:r w:rsidRPr="001A2010">
        <w:rPr>
          <w:lang w:val="en-GB"/>
        </w:rPr>
        <w:tab/>
        <w:t xml:space="preserve">In a second stage, we screened abstract and full text when necessary, to include only papers measuring </w:t>
      </w:r>
      <w:r w:rsidRPr="001A2010">
        <w:rPr>
          <w:i/>
          <w:lang w:val="en-GB"/>
        </w:rPr>
        <w:t xml:space="preserve">at least one </w:t>
      </w:r>
      <w:r w:rsidR="004B2312">
        <w:rPr>
          <w:i/>
          <w:lang w:val="en-GB"/>
        </w:rPr>
        <w:t>factor</w:t>
      </w:r>
      <w:r w:rsidRPr="001A2010">
        <w:rPr>
          <w:lang w:val="en-GB"/>
        </w:rPr>
        <w:t xml:space="preserve"> (causes and/or consequences) in addition to HNC measure. As such, papers aiming at developing or validating HNC scales (without </w:t>
      </w:r>
      <w:r w:rsidR="004B2312">
        <w:rPr>
          <w:lang w:val="en-GB"/>
        </w:rPr>
        <w:t>factors</w:t>
      </w:r>
      <w:r w:rsidRPr="001A2010">
        <w:rPr>
          <w:lang w:val="en-GB"/>
        </w:rPr>
        <w:t xml:space="preserve">) or a new version of a scale were excluded (n=29). We thus obtained 452 empirical papers including 5 case studies, 98 qualitative studies, 316 quantitative studies and 33 studies with both quantitative and qualitative data. </w:t>
      </w:r>
    </w:p>
    <w:p w14:paraId="63D4B42C" w14:textId="318BA250" w:rsidR="0098775D" w:rsidRPr="001A2010" w:rsidRDefault="0098775D" w:rsidP="0098775D">
      <w:pPr>
        <w:spacing w:line="480" w:lineRule="auto"/>
        <w:ind w:firstLine="708"/>
        <w:jc w:val="both"/>
        <w:rPr>
          <w:b/>
          <w:bCs/>
          <w:lang w:val="en-GB"/>
        </w:rPr>
      </w:pPr>
      <w:r w:rsidRPr="001A2010">
        <w:rPr>
          <w:lang w:val="en-GB"/>
        </w:rPr>
        <w:t xml:space="preserve">Since only </w:t>
      </w:r>
      <w:r w:rsidRPr="001A2010">
        <w:rPr>
          <w:i/>
          <w:lang w:val="en-GB"/>
        </w:rPr>
        <w:t>quantitative studies</w:t>
      </w:r>
      <w:r w:rsidRPr="001A2010">
        <w:rPr>
          <w:lang w:val="en-GB"/>
        </w:rPr>
        <w:t xml:space="preserve"> can be further used in meta-analyses, full texts of those 348 quantitative studies were assessed for the final stage before inclusion. Among the 348 papers, 60 records reported more than one study or more than one HNC classical scale</w:t>
      </w:r>
      <w:r w:rsidRPr="001A2010">
        <w:rPr>
          <w:i/>
          <w:lang w:val="en-GB"/>
        </w:rPr>
        <w:t xml:space="preserve"> shown to be repeatable namely NEP, INS, EID, CNS and NR</w:t>
      </w:r>
      <w:r w:rsidRPr="001A2010">
        <w:rPr>
          <w:lang w:val="en-GB"/>
        </w:rPr>
        <w:t xml:space="preserve">. </w:t>
      </w:r>
      <w:r w:rsidR="003F676E">
        <w:rPr>
          <w:lang w:val="en-GB"/>
        </w:rPr>
        <w:t xml:space="preserve">After contacting corresponding authors </w:t>
      </w:r>
      <w:r w:rsidR="003F676E">
        <w:rPr>
          <w:lang w:val="en-GB"/>
        </w:rPr>
        <w:lastRenderedPageBreak/>
        <w:t xml:space="preserve">to obtain missing data, </w:t>
      </w:r>
      <w:r w:rsidRPr="001A2010">
        <w:rPr>
          <w:lang w:val="en-GB"/>
        </w:rPr>
        <w:t xml:space="preserve">we obtained </w:t>
      </w:r>
      <w:r w:rsidR="004B2312">
        <w:rPr>
          <w:lang w:val="en-GB"/>
        </w:rPr>
        <w:t>198</w:t>
      </w:r>
      <w:r w:rsidRPr="001A2010">
        <w:rPr>
          <w:lang w:val="en-GB"/>
        </w:rPr>
        <w:t xml:space="preserve"> studies from 12</w:t>
      </w:r>
      <w:r w:rsidR="004B2312">
        <w:rPr>
          <w:lang w:val="en-GB"/>
        </w:rPr>
        <w:t>4</w:t>
      </w:r>
      <w:r w:rsidRPr="001A2010">
        <w:rPr>
          <w:lang w:val="en-GB"/>
        </w:rPr>
        <w:t xml:space="preserve"> individual papers done by </w:t>
      </w:r>
      <w:r>
        <w:rPr>
          <w:lang w:val="en-GB"/>
        </w:rPr>
        <w:t>69,</w:t>
      </w:r>
      <w:r w:rsidR="004B2312">
        <w:rPr>
          <w:lang w:val="en-GB"/>
        </w:rPr>
        <w:t>763</w:t>
      </w:r>
      <w:r w:rsidRPr="001A2010">
        <w:rPr>
          <w:lang w:val="en-GB"/>
        </w:rPr>
        <w:t xml:space="preserve"> participants.</w:t>
      </w:r>
    </w:p>
    <w:p w14:paraId="7210D6B8" w14:textId="51997218" w:rsidR="0098775D" w:rsidRPr="001A2010" w:rsidRDefault="0098775D" w:rsidP="0098775D">
      <w:pPr>
        <w:spacing w:line="480" w:lineRule="auto"/>
        <w:jc w:val="both"/>
        <w:rPr>
          <w:lang w:val="en-GB"/>
        </w:rPr>
      </w:pPr>
      <w:r w:rsidRPr="001A2010">
        <w:rPr>
          <w:lang w:val="en-GB"/>
        </w:rPr>
        <w:t xml:space="preserve">3. Description of </w:t>
      </w:r>
      <w:r w:rsidR="004B2312">
        <w:rPr>
          <w:lang w:val="en-GB"/>
        </w:rPr>
        <w:t>factors</w:t>
      </w:r>
      <w:r w:rsidRPr="001A2010">
        <w:rPr>
          <w:lang w:val="en-GB"/>
        </w:rPr>
        <w:t>’ measurements for correlational data</w:t>
      </w:r>
    </w:p>
    <w:p w14:paraId="0B0A4FC7" w14:textId="7C2A1DB4" w:rsidR="0098775D" w:rsidRPr="001A2010" w:rsidRDefault="0098775D" w:rsidP="0098775D">
      <w:pPr>
        <w:spacing w:line="480" w:lineRule="auto"/>
        <w:jc w:val="both"/>
        <w:rPr>
          <w:lang w:val="en-GB"/>
        </w:rPr>
      </w:pPr>
      <w:r w:rsidRPr="001A2010">
        <w:rPr>
          <w:lang w:val="en-GB"/>
        </w:rPr>
        <w:tab/>
        <w:t xml:space="preserve">We calculated R estimates between HNC and nine </w:t>
      </w:r>
      <w:r w:rsidR="004B2312">
        <w:rPr>
          <w:lang w:val="en-GB"/>
        </w:rPr>
        <w:t>factors</w:t>
      </w:r>
      <w:r w:rsidRPr="001A2010">
        <w:rPr>
          <w:lang w:val="en-GB"/>
        </w:rPr>
        <w:t xml:space="preserve"> which corresponds to 4 broader categories described in the main text: </w:t>
      </w:r>
      <w:r w:rsidR="003F676E">
        <w:rPr>
          <w:lang w:val="en-GB"/>
        </w:rPr>
        <w:t>(</w:t>
      </w:r>
      <w:r w:rsidRPr="001A2010">
        <w:rPr>
          <w:lang w:val="en-GB"/>
        </w:rPr>
        <w:t xml:space="preserve">1) pro-environmental </w:t>
      </w:r>
      <w:r>
        <w:rPr>
          <w:lang w:val="en-GB"/>
        </w:rPr>
        <w:t>behaviours</w:t>
      </w:r>
      <w:r w:rsidRPr="001A2010">
        <w:rPr>
          <w:lang w:val="en-GB"/>
        </w:rPr>
        <w:t xml:space="preserve"> (self-reported </w:t>
      </w:r>
      <w:r>
        <w:rPr>
          <w:lang w:val="en-GB"/>
        </w:rPr>
        <w:t>behaviours</w:t>
      </w:r>
      <w:r w:rsidRPr="001A2010">
        <w:rPr>
          <w:lang w:val="en-GB"/>
        </w:rPr>
        <w:t xml:space="preserve"> and pro-environmental intentions), </w:t>
      </w:r>
      <w:r w:rsidR="003F676E">
        <w:rPr>
          <w:lang w:val="en-GB"/>
        </w:rPr>
        <w:t>(</w:t>
      </w:r>
      <w:r w:rsidRPr="001A2010">
        <w:rPr>
          <w:lang w:val="en-GB"/>
        </w:rPr>
        <w:t>2) pro-environmental values (</w:t>
      </w:r>
      <w:proofErr w:type="spellStart"/>
      <w:r w:rsidRPr="001A2010">
        <w:rPr>
          <w:lang w:val="en-GB"/>
        </w:rPr>
        <w:t>biospheric</w:t>
      </w:r>
      <w:proofErr w:type="spellEnd"/>
      <w:r w:rsidRPr="001A2010">
        <w:rPr>
          <w:lang w:val="en-GB"/>
        </w:rPr>
        <w:t>, altruistic and egoistic values</w:t>
      </w:r>
      <w:r w:rsidRPr="001A2010">
        <w:rPr>
          <w:lang w:val="en-GB"/>
        </w:rPr>
        <w:fldChar w:fldCharType="begin"/>
      </w:r>
      <w:r w:rsidR="00FF1BE0">
        <w:rPr>
          <w:lang w:val="en-GB"/>
        </w:rPr>
        <w:instrText xml:space="preserve"> ADDIN ZOTERO_ITEM CSL_CITATION {"citationID":"a2m2aosp1k3","properties":{"formattedCitation":"(Schultz 2001)","plainCitation":"(Schultz 2001)","noteIndex":0},"citationItems":[{"id":237,"uris":["http://zotero.org/users/223404/items/HY5TLPZK"],"uri":["http://zotero.org/users/223404/items/HY5TLPZK"],"itemData":{"id":237,"type":"article-journal","container-title":"Journal of environmental psychology","issue":"4","note":"publisher: Elsevier","page":"327–339","source":"Google Scholar","title":"The structure of environmental concern: Concern for self, other people, and the biosphere","title-short":"The structure of environmental concern","volume":"21","author":[{"family":"Schultz","given":"P. Wesley"}],"issued":{"date-parts":[["2001"]]}}}],"schema":"https://github.com/citation-style-language/schema/raw/master/csl-citation.json"} </w:instrText>
      </w:r>
      <w:r w:rsidRPr="001A2010">
        <w:rPr>
          <w:lang w:val="en-GB"/>
        </w:rPr>
        <w:fldChar w:fldCharType="separate"/>
      </w:r>
      <w:r w:rsidR="00FF1BE0">
        <w:rPr>
          <w:lang w:val="en-GB"/>
        </w:rPr>
        <w:t>(Schultz 2001)</w:t>
      </w:r>
      <w:r w:rsidRPr="001A2010">
        <w:rPr>
          <w:lang w:val="en-GB"/>
        </w:rPr>
        <w:fldChar w:fldCharType="end"/>
      </w:r>
      <w:r w:rsidRPr="001A2010">
        <w:rPr>
          <w:lang w:val="en-GB"/>
        </w:rPr>
        <w:t xml:space="preserve">, utilitarian value of nature, interest in nature, ecological and environmental values), </w:t>
      </w:r>
      <w:r w:rsidR="003F676E">
        <w:rPr>
          <w:lang w:val="en-GB"/>
        </w:rPr>
        <w:t>(</w:t>
      </w:r>
      <w:r w:rsidRPr="001A2010">
        <w:rPr>
          <w:lang w:val="en-GB"/>
        </w:rPr>
        <w:t xml:space="preserve">3) Human health (mental and physical health and well-being, reversed effect sizes were used for negative mental health (e.g. depression) , negative personality trait (e.g. neuroticism) and negative physical health (e.g. physical stress), </w:t>
      </w:r>
      <w:r w:rsidR="003F676E">
        <w:rPr>
          <w:lang w:val="en-GB"/>
        </w:rPr>
        <w:t>(</w:t>
      </w:r>
      <w:r w:rsidRPr="001A2010">
        <w:rPr>
          <w:lang w:val="en-GB"/>
        </w:rPr>
        <w:t xml:space="preserve">4) Humanist values (social values, community values, moral values and humanist values), </w:t>
      </w:r>
      <w:r w:rsidR="003F676E">
        <w:rPr>
          <w:lang w:val="en-GB"/>
        </w:rPr>
        <w:t>(</w:t>
      </w:r>
      <w:r w:rsidRPr="001A2010">
        <w:rPr>
          <w:lang w:val="en-GB"/>
        </w:rPr>
        <w:t xml:space="preserve">5) materialistic values, 6) conservative (political) values), </w:t>
      </w:r>
      <w:r w:rsidR="003F676E">
        <w:rPr>
          <w:lang w:val="en-GB"/>
        </w:rPr>
        <w:t>(</w:t>
      </w:r>
      <w:r w:rsidRPr="001A2010">
        <w:rPr>
          <w:lang w:val="en-GB"/>
        </w:rPr>
        <w:t xml:space="preserve">7) environmental education (naturalist and scientific knowledge about nature), </w:t>
      </w:r>
      <w:r w:rsidR="003F676E">
        <w:rPr>
          <w:lang w:val="en-GB"/>
        </w:rPr>
        <w:t>(</w:t>
      </w:r>
      <w:r w:rsidRPr="001A2010">
        <w:rPr>
          <w:lang w:val="en-GB"/>
        </w:rPr>
        <w:t>8) exposure to real nature (time spent in nature, living close to nature, frequency of park visitation)</w:t>
      </w:r>
      <w:r w:rsidR="003F676E">
        <w:rPr>
          <w:lang w:val="en-GB"/>
        </w:rPr>
        <w:t>, and, (</w:t>
      </w:r>
      <w:r w:rsidRPr="001A2010">
        <w:rPr>
          <w:lang w:val="en-GB"/>
        </w:rPr>
        <w:t xml:space="preserve">9) mindfulness (practicing mindfulness). </w:t>
      </w:r>
    </w:p>
    <w:p w14:paraId="25A32D62" w14:textId="44780D44" w:rsidR="0098775D" w:rsidRPr="001A2010" w:rsidRDefault="0098775D" w:rsidP="0098775D">
      <w:pPr>
        <w:spacing w:line="480" w:lineRule="auto"/>
        <w:jc w:val="both"/>
        <w:rPr>
          <w:lang w:val="en-GB"/>
        </w:rPr>
      </w:pPr>
      <w:r w:rsidRPr="001A2010">
        <w:rPr>
          <w:lang w:val="en-GB"/>
        </w:rPr>
        <w:t xml:space="preserve">4. Description of </w:t>
      </w:r>
      <w:r w:rsidR="004B2312">
        <w:rPr>
          <w:lang w:val="en-GB"/>
        </w:rPr>
        <w:t>factors</w:t>
      </w:r>
      <w:r w:rsidRPr="001A2010">
        <w:rPr>
          <w:lang w:val="en-GB"/>
        </w:rPr>
        <w:t>’ measurements for experimental data</w:t>
      </w:r>
    </w:p>
    <w:p w14:paraId="0010C2E6" w14:textId="1149C4A1" w:rsidR="0098775D" w:rsidRPr="001A2010" w:rsidRDefault="0098775D" w:rsidP="0098775D">
      <w:pPr>
        <w:spacing w:line="480" w:lineRule="auto"/>
        <w:jc w:val="both"/>
        <w:rPr>
          <w:lang w:val="en-GB"/>
        </w:rPr>
      </w:pPr>
      <w:r w:rsidRPr="001A2010">
        <w:rPr>
          <w:lang w:val="en-GB"/>
        </w:rPr>
        <w:t xml:space="preserve">We calculated R estimates between HNC and 6 </w:t>
      </w:r>
      <w:r w:rsidR="004B2312">
        <w:rPr>
          <w:lang w:val="en-GB"/>
        </w:rPr>
        <w:t>factors</w:t>
      </w:r>
      <w:r w:rsidRPr="001A2010">
        <w:rPr>
          <w:lang w:val="en-GB"/>
        </w:rPr>
        <w:t>: 1) environmental education (naturalist and scientific knowledge about nature), 2) exposure to real nature (outdoor natural activities, walk in the forest, walk in indoor garden), 3) participation in an environmental program involving both outdoor activities and environmental knowledge 4) virtual nature (exposure to videos or pictures of nature), 5) Mindfulness and 6) a combination of mindfulness and real nature.</w:t>
      </w:r>
    </w:p>
    <w:p w14:paraId="1E11B12C" w14:textId="57B677A3" w:rsidR="0098775D" w:rsidRPr="001A2010" w:rsidRDefault="0098775D" w:rsidP="0098775D">
      <w:pPr>
        <w:spacing w:line="480" w:lineRule="auto"/>
        <w:jc w:val="both"/>
        <w:rPr>
          <w:lang w:val="en-GB"/>
        </w:rPr>
      </w:pPr>
      <w:r w:rsidRPr="001A2010">
        <w:rPr>
          <w:lang w:val="en-GB"/>
        </w:rPr>
        <w:tab/>
        <w:t xml:space="preserve">Since demographic information was often considered as a covariate to control, we did not include them as </w:t>
      </w:r>
      <w:r w:rsidR="004B2312">
        <w:rPr>
          <w:lang w:val="en-GB"/>
        </w:rPr>
        <w:t>factor</w:t>
      </w:r>
      <w:r w:rsidRPr="001A2010">
        <w:rPr>
          <w:lang w:val="en-GB"/>
        </w:rPr>
        <w:t xml:space="preserve"> but performed appropriate statistics to investigate their impact on effect sizes (see SI Appendix 5 and Methods).</w:t>
      </w:r>
      <w:r w:rsidRPr="001A2010">
        <w:rPr>
          <w:lang w:val="en-GB"/>
        </w:rPr>
        <w:br w:type="page"/>
      </w:r>
    </w:p>
    <w:p w14:paraId="27C6A0A1" w14:textId="77777777" w:rsidR="0098775D" w:rsidRPr="001A2010" w:rsidRDefault="0098775D" w:rsidP="0098775D">
      <w:pPr>
        <w:spacing w:line="480" w:lineRule="auto"/>
        <w:jc w:val="both"/>
        <w:rPr>
          <w:bCs/>
          <w:lang w:val="en-GB"/>
        </w:rPr>
      </w:pPr>
      <w:r w:rsidRPr="001A2010">
        <w:rPr>
          <w:bCs/>
          <w:lang w:val="en-GB"/>
        </w:rPr>
        <w:lastRenderedPageBreak/>
        <w:t>Appendix 5. Additional results</w:t>
      </w:r>
    </w:p>
    <w:p w14:paraId="0A0D1815" w14:textId="65B40B3F" w:rsidR="0098775D" w:rsidRPr="001A2010" w:rsidRDefault="0098775D" w:rsidP="0098775D">
      <w:pPr>
        <w:spacing w:line="480" w:lineRule="auto"/>
        <w:ind w:firstLine="708"/>
        <w:rPr>
          <w:lang w:val="en-GB"/>
        </w:rPr>
      </w:pPr>
      <w:r w:rsidRPr="001A2010">
        <w:rPr>
          <w:lang w:val="en-GB"/>
        </w:rPr>
        <w:t xml:space="preserve">We investigated the effect of type of programs while controlling for gender ratio, </w:t>
      </w:r>
      <w:r w:rsidR="00E81B76">
        <w:rPr>
          <w:lang w:val="en-GB"/>
        </w:rPr>
        <w:t>experimental design</w:t>
      </w:r>
      <w:r w:rsidRPr="001A2010">
        <w:rPr>
          <w:lang w:val="en-GB"/>
        </w:rPr>
        <w:t xml:space="preserve">, time of the </w:t>
      </w:r>
      <w:r w:rsidR="00E81B76">
        <w:rPr>
          <w:lang w:val="en-GB"/>
        </w:rPr>
        <w:t>post-</w:t>
      </w:r>
      <w:r w:rsidRPr="001A2010">
        <w:rPr>
          <w:lang w:val="en-GB"/>
        </w:rPr>
        <w:t xml:space="preserve">test, duration of the program and age group on overall effect sizes of </w:t>
      </w:r>
      <w:r w:rsidRPr="00C67A33">
        <w:rPr>
          <w:b/>
          <w:bCs/>
          <w:lang w:val="en-GB"/>
        </w:rPr>
        <w:t>experimental data</w:t>
      </w:r>
      <w:r w:rsidRPr="001A2010">
        <w:rPr>
          <w:lang w:val="en-GB"/>
        </w:rPr>
        <w:t xml:space="preserve">. To do so, we built a multivariate model with the five factors as fixed effects and lab and study </w:t>
      </w:r>
      <w:r>
        <w:rPr>
          <w:lang w:val="en-GB"/>
        </w:rPr>
        <w:t xml:space="preserve">and estimate ID </w:t>
      </w:r>
      <w:r w:rsidRPr="001A2010">
        <w:rPr>
          <w:lang w:val="en-GB"/>
        </w:rPr>
        <w:t xml:space="preserve">as random effects </w:t>
      </w:r>
      <w:r>
        <w:rPr>
          <w:lang w:val="en-GB"/>
        </w:rPr>
        <w:t>(</w:t>
      </w:r>
      <w:r w:rsidR="00F44B5A">
        <w:rPr>
          <w:lang w:val="en-GB"/>
        </w:rPr>
        <w:t xml:space="preserve">random = </w:t>
      </w:r>
      <w:r w:rsidRPr="004D2A6E">
        <w:rPr>
          <w:rFonts w:ascii="Arial" w:hAnsi="Arial" w:cs="Arial"/>
          <w:color w:val="222222"/>
          <w:shd w:val="clear" w:color="auto" w:fill="FFFFFF"/>
          <w:lang w:val="en-US"/>
        </w:rPr>
        <w:t>~</w:t>
      </w:r>
      <w:r>
        <w:rPr>
          <w:lang w:val="en-US"/>
        </w:rPr>
        <w:t xml:space="preserve"> 1|lab/study/estimate.id</w:t>
      </w:r>
      <w:r>
        <w:rPr>
          <w:lang w:val="en-GB"/>
        </w:rPr>
        <w:t>)</w:t>
      </w:r>
      <w:r w:rsidR="00F44B5A">
        <w:rPr>
          <w:lang w:val="en-GB"/>
        </w:rPr>
        <w:t>. W</w:t>
      </w:r>
      <w:r>
        <w:rPr>
          <w:lang w:val="en-GB"/>
        </w:rPr>
        <w:t>e found an effect of the type of program</w:t>
      </w:r>
      <w:r w:rsidR="00E81B76">
        <w:rPr>
          <w:lang w:val="en-GB"/>
        </w:rPr>
        <w:t>s</w:t>
      </w:r>
      <w:r w:rsidR="004B2312">
        <w:rPr>
          <w:lang w:val="en-GB"/>
        </w:rPr>
        <w:t>, the gender ratio and the duration of the program</w:t>
      </w:r>
      <w:r>
        <w:rPr>
          <w:lang w:val="en-GB"/>
        </w:rPr>
        <w:t xml:space="preserve"> on the estimates</w:t>
      </w:r>
      <w:r w:rsidRPr="001A2010">
        <w:rPr>
          <w:lang w:val="en-GB"/>
        </w:rPr>
        <w:t xml:space="preserve"> (omnibus tests: program type:</w:t>
      </w:r>
      <w:r>
        <w:rPr>
          <w:lang w:val="en-GB"/>
        </w:rPr>
        <w:t xml:space="preserve"> </w:t>
      </w:r>
      <w:r w:rsidRPr="002D4667">
        <w:rPr>
          <w:lang w:val="en-GB"/>
        </w:rPr>
        <w:t>QM(df = 5) = 1</w:t>
      </w:r>
      <w:r w:rsidR="004B2312">
        <w:rPr>
          <w:lang w:val="en-GB"/>
        </w:rPr>
        <w:t>9</w:t>
      </w:r>
      <w:r w:rsidRPr="002D4667">
        <w:rPr>
          <w:lang w:val="en-GB"/>
        </w:rPr>
        <w:t>.</w:t>
      </w:r>
      <w:r w:rsidR="004B2312">
        <w:rPr>
          <w:lang w:val="en-GB"/>
        </w:rPr>
        <w:t>42</w:t>
      </w:r>
      <w:r w:rsidRPr="002D4667">
        <w:rPr>
          <w:lang w:val="en-GB"/>
        </w:rPr>
        <w:t xml:space="preserve">, </w:t>
      </w:r>
      <w:r>
        <w:rPr>
          <w:lang w:val="en-GB"/>
        </w:rPr>
        <w:t xml:space="preserve">P </w:t>
      </w:r>
      <w:r w:rsidRPr="002D4667">
        <w:rPr>
          <w:lang w:val="en-GB"/>
        </w:rPr>
        <w:t>= 0.00</w:t>
      </w:r>
      <w:r w:rsidR="004B2312">
        <w:rPr>
          <w:lang w:val="en-GB"/>
        </w:rPr>
        <w:t>16</w:t>
      </w:r>
      <w:r>
        <w:rPr>
          <w:lang w:val="en-GB"/>
        </w:rPr>
        <w:t xml:space="preserve">; </w:t>
      </w:r>
      <w:r w:rsidR="00E81B76">
        <w:rPr>
          <w:lang w:val="en-GB"/>
        </w:rPr>
        <w:t>experimental design</w:t>
      </w:r>
      <w:r>
        <w:rPr>
          <w:lang w:val="en-GB"/>
        </w:rPr>
        <w:t xml:space="preserve"> (pre-post vs. control/treatment) : </w:t>
      </w:r>
      <w:r w:rsidRPr="002D4667">
        <w:rPr>
          <w:lang w:val="en-GB"/>
        </w:rPr>
        <w:t xml:space="preserve">QM(df = 1) = </w:t>
      </w:r>
      <w:r w:rsidR="004B2312">
        <w:rPr>
          <w:lang w:val="en-GB"/>
        </w:rPr>
        <w:t>2.26</w:t>
      </w:r>
      <w:r w:rsidRPr="002D4667">
        <w:rPr>
          <w:lang w:val="en-GB"/>
        </w:rPr>
        <w:t xml:space="preserve">, </w:t>
      </w:r>
      <w:r>
        <w:rPr>
          <w:lang w:val="en-GB"/>
        </w:rPr>
        <w:t xml:space="preserve">P </w:t>
      </w:r>
      <w:r w:rsidRPr="002D4667">
        <w:rPr>
          <w:lang w:val="en-GB"/>
        </w:rPr>
        <w:t>= 0.</w:t>
      </w:r>
      <w:r w:rsidR="004B2312">
        <w:rPr>
          <w:lang w:val="en-GB"/>
        </w:rPr>
        <w:t>13</w:t>
      </w:r>
      <w:r>
        <w:rPr>
          <w:lang w:val="en-GB"/>
        </w:rPr>
        <w:t xml:space="preserve">; </w:t>
      </w:r>
      <w:r w:rsidRPr="002D4667">
        <w:rPr>
          <w:lang w:val="en-GB"/>
        </w:rPr>
        <w:t>duration</w:t>
      </w:r>
      <w:r>
        <w:rPr>
          <w:lang w:val="en-GB"/>
        </w:rPr>
        <w:t xml:space="preserve"> of the program (1 day or less; between 2 days and one month; more than one month): </w:t>
      </w:r>
      <w:r w:rsidRPr="002D4667">
        <w:rPr>
          <w:lang w:val="en-GB"/>
        </w:rPr>
        <w:t xml:space="preserve">QM(df = 2) = </w:t>
      </w:r>
      <w:r w:rsidR="004B2312">
        <w:rPr>
          <w:lang w:val="en-GB"/>
        </w:rPr>
        <w:t>7.43</w:t>
      </w:r>
      <w:r w:rsidRPr="002D4667">
        <w:rPr>
          <w:lang w:val="en-GB"/>
        </w:rPr>
        <w:t xml:space="preserve">, </w:t>
      </w:r>
      <w:r>
        <w:rPr>
          <w:lang w:val="en-GB"/>
        </w:rPr>
        <w:t>P</w:t>
      </w:r>
      <w:r w:rsidRPr="002D4667">
        <w:rPr>
          <w:lang w:val="en-GB"/>
        </w:rPr>
        <w:t>= 0.0</w:t>
      </w:r>
      <w:r w:rsidR="004B2312">
        <w:rPr>
          <w:lang w:val="en-GB"/>
        </w:rPr>
        <w:t>24</w:t>
      </w:r>
      <w:r>
        <w:rPr>
          <w:lang w:val="en-GB"/>
        </w:rPr>
        <w:t xml:space="preserve">; </w:t>
      </w:r>
      <w:r w:rsidRPr="001A2010">
        <w:rPr>
          <w:lang w:val="en-GB"/>
        </w:rPr>
        <w:t>time of the post-test</w:t>
      </w:r>
      <w:r>
        <w:rPr>
          <w:lang w:val="en-GB"/>
        </w:rPr>
        <w:t xml:space="preserve"> </w:t>
      </w:r>
      <w:r w:rsidRPr="002D4667">
        <w:rPr>
          <w:lang w:val="en-GB"/>
        </w:rPr>
        <w:t>(short term  vs. retention)</w:t>
      </w:r>
      <w:r>
        <w:rPr>
          <w:lang w:val="en-GB"/>
        </w:rPr>
        <w:t xml:space="preserve">: </w:t>
      </w:r>
      <w:r w:rsidRPr="002D4667">
        <w:rPr>
          <w:lang w:val="en-GB"/>
        </w:rPr>
        <w:t>QM(df = 1) = 0.</w:t>
      </w:r>
      <w:r w:rsidR="004B2312">
        <w:rPr>
          <w:lang w:val="en-GB"/>
        </w:rPr>
        <w:t>46</w:t>
      </w:r>
      <w:r w:rsidRPr="002D4667">
        <w:rPr>
          <w:lang w:val="en-GB"/>
        </w:rPr>
        <w:t xml:space="preserve">, </w:t>
      </w:r>
      <w:r>
        <w:rPr>
          <w:lang w:val="en-GB"/>
        </w:rPr>
        <w:t>P</w:t>
      </w:r>
      <w:r w:rsidRPr="002D4667">
        <w:rPr>
          <w:lang w:val="en-GB"/>
        </w:rPr>
        <w:t xml:space="preserve"> = 0.4</w:t>
      </w:r>
      <w:r w:rsidR="004B2312">
        <w:rPr>
          <w:lang w:val="en-GB"/>
        </w:rPr>
        <w:t>9</w:t>
      </w:r>
      <w:r>
        <w:rPr>
          <w:lang w:val="en-GB"/>
        </w:rPr>
        <w:t xml:space="preserve">; </w:t>
      </w:r>
      <w:r w:rsidRPr="002D4667">
        <w:rPr>
          <w:lang w:val="en-GB"/>
        </w:rPr>
        <w:t>age</w:t>
      </w:r>
      <w:r>
        <w:rPr>
          <w:lang w:val="en-GB"/>
        </w:rPr>
        <w:t xml:space="preserve"> (children vs. adults): </w:t>
      </w:r>
      <w:r w:rsidRPr="002D4667">
        <w:rPr>
          <w:lang w:val="en-GB"/>
        </w:rPr>
        <w:t xml:space="preserve">QM(df = 1) = </w:t>
      </w:r>
      <w:r w:rsidR="004C60E4">
        <w:rPr>
          <w:lang w:val="en-GB"/>
        </w:rPr>
        <w:t>3</w:t>
      </w:r>
      <w:r w:rsidRPr="002D4667">
        <w:rPr>
          <w:lang w:val="en-GB"/>
        </w:rPr>
        <w:t>.</w:t>
      </w:r>
      <w:r w:rsidR="004B2312">
        <w:rPr>
          <w:lang w:val="en-GB"/>
        </w:rPr>
        <w:t>65</w:t>
      </w:r>
      <w:r w:rsidRPr="002D4667">
        <w:rPr>
          <w:lang w:val="en-GB"/>
        </w:rPr>
        <w:t xml:space="preserve">, </w:t>
      </w:r>
      <w:r>
        <w:rPr>
          <w:lang w:val="en-GB"/>
        </w:rPr>
        <w:t>P</w:t>
      </w:r>
      <w:r w:rsidRPr="002D4667">
        <w:rPr>
          <w:lang w:val="en-GB"/>
        </w:rPr>
        <w:t xml:space="preserve"> = 0.0</w:t>
      </w:r>
      <w:r w:rsidR="004B2312">
        <w:rPr>
          <w:lang w:val="en-GB"/>
        </w:rPr>
        <w:t>56</w:t>
      </w:r>
      <w:r>
        <w:rPr>
          <w:lang w:val="en-GB"/>
        </w:rPr>
        <w:t xml:space="preserve">; gender ratio: </w:t>
      </w:r>
      <w:r w:rsidRPr="002D4667">
        <w:rPr>
          <w:lang w:val="en-GB"/>
        </w:rPr>
        <w:t xml:space="preserve">QM(df = 1) = </w:t>
      </w:r>
      <w:r w:rsidR="004B2312">
        <w:rPr>
          <w:lang w:val="en-GB"/>
        </w:rPr>
        <w:t>4</w:t>
      </w:r>
      <w:r w:rsidRPr="002D4667">
        <w:rPr>
          <w:lang w:val="en-GB"/>
        </w:rPr>
        <w:t>.</w:t>
      </w:r>
      <w:r w:rsidR="004B2312">
        <w:rPr>
          <w:lang w:val="en-GB"/>
        </w:rPr>
        <w:t>18</w:t>
      </w:r>
      <w:r w:rsidRPr="002D4667">
        <w:rPr>
          <w:lang w:val="en-GB"/>
        </w:rPr>
        <w:t xml:space="preserve">, </w:t>
      </w:r>
      <w:r>
        <w:rPr>
          <w:lang w:val="en-GB"/>
        </w:rPr>
        <w:t>P</w:t>
      </w:r>
      <w:r w:rsidRPr="002D4667">
        <w:rPr>
          <w:lang w:val="en-GB"/>
        </w:rPr>
        <w:t xml:space="preserve"> = 0.</w:t>
      </w:r>
      <w:r w:rsidR="004B2312">
        <w:rPr>
          <w:lang w:val="en-GB"/>
        </w:rPr>
        <w:t>041</w:t>
      </w:r>
      <w:r>
        <w:rPr>
          <w:lang w:val="en-GB"/>
        </w:rPr>
        <w:t xml:space="preserve">;  </w:t>
      </w:r>
      <w:r w:rsidRPr="001A2010">
        <w:rPr>
          <w:lang w:val="en-GB"/>
        </w:rPr>
        <w:t xml:space="preserve">heterogeneity of the model: </w:t>
      </w:r>
      <w:r w:rsidRPr="002D4667">
        <w:rPr>
          <w:lang w:val="en-GB"/>
        </w:rPr>
        <w:t>QE(df = 8</w:t>
      </w:r>
      <w:r w:rsidR="004B2312">
        <w:rPr>
          <w:lang w:val="en-GB"/>
        </w:rPr>
        <w:t>2</w:t>
      </w:r>
      <w:r w:rsidRPr="002D4667">
        <w:rPr>
          <w:lang w:val="en-GB"/>
        </w:rPr>
        <w:t>) = 2</w:t>
      </w:r>
      <w:r w:rsidR="004B2312">
        <w:rPr>
          <w:lang w:val="en-GB"/>
        </w:rPr>
        <w:t>12</w:t>
      </w:r>
      <w:r w:rsidRPr="002D4667">
        <w:rPr>
          <w:lang w:val="en-GB"/>
        </w:rPr>
        <w:t>.</w:t>
      </w:r>
      <w:r w:rsidR="004B2312">
        <w:rPr>
          <w:lang w:val="en-GB"/>
        </w:rPr>
        <w:t>95</w:t>
      </w:r>
      <w:r w:rsidRPr="002D4667">
        <w:rPr>
          <w:lang w:val="en-GB"/>
        </w:rPr>
        <w:t xml:space="preserve">, </w:t>
      </w:r>
      <w:r>
        <w:rPr>
          <w:lang w:val="en-GB"/>
        </w:rPr>
        <w:t xml:space="preserve">P </w:t>
      </w:r>
      <w:r w:rsidRPr="002D4667">
        <w:rPr>
          <w:lang w:val="en-GB"/>
        </w:rPr>
        <w:t>&lt; .0001</w:t>
      </w:r>
      <w:r>
        <w:rPr>
          <w:lang w:val="en-GB"/>
        </w:rPr>
        <w:t xml:space="preserve">; overall model: </w:t>
      </w:r>
      <w:r w:rsidRPr="002D4667">
        <w:rPr>
          <w:lang w:val="en-GB"/>
        </w:rPr>
        <w:t>QM(df = 1</w:t>
      </w:r>
      <w:r w:rsidR="004C60E4">
        <w:rPr>
          <w:lang w:val="en-GB"/>
        </w:rPr>
        <w:t>1</w:t>
      </w:r>
      <w:r w:rsidRPr="002D4667">
        <w:rPr>
          <w:lang w:val="en-GB"/>
        </w:rPr>
        <w:t xml:space="preserve">) = </w:t>
      </w:r>
      <w:r w:rsidR="004B2312">
        <w:rPr>
          <w:lang w:val="en-GB"/>
        </w:rPr>
        <w:t>43.38</w:t>
      </w:r>
      <w:r w:rsidRPr="002D4667">
        <w:rPr>
          <w:lang w:val="en-GB"/>
        </w:rPr>
        <w:t xml:space="preserve">, </w:t>
      </w:r>
      <w:r>
        <w:rPr>
          <w:lang w:val="en-GB"/>
        </w:rPr>
        <w:t xml:space="preserve">P </w:t>
      </w:r>
      <w:r w:rsidRPr="002D4667">
        <w:rPr>
          <w:lang w:val="en-GB"/>
        </w:rPr>
        <w:t>= 0.00</w:t>
      </w:r>
      <w:r w:rsidR="004B2312">
        <w:rPr>
          <w:lang w:val="en-GB"/>
        </w:rPr>
        <w:t>1</w:t>
      </w:r>
      <w:r w:rsidRPr="001A2010">
        <w:rPr>
          <w:lang w:val="en-GB"/>
        </w:rPr>
        <w:t xml:space="preserve">; </w:t>
      </w:r>
      <w:r w:rsidRPr="001A2010">
        <w:rPr>
          <w:color w:val="000000" w:themeColor="text1"/>
          <w:lang w:val="en-GB"/>
        </w:rPr>
        <w:t xml:space="preserve">see </w:t>
      </w:r>
      <w:r w:rsidR="00FF1BE0">
        <w:rPr>
          <w:lang w:val="en-GB"/>
        </w:rPr>
        <w:t>Figure</w:t>
      </w:r>
      <w:r w:rsidRPr="001A2010">
        <w:rPr>
          <w:lang w:val="en-GB"/>
        </w:rPr>
        <w:t xml:space="preserve"> 2, </w:t>
      </w:r>
      <w:r w:rsidRPr="001A2010">
        <w:rPr>
          <w:color w:val="000000" w:themeColor="text1"/>
          <w:lang w:val="en-GB"/>
        </w:rPr>
        <w:t>Methods, SI Appendix 5</w:t>
      </w:r>
      <w:r w:rsidRPr="001A2010">
        <w:rPr>
          <w:lang w:val="en-GB"/>
        </w:rPr>
        <w:t xml:space="preserve">). </w:t>
      </w:r>
    </w:p>
    <w:p w14:paraId="33619E11" w14:textId="4CBF062B" w:rsidR="0098775D" w:rsidRPr="00C67A33" w:rsidRDefault="0098775D" w:rsidP="0098775D">
      <w:pPr>
        <w:spacing w:line="480" w:lineRule="auto"/>
        <w:ind w:firstLine="708"/>
        <w:rPr>
          <w:lang w:val="en-GB"/>
        </w:rPr>
      </w:pPr>
      <w:r w:rsidRPr="001A2010">
        <w:rPr>
          <w:lang w:val="en-GB"/>
        </w:rPr>
        <w:t>We also investigated the effect of categories, region, gender</w:t>
      </w:r>
      <w:r>
        <w:rPr>
          <w:lang w:val="en-GB"/>
        </w:rPr>
        <w:t xml:space="preserve"> ration</w:t>
      </w:r>
      <w:r w:rsidRPr="001A2010">
        <w:rPr>
          <w:lang w:val="en-GB"/>
        </w:rPr>
        <w:t xml:space="preserve">, age group and HNC metrics on overall effect sizes of </w:t>
      </w:r>
      <w:r w:rsidRPr="00C67A33">
        <w:rPr>
          <w:b/>
          <w:bCs/>
          <w:lang w:val="en-GB"/>
        </w:rPr>
        <w:t>correlational data</w:t>
      </w:r>
      <w:r w:rsidRPr="001A2010">
        <w:rPr>
          <w:lang w:val="en-GB"/>
        </w:rPr>
        <w:t xml:space="preserve">. To do so, we built a multivariate model with the five factors as fixed effects and lab and study </w:t>
      </w:r>
      <w:r>
        <w:rPr>
          <w:lang w:val="en-GB"/>
        </w:rPr>
        <w:t xml:space="preserve">and estimate ID </w:t>
      </w:r>
      <w:r w:rsidRPr="001A2010">
        <w:rPr>
          <w:lang w:val="en-GB"/>
        </w:rPr>
        <w:t>as random effects</w:t>
      </w:r>
      <w:r w:rsidR="00F44B5A">
        <w:rPr>
          <w:lang w:val="en-GB"/>
        </w:rPr>
        <w:t>. W</w:t>
      </w:r>
      <w:r w:rsidRPr="001A2010">
        <w:rPr>
          <w:lang w:val="en-GB"/>
        </w:rPr>
        <w:t xml:space="preserve">e found </w:t>
      </w:r>
      <w:r>
        <w:rPr>
          <w:lang w:val="en-GB"/>
        </w:rPr>
        <w:t>a significant effect of the category</w:t>
      </w:r>
      <w:r w:rsidR="00F44B5A">
        <w:rPr>
          <w:lang w:val="en-GB"/>
        </w:rPr>
        <w:t xml:space="preserve"> (</w:t>
      </w:r>
      <w:r w:rsidR="00FF1BE0">
        <w:rPr>
          <w:lang w:val="en-GB"/>
        </w:rPr>
        <w:t>Figure</w:t>
      </w:r>
      <w:r w:rsidR="00F44B5A">
        <w:rPr>
          <w:lang w:val="en-GB"/>
        </w:rPr>
        <w:t xml:space="preserve"> 2)</w:t>
      </w:r>
      <w:r>
        <w:rPr>
          <w:lang w:val="en-GB"/>
        </w:rPr>
        <w:t xml:space="preserve"> and of the HNC metrics on</w:t>
      </w:r>
      <w:r w:rsidRPr="001A2010">
        <w:rPr>
          <w:lang w:val="en-GB"/>
        </w:rPr>
        <w:t xml:space="preserve"> effect sizes (</w:t>
      </w:r>
      <w:r w:rsidR="00F44B5A" w:rsidRPr="001A2010">
        <w:rPr>
          <w:lang w:val="en-GB"/>
        </w:rPr>
        <w:t>omnibus</w:t>
      </w:r>
      <w:r w:rsidRPr="001A2010">
        <w:rPr>
          <w:lang w:val="en-GB"/>
        </w:rPr>
        <w:t xml:space="preserve"> tests: categories: </w:t>
      </w:r>
      <w:r w:rsidRPr="002D4667">
        <w:rPr>
          <w:lang w:val="en-GB"/>
        </w:rPr>
        <w:t>QM(df = 3) = 179.</w:t>
      </w:r>
      <w:r w:rsidR="0013054C">
        <w:rPr>
          <w:lang w:val="en-GB"/>
        </w:rPr>
        <w:t>83</w:t>
      </w:r>
      <w:r w:rsidRPr="002D4667">
        <w:rPr>
          <w:lang w:val="en-GB"/>
        </w:rPr>
        <w:t xml:space="preserve">, </w:t>
      </w:r>
      <w:r>
        <w:rPr>
          <w:lang w:val="en-GB"/>
        </w:rPr>
        <w:t>P</w:t>
      </w:r>
      <w:r w:rsidRPr="002D4667">
        <w:rPr>
          <w:lang w:val="en-GB"/>
        </w:rPr>
        <w:t xml:space="preserve"> &lt; .0001</w:t>
      </w:r>
      <w:r>
        <w:rPr>
          <w:lang w:val="en-GB"/>
        </w:rPr>
        <w:t xml:space="preserve">; age: </w:t>
      </w:r>
      <w:r w:rsidRPr="002D4667">
        <w:rPr>
          <w:lang w:val="en-GB"/>
        </w:rPr>
        <w:t>QM(df = 1) = 0.4</w:t>
      </w:r>
      <w:r>
        <w:rPr>
          <w:lang w:val="en-GB"/>
        </w:rPr>
        <w:t>8</w:t>
      </w:r>
      <w:r w:rsidRPr="002D4667">
        <w:rPr>
          <w:lang w:val="en-GB"/>
        </w:rPr>
        <w:t xml:space="preserve">, </w:t>
      </w:r>
      <w:r>
        <w:rPr>
          <w:lang w:val="en-GB"/>
        </w:rPr>
        <w:t>P</w:t>
      </w:r>
      <w:r w:rsidRPr="002D4667">
        <w:rPr>
          <w:lang w:val="en-GB"/>
        </w:rPr>
        <w:t>= 0.49</w:t>
      </w:r>
      <w:r>
        <w:rPr>
          <w:lang w:val="en-GB"/>
        </w:rPr>
        <w:t xml:space="preserve">; gender: </w:t>
      </w:r>
      <w:r w:rsidRPr="002D4667">
        <w:rPr>
          <w:lang w:val="en-GB"/>
        </w:rPr>
        <w:t>QM(df = 2) = 0.8</w:t>
      </w:r>
      <w:r w:rsidR="0013054C">
        <w:rPr>
          <w:lang w:val="en-GB"/>
        </w:rPr>
        <w:t>6</w:t>
      </w:r>
      <w:r w:rsidRPr="002D4667">
        <w:rPr>
          <w:lang w:val="en-GB"/>
        </w:rPr>
        <w:t xml:space="preserve">, </w:t>
      </w:r>
      <w:r>
        <w:rPr>
          <w:lang w:val="en-GB"/>
        </w:rPr>
        <w:t>P</w:t>
      </w:r>
      <w:r w:rsidRPr="002D4667">
        <w:rPr>
          <w:lang w:val="en-GB"/>
        </w:rPr>
        <w:t xml:space="preserve"> = 0.6</w:t>
      </w:r>
      <w:r w:rsidR="0013054C">
        <w:rPr>
          <w:lang w:val="en-GB"/>
        </w:rPr>
        <w:t>5</w:t>
      </w:r>
      <w:r>
        <w:rPr>
          <w:lang w:val="en-GB"/>
        </w:rPr>
        <w:t xml:space="preserve">; </w:t>
      </w:r>
      <w:r w:rsidRPr="002D4667">
        <w:rPr>
          <w:lang w:val="en-GB"/>
        </w:rPr>
        <w:t>region</w:t>
      </w:r>
      <w:r>
        <w:rPr>
          <w:lang w:val="en-GB"/>
        </w:rPr>
        <w:t xml:space="preserve">: </w:t>
      </w:r>
      <w:r w:rsidRPr="002D4667">
        <w:rPr>
          <w:lang w:val="en-GB"/>
        </w:rPr>
        <w:t>QM(df = 4) = 0.5</w:t>
      </w:r>
      <w:r w:rsidR="0013054C">
        <w:rPr>
          <w:lang w:val="en-GB"/>
        </w:rPr>
        <w:t>4</w:t>
      </w:r>
      <w:r w:rsidRPr="002D4667">
        <w:rPr>
          <w:lang w:val="en-GB"/>
        </w:rPr>
        <w:t xml:space="preserve">, </w:t>
      </w:r>
      <w:r>
        <w:rPr>
          <w:lang w:val="en-GB"/>
        </w:rPr>
        <w:t>P</w:t>
      </w:r>
      <w:r w:rsidRPr="002D4667">
        <w:rPr>
          <w:lang w:val="en-GB"/>
        </w:rPr>
        <w:t xml:space="preserve"> = 0.97</w:t>
      </w:r>
      <w:r>
        <w:rPr>
          <w:lang w:val="en-GB"/>
        </w:rPr>
        <w:t xml:space="preserve">; HNC metrics: </w:t>
      </w:r>
      <w:r w:rsidRPr="002D4667">
        <w:rPr>
          <w:lang w:val="en-GB"/>
        </w:rPr>
        <w:t>QM(df = 4) = 36.</w:t>
      </w:r>
      <w:r w:rsidR="0013054C">
        <w:rPr>
          <w:lang w:val="en-GB"/>
        </w:rPr>
        <w:t>7</w:t>
      </w:r>
      <w:r w:rsidRPr="002D4667">
        <w:rPr>
          <w:lang w:val="en-GB"/>
        </w:rPr>
        <w:t xml:space="preserve">, </w:t>
      </w:r>
      <w:r>
        <w:rPr>
          <w:lang w:val="en-GB"/>
        </w:rPr>
        <w:t>P</w:t>
      </w:r>
      <w:r w:rsidRPr="002D4667">
        <w:rPr>
          <w:lang w:val="en-GB"/>
        </w:rPr>
        <w:t xml:space="preserve"> &lt; .000</w:t>
      </w:r>
      <w:r>
        <w:rPr>
          <w:lang w:val="en-GB"/>
        </w:rPr>
        <w:t xml:space="preserve">1; </w:t>
      </w:r>
      <w:r w:rsidRPr="001A2010">
        <w:rPr>
          <w:lang w:val="en-GB"/>
        </w:rPr>
        <w:t xml:space="preserve">heterogeneity of the model: </w:t>
      </w:r>
      <w:r w:rsidRPr="002D4667">
        <w:rPr>
          <w:lang w:val="en-GB"/>
        </w:rPr>
        <w:t xml:space="preserve">QE(df = 919) = 12588.43, </w:t>
      </w:r>
      <w:r>
        <w:rPr>
          <w:lang w:val="en-GB"/>
        </w:rPr>
        <w:t>P</w:t>
      </w:r>
      <w:r w:rsidRPr="002D4667">
        <w:rPr>
          <w:lang w:val="en-GB"/>
        </w:rPr>
        <w:t xml:space="preserve"> &lt; .0001</w:t>
      </w:r>
      <w:r>
        <w:rPr>
          <w:lang w:val="en-GB"/>
        </w:rPr>
        <w:t xml:space="preserve">; overall model: </w:t>
      </w:r>
      <w:r w:rsidRPr="002D4667">
        <w:rPr>
          <w:lang w:val="en-GB"/>
        </w:rPr>
        <w:t>QM(df = 14) = 221.</w:t>
      </w:r>
      <w:r w:rsidR="0013054C">
        <w:rPr>
          <w:lang w:val="en-GB"/>
        </w:rPr>
        <w:t>01</w:t>
      </w:r>
      <w:r w:rsidRPr="002D4667">
        <w:rPr>
          <w:lang w:val="en-GB"/>
        </w:rPr>
        <w:t xml:space="preserve">, </w:t>
      </w:r>
      <w:r>
        <w:rPr>
          <w:lang w:val="en-GB"/>
        </w:rPr>
        <w:t>P</w:t>
      </w:r>
      <w:r w:rsidRPr="002D4667">
        <w:rPr>
          <w:lang w:val="en-GB"/>
        </w:rPr>
        <w:t xml:space="preserve"> &lt; .0001</w:t>
      </w:r>
      <w:r>
        <w:rPr>
          <w:lang w:val="en-GB"/>
        </w:rPr>
        <w:t xml:space="preserve"> </w:t>
      </w:r>
      <w:r w:rsidRPr="001A2010">
        <w:rPr>
          <w:lang w:val="en-GB"/>
        </w:rPr>
        <w:t>(</w:t>
      </w:r>
      <w:r w:rsidRPr="001A2010">
        <w:rPr>
          <w:color w:val="000000" w:themeColor="text1"/>
          <w:lang w:val="en-GB"/>
        </w:rPr>
        <w:t>see Methods</w:t>
      </w:r>
      <w:r>
        <w:rPr>
          <w:color w:val="000000" w:themeColor="text1"/>
          <w:lang w:val="en-GB"/>
        </w:rPr>
        <w:t xml:space="preserve">, </w:t>
      </w:r>
      <w:r w:rsidR="00FF1BE0">
        <w:rPr>
          <w:color w:val="000000" w:themeColor="text1"/>
          <w:lang w:val="en-GB"/>
        </w:rPr>
        <w:t>Figure</w:t>
      </w:r>
      <w:r>
        <w:rPr>
          <w:color w:val="000000" w:themeColor="text1"/>
          <w:lang w:val="en-GB"/>
        </w:rPr>
        <w:t xml:space="preserve"> 2 </w:t>
      </w:r>
      <w:r w:rsidRPr="001A2010">
        <w:rPr>
          <w:color w:val="000000" w:themeColor="text1"/>
          <w:lang w:val="en-GB"/>
        </w:rPr>
        <w:t xml:space="preserve">and </w:t>
      </w:r>
      <w:r w:rsidR="00FF1BE0">
        <w:rPr>
          <w:color w:val="000000" w:themeColor="text1"/>
          <w:lang w:val="en-GB"/>
        </w:rPr>
        <w:t>Figure</w:t>
      </w:r>
      <w:r w:rsidRPr="001A2010">
        <w:rPr>
          <w:color w:val="000000" w:themeColor="text1"/>
          <w:lang w:val="en-GB"/>
        </w:rPr>
        <w:t xml:space="preserve"> </w:t>
      </w:r>
      <w:r w:rsidR="00FF1BE0">
        <w:rPr>
          <w:color w:val="000000" w:themeColor="text1"/>
          <w:lang w:val="en-GB"/>
        </w:rPr>
        <w:t>S</w:t>
      </w:r>
      <w:r w:rsidRPr="001A2010">
        <w:rPr>
          <w:color w:val="000000" w:themeColor="text1"/>
          <w:lang w:val="en-GB"/>
        </w:rPr>
        <w:t>3</w:t>
      </w:r>
      <w:r w:rsidRPr="001A2010">
        <w:rPr>
          <w:lang w:val="en-GB"/>
        </w:rPr>
        <w:t xml:space="preserve">). </w:t>
      </w:r>
      <w:r w:rsidRPr="001A2010">
        <w:rPr>
          <w:lang w:val="en-GB"/>
        </w:rPr>
        <w:br w:type="page"/>
      </w:r>
    </w:p>
    <w:p w14:paraId="42F9D41B" w14:textId="77777777" w:rsidR="0098775D" w:rsidRPr="00C67A33" w:rsidRDefault="0098775D" w:rsidP="0098775D">
      <w:pPr>
        <w:spacing w:line="480" w:lineRule="auto"/>
        <w:rPr>
          <w:noProof/>
          <w:lang w:val="en-US"/>
        </w:rPr>
      </w:pPr>
      <w:r w:rsidRPr="001A2010">
        <w:rPr>
          <w:color w:val="000000" w:themeColor="text1"/>
          <w:shd w:val="clear" w:color="auto" w:fill="FFFFFF"/>
          <w:lang w:val="en-GB"/>
        </w:rPr>
        <w:lastRenderedPageBreak/>
        <w:t xml:space="preserve">Appendix </w:t>
      </w:r>
      <w:r>
        <w:rPr>
          <w:color w:val="000000" w:themeColor="text1"/>
          <w:shd w:val="clear" w:color="auto" w:fill="FFFFFF"/>
          <w:lang w:val="en-GB"/>
        </w:rPr>
        <w:t>6</w:t>
      </w:r>
      <w:r w:rsidRPr="001A2010">
        <w:rPr>
          <w:color w:val="000000" w:themeColor="text1"/>
          <w:shd w:val="clear" w:color="auto" w:fill="FFFFFF"/>
          <w:lang w:val="en-GB"/>
        </w:rPr>
        <w:t xml:space="preserve">. </w:t>
      </w:r>
      <w:r w:rsidRPr="001A2010">
        <w:rPr>
          <w:lang w:val="en-GB"/>
        </w:rPr>
        <w:t>Forest plots for experimental studies</w:t>
      </w:r>
      <w:r w:rsidRPr="00C67A33">
        <w:rPr>
          <w:noProof/>
          <w:lang w:val="en-US"/>
        </w:rPr>
        <w:t xml:space="preserve"> </w:t>
      </w:r>
    </w:p>
    <w:p w14:paraId="501A56DD" w14:textId="07B2A21F" w:rsidR="00691F8F" w:rsidRDefault="0098775D" w:rsidP="0098775D">
      <w:pPr>
        <w:spacing w:line="480" w:lineRule="auto"/>
        <w:rPr>
          <w:noProof/>
          <w:lang w:val="en-US"/>
        </w:rPr>
      </w:pPr>
      <w:r w:rsidRPr="00C67A33">
        <w:rPr>
          <w:noProof/>
          <w:lang w:val="en-US"/>
        </w:rPr>
        <w:t xml:space="preserve">Appendix </w:t>
      </w:r>
      <w:r>
        <w:rPr>
          <w:noProof/>
          <w:lang w:val="en-US"/>
        </w:rPr>
        <w:t>6</w:t>
      </w:r>
      <w:r w:rsidRPr="00C67A33">
        <w:rPr>
          <w:noProof/>
          <w:lang w:val="en-US"/>
        </w:rPr>
        <w:t>.</w:t>
      </w:r>
      <w:r>
        <w:rPr>
          <w:noProof/>
          <w:lang w:val="en-US"/>
        </w:rPr>
        <w:t>A Real Nature + Environmental education</w:t>
      </w:r>
    </w:p>
    <w:p w14:paraId="054AF929" w14:textId="2EF0AD4B" w:rsidR="0098775D" w:rsidRDefault="0098775D" w:rsidP="0098775D">
      <w:pPr>
        <w:spacing w:line="480" w:lineRule="auto"/>
        <w:rPr>
          <w:noProof/>
          <w:lang w:val="en-US"/>
        </w:rPr>
      </w:pPr>
      <w:r w:rsidRPr="001A2010">
        <w:rPr>
          <w:noProof/>
          <w:color w:val="000000" w:themeColor="text1"/>
          <w:shd w:val="clear" w:color="auto" w:fill="FFFFFF"/>
          <w:lang w:val="en-GB"/>
        </w:rPr>
        <w:t xml:space="preserve"> </w:t>
      </w:r>
      <w:r w:rsidRPr="00E41864">
        <w:rPr>
          <w:noProof/>
          <w:lang w:val="en-US"/>
        </w:rPr>
        <w:t xml:space="preserve"> </w:t>
      </w:r>
      <w:r w:rsidR="000F37AF" w:rsidRPr="000F37AF">
        <w:rPr>
          <w:noProof/>
        </w:rPr>
        <w:drawing>
          <wp:inline distT="0" distB="0" distL="0" distR="0" wp14:anchorId="6234EB70" wp14:editId="3A77D0D1">
            <wp:extent cx="5755640" cy="5894070"/>
            <wp:effectExtent l="0" t="0" r="0" b="0"/>
            <wp:docPr id="9" name="Image 8">
              <a:extLst xmlns:a="http://schemas.openxmlformats.org/drawingml/2006/main">
                <a:ext uri="{FF2B5EF4-FFF2-40B4-BE49-F238E27FC236}">
                  <a16:creationId xmlns:a16="http://schemas.microsoft.com/office/drawing/2014/main" id="{A8EB8198-256D-8042-B5B0-C754B67AB8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8">
                      <a:extLst>
                        <a:ext uri="{FF2B5EF4-FFF2-40B4-BE49-F238E27FC236}">
                          <a16:creationId xmlns:a16="http://schemas.microsoft.com/office/drawing/2014/main" id="{A8EB8198-256D-8042-B5B0-C754B67AB87B}"/>
                        </a:ext>
                      </a:extLst>
                    </pic:cNvPr>
                    <pic:cNvPicPr>
                      <a:picLocks noChangeAspect="1"/>
                    </pic:cNvPicPr>
                  </pic:nvPicPr>
                  <pic:blipFill>
                    <a:blip r:embed="rId9"/>
                    <a:stretch>
                      <a:fillRect/>
                    </a:stretch>
                  </pic:blipFill>
                  <pic:spPr>
                    <a:xfrm>
                      <a:off x="0" y="0"/>
                      <a:ext cx="5755640" cy="5894070"/>
                    </a:xfrm>
                    <a:prstGeom prst="rect">
                      <a:avLst/>
                    </a:prstGeom>
                  </pic:spPr>
                </pic:pic>
              </a:graphicData>
            </a:graphic>
          </wp:inline>
        </w:drawing>
      </w:r>
    </w:p>
    <w:p w14:paraId="28455C35" w14:textId="77777777" w:rsidR="0098775D" w:rsidRDefault="0098775D" w:rsidP="0098775D">
      <w:pPr>
        <w:rPr>
          <w:noProof/>
          <w:lang w:val="en-US"/>
        </w:rPr>
      </w:pPr>
      <w:r>
        <w:rPr>
          <w:noProof/>
          <w:lang w:val="en-US"/>
        </w:rPr>
        <w:br w:type="page"/>
      </w:r>
    </w:p>
    <w:p w14:paraId="07EF2D95" w14:textId="77777777" w:rsidR="0098775D" w:rsidRDefault="0098775D" w:rsidP="0098775D">
      <w:pPr>
        <w:spacing w:line="480" w:lineRule="auto"/>
        <w:rPr>
          <w:noProof/>
          <w:lang w:val="en-US"/>
        </w:rPr>
      </w:pPr>
      <w:r w:rsidRPr="004D2A6E">
        <w:rPr>
          <w:noProof/>
          <w:lang w:val="en-US"/>
        </w:rPr>
        <w:lastRenderedPageBreak/>
        <w:t xml:space="preserve">Appendix </w:t>
      </w:r>
      <w:r>
        <w:rPr>
          <w:noProof/>
          <w:lang w:val="en-US"/>
        </w:rPr>
        <w:t>6</w:t>
      </w:r>
      <w:r w:rsidRPr="004D2A6E">
        <w:rPr>
          <w:noProof/>
          <w:lang w:val="en-US"/>
        </w:rPr>
        <w:t>.</w:t>
      </w:r>
      <w:r>
        <w:rPr>
          <w:noProof/>
          <w:lang w:val="en-US"/>
        </w:rPr>
        <w:t xml:space="preserve">B Real Nature </w:t>
      </w:r>
    </w:p>
    <w:p w14:paraId="7DB455D0" w14:textId="68A39F8E" w:rsidR="0098775D" w:rsidRPr="001A2010" w:rsidRDefault="000F37AF" w:rsidP="0098775D">
      <w:pPr>
        <w:spacing w:line="480" w:lineRule="auto"/>
        <w:rPr>
          <w:b/>
          <w:bCs/>
          <w:color w:val="000000" w:themeColor="text1"/>
          <w:shd w:val="clear" w:color="auto" w:fill="FFFFFF"/>
          <w:lang w:val="en-GB"/>
        </w:rPr>
      </w:pPr>
      <w:r w:rsidRPr="000F37AF">
        <w:rPr>
          <w:b/>
          <w:bCs/>
          <w:noProof/>
          <w:color w:val="000000" w:themeColor="text1"/>
          <w:shd w:val="clear" w:color="auto" w:fill="FFFFFF"/>
        </w:rPr>
        <w:drawing>
          <wp:inline distT="0" distB="0" distL="0" distR="0" wp14:anchorId="682D01B8" wp14:editId="57206348">
            <wp:extent cx="5755640" cy="5958840"/>
            <wp:effectExtent l="0" t="0" r="0" b="0"/>
            <wp:docPr id="1" name="Image 6">
              <a:extLst xmlns:a="http://schemas.openxmlformats.org/drawingml/2006/main">
                <a:ext uri="{FF2B5EF4-FFF2-40B4-BE49-F238E27FC236}">
                  <a16:creationId xmlns:a16="http://schemas.microsoft.com/office/drawing/2014/main" id="{2C795B4C-165A-5E4D-9490-570398E784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6">
                      <a:extLst>
                        <a:ext uri="{FF2B5EF4-FFF2-40B4-BE49-F238E27FC236}">
                          <a16:creationId xmlns:a16="http://schemas.microsoft.com/office/drawing/2014/main" id="{2C795B4C-165A-5E4D-9490-570398E78441}"/>
                        </a:ext>
                      </a:extLst>
                    </pic:cNvPr>
                    <pic:cNvPicPr>
                      <a:picLocks noChangeAspect="1"/>
                    </pic:cNvPicPr>
                  </pic:nvPicPr>
                  <pic:blipFill>
                    <a:blip r:embed="rId10"/>
                    <a:stretch>
                      <a:fillRect/>
                    </a:stretch>
                  </pic:blipFill>
                  <pic:spPr>
                    <a:xfrm>
                      <a:off x="0" y="0"/>
                      <a:ext cx="5755640" cy="5958840"/>
                    </a:xfrm>
                    <a:prstGeom prst="rect">
                      <a:avLst/>
                    </a:prstGeom>
                  </pic:spPr>
                </pic:pic>
              </a:graphicData>
            </a:graphic>
          </wp:inline>
        </w:drawing>
      </w:r>
    </w:p>
    <w:p w14:paraId="0A4CFE9B" w14:textId="77777777" w:rsidR="0098775D" w:rsidRDefault="0098775D" w:rsidP="0098775D">
      <w:pPr>
        <w:rPr>
          <w:color w:val="000000" w:themeColor="text1"/>
          <w:shd w:val="clear" w:color="auto" w:fill="FFFFFF"/>
          <w:lang w:val="en-GB"/>
        </w:rPr>
      </w:pPr>
    </w:p>
    <w:p w14:paraId="46D04578" w14:textId="77777777" w:rsidR="0098775D" w:rsidRDefault="0098775D" w:rsidP="0098775D">
      <w:pPr>
        <w:rPr>
          <w:color w:val="000000" w:themeColor="text1"/>
          <w:shd w:val="clear" w:color="auto" w:fill="FFFFFF"/>
          <w:lang w:val="en-GB"/>
        </w:rPr>
      </w:pPr>
      <w:r>
        <w:rPr>
          <w:color w:val="000000" w:themeColor="text1"/>
          <w:shd w:val="clear" w:color="auto" w:fill="FFFFFF"/>
          <w:lang w:val="en-GB"/>
        </w:rPr>
        <w:br w:type="page"/>
      </w:r>
    </w:p>
    <w:p w14:paraId="3F05D92C" w14:textId="77777777" w:rsidR="0098775D" w:rsidRDefault="0098775D" w:rsidP="0098775D">
      <w:pPr>
        <w:spacing w:line="480" w:lineRule="auto"/>
        <w:rPr>
          <w:noProof/>
          <w:lang w:val="en-US"/>
        </w:rPr>
      </w:pPr>
      <w:r w:rsidRPr="004D2A6E">
        <w:rPr>
          <w:noProof/>
          <w:lang w:val="en-US"/>
        </w:rPr>
        <w:lastRenderedPageBreak/>
        <w:t xml:space="preserve">Appendix </w:t>
      </w:r>
      <w:r>
        <w:rPr>
          <w:noProof/>
          <w:lang w:val="en-US"/>
        </w:rPr>
        <w:t>6</w:t>
      </w:r>
      <w:r w:rsidRPr="004D2A6E">
        <w:rPr>
          <w:noProof/>
          <w:lang w:val="en-US"/>
        </w:rPr>
        <w:t>.</w:t>
      </w:r>
      <w:r>
        <w:rPr>
          <w:noProof/>
          <w:lang w:val="en-US"/>
        </w:rPr>
        <w:t>C Real Nature + Mindfulness</w:t>
      </w:r>
    </w:p>
    <w:p w14:paraId="5E6938E3" w14:textId="0615B8B9" w:rsidR="0098775D" w:rsidRPr="001A2010" w:rsidRDefault="000F37AF" w:rsidP="0098775D">
      <w:pPr>
        <w:rPr>
          <w:color w:val="000000" w:themeColor="text1"/>
          <w:shd w:val="clear" w:color="auto" w:fill="FFFFFF"/>
          <w:lang w:val="en-GB"/>
        </w:rPr>
      </w:pPr>
      <w:r w:rsidRPr="000F37AF">
        <w:rPr>
          <w:noProof/>
          <w:color w:val="000000" w:themeColor="text1"/>
          <w:shd w:val="clear" w:color="auto" w:fill="FFFFFF"/>
        </w:rPr>
        <w:drawing>
          <wp:inline distT="0" distB="0" distL="0" distR="0" wp14:anchorId="0A5C540C" wp14:editId="592CCCFF">
            <wp:extent cx="5755640" cy="5755640"/>
            <wp:effectExtent l="0" t="0" r="0" b="0"/>
            <wp:docPr id="12" name="Image 11">
              <a:extLst xmlns:a="http://schemas.openxmlformats.org/drawingml/2006/main">
                <a:ext uri="{FF2B5EF4-FFF2-40B4-BE49-F238E27FC236}">
                  <a16:creationId xmlns:a16="http://schemas.microsoft.com/office/drawing/2014/main" id="{F51EC247-DB94-BA46-BC98-428098B7E8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1">
                      <a:extLst>
                        <a:ext uri="{FF2B5EF4-FFF2-40B4-BE49-F238E27FC236}">
                          <a16:creationId xmlns:a16="http://schemas.microsoft.com/office/drawing/2014/main" id="{F51EC247-DB94-BA46-BC98-428098B7E8BE}"/>
                        </a:ext>
                      </a:extLst>
                    </pic:cNvPr>
                    <pic:cNvPicPr>
                      <a:picLocks noChangeAspect="1"/>
                    </pic:cNvPicPr>
                  </pic:nvPicPr>
                  <pic:blipFill>
                    <a:blip r:embed="rId11"/>
                    <a:stretch>
                      <a:fillRect/>
                    </a:stretch>
                  </pic:blipFill>
                  <pic:spPr>
                    <a:xfrm>
                      <a:off x="0" y="0"/>
                      <a:ext cx="5755640" cy="5755640"/>
                    </a:xfrm>
                    <a:prstGeom prst="rect">
                      <a:avLst/>
                    </a:prstGeom>
                  </pic:spPr>
                </pic:pic>
              </a:graphicData>
            </a:graphic>
          </wp:inline>
        </w:drawing>
      </w:r>
    </w:p>
    <w:p w14:paraId="05B83662" w14:textId="77777777" w:rsidR="0098775D" w:rsidRDefault="0098775D" w:rsidP="0098775D">
      <w:pPr>
        <w:rPr>
          <w:color w:val="000000" w:themeColor="text1"/>
          <w:shd w:val="clear" w:color="auto" w:fill="FFFFFF"/>
          <w:lang w:val="en-GB"/>
        </w:rPr>
      </w:pPr>
    </w:p>
    <w:p w14:paraId="070AFFE2" w14:textId="77777777" w:rsidR="0098775D" w:rsidRDefault="0098775D" w:rsidP="0098775D">
      <w:pPr>
        <w:rPr>
          <w:color w:val="000000" w:themeColor="text1"/>
          <w:shd w:val="clear" w:color="auto" w:fill="FFFFFF"/>
          <w:lang w:val="en-GB"/>
        </w:rPr>
      </w:pPr>
      <w:r>
        <w:rPr>
          <w:color w:val="000000" w:themeColor="text1"/>
          <w:shd w:val="clear" w:color="auto" w:fill="FFFFFF"/>
          <w:lang w:val="en-GB"/>
        </w:rPr>
        <w:br w:type="page"/>
      </w:r>
    </w:p>
    <w:p w14:paraId="4C073002" w14:textId="77777777" w:rsidR="0098775D" w:rsidRDefault="0098775D" w:rsidP="0098775D">
      <w:pPr>
        <w:rPr>
          <w:color w:val="000000" w:themeColor="text1"/>
          <w:shd w:val="clear" w:color="auto" w:fill="FFFFFF"/>
          <w:lang w:val="en-GB"/>
        </w:rPr>
      </w:pPr>
      <w:r>
        <w:rPr>
          <w:color w:val="000000" w:themeColor="text1"/>
          <w:shd w:val="clear" w:color="auto" w:fill="FFFFFF"/>
          <w:lang w:val="en-GB"/>
        </w:rPr>
        <w:lastRenderedPageBreak/>
        <w:t>Appendix 6.D Environmental Education</w:t>
      </w:r>
    </w:p>
    <w:p w14:paraId="4AC98B53" w14:textId="69E00ACD" w:rsidR="0098775D" w:rsidRPr="001A2010" w:rsidRDefault="000F37AF" w:rsidP="0098775D">
      <w:pPr>
        <w:rPr>
          <w:color w:val="000000" w:themeColor="text1"/>
          <w:shd w:val="clear" w:color="auto" w:fill="FFFFFF"/>
          <w:lang w:val="en-GB"/>
        </w:rPr>
      </w:pPr>
      <w:r w:rsidRPr="000F37AF">
        <w:rPr>
          <w:noProof/>
          <w:color w:val="000000" w:themeColor="text1"/>
          <w:shd w:val="clear" w:color="auto" w:fill="FFFFFF"/>
        </w:rPr>
        <w:drawing>
          <wp:inline distT="0" distB="0" distL="0" distR="0" wp14:anchorId="530B5355" wp14:editId="5ED73434">
            <wp:extent cx="5755640" cy="5809615"/>
            <wp:effectExtent l="0" t="0" r="0" b="0"/>
            <wp:docPr id="4" name="Image 3">
              <a:extLst xmlns:a="http://schemas.openxmlformats.org/drawingml/2006/main">
                <a:ext uri="{FF2B5EF4-FFF2-40B4-BE49-F238E27FC236}">
                  <a16:creationId xmlns:a16="http://schemas.microsoft.com/office/drawing/2014/main" id="{18705F4B-F024-0E46-9AD8-0110AEEC32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a:extLst>
                        <a:ext uri="{FF2B5EF4-FFF2-40B4-BE49-F238E27FC236}">
                          <a16:creationId xmlns:a16="http://schemas.microsoft.com/office/drawing/2014/main" id="{18705F4B-F024-0E46-9AD8-0110AEEC3289}"/>
                        </a:ext>
                      </a:extLst>
                    </pic:cNvPr>
                    <pic:cNvPicPr>
                      <a:picLocks noChangeAspect="1"/>
                    </pic:cNvPicPr>
                  </pic:nvPicPr>
                  <pic:blipFill>
                    <a:blip r:embed="rId12"/>
                    <a:stretch>
                      <a:fillRect/>
                    </a:stretch>
                  </pic:blipFill>
                  <pic:spPr>
                    <a:xfrm>
                      <a:off x="0" y="0"/>
                      <a:ext cx="5755640" cy="5809615"/>
                    </a:xfrm>
                    <a:prstGeom prst="rect">
                      <a:avLst/>
                    </a:prstGeom>
                  </pic:spPr>
                </pic:pic>
              </a:graphicData>
            </a:graphic>
          </wp:inline>
        </w:drawing>
      </w:r>
    </w:p>
    <w:p w14:paraId="30F2DDBF" w14:textId="77777777" w:rsidR="0098775D" w:rsidRDefault="0098775D" w:rsidP="0098775D">
      <w:pPr>
        <w:widowControl w:val="0"/>
        <w:autoSpaceDE w:val="0"/>
        <w:autoSpaceDN w:val="0"/>
        <w:adjustRightInd w:val="0"/>
        <w:spacing w:line="480" w:lineRule="auto"/>
        <w:rPr>
          <w:color w:val="000000" w:themeColor="text1"/>
          <w:shd w:val="clear" w:color="auto" w:fill="FFFFFF"/>
        </w:rPr>
      </w:pPr>
    </w:p>
    <w:p w14:paraId="7031C61F" w14:textId="77777777" w:rsidR="0098775D" w:rsidRPr="00C67A33" w:rsidRDefault="0098775D" w:rsidP="0098775D"/>
    <w:p w14:paraId="408A7604" w14:textId="77777777" w:rsidR="0098775D" w:rsidRDefault="0098775D" w:rsidP="0098775D">
      <w:pPr>
        <w:rPr>
          <w:color w:val="000000" w:themeColor="text1"/>
          <w:shd w:val="clear" w:color="auto" w:fill="FFFFFF"/>
        </w:rPr>
      </w:pPr>
      <w:r>
        <w:rPr>
          <w:color w:val="000000" w:themeColor="text1"/>
          <w:shd w:val="clear" w:color="auto" w:fill="FFFFFF"/>
        </w:rPr>
        <w:br w:type="page"/>
      </w:r>
    </w:p>
    <w:p w14:paraId="1ADE60E1" w14:textId="77777777" w:rsidR="0098775D" w:rsidRDefault="0098775D" w:rsidP="0098775D">
      <w:pPr>
        <w:rPr>
          <w:color w:val="000000" w:themeColor="text1"/>
          <w:shd w:val="clear" w:color="auto" w:fill="FFFFFF"/>
          <w:lang w:val="en-GB"/>
        </w:rPr>
      </w:pPr>
      <w:r>
        <w:rPr>
          <w:color w:val="000000" w:themeColor="text1"/>
          <w:shd w:val="clear" w:color="auto" w:fill="FFFFFF"/>
          <w:lang w:val="en-GB"/>
        </w:rPr>
        <w:lastRenderedPageBreak/>
        <w:t>Appendix 6.E Virtual Nature</w:t>
      </w:r>
    </w:p>
    <w:p w14:paraId="60376104" w14:textId="50F4AFA5" w:rsidR="0098775D" w:rsidRDefault="000F37AF" w:rsidP="0098775D">
      <w:pPr>
        <w:rPr>
          <w:color w:val="000000" w:themeColor="text1"/>
          <w:shd w:val="clear" w:color="auto" w:fill="FFFFFF"/>
          <w:lang w:val="en-GB"/>
        </w:rPr>
      </w:pPr>
      <w:r w:rsidRPr="000F37AF">
        <w:rPr>
          <w:noProof/>
          <w:color w:val="000000" w:themeColor="text1"/>
          <w:shd w:val="clear" w:color="auto" w:fill="FFFFFF"/>
        </w:rPr>
        <w:drawing>
          <wp:inline distT="0" distB="0" distL="0" distR="0" wp14:anchorId="5603353E" wp14:editId="72312F96">
            <wp:extent cx="5755640" cy="5755640"/>
            <wp:effectExtent l="0" t="0" r="0" b="0"/>
            <wp:docPr id="8" name="Image 7">
              <a:extLst xmlns:a="http://schemas.openxmlformats.org/drawingml/2006/main">
                <a:ext uri="{FF2B5EF4-FFF2-40B4-BE49-F238E27FC236}">
                  <a16:creationId xmlns:a16="http://schemas.microsoft.com/office/drawing/2014/main" id="{E9554DC8-3335-C84C-A515-C350B99550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7">
                      <a:extLst>
                        <a:ext uri="{FF2B5EF4-FFF2-40B4-BE49-F238E27FC236}">
                          <a16:creationId xmlns:a16="http://schemas.microsoft.com/office/drawing/2014/main" id="{E9554DC8-3335-C84C-A515-C350B99550EC}"/>
                        </a:ext>
                      </a:extLst>
                    </pic:cNvPr>
                    <pic:cNvPicPr>
                      <a:picLocks noChangeAspect="1"/>
                    </pic:cNvPicPr>
                  </pic:nvPicPr>
                  <pic:blipFill>
                    <a:blip r:embed="rId13"/>
                    <a:stretch>
                      <a:fillRect/>
                    </a:stretch>
                  </pic:blipFill>
                  <pic:spPr>
                    <a:xfrm>
                      <a:off x="0" y="0"/>
                      <a:ext cx="5755640" cy="5755640"/>
                    </a:xfrm>
                    <a:prstGeom prst="rect">
                      <a:avLst/>
                    </a:prstGeom>
                  </pic:spPr>
                </pic:pic>
              </a:graphicData>
            </a:graphic>
          </wp:inline>
        </w:drawing>
      </w:r>
    </w:p>
    <w:p w14:paraId="4791C905" w14:textId="77777777" w:rsidR="0098775D" w:rsidRDefault="0098775D" w:rsidP="0098775D">
      <w:pPr>
        <w:rPr>
          <w:color w:val="000000" w:themeColor="text1"/>
          <w:shd w:val="clear" w:color="auto" w:fill="FFFFFF"/>
          <w:lang w:val="en-GB"/>
        </w:rPr>
      </w:pPr>
      <w:r>
        <w:rPr>
          <w:color w:val="000000" w:themeColor="text1"/>
          <w:shd w:val="clear" w:color="auto" w:fill="FFFFFF"/>
          <w:lang w:val="en-GB"/>
        </w:rPr>
        <w:br w:type="page"/>
      </w:r>
    </w:p>
    <w:p w14:paraId="3ED9943E" w14:textId="77777777" w:rsidR="0098775D" w:rsidRDefault="0098775D" w:rsidP="0098775D">
      <w:pPr>
        <w:rPr>
          <w:color w:val="000000" w:themeColor="text1"/>
          <w:shd w:val="clear" w:color="auto" w:fill="FFFFFF"/>
          <w:lang w:val="en-GB"/>
        </w:rPr>
      </w:pPr>
      <w:r>
        <w:rPr>
          <w:color w:val="000000" w:themeColor="text1"/>
          <w:shd w:val="clear" w:color="auto" w:fill="FFFFFF"/>
          <w:lang w:val="en-GB"/>
        </w:rPr>
        <w:lastRenderedPageBreak/>
        <w:t>Appendix 6.F Mindfulness</w:t>
      </w:r>
    </w:p>
    <w:p w14:paraId="3C18D6AE" w14:textId="2C805766" w:rsidR="0098775D" w:rsidRDefault="000F37AF" w:rsidP="0098775D">
      <w:pPr>
        <w:rPr>
          <w:color w:val="000000" w:themeColor="text1"/>
          <w:shd w:val="clear" w:color="auto" w:fill="FFFFFF"/>
          <w:lang w:val="en-GB"/>
        </w:rPr>
      </w:pPr>
      <w:r w:rsidRPr="000F37AF">
        <w:rPr>
          <w:noProof/>
          <w:color w:val="000000" w:themeColor="text1"/>
          <w:shd w:val="clear" w:color="auto" w:fill="FFFFFF"/>
        </w:rPr>
        <w:drawing>
          <wp:inline distT="0" distB="0" distL="0" distR="0" wp14:anchorId="52A5B5F3" wp14:editId="15AE133D">
            <wp:extent cx="5755640" cy="5755640"/>
            <wp:effectExtent l="0" t="0" r="0" b="0"/>
            <wp:docPr id="2" name="Image 11">
              <a:extLst xmlns:a="http://schemas.openxmlformats.org/drawingml/2006/main">
                <a:ext uri="{FF2B5EF4-FFF2-40B4-BE49-F238E27FC236}">
                  <a16:creationId xmlns:a16="http://schemas.microsoft.com/office/drawing/2014/main" id="{44990A82-A11F-D540-A965-6550AB92F3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1">
                      <a:extLst>
                        <a:ext uri="{FF2B5EF4-FFF2-40B4-BE49-F238E27FC236}">
                          <a16:creationId xmlns:a16="http://schemas.microsoft.com/office/drawing/2014/main" id="{44990A82-A11F-D540-A965-6550AB92F317}"/>
                        </a:ext>
                      </a:extLst>
                    </pic:cNvPr>
                    <pic:cNvPicPr>
                      <a:picLocks noChangeAspect="1"/>
                    </pic:cNvPicPr>
                  </pic:nvPicPr>
                  <pic:blipFill>
                    <a:blip r:embed="rId14"/>
                    <a:stretch>
                      <a:fillRect/>
                    </a:stretch>
                  </pic:blipFill>
                  <pic:spPr>
                    <a:xfrm>
                      <a:off x="0" y="0"/>
                      <a:ext cx="5755640" cy="5755640"/>
                    </a:xfrm>
                    <a:prstGeom prst="rect">
                      <a:avLst/>
                    </a:prstGeom>
                  </pic:spPr>
                </pic:pic>
              </a:graphicData>
            </a:graphic>
          </wp:inline>
        </w:drawing>
      </w:r>
    </w:p>
    <w:p w14:paraId="1FF0A7FB" w14:textId="77777777" w:rsidR="0098775D" w:rsidRDefault="0098775D" w:rsidP="0098775D">
      <w:pPr>
        <w:widowControl w:val="0"/>
        <w:autoSpaceDE w:val="0"/>
        <w:autoSpaceDN w:val="0"/>
        <w:adjustRightInd w:val="0"/>
        <w:spacing w:line="480" w:lineRule="auto"/>
        <w:ind w:firstLine="708"/>
        <w:rPr>
          <w:color w:val="000000" w:themeColor="text1"/>
          <w:shd w:val="clear" w:color="auto" w:fill="FFFFFF"/>
        </w:rPr>
      </w:pPr>
    </w:p>
    <w:p w14:paraId="529897FE" w14:textId="42D1BA4C" w:rsidR="00FF1BE0" w:rsidRPr="001A2010" w:rsidRDefault="0098775D" w:rsidP="00FF1BE0">
      <w:pPr>
        <w:spacing w:line="480" w:lineRule="auto"/>
        <w:rPr>
          <w:b/>
          <w:bCs/>
          <w:color w:val="000000" w:themeColor="text1"/>
          <w:shd w:val="clear" w:color="auto" w:fill="FFFFFF"/>
          <w:lang w:val="en-GB"/>
        </w:rPr>
      </w:pPr>
      <w:r w:rsidRPr="00D153C9">
        <w:rPr>
          <w:lang w:val="en-US"/>
        </w:rPr>
        <w:br w:type="page"/>
      </w:r>
    </w:p>
    <w:p w14:paraId="430BBA06" w14:textId="20A570C7" w:rsidR="00FF1BE0" w:rsidRPr="001A2010" w:rsidRDefault="00FF1BE0" w:rsidP="00FF1BE0">
      <w:pPr>
        <w:jc w:val="both"/>
        <w:rPr>
          <w:color w:val="000000" w:themeColor="text1"/>
          <w:lang w:val="en-GB"/>
        </w:rPr>
      </w:pPr>
      <w:r w:rsidRPr="001A2010">
        <w:rPr>
          <w:color w:val="000000" w:themeColor="text1"/>
          <w:lang w:val="en-GB"/>
        </w:rPr>
        <w:lastRenderedPageBreak/>
        <w:t xml:space="preserve">Table </w:t>
      </w:r>
      <w:r>
        <w:rPr>
          <w:color w:val="000000" w:themeColor="text1"/>
          <w:lang w:val="en-GB"/>
        </w:rPr>
        <w:t>S</w:t>
      </w:r>
      <w:r w:rsidRPr="001A2010">
        <w:rPr>
          <w:color w:val="000000" w:themeColor="text1"/>
          <w:lang w:val="en-GB"/>
        </w:rPr>
        <w:t>1. Number of papers by keyword from database searching over the 1900-2020</w:t>
      </w:r>
      <w:r>
        <w:rPr>
          <w:color w:val="000000" w:themeColor="text1"/>
          <w:lang w:val="en-GB"/>
        </w:rPr>
        <w:t xml:space="preserve"> (May)</w:t>
      </w:r>
      <w:r w:rsidRPr="001A2010">
        <w:rPr>
          <w:color w:val="000000" w:themeColor="text1"/>
          <w:lang w:val="en-GB"/>
        </w:rPr>
        <w:t xml:space="preserve"> period</w:t>
      </w:r>
    </w:p>
    <w:tbl>
      <w:tblPr>
        <w:tblStyle w:val="Ombrageclair"/>
        <w:tblW w:w="10632" w:type="dxa"/>
        <w:tblInd w:w="-743" w:type="dxa"/>
        <w:tblBorders>
          <w:top w:val="none" w:sz="0" w:space="0" w:color="auto"/>
          <w:bottom w:val="none" w:sz="0" w:space="0" w:color="auto"/>
        </w:tblBorders>
        <w:tblLayout w:type="fixed"/>
        <w:tblLook w:val="0600" w:firstRow="0" w:lastRow="0" w:firstColumn="0" w:lastColumn="0" w:noHBand="1" w:noVBand="1"/>
      </w:tblPr>
      <w:tblGrid>
        <w:gridCol w:w="4395"/>
        <w:gridCol w:w="2835"/>
        <w:gridCol w:w="3402"/>
      </w:tblGrid>
      <w:tr w:rsidR="00FF1BE0" w:rsidRPr="001A2010" w14:paraId="2E6263C3" w14:textId="77777777" w:rsidTr="004E15A1">
        <w:trPr>
          <w:trHeight w:val="375"/>
        </w:trPr>
        <w:tc>
          <w:tcPr>
            <w:tcW w:w="4395" w:type="dxa"/>
            <w:tcBorders>
              <w:top w:val="single" w:sz="4" w:space="0" w:color="auto"/>
              <w:bottom w:val="single" w:sz="4" w:space="0" w:color="auto"/>
            </w:tcBorders>
            <w:hideMark/>
          </w:tcPr>
          <w:p w14:paraId="33EC4E59" w14:textId="77777777" w:rsidR="00FF1BE0" w:rsidRPr="001A2010" w:rsidRDefault="00FF1BE0" w:rsidP="004E15A1">
            <w:pPr>
              <w:ind w:left="684" w:hanging="684"/>
              <w:jc w:val="both"/>
              <w:rPr>
                <w:color w:val="000000" w:themeColor="text1"/>
              </w:rPr>
            </w:pPr>
            <w:r w:rsidRPr="001A2010">
              <w:rPr>
                <w:b/>
                <w:bCs/>
                <w:color w:val="000000" w:themeColor="text1"/>
              </w:rPr>
              <w:t>Keywords</w:t>
            </w:r>
          </w:p>
        </w:tc>
        <w:tc>
          <w:tcPr>
            <w:tcW w:w="2835" w:type="dxa"/>
            <w:tcBorders>
              <w:top w:val="single" w:sz="4" w:space="0" w:color="auto"/>
              <w:bottom w:val="single" w:sz="4" w:space="0" w:color="auto"/>
            </w:tcBorders>
            <w:hideMark/>
          </w:tcPr>
          <w:p w14:paraId="0B8681D4" w14:textId="77777777" w:rsidR="00FF1BE0" w:rsidRPr="001A2010" w:rsidRDefault="00FF1BE0" w:rsidP="004E15A1">
            <w:pPr>
              <w:jc w:val="both"/>
              <w:rPr>
                <w:color w:val="000000" w:themeColor="text1"/>
              </w:rPr>
            </w:pPr>
            <w:proofErr w:type="spellStart"/>
            <w:r w:rsidRPr="001A2010">
              <w:rPr>
                <w:b/>
                <w:bCs/>
                <w:color w:val="000000" w:themeColor="text1"/>
              </w:rPr>
              <w:t>Pubmed</w:t>
            </w:r>
            <w:proofErr w:type="spellEnd"/>
            <w:r w:rsidRPr="001A2010">
              <w:rPr>
                <w:b/>
                <w:bCs/>
                <w:color w:val="000000" w:themeColor="text1"/>
              </w:rPr>
              <w:t xml:space="preserve"> </w:t>
            </w:r>
          </w:p>
        </w:tc>
        <w:tc>
          <w:tcPr>
            <w:tcW w:w="3402" w:type="dxa"/>
            <w:tcBorders>
              <w:top w:val="single" w:sz="4" w:space="0" w:color="auto"/>
              <w:bottom w:val="single" w:sz="4" w:space="0" w:color="auto"/>
            </w:tcBorders>
          </w:tcPr>
          <w:p w14:paraId="422F5F28" w14:textId="77777777" w:rsidR="00FF1BE0" w:rsidRPr="001A2010" w:rsidRDefault="00FF1BE0" w:rsidP="004E15A1">
            <w:pPr>
              <w:jc w:val="both"/>
              <w:rPr>
                <w:b/>
                <w:bCs/>
                <w:color w:val="000000" w:themeColor="text1"/>
              </w:rPr>
            </w:pPr>
            <w:r w:rsidRPr="001A2010">
              <w:rPr>
                <w:b/>
                <w:bCs/>
                <w:color w:val="000000" w:themeColor="text1"/>
              </w:rPr>
              <w:t>Web of Science/</w:t>
            </w:r>
            <w:proofErr w:type="spellStart"/>
            <w:r w:rsidRPr="001A2010">
              <w:rPr>
                <w:b/>
                <w:bCs/>
                <w:color w:val="000000" w:themeColor="text1"/>
              </w:rPr>
              <w:t>MedLine</w:t>
            </w:r>
            <w:proofErr w:type="spellEnd"/>
          </w:p>
        </w:tc>
      </w:tr>
      <w:tr w:rsidR="00FF1BE0" w:rsidRPr="001A2010" w14:paraId="7B225995" w14:textId="77777777" w:rsidTr="004E15A1">
        <w:trPr>
          <w:trHeight w:val="375"/>
        </w:trPr>
        <w:tc>
          <w:tcPr>
            <w:tcW w:w="4395" w:type="dxa"/>
            <w:tcBorders>
              <w:top w:val="single" w:sz="4" w:space="0" w:color="auto"/>
            </w:tcBorders>
            <w:hideMark/>
          </w:tcPr>
          <w:p w14:paraId="0F9A0EB4" w14:textId="77777777" w:rsidR="00FF1BE0" w:rsidRPr="001A2010" w:rsidRDefault="00FF1BE0" w:rsidP="004E15A1">
            <w:pPr>
              <w:jc w:val="both"/>
              <w:rPr>
                <w:color w:val="000000" w:themeColor="text1"/>
              </w:rPr>
            </w:pPr>
            <w:proofErr w:type="spellStart"/>
            <w:r w:rsidRPr="001A2010">
              <w:rPr>
                <w:color w:val="000000" w:themeColor="text1"/>
              </w:rPr>
              <w:t>Human</w:t>
            </w:r>
            <w:proofErr w:type="spellEnd"/>
            <w:r w:rsidRPr="001A2010">
              <w:rPr>
                <w:color w:val="000000" w:themeColor="text1"/>
              </w:rPr>
              <w:t xml:space="preserve"> nature </w:t>
            </w:r>
            <w:proofErr w:type="spellStart"/>
            <w:r w:rsidRPr="001A2010">
              <w:rPr>
                <w:color w:val="000000" w:themeColor="text1"/>
              </w:rPr>
              <w:t>connectedness</w:t>
            </w:r>
            <w:proofErr w:type="spellEnd"/>
          </w:p>
        </w:tc>
        <w:tc>
          <w:tcPr>
            <w:tcW w:w="2835" w:type="dxa"/>
            <w:tcBorders>
              <w:top w:val="single" w:sz="4" w:space="0" w:color="auto"/>
            </w:tcBorders>
            <w:hideMark/>
          </w:tcPr>
          <w:p w14:paraId="2432C138" w14:textId="77777777" w:rsidR="00FF1BE0" w:rsidRPr="001A2010" w:rsidRDefault="00FF1BE0" w:rsidP="004E15A1">
            <w:pPr>
              <w:jc w:val="both"/>
              <w:rPr>
                <w:color w:val="000000" w:themeColor="text1"/>
              </w:rPr>
            </w:pPr>
            <w:r w:rsidRPr="001A2010">
              <w:rPr>
                <w:color w:val="000000" w:themeColor="text1"/>
              </w:rPr>
              <w:t>1</w:t>
            </w:r>
          </w:p>
        </w:tc>
        <w:tc>
          <w:tcPr>
            <w:tcW w:w="3402" w:type="dxa"/>
            <w:tcBorders>
              <w:top w:val="single" w:sz="4" w:space="0" w:color="auto"/>
            </w:tcBorders>
          </w:tcPr>
          <w:p w14:paraId="4A2B532A" w14:textId="77777777" w:rsidR="00FF1BE0" w:rsidRPr="001A2010" w:rsidRDefault="00FF1BE0" w:rsidP="004E15A1">
            <w:pPr>
              <w:jc w:val="both"/>
              <w:rPr>
                <w:color w:val="000000" w:themeColor="text1"/>
              </w:rPr>
            </w:pPr>
            <w:r w:rsidRPr="001A2010">
              <w:rPr>
                <w:color w:val="000000" w:themeColor="text1"/>
              </w:rPr>
              <w:t>9</w:t>
            </w:r>
          </w:p>
        </w:tc>
      </w:tr>
      <w:tr w:rsidR="00FF1BE0" w:rsidRPr="001A2010" w14:paraId="6139A02D" w14:textId="77777777" w:rsidTr="004E15A1">
        <w:trPr>
          <w:trHeight w:val="375"/>
        </w:trPr>
        <w:tc>
          <w:tcPr>
            <w:tcW w:w="4395" w:type="dxa"/>
            <w:hideMark/>
          </w:tcPr>
          <w:p w14:paraId="6FD39579" w14:textId="77777777" w:rsidR="00FF1BE0" w:rsidRPr="001A2010" w:rsidRDefault="00FF1BE0" w:rsidP="004E15A1">
            <w:pPr>
              <w:jc w:val="both"/>
              <w:rPr>
                <w:color w:val="000000" w:themeColor="text1"/>
              </w:rPr>
            </w:pPr>
            <w:proofErr w:type="spellStart"/>
            <w:r w:rsidRPr="001A2010">
              <w:rPr>
                <w:color w:val="000000" w:themeColor="text1"/>
              </w:rPr>
              <w:t>Human</w:t>
            </w:r>
            <w:proofErr w:type="spellEnd"/>
            <w:r w:rsidRPr="001A2010">
              <w:rPr>
                <w:color w:val="000000" w:themeColor="text1"/>
              </w:rPr>
              <w:t xml:space="preserve"> nature </w:t>
            </w:r>
            <w:proofErr w:type="spellStart"/>
            <w:r w:rsidRPr="001A2010">
              <w:rPr>
                <w:color w:val="000000" w:themeColor="text1"/>
              </w:rPr>
              <w:t>connection</w:t>
            </w:r>
            <w:proofErr w:type="spellEnd"/>
          </w:p>
        </w:tc>
        <w:tc>
          <w:tcPr>
            <w:tcW w:w="2835" w:type="dxa"/>
            <w:hideMark/>
          </w:tcPr>
          <w:p w14:paraId="231A35F9" w14:textId="77777777" w:rsidR="00FF1BE0" w:rsidRPr="001A2010" w:rsidRDefault="00FF1BE0" w:rsidP="004E15A1">
            <w:pPr>
              <w:jc w:val="both"/>
              <w:rPr>
                <w:color w:val="000000" w:themeColor="text1"/>
              </w:rPr>
            </w:pPr>
            <w:r w:rsidRPr="001A2010">
              <w:rPr>
                <w:color w:val="000000" w:themeColor="text1"/>
              </w:rPr>
              <w:t>3</w:t>
            </w:r>
          </w:p>
        </w:tc>
        <w:tc>
          <w:tcPr>
            <w:tcW w:w="3402" w:type="dxa"/>
          </w:tcPr>
          <w:p w14:paraId="3F956467" w14:textId="77777777" w:rsidR="00FF1BE0" w:rsidRPr="001A2010" w:rsidRDefault="00FF1BE0" w:rsidP="004E15A1">
            <w:pPr>
              <w:jc w:val="both"/>
              <w:rPr>
                <w:color w:val="000000" w:themeColor="text1"/>
              </w:rPr>
            </w:pPr>
            <w:r w:rsidRPr="001A2010">
              <w:rPr>
                <w:color w:val="000000" w:themeColor="text1"/>
              </w:rPr>
              <w:t>17</w:t>
            </w:r>
          </w:p>
        </w:tc>
      </w:tr>
      <w:tr w:rsidR="00FF1BE0" w:rsidRPr="001A2010" w14:paraId="2A640EF9" w14:textId="77777777" w:rsidTr="004E15A1">
        <w:trPr>
          <w:trHeight w:val="375"/>
        </w:trPr>
        <w:tc>
          <w:tcPr>
            <w:tcW w:w="4395" w:type="dxa"/>
            <w:hideMark/>
          </w:tcPr>
          <w:p w14:paraId="7AC2D99A" w14:textId="77777777" w:rsidR="00FF1BE0" w:rsidRPr="001A2010" w:rsidRDefault="00FF1BE0" w:rsidP="004E15A1">
            <w:pPr>
              <w:jc w:val="both"/>
              <w:rPr>
                <w:color w:val="000000" w:themeColor="text1"/>
              </w:rPr>
            </w:pPr>
            <w:proofErr w:type="spellStart"/>
            <w:r w:rsidRPr="001A2010">
              <w:rPr>
                <w:color w:val="000000" w:themeColor="text1"/>
              </w:rPr>
              <w:t>Empathy</w:t>
            </w:r>
            <w:proofErr w:type="spellEnd"/>
            <w:r w:rsidRPr="001A2010">
              <w:rPr>
                <w:color w:val="000000" w:themeColor="text1"/>
              </w:rPr>
              <w:t xml:space="preserve"> nature</w:t>
            </w:r>
          </w:p>
        </w:tc>
        <w:tc>
          <w:tcPr>
            <w:tcW w:w="2835" w:type="dxa"/>
            <w:hideMark/>
          </w:tcPr>
          <w:p w14:paraId="2022E16F" w14:textId="77777777" w:rsidR="00FF1BE0" w:rsidRPr="001A2010" w:rsidRDefault="00FF1BE0" w:rsidP="004E15A1">
            <w:pPr>
              <w:jc w:val="both"/>
              <w:rPr>
                <w:color w:val="000000" w:themeColor="text1"/>
              </w:rPr>
            </w:pPr>
            <w:r w:rsidRPr="001A2010">
              <w:rPr>
                <w:color w:val="000000" w:themeColor="text1"/>
              </w:rPr>
              <w:t>14</w:t>
            </w:r>
          </w:p>
        </w:tc>
        <w:tc>
          <w:tcPr>
            <w:tcW w:w="3402" w:type="dxa"/>
          </w:tcPr>
          <w:p w14:paraId="752F15CB" w14:textId="77777777" w:rsidR="00FF1BE0" w:rsidRPr="001A2010" w:rsidRDefault="00FF1BE0" w:rsidP="004E15A1">
            <w:pPr>
              <w:jc w:val="both"/>
              <w:rPr>
                <w:color w:val="000000" w:themeColor="text1"/>
              </w:rPr>
            </w:pPr>
            <w:r w:rsidRPr="001A2010">
              <w:rPr>
                <w:color w:val="000000" w:themeColor="text1"/>
              </w:rPr>
              <w:t>55</w:t>
            </w:r>
          </w:p>
        </w:tc>
      </w:tr>
      <w:tr w:rsidR="00FF1BE0" w:rsidRPr="001A2010" w14:paraId="16A7FD75" w14:textId="77777777" w:rsidTr="004E15A1">
        <w:trPr>
          <w:trHeight w:val="375"/>
        </w:trPr>
        <w:tc>
          <w:tcPr>
            <w:tcW w:w="4395" w:type="dxa"/>
            <w:hideMark/>
          </w:tcPr>
          <w:p w14:paraId="5B9F349B" w14:textId="77777777" w:rsidR="00FF1BE0" w:rsidRPr="001A2010" w:rsidRDefault="00FF1BE0" w:rsidP="004E15A1">
            <w:pPr>
              <w:jc w:val="both"/>
              <w:rPr>
                <w:color w:val="000000" w:themeColor="text1"/>
              </w:rPr>
            </w:pPr>
            <w:proofErr w:type="spellStart"/>
            <w:r w:rsidRPr="001A2010">
              <w:rPr>
                <w:color w:val="000000" w:themeColor="text1"/>
              </w:rPr>
              <w:t>Emotional</w:t>
            </w:r>
            <w:proofErr w:type="spellEnd"/>
            <w:r w:rsidRPr="001A2010">
              <w:rPr>
                <w:color w:val="000000" w:themeColor="text1"/>
              </w:rPr>
              <w:t xml:space="preserve"> </w:t>
            </w:r>
            <w:proofErr w:type="spellStart"/>
            <w:r w:rsidRPr="001A2010">
              <w:rPr>
                <w:color w:val="000000" w:themeColor="text1"/>
              </w:rPr>
              <w:t>affinity</w:t>
            </w:r>
            <w:proofErr w:type="spellEnd"/>
            <w:r w:rsidRPr="001A2010">
              <w:rPr>
                <w:color w:val="000000" w:themeColor="text1"/>
              </w:rPr>
              <w:t xml:space="preserve"> nature</w:t>
            </w:r>
          </w:p>
        </w:tc>
        <w:tc>
          <w:tcPr>
            <w:tcW w:w="2835" w:type="dxa"/>
            <w:hideMark/>
          </w:tcPr>
          <w:p w14:paraId="05B20976" w14:textId="77777777" w:rsidR="00FF1BE0" w:rsidRPr="001A2010" w:rsidRDefault="00FF1BE0" w:rsidP="004E15A1">
            <w:pPr>
              <w:jc w:val="both"/>
              <w:rPr>
                <w:color w:val="000000" w:themeColor="text1"/>
              </w:rPr>
            </w:pPr>
            <w:r w:rsidRPr="001A2010">
              <w:rPr>
                <w:color w:val="000000" w:themeColor="text1"/>
              </w:rPr>
              <w:t>0</w:t>
            </w:r>
          </w:p>
        </w:tc>
        <w:tc>
          <w:tcPr>
            <w:tcW w:w="3402" w:type="dxa"/>
          </w:tcPr>
          <w:p w14:paraId="1A219D9B" w14:textId="77777777" w:rsidR="00FF1BE0" w:rsidRPr="001A2010" w:rsidRDefault="00FF1BE0" w:rsidP="004E15A1">
            <w:pPr>
              <w:jc w:val="both"/>
              <w:rPr>
                <w:color w:val="000000" w:themeColor="text1"/>
              </w:rPr>
            </w:pPr>
            <w:r w:rsidRPr="001A2010">
              <w:rPr>
                <w:color w:val="000000" w:themeColor="text1"/>
              </w:rPr>
              <w:t>4</w:t>
            </w:r>
          </w:p>
        </w:tc>
      </w:tr>
      <w:tr w:rsidR="00FF1BE0" w:rsidRPr="001A2010" w14:paraId="174A87A4" w14:textId="77777777" w:rsidTr="004E15A1">
        <w:trPr>
          <w:trHeight w:val="375"/>
        </w:trPr>
        <w:tc>
          <w:tcPr>
            <w:tcW w:w="4395" w:type="dxa"/>
            <w:hideMark/>
          </w:tcPr>
          <w:p w14:paraId="45B3232E" w14:textId="77777777" w:rsidR="00FF1BE0" w:rsidRPr="001A2010" w:rsidRDefault="00FF1BE0" w:rsidP="004E15A1">
            <w:pPr>
              <w:jc w:val="both"/>
              <w:rPr>
                <w:color w:val="000000" w:themeColor="text1"/>
              </w:rPr>
            </w:pPr>
            <w:r w:rsidRPr="001A2010">
              <w:rPr>
                <w:color w:val="000000" w:themeColor="text1"/>
              </w:rPr>
              <w:t>Inclusion nature self</w:t>
            </w:r>
          </w:p>
        </w:tc>
        <w:tc>
          <w:tcPr>
            <w:tcW w:w="2835" w:type="dxa"/>
            <w:hideMark/>
          </w:tcPr>
          <w:p w14:paraId="045985F7" w14:textId="77777777" w:rsidR="00FF1BE0" w:rsidRPr="001A2010" w:rsidRDefault="00FF1BE0" w:rsidP="004E15A1">
            <w:pPr>
              <w:jc w:val="both"/>
              <w:rPr>
                <w:color w:val="000000" w:themeColor="text1"/>
              </w:rPr>
            </w:pPr>
            <w:r w:rsidRPr="001A2010">
              <w:rPr>
                <w:color w:val="000000" w:themeColor="text1"/>
              </w:rPr>
              <w:t>0</w:t>
            </w:r>
          </w:p>
        </w:tc>
        <w:tc>
          <w:tcPr>
            <w:tcW w:w="3402" w:type="dxa"/>
          </w:tcPr>
          <w:p w14:paraId="7974F792" w14:textId="77777777" w:rsidR="00FF1BE0" w:rsidRPr="001A2010" w:rsidRDefault="00FF1BE0" w:rsidP="004E15A1">
            <w:pPr>
              <w:jc w:val="both"/>
              <w:rPr>
                <w:color w:val="000000" w:themeColor="text1"/>
              </w:rPr>
            </w:pPr>
            <w:r w:rsidRPr="001A2010">
              <w:rPr>
                <w:color w:val="000000" w:themeColor="text1"/>
              </w:rPr>
              <w:t>4</w:t>
            </w:r>
          </w:p>
        </w:tc>
      </w:tr>
      <w:tr w:rsidR="00FF1BE0" w:rsidRPr="001A2010" w14:paraId="011374D8" w14:textId="77777777" w:rsidTr="004E15A1">
        <w:trPr>
          <w:trHeight w:val="375"/>
        </w:trPr>
        <w:tc>
          <w:tcPr>
            <w:tcW w:w="4395" w:type="dxa"/>
            <w:hideMark/>
          </w:tcPr>
          <w:p w14:paraId="21424BC3" w14:textId="77777777" w:rsidR="00FF1BE0" w:rsidRPr="001A2010" w:rsidRDefault="00FF1BE0" w:rsidP="004E15A1">
            <w:pPr>
              <w:jc w:val="both"/>
              <w:rPr>
                <w:color w:val="000000" w:themeColor="text1"/>
              </w:rPr>
            </w:pPr>
            <w:proofErr w:type="spellStart"/>
            <w:r w:rsidRPr="001A2010">
              <w:rPr>
                <w:color w:val="000000" w:themeColor="text1"/>
              </w:rPr>
              <w:t>Environmental</w:t>
            </w:r>
            <w:proofErr w:type="spellEnd"/>
            <w:r w:rsidRPr="001A2010">
              <w:rPr>
                <w:color w:val="000000" w:themeColor="text1"/>
              </w:rPr>
              <w:t xml:space="preserve"> </w:t>
            </w:r>
            <w:proofErr w:type="spellStart"/>
            <w:r w:rsidRPr="001A2010">
              <w:rPr>
                <w:color w:val="000000" w:themeColor="text1"/>
              </w:rPr>
              <w:t>identity</w:t>
            </w:r>
            <w:proofErr w:type="spellEnd"/>
          </w:p>
        </w:tc>
        <w:tc>
          <w:tcPr>
            <w:tcW w:w="2835" w:type="dxa"/>
            <w:hideMark/>
          </w:tcPr>
          <w:p w14:paraId="07613FA0" w14:textId="77777777" w:rsidR="00FF1BE0" w:rsidRPr="001A2010" w:rsidRDefault="00FF1BE0" w:rsidP="004E15A1">
            <w:pPr>
              <w:jc w:val="both"/>
              <w:rPr>
                <w:color w:val="000000" w:themeColor="text1"/>
              </w:rPr>
            </w:pPr>
            <w:r w:rsidRPr="001A2010">
              <w:rPr>
                <w:color w:val="000000" w:themeColor="text1"/>
              </w:rPr>
              <w:t>22</w:t>
            </w:r>
          </w:p>
        </w:tc>
        <w:tc>
          <w:tcPr>
            <w:tcW w:w="3402" w:type="dxa"/>
          </w:tcPr>
          <w:p w14:paraId="38D2910D" w14:textId="77777777" w:rsidR="00FF1BE0" w:rsidRPr="001A2010" w:rsidRDefault="00FF1BE0" w:rsidP="004E15A1">
            <w:pPr>
              <w:jc w:val="both"/>
              <w:rPr>
                <w:color w:val="000000" w:themeColor="text1"/>
              </w:rPr>
            </w:pPr>
            <w:r w:rsidRPr="001A2010">
              <w:rPr>
                <w:color w:val="000000" w:themeColor="text1"/>
              </w:rPr>
              <w:t>253</w:t>
            </w:r>
          </w:p>
        </w:tc>
      </w:tr>
      <w:tr w:rsidR="00FF1BE0" w:rsidRPr="001A2010" w14:paraId="31464961" w14:textId="77777777" w:rsidTr="004E15A1">
        <w:trPr>
          <w:trHeight w:val="375"/>
        </w:trPr>
        <w:tc>
          <w:tcPr>
            <w:tcW w:w="4395" w:type="dxa"/>
            <w:hideMark/>
          </w:tcPr>
          <w:p w14:paraId="62764321" w14:textId="77777777" w:rsidR="00FF1BE0" w:rsidRPr="001A2010" w:rsidRDefault="00FF1BE0" w:rsidP="004E15A1">
            <w:pPr>
              <w:jc w:val="both"/>
              <w:rPr>
                <w:color w:val="000000" w:themeColor="text1"/>
              </w:rPr>
            </w:pPr>
            <w:proofErr w:type="spellStart"/>
            <w:r w:rsidRPr="001A2010">
              <w:rPr>
                <w:color w:val="000000" w:themeColor="text1"/>
              </w:rPr>
              <w:t>Connectivity</w:t>
            </w:r>
            <w:proofErr w:type="spellEnd"/>
            <w:r w:rsidRPr="001A2010">
              <w:rPr>
                <w:color w:val="000000" w:themeColor="text1"/>
              </w:rPr>
              <w:t xml:space="preserve"> nature</w:t>
            </w:r>
          </w:p>
        </w:tc>
        <w:tc>
          <w:tcPr>
            <w:tcW w:w="2835" w:type="dxa"/>
            <w:hideMark/>
          </w:tcPr>
          <w:p w14:paraId="6DFA3FD3" w14:textId="77777777" w:rsidR="00FF1BE0" w:rsidRPr="001A2010" w:rsidRDefault="00FF1BE0" w:rsidP="004E15A1">
            <w:pPr>
              <w:jc w:val="both"/>
              <w:rPr>
                <w:color w:val="000000" w:themeColor="text1"/>
              </w:rPr>
            </w:pPr>
            <w:r w:rsidRPr="001A2010">
              <w:rPr>
                <w:color w:val="000000" w:themeColor="text1"/>
              </w:rPr>
              <w:t>22</w:t>
            </w:r>
          </w:p>
        </w:tc>
        <w:tc>
          <w:tcPr>
            <w:tcW w:w="3402" w:type="dxa"/>
          </w:tcPr>
          <w:p w14:paraId="346F6A1A" w14:textId="77777777" w:rsidR="00FF1BE0" w:rsidRPr="001A2010" w:rsidRDefault="00FF1BE0" w:rsidP="004E15A1">
            <w:pPr>
              <w:jc w:val="both"/>
              <w:rPr>
                <w:color w:val="000000" w:themeColor="text1"/>
              </w:rPr>
            </w:pPr>
            <w:r w:rsidRPr="001A2010">
              <w:rPr>
                <w:color w:val="000000" w:themeColor="text1"/>
              </w:rPr>
              <w:t>4</w:t>
            </w:r>
          </w:p>
        </w:tc>
      </w:tr>
      <w:tr w:rsidR="00FF1BE0" w:rsidRPr="001A2010" w14:paraId="1071B605" w14:textId="77777777" w:rsidTr="004E15A1">
        <w:trPr>
          <w:trHeight w:val="375"/>
        </w:trPr>
        <w:tc>
          <w:tcPr>
            <w:tcW w:w="4395" w:type="dxa"/>
            <w:hideMark/>
          </w:tcPr>
          <w:p w14:paraId="7079D139" w14:textId="77777777" w:rsidR="00FF1BE0" w:rsidRPr="001A2010" w:rsidRDefault="00FF1BE0" w:rsidP="004E15A1">
            <w:pPr>
              <w:jc w:val="both"/>
              <w:rPr>
                <w:color w:val="000000" w:themeColor="text1"/>
              </w:rPr>
            </w:pPr>
            <w:r w:rsidRPr="001A2010">
              <w:rPr>
                <w:color w:val="000000" w:themeColor="text1"/>
              </w:rPr>
              <w:t xml:space="preserve">Nature </w:t>
            </w:r>
            <w:proofErr w:type="spellStart"/>
            <w:r w:rsidRPr="001A2010">
              <w:rPr>
                <w:color w:val="000000" w:themeColor="text1"/>
              </w:rPr>
              <w:t>relatedness</w:t>
            </w:r>
            <w:proofErr w:type="spellEnd"/>
          </w:p>
        </w:tc>
        <w:tc>
          <w:tcPr>
            <w:tcW w:w="2835" w:type="dxa"/>
            <w:hideMark/>
          </w:tcPr>
          <w:p w14:paraId="0C5C6063" w14:textId="77777777" w:rsidR="00FF1BE0" w:rsidRPr="001A2010" w:rsidRDefault="00FF1BE0" w:rsidP="004E15A1">
            <w:pPr>
              <w:jc w:val="both"/>
              <w:rPr>
                <w:color w:val="000000" w:themeColor="text1"/>
              </w:rPr>
            </w:pPr>
            <w:r w:rsidRPr="001A2010">
              <w:rPr>
                <w:color w:val="000000" w:themeColor="text1"/>
              </w:rPr>
              <w:t>16</w:t>
            </w:r>
          </w:p>
        </w:tc>
        <w:tc>
          <w:tcPr>
            <w:tcW w:w="3402" w:type="dxa"/>
          </w:tcPr>
          <w:p w14:paraId="4EEA6000" w14:textId="77777777" w:rsidR="00FF1BE0" w:rsidRPr="001A2010" w:rsidRDefault="00FF1BE0" w:rsidP="004E15A1">
            <w:pPr>
              <w:jc w:val="both"/>
              <w:rPr>
                <w:color w:val="000000" w:themeColor="text1"/>
              </w:rPr>
            </w:pPr>
            <w:r w:rsidRPr="001A2010">
              <w:rPr>
                <w:color w:val="000000" w:themeColor="text1"/>
              </w:rPr>
              <w:t>41</w:t>
            </w:r>
          </w:p>
        </w:tc>
      </w:tr>
      <w:tr w:rsidR="00FF1BE0" w:rsidRPr="001A2010" w14:paraId="4B4D6026" w14:textId="77777777" w:rsidTr="004E15A1">
        <w:trPr>
          <w:trHeight w:val="375"/>
        </w:trPr>
        <w:tc>
          <w:tcPr>
            <w:tcW w:w="4395" w:type="dxa"/>
            <w:hideMark/>
          </w:tcPr>
          <w:p w14:paraId="7560A55F" w14:textId="77777777" w:rsidR="00FF1BE0" w:rsidRPr="001A2010" w:rsidRDefault="00FF1BE0" w:rsidP="004E15A1">
            <w:pPr>
              <w:jc w:val="both"/>
              <w:rPr>
                <w:color w:val="000000" w:themeColor="text1"/>
              </w:rPr>
            </w:pPr>
            <w:proofErr w:type="spellStart"/>
            <w:r w:rsidRPr="001A2010">
              <w:rPr>
                <w:color w:val="000000" w:themeColor="text1"/>
              </w:rPr>
              <w:t>Connect</w:t>
            </w:r>
            <w:proofErr w:type="spellEnd"/>
            <w:r w:rsidRPr="001A2010">
              <w:rPr>
                <w:color w:val="000000" w:themeColor="text1"/>
              </w:rPr>
              <w:t xml:space="preserve"> nature</w:t>
            </w:r>
          </w:p>
        </w:tc>
        <w:tc>
          <w:tcPr>
            <w:tcW w:w="2835" w:type="dxa"/>
            <w:hideMark/>
          </w:tcPr>
          <w:p w14:paraId="17B51943" w14:textId="77777777" w:rsidR="00FF1BE0" w:rsidRPr="001A2010" w:rsidRDefault="00FF1BE0" w:rsidP="004E15A1">
            <w:pPr>
              <w:jc w:val="both"/>
              <w:rPr>
                <w:color w:val="000000" w:themeColor="text1"/>
              </w:rPr>
            </w:pPr>
            <w:r w:rsidRPr="001A2010">
              <w:rPr>
                <w:color w:val="000000" w:themeColor="text1"/>
              </w:rPr>
              <w:t>1</w:t>
            </w:r>
          </w:p>
        </w:tc>
        <w:tc>
          <w:tcPr>
            <w:tcW w:w="3402" w:type="dxa"/>
          </w:tcPr>
          <w:p w14:paraId="1996DA9C" w14:textId="77777777" w:rsidR="00FF1BE0" w:rsidRPr="001A2010" w:rsidRDefault="00FF1BE0" w:rsidP="004E15A1">
            <w:pPr>
              <w:jc w:val="both"/>
              <w:rPr>
                <w:color w:val="000000" w:themeColor="text1"/>
              </w:rPr>
            </w:pPr>
            <w:r w:rsidRPr="001A2010">
              <w:rPr>
                <w:color w:val="000000" w:themeColor="text1"/>
              </w:rPr>
              <w:t>44</w:t>
            </w:r>
          </w:p>
        </w:tc>
      </w:tr>
      <w:tr w:rsidR="00FF1BE0" w:rsidRPr="001A2010" w14:paraId="1567CAC4" w14:textId="77777777" w:rsidTr="004E15A1">
        <w:trPr>
          <w:trHeight w:val="467"/>
        </w:trPr>
        <w:tc>
          <w:tcPr>
            <w:tcW w:w="4395" w:type="dxa"/>
            <w:hideMark/>
          </w:tcPr>
          <w:p w14:paraId="726E6499" w14:textId="77777777" w:rsidR="00FF1BE0" w:rsidRPr="0098775D" w:rsidRDefault="00FF1BE0" w:rsidP="004E15A1">
            <w:pPr>
              <w:jc w:val="both"/>
              <w:rPr>
                <w:color w:val="000000" w:themeColor="text1"/>
                <w:lang w:val="en-US"/>
              </w:rPr>
            </w:pPr>
            <w:r w:rsidRPr="0098775D">
              <w:rPr>
                <w:color w:val="000000" w:themeColor="text1"/>
                <w:lang w:val="en-US"/>
              </w:rPr>
              <w:t>Love of nature/Love and care for nature</w:t>
            </w:r>
          </w:p>
        </w:tc>
        <w:tc>
          <w:tcPr>
            <w:tcW w:w="2835" w:type="dxa"/>
            <w:hideMark/>
          </w:tcPr>
          <w:p w14:paraId="101636C6" w14:textId="77777777" w:rsidR="00FF1BE0" w:rsidRPr="001A2010" w:rsidRDefault="00FF1BE0" w:rsidP="004E15A1">
            <w:pPr>
              <w:jc w:val="both"/>
              <w:rPr>
                <w:color w:val="000000" w:themeColor="text1"/>
              </w:rPr>
            </w:pPr>
            <w:r w:rsidRPr="001A2010">
              <w:rPr>
                <w:color w:val="000000" w:themeColor="text1"/>
              </w:rPr>
              <w:t>11</w:t>
            </w:r>
          </w:p>
        </w:tc>
        <w:tc>
          <w:tcPr>
            <w:tcW w:w="3402" w:type="dxa"/>
          </w:tcPr>
          <w:p w14:paraId="3F4000B4" w14:textId="77777777" w:rsidR="00FF1BE0" w:rsidRPr="001A2010" w:rsidRDefault="00FF1BE0" w:rsidP="004E15A1">
            <w:pPr>
              <w:jc w:val="both"/>
              <w:rPr>
                <w:color w:val="000000" w:themeColor="text1"/>
              </w:rPr>
            </w:pPr>
            <w:r w:rsidRPr="001A2010">
              <w:rPr>
                <w:color w:val="000000" w:themeColor="text1"/>
              </w:rPr>
              <w:t>243</w:t>
            </w:r>
          </w:p>
        </w:tc>
      </w:tr>
      <w:tr w:rsidR="00FF1BE0" w:rsidRPr="001A2010" w14:paraId="7FF56E2A" w14:textId="77777777" w:rsidTr="004E15A1">
        <w:trPr>
          <w:trHeight w:val="375"/>
        </w:trPr>
        <w:tc>
          <w:tcPr>
            <w:tcW w:w="4395" w:type="dxa"/>
            <w:hideMark/>
          </w:tcPr>
          <w:p w14:paraId="49DA7EB8" w14:textId="77777777" w:rsidR="00FF1BE0" w:rsidRPr="001A2010" w:rsidRDefault="00FF1BE0" w:rsidP="004E15A1">
            <w:pPr>
              <w:jc w:val="both"/>
              <w:rPr>
                <w:color w:val="000000" w:themeColor="text1"/>
              </w:rPr>
            </w:pPr>
            <w:proofErr w:type="spellStart"/>
            <w:r w:rsidRPr="001A2010">
              <w:rPr>
                <w:color w:val="000000" w:themeColor="text1"/>
              </w:rPr>
              <w:t>Commitment</w:t>
            </w:r>
            <w:proofErr w:type="spellEnd"/>
            <w:r w:rsidRPr="001A2010">
              <w:rPr>
                <w:color w:val="000000" w:themeColor="text1"/>
              </w:rPr>
              <w:t xml:space="preserve"> to </w:t>
            </w:r>
            <w:proofErr w:type="spellStart"/>
            <w:r w:rsidRPr="001A2010">
              <w:rPr>
                <w:color w:val="000000" w:themeColor="text1"/>
              </w:rPr>
              <w:t>natural</w:t>
            </w:r>
            <w:proofErr w:type="spellEnd"/>
            <w:r w:rsidRPr="001A2010">
              <w:rPr>
                <w:color w:val="000000" w:themeColor="text1"/>
              </w:rPr>
              <w:t xml:space="preserve"> </w:t>
            </w:r>
            <w:proofErr w:type="spellStart"/>
            <w:r w:rsidRPr="001A2010">
              <w:rPr>
                <w:color w:val="000000" w:themeColor="text1"/>
              </w:rPr>
              <w:t>environment</w:t>
            </w:r>
            <w:proofErr w:type="spellEnd"/>
          </w:p>
        </w:tc>
        <w:tc>
          <w:tcPr>
            <w:tcW w:w="2835" w:type="dxa"/>
            <w:hideMark/>
          </w:tcPr>
          <w:p w14:paraId="5E3C378D" w14:textId="77777777" w:rsidR="00FF1BE0" w:rsidRPr="001A2010" w:rsidRDefault="00FF1BE0" w:rsidP="004E15A1">
            <w:pPr>
              <w:jc w:val="both"/>
              <w:rPr>
                <w:color w:val="000000" w:themeColor="text1"/>
              </w:rPr>
            </w:pPr>
            <w:r w:rsidRPr="001A2010">
              <w:rPr>
                <w:color w:val="000000" w:themeColor="text1"/>
              </w:rPr>
              <w:t>0</w:t>
            </w:r>
          </w:p>
        </w:tc>
        <w:tc>
          <w:tcPr>
            <w:tcW w:w="3402" w:type="dxa"/>
          </w:tcPr>
          <w:p w14:paraId="472C0CD7" w14:textId="77777777" w:rsidR="00FF1BE0" w:rsidRPr="001A2010" w:rsidRDefault="00FF1BE0" w:rsidP="004E15A1">
            <w:pPr>
              <w:jc w:val="both"/>
              <w:rPr>
                <w:color w:val="000000" w:themeColor="text1"/>
              </w:rPr>
            </w:pPr>
            <w:r w:rsidRPr="001A2010">
              <w:rPr>
                <w:color w:val="000000" w:themeColor="text1"/>
              </w:rPr>
              <w:t>5</w:t>
            </w:r>
          </w:p>
        </w:tc>
      </w:tr>
      <w:tr w:rsidR="00FF1BE0" w:rsidRPr="001A2010" w14:paraId="40585F44" w14:textId="77777777" w:rsidTr="004E15A1">
        <w:trPr>
          <w:trHeight w:val="375"/>
        </w:trPr>
        <w:tc>
          <w:tcPr>
            <w:tcW w:w="4395" w:type="dxa"/>
            <w:hideMark/>
          </w:tcPr>
          <w:p w14:paraId="05904E34" w14:textId="77777777" w:rsidR="00FF1BE0" w:rsidRPr="001A2010" w:rsidRDefault="00FF1BE0" w:rsidP="004E15A1">
            <w:pPr>
              <w:jc w:val="both"/>
              <w:rPr>
                <w:color w:val="000000" w:themeColor="text1"/>
              </w:rPr>
            </w:pPr>
            <w:proofErr w:type="spellStart"/>
            <w:r w:rsidRPr="001A2010">
              <w:rPr>
                <w:color w:val="000000" w:themeColor="text1"/>
              </w:rPr>
              <w:t>Environmental</w:t>
            </w:r>
            <w:proofErr w:type="spellEnd"/>
            <w:r w:rsidRPr="001A2010">
              <w:rPr>
                <w:color w:val="000000" w:themeColor="text1"/>
              </w:rPr>
              <w:t xml:space="preserve"> </w:t>
            </w:r>
            <w:proofErr w:type="spellStart"/>
            <w:r w:rsidRPr="001A2010">
              <w:rPr>
                <w:color w:val="000000" w:themeColor="text1"/>
              </w:rPr>
              <w:t>connectedness</w:t>
            </w:r>
            <w:proofErr w:type="spellEnd"/>
          </w:p>
        </w:tc>
        <w:tc>
          <w:tcPr>
            <w:tcW w:w="2835" w:type="dxa"/>
            <w:hideMark/>
          </w:tcPr>
          <w:p w14:paraId="0C14C7A2" w14:textId="77777777" w:rsidR="00FF1BE0" w:rsidRPr="001A2010" w:rsidRDefault="00FF1BE0" w:rsidP="004E15A1">
            <w:pPr>
              <w:jc w:val="both"/>
              <w:rPr>
                <w:color w:val="000000" w:themeColor="text1"/>
              </w:rPr>
            </w:pPr>
            <w:r w:rsidRPr="001A2010">
              <w:rPr>
                <w:color w:val="000000" w:themeColor="text1"/>
              </w:rPr>
              <w:t>33</w:t>
            </w:r>
          </w:p>
        </w:tc>
        <w:tc>
          <w:tcPr>
            <w:tcW w:w="3402" w:type="dxa"/>
          </w:tcPr>
          <w:p w14:paraId="143B41CF" w14:textId="77777777" w:rsidR="00FF1BE0" w:rsidRPr="001A2010" w:rsidRDefault="00FF1BE0" w:rsidP="004E15A1">
            <w:pPr>
              <w:jc w:val="both"/>
              <w:rPr>
                <w:color w:val="000000" w:themeColor="text1"/>
              </w:rPr>
            </w:pPr>
            <w:r w:rsidRPr="001A2010">
              <w:rPr>
                <w:color w:val="000000" w:themeColor="text1"/>
              </w:rPr>
              <w:t>33</w:t>
            </w:r>
          </w:p>
        </w:tc>
      </w:tr>
      <w:tr w:rsidR="00FF1BE0" w:rsidRPr="001A2010" w14:paraId="47768B2B" w14:textId="77777777" w:rsidTr="004E15A1">
        <w:trPr>
          <w:trHeight w:val="375"/>
        </w:trPr>
        <w:tc>
          <w:tcPr>
            <w:tcW w:w="4395" w:type="dxa"/>
            <w:hideMark/>
          </w:tcPr>
          <w:p w14:paraId="194B8EF8" w14:textId="77777777" w:rsidR="00FF1BE0" w:rsidRPr="001A2010" w:rsidRDefault="00FF1BE0" w:rsidP="004E15A1">
            <w:pPr>
              <w:jc w:val="both"/>
              <w:rPr>
                <w:color w:val="000000" w:themeColor="text1"/>
              </w:rPr>
            </w:pPr>
            <w:r w:rsidRPr="001A2010">
              <w:rPr>
                <w:color w:val="000000" w:themeColor="text1"/>
              </w:rPr>
              <w:t xml:space="preserve">New </w:t>
            </w:r>
            <w:proofErr w:type="spellStart"/>
            <w:r w:rsidRPr="001A2010">
              <w:rPr>
                <w:color w:val="000000" w:themeColor="text1"/>
              </w:rPr>
              <w:t>Environmental</w:t>
            </w:r>
            <w:proofErr w:type="spellEnd"/>
            <w:r w:rsidRPr="001A2010">
              <w:rPr>
                <w:color w:val="000000" w:themeColor="text1"/>
              </w:rPr>
              <w:t xml:space="preserve"> </w:t>
            </w:r>
            <w:proofErr w:type="spellStart"/>
            <w:r w:rsidRPr="001A2010">
              <w:rPr>
                <w:color w:val="000000" w:themeColor="text1"/>
              </w:rPr>
              <w:t>Paradigm</w:t>
            </w:r>
            <w:proofErr w:type="spellEnd"/>
          </w:p>
        </w:tc>
        <w:tc>
          <w:tcPr>
            <w:tcW w:w="2835" w:type="dxa"/>
            <w:hideMark/>
          </w:tcPr>
          <w:p w14:paraId="02B87CB7" w14:textId="77777777" w:rsidR="00FF1BE0" w:rsidRPr="001A2010" w:rsidRDefault="00FF1BE0" w:rsidP="004E15A1">
            <w:pPr>
              <w:jc w:val="both"/>
              <w:rPr>
                <w:color w:val="000000" w:themeColor="text1"/>
              </w:rPr>
            </w:pPr>
            <w:r w:rsidRPr="001A2010">
              <w:rPr>
                <w:color w:val="000000" w:themeColor="text1"/>
              </w:rPr>
              <w:t>18</w:t>
            </w:r>
          </w:p>
        </w:tc>
        <w:tc>
          <w:tcPr>
            <w:tcW w:w="3402" w:type="dxa"/>
          </w:tcPr>
          <w:p w14:paraId="7A9529EE" w14:textId="77777777" w:rsidR="00FF1BE0" w:rsidRPr="001A2010" w:rsidRDefault="00FF1BE0" w:rsidP="004E15A1">
            <w:pPr>
              <w:jc w:val="both"/>
              <w:rPr>
                <w:color w:val="000000" w:themeColor="text1"/>
              </w:rPr>
            </w:pPr>
            <w:r w:rsidRPr="001A2010">
              <w:rPr>
                <w:color w:val="000000" w:themeColor="text1"/>
              </w:rPr>
              <w:t>112</w:t>
            </w:r>
          </w:p>
        </w:tc>
      </w:tr>
      <w:tr w:rsidR="00FF1BE0" w:rsidRPr="001A2010" w14:paraId="4CFEB299" w14:textId="77777777" w:rsidTr="004E15A1">
        <w:trPr>
          <w:trHeight w:val="375"/>
        </w:trPr>
        <w:tc>
          <w:tcPr>
            <w:tcW w:w="4395" w:type="dxa"/>
            <w:hideMark/>
          </w:tcPr>
          <w:p w14:paraId="29C5DD32" w14:textId="77777777" w:rsidR="00FF1BE0" w:rsidRPr="001A2010" w:rsidRDefault="00FF1BE0" w:rsidP="004E15A1">
            <w:pPr>
              <w:jc w:val="both"/>
              <w:rPr>
                <w:color w:val="000000" w:themeColor="text1"/>
              </w:rPr>
            </w:pPr>
            <w:proofErr w:type="spellStart"/>
            <w:r w:rsidRPr="001A2010">
              <w:rPr>
                <w:color w:val="000000" w:themeColor="text1"/>
              </w:rPr>
              <w:t>Anthropomorphism</w:t>
            </w:r>
            <w:proofErr w:type="spellEnd"/>
            <w:r w:rsidRPr="001A2010">
              <w:rPr>
                <w:color w:val="000000" w:themeColor="text1"/>
              </w:rPr>
              <w:t xml:space="preserve"> nature</w:t>
            </w:r>
          </w:p>
        </w:tc>
        <w:tc>
          <w:tcPr>
            <w:tcW w:w="2835" w:type="dxa"/>
            <w:hideMark/>
          </w:tcPr>
          <w:p w14:paraId="26C38236" w14:textId="77777777" w:rsidR="00FF1BE0" w:rsidRPr="001A2010" w:rsidRDefault="00FF1BE0" w:rsidP="004E15A1">
            <w:pPr>
              <w:jc w:val="both"/>
              <w:rPr>
                <w:color w:val="000000" w:themeColor="text1"/>
              </w:rPr>
            </w:pPr>
            <w:r w:rsidRPr="001A2010">
              <w:rPr>
                <w:color w:val="000000" w:themeColor="text1"/>
              </w:rPr>
              <w:t>0</w:t>
            </w:r>
          </w:p>
        </w:tc>
        <w:tc>
          <w:tcPr>
            <w:tcW w:w="3402" w:type="dxa"/>
          </w:tcPr>
          <w:p w14:paraId="35670A30" w14:textId="77777777" w:rsidR="00FF1BE0" w:rsidRPr="001A2010" w:rsidRDefault="00FF1BE0" w:rsidP="004E15A1">
            <w:pPr>
              <w:jc w:val="both"/>
              <w:rPr>
                <w:color w:val="000000" w:themeColor="text1"/>
              </w:rPr>
            </w:pPr>
            <w:r w:rsidRPr="001A2010">
              <w:rPr>
                <w:color w:val="000000" w:themeColor="text1"/>
              </w:rPr>
              <w:t>6</w:t>
            </w:r>
          </w:p>
        </w:tc>
      </w:tr>
      <w:tr w:rsidR="00FF1BE0" w:rsidRPr="001A2010" w14:paraId="3EF311DD" w14:textId="77777777" w:rsidTr="004E15A1">
        <w:trPr>
          <w:trHeight w:val="375"/>
        </w:trPr>
        <w:tc>
          <w:tcPr>
            <w:tcW w:w="4395" w:type="dxa"/>
            <w:hideMark/>
          </w:tcPr>
          <w:p w14:paraId="62166548" w14:textId="77777777" w:rsidR="00FF1BE0" w:rsidRPr="001A2010" w:rsidRDefault="00FF1BE0" w:rsidP="004E15A1">
            <w:pPr>
              <w:jc w:val="both"/>
              <w:rPr>
                <w:color w:val="000000" w:themeColor="text1"/>
              </w:rPr>
            </w:pPr>
            <w:proofErr w:type="spellStart"/>
            <w:r w:rsidRPr="001A2010">
              <w:rPr>
                <w:color w:val="000000" w:themeColor="text1"/>
              </w:rPr>
              <w:t>Anthropomorphism</w:t>
            </w:r>
            <w:proofErr w:type="spellEnd"/>
            <w:r w:rsidRPr="001A2010">
              <w:rPr>
                <w:color w:val="000000" w:themeColor="text1"/>
              </w:rPr>
              <w:t xml:space="preserve"> animal</w:t>
            </w:r>
          </w:p>
        </w:tc>
        <w:tc>
          <w:tcPr>
            <w:tcW w:w="2835" w:type="dxa"/>
            <w:hideMark/>
          </w:tcPr>
          <w:p w14:paraId="103862DC" w14:textId="77777777" w:rsidR="00FF1BE0" w:rsidRPr="001A2010" w:rsidRDefault="00FF1BE0" w:rsidP="004E15A1">
            <w:pPr>
              <w:jc w:val="both"/>
              <w:rPr>
                <w:color w:val="000000" w:themeColor="text1"/>
              </w:rPr>
            </w:pPr>
            <w:r w:rsidRPr="001A2010">
              <w:rPr>
                <w:color w:val="000000" w:themeColor="text1"/>
              </w:rPr>
              <w:t>3</w:t>
            </w:r>
          </w:p>
        </w:tc>
        <w:tc>
          <w:tcPr>
            <w:tcW w:w="3402" w:type="dxa"/>
          </w:tcPr>
          <w:p w14:paraId="5E355462" w14:textId="77777777" w:rsidR="00FF1BE0" w:rsidRPr="001A2010" w:rsidRDefault="00FF1BE0" w:rsidP="004E15A1">
            <w:pPr>
              <w:jc w:val="both"/>
              <w:rPr>
                <w:color w:val="000000" w:themeColor="text1"/>
              </w:rPr>
            </w:pPr>
            <w:r w:rsidRPr="001A2010">
              <w:rPr>
                <w:color w:val="000000" w:themeColor="text1"/>
              </w:rPr>
              <w:t>51</w:t>
            </w:r>
          </w:p>
        </w:tc>
      </w:tr>
      <w:tr w:rsidR="00FF1BE0" w:rsidRPr="001A2010" w14:paraId="54DC61B9" w14:textId="77777777" w:rsidTr="004E15A1">
        <w:trPr>
          <w:trHeight w:val="375"/>
        </w:trPr>
        <w:tc>
          <w:tcPr>
            <w:tcW w:w="4395" w:type="dxa"/>
            <w:hideMark/>
          </w:tcPr>
          <w:p w14:paraId="0E011219" w14:textId="77777777" w:rsidR="00FF1BE0" w:rsidRPr="001A2010" w:rsidRDefault="00FF1BE0" w:rsidP="004E15A1">
            <w:pPr>
              <w:jc w:val="both"/>
              <w:rPr>
                <w:color w:val="000000" w:themeColor="text1"/>
              </w:rPr>
            </w:pPr>
            <w:proofErr w:type="spellStart"/>
            <w:r w:rsidRPr="001A2010">
              <w:rPr>
                <w:color w:val="000000" w:themeColor="text1"/>
              </w:rPr>
              <w:t>Biophilia</w:t>
            </w:r>
            <w:proofErr w:type="spellEnd"/>
          </w:p>
        </w:tc>
        <w:tc>
          <w:tcPr>
            <w:tcW w:w="2835" w:type="dxa"/>
            <w:hideMark/>
          </w:tcPr>
          <w:p w14:paraId="5A1FEF25" w14:textId="77777777" w:rsidR="00FF1BE0" w:rsidRPr="001A2010" w:rsidRDefault="00FF1BE0" w:rsidP="004E15A1">
            <w:pPr>
              <w:jc w:val="both"/>
              <w:rPr>
                <w:color w:val="000000" w:themeColor="text1"/>
              </w:rPr>
            </w:pPr>
            <w:r w:rsidRPr="001A2010">
              <w:rPr>
                <w:color w:val="000000" w:themeColor="text1"/>
              </w:rPr>
              <w:t>11</w:t>
            </w:r>
          </w:p>
        </w:tc>
        <w:tc>
          <w:tcPr>
            <w:tcW w:w="3402" w:type="dxa"/>
          </w:tcPr>
          <w:p w14:paraId="162642C6" w14:textId="77777777" w:rsidR="00FF1BE0" w:rsidRPr="001A2010" w:rsidRDefault="00FF1BE0" w:rsidP="004E15A1">
            <w:pPr>
              <w:jc w:val="both"/>
              <w:rPr>
                <w:color w:val="000000" w:themeColor="text1"/>
              </w:rPr>
            </w:pPr>
            <w:r w:rsidRPr="001A2010">
              <w:rPr>
                <w:color w:val="000000" w:themeColor="text1"/>
              </w:rPr>
              <w:t>110</w:t>
            </w:r>
          </w:p>
        </w:tc>
      </w:tr>
      <w:tr w:rsidR="00FF1BE0" w:rsidRPr="001A2010" w14:paraId="10EF8691" w14:textId="77777777" w:rsidTr="004E15A1">
        <w:trPr>
          <w:trHeight w:val="375"/>
        </w:trPr>
        <w:tc>
          <w:tcPr>
            <w:tcW w:w="4395" w:type="dxa"/>
            <w:hideMark/>
          </w:tcPr>
          <w:p w14:paraId="259DCE1A" w14:textId="77777777" w:rsidR="00FF1BE0" w:rsidRPr="001A2010" w:rsidRDefault="00FF1BE0" w:rsidP="004E15A1">
            <w:pPr>
              <w:jc w:val="both"/>
              <w:rPr>
                <w:color w:val="000000" w:themeColor="text1"/>
              </w:rPr>
            </w:pPr>
            <w:proofErr w:type="spellStart"/>
            <w:r w:rsidRPr="001A2010">
              <w:rPr>
                <w:color w:val="000000" w:themeColor="text1"/>
              </w:rPr>
              <w:t>Human</w:t>
            </w:r>
            <w:proofErr w:type="spellEnd"/>
            <w:r w:rsidRPr="001A2010">
              <w:rPr>
                <w:color w:val="000000" w:themeColor="text1"/>
              </w:rPr>
              <w:t xml:space="preserve"> plant </w:t>
            </w:r>
            <w:proofErr w:type="spellStart"/>
            <w:r w:rsidRPr="001A2010">
              <w:rPr>
                <w:color w:val="000000" w:themeColor="text1"/>
              </w:rPr>
              <w:t>relationship</w:t>
            </w:r>
            <w:proofErr w:type="spellEnd"/>
          </w:p>
        </w:tc>
        <w:tc>
          <w:tcPr>
            <w:tcW w:w="2835" w:type="dxa"/>
            <w:hideMark/>
          </w:tcPr>
          <w:p w14:paraId="31F87165" w14:textId="77777777" w:rsidR="00FF1BE0" w:rsidRPr="001A2010" w:rsidRDefault="00FF1BE0" w:rsidP="004E15A1">
            <w:pPr>
              <w:jc w:val="both"/>
              <w:rPr>
                <w:color w:val="000000" w:themeColor="text1"/>
              </w:rPr>
            </w:pPr>
            <w:r w:rsidRPr="001A2010">
              <w:rPr>
                <w:color w:val="000000" w:themeColor="text1"/>
              </w:rPr>
              <w:t>3</w:t>
            </w:r>
          </w:p>
        </w:tc>
        <w:tc>
          <w:tcPr>
            <w:tcW w:w="3402" w:type="dxa"/>
          </w:tcPr>
          <w:p w14:paraId="23230124" w14:textId="77777777" w:rsidR="00FF1BE0" w:rsidRPr="001A2010" w:rsidRDefault="00FF1BE0" w:rsidP="004E15A1">
            <w:pPr>
              <w:jc w:val="both"/>
              <w:rPr>
                <w:color w:val="000000" w:themeColor="text1"/>
              </w:rPr>
            </w:pPr>
            <w:r w:rsidRPr="001A2010">
              <w:rPr>
                <w:color w:val="000000" w:themeColor="text1"/>
              </w:rPr>
              <w:t>31</w:t>
            </w:r>
          </w:p>
        </w:tc>
      </w:tr>
      <w:tr w:rsidR="00FF1BE0" w:rsidRPr="001A2010" w14:paraId="757E6263" w14:textId="77777777" w:rsidTr="004E15A1">
        <w:trPr>
          <w:trHeight w:val="375"/>
        </w:trPr>
        <w:tc>
          <w:tcPr>
            <w:tcW w:w="4395" w:type="dxa"/>
            <w:hideMark/>
          </w:tcPr>
          <w:p w14:paraId="500A1CE6" w14:textId="77777777" w:rsidR="00FF1BE0" w:rsidRPr="001A2010" w:rsidRDefault="00FF1BE0" w:rsidP="004E15A1">
            <w:pPr>
              <w:jc w:val="both"/>
              <w:rPr>
                <w:color w:val="000000" w:themeColor="text1"/>
              </w:rPr>
            </w:pPr>
            <w:proofErr w:type="spellStart"/>
            <w:r w:rsidRPr="001A2010">
              <w:rPr>
                <w:color w:val="000000" w:themeColor="text1"/>
              </w:rPr>
              <w:t>Human</w:t>
            </w:r>
            <w:proofErr w:type="spellEnd"/>
            <w:r w:rsidRPr="001A2010">
              <w:rPr>
                <w:color w:val="000000" w:themeColor="text1"/>
              </w:rPr>
              <w:t xml:space="preserve">-animal </w:t>
            </w:r>
            <w:proofErr w:type="spellStart"/>
            <w:r w:rsidRPr="001A2010">
              <w:rPr>
                <w:color w:val="000000" w:themeColor="text1"/>
              </w:rPr>
              <w:t>relationship</w:t>
            </w:r>
            <w:proofErr w:type="spellEnd"/>
          </w:p>
        </w:tc>
        <w:tc>
          <w:tcPr>
            <w:tcW w:w="2835" w:type="dxa"/>
            <w:hideMark/>
          </w:tcPr>
          <w:p w14:paraId="2F03948C" w14:textId="77777777" w:rsidR="00FF1BE0" w:rsidRPr="001A2010" w:rsidRDefault="00FF1BE0" w:rsidP="004E15A1">
            <w:pPr>
              <w:jc w:val="both"/>
              <w:rPr>
                <w:color w:val="000000" w:themeColor="text1"/>
              </w:rPr>
            </w:pPr>
            <w:r w:rsidRPr="001A2010">
              <w:rPr>
                <w:color w:val="000000" w:themeColor="text1"/>
              </w:rPr>
              <w:t>75</w:t>
            </w:r>
          </w:p>
        </w:tc>
        <w:tc>
          <w:tcPr>
            <w:tcW w:w="3402" w:type="dxa"/>
          </w:tcPr>
          <w:p w14:paraId="37669567" w14:textId="77777777" w:rsidR="00FF1BE0" w:rsidRPr="001A2010" w:rsidRDefault="00FF1BE0" w:rsidP="004E15A1">
            <w:pPr>
              <w:jc w:val="both"/>
              <w:rPr>
                <w:color w:val="000000" w:themeColor="text1"/>
              </w:rPr>
            </w:pPr>
            <w:r w:rsidRPr="001A2010">
              <w:rPr>
                <w:color w:val="000000" w:themeColor="text1"/>
              </w:rPr>
              <w:t>390</w:t>
            </w:r>
          </w:p>
        </w:tc>
      </w:tr>
      <w:tr w:rsidR="00FF1BE0" w:rsidRPr="001A2010" w14:paraId="38D7B0BA" w14:textId="77777777" w:rsidTr="004E15A1">
        <w:trPr>
          <w:trHeight w:val="375"/>
        </w:trPr>
        <w:tc>
          <w:tcPr>
            <w:tcW w:w="4395" w:type="dxa"/>
            <w:hideMark/>
          </w:tcPr>
          <w:p w14:paraId="0C91653B" w14:textId="77777777" w:rsidR="00FF1BE0" w:rsidRPr="001A2010" w:rsidRDefault="00FF1BE0" w:rsidP="004E15A1">
            <w:pPr>
              <w:jc w:val="both"/>
              <w:rPr>
                <w:color w:val="000000" w:themeColor="text1"/>
              </w:rPr>
            </w:pPr>
            <w:proofErr w:type="spellStart"/>
            <w:r w:rsidRPr="001A2010">
              <w:rPr>
                <w:color w:val="000000" w:themeColor="text1"/>
              </w:rPr>
              <w:t>Human</w:t>
            </w:r>
            <w:proofErr w:type="spellEnd"/>
            <w:r w:rsidRPr="001A2010">
              <w:rPr>
                <w:color w:val="000000" w:themeColor="text1"/>
              </w:rPr>
              <w:t xml:space="preserve"> non-</w:t>
            </w:r>
            <w:proofErr w:type="spellStart"/>
            <w:r w:rsidRPr="001A2010">
              <w:rPr>
                <w:color w:val="000000" w:themeColor="text1"/>
              </w:rPr>
              <w:t>human</w:t>
            </w:r>
            <w:proofErr w:type="spellEnd"/>
            <w:r w:rsidRPr="001A2010">
              <w:rPr>
                <w:color w:val="000000" w:themeColor="text1"/>
              </w:rPr>
              <w:t xml:space="preserve"> </w:t>
            </w:r>
            <w:proofErr w:type="spellStart"/>
            <w:r w:rsidRPr="001A2010">
              <w:rPr>
                <w:color w:val="000000" w:themeColor="text1"/>
              </w:rPr>
              <w:t>relationship</w:t>
            </w:r>
            <w:proofErr w:type="spellEnd"/>
          </w:p>
        </w:tc>
        <w:tc>
          <w:tcPr>
            <w:tcW w:w="2835" w:type="dxa"/>
            <w:hideMark/>
          </w:tcPr>
          <w:p w14:paraId="40E54640" w14:textId="77777777" w:rsidR="00FF1BE0" w:rsidRPr="001A2010" w:rsidRDefault="00FF1BE0" w:rsidP="004E15A1">
            <w:pPr>
              <w:jc w:val="both"/>
              <w:rPr>
                <w:color w:val="000000" w:themeColor="text1"/>
              </w:rPr>
            </w:pPr>
            <w:r w:rsidRPr="001A2010">
              <w:rPr>
                <w:color w:val="000000" w:themeColor="text1"/>
              </w:rPr>
              <w:t>6</w:t>
            </w:r>
          </w:p>
        </w:tc>
        <w:tc>
          <w:tcPr>
            <w:tcW w:w="3402" w:type="dxa"/>
          </w:tcPr>
          <w:p w14:paraId="36C4D978" w14:textId="77777777" w:rsidR="00FF1BE0" w:rsidRPr="001A2010" w:rsidRDefault="00FF1BE0" w:rsidP="004E15A1">
            <w:pPr>
              <w:jc w:val="both"/>
              <w:rPr>
                <w:color w:val="000000" w:themeColor="text1"/>
              </w:rPr>
            </w:pPr>
            <w:r w:rsidRPr="001A2010">
              <w:rPr>
                <w:color w:val="000000" w:themeColor="text1"/>
              </w:rPr>
              <w:t>46</w:t>
            </w:r>
          </w:p>
        </w:tc>
      </w:tr>
    </w:tbl>
    <w:p w14:paraId="45A3AB22" w14:textId="77777777" w:rsidR="00FF1BE0" w:rsidRPr="001A2010" w:rsidRDefault="00FF1BE0" w:rsidP="00FF1BE0">
      <w:pPr>
        <w:rPr>
          <w:b/>
          <w:bCs/>
          <w:color w:val="000000" w:themeColor="text1"/>
          <w:shd w:val="clear" w:color="auto" w:fill="FFFFFF"/>
          <w:lang w:val="en-GB"/>
        </w:rPr>
      </w:pPr>
      <w:r w:rsidRPr="001A2010">
        <w:rPr>
          <w:b/>
          <w:bCs/>
          <w:color w:val="000000" w:themeColor="text1"/>
          <w:shd w:val="clear" w:color="auto" w:fill="FFFFFF"/>
          <w:lang w:val="en-GB"/>
        </w:rPr>
        <w:br w:type="page"/>
      </w:r>
    </w:p>
    <w:p w14:paraId="32E90FD8" w14:textId="6FE08D41" w:rsidR="00FF1BE0" w:rsidRPr="001A2010" w:rsidRDefault="00FF1BE0" w:rsidP="00FF1BE0">
      <w:pPr>
        <w:rPr>
          <w:color w:val="000000" w:themeColor="text1"/>
          <w:lang w:val="en-GB"/>
        </w:rPr>
      </w:pPr>
      <w:r w:rsidRPr="001A2010">
        <w:rPr>
          <w:color w:val="000000" w:themeColor="text1"/>
          <w:shd w:val="clear" w:color="auto" w:fill="FFFFFF"/>
          <w:lang w:val="en-GB"/>
        </w:rPr>
        <w:lastRenderedPageBreak/>
        <w:t xml:space="preserve">Table </w:t>
      </w:r>
      <w:r>
        <w:rPr>
          <w:color w:val="000000" w:themeColor="text1"/>
          <w:shd w:val="clear" w:color="auto" w:fill="FFFFFF"/>
          <w:lang w:val="en-GB"/>
        </w:rPr>
        <w:t>S</w:t>
      </w:r>
      <w:r w:rsidRPr="001A2010">
        <w:rPr>
          <w:color w:val="000000" w:themeColor="text1"/>
          <w:shd w:val="clear" w:color="auto" w:fill="FFFFFF"/>
          <w:lang w:val="en-GB"/>
        </w:rPr>
        <w:t xml:space="preserve">2.  </w:t>
      </w:r>
      <w:r w:rsidRPr="001A2010">
        <w:rPr>
          <w:color w:val="000000" w:themeColor="text1"/>
          <w:lang w:val="en-GB"/>
        </w:rPr>
        <w:t>Summary of meta-analyses from experimental data showing the R estimates, lower confidence interval at 95% (</w:t>
      </w:r>
      <w:proofErr w:type="spellStart"/>
      <w:r w:rsidRPr="001A2010">
        <w:rPr>
          <w:color w:val="000000" w:themeColor="text1"/>
          <w:lang w:val="en-GB"/>
        </w:rPr>
        <w:t>lCI</w:t>
      </w:r>
      <w:proofErr w:type="spellEnd"/>
      <w:r w:rsidRPr="001A2010">
        <w:rPr>
          <w:color w:val="000000" w:themeColor="text1"/>
          <w:lang w:val="en-GB"/>
        </w:rPr>
        <w:t>), upper confidence intervals and 95% (</w:t>
      </w:r>
      <w:proofErr w:type="spellStart"/>
      <w:r w:rsidRPr="001A2010">
        <w:rPr>
          <w:color w:val="000000" w:themeColor="text1"/>
          <w:lang w:val="en-GB"/>
        </w:rPr>
        <w:t>uCI</w:t>
      </w:r>
      <w:proofErr w:type="spellEnd"/>
      <w:r w:rsidRPr="001A2010">
        <w:rPr>
          <w:color w:val="000000" w:themeColor="text1"/>
          <w:lang w:val="en-GB"/>
        </w:rPr>
        <w:t xml:space="preserve">), number of individual papers n, number of effect sizes k, number of participants s, z and p values from the z-tests for each category as well as Q (residual heterogeneity) and its corresponding p value </w:t>
      </w:r>
      <w:proofErr w:type="spellStart"/>
      <w:r w:rsidRPr="001A2010">
        <w:rPr>
          <w:color w:val="000000" w:themeColor="text1"/>
          <w:lang w:val="en-GB"/>
        </w:rPr>
        <w:t>Qp</w:t>
      </w:r>
      <w:proofErr w:type="spellEnd"/>
      <w:r w:rsidRPr="001A2010">
        <w:rPr>
          <w:color w:val="000000" w:themeColor="text1"/>
          <w:lang w:val="en-GB"/>
        </w:rPr>
        <w:t xml:space="preserve"> for each model (one model per line) with lab and study as random effects.</w:t>
      </w:r>
    </w:p>
    <w:p w14:paraId="321198CD" w14:textId="77777777" w:rsidR="00FF1BE0" w:rsidRPr="001A2010" w:rsidRDefault="00FF1BE0" w:rsidP="00FF1BE0">
      <w:pPr>
        <w:spacing w:line="480" w:lineRule="auto"/>
        <w:rPr>
          <w:color w:val="000000" w:themeColor="text1"/>
          <w:shd w:val="clear" w:color="auto" w:fill="FFFFFF"/>
          <w:lang w:val="en-GB"/>
        </w:rPr>
      </w:pPr>
    </w:p>
    <w:tbl>
      <w:tblPr>
        <w:tblW w:w="9923" w:type="dxa"/>
        <w:tblBorders>
          <w:bottom w:val="single" w:sz="4" w:space="0" w:color="auto"/>
          <w:insideH w:val="single" w:sz="4" w:space="0" w:color="auto"/>
        </w:tblBorders>
        <w:tblCellMar>
          <w:top w:w="15" w:type="dxa"/>
          <w:left w:w="15" w:type="dxa"/>
          <w:bottom w:w="15" w:type="dxa"/>
          <w:right w:w="15" w:type="dxa"/>
        </w:tblCellMar>
        <w:tblLook w:val="04A0" w:firstRow="1" w:lastRow="0" w:firstColumn="1" w:lastColumn="0" w:noHBand="0" w:noVBand="1"/>
      </w:tblPr>
      <w:tblGrid>
        <w:gridCol w:w="2672"/>
        <w:gridCol w:w="690"/>
        <w:gridCol w:w="809"/>
        <w:gridCol w:w="690"/>
        <w:gridCol w:w="407"/>
        <w:gridCol w:w="472"/>
        <w:gridCol w:w="510"/>
        <w:gridCol w:w="678"/>
        <w:gridCol w:w="974"/>
        <w:gridCol w:w="547"/>
        <w:gridCol w:w="1474"/>
      </w:tblGrid>
      <w:tr w:rsidR="00FF1BE0" w14:paraId="62BC95FB" w14:textId="77777777" w:rsidTr="004E15A1">
        <w:trPr>
          <w:tblHeader/>
        </w:trPr>
        <w:tc>
          <w:tcPr>
            <w:tcW w:w="2672" w:type="dxa"/>
            <w:vAlign w:val="center"/>
            <w:hideMark/>
          </w:tcPr>
          <w:p w14:paraId="681FC750" w14:textId="77777777" w:rsidR="00FF1BE0" w:rsidRDefault="00FF1BE0" w:rsidP="004E15A1">
            <w:pPr>
              <w:spacing w:before="240" w:after="240"/>
              <w:jc w:val="center"/>
              <w:rPr>
                <w:b/>
                <w:bCs/>
              </w:rPr>
            </w:pPr>
            <w:r>
              <w:rPr>
                <w:b/>
                <w:bCs/>
              </w:rPr>
              <w:t>Type of programs</w:t>
            </w:r>
          </w:p>
        </w:tc>
        <w:tc>
          <w:tcPr>
            <w:tcW w:w="690" w:type="dxa"/>
            <w:vAlign w:val="center"/>
            <w:hideMark/>
          </w:tcPr>
          <w:p w14:paraId="262E35E9" w14:textId="77777777" w:rsidR="00FF1BE0" w:rsidRDefault="00FF1BE0" w:rsidP="004E15A1">
            <w:pPr>
              <w:spacing w:before="240" w:after="240"/>
              <w:jc w:val="center"/>
              <w:rPr>
                <w:b/>
                <w:bCs/>
              </w:rPr>
            </w:pPr>
            <w:r>
              <w:rPr>
                <w:b/>
                <w:bCs/>
              </w:rPr>
              <w:t>R</w:t>
            </w:r>
          </w:p>
        </w:tc>
        <w:tc>
          <w:tcPr>
            <w:tcW w:w="809" w:type="dxa"/>
            <w:vAlign w:val="center"/>
            <w:hideMark/>
          </w:tcPr>
          <w:p w14:paraId="55D6EA0F" w14:textId="77777777" w:rsidR="00FF1BE0" w:rsidRDefault="00FF1BE0" w:rsidP="004E15A1">
            <w:pPr>
              <w:spacing w:before="240" w:after="240"/>
              <w:jc w:val="center"/>
              <w:rPr>
                <w:b/>
                <w:bCs/>
              </w:rPr>
            </w:pPr>
            <w:proofErr w:type="spellStart"/>
            <w:proofErr w:type="gramStart"/>
            <w:r>
              <w:rPr>
                <w:b/>
                <w:bCs/>
              </w:rPr>
              <w:t>lCI</w:t>
            </w:r>
            <w:proofErr w:type="spellEnd"/>
            <w:proofErr w:type="gramEnd"/>
          </w:p>
        </w:tc>
        <w:tc>
          <w:tcPr>
            <w:tcW w:w="690" w:type="dxa"/>
            <w:vAlign w:val="center"/>
            <w:hideMark/>
          </w:tcPr>
          <w:p w14:paraId="30DE270E" w14:textId="77777777" w:rsidR="00FF1BE0" w:rsidRDefault="00FF1BE0" w:rsidP="004E15A1">
            <w:pPr>
              <w:spacing w:before="240" w:after="240"/>
              <w:jc w:val="center"/>
              <w:rPr>
                <w:b/>
                <w:bCs/>
              </w:rPr>
            </w:pPr>
            <w:proofErr w:type="spellStart"/>
            <w:proofErr w:type="gramStart"/>
            <w:r>
              <w:rPr>
                <w:b/>
                <w:bCs/>
              </w:rPr>
              <w:t>uCI</w:t>
            </w:r>
            <w:proofErr w:type="spellEnd"/>
            <w:proofErr w:type="gramEnd"/>
          </w:p>
        </w:tc>
        <w:tc>
          <w:tcPr>
            <w:tcW w:w="407" w:type="dxa"/>
            <w:vAlign w:val="center"/>
            <w:hideMark/>
          </w:tcPr>
          <w:p w14:paraId="558D0340" w14:textId="77777777" w:rsidR="00FF1BE0" w:rsidRDefault="00FF1BE0" w:rsidP="004E15A1">
            <w:pPr>
              <w:spacing w:before="240" w:after="240"/>
              <w:jc w:val="center"/>
              <w:rPr>
                <w:b/>
                <w:bCs/>
              </w:rPr>
            </w:pPr>
            <w:proofErr w:type="gramStart"/>
            <w:r>
              <w:rPr>
                <w:b/>
                <w:bCs/>
              </w:rPr>
              <w:t>n</w:t>
            </w:r>
            <w:proofErr w:type="gramEnd"/>
          </w:p>
        </w:tc>
        <w:tc>
          <w:tcPr>
            <w:tcW w:w="472" w:type="dxa"/>
            <w:vAlign w:val="center"/>
            <w:hideMark/>
          </w:tcPr>
          <w:p w14:paraId="1DC28CD0" w14:textId="77777777" w:rsidR="00FF1BE0" w:rsidRDefault="00FF1BE0" w:rsidP="004E15A1">
            <w:pPr>
              <w:spacing w:before="240" w:after="240"/>
              <w:jc w:val="center"/>
              <w:rPr>
                <w:b/>
                <w:bCs/>
              </w:rPr>
            </w:pPr>
            <w:proofErr w:type="gramStart"/>
            <w:r>
              <w:rPr>
                <w:b/>
                <w:bCs/>
              </w:rPr>
              <w:t>k</w:t>
            </w:r>
            <w:proofErr w:type="gramEnd"/>
          </w:p>
        </w:tc>
        <w:tc>
          <w:tcPr>
            <w:tcW w:w="510" w:type="dxa"/>
            <w:vAlign w:val="center"/>
            <w:hideMark/>
          </w:tcPr>
          <w:p w14:paraId="4BA0C3E1" w14:textId="77777777" w:rsidR="00FF1BE0" w:rsidRDefault="00FF1BE0" w:rsidP="004E15A1">
            <w:pPr>
              <w:spacing w:before="240" w:after="240"/>
              <w:jc w:val="center"/>
              <w:rPr>
                <w:b/>
                <w:bCs/>
              </w:rPr>
            </w:pPr>
            <w:proofErr w:type="gramStart"/>
            <w:r>
              <w:rPr>
                <w:b/>
                <w:bCs/>
              </w:rPr>
              <w:t>s</w:t>
            </w:r>
            <w:proofErr w:type="gramEnd"/>
          </w:p>
        </w:tc>
        <w:tc>
          <w:tcPr>
            <w:tcW w:w="678" w:type="dxa"/>
            <w:vAlign w:val="center"/>
            <w:hideMark/>
          </w:tcPr>
          <w:p w14:paraId="7187710B" w14:textId="77777777" w:rsidR="00FF1BE0" w:rsidRDefault="00FF1BE0" w:rsidP="004E15A1">
            <w:pPr>
              <w:spacing w:before="240" w:after="240"/>
              <w:jc w:val="center"/>
              <w:rPr>
                <w:b/>
                <w:bCs/>
              </w:rPr>
            </w:pPr>
            <w:proofErr w:type="gramStart"/>
            <w:r>
              <w:rPr>
                <w:b/>
                <w:bCs/>
              </w:rPr>
              <w:t>z</w:t>
            </w:r>
            <w:proofErr w:type="gramEnd"/>
          </w:p>
        </w:tc>
        <w:tc>
          <w:tcPr>
            <w:tcW w:w="974" w:type="dxa"/>
            <w:vAlign w:val="center"/>
            <w:hideMark/>
          </w:tcPr>
          <w:p w14:paraId="740898D2" w14:textId="77777777" w:rsidR="00FF1BE0" w:rsidRDefault="00FF1BE0" w:rsidP="004E15A1">
            <w:pPr>
              <w:spacing w:before="240" w:after="240"/>
              <w:jc w:val="center"/>
              <w:rPr>
                <w:b/>
                <w:bCs/>
              </w:rPr>
            </w:pPr>
            <w:proofErr w:type="gramStart"/>
            <w:r>
              <w:rPr>
                <w:b/>
                <w:bCs/>
              </w:rPr>
              <w:t>p</w:t>
            </w:r>
            <w:proofErr w:type="gramEnd"/>
          </w:p>
        </w:tc>
        <w:tc>
          <w:tcPr>
            <w:tcW w:w="547" w:type="dxa"/>
            <w:vAlign w:val="center"/>
            <w:hideMark/>
          </w:tcPr>
          <w:p w14:paraId="08DBAACD" w14:textId="77777777" w:rsidR="00FF1BE0" w:rsidRDefault="00FF1BE0" w:rsidP="004E15A1">
            <w:pPr>
              <w:spacing w:before="240" w:after="240"/>
              <w:jc w:val="center"/>
              <w:rPr>
                <w:b/>
                <w:bCs/>
              </w:rPr>
            </w:pPr>
            <w:r>
              <w:rPr>
                <w:b/>
                <w:bCs/>
              </w:rPr>
              <w:t>Q</w:t>
            </w:r>
          </w:p>
        </w:tc>
        <w:tc>
          <w:tcPr>
            <w:tcW w:w="1474" w:type="dxa"/>
            <w:vAlign w:val="center"/>
            <w:hideMark/>
          </w:tcPr>
          <w:p w14:paraId="6E342D59" w14:textId="77777777" w:rsidR="00FF1BE0" w:rsidRDefault="00FF1BE0" w:rsidP="004E15A1">
            <w:pPr>
              <w:spacing w:before="240" w:after="240"/>
              <w:jc w:val="center"/>
              <w:rPr>
                <w:b/>
                <w:bCs/>
              </w:rPr>
            </w:pPr>
            <w:proofErr w:type="spellStart"/>
            <w:r>
              <w:rPr>
                <w:b/>
                <w:bCs/>
              </w:rPr>
              <w:t>Qp</w:t>
            </w:r>
            <w:proofErr w:type="spellEnd"/>
          </w:p>
        </w:tc>
      </w:tr>
      <w:tr w:rsidR="00FF1BE0" w14:paraId="51F20C80" w14:textId="77777777" w:rsidTr="004E15A1">
        <w:tc>
          <w:tcPr>
            <w:tcW w:w="2672" w:type="dxa"/>
            <w:vAlign w:val="center"/>
            <w:hideMark/>
          </w:tcPr>
          <w:p w14:paraId="77D2B8B0" w14:textId="77777777" w:rsidR="00FF1BE0" w:rsidRPr="003D6EE7" w:rsidRDefault="00FF1BE0" w:rsidP="004E15A1">
            <w:pPr>
              <w:spacing w:before="240" w:after="240"/>
              <w:jc w:val="center"/>
              <w:rPr>
                <w:b/>
                <w:bCs/>
                <w:lang w:val="en-US"/>
              </w:rPr>
            </w:pPr>
            <w:r>
              <w:rPr>
                <w:b/>
                <w:bCs/>
                <w:lang w:val="en-US"/>
              </w:rPr>
              <w:t>Contact with real nature</w:t>
            </w:r>
          </w:p>
        </w:tc>
        <w:tc>
          <w:tcPr>
            <w:tcW w:w="690" w:type="dxa"/>
            <w:vAlign w:val="center"/>
            <w:hideMark/>
          </w:tcPr>
          <w:p w14:paraId="6A043777" w14:textId="77777777" w:rsidR="00FF1BE0" w:rsidRDefault="00FF1BE0" w:rsidP="004E15A1">
            <w:pPr>
              <w:spacing w:before="240" w:after="240"/>
              <w:jc w:val="center"/>
            </w:pPr>
            <w:r>
              <w:t>0.18</w:t>
            </w:r>
          </w:p>
        </w:tc>
        <w:tc>
          <w:tcPr>
            <w:tcW w:w="809" w:type="dxa"/>
            <w:vAlign w:val="center"/>
            <w:hideMark/>
          </w:tcPr>
          <w:p w14:paraId="3ED0B010" w14:textId="77777777" w:rsidR="00FF1BE0" w:rsidRDefault="00FF1BE0" w:rsidP="004E15A1">
            <w:pPr>
              <w:spacing w:before="240" w:after="240"/>
              <w:jc w:val="center"/>
            </w:pPr>
            <w:r>
              <w:t>0.13</w:t>
            </w:r>
          </w:p>
        </w:tc>
        <w:tc>
          <w:tcPr>
            <w:tcW w:w="690" w:type="dxa"/>
            <w:vAlign w:val="center"/>
            <w:hideMark/>
          </w:tcPr>
          <w:p w14:paraId="66FF3BDD" w14:textId="77777777" w:rsidR="00FF1BE0" w:rsidRDefault="00FF1BE0" w:rsidP="004E15A1">
            <w:pPr>
              <w:spacing w:before="240" w:after="240"/>
              <w:jc w:val="center"/>
            </w:pPr>
            <w:r>
              <w:t>0.23</w:t>
            </w:r>
          </w:p>
        </w:tc>
        <w:tc>
          <w:tcPr>
            <w:tcW w:w="407" w:type="dxa"/>
            <w:vAlign w:val="center"/>
            <w:hideMark/>
          </w:tcPr>
          <w:p w14:paraId="68A87642" w14:textId="77777777" w:rsidR="00FF1BE0" w:rsidRDefault="00FF1BE0" w:rsidP="004E15A1">
            <w:pPr>
              <w:spacing w:before="240" w:after="240"/>
              <w:jc w:val="center"/>
            </w:pPr>
            <w:r>
              <w:t>25</w:t>
            </w:r>
          </w:p>
        </w:tc>
        <w:tc>
          <w:tcPr>
            <w:tcW w:w="472" w:type="dxa"/>
            <w:vAlign w:val="center"/>
            <w:hideMark/>
          </w:tcPr>
          <w:p w14:paraId="21CDAE2D" w14:textId="77777777" w:rsidR="00FF1BE0" w:rsidRDefault="00FF1BE0" w:rsidP="004E15A1">
            <w:pPr>
              <w:spacing w:before="240" w:after="240"/>
              <w:jc w:val="center"/>
            </w:pPr>
            <w:r>
              <w:t>70</w:t>
            </w:r>
          </w:p>
        </w:tc>
        <w:tc>
          <w:tcPr>
            <w:tcW w:w="510" w:type="dxa"/>
            <w:vAlign w:val="center"/>
            <w:hideMark/>
          </w:tcPr>
          <w:p w14:paraId="6A9FB2E9" w14:textId="77777777" w:rsidR="00FF1BE0" w:rsidRDefault="00FF1BE0" w:rsidP="004E15A1">
            <w:pPr>
              <w:spacing w:before="240" w:after="240"/>
              <w:jc w:val="center"/>
            </w:pPr>
            <w:r>
              <w:t>4773</w:t>
            </w:r>
          </w:p>
        </w:tc>
        <w:tc>
          <w:tcPr>
            <w:tcW w:w="678" w:type="dxa"/>
            <w:vAlign w:val="center"/>
            <w:hideMark/>
          </w:tcPr>
          <w:p w14:paraId="0B9F8830" w14:textId="77777777" w:rsidR="00FF1BE0" w:rsidRDefault="00FF1BE0" w:rsidP="004E15A1">
            <w:pPr>
              <w:spacing w:before="240" w:after="240"/>
              <w:jc w:val="center"/>
            </w:pPr>
            <w:r>
              <w:t>6.5</w:t>
            </w:r>
          </w:p>
        </w:tc>
        <w:tc>
          <w:tcPr>
            <w:tcW w:w="974" w:type="dxa"/>
            <w:vAlign w:val="center"/>
            <w:hideMark/>
          </w:tcPr>
          <w:p w14:paraId="0238505D" w14:textId="77777777" w:rsidR="00FF1BE0" w:rsidRDefault="00FF1BE0" w:rsidP="004E15A1">
            <w:pPr>
              <w:spacing w:before="240" w:after="240"/>
              <w:jc w:val="center"/>
            </w:pPr>
            <w:r>
              <w:t>&lt;.00001</w:t>
            </w:r>
          </w:p>
        </w:tc>
        <w:tc>
          <w:tcPr>
            <w:tcW w:w="547" w:type="dxa"/>
            <w:vAlign w:val="center"/>
            <w:hideMark/>
          </w:tcPr>
          <w:p w14:paraId="456FB8BB" w14:textId="77777777" w:rsidR="00FF1BE0" w:rsidRDefault="00FF1BE0" w:rsidP="004E15A1">
            <w:pPr>
              <w:spacing w:before="240" w:after="240"/>
              <w:jc w:val="center"/>
            </w:pPr>
            <w:r>
              <w:t>246</w:t>
            </w:r>
          </w:p>
        </w:tc>
        <w:tc>
          <w:tcPr>
            <w:tcW w:w="1474" w:type="dxa"/>
            <w:vAlign w:val="center"/>
            <w:hideMark/>
          </w:tcPr>
          <w:p w14:paraId="6A0EB992" w14:textId="77777777" w:rsidR="00FF1BE0" w:rsidRDefault="00FF1BE0" w:rsidP="004E15A1">
            <w:pPr>
              <w:spacing w:before="240" w:after="240"/>
              <w:jc w:val="center"/>
            </w:pPr>
            <w:r>
              <w:t>&lt;.00001</w:t>
            </w:r>
          </w:p>
        </w:tc>
      </w:tr>
      <w:tr w:rsidR="00FF1BE0" w14:paraId="7A29DE29" w14:textId="77777777" w:rsidTr="004E15A1">
        <w:tc>
          <w:tcPr>
            <w:tcW w:w="2672" w:type="dxa"/>
            <w:vAlign w:val="center"/>
            <w:hideMark/>
          </w:tcPr>
          <w:p w14:paraId="4DD66B02" w14:textId="77777777" w:rsidR="00FF1BE0" w:rsidRPr="003D6EE7" w:rsidRDefault="00FF1BE0" w:rsidP="004E15A1">
            <w:pPr>
              <w:spacing w:before="240" w:after="240"/>
              <w:jc w:val="center"/>
              <w:rPr>
                <w:i/>
                <w:iCs/>
              </w:rPr>
            </w:pPr>
            <w:proofErr w:type="gramStart"/>
            <w:r w:rsidRPr="003D6EE7">
              <w:rPr>
                <w:i/>
                <w:iCs/>
              </w:rPr>
              <w:t>real</w:t>
            </w:r>
            <w:proofErr w:type="gramEnd"/>
            <w:r w:rsidRPr="003D6EE7">
              <w:rPr>
                <w:i/>
                <w:iCs/>
              </w:rPr>
              <w:t xml:space="preserve"> nature + </w:t>
            </w:r>
            <w:proofErr w:type="spellStart"/>
            <w:r>
              <w:rPr>
                <w:i/>
                <w:iCs/>
              </w:rPr>
              <w:t>environmental</w:t>
            </w:r>
            <w:proofErr w:type="spellEnd"/>
            <w:r>
              <w:rPr>
                <w:i/>
                <w:iCs/>
              </w:rPr>
              <w:t xml:space="preserve"> </w:t>
            </w:r>
            <w:proofErr w:type="spellStart"/>
            <w:r>
              <w:rPr>
                <w:i/>
                <w:iCs/>
              </w:rPr>
              <w:t>education</w:t>
            </w:r>
            <w:proofErr w:type="spellEnd"/>
          </w:p>
        </w:tc>
        <w:tc>
          <w:tcPr>
            <w:tcW w:w="690" w:type="dxa"/>
            <w:vAlign w:val="center"/>
            <w:hideMark/>
          </w:tcPr>
          <w:p w14:paraId="35D403C5" w14:textId="77777777" w:rsidR="00FF1BE0" w:rsidRDefault="00FF1BE0" w:rsidP="004E15A1">
            <w:pPr>
              <w:spacing w:before="240" w:after="240"/>
              <w:jc w:val="center"/>
            </w:pPr>
            <w:r>
              <w:t>0.1</w:t>
            </w:r>
          </w:p>
        </w:tc>
        <w:tc>
          <w:tcPr>
            <w:tcW w:w="809" w:type="dxa"/>
            <w:vAlign w:val="center"/>
            <w:hideMark/>
          </w:tcPr>
          <w:p w14:paraId="21A16074" w14:textId="77777777" w:rsidR="00FF1BE0" w:rsidRDefault="00FF1BE0" w:rsidP="004E15A1">
            <w:pPr>
              <w:spacing w:before="240" w:after="240"/>
              <w:jc w:val="center"/>
            </w:pPr>
            <w:r>
              <w:t>0.034</w:t>
            </w:r>
          </w:p>
        </w:tc>
        <w:tc>
          <w:tcPr>
            <w:tcW w:w="690" w:type="dxa"/>
            <w:vAlign w:val="center"/>
            <w:hideMark/>
          </w:tcPr>
          <w:p w14:paraId="46FE0B58" w14:textId="77777777" w:rsidR="00FF1BE0" w:rsidRDefault="00FF1BE0" w:rsidP="004E15A1">
            <w:pPr>
              <w:spacing w:before="240" w:after="240"/>
              <w:jc w:val="center"/>
            </w:pPr>
            <w:r>
              <w:t>0.17</w:t>
            </w:r>
          </w:p>
        </w:tc>
        <w:tc>
          <w:tcPr>
            <w:tcW w:w="407" w:type="dxa"/>
            <w:vAlign w:val="center"/>
            <w:hideMark/>
          </w:tcPr>
          <w:p w14:paraId="1B061A91" w14:textId="77777777" w:rsidR="00FF1BE0" w:rsidRDefault="00FF1BE0" w:rsidP="004E15A1">
            <w:pPr>
              <w:spacing w:before="240" w:after="240"/>
              <w:jc w:val="center"/>
            </w:pPr>
            <w:r>
              <w:t>10</w:t>
            </w:r>
          </w:p>
        </w:tc>
        <w:tc>
          <w:tcPr>
            <w:tcW w:w="472" w:type="dxa"/>
            <w:vAlign w:val="center"/>
            <w:hideMark/>
          </w:tcPr>
          <w:p w14:paraId="54360038" w14:textId="77777777" w:rsidR="00FF1BE0" w:rsidRDefault="00FF1BE0" w:rsidP="004E15A1">
            <w:pPr>
              <w:spacing w:before="240" w:after="240"/>
              <w:jc w:val="center"/>
            </w:pPr>
            <w:r>
              <w:t>31</w:t>
            </w:r>
          </w:p>
        </w:tc>
        <w:tc>
          <w:tcPr>
            <w:tcW w:w="510" w:type="dxa"/>
            <w:vAlign w:val="center"/>
            <w:hideMark/>
          </w:tcPr>
          <w:p w14:paraId="36B3527D" w14:textId="77777777" w:rsidR="00FF1BE0" w:rsidRDefault="00FF1BE0" w:rsidP="004E15A1">
            <w:pPr>
              <w:spacing w:before="240" w:after="240"/>
              <w:jc w:val="center"/>
            </w:pPr>
            <w:r>
              <w:t>2352</w:t>
            </w:r>
          </w:p>
        </w:tc>
        <w:tc>
          <w:tcPr>
            <w:tcW w:w="678" w:type="dxa"/>
            <w:vAlign w:val="center"/>
            <w:hideMark/>
          </w:tcPr>
          <w:p w14:paraId="18705FB4" w14:textId="77777777" w:rsidR="00FF1BE0" w:rsidRDefault="00FF1BE0" w:rsidP="004E15A1">
            <w:pPr>
              <w:spacing w:before="240" w:after="240"/>
              <w:jc w:val="center"/>
            </w:pPr>
            <w:r>
              <w:t>2.9</w:t>
            </w:r>
          </w:p>
        </w:tc>
        <w:tc>
          <w:tcPr>
            <w:tcW w:w="974" w:type="dxa"/>
            <w:vAlign w:val="center"/>
            <w:hideMark/>
          </w:tcPr>
          <w:p w14:paraId="2A142B26" w14:textId="77777777" w:rsidR="00FF1BE0" w:rsidRDefault="00FF1BE0" w:rsidP="004E15A1">
            <w:pPr>
              <w:spacing w:before="240" w:after="240"/>
              <w:jc w:val="center"/>
            </w:pPr>
            <w:r>
              <w:t>0.004</w:t>
            </w:r>
          </w:p>
        </w:tc>
        <w:tc>
          <w:tcPr>
            <w:tcW w:w="547" w:type="dxa"/>
            <w:vAlign w:val="center"/>
            <w:hideMark/>
          </w:tcPr>
          <w:p w14:paraId="62C81177" w14:textId="77777777" w:rsidR="00FF1BE0" w:rsidRDefault="00FF1BE0" w:rsidP="004E15A1">
            <w:pPr>
              <w:spacing w:before="240" w:after="240"/>
              <w:jc w:val="center"/>
            </w:pPr>
            <w:r>
              <w:t>109</w:t>
            </w:r>
          </w:p>
        </w:tc>
        <w:tc>
          <w:tcPr>
            <w:tcW w:w="1474" w:type="dxa"/>
            <w:vAlign w:val="center"/>
            <w:hideMark/>
          </w:tcPr>
          <w:p w14:paraId="3052F911" w14:textId="77777777" w:rsidR="00FF1BE0" w:rsidRDefault="00FF1BE0" w:rsidP="004E15A1">
            <w:pPr>
              <w:spacing w:before="240" w:after="240"/>
              <w:jc w:val="center"/>
            </w:pPr>
            <w:r>
              <w:t>&lt;.00001</w:t>
            </w:r>
          </w:p>
        </w:tc>
      </w:tr>
      <w:tr w:rsidR="00FF1BE0" w14:paraId="1CA50202" w14:textId="77777777" w:rsidTr="004E15A1">
        <w:tc>
          <w:tcPr>
            <w:tcW w:w="2672" w:type="dxa"/>
            <w:vAlign w:val="center"/>
            <w:hideMark/>
          </w:tcPr>
          <w:p w14:paraId="333CB4B2" w14:textId="77777777" w:rsidR="00FF1BE0" w:rsidRPr="003D6EE7" w:rsidRDefault="00FF1BE0" w:rsidP="004E15A1">
            <w:pPr>
              <w:spacing w:before="240" w:after="240"/>
              <w:jc w:val="center"/>
              <w:rPr>
                <w:i/>
                <w:iCs/>
              </w:rPr>
            </w:pPr>
            <w:proofErr w:type="gramStart"/>
            <w:r w:rsidRPr="003D6EE7">
              <w:rPr>
                <w:i/>
                <w:iCs/>
              </w:rPr>
              <w:t>real</w:t>
            </w:r>
            <w:proofErr w:type="gramEnd"/>
            <w:r w:rsidRPr="003D6EE7">
              <w:rPr>
                <w:i/>
                <w:iCs/>
              </w:rPr>
              <w:t xml:space="preserve"> nature</w:t>
            </w:r>
          </w:p>
        </w:tc>
        <w:tc>
          <w:tcPr>
            <w:tcW w:w="690" w:type="dxa"/>
            <w:vAlign w:val="center"/>
            <w:hideMark/>
          </w:tcPr>
          <w:p w14:paraId="3AECD66C" w14:textId="77777777" w:rsidR="00FF1BE0" w:rsidRDefault="00FF1BE0" w:rsidP="004E15A1">
            <w:pPr>
              <w:spacing w:before="240" w:after="240"/>
              <w:jc w:val="center"/>
            </w:pPr>
            <w:r>
              <w:t>0.21</w:t>
            </w:r>
          </w:p>
        </w:tc>
        <w:tc>
          <w:tcPr>
            <w:tcW w:w="809" w:type="dxa"/>
            <w:vAlign w:val="center"/>
            <w:hideMark/>
          </w:tcPr>
          <w:p w14:paraId="2AEACB32" w14:textId="77777777" w:rsidR="00FF1BE0" w:rsidRDefault="00FF1BE0" w:rsidP="004E15A1">
            <w:pPr>
              <w:spacing w:before="240" w:after="240"/>
              <w:jc w:val="center"/>
            </w:pPr>
            <w:r>
              <w:t>0.15</w:t>
            </w:r>
          </w:p>
        </w:tc>
        <w:tc>
          <w:tcPr>
            <w:tcW w:w="690" w:type="dxa"/>
            <w:vAlign w:val="center"/>
            <w:hideMark/>
          </w:tcPr>
          <w:p w14:paraId="0C820E77" w14:textId="77777777" w:rsidR="00FF1BE0" w:rsidRDefault="00FF1BE0" w:rsidP="004E15A1">
            <w:pPr>
              <w:spacing w:before="240" w:after="240"/>
              <w:jc w:val="center"/>
            </w:pPr>
            <w:r>
              <w:t>0.27</w:t>
            </w:r>
          </w:p>
        </w:tc>
        <w:tc>
          <w:tcPr>
            <w:tcW w:w="407" w:type="dxa"/>
            <w:vAlign w:val="center"/>
            <w:hideMark/>
          </w:tcPr>
          <w:p w14:paraId="7471A1C7" w14:textId="77777777" w:rsidR="00FF1BE0" w:rsidRDefault="00FF1BE0" w:rsidP="004E15A1">
            <w:pPr>
              <w:spacing w:before="240" w:after="240"/>
              <w:jc w:val="center"/>
            </w:pPr>
            <w:r>
              <w:t>15</w:t>
            </w:r>
          </w:p>
        </w:tc>
        <w:tc>
          <w:tcPr>
            <w:tcW w:w="472" w:type="dxa"/>
            <w:vAlign w:val="center"/>
            <w:hideMark/>
          </w:tcPr>
          <w:p w14:paraId="46583220" w14:textId="77777777" w:rsidR="00FF1BE0" w:rsidRDefault="00FF1BE0" w:rsidP="004E15A1">
            <w:pPr>
              <w:spacing w:before="240" w:after="240"/>
              <w:jc w:val="center"/>
            </w:pPr>
            <w:r>
              <w:t>33</w:t>
            </w:r>
          </w:p>
        </w:tc>
        <w:tc>
          <w:tcPr>
            <w:tcW w:w="510" w:type="dxa"/>
            <w:vAlign w:val="center"/>
            <w:hideMark/>
          </w:tcPr>
          <w:p w14:paraId="4087BF94" w14:textId="77777777" w:rsidR="00FF1BE0" w:rsidRDefault="00FF1BE0" w:rsidP="004E15A1">
            <w:pPr>
              <w:spacing w:before="240" w:after="240"/>
              <w:jc w:val="center"/>
            </w:pPr>
            <w:r>
              <w:t>2290</w:t>
            </w:r>
          </w:p>
        </w:tc>
        <w:tc>
          <w:tcPr>
            <w:tcW w:w="678" w:type="dxa"/>
            <w:vAlign w:val="center"/>
            <w:hideMark/>
          </w:tcPr>
          <w:p w14:paraId="32CD7552" w14:textId="77777777" w:rsidR="00FF1BE0" w:rsidRDefault="00FF1BE0" w:rsidP="004E15A1">
            <w:pPr>
              <w:spacing w:before="240" w:after="240"/>
              <w:jc w:val="center"/>
            </w:pPr>
            <w:r>
              <w:t>7.1</w:t>
            </w:r>
          </w:p>
        </w:tc>
        <w:tc>
          <w:tcPr>
            <w:tcW w:w="974" w:type="dxa"/>
            <w:vAlign w:val="center"/>
            <w:hideMark/>
          </w:tcPr>
          <w:p w14:paraId="0F1A9B7D" w14:textId="77777777" w:rsidR="00FF1BE0" w:rsidRDefault="00FF1BE0" w:rsidP="004E15A1">
            <w:pPr>
              <w:spacing w:before="240" w:after="240"/>
              <w:jc w:val="center"/>
            </w:pPr>
            <w:r>
              <w:t>&lt;.00001</w:t>
            </w:r>
          </w:p>
        </w:tc>
        <w:tc>
          <w:tcPr>
            <w:tcW w:w="547" w:type="dxa"/>
            <w:vAlign w:val="center"/>
            <w:hideMark/>
          </w:tcPr>
          <w:p w14:paraId="0ACBD5F1" w14:textId="77777777" w:rsidR="00FF1BE0" w:rsidRDefault="00FF1BE0" w:rsidP="004E15A1">
            <w:pPr>
              <w:spacing w:before="240" w:after="240"/>
              <w:jc w:val="center"/>
            </w:pPr>
            <w:r>
              <w:t>86</w:t>
            </w:r>
          </w:p>
        </w:tc>
        <w:tc>
          <w:tcPr>
            <w:tcW w:w="1474" w:type="dxa"/>
            <w:vAlign w:val="center"/>
            <w:hideMark/>
          </w:tcPr>
          <w:p w14:paraId="48DB359F" w14:textId="77777777" w:rsidR="00FF1BE0" w:rsidRDefault="00FF1BE0" w:rsidP="004E15A1">
            <w:pPr>
              <w:spacing w:before="240" w:after="240"/>
              <w:jc w:val="center"/>
            </w:pPr>
            <w:r>
              <w:t>&lt;.00001</w:t>
            </w:r>
          </w:p>
        </w:tc>
      </w:tr>
      <w:tr w:rsidR="00FF1BE0" w14:paraId="50266ADB" w14:textId="77777777" w:rsidTr="004E15A1">
        <w:tc>
          <w:tcPr>
            <w:tcW w:w="2672" w:type="dxa"/>
            <w:vAlign w:val="center"/>
            <w:hideMark/>
          </w:tcPr>
          <w:p w14:paraId="014ADA20" w14:textId="77777777" w:rsidR="00FF1BE0" w:rsidRPr="003D6EE7" w:rsidRDefault="00FF1BE0" w:rsidP="004E15A1">
            <w:pPr>
              <w:spacing w:before="240" w:after="240"/>
              <w:jc w:val="center"/>
              <w:rPr>
                <w:i/>
                <w:iCs/>
              </w:rPr>
            </w:pPr>
            <w:proofErr w:type="gramStart"/>
            <w:r w:rsidRPr="003D6EE7">
              <w:rPr>
                <w:i/>
                <w:iCs/>
              </w:rPr>
              <w:t>real</w:t>
            </w:r>
            <w:proofErr w:type="gramEnd"/>
            <w:r w:rsidRPr="003D6EE7">
              <w:rPr>
                <w:i/>
                <w:iCs/>
              </w:rPr>
              <w:t xml:space="preserve"> nature + </w:t>
            </w:r>
            <w:proofErr w:type="spellStart"/>
            <w:r>
              <w:rPr>
                <w:i/>
                <w:iCs/>
              </w:rPr>
              <w:t>mindfulness</w:t>
            </w:r>
            <w:proofErr w:type="spellEnd"/>
          </w:p>
        </w:tc>
        <w:tc>
          <w:tcPr>
            <w:tcW w:w="690" w:type="dxa"/>
            <w:vAlign w:val="center"/>
            <w:hideMark/>
          </w:tcPr>
          <w:p w14:paraId="2F9EB779" w14:textId="77777777" w:rsidR="00FF1BE0" w:rsidRDefault="00FF1BE0" w:rsidP="004E15A1">
            <w:pPr>
              <w:spacing w:before="240" w:after="240"/>
              <w:jc w:val="center"/>
            </w:pPr>
            <w:r>
              <w:t>0.34</w:t>
            </w:r>
          </w:p>
        </w:tc>
        <w:tc>
          <w:tcPr>
            <w:tcW w:w="809" w:type="dxa"/>
            <w:vAlign w:val="center"/>
            <w:hideMark/>
          </w:tcPr>
          <w:p w14:paraId="76F1591F" w14:textId="77777777" w:rsidR="00FF1BE0" w:rsidRDefault="00FF1BE0" w:rsidP="004E15A1">
            <w:pPr>
              <w:spacing w:before="240" w:after="240"/>
              <w:jc w:val="center"/>
            </w:pPr>
            <w:r>
              <w:t>0.19</w:t>
            </w:r>
          </w:p>
        </w:tc>
        <w:tc>
          <w:tcPr>
            <w:tcW w:w="690" w:type="dxa"/>
            <w:vAlign w:val="center"/>
            <w:hideMark/>
          </w:tcPr>
          <w:p w14:paraId="23F5007F" w14:textId="77777777" w:rsidR="00FF1BE0" w:rsidRDefault="00FF1BE0" w:rsidP="004E15A1">
            <w:pPr>
              <w:spacing w:before="240" w:after="240"/>
              <w:jc w:val="center"/>
            </w:pPr>
            <w:r>
              <w:t>0.48</w:t>
            </w:r>
          </w:p>
        </w:tc>
        <w:tc>
          <w:tcPr>
            <w:tcW w:w="407" w:type="dxa"/>
            <w:vAlign w:val="center"/>
            <w:hideMark/>
          </w:tcPr>
          <w:p w14:paraId="0920DE88" w14:textId="77777777" w:rsidR="00FF1BE0" w:rsidRDefault="00FF1BE0" w:rsidP="004E15A1">
            <w:pPr>
              <w:spacing w:before="240" w:after="240"/>
              <w:jc w:val="center"/>
            </w:pPr>
            <w:r>
              <w:t>4</w:t>
            </w:r>
          </w:p>
        </w:tc>
        <w:tc>
          <w:tcPr>
            <w:tcW w:w="472" w:type="dxa"/>
            <w:vAlign w:val="center"/>
            <w:hideMark/>
          </w:tcPr>
          <w:p w14:paraId="4D05CB71" w14:textId="77777777" w:rsidR="00FF1BE0" w:rsidRDefault="00FF1BE0" w:rsidP="004E15A1">
            <w:pPr>
              <w:spacing w:before="240" w:after="240"/>
              <w:jc w:val="center"/>
            </w:pPr>
            <w:r>
              <w:t>6</w:t>
            </w:r>
          </w:p>
        </w:tc>
        <w:tc>
          <w:tcPr>
            <w:tcW w:w="510" w:type="dxa"/>
            <w:vAlign w:val="center"/>
            <w:hideMark/>
          </w:tcPr>
          <w:p w14:paraId="725A8531" w14:textId="77777777" w:rsidR="00FF1BE0" w:rsidRDefault="00FF1BE0" w:rsidP="004E15A1">
            <w:pPr>
              <w:spacing w:before="240" w:after="240"/>
              <w:jc w:val="center"/>
            </w:pPr>
            <w:r>
              <w:t>220</w:t>
            </w:r>
          </w:p>
        </w:tc>
        <w:tc>
          <w:tcPr>
            <w:tcW w:w="678" w:type="dxa"/>
            <w:vAlign w:val="center"/>
            <w:hideMark/>
          </w:tcPr>
          <w:p w14:paraId="15B48C29" w14:textId="77777777" w:rsidR="00FF1BE0" w:rsidRDefault="00FF1BE0" w:rsidP="004E15A1">
            <w:pPr>
              <w:spacing w:before="240" w:after="240"/>
              <w:jc w:val="center"/>
            </w:pPr>
            <w:r>
              <w:t>4.3</w:t>
            </w:r>
          </w:p>
        </w:tc>
        <w:tc>
          <w:tcPr>
            <w:tcW w:w="974" w:type="dxa"/>
            <w:vAlign w:val="center"/>
            <w:hideMark/>
          </w:tcPr>
          <w:p w14:paraId="4A71AEFA" w14:textId="77777777" w:rsidR="00FF1BE0" w:rsidRDefault="00FF1BE0" w:rsidP="004E15A1">
            <w:pPr>
              <w:spacing w:before="240" w:after="240"/>
              <w:jc w:val="center"/>
            </w:pPr>
            <w:r>
              <w:t>&lt;.0001</w:t>
            </w:r>
          </w:p>
        </w:tc>
        <w:tc>
          <w:tcPr>
            <w:tcW w:w="547" w:type="dxa"/>
            <w:vAlign w:val="center"/>
            <w:hideMark/>
          </w:tcPr>
          <w:p w14:paraId="06527B80" w14:textId="77777777" w:rsidR="00FF1BE0" w:rsidRDefault="00FF1BE0" w:rsidP="004E15A1">
            <w:pPr>
              <w:spacing w:before="240" w:after="240"/>
              <w:jc w:val="center"/>
            </w:pPr>
            <w:r>
              <w:t>12</w:t>
            </w:r>
          </w:p>
        </w:tc>
        <w:tc>
          <w:tcPr>
            <w:tcW w:w="1474" w:type="dxa"/>
            <w:vAlign w:val="center"/>
            <w:hideMark/>
          </w:tcPr>
          <w:p w14:paraId="25588656" w14:textId="77777777" w:rsidR="00FF1BE0" w:rsidRDefault="00FF1BE0" w:rsidP="004E15A1">
            <w:pPr>
              <w:spacing w:before="240" w:after="240"/>
              <w:jc w:val="center"/>
            </w:pPr>
            <w:r>
              <w:t>0.037</w:t>
            </w:r>
          </w:p>
        </w:tc>
      </w:tr>
      <w:tr w:rsidR="00FF1BE0" w14:paraId="4E159176" w14:textId="77777777" w:rsidTr="004E15A1">
        <w:tc>
          <w:tcPr>
            <w:tcW w:w="2672" w:type="dxa"/>
            <w:vAlign w:val="center"/>
            <w:hideMark/>
          </w:tcPr>
          <w:p w14:paraId="6CDE36B0" w14:textId="77777777" w:rsidR="00FF1BE0" w:rsidRPr="002F1EF4" w:rsidRDefault="00FF1BE0" w:rsidP="004E15A1">
            <w:pPr>
              <w:spacing w:before="240" w:after="240"/>
              <w:jc w:val="center"/>
              <w:rPr>
                <w:b/>
                <w:bCs/>
                <w:lang w:val="en-US"/>
              </w:rPr>
            </w:pPr>
            <w:r w:rsidRPr="002F1EF4">
              <w:rPr>
                <w:b/>
                <w:bCs/>
                <w:lang w:val="en-US"/>
              </w:rPr>
              <w:t>Other programs (without real nature)</w:t>
            </w:r>
          </w:p>
        </w:tc>
        <w:tc>
          <w:tcPr>
            <w:tcW w:w="690" w:type="dxa"/>
            <w:vAlign w:val="center"/>
            <w:hideMark/>
          </w:tcPr>
          <w:p w14:paraId="23E4E3B1" w14:textId="77777777" w:rsidR="00FF1BE0" w:rsidRDefault="00FF1BE0" w:rsidP="004E15A1">
            <w:pPr>
              <w:spacing w:before="240" w:after="240"/>
              <w:jc w:val="center"/>
            </w:pPr>
            <w:r>
              <w:t>0.19</w:t>
            </w:r>
          </w:p>
        </w:tc>
        <w:tc>
          <w:tcPr>
            <w:tcW w:w="809" w:type="dxa"/>
            <w:vAlign w:val="center"/>
            <w:hideMark/>
          </w:tcPr>
          <w:p w14:paraId="1EFFCA8E" w14:textId="77777777" w:rsidR="00FF1BE0" w:rsidRDefault="00FF1BE0" w:rsidP="004E15A1">
            <w:pPr>
              <w:spacing w:before="240" w:after="240"/>
              <w:jc w:val="center"/>
            </w:pPr>
            <w:r>
              <w:t>0.089</w:t>
            </w:r>
          </w:p>
        </w:tc>
        <w:tc>
          <w:tcPr>
            <w:tcW w:w="690" w:type="dxa"/>
            <w:vAlign w:val="center"/>
            <w:hideMark/>
          </w:tcPr>
          <w:p w14:paraId="560A677A" w14:textId="77777777" w:rsidR="00FF1BE0" w:rsidRDefault="00FF1BE0" w:rsidP="004E15A1">
            <w:pPr>
              <w:spacing w:before="240" w:after="240"/>
              <w:jc w:val="center"/>
            </w:pPr>
            <w:r>
              <w:t>0.30</w:t>
            </w:r>
          </w:p>
        </w:tc>
        <w:tc>
          <w:tcPr>
            <w:tcW w:w="407" w:type="dxa"/>
            <w:vAlign w:val="center"/>
            <w:hideMark/>
          </w:tcPr>
          <w:p w14:paraId="68308E82" w14:textId="77777777" w:rsidR="00FF1BE0" w:rsidRDefault="00FF1BE0" w:rsidP="004E15A1">
            <w:pPr>
              <w:spacing w:before="240" w:after="240"/>
              <w:jc w:val="center"/>
            </w:pPr>
            <w:r>
              <w:t>14</w:t>
            </w:r>
          </w:p>
        </w:tc>
        <w:tc>
          <w:tcPr>
            <w:tcW w:w="472" w:type="dxa"/>
            <w:vAlign w:val="center"/>
            <w:hideMark/>
          </w:tcPr>
          <w:p w14:paraId="29D7ED3D" w14:textId="77777777" w:rsidR="00FF1BE0" w:rsidRDefault="00FF1BE0" w:rsidP="004E15A1">
            <w:pPr>
              <w:spacing w:before="240" w:after="240"/>
              <w:jc w:val="center"/>
            </w:pPr>
            <w:r>
              <w:t>24</w:t>
            </w:r>
          </w:p>
        </w:tc>
        <w:tc>
          <w:tcPr>
            <w:tcW w:w="510" w:type="dxa"/>
            <w:vAlign w:val="center"/>
            <w:hideMark/>
          </w:tcPr>
          <w:p w14:paraId="5BB51919" w14:textId="77777777" w:rsidR="00FF1BE0" w:rsidRDefault="00FF1BE0" w:rsidP="004E15A1">
            <w:pPr>
              <w:spacing w:before="240" w:after="240"/>
              <w:jc w:val="center"/>
            </w:pPr>
            <w:r>
              <w:t>2328</w:t>
            </w:r>
          </w:p>
        </w:tc>
        <w:tc>
          <w:tcPr>
            <w:tcW w:w="678" w:type="dxa"/>
            <w:vAlign w:val="center"/>
            <w:hideMark/>
          </w:tcPr>
          <w:p w14:paraId="4D90A90D" w14:textId="77777777" w:rsidR="00FF1BE0" w:rsidRDefault="00FF1BE0" w:rsidP="004E15A1">
            <w:pPr>
              <w:spacing w:before="240" w:after="240"/>
              <w:jc w:val="center"/>
            </w:pPr>
            <w:r>
              <w:t>3.5</w:t>
            </w:r>
          </w:p>
        </w:tc>
        <w:tc>
          <w:tcPr>
            <w:tcW w:w="974" w:type="dxa"/>
            <w:vAlign w:val="center"/>
            <w:hideMark/>
          </w:tcPr>
          <w:p w14:paraId="41B230D0" w14:textId="77777777" w:rsidR="00FF1BE0" w:rsidRDefault="00FF1BE0" w:rsidP="004E15A1">
            <w:pPr>
              <w:spacing w:before="240" w:after="240"/>
              <w:jc w:val="center"/>
            </w:pPr>
            <w:r>
              <w:t>&lt;.001</w:t>
            </w:r>
          </w:p>
        </w:tc>
        <w:tc>
          <w:tcPr>
            <w:tcW w:w="547" w:type="dxa"/>
            <w:vAlign w:val="center"/>
            <w:hideMark/>
          </w:tcPr>
          <w:p w14:paraId="6C077446" w14:textId="77777777" w:rsidR="00FF1BE0" w:rsidRDefault="00FF1BE0" w:rsidP="004E15A1">
            <w:pPr>
              <w:spacing w:before="240" w:after="240"/>
              <w:jc w:val="center"/>
            </w:pPr>
            <w:r>
              <w:t>94</w:t>
            </w:r>
          </w:p>
        </w:tc>
        <w:tc>
          <w:tcPr>
            <w:tcW w:w="1474" w:type="dxa"/>
            <w:vAlign w:val="center"/>
            <w:hideMark/>
          </w:tcPr>
          <w:p w14:paraId="7504A407" w14:textId="77777777" w:rsidR="00FF1BE0" w:rsidRDefault="00FF1BE0" w:rsidP="004E15A1">
            <w:pPr>
              <w:spacing w:before="240" w:after="240"/>
              <w:jc w:val="center"/>
            </w:pPr>
            <w:r>
              <w:t>&lt;.00001</w:t>
            </w:r>
          </w:p>
        </w:tc>
      </w:tr>
      <w:tr w:rsidR="00FF1BE0" w14:paraId="4C2C25D5" w14:textId="77777777" w:rsidTr="004E15A1">
        <w:tc>
          <w:tcPr>
            <w:tcW w:w="2672" w:type="dxa"/>
            <w:vAlign w:val="center"/>
            <w:hideMark/>
          </w:tcPr>
          <w:p w14:paraId="2C7A2B84" w14:textId="77777777" w:rsidR="00FF1BE0" w:rsidRPr="003D6EE7" w:rsidRDefault="00FF1BE0" w:rsidP="004E15A1">
            <w:pPr>
              <w:spacing w:before="240" w:after="240"/>
              <w:jc w:val="center"/>
              <w:rPr>
                <w:i/>
                <w:iCs/>
              </w:rPr>
            </w:pPr>
            <w:proofErr w:type="spellStart"/>
            <w:proofErr w:type="gramStart"/>
            <w:r w:rsidRPr="003D6EE7">
              <w:rPr>
                <w:i/>
                <w:iCs/>
              </w:rPr>
              <w:t>environmental</w:t>
            </w:r>
            <w:proofErr w:type="spellEnd"/>
            <w:proofErr w:type="gramEnd"/>
            <w:r w:rsidRPr="003D6EE7">
              <w:rPr>
                <w:i/>
                <w:iCs/>
              </w:rPr>
              <w:t xml:space="preserve"> </w:t>
            </w:r>
            <w:proofErr w:type="spellStart"/>
            <w:r w:rsidRPr="003D6EE7">
              <w:rPr>
                <w:i/>
                <w:iCs/>
              </w:rPr>
              <w:t>education</w:t>
            </w:r>
            <w:proofErr w:type="spellEnd"/>
          </w:p>
        </w:tc>
        <w:tc>
          <w:tcPr>
            <w:tcW w:w="690" w:type="dxa"/>
            <w:vAlign w:val="center"/>
            <w:hideMark/>
          </w:tcPr>
          <w:p w14:paraId="65E44403" w14:textId="77777777" w:rsidR="00FF1BE0" w:rsidRDefault="00FF1BE0" w:rsidP="004E15A1">
            <w:pPr>
              <w:spacing w:before="240" w:after="240"/>
              <w:jc w:val="center"/>
            </w:pPr>
            <w:r>
              <w:t>0.11</w:t>
            </w:r>
          </w:p>
        </w:tc>
        <w:tc>
          <w:tcPr>
            <w:tcW w:w="809" w:type="dxa"/>
            <w:vAlign w:val="center"/>
            <w:hideMark/>
          </w:tcPr>
          <w:p w14:paraId="011217DC" w14:textId="77777777" w:rsidR="00FF1BE0" w:rsidRDefault="00FF1BE0" w:rsidP="004E15A1">
            <w:pPr>
              <w:spacing w:before="240" w:after="240"/>
              <w:jc w:val="center"/>
            </w:pPr>
            <w:r>
              <w:t>-0.016</w:t>
            </w:r>
          </w:p>
        </w:tc>
        <w:tc>
          <w:tcPr>
            <w:tcW w:w="690" w:type="dxa"/>
            <w:vAlign w:val="center"/>
            <w:hideMark/>
          </w:tcPr>
          <w:p w14:paraId="2E2A148F" w14:textId="77777777" w:rsidR="00FF1BE0" w:rsidRDefault="00FF1BE0" w:rsidP="004E15A1">
            <w:pPr>
              <w:spacing w:before="240" w:after="240"/>
              <w:jc w:val="center"/>
            </w:pPr>
            <w:r>
              <w:t>0.24</w:t>
            </w:r>
          </w:p>
        </w:tc>
        <w:tc>
          <w:tcPr>
            <w:tcW w:w="407" w:type="dxa"/>
            <w:vAlign w:val="center"/>
            <w:hideMark/>
          </w:tcPr>
          <w:p w14:paraId="1F63904A" w14:textId="77777777" w:rsidR="00FF1BE0" w:rsidRDefault="00FF1BE0" w:rsidP="004E15A1">
            <w:pPr>
              <w:spacing w:before="240" w:after="240"/>
              <w:jc w:val="center"/>
            </w:pPr>
            <w:r>
              <w:t>6</w:t>
            </w:r>
          </w:p>
        </w:tc>
        <w:tc>
          <w:tcPr>
            <w:tcW w:w="472" w:type="dxa"/>
            <w:vAlign w:val="center"/>
            <w:hideMark/>
          </w:tcPr>
          <w:p w14:paraId="49A319CC" w14:textId="77777777" w:rsidR="00FF1BE0" w:rsidRDefault="00FF1BE0" w:rsidP="004E15A1">
            <w:pPr>
              <w:spacing w:before="240" w:after="240"/>
              <w:jc w:val="center"/>
            </w:pPr>
            <w:r>
              <w:t>10</w:t>
            </w:r>
          </w:p>
        </w:tc>
        <w:tc>
          <w:tcPr>
            <w:tcW w:w="510" w:type="dxa"/>
            <w:vAlign w:val="center"/>
            <w:hideMark/>
          </w:tcPr>
          <w:p w14:paraId="11217E11" w14:textId="77777777" w:rsidR="00FF1BE0" w:rsidRDefault="00FF1BE0" w:rsidP="004E15A1">
            <w:pPr>
              <w:spacing w:before="240" w:after="240"/>
              <w:jc w:val="center"/>
            </w:pPr>
            <w:r>
              <w:t>909</w:t>
            </w:r>
          </w:p>
        </w:tc>
        <w:tc>
          <w:tcPr>
            <w:tcW w:w="678" w:type="dxa"/>
            <w:vAlign w:val="center"/>
            <w:hideMark/>
          </w:tcPr>
          <w:p w14:paraId="4CEE10F7" w14:textId="77777777" w:rsidR="00FF1BE0" w:rsidRDefault="00FF1BE0" w:rsidP="004E15A1">
            <w:pPr>
              <w:spacing w:before="240" w:after="240"/>
              <w:jc w:val="center"/>
            </w:pPr>
            <w:r>
              <w:t>1.7</w:t>
            </w:r>
          </w:p>
        </w:tc>
        <w:tc>
          <w:tcPr>
            <w:tcW w:w="974" w:type="dxa"/>
            <w:vAlign w:val="center"/>
            <w:hideMark/>
          </w:tcPr>
          <w:p w14:paraId="640DB5CF" w14:textId="77777777" w:rsidR="00FF1BE0" w:rsidRDefault="00FF1BE0" w:rsidP="004E15A1">
            <w:pPr>
              <w:spacing w:before="240" w:after="240"/>
              <w:jc w:val="center"/>
            </w:pPr>
            <w:r>
              <w:t>0.085</w:t>
            </w:r>
          </w:p>
        </w:tc>
        <w:tc>
          <w:tcPr>
            <w:tcW w:w="547" w:type="dxa"/>
            <w:vAlign w:val="center"/>
            <w:hideMark/>
          </w:tcPr>
          <w:p w14:paraId="7D04BD7B" w14:textId="77777777" w:rsidR="00FF1BE0" w:rsidRDefault="00FF1BE0" w:rsidP="004E15A1">
            <w:pPr>
              <w:spacing w:before="240" w:after="240"/>
              <w:jc w:val="center"/>
            </w:pPr>
            <w:r>
              <w:t>26</w:t>
            </w:r>
          </w:p>
        </w:tc>
        <w:tc>
          <w:tcPr>
            <w:tcW w:w="1474" w:type="dxa"/>
            <w:vAlign w:val="center"/>
            <w:hideMark/>
          </w:tcPr>
          <w:p w14:paraId="39E61E7B" w14:textId="77777777" w:rsidR="00FF1BE0" w:rsidRDefault="00FF1BE0" w:rsidP="004E15A1">
            <w:pPr>
              <w:spacing w:before="240" w:after="240"/>
              <w:jc w:val="center"/>
            </w:pPr>
            <w:r>
              <w:t>0.0017</w:t>
            </w:r>
          </w:p>
        </w:tc>
      </w:tr>
      <w:tr w:rsidR="00FF1BE0" w14:paraId="7CF01967" w14:textId="77777777" w:rsidTr="004E15A1">
        <w:tc>
          <w:tcPr>
            <w:tcW w:w="2672" w:type="dxa"/>
            <w:vAlign w:val="center"/>
            <w:hideMark/>
          </w:tcPr>
          <w:p w14:paraId="54B42B5A" w14:textId="77777777" w:rsidR="00FF1BE0" w:rsidRPr="003D6EE7" w:rsidRDefault="00FF1BE0" w:rsidP="004E15A1">
            <w:pPr>
              <w:spacing w:before="240" w:after="240"/>
              <w:jc w:val="center"/>
              <w:rPr>
                <w:i/>
                <w:iCs/>
              </w:rPr>
            </w:pPr>
            <w:proofErr w:type="spellStart"/>
            <w:proofErr w:type="gramStart"/>
            <w:r w:rsidRPr="003D6EE7">
              <w:rPr>
                <w:i/>
                <w:iCs/>
              </w:rPr>
              <w:t>virtual</w:t>
            </w:r>
            <w:proofErr w:type="spellEnd"/>
            <w:proofErr w:type="gramEnd"/>
            <w:r w:rsidRPr="003D6EE7">
              <w:rPr>
                <w:i/>
                <w:iCs/>
              </w:rPr>
              <w:t xml:space="preserve"> nature</w:t>
            </w:r>
          </w:p>
        </w:tc>
        <w:tc>
          <w:tcPr>
            <w:tcW w:w="690" w:type="dxa"/>
            <w:vAlign w:val="center"/>
            <w:hideMark/>
          </w:tcPr>
          <w:p w14:paraId="1EF006C5" w14:textId="77777777" w:rsidR="00FF1BE0" w:rsidRDefault="00FF1BE0" w:rsidP="004E15A1">
            <w:pPr>
              <w:spacing w:before="240" w:after="240"/>
              <w:jc w:val="center"/>
            </w:pPr>
            <w:r>
              <w:t>0.12</w:t>
            </w:r>
          </w:p>
        </w:tc>
        <w:tc>
          <w:tcPr>
            <w:tcW w:w="809" w:type="dxa"/>
            <w:vAlign w:val="center"/>
            <w:hideMark/>
          </w:tcPr>
          <w:p w14:paraId="79407CB1" w14:textId="77777777" w:rsidR="00FF1BE0" w:rsidRDefault="00FF1BE0" w:rsidP="004E15A1">
            <w:pPr>
              <w:spacing w:before="240" w:after="240"/>
              <w:jc w:val="center"/>
            </w:pPr>
            <w:r>
              <w:t>0.012</w:t>
            </w:r>
          </w:p>
        </w:tc>
        <w:tc>
          <w:tcPr>
            <w:tcW w:w="690" w:type="dxa"/>
            <w:vAlign w:val="center"/>
            <w:hideMark/>
          </w:tcPr>
          <w:p w14:paraId="39FC9D4B" w14:textId="77777777" w:rsidR="00FF1BE0" w:rsidRDefault="00FF1BE0" w:rsidP="004E15A1">
            <w:pPr>
              <w:spacing w:before="240" w:after="240"/>
              <w:jc w:val="center"/>
            </w:pPr>
            <w:r>
              <w:t>0.23</w:t>
            </w:r>
          </w:p>
        </w:tc>
        <w:tc>
          <w:tcPr>
            <w:tcW w:w="407" w:type="dxa"/>
            <w:vAlign w:val="center"/>
            <w:hideMark/>
          </w:tcPr>
          <w:p w14:paraId="2B2B1DFD" w14:textId="77777777" w:rsidR="00FF1BE0" w:rsidRDefault="00FF1BE0" w:rsidP="004E15A1">
            <w:pPr>
              <w:spacing w:before="240" w:after="240"/>
              <w:jc w:val="center"/>
            </w:pPr>
            <w:r>
              <w:t>5</w:t>
            </w:r>
          </w:p>
        </w:tc>
        <w:tc>
          <w:tcPr>
            <w:tcW w:w="472" w:type="dxa"/>
            <w:vAlign w:val="center"/>
            <w:hideMark/>
          </w:tcPr>
          <w:p w14:paraId="302A4149" w14:textId="77777777" w:rsidR="00FF1BE0" w:rsidRDefault="00FF1BE0" w:rsidP="004E15A1">
            <w:pPr>
              <w:spacing w:before="240" w:after="240"/>
              <w:jc w:val="center"/>
            </w:pPr>
            <w:r>
              <w:t>10</w:t>
            </w:r>
          </w:p>
        </w:tc>
        <w:tc>
          <w:tcPr>
            <w:tcW w:w="510" w:type="dxa"/>
            <w:vAlign w:val="center"/>
            <w:hideMark/>
          </w:tcPr>
          <w:p w14:paraId="60176735" w14:textId="77777777" w:rsidR="00FF1BE0" w:rsidRDefault="00FF1BE0" w:rsidP="004E15A1">
            <w:pPr>
              <w:spacing w:before="240" w:after="240"/>
              <w:jc w:val="center"/>
            </w:pPr>
            <w:r>
              <w:t>1113</w:t>
            </w:r>
          </w:p>
        </w:tc>
        <w:tc>
          <w:tcPr>
            <w:tcW w:w="678" w:type="dxa"/>
            <w:vAlign w:val="center"/>
            <w:hideMark/>
          </w:tcPr>
          <w:p w14:paraId="7CDF4659" w14:textId="77777777" w:rsidR="00FF1BE0" w:rsidRDefault="00FF1BE0" w:rsidP="004E15A1">
            <w:pPr>
              <w:spacing w:before="240" w:after="240"/>
              <w:jc w:val="center"/>
            </w:pPr>
            <w:r>
              <w:t>2.2</w:t>
            </w:r>
          </w:p>
        </w:tc>
        <w:tc>
          <w:tcPr>
            <w:tcW w:w="974" w:type="dxa"/>
            <w:vAlign w:val="center"/>
            <w:hideMark/>
          </w:tcPr>
          <w:p w14:paraId="1C9ACC54" w14:textId="77777777" w:rsidR="00FF1BE0" w:rsidRDefault="00FF1BE0" w:rsidP="004E15A1">
            <w:pPr>
              <w:spacing w:before="240" w:after="240"/>
              <w:jc w:val="center"/>
            </w:pPr>
            <w:r>
              <w:t>0.03</w:t>
            </w:r>
          </w:p>
        </w:tc>
        <w:tc>
          <w:tcPr>
            <w:tcW w:w="547" w:type="dxa"/>
            <w:vAlign w:val="center"/>
            <w:hideMark/>
          </w:tcPr>
          <w:p w14:paraId="799D8010" w14:textId="77777777" w:rsidR="00FF1BE0" w:rsidRDefault="00FF1BE0" w:rsidP="004E15A1">
            <w:pPr>
              <w:spacing w:before="240" w:after="240"/>
              <w:jc w:val="center"/>
            </w:pPr>
            <w:r>
              <w:t>13</w:t>
            </w:r>
          </w:p>
        </w:tc>
        <w:tc>
          <w:tcPr>
            <w:tcW w:w="1474" w:type="dxa"/>
            <w:vAlign w:val="center"/>
            <w:hideMark/>
          </w:tcPr>
          <w:p w14:paraId="2A46E5F1" w14:textId="77777777" w:rsidR="00FF1BE0" w:rsidRDefault="00FF1BE0" w:rsidP="004E15A1">
            <w:pPr>
              <w:spacing w:before="240" w:after="240"/>
              <w:jc w:val="center"/>
            </w:pPr>
            <w:r>
              <w:t>0.17</w:t>
            </w:r>
          </w:p>
        </w:tc>
      </w:tr>
      <w:tr w:rsidR="00FF1BE0" w14:paraId="70E95075" w14:textId="77777777" w:rsidTr="004E15A1">
        <w:tc>
          <w:tcPr>
            <w:tcW w:w="2672" w:type="dxa"/>
            <w:vAlign w:val="center"/>
            <w:hideMark/>
          </w:tcPr>
          <w:p w14:paraId="220B6FDE" w14:textId="77777777" w:rsidR="00FF1BE0" w:rsidRPr="003D6EE7" w:rsidRDefault="00FF1BE0" w:rsidP="004E15A1">
            <w:pPr>
              <w:spacing w:before="240" w:after="240"/>
              <w:jc w:val="center"/>
              <w:rPr>
                <w:i/>
                <w:iCs/>
              </w:rPr>
            </w:pPr>
            <w:proofErr w:type="spellStart"/>
            <w:proofErr w:type="gramStart"/>
            <w:r w:rsidRPr="003D6EE7">
              <w:rPr>
                <w:i/>
                <w:iCs/>
              </w:rPr>
              <w:t>mindfulness</w:t>
            </w:r>
            <w:proofErr w:type="spellEnd"/>
            <w:proofErr w:type="gramEnd"/>
          </w:p>
        </w:tc>
        <w:tc>
          <w:tcPr>
            <w:tcW w:w="690" w:type="dxa"/>
            <w:vAlign w:val="center"/>
            <w:hideMark/>
          </w:tcPr>
          <w:p w14:paraId="2BCF5D69" w14:textId="77777777" w:rsidR="00FF1BE0" w:rsidRDefault="00FF1BE0" w:rsidP="004E15A1">
            <w:pPr>
              <w:spacing w:before="240" w:after="240"/>
              <w:jc w:val="center"/>
            </w:pPr>
            <w:r>
              <w:t>0.43</w:t>
            </w:r>
          </w:p>
        </w:tc>
        <w:tc>
          <w:tcPr>
            <w:tcW w:w="809" w:type="dxa"/>
            <w:vAlign w:val="center"/>
            <w:hideMark/>
          </w:tcPr>
          <w:p w14:paraId="4D3F3CBE" w14:textId="77777777" w:rsidR="00FF1BE0" w:rsidRDefault="00FF1BE0" w:rsidP="004E15A1">
            <w:pPr>
              <w:spacing w:before="240" w:after="240"/>
              <w:jc w:val="center"/>
            </w:pPr>
            <w:r>
              <w:t>0.26</w:t>
            </w:r>
          </w:p>
        </w:tc>
        <w:tc>
          <w:tcPr>
            <w:tcW w:w="690" w:type="dxa"/>
            <w:vAlign w:val="center"/>
            <w:hideMark/>
          </w:tcPr>
          <w:p w14:paraId="0E0A1653" w14:textId="77777777" w:rsidR="00FF1BE0" w:rsidRDefault="00FF1BE0" w:rsidP="004E15A1">
            <w:pPr>
              <w:spacing w:before="240" w:after="240"/>
              <w:jc w:val="center"/>
            </w:pPr>
            <w:r>
              <w:t>0.58</w:t>
            </w:r>
          </w:p>
        </w:tc>
        <w:tc>
          <w:tcPr>
            <w:tcW w:w="407" w:type="dxa"/>
            <w:vAlign w:val="center"/>
            <w:hideMark/>
          </w:tcPr>
          <w:p w14:paraId="340724B4" w14:textId="77777777" w:rsidR="00FF1BE0" w:rsidRDefault="00FF1BE0" w:rsidP="004E15A1">
            <w:pPr>
              <w:spacing w:before="240" w:after="240"/>
              <w:jc w:val="center"/>
            </w:pPr>
            <w:r>
              <w:t>3</w:t>
            </w:r>
          </w:p>
        </w:tc>
        <w:tc>
          <w:tcPr>
            <w:tcW w:w="472" w:type="dxa"/>
            <w:vAlign w:val="center"/>
            <w:hideMark/>
          </w:tcPr>
          <w:p w14:paraId="1117C9DC" w14:textId="77777777" w:rsidR="00FF1BE0" w:rsidRDefault="00FF1BE0" w:rsidP="004E15A1">
            <w:pPr>
              <w:spacing w:before="240" w:after="240"/>
              <w:jc w:val="center"/>
            </w:pPr>
            <w:r>
              <w:t>4</w:t>
            </w:r>
          </w:p>
        </w:tc>
        <w:tc>
          <w:tcPr>
            <w:tcW w:w="510" w:type="dxa"/>
            <w:vAlign w:val="center"/>
            <w:hideMark/>
          </w:tcPr>
          <w:p w14:paraId="58A7C6CD" w14:textId="77777777" w:rsidR="00FF1BE0" w:rsidRDefault="00FF1BE0" w:rsidP="004E15A1">
            <w:pPr>
              <w:spacing w:before="240" w:after="240"/>
              <w:jc w:val="center"/>
            </w:pPr>
            <w:r>
              <w:t>306</w:t>
            </w:r>
          </w:p>
        </w:tc>
        <w:tc>
          <w:tcPr>
            <w:tcW w:w="678" w:type="dxa"/>
            <w:vAlign w:val="center"/>
            <w:hideMark/>
          </w:tcPr>
          <w:p w14:paraId="3782840F" w14:textId="77777777" w:rsidR="00FF1BE0" w:rsidRDefault="00FF1BE0" w:rsidP="004E15A1">
            <w:pPr>
              <w:spacing w:before="240" w:after="240"/>
              <w:jc w:val="center"/>
            </w:pPr>
            <w:r>
              <w:t>4.7</w:t>
            </w:r>
          </w:p>
        </w:tc>
        <w:tc>
          <w:tcPr>
            <w:tcW w:w="974" w:type="dxa"/>
            <w:vAlign w:val="center"/>
            <w:hideMark/>
          </w:tcPr>
          <w:p w14:paraId="25110845" w14:textId="77777777" w:rsidR="00FF1BE0" w:rsidRDefault="00FF1BE0" w:rsidP="004E15A1">
            <w:pPr>
              <w:spacing w:before="240" w:after="240"/>
              <w:jc w:val="center"/>
            </w:pPr>
            <w:r>
              <w:t>&lt;.0001</w:t>
            </w:r>
          </w:p>
        </w:tc>
        <w:tc>
          <w:tcPr>
            <w:tcW w:w="547" w:type="dxa"/>
            <w:vAlign w:val="center"/>
            <w:hideMark/>
          </w:tcPr>
          <w:p w14:paraId="19770A39" w14:textId="77777777" w:rsidR="00FF1BE0" w:rsidRDefault="00FF1BE0" w:rsidP="004E15A1">
            <w:pPr>
              <w:spacing w:before="240" w:after="240"/>
              <w:jc w:val="center"/>
            </w:pPr>
            <w:r>
              <w:t>20</w:t>
            </w:r>
          </w:p>
        </w:tc>
        <w:tc>
          <w:tcPr>
            <w:tcW w:w="1474" w:type="dxa"/>
            <w:vAlign w:val="center"/>
            <w:hideMark/>
          </w:tcPr>
          <w:p w14:paraId="06CFE74E" w14:textId="77777777" w:rsidR="00FF1BE0" w:rsidRDefault="00FF1BE0" w:rsidP="004E15A1">
            <w:pPr>
              <w:spacing w:before="240" w:after="240"/>
              <w:jc w:val="center"/>
            </w:pPr>
            <w:r>
              <w:t>&lt;.00001</w:t>
            </w:r>
          </w:p>
        </w:tc>
      </w:tr>
    </w:tbl>
    <w:p w14:paraId="41C09064" w14:textId="77777777" w:rsidR="00FF1BE0" w:rsidRPr="001A2010" w:rsidRDefault="00FF1BE0" w:rsidP="00FF1BE0">
      <w:pPr>
        <w:rPr>
          <w:b/>
          <w:bCs/>
          <w:color w:val="000000" w:themeColor="text1"/>
          <w:shd w:val="clear" w:color="auto" w:fill="FFFFFF"/>
          <w:lang w:val="en-GB"/>
        </w:rPr>
      </w:pPr>
      <w:r w:rsidRPr="001A2010">
        <w:rPr>
          <w:i/>
          <w:iCs/>
          <w:color w:val="000000" w:themeColor="text1"/>
          <w:shd w:val="clear" w:color="auto" w:fill="FFFFFF"/>
          <w:lang w:val="en-GB"/>
        </w:rPr>
        <w:t xml:space="preserve">Note. </w:t>
      </w:r>
      <w:r w:rsidRPr="001A2010">
        <w:rPr>
          <w:i/>
          <w:iCs/>
          <w:lang w:val="en-GB"/>
        </w:rPr>
        <w:t>Real nature +</w:t>
      </w:r>
      <w:r>
        <w:rPr>
          <w:i/>
          <w:iCs/>
          <w:lang w:val="en-GB"/>
        </w:rPr>
        <w:t xml:space="preserve"> </w:t>
      </w:r>
      <w:r w:rsidRPr="001A2010">
        <w:rPr>
          <w:i/>
          <w:iCs/>
          <w:lang w:val="en-GB"/>
        </w:rPr>
        <w:t xml:space="preserve">Environmental Education: Outdoor activities including scientific knowledge. Real Nature: Outdoor programs or experimental manipulations using exposure to real nature; Virtual nature: videos or pictures of nature administrate in an indoor setting. EE: educational programs or experimental manipulations involving transmission of naturalist or ecological knowledge in an indoor setting. Mindfulness: focusing on </w:t>
      </w:r>
      <w:r>
        <w:rPr>
          <w:i/>
          <w:iCs/>
          <w:lang w:val="en-GB"/>
        </w:rPr>
        <w:t xml:space="preserve">one self or surrounds in </w:t>
      </w:r>
      <w:r w:rsidRPr="001A2010">
        <w:rPr>
          <w:i/>
          <w:iCs/>
          <w:lang w:val="en-GB"/>
        </w:rPr>
        <w:t>the present moment in an indoor setting; Real Nature + M</w:t>
      </w:r>
      <w:r>
        <w:rPr>
          <w:i/>
          <w:iCs/>
          <w:lang w:val="en-GB"/>
        </w:rPr>
        <w:t>indfulness</w:t>
      </w:r>
      <w:r w:rsidRPr="001A2010">
        <w:rPr>
          <w:i/>
          <w:iCs/>
          <w:lang w:val="en-GB"/>
        </w:rPr>
        <w:t>: practicing mindfulness in real nature.</w:t>
      </w:r>
      <w:r w:rsidRPr="001A2010">
        <w:rPr>
          <w:lang w:val="en-GB"/>
        </w:rPr>
        <w:t xml:space="preserve"> </w:t>
      </w:r>
      <w:r w:rsidRPr="001A2010">
        <w:rPr>
          <w:b/>
          <w:bCs/>
          <w:color w:val="000000" w:themeColor="text1"/>
          <w:shd w:val="clear" w:color="auto" w:fill="FFFFFF"/>
          <w:lang w:val="en-GB"/>
        </w:rPr>
        <w:br w:type="page"/>
      </w:r>
    </w:p>
    <w:p w14:paraId="137017C9" w14:textId="7EBDC034" w:rsidR="00FF1BE0" w:rsidRPr="001A2010" w:rsidRDefault="00FF1BE0" w:rsidP="00FF1BE0">
      <w:pPr>
        <w:rPr>
          <w:color w:val="000000" w:themeColor="text1"/>
          <w:lang w:val="en-GB"/>
        </w:rPr>
      </w:pPr>
      <w:r w:rsidRPr="001A2010">
        <w:rPr>
          <w:color w:val="000000" w:themeColor="text1"/>
          <w:shd w:val="clear" w:color="auto" w:fill="FFFFFF"/>
          <w:lang w:val="en-GB"/>
        </w:rPr>
        <w:lastRenderedPageBreak/>
        <w:t xml:space="preserve">Table </w:t>
      </w:r>
      <w:r>
        <w:rPr>
          <w:color w:val="000000" w:themeColor="text1"/>
          <w:shd w:val="clear" w:color="auto" w:fill="FFFFFF"/>
          <w:lang w:val="en-GB"/>
        </w:rPr>
        <w:t>S</w:t>
      </w:r>
      <w:r w:rsidRPr="001A2010">
        <w:rPr>
          <w:color w:val="000000" w:themeColor="text1"/>
          <w:shd w:val="clear" w:color="auto" w:fill="FFFFFF"/>
          <w:lang w:val="en-GB"/>
        </w:rPr>
        <w:t xml:space="preserve">3. </w:t>
      </w:r>
      <w:r w:rsidRPr="001A2010">
        <w:rPr>
          <w:color w:val="000000" w:themeColor="text1"/>
          <w:lang w:val="en-GB"/>
        </w:rPr>
        <w:t>Summary of meta-analyses from correlational data showing the R estimates, lower confidence interval at 95% (</w:t>
      </w:r>
      <w:proofErr w:type="spellStart"/>
      <w:r w:rsidRPr="001A2010">
        <w:rPr>
          <w:color w:val="000000" w:themeColor="text1"/>
          <w:lang w:val="en-GB"/>
        </w:rPr>
        <w:t>lCI</w:t>
      </w:r>
      <w:proofErr w:type="spellEnd"/>
      <w:r w:rsidRPr="001A2010">
        <w:rPr>
          <w:color w:val="000000" w:themeColor="text1"/>
          <w:lang w:val="en-GB"/>
        </w:rPr>
        <w:t>), upper confidence intervals and 95% (</w:t>
      </w:r>
      <w:proofErr w:type="spellStart"/>
      <w:r w:rsidRPr="001A2010">
        <w:rPr>
          <w:color w:val="000000" w:themeColor="text1"/>
          <w:lang w:val="en-GB"/>
        </w:rPr>
        <w:t>uCI</w:t>
      </w:r>
      <w:proofErr w:type="spellEnd"/>
      <w:r w:rsidRPr="001A2010">
        <w:rPr>
          <w:color w:val="000000" w:themeColor="text1"/>
          <w:lang w:val="en-GB"/>
        </w:rPr>
        <w:t xml:space="preserve">), number of individual papers n, number of effect sizes k, number of participants s, z and p values from the z-tests for each category as well as Q (residual heterogeneity) and its corresponding p value </w:t>
      </w:r>
      <w:proofErr w:type="spellStart"/>
      <w:r w:rsidRPr="001A2010">
        <w:rPr>
          <w:color w:val="000000" w:themeColor="text1"/>
          <w:lang w:val="en-GB"/>
        </w:rPr>
        <w:t>Qp</w:t>
      </w:r>
      <w:proofErr w:type="spellEnd"/>
      <w:r w:rsidRPr="001A2010">
        <w:rPr>
          <w:color w:val="000000" w:themeColor="text1"/>
          <w:lang w:val="en-GB"/>
        </w:rPr>
        <w:t xml:space="preserve"> for each model (one model per line) with lab and study as random effects.</w:t>
      </w:r>
    </w:p>
    <w:tbl>
      <w:tblPr>
        <w:tblW w:w="10208" w:type="dxa"/>
        <w:tblInd w:w="-284" w:type="dxa"/>
        <w:tblBorders>
          <w:insideH w:val="single" w:sz="4" w:space="0" w:color="auto"/>
        </w:tblBorders>
        <w:tblCellMar>
          <w:top w:w="15" w:type="dxa"/>
          <w:left w:w="15" w:type="dxa"/>
          <w:bottom w:w="15" w:type="dxa"/>
          <w:right w:w="15" w:type="dxa"/>
        </w:tblCellMar>
        <w:tblLook w:val="04A0" w:firstRow="1" w:lastRow="0" w:firstColumn="1" w:lastColumn="0" w:noHBand="0" w:noVBand="1"/>
      </w:tblPr>
      <w:tblGrid>
        <w:gridCol w:w="2154"/>
        <w:gridCol w:w="664"/>
        <w:gridCol w:w="585"/>
        <w:gridCol w:w="962"/>
        <w:gridCol w:w="560"/>
        <w:gridCol w:w="423"/>
        <w:gridCol w:w="708"/>
        <w:gridCol w:w="692"/>
        <w:gridCol w:w="984"/>
        <w:gridCol w:w="704"/>
        <w:gridCol w:w="1772"/>
      </w:tblGrid>
      <w:tr w:rsidR="00FF1BE0" w14:paraId="04858930" w14:textId="77777777" w:rsidTr="004E15A1">
        <w:trPr>
          <w:tblHeader/>
        </w:trPr>
        <w:tc>
          <w:tcPr>
            <w:tcW w:w="2154" w:type="dxa"/>
            <w:vAlign w:val="center"/>
            <w:hideMark/>
          </w:tcPr>
          <w:p w14:paraId="4E4D2A1F" w14:textId="77777777" w:rsidR="00FF1BE0" w:rsidRDefault="00FF1BE0" w:rsidP="004E15A1">
            <w:pPr>
              <w:spacing w:before="240" w:after="240"/>
              <w:jc w:val="center"/>
              <w:rPr>
                <w:b/>
                <w:bCs/>
              </w:rPr>
            </w:pPr>
            <w:proofErr w:type="spellStart"/>
            <w:r>
              <w:rPr>
                <w:b/>
                <w:bCs/>
              </w:rPr>
              <w:t>Category</w:t>
            </w:r>
            <w:proofErr w:type="spellEnd"/>
          </w:p>
        </w:tc>
        <w:tc>
          <w:tcPr>
            <w:tcW w:w="664" w:type="dxa"/>
            <w:vAlign w:val="center"/>
            <w:hideMark/>
          </w:tcPr>
          <w:p w14:paraId="0155D8A2" w14:textId="77777777" w:rsidR="00FF1BE0" w:rsidRDefault="00FF1BE0" w:rsidP="004E15A1">
            <w:pPr>
              <w:spacing w:before="240" w:after="240"/>
              <w:jc w:val="center"/>
              <w:rPr>
                <w:b/>
                <w:bCs/>
              </w:rPr>
            </w:pPr>
            <w:r>
              <w:rPr>
                <w:b/>
                <w:bCs/>
              </w:rPr>
              <w:t>R</w:t>
            </w:r>
          </w:p>
        </w:tc>
        <w:tc>
          <w:tcPr>
            <w:tcW w:w="585" w:type="dxa"/>
            <w:vAlign w:val="center"/>
          </w:tcPr>
          <w:p w14:paraId="55646B82" w14:textId="77777777" w:rsidR="00FF1BE0" w:rsidRDefault="00FF1BE0" w:rsidP="004E15A1">
            <w:pPr>
              <w:spacing w:before="240" w:after="240"/>
              <w:jc w:val="center"/>
              <w:rPr>
                <w:b/>
                <w:bCs/>
              </w:rPr>
            </w:pPr>
            <w:proofErr w:type="spellStart"/>
            <w:proofErr w:type="gramStart"/>
            <w:r>
              <w:rPr>
                <w:b/>
                <w:bCs/>
              </w:rPr>
              <w:t>lCI</w:t>
            </w:r>
            <w:proofErr w:type="spellEnd"/>
            <w:proofErr w:type="gramEnd"/>
          </w:p>
        </w:tc>
        <w:tc>
          <w:tcPr>
            <w:tcW w:w="962" w:type="dxa"/>
            <w:vAlign w:val="center"/>
            <w:hideMark/>
          </w:tcPr>
          <w:p w14:paraId="087D3DF6" w14:textId="77777777" w:rsidR="00FF1BE0" w:rsidRDefault="00FF1BE0" w:rsidP="004E15A1">
            <w:pPr>
              <w:spacing w:before="240" w:after="240"/>
              <w:jc w:val="center"/>
              <w:rPr>
                <w:b/>
                <w:bCs/>
              </w:rPr>
            </w:pPr>
            <w:proofErr w:type="spellStart"/>
            <w:proofErr w:type="gramStart"/>
            <w:r>
              <w:rPr>
                <w:b/>
                <w:bCs/>
              </w:rPr>
              <w:t>uCI</w:t>
            </w:r>
            <w:proofErr w:type="spellEnd"/>
            <w:proofErr w:type="gramEnd"/>
          </w:p>
        </w:tc>
        <w:tc>
          <w:tcPr>
            <w:tcW w:w="560" w:type="dxa"/>
            <w:vAlign w:val="center"/>
            <w:hideMark/>
          </w:tcPr>
          <w:p w14:paraId="47BEBC3E" w14:textId="77777777" w:rsidR="00FF1BE0" w:rsidRDefault="00FF1BE0" w:rsidP="004E15A1">
            <w:pPr>
              <w:spacing w:before="240" w:after="240"/>
              <w:jc w:val="center"/>
              <w:rPr>
                <w:b/>
                <w:bCs/>
              </w:rPr>
            </w:pPr>
            <w:proofErr w:type="gramStart"/>
            <w:r>
              <w:rPr>
                <w:b/>
                <w:bCs/>
              </w:rPr>
              <w:t>n</w:t>
            </w:r>
            <w:proofErr w:type="gramEnd"/>
          </w:p>
        </w:tc>
        <w:tc>
          <w:tcPr>
            <w:tcW w:w="423" w:type="dxa"/>
            <w:vAlign w:val="center"/>
            <w:hideMark/>
          </w:tcPr>
          <w:p w14:paraId="7B486100" w14:textId="77777777" w:rsidR="00FF1BE0" w:rsidRDefault="00FF1BE0" w:rsidP="004E15A1">
            <w:pPr>
              <w:spacing w:before="240" w:after="240"/>
              <w:jc w:val="center"/>
              <w:rPr>
                <w:b/>
                <w:bCs/>
              </w:rPr>
            </w:pPr>
            <w:proofErr w:type="gramStart"/>
            <w:r>
              <w:rPr>
                <w:b/>
                <w:bCs/>
              </w:rPr>
              <w:t>k</w:t>
            </w:r>
            <w:proofErr w:type="gramEnd"/>
          </w:p>
        </w:tc>
        <w:tc>
          <w:tcPr>
            <w:tcW w:w="708" w:type="dxa"/>
            <w:vAlign w:val="center"/>
            <w:hideMark/>
          </w:tcPr>
          <w:p w14:paraId="22BE2BF9" w14:textId="77777777" w:rsidR="00FF1BE0" w:rsidRDefault="00FF1BE0" w:rsidP="004E15A1">
            <w:pPr>
              <w:spacing w:before="240" w:after="240"/>
              <w:jc w:val="center"/>
              <w:rPr>
                <w:b/>
                <w:bCs/>
              </w:rPr>
            </w:pPr>
            <w:proofErr w:type="gramStart"/>
            <w:r>
              <w:rPr>
                <w:b/>
                <w:bCs/>
              </w:rPr>
              <w:t>s</w:t>
            </w:r>
            <w:proofErr w:type="gramEnd"/>
          </w:p>
        </w:tc>
        <w:tc>
          <w:tcPr>
            <w:tcW w:w="692" w:type="dxa"/>
            <w:vAlign w:val="center"/>
            <w:hideMark/>
          </w:tcPr>
          <w:p w14:paraId="74A9A361" w14:textId="77777777" w:rsidR="00FF1BE0" w:rsidRDefault="00FF1BE0" w:rsidP="004E15A1">
            <w:pPr>
              <w:spacing w:before="240" w:after="240"/>
              <w:jc w:val="center"/>
              <w:rPr>
                <w:b/>
                <w:bCs/>
              </w:rPr>
            </w:pPr>
            <w:proofErr w:type="gramStart"/>
            <w:r>
              <w:rPr>
                <w:b/>
                <w:bCs/>
              </w:rPr>
              <w:t>z</w:t>
            </w:r>
            <w:proofErr w:type="gramEnd"/>
          </w:p>
        </w:tc>
        <w:tc>
          <w:tcPr>
            <w:tcW w:w="984" w:type="dxa"/>
            <w:vAlign w:val="center"/>
            <w:hideMark/>
          </w:tcPr>
          <w:p w14:paraId="2AEDBBB9" w14:textId="77777777" w:rsidR="00FF1BE0" w:rsidRDefault="00FF1BE0" w:rsidP="004E15A1">
            <w:pPr>
              <w:spacing w:before="240" w:after="240"/>
              <w:jc w:val="center"/>
              <w:rPr>
                <w:b/>
                <w:bCs/>
              </w:rPr>
            </w:pPr>
            <w:proofErr w:type="gramStart"/>
            <w:r>
              <w:rPr>
                <w:b/>
                <w:bCs/>
              </w:rPr>
              <w:t>p</w:t>
            </w:r>
            <w:proofErr w:type="gramEnd"/>
          </w:p>
        </w:tc>
        <w:tc>
          <w:tcPr>
            <w:tcW w:w="704" w:type="dxa"/>
            <w:vAlign w:val="center"/>
            <w:hideMark/>
          </w:tcPr>
          <w:p w14:paraId="7D4768DE" w14:textId="77777777" w:rsidR="00FF1BE0" w:rsidRDefault="00FF1BE0" w:rsidP="004E15A1">
            <w:pPr>
              <w:spacing w:before="240" w:after="240"/>
              <w:jc w:val="center"/>
              <w:rPr>
                <w:b/>
                <w:bCs/>
              </w:rPr>
            </w:pPr>
            <w:r>
              <w:rPr>
                <w:b/>
                <w:bCs/>
              </w:rPr>
              <w:t>Q</w:t>
            </w:r>
          </w:p>
        </w:tc>
        <w:tc>
          <w:tcPr>
            <w:tcW w:w="1772" w:type="dxa"/>
            <w:vAlign w:val="center"/>
            <w:hideMark/>
          </w:tcPr>
          <w:p w14:paraId="378F037C" w14:textId="77777777" w:rsidR="00FF1BE0" w:rsidRDefault="00FF1BE0" w:rsidP="004E15A1">
            <w:pPr>
              <w:spacing w:before="240" w:after="240"/>
              <w:jc w:val="center"/>
              <w:rPr>
                <w:b/>
                <w:bCs/>
              </w:rPr>
            </w:pPr>
            <w:proofErr w:type="spellStart"/>
            <w:r>
              <w:rPr>
                <w:b/>
                <w:bCs/>
              </w:rPr>
              <w:t>Qp</w:t>
            </w:r>
            <w:proofErr w:type="spellEnd"/>
          </w:p>
        </w:tc>
      </w:tr>
      <w:tr w:rsidR="00FF1BE0" w14:paraId="3F93FB52" w14:textId="77777777" w:rsidTr="004E15A1">
        <w:tc>
          <w:tcPr>
            <w:tcW w:w="2154" w:type="dxa"/>
            <w:vAlign w:val="center"/>
            <w:hideMark/>
          </w:tcPr>
          <w:p w14:paraId="11ECA173" w14:textId="77777777" w:rsidR="00FF1BE0" w:rsidRPr="00E0510F" w:rsidRDefault="00FF1BE0" w:rsidP="004E15A1">
            <w:pPr>
              <w:spacing w:before="240" w:after="240"/>
              <w:jc w:val="center"/>
              <w:rPr>
                <w:b/>
                <w:bCs/>
              </w:rPr>
            </w:pPr>
            <w:r w:rsidRPr="00E0510F">
              <w:rPr>
                <w:b/>
                <w:bCs/>
              </w:rPr>
              <w:t>Nature conservation</w:t>
            </w:r>
          </w:p>
        </w:tc>
        <w:tc>
          <w:tcPr>
            <w:tcW w:w="664" w:type="dxa"/>
            <w:vAlign w:val="center"/>
            <w:hideMark/>
          </w:tcPr>
          <w:p w14:paraId="3DFA764B" w14:textId="77777777" w:rsidR="00FF1BE0" w:rsidRDefault="00FF1BE0" w:rsidP="004E15A1">
            <w:pPr>
              <w:spacing w:before="240" w:after="240"/>
              <w:jc w:val="center"/>
            </w:pPr>
            <w:r>
              <w:t>0.36</w:t>
            </w:r>
          </w:p>
        </w:tc>
        <w:tc>
          <w:tcPr>
            <w:tcW w:w="585" w:type="dxa"/>
            <w:vAlign w:val="center"/>
          </w:tcPr>
          <w:p w14:paraId="4C98F9F4" w14:textId="77777777" w:rsidR="00FF1BE0" w:rsidRDefault="00FF1BE0" w:rsidP="004E15A1">
            <w:pPr>
              <w:spacing w:before="240" w:after="240"/>
              <w:jc w:val="center"/>
            </w:pPr>
            <w:r>
              <w:t>0.32</w:t>
            </w:r>
          </w:p>
        </w:tc>
        <w:tc>
          <w:tcPr>
            <w:tcW w:w="962" w:type="dxa"/>
            <w:vAlign w:val="center"/>
            <w:hideMark/>
          </w:tcPr>
          <w:p w14:paraId="23B9F643" w14:textId="77777777" w:rsidR="00FF1BE0" w:rsidRDefault="00FF1BE0" w:rsidP="004E15A1">
            <w:pPr>
              <w:spacing w:before="240" w:after="240"/>
              <w:jc w:val="center"/>
            </w:pPr>
            <w:r>
              <w:t>0.39</w:t>
            </w:r>
          </w:p>
        </w:tc>
        <w:tc>
          <w:tcPr>
            <w:tcW w:w="560" w:type="dxa"/>
            <w:vAlign w:val="center"/>
            <w:hideMark/>
          </w:tcPr>
          <w:p w14:paraId="30291C0B" w14:textId="77777777" w:rsidR="00FF1BE0" w:rsidRDefault="00FF1BE0" w:rsidP="004E15A1">
            <w:pPr>
              <w:spacing w:before="240" w:after="240"/>
              <w:jc w:val="center"/>
            </w:pPr>
            <w:r>
              <w:t>84</w:t>
            </w:r>
          </w:p>
        </w:tc>
        <w:tc>
          <w:tcPr>
            <w:tcW w:w="423" w:type="dxa"/>
            <w:vAlign w:val="center"/>
            <w:hideMark/>
          </w:tcPr>
          <w:p w14:paraId="34259236" w14:textId="77777777" w:rsidR="00FF1BE0" w:rsidRDefault="00FF1BE0" w:rsidP="004E15A1">
            <w:pPr>
              <w:spacing w:before="240" w:after="240"/>
              <w:jc w:val="center"/>
            </w:pPr>
            <w:r>
              <w:t>404</w:t>
            </w:r>
          </w:p>
        </w:tc>
        <w:tc>
          <w:tcPr>
            <w:tcW w:w="708" w:type="dxa"/>
            <w:vAlign w:val="center"/>
            <w:hideMark/>
          </w:tcPr>
          <w:p w14:paraId="2066EEA5" w14:textId="77777777" w:rsidR="00FF1BE0" w:rsidRDefault="00FF1BE0" w:rsidP="004E15A1">
            <w:pPr>
              <w:spacing w:before="240" w:after="240"/>
              <w:jc w:val="center"/>
            </w:pPr>
            <w:r>
              <w:t>51633</w:t>
            </w:r>
          </w:p>
        </w:tc>
        <w:tc>
          <w:tcPr>
            <w:tcW w:w="692" w:type="dxa"/>
            <w:vAlign w:val="center"/>
            <w:hideMark/>
          </w:tcPr>
          <w:p w14:paraId="27DDFF4B" w14:textId="77777777" w:rsidR="00FF1BE0" w:rsidRDefault="00FF1BE0" w:rsidP="004E15A1">
            <w:pPr>
              <w:spacing w:before="240" w:after="240"/>
              <w:jc w:val="center"/>
            </w:pPr>
            <w:r>
              <w:t>18</w:t>
            </w:r>
          </w:p>
        </w:tc>
        <w:tc>
          <w:tcPr>
            <w:tcW w:w="984" w:type="dxa"/>
            <w:vAlign w:val="center"/>
            <w:hideMark/>
          </w:tcPr>
          <w:p w14:paraId="0A97A170" w14:textId="77777777" w:rsidR="00FF1BE0" w:rsidRDefault="00FF1BE0" w:rsidP="004E15A1">
            <w:pPr>
              <w:spacing w:before="240" w:after="240"/>
              <w:jc w:val="center"/>
            </w:pPr>
            <w:r>
              <w:t>&lt;.00001</w:t>
            </w:r>
          </w:p>
        </w:tc>
        <w:tc>
          <w:tcPr>
            <w:tcW w:w="704" w:type="dxa"/>
            <w:vAlign w:val="center"/>
            <w:hideMark/>
          </w:tcPr>
          <w:p w14:paraId="7618FA36" w14:textId="77777777" w:rsidR="00FF1BE0" w:rsidRDefault="00FF1BE0" w:rsidP="004E15A1">
            <w:pPr>
              <w:spacing w:before="240" w:after="240"/>
              <w:jc w:val="center"/>
            </w:pPr>
            <w:r>
              <w:t>9713</w:t>
            </w:r>
          </w:p>
        </w:tc>
        <w:tc>
          <w:tcPr>
            <w:tcW w:w="1772" w:type="dxa"/>
            <w:vAlign w:val="center"/>
            <w:hideMark/>
          </w:tcPr>
          <w:p w14:paraId="3743D01F" w14:textId="77777777" w:rsidR="00FF1BE0" w:rsidRDefault="00FF1BE0" w:rsidP="004E15A1">
            <w:pPr>
              <w:spacing w:before="240" w:after="240"/>
              <w:jc w:val="center"/>
            </w:pPr>
            <w:r>
              <w:t>&lt;.00001</w:t>
            </w:r>
          </w:p>
        </w:tc>
      </w:tr>
      <w:tr w:rsidR="00FF1BE0" w14:paraId="57134786" w14:textId="77777777" w:rsidTr="004E15A1">
        <w:tc>
          <w:tcPr>
            <w:tcW w:w="2154" w:type="dxa"/>
            <w:vAlign w:val="center"/>
            <w:hideMark/>
          </w:tcPr>
          <w:p w14:paraId="2B1D4C43" w14:textId="77777777" w:rsidR="00FF1BE0" w:rsidRPr="00E0510F" w:rsidRDefault="00FF1BE0" w:rsidP="004E15A1">
            <w:pPr>
              <w:spacing w:before="240" w:after="240"/>
              <w:jc w:val="center"/>
              <w:rPr>
                <w:i/>
                <w:iCs/>
              </w:rPr>
            </w:pPr>
            <w:proofErr w:type="gramStart"/>
            <w:r w:rsidRPr="00E0510F">
              <w:rPr>
                <w:i/>
                <w:iCs/>
              </w:rPr>
              <w:t>pro</w:t>
            </w:r>
            <w:proofErr w:type="gramEnd"/>
            <w:r w:rsidRPr="00E0510F">
              <w:rPr>
                <w:i/>
                <w:iCs/>
              </w:rPr>
              <w:t>-</w:t>
            </w:r>
            <w:proofErr w:type="spellStart"/>
            <w:r w:rsidRPr="00E0510F">
              <w:rPr>
                <w:i/>
                <w:iCs/>
              </w:rPr>
              <w:t>environmental</w:t>
            </w:r>
            <w:proofErr w:type="spellEnd"/>
            <w:r w:rsidRPr="00E0510F">
              <w:rPr>
                <w:i/>
                <w:iCs/>
              </w:rPr>
              <w:t xml:space="preserve"> </w:t>
            </w:r>
            <w:proofErr w:type="spellStart"/>
            <w:r w:rsidRPr="00E0510F">
              <w:rPr>
                <w:i/>
                <w:iCs/>
              </w:rPr>
              <w:t>behavior</w:t>
            </w:r>
            <w:proofErr w:type="spellEnd"/>
          </w:p>
        </w:tc>
        <w:tc>
          <w:tcPr>
            <w:tcW w:w="664" w:type="dxa"/>
            <w:vAlign w:val="center"/>
            <w:hideMark/>
          </w:tcPr>
          <w:p w14:paraId="1E036728" w14:textId="77777777" w:rsidR="00FF1BE0" w:rsidRDefault="00FF1BE0" w:rsidP="004E15A1">
            <w:pPr>
              <w:spacing w:before="240" w:after="240"/>
              <w:jc w:val="center"/>
            </w:pPr>
            <w:r>
              <w:t>0.35</w:t>
            </w:r>
          </w:p>
        </w:tc>
        <w:tc>
          <w:tcPr>
            <w:tcW w:w="585" w:type="dxa"/>
            <w:vAlign w:val="center"/>
          </w:tcPr>
          <w:p w14:paraId="03992195" w14:textId="77777777" w:rsidR="00FF1BE0" w:rsidRDefault="00FF1BE0" w:rsidP="004E15A1">
            <w:pPr>
              <w:spacing w:before="240" w:after="240"/>
              <w:jc w:val="center"/>
            </w:pPr>
            <w:r>
              <w:t>0.32</w:t>
            </w:r>
          </w:p>
        </w:tc>
        <w:tc>
          <w:tcPr>
            <w:tcW w:w="962" w:type="dxa"/>
            <w:vAlign w:val="center"/>
            <w:hideMark/>
          </w:tcPr>
          <w:p w14:paraId="24A9FF83" w14:textId="77777777" w:rsidR="00FF1BE0" w:rsidRDefault="00FF1BE0" w:rsidP="004E15A1">
            <w:pPr>
              <w:spacing w:before="240" w:after="240"/>
              <w:jc w:val="center"/>
            </w:pPr>
            <w:r>
              <w:t>0.39</w:t>
            </w:r>
          </w:p>
        </w:tc>
        <w:tc>
          <w:tcPr>
            <w:tcW w:w="560" w:type="dxa"/>
            <w:vAlign w:val="center"/>
            <w:hideMark/>
          </w:tcPr>
          <w:p w14:paraId="28BC08C7" w14:textId="77777777" w:rsidR="00FF1BE0" w:rsidRDefault="00FF1BE0" w:rsidP="004E15A1">
            <w:pPr>
              <w:spacing w:before="240" w:after="240"/>
              <w:jc w:val="center"/>
            </w:pPr>
            <w:r>
              <w:t>54</w:t>
            </w:r>
          </w:p>
        </w:tc>
        <w:tc>
          <w:tcPr>
            <w:tcW w:w="423" w:type="dxa"/>
            <w:vAlign w:val="center"/>
            <w:hideMark/>
          </w:tcPr>
          <w:p w14:paraId="50A97902" w14:textId="77777777" w:rsidR="00FF1BE0" w:rsidRDefault="00FF1BE0" w:rsidP="004E15A1">
            <w:pPr>
              <w:spacing w:before="240" w:after="240"/>
              <w:jc w:val="center"/>
            </w:pPr>
            <w:r>
              <w:t>168</w:t>
            </w:r>
          </w:p>
        </w:tc>
        <w:tc>
          <w:tcPr>
            <w:tcW w:w="708" w:type="dxa"/>
            <w:vAlign w:val="center"/>
            <w:hideMark/>
          </w:tcPr>
          <w:p w14:paraId="10941CD8" w14:textId="77777777" w:rsidR="00FF1BE0" w:rsidRDefault="00FF1BE0" w:rsidP="004E15A1">
            <w:pPr>
              <w:spacing w:before="240" w:after="240"/>
              <w:jc w:val="center"/>
            </w:pPr>
            <w:r>
              <w:t>36945</w:t>
            </w:r>
          </w:p>
        </w:tc>
        <w:tc>
          <w:tcPr>
            <w:tcW w:w="692" w:type="dxa"/>
            <w:vAlign w:val="center"/>
            <w:hideMark/>
          </w:tcPr>
          <w:p w14:paraId="1D233927" w14:textId="77777777" w:rsidR="00FF1BE0" w:rsidRDefault="00FF1BE0" w:rsidP="004E15A1">
            <w:pPr>
              <w:spacing w:before="240" w:after="240"/>
              <w:jc w:val="center"/>
            </w:pPr>
            <w:r>
              <w:t>17</w:t>
            </w:r>
          </w:p>
        </w:tc>
        <w:tc>
          <w:tcPr>
            <w:tcW w:w="984" w:type="dxa"/>
            <w:vAlign w:val="center"/>
            <w:hideMark/>
          </w:tcPr>
          <w:p w14:paraId="6B5446DC" w14:textId="77777777" w:rsidR="00FF1BE0" w:rsidRDefault="00FF1BE0" w:rsidP="004E15A1">
            <w:pPr>
              <w:spacing w:before="240" w:after="240"/>
              <w:jc w:val="center"/>
            </w:pPr>
            <w:r>
              <w:t>&lt;.00001</w:t>
            </w:r>
          </w:p>
        </w:tc>
        <w:tc>
          <w:tcPr>
            <w:tcW w:w="704" w:type="dxa"/>
            <w:vAlign w:val="center"/>
            <w:hideMark/>
          </w:tcPr>
          <w:p w14:paraId="1B2F60E2" w14:textId="77777777" w:rsidR="00FF1BE0" w:rsidRDefault="00FF1BE0" w:rsidP="004E15A1">
            <w:pPr>
              <w:spacing w:before="240" w:after="240"/>
              <w:jc w:val="center"/>
            </w:pPr>
            <w:r>
              <w:t>2098</w:t>
            </w:r>
          </w:p>
        </w:tc>
        <w:tc>
          <w:tcPr>
            <w:tcW w:w="1772" w:type="dxa"/>
            <w:vAlign w:val="center"/>
            <w:hideMark/>
          </w:tcPr>
          <w:p w14:paraId="03A4746E" w14:textId="77777777" w:rsidR="00FF1BE0" w:rsidRDefault="00FF1BE0" w:rsidP="004E15A1">
            <w:pPr>
              <w:spacing w:before="240" w:after="240"/>
              <w:jc w:val="center"/>
            </w:pPr>
            <w:r>
              <w:t>&lt;.00001</w:t>
            </w:r>
          </w:p>
        </w:tc>
      </w:tr>
      <w:tr w:rsidR="00FF1BE0" w14:paraId="1DBDEE35" w14:textId="77777777" w:rsidTr="004E15A1">
        <w:tc>
          <w:tcPr>
            <w:tcW w:w="2154" w:type="dxa"/>
            <w:vAlign w:val="center"/>
            <w:hideMark/>
          </w:tcPr>
          <w:p w14:paraId="19ABB5ED" w14:textId="77777777" w:rsidR="00FF1BE0" w:rsidRPr="00E0510F" w:rsidRDefault="00FF1BE0" w:rsidP="004E15A1">
            <w:pPr>
              <w:spacing w:before="240" w:after="240"/>
              <w:jc w:val="center"/>
              <w:rPr>
                <w:i/>
                <w:iCs/>
              </w:rPr>
            </w:pPr>
            <w:proofErr w:type="gramStart"/>
            <w:r w:rsidRPr="00E0510F">
              <w:rPr>
                <w:i/>
                <w:iCs/>
              </w:rPr>
              <w:t>pro</w:t>
            </w:r>
            <w:proofErr w:type="gramEnd"/>
            <w:r w:rsidRPr="00E0510F">
              <w:rPr>
                <w:i/>
                <w:iCs/>
              </w:rPr>
              <w:t>-</w:t>
            </w:r>
            <w:proofErr w:type="spellStart"/>
            <w:r w:rsidRPr="00E0510F">
              <w:rPr>
                <w:i/>
                <w:iCs/>
              </w:rPr>
              <w:t>environmental</w:t>
            </w:r>
            <w:proofErr w:type="spellEnd"/>
            <w:r w:rsidRPr="00E0510F">
              <w:rPr>
                <w:i/>
                <w:iCs/>
              </w:rPr>
              <w:t xml:space="preserve"> values</w:t>
            </w:r>
          </w:p>
        </w:tc>
        <w:tc>
          <w:tcPr>
            <w:tcW w:w="664" w:type="dxa"/>
            <w:vAlign w:val="center"/>
            <w:hideMark/>
          </w:tcPr>
          <w:p w14:paraId="6B6EFB32" w14:textId="77777777" w:rsidR="00FF1BE0" w:rsidRDefault="00FF1BE0" w:rsidP="004E15A1">
            <w:pPr>
              <w:spacing w:before="240" w:after="240"/>
              <w:jc w:val="center"/>
            </w:pPr>
            <w:r>
              <w:t>0.36</w:t>
            </w:r>
          </w:p>
        </w:tc>
        <w:tc>
          <w:tcPr>
            <w:tcW w:w="585" w:type="dxa"/>
            <w:vAlign w:val="center"/>
          </w:tcPr>
          <w:p w14:paraId="1BA78C8D" w14:textId="77777777" w:rsidR="00FF1BE0" w:rsidRDefault="00FF1BE0" w:rsidP="004E15A1">
            <w:pPr>
              <w:spacing w:before="240" w:after="240"/>
              <w:jc w:val="center"/>
            </w:pPr>
            <w:r>
              <w:t>0.31</w:t>
            </w:r>
          </w:p>
        </w:tc>
        <w:tc>
          <w:tcPr>
            <w:tcW w:w="962" w:type="dxa"/>
            <w:vAlign w:val="center"/>
            <w:hideMark/>
          </w:tcPr>
          <w:p w14:paraId="05C7B98B" w14:textId="77777777" w:rsidR="00FF1BE0" w:rsidRDefault="00FF1BE0" w:rsidP="004E15A1">
            <w:pPr>
              <w:spacing w:before="240" w:after="240"/>
              <w:jc w:val="center"/>
            </w:pPr>
            <w:r>
              <w:t>0.41</w:t>
            </w:r>
          </w:p>
        </w:tc>
        <w:tc>
          <w:tcPr>
            <w:tcW w:w="560" w:type="dxa"/>
            <w:vAlign w:val="center"/>
            <w:hideMark/>
          </w:tcPr>
          <w:p w14:paraId="5A25C570" w14:textId="77777777" w:rsidR="00FF1BE0" w:rsidRDefault="00FF1BE0" w:rsidP="004E15A1">
            <w:pPr>
              <w:spacing w:before="240" w:after="240"/>
              <w:jc w:val="center"/>
            </w:pPr>
            <w:r>
              <w:t>52</w:t>
            </w:r>
          </w:p>
        </w:tc>
        <w:tc>
          <w:tcPr>
            <w:tcW w:w="423" w:type="dxa"/>
            <w:vAlign w:val="center"/>
            <w:hideMark/>
          </w:tcPr>
          <w:p w14:paraId="76143F83" w14:textId="77777777" w:rsidR="00FF1BE0" w:rsidRDefault="00FF1BE0" w:rsidP="004E15A1">
            <w:pPr>
              <w:spacing w:before="240" w:after="240"/>
              <w:jc w:val="center"/>
            </w:pPr>
            <w:r>
              <w:t>231</w:t>
            </w:r>
          </w:p>
        </w:tc>
        <w:tc>
          <w:tcPr>
            <w:tcW w:w="708" w:type="dxa"/>
            <w:vAlign w:val="center"/>
            <w:hideMark/>
          </w:tcPr>
          <w:p w14:paraId="01D57F07" w14:textId="77777777" w:rsidR="00FF1BE0" w:rsidRDefault="00FF1BE0" w:rsidP="004E15A1">
            <w:pPr>
              <w:spacing w:before="240" w:after="240"/>
              <w:jc w:val="center"/>
            </w:pPr>
            <w:r>
              <w:t>33793</w:t>
            </w:r>
          </w:p>
        </w:tc>
        <w:tc>
          <w:tcPr>
            <w:tcW w:w="692" w:type="dxa"/>
            <w:vAlign w:val="center"/>
            <w:hideMark/>
          </w:tcPr>
          <w:p w14:paraId="7676DB86" w14:textId="77777777" w:rsidR="00FF1BE0" w:rsidRDefault="00FF1BE0" w:rsidP="004E15A1">
            <w:pPr>
              <w:spacing w:before="240" w:after="240"/>
              <w:jc w:val="center"/>
            </w:pPr>
            <w:r>
              <w:t>12</w:t>
            </w:r>
          </w:p>
        </w:tc>
        <w:tc>
          <w:tcPr>
            <w:tcW w:w="984" w:type="dxa"/>
            <w:vAlign w:val="center"/>
            <w:hideMark/>
          </w:tcPr>
          <w:p w14:paraId="48D0956C" w14:textId="77777777" w:rsidR="00FF1BE0" w:rsidRDefault="00FF1BE0" w:rsidP="004E15A1">
            <w:pPr>
              <w:spacing w:before="240" w:after="240"/>
              <w:jc w:val="center"/>
            </w:pPr>
            <w:r>
              <w:t>&lt;.00001</w:t>
            </w:r>
          </w:p>
        </w:tc>
        <w:tc>
          <w:tcPr>
            <w:tcW w:w="704" w:type="dxa"/>
            <w:vAlign w:val="center"/>
            <w:hideMark/>
          </w:tcPr>
          <w:p w14:paraId="050136D1" w14:textId="77777777" w:rsidR="00FF1BE0" w:rsidRDefault="00FF1BE0" w:rsidP="004E15A1">
            <w:pPr>
              <w:spacing w:before="240" w:after="240"/>
              <w:jc w:val="center"/>
            </w:pPr>
            <w:r>
              <w:t>8434</w:t>
            </w:r>
          </w:p>
        </w:tc>
        <w:tc>
          <w:tcPr>
            <w:tcW w:w="1772" w:type="dxa"/>
            <w:vAlign w:val="center"/>
            <w:hideMark/>
          </w:tcPr>
          <w:p w14:paraId="1AA09697" w14:textId="77777777" w:rsidR="00FF1BE0" w:rsidRDefault="00FF1BE0" w:rsidP="004E15A1">
            <w:pPr>
              <w:spacing w:before="240" w:after="240"/>
              <w:jc w:val="center"/>
            </w:pPr>
            <w:r>
              <w:t>&lt;.00001</w:t>
            </w:r>
          </w:p>
        </w:tc>
      </w:tr>
      <w:tr w:rsidR="00FF1BE0" w14:paraId="033FC271" w14:textId="77777777" w:rsidTr="004E15A1">
        <w:tc>
          <w:tcPr>
            <w:tcW w:w="2154" w:type="dxa"/>
            <w:vAlign w:val="center"/>
            <w:hideMark/>
          </w:tcPr>
          <w:p w14:paraId="1A682872" w14:textId="77777777" w:rsidR="00FF1BE0" w:rsidRPr="00E0510F" w:rsidRDefault="00FF1BE0" w:rsidP="004E15A1">
            <w:pPr>
              <w:spacing w:before="240" w:after="240"/>
              <w:jc w:val="center"/>
              <w:rPr>
                <w:b/>
                <w:bCs/>
              </w:rPr>
            </w:pPr>
            <w:proofErr w:type="spellStart"/>
            <w:r w:rsidRPr="00E0510F">
              <w:rPr>
                <w:b/>
                <w:bCs/>
              </w:rPr>
              <w:t>Human</w:t>
            </w:r>
            <w:proofErr w:type="spellEnd"/>
            <w:r w:rsidRPr="00E0510F">
              <w:rPr>
                <w:b/>
                <w:bCs/>
              </w:rPr>
              <w:t xml:space="preserve"> </w:t>
            </w:r>
            <w:proofErr w:type="spellStart"/>
            <w:r w:rsidRPr="00E0510F">
              <w:rPr>
                <w:b/>
                <w:bCs/>
              </w:rPr>
              <w:t>welfare</w:t>
            </w:r>
            <w:proofErr w:type="spellEnd"/>
          </w:p>
        </w:tc>
        <w:tc>
          <w:tcPr>
            <w:tcW w:w="664" w:type="dxa"/>
            <w:vAlign w:val="center"/>
            <w:hideMark/>
          </w:tcPr>
          <w:p w14:paraId="28E451F1" w14:textId="77777777" w:rsidR="00FF1BE0" w:rsidRDefault="00FF1BE0" w:rsidP="004E15A1">
            <w:pPr>
              <w:spacing w:before="240" w:after="240"/>
              <w:jc w:val="center"/>
            </w:pPr>
            <w:r>
              <w:t>0.23</w:t>
            </w:r>
          </w:p>
        </w:tc>
        <w:tc>
          <w:tcPr>
            <w:tcW w:w="585" w:type="dxa"/>
            <w:vAlign w:val="center"/>
          </w:tcPr>
          <w:p w14:paraId="5A284AB0" w14:textId="77777777" w:rsidR="00FF1BE0" w:rsidRDefault="00FF1BE0" w:rsidP="004E15A1">
            <w:pPr>
              <w:spacing w:before="240" w:after="240"/>
              <w:jc w:val="center"/>
            </w:pPr>
            <w:r>
              <w:t>0.20</w:t>
            </w:r>
          </w:p>
        </w:tc>
        <w:tc>
          <w:tcPr>
            <w:tcW w:w="962" w:type="dxa"/>
            <w:vAlign w:val="center"/>
            <w:hideMark/>
          </w:tcPr>
          <w:p w14:paraId="56C62E5C" w14:textId="77777777" w:rsidR="00FF1BE0" w:rsidRDefault="00FF1BE0" w:rsidP="004E15A1">
            <w:pPr>
              <w:spacing w:before="240" w:after="240"/>
              <w:jc w:val="center"/>
            </w:pPr>
            <w:r>
              <w:t>0.27</w:t>
            </w:r>
          </w:p>
        </w:tc>
        <w:tc>
          <w:tcPr>
            <w:tcW w:w="560" w:type="dxa"/>
            <w:vAlign w:val="center"/>
            <w:hideMark/>
          </w:tcPr>
          <w:p w14:paraId="0BED52E5" w14:textId="77777777" w:rsidR="00FF1BE0" w:rsidRDefault="00FF1BE0" w:rsidP="004E15A1">
            <w:pPr>
              <w:spacing w:before="240" w:after="240"/>
              <w:jc w:val="center"/>
            </w:pPr>
            <w:r>
              <w:t>50</w:t>
            </w:r>
          </w:p>
        </w:tc>
        <w:tc>
          <w:tcPr>
            <w:tcW w:w="423" w:type="dxa"/>
            <w:vAlign w:val="center"/>
            <w:hideMark/>
          </w:tcPr>
          <w:p w14:paraId="2A91DC02" w14:textId="77777777" w:rsidR="00FF1BE0" w:rsidRDefault="00FF1BE0" w:rsidP="004E15A1">
            <w:pPr>
              <w:spacing w:before="240" w:after="240"/>
              <w:jc w:val="center"/>
            </w:pPr>
            <w:r>
              <w:t>477</w:t>
            </w:r>
          </w:p>
        </w:tc>
        <w:tc>
          <w:tcPr>
            <w:tcW w:w="708" w:type="dxa"/>
            <w:vAlign w:val="center"/>
            <w:hideMark/>
          </w:tcPr>
          <w:p w14:paraId="38B1F0C6" w14:textId="77777777" w:rsidR="00FF1BE0" w:rsidRDefault="00FF1BE0" w:rsidP="004E15A1">
            <w:pPr>
              <w:spacing w:before="240" w:after="240"/>
              <w:jc w:val="center"/>
            </w:pPr>
            <w:r>
              <w:t>30343</w:t>
            </w:r>
          </w:p>
        </w:tc>
        <w:tc>
          <w:tcPr>
            <w:tcW w:w="692" w:type="dxa"/>
            <w:vAlign w:val="center"/>
            <w:hideMark/>
          </w:tcPr>
          <w:p w14:paraId="1D6EB0AD" w14:textId="77777777" w:rsidR="00FF1BE0" w:rsidRDefault="00FF1BE0" w:rsidP="004E15A1">
            <w:pPr>
              <w:spacing w:before="240" w:after="240"/>
              <w:jc w:val="center"/>
            </w:pPr>
            <w:r>
              <w:t>12</w:t>
            </w:r>
          </w:p>
        </w:tc>
        <w:tc>
          <w:tcPr>
            <w:tcW w:w="984" w:type="dxa"/>
            <w:vAlign w:val="center"/>
            <w:hideMark/>
          </w:tcPr>
          <w:p w14:paraId="3A7CA108" w14:textId="77777777" w:rsidR="00FF1BE0" w:rsidRDefault="00FF1BE0" w:rsidP="004E15A1">
            <w:pPr>
              <w:spacing w:before="240" w:after="240"/>
              <w:jc w:val="center"/>
            </w:pPr>
            <w:r>
              <w:t>&lt;.00001</w:t>
            </w:r>
          </w:p>
        </w:tc>
        <w:tc>
          <w:tcPr>
            <w:tcW w:w="704" w:type="dxa"/>
            <w:vAlign w:val="center"/>
            <w:hideMark/>
          </w:tcPr>
          <w:p w14:paraId="5A3A94FC" w14:textId="77777777" w:rsidR="00FF1BE0" w:rsidRDefault="00FF1BE0" w:rsidP="004E15A1">
            <w:pPr>
              <w:spacing w:before="240" w:after="240"/>
              <w:jc w:val="center"/>
            </w:pPr>
            <w:r>
              <w:t>3422</w:t>
            </w:r>
          </w:p>
        </w:tc>
        <w:tc>
          <w:tcPr>
            <w:tcW w:w="1772" w:type="dxa"/>
            <w:vAlign w:val="center"/>
            <w:hideMark/>
          </w:tcPr>
          <w:p w14:paraId="147262AA" w14:textId="77777777" w:rsidR="00FF1BE0" w:rsidRDefault="00FF1BE0" w:rsidP="004E15A1">
            <w:pPr>
              <w:spacing w:before="240" w:after="240"/>
              <w:jc w:val="center"/>
            </w:pPr>
            <w:r>
              <w:t>&lt;.00001</w:t>
            </w:r>
          </w:p>
        </w:tc>
      </w:tr>
      <w:tr w:rsidR="00FF1BE0" w14:paraId="40EBE8C1" w14:textId="77777777" w:rsidTr="004E15A1">
        <w:tc>
          <w:tcPr>
            <w:tcW w:w="2154" w:type="dxa"/>
            <w:vAlign w:val="center"/>
            <w:hideMark/>
          </w:tcPr>
          <w:p w14:paraId="401322BF" w14:textId="77777777" w:rsidR="00FF1BE0" w:rsidRPr="00E0510F" w:rsidRDefault="00FF1BE0" w:rsidP="004E15A1">
            <w:pPr>
              <w:spacing w:before="240" w:after="240"/>
              <w:jc w:val="center"/>
              <w:rPr>
                <w:i/>
                <w:iCs/>
              </w:rPr>
            </w:pPr>
            <w:proofErr w:type="spellStart"/>
            <w:r w:rsidRPr="00E0510F">
              <w:rPr>
                <w:i/>
                <w:iCs/>
              </w:rPr>
              <w:t>Human</w:t>
            </w:r>
            <w:proofErr w:type="spellEnd"/>
            <w:r w:rsidRPr="00E0510F">
              <w:rPr>
                <w:i/>
                <w:iCs/>
              </w:rPr>
              <w:t xml:space="preserve"> </w:t>
            </w:r>
            <w:proofErr w:type="spellStart"/>
            <w:r w:rsidRPr="00E0510F">
              <w:rPr>
                <w:i/>
                <w:iCs/>
              </w:rPr>
              <w:t>health</w:t>
            </w:r>
            <w:proofErr w:type="spellEnd"/>
          </w:p>
        </w:tc>
        <w:tc>
          <w:tcPr>
            <w:tcW w:w="664" w:type="dxa"/>
            <w:vAlign w:val="center"/>
            <w:hideMark/>
          </w:tcPr>
          <w:p w14:paraId="3928CDFC" w14:textId="77777777" w:rsidR="00FF1BE0" w:rsidRDefault="00FF1BE0" w:rsidP="004E15A1">
            <w:pPr>
              <w:spacing w:before="240" w:after="240"/>
              <w:jc w:val="center"/>
            </w:pPr>
            <w:r>
              <w:t>0.22</w:t>
            </w:r>
          </w:p>
        </w:tc>
        <w:tc>
          <w:tcPr>
            <w:tcW w:w="585" w:type="dxa"/>
            <w:vAlign w:val="center"/>
          </w:tcPr>
          <w:p w14:paraId="6D7309CC" w14:textId="77777777" w:rsidR="00FF1BE0" w:rsidRDefault="00FF1BE0" w:rsidP="004E15A1">
            <w:pPr>
              <w:spacing w:before="240" w:after="240"/>
              <w:jc w:val="center"/>
            </w:pPr>
            <w:r>
              <w:t>0.19</w:t>
            </w:r>
          </w:p>
        </w:tc>
        <w:tc>
          <w:tcPr>
            <w:tcW w:w="962" w:type="dxa"/>
            <w:vAlign w:val="center"/>
            <w:hideMark/>
          </w:tcPr>
          <w:p w14:paraId="714BBB5C" w14:textId="77777777" w:rsidR="00FF1BE0" w:rsidRDefault="00FF1BE0" w:rsidP="004E15A1">
            <w:pPr>
              <w:spacing w:before="240" w:after="240"/>
              <w:jc w:val="center"/>
            </w:pPr>
            <w:r>
              <w:t>0.25</w:t>
            </w:r>
          </w:p>
        </w:tc>
        <w:tc>
          <w:tcPr>
            <w:tcW w:w="560" w:type="dxa"/>
            <w:vAlign w:val="center"/>
            <w:hideMark/>
          </w:tcPr>
          <w:p w14:paraId="015FBA20" w14:textId="77777777" w:rsidR="00FF1BE0" w:rsidRDefault="00FF1BE0" w:rsidP="004E15A1">
            <w:pPr>
              <w:spacing w:before="240" w:after="240"/>
              <w:jc w:val="center"/>
            </w:pPr>
            <w:r>
              <w:t>47</w:t>
            </w:r>
          </w:p>
        </w:tc>
        <w:tc>
          <w:tcPr>
            <w:tcW w:w="423" w:type="dxa"/>
            <w:vAlign w:val="center"/>
            <w:hideMark/>
          </w:tcPr>
          <w:p w14:paraId="50742149" w14:textId="77777777" w:rsidR="00FF1BE0" w:rsidRDefault="00FF1BE0" w:rsidP="004E15A1">
            <w:pPr>
              <w:spacing w:before="240" w:after="240"/>
              <w:jc w:val="center"/>
            </w:pPr>
            <w:r>
              <w:t>430</w:t>
            </w:r>
          </w:p>
        </w:tc>
        <w:tc>
          <w:tcPr>
            <w:tcW w:w="708" w:type="dxa"/>
            <w:vAlign w:val="center"/>
            <w:hideMark/>
          </w:tcPr>
          <w:p w14:paraId="122DC830" w14:textId="77777777" w:rsidR="00FF1BE0" w:rsidRDefault="00FF1BE0" w:rsidP="004E15A1">
            <w:pPr>
              <w:spacing w:before="240" w:after="240"/>
              <w:jc w:val="center"/>
            </w:pPr>
            <w:r>
              <w:t>28558</w:t>
            </w:r>
          </w:p>
        </w:tc>
        <w:tc>
          <w:tcPr>
            <w:tcW w:w="692" w:type="dxa"/>
            <w:vAlign w:val="center"/>
            <w:hideMark/>
          </w:tcPr>
          <w:p w14:paraId="01659024" w14:textId="77777777" w:rsidR="00FF1BE0" w:rsidRDefault="00FF1BE0" w:rsidP="004E15A1">
            <w:pPr>
              <w:spacing w:before="240" w:after="240"/>
              <w:jc w:val="center"/>
            </w:pPr>
            <w:r>
              <w:t>13</w:t>
            </w:r>
          </w:p>
        </w:tc>
        <w:tc>
          <w:tcPr>
            <w:tcW w:w="984" w:type="dxa"/>
            <w:vAlign w:val="center"/>
            <w:hideMark/>
          </w:tcPr>
          <w:p w14:paraId="3057591F" w14:textId="77777777" w:rsidR="00FF1BE0" w:rsidRDefault="00FF1BE0" w:rsidP="004E15A1">
            <w:pPr>
              <w:spacing w:before="240" w:after="240"/>
              <w:jc w:val="center"/>
            </w:pPr>
            <w:r>
              <w:t>&lt;.00001</w:t>
            </w:r>
          </w:p>
        </w:tc>
        <w:tc>
          <w:tcPr>
            <w:tcW w:w="704" w:type="dxa"/>
            <w:vAlign w:val="center"/>
            <w:hideMark/>
          </w:tcPr>
          <w:p w14:paraId="2202BBE7" w14:textId="77777777" w:rsidR="00FF1BE0" w:rsidRDefault="00FF1BE0" w:rsidP="004E15A1">
            <w:pPr>
              <w:spacing w:before="240" w:after="240"/>
              <w:jc w:val="center"/>
            </w:pPr>
            <w:r>
              <w:t>2587</w:t>
            </w:r>
          </w:p>
        </w:tc>
        <w:tc>
          <w:tcPr>
            <w:tcW w:w="1772" w:type="dxa"/>
            <w:vAlign w:val="center"/>
            <w:hideMark/>
          </w:tcPr>
          <w:p w14:paraId="5DEF5064" w14:textId="77777777" w:rsidR="00FF1BE0" w:rsidRDefault="00FF1BE0" w:rsidP="004E15A1">
            <w:pPr>
              <w:spacing w:before="240" w:after="240"/>
              <w:jc w:val="center"/>
            </w:pPr>
            <w:r>
              <w:t>&lt;.00001</w:t>
            </w:r>
          </w:p>
        </w:tc>
      </w:tr>
      <w:tr w:rsidR="00FF1BE0" w14:paraId="743CB5F6" w14:textId="77777777" w:rsidTr="004E15A1">
        <w:tc>
          <w:tcPr>
            <w:tcW w:w="2154" w:type="dxa"/>
            <w:vAlign w:val="center"/>
            <w:hideMark/>
          </w:tcPr>
          <w:p w14:paraId="354CFCCB" w14:textId="77777777" w:rsidR="00FF1BE0" w:rsidRPr="00E0510F" w:rsidRDefault="00FF1BE0" w:rsidP="004E15A1">
            <w:pPr>
              <w:spacing w:before="240" w:after="240"/>
              <w:jc w:val="center"/>
              <w:rPr>
                <w:i/>
                <w:iCs/>
              </w:rPr>
            </w:pPr>
            <w:proofErr w:type="spellStart"/>
            <w:r w:rsidRPr="00E0510F">
              <w:rPr>
                <w:i/>
                <w:iCs/>
              </w:rPr>
              <w:t>Humanist</w:t>
            </w:r>
            <w:proofErr w:type="spellEnd"/>
            <w:r w:rsidRPr="00E0510F">
              <w:rPr>
                <w:i/>
                <w:iCs/>
              </w:rPr>
              <w:t xml:space="preserve"> and social values</w:t>
            </w:r>
          </w:p>
        </w:tc>
        <w:tc>
          <w:tcPr>
            <w:tcW w:w="664" w:type="dxa"/>
            <w:vAlign w:val="center"/>
            <w:hideMark/>
          </w:tcPr>
          <w:p w14:paraId="658AD8ED" w14:textId="77777777" w:rsidR="00FF1BE0" w:rsidRDefault="00FF1BE0" w:rsidP="004E15A1">
            <w:pPr>
              <w:spacing w:before="240" w:after="240"/>
              <w:jc w:val="center"/>
            </w:pPr>
            <w:r>
              <w:t>0.28</w:t>
            </w:r>
          </w:p>
        </w:tc>
        <w:tc>
          <w:tcPr>
            <w:tcW w:w="585" w:type="dxa"/>
            <w:vAlign w:val="center"/>
          </w:tcPr>
          <w:p w14:paraId="1AB0EC7E" w14:textId="77777777" w:rsidR="00FF1BE0" w:rsidRDefault="00FF1BE0" w:rsidP="004E15A1">
            <w:pPr>
              <w:spacing w:before="240" w:after="240"/>
              <w:jc w:val="center"/>
            </w:pPr>
            <w:r>
              <w:t>0.10</w:t>
            </w:r>
          </w:p>
        </w:tc>
        <w:tc>
          <w:tcPr>
            <w:tcW w:w="962" w:type="dxa"/>
            <w:vAlign w:val="center"/>
            <w:hideMark/>
          </w:tcPr>
          <w:p w14:paraId="106D62EF" w14:textId="77777777" w:rsidR="00FF1BE0" w:rsidRDefault="00FF1BE0" w:rsidP="004E15A1">
            <w:pPr>
              <w:spacing w:before="240" w:after="240"/>
              <w:jc w:val="center"/>
            </w:pPr>
            <w:r>
              <w:t>0.45</w:t>
            </w:r>
          </w:p>
        </w:tc>
        <w:tc>
          <w:tcPr>
            <w:tcW w:w="560" w:type="dxa"/>
            <w:vAlign w:val="center"/>
            <w:hideMark/>
          </w:tcPr>
          <w:p w14:paraId="4F793766" w14:textId="77777777" w:rsidR="00FF1BE0" w:rsidRDefault="00FF1BE0" w:rsidP="004E15A1">
            <w:pPr>
              <w:spacing w:before="240" w:after="240"/>
              <w:jc w:val="center"/>
            </w:pPr>
            <w:r>
              <w:t>8</w:t>
            </w:r>
          </w:p>
        </w:tc>
        <w:tc>
          <w:tcPr>
            <w:tcW w:w="423" w:type="dxa"/>
            <w:vAlign w:val="center"/>
            <w:hideMark/>
          </w:tcPr>
          <w:p w14:paraId="784F3651" w14:textId="77777777" w:rsidR="00FF1BE0" w:rsidRDefault="00FF1BE0" w:rsidP="004E15A1">
            <w:pPr>
              <w:spacing w:before="240" w:after="240"/>
              <w:jc w:val="center"/>
            </w:pPr>
            <w:r>
              <w:t>38</w:t>
            </w:r>
          </w:p>
        </w:tc>
        <w:tc>
          <w:tcPr>
            <w:tcW w:w="708" w:type="dxa"/>
            <w:vAlign w:val="center"/>
            <w:hideMark/>
          </w:tcPr>
          <w:p w14:paraId="11E3C1B5" w14:textId="77777777" w:rsidR="00FF1BE0" w:rsidRDefault="00FF1BE0" w:rsidP="004E15A1">
            <w:pPr>
              <w:spacing w:before="240" w:after="240"/>
              <w:jc w:val="center"/>
            </w:pPr>
            <w:r>
              <w:t>3762</w:t>
            </w:r>
          </w:p>
        </w:tc>
        <w:tc>
          <w:tcPr>
            <w:tcW w:w="692" w:type="dxa"/>
            <w:vAlign w:val="center"/>
            <w:hideMark/>
          </w:tcPr>
          <w:p w14:paraId="698AEF07" w14:textId="77777777" w:rsidR="00FF1BE0" w:rsidRDefault="00FF1BE0" w:rsidP="004E15A1">
            <w:pPr>
              <w:spacing w:before="240" w:after="240"/>
              <w:jc w:val="center"/>
            </w:pPr>
            <w:r>
              <w:t>3</w:t>
            </w:r>
          </w:p>
        </w:tc>
        <w:tc>
          <w:tcPr>
            <w:tcW w:w="984" w:type="dxa"/>
            <w:vAlign w:val="center"/>
            <w:hideMark/>
          </w:tcPr>
          <w:p w14:paraId="1200DB2E" w14:textId="77777777" w:rsidR="00FF1BE0" w:rsidRDefault="00FF1BE0" w:rsidP="004E15A1">
            <w:pPr>
              <w:spacing w:before="240" w:after="240"/>
              <w:jc w:val="center"/>
            </w:pPr>
            <w:r>
              <w:t>0.003</w:t>
            </w:r>
          </w:p>
        </w:tc>
        <w:tc>
          <w:tcPr>
            <w:tcW w:w="704" w:type="dxa"/>
            <w:vAlign w:val="center"/>
            <w:hideMark/>
          </w:tcPr>
          <w:p w14:paraId="45E51BF3" w14:textId="77777777" w:rsidR="00FF1BE0" w:rsidRDefault="00FF1BE0" w:rsidP="004E15A1">
            <w:pPr>
              <w:spacing w:before="240" w:after="240"/>
              <w:jc w:val="center"/>
            </w:pPr>
            <w:r>
              <w:t>751</w:t>
            </w:r>
          </w:p>
        </w:tc>
        <w:tc>
          <w:tcPr>
            <w:tcW w:w="1772" w:type="dxa"/>
            <w:vAlign w:val="center"/>
            <w:hideMark/>
          </w:tcPr>
          <w:p w14:paraId="016E0183" w14:textId="77777777" w:rsidR="00FF1BE0" w:rsidRDefault="00FF1BE0" w:rsidP="004E15A1">
            <w:pPr>
              <w:spacing w:before="240" w:after="240"/>
              <w:jc w:val="center"/>
            </w:pPr>
            <w:r>
              <w:t>&lt;.00001</w:t>
            </w:r>
          </w:p>
        </w:tc>
      </w:tr>
      <w:tr w:rsidR="00FF1BE0" w14:paraId="0A3DF197" w14:textId="77777777" w:rsidTr="004E15A1">
        <w:tc>
          <w:tcPr>
            <w:tcW w:w="2154" w:type="dxa"/>
            <w:vAlign w:val="center"/>
            <w:hideMark/>
          </w:tcPr>
          <w:p w14:paraId="581D811F" w14:textId="77777777" w:rsidR="00FF1BE0" w:rsidRPr="00E0510F" w:rsidRDefault="00FF1BE0" w:rsidP="004E15A1">
            <w:pPr>
              <w:spacing w:before="240" w:after="240"/>
              <w:jc w:val="center"/>
              <w:rPr>
                <w:b/>
                <w:bCs/>
              </w:rPr>
            </w:pPr>
            <w:proofErr w:type="spellStart"/>
            <w:r w:rsidRPr="00E0510F">
              <w:rPr>
                <w:b/>
                <w:bCs/>
              </w:rPr>
              <w:t>Lifestyle</w:t>
            </w:r>
            <w:proofErr w:type="spellEnd"/>
            <w:r w:rsidRPr="00E0510F">
              <w:rPr>
                <w:b/>
                <w:bCs/>
              </w:rPr>
              <w:t xml:space="preserve"> </w:t>
            </w:r>
            <w:proofErr w:type="spellStart"/>
            <w:r w:rsidRPr="00E0510F">
              <w:rPr>
                <w:b/>
                <w:bCs/>
              </w:rPr>
              <w:t>characteristics</w:t>
            </w:r>
            <w:proofErr w:type="spellEnd"/>
          </w:p>
        </w:tc>
        <w:tc>
          <w:tcPr>
            <w:tcW w:w="664" w:type="dxa"/>
            <w:vAlign w:val="center"/>
            <w:hideMark/>
          </w:tcPr>
          <w:p w14:paraId="7EEF7712" w14:textId="77777777" w:rsidR="00FF1BE0" w:rsidRDefault="00FF1BE0" w:rsidP="004E15A1">
            <w:pPr>
              <w:spacing w:before="240" w:after="240"/>
              <w:jc w:val="center"/>
            </w:pPr>
            <w:r>
              <w:t>0.27</w:t>
            </w:r>
          </w:p>
        </w:tc>
        <w:tc>
          <w:tcPr>
            <w:tcW w:w="585" w:type="dxa"/>
            <w:vAlign w:val="center"/>
          </w:tcPr>
          <w:p w14:paraId="43B7F48F" w14:textId="77777777" w:rsidR="00FF1BE0" w:rsidRDefault="00FF1BE0" w:rsidP="004E15A1">
            <w:pPr>
              <w:spacing w:before="240" w:after="240"/>
              <w:jc w:val="center"/>
            </w:pPr>
            <w:r>
              <w:t>0.21</w:t>
            </w:r>
          </w:p>
        </w:tc>
        <w:tc>
          <w:tcPr>
            <w:tcW w:w="962" w:type="dxa"/>
            <w:vAlign w:val="center"/>
            <w:hideMark/>
          </w:tcPr>
          <w:p w14:paraId="032DF815" w14:textId="77777777" w:rsidR="00FF1BE0" w:rsidRDefault="00FF1BE0" w:rsidP="004E15A1">
            <w:pPr>
              <w:spacing w:before="240" w:after="240"/>
              <w:jc w:val="center"/>
            </w:pPr>
            <w:r>
              <w:t>0.32</w:t>
            </w:r>
          </w:p>
        </w:tc>
        <w:tc>
          <w:tcPr>
            <w:tcW w:w="560" w:type="dxa"/>
            <w:vAlign w:val="center"/>
            <w:hideMark/>
          </w:tcPr>
          <w:p w14:paraId="1592E0D9" w14:textId="77777777" w:rsidR="00FF1BE0" w:rsidRDefault="00FF1BE0" w:rsidP="004E15A1">
            <w:pPr>
              <w:spacing w:before="240" w:after="240"/>
              <w:jc w:val="center"/>
            </w:pPr>
            <w:r>
              <w:t>35</w:t>
            </w:r>
          </w:p>
        </w:tc>
        <w:tc>
          <w:tcPr>
            <w:tcW w:w="423" w:type="dxa"/>
            <w:vAlign w:val="center"/>
            <w:hideMark/>
          </w:tcPr>
          <w:p w14:paraId="3EC8A68C" w14:textId="77777777" w:rsidR="00FF1BE0" w:rsidRDefault="00FF1BE0" w:rsidP="004E15A1">
            <w:pPr>
              <w:spacing w:before="240" w:after="240"/>
              <w:jc w:val="center"/>
            </w:pPr>
            <w:r>
              <w:t>93</w:t>
            </w:r>
          </w:p>
        </w:tc>
        <w:tc>
          <w:tcPr>
            <w:tcW w:w="708" w:type="dxa"/>
            <w:vAlign w:val="center"/>
            <w:hideMark/>
          </w:tcPr>
          <w:p w14:paraId="32AA1ECE" w14:textId="77777777" w:rsidR="00FF1BE0" w:rsidRDefault="00FF1BE0" w:rsidP="004E15A1">
            <w:pPr>
              <w:spacing w:before="240" w:after="240"/>
              <w:jc w:val="center"/>
            </w:pPr>
            <w:r>
              <w:t>14335</w:t>
            </w:r>
          </w:p>
        </w:tc>
        <w:tc>
          <w:tcPr>
            <w:tcW w:w="692" w:type="dxa"/>
            <w:vAlign w:val="center"/>
            <w:hideMark/>
          </w:tcPr>
          <w:p w14:paraId="436C856D" w14:textId="77777777" w:rsidR="00FF1BE0" w:rsidRDefault="00FF1BE0" w:rsidP="004E15A1">
            <w:pPr>
              <w:spacing w:before="240" w:after="240"/>
              <w:jc w:val="center"/>
            </w:pPr>
            <w:r>
              <w:t>8.8</w:t>
            </w:r>
          </w:p>
        </w:tc>
        <w:tc>
          <w:tcPr>
            <w:tcW w:w="984" w:type="dxa"/>
            <w:vAlign w:val="center"/>
            <w:hideMark/>
          </w:tcPr>
          <w:p w14:paraId="3547701A" w14:textId="77777777" w:rsidR="00FF1BE0" w:rsidRDefault="00FF1BE0" w:rsidP="004E15A1">
            <w:pPr>
              <w:spacing w:before="240" w:after="240"/>
              <w:jc w:val="center"/>
            </w:pPr>
            <w:r>
              <w:t>&lt;.00001</w:t>
            </w:r>
          </w:p>
        </w:tc>
        <w:tc>
          <w:tcPr>
            <w:tcW w:w="704" w:type="dxa"/>
            <w:vAlign w:val="center"/>
            <w:hideMark/>
          </w:tcPr>
          <w:p w14:paraId="10A4768E" w14:textId="77777777" w:rsidR="00FF1BE0" w:rsidRDefault="00FF1BE0" w:rsidP="004E15A1">
            <w:pPr>
              <w:spacing w:before="240" w:after="240"/>
              <w:jc w:val="center"/>
            </w:pPr>
            <w:r>
              <w:t>1508</w:t>
            </w:r>
          </w:p>
        </w:tc>
        <w:tc>
          <w:tcPr>
            <w:tcW w:w="1772" w:type="dxa"/>
            <w:vAlign w:val="center"/>
            <w:hideMark/>
          </w:tcPr>
          <w:p w14:paraId="1064E8A6" w14:textId="77777777" w:rsidR="00FF1BE0" w:rsidRDefault="00FF1BE0" w:rsidP="004E15A1">
            <w:pPr>
              <w:spacing w:before="240" w:after="240"/>
              <w:jc w:val="center"/>
            </w:pPr>
            <w:r>
              <w:t>&lt;.00001</w:t>
            </w:r>
          </w:p>
        </w:tc>
      </w:tr>
      <w:tr w:rsidR="00FF1BE0" w14:paraId="0B0113E6" w14:textId="77777777" w:rsidTr="004E15A1">
        <w:tc>
          <w:tcPr>
            <w:tcW w:w="2154" w:type="dxa"/>
            <w:vAlign w:val="center"/>
            <w:hideMark/>
          </w:tcPr>
          <w:p w14:paraId="0569D3B3" w14:textId="77777777" w:rsidR="00FF1BE0" w:rsidRPr="00E0510F" w:rsidRDefault="00FF1BE0" w:rsidP="004E15A1">
            <w:pPr>
              <w:spacing w:before="240" w:after="240"/>
              <w:jc w:val="center"/>
              <w:rPr>
                <w:i/>
                <w:iCs/>
              </w:rPr>
            </w:pPr>
            <w:proofErr w:type="spellStart"/>
            <w:r w:rsidRPr="00E0510F">
              <w:rPr>
                <w:i/>
                <w:iCs/>
              </w:rPr>
              <w:t>Environmental</w:t>
            </w:r>
            <w:proofErr w:type="spellEnd"/>
            <w:r w:rsidRPr="00E0510F">
              <w:rPr>
                <w:i/>
                <w:iCs/>
              </w:rPr>
              <w:t xml:space="preserve"> </w:t>
            </w:r>
            <w:proofErr w:type="spellStart"/>
            <w:r w:rsidRPr="00E0510F">
              <w:rPr>
                <w:i/>
                <w:iCs/>
              </w:rPr>
              <w:t>education</w:t>
            </w:r>
            <w:proofErr w:type="spellEnd"/>
          </w:p>
        </w:tc>
        <w:tc>
          <w:tcPr>
            <w:tcW w:w="664" w:type="dxa"/>
            <w:vAlign w:val="center"/>
            <w:hideMark/>
          </w:tcPr>
          <w:p w14:paraId="47EB2317" w14:textId="77777777" w:rsidR="00FF1BE0" w:rsidRDefault="00FF1BE0" w:rsidP="004E15A1">
            <w:pPr>
              <w:spacing w:before="240" w:after="240"/>
              <w:jc w:val="center"/>
            </w:pPr>
            <w:r>
              <w:t>0.25</w:t>
            </w:r>
          </w:p>
        </w:tc>
        <w:tc>
          <w:tcPr>
            <w:tcW w:w="585" w:type="dxa"/>
            <w:vAlign w:val="center"/>
          </w:tcPr>
          <w:p w14:paraId="22ADF183" w14:textId="77777777" w:rsidR="00FF1BE0" w:rsidRDefault="00FF1BE0" w:rsidP="004E15A1">
            <w:pPr>
              <w:spacing w:before="240" w:after="240"/>
              <w:jc w:val="center"/>
            </w:pPr>
            <w:r>
              <w:t>0.14</w:t>
            </w:r>
          </w:p>
        </w:tc>
        <w:tc>
          <w:tcPr>
            <w:tcW w:w="962" w:type="dxa"/>
            <w:vAlign w:val="center"/>
            <w:hideMark/>
          </w:tcPr>
          <w:p w14:paraId="0617055C" w14:textId="77777777" w:rsidR="00FF1BE0" w:rsidRDefault="00FF1BE0" w:rsidP="004E15A1">
            <w:pPr>
              <w:spacing w:before="240" w:after="240"/>
              <w:jc w:val="center"/>
            </w:pPr>
            <w:r>
              <w:t>0.35</w:t>
            </w:r>
          </w:p>
        </w:tc>
        <w:tc>
          <w:tcPr>
            <w:tcW w:w="560" w:type="dxa"/>
            <w:vAlign w:val="center"/>
            <w:hideMark/>
          </w:tcPr>
          <w:p w14:paraId="3C355AF0" w14:textId="77777777" w:rsidR="00FF1BE0" w:rsidRDefault="00FF1BE0" w:rsidP="004E15A1">
            <w:pPr>
              <w:spacing w:before="240" w:after="240"/>
              <w:jc w:val="center"/>
            </w:pPr>
            <w:r>
              <w:t>10</w:t>
            </w:r>
          </w:p>
        </w:tc>
        <w:tc>
          <w:tcPr>
            <w:tcW w:w="423" w:type="dxa"/>
            <w:vAlign w:val="center"/>
            <w:hideMark/>
          </w:tcPr>
          <w:p w14:paraId="65EE6BB9" w14:textId="77777777" w:rsidR="00FF1BE0" w:rsidRDefault="00FF1BE0" w:rsidP="004E15A1">
            <w:pPr>
              <w:spacing w:before="240" w:after="240"/>
              <w:jc w:val="center"/>
            </w:pPr>
            <w:r>
              <w:t>11</w:t>
            </w:r>
          </w:p>
        </w:tc>
        <w:tc>
          <w:tcPr>
            <w:tcW w:w="708" w:type="dxa"/>
            <w:vAlign w:val="center"/>
            <w:hideMark/>
          </w:tcPr>
          <w:p w14:paraId="06A77D70" w14:textId="77777777" w:rsidR="00FF1BE0" w:rsidRDefault="00FF1BE0" w:rsidP="004E15A1">
            <w:pPr>
              <w:spacing w:before="240" w:after="240"/>
              <w:jc w:val="center"/>
            </w:pPr>
            <w:r>
              <w:t>6570</w:t>
            </w:r>
          </w:p>
        </w:tc>
        <w:tc>
          <w:tcPr>
            <w:tcW w:w="692" w:type="dxa"/>
            <w:vAlign w:val="center"/>
            <w:hideMark/>
          </w:tcPr>
          <w:p w14:paraId="6283F45F" w14:textId="77777777" w:rsidR="00FF1BE0" w:rsidRDefault="00FF1BE0" w:rsidP="004E15A1">
            <w:pPr>
              <w:spacing w:before="240" w:after="240"/>
              <w:jc w:val="center"/>
            </w:pPr>
            <w:r>
              <w:t>4.5</w:t>
            </w:r>
          </w:p>
        </w:tc>
        <w:tc>
          <w:tcPr>
            <w:tcW w:w="984" w:type="dxa"/>
            <w:vAlign w:val="center"/>
            <w:hideMark/>
          </w:tcPr>
          <w:p w14:paraId="7B42D3AC" w14:textId="77777777" w:rsidR="00FF1BE0" w:rsidRDefault="00FF1BE0" w:rsidP="004E15A1">
            <w:pPr>
              <w:spacing w:before="240" w:after="240"/>
              <w:jc w:val="center"/>
            </w:pPr>
            <w:r>
              <w:t>&lt;.00001</w:t>
            </w:r>
          </w:p>
        </w:tc>
        <w:tc>
          <w:tcPr>
            <w:tcW w:w="704" w:type="dxa"/>
            <w:vAlign w:val="center"/>
            <w:hideMark/>
          </w:tcPr>
          <w:p w14:paraId="4DBF74A8" w14:textId="77777777" w:rsidR="00FF1BE0" w:rsidRDefault="00FF1BE0" w:rsidP="004E15A1">
            <w:pPr>
              <w:spacing w:before="240" w:after="240"/>
              <w:jc w:val="center"/>
            </w:pPr>
            <w:r>
              <w:t>209</w:t>
            </w:r>
          </w:p>
        </w:tc>
        <w:tc>
          <w:tcPr>
            <w:tcW w:w="1772" w:type="dxa"/>
            <w:vAlign w:val="center"/>
            <w:hideMark/>
          </w:tcPr>
          <w:p w14:paraId="44EB1E95" w14:textId="77777777" w:rsidR="00FF1BE0" w:rsidRDefault="00FF1BE0" w:rsidP="004E15A1">
            <w:pPr>
              <w:spacing w:before="240" w:after="240"/>
              <w:jc w:val="center"/>
            </w:pPr>
            <w:r>
              <w:t>&lt;.00001</w:t>
            </w:r>
          </w:p>
        </w:tc>
      </w:tr>
      <w:tr w:rsidR="00FF1BE0" w14:paraId="75273656" w14:textId="77777777" w:rsidTr="004E15A1">
        <w:tc>
          <w:tcPr>
            <w:tcW w:w="2154" w:type="dxa"/>
            <w:vAlign w:val="center"/>
            <w:hideMark/>
          </w:tcPr>
          <w:p w14:paraId="436502E5" w14:textId="77777777" w:rsidR="00FF1BE0" w:rsidRPr="00E0510F" w:rsidRDefault="00FF1BE0" w:rsidP="004E15A1">
            <w:pPr>
              <w:spacing w:before="240" w:after="240"/>
              <w:jc w:val="center"/>
              <w:rPr>
                <w:i/>
                <w:iCs/>
              </w:rPr>
            </w:pPr>
            <w:r w:rsidRPr="00E0510F">
              <w:rPr>
                <w:i/>
                <w:iCs/>
              </w:rPr>
              <w:t>Real nature</w:t>
            </w:r>
          </w:p>
        </w:tc>
        <w:tc>
          <w:tcPr>
            <w:tcW w:w="664" w:type="dxa"/>
            <w:vAlign w:val="center"/>
            <w:hideMark/>
          </w:tcPr>
          <w:p w14:paraId="152CE8B4" w14:textId="77777777" w:rsidR="00FF1BE0" w:rsidRDefault="00FF1BE0" w:rsidP="004E15A1">
            <w:pPr>
              <w:spacing w:before="240" w:after="240"/>
              <w:jc w:val="center"/>
            </w:pPr>
            <w:r>
              <w:t>0.26</w:t>
            </w:r>
          </w:p>
        </w:tc>
        <w:tc>
          <w:tcPr>
            <w:tcW w:w="585" w:type="dxa"/>
            <w:vAlign w:val="center"/>
          </w:tcPr>
          <w:p w14:paraId="76E80F3D" w14:textId="77777777" w:rsidR="00FF1BE0" w:rsidRDefault="00FF1BE0" w:rsidP="004E15A1">
            <w:pPr>
              <w:spacing w:before="240" w:after="240"/>
              <w:jc w:val="center"/>
            </w:pPr>
            <w:r>
              <w:t>0.18</w:t>
            </w:r>
          </w:p>
        </w:tc>
        <w:tc>
          <w:tcPr>
            <w:tcW w:w="962" w:type="dxa"/>
            <w:vAlign w:val="center"/>
            <w:hideMark/>
          </w:tcPr>
          <w:p w14:paraId="3F9D8CCC" w14:textId="77777777" w:rsidR="00FF1BE0" w:rsidRDefault="00FF1BE0" w:rsidP="004E15A1">
            <w:pPr>
              <w:spacing w:before="240" w:after="240"/>
              <w:jc w:val="center"/>
            </w:pPr>
            <w:r>
              <w:t>0.33</w:t>
            </w:r>
          </w:p>
        </w:tc>
        <w:tc>
          <w:tcPr>
            <w:tcW w:w="560" w:type="dxa"/>
            <w:vAlign w:val="center"/>
            <w:hideMark/>
          </w:tcPr>
          <w:p w14:paraId="1A2F4ED8" w14:textId="77777777" w:rsidR="00FF1BE0" w:rsidRDefault="00FF1BE0" w:rsidP="004E15A1">
            <w:pPr>
              <w:spacing w:before="240" w:after="240"/>
              <w:jc w:val="center"/>
            </w:pPr>
            <w:r>
              <w:t>25</w:t>
            </w:r>
          </w:p>
        </w:tc>
        <w:tc>
          <w:tcPr>
            <w:tcW w:w="423" w:type="dxa"/>
            <w:vAlign w:val="center"/>
            <w:hideMark/>
          </w:tcPr>
          <w:p w14:paraId="23F07B0E" w14:textId="77777777" w:rsidR="00FF1BE0" w:rsidRDefault="00FF1BE0" w:rsidP="004E15A1">
            <w:pPr>
              <w:spacing w:before="240" w:after="240"/>
              <w:jc w:val="center"/>
            </w:pPr>
            <w:r>
              <w:t>68</w:t>
            </w:r>
          </w:p>
        </w:tc>
        <w:tc>
          <w:tcPr>
            <w:tcW w:w="708" w:type="dxa"/>
            <w:vAlign w:val="center"/>
            <w:hideMark/>
          </w:tcPr>
          <w:p w14:paraId="5BAD7F9B" w14:textId="77777777" w:rsidR="00FF1BE0" w:rsidRDefault="00FF1BE0" w:rsidP="004E15A1">
            <w:pPr>
              <w:spacing w:before="240" w:after="240"/>
              <w:jc w:val="center"/>
            </w:pPr>
            <w:r>
              <w:t>10304</w:t>
            </w:r>
          </w:p>
        </w:tc>
        <w:tc>
          <w:tcPr>
            <w:tcW w:w="692" w:type="dxa"/>
            <w:vAlign w:val="center"/>
            <w:hideMark/>
          </w:tcPr>
          <w:p w14:paraId="2A054E01" w14:textId="77777777" w:rsidR="00FF1BE0" w:rsidRDefault="00FF1BE0" w:rsidP="004E15A1">
            <w:pPr>
              <w:spacing w:before="240" w:after="240"/>
              <w:jc w:val="center"/>
            </w:pPr>
            <w:r>
              <w:t>6.7</w:t>
            </w:r>
          </w:p>
        </w:tc>
        <w:tc>
          <w:tcPr>
            <w:tcW w:w="984" w:type="dxa"/>
            <w:vAlign w:val="center"/>
            <w:hideMark/>
          </w:tcPr>
          <w:p w14:paraId="288E3709" w14:textId="77777777" w:rsidR="00FF1BE0" w:rsidRDefault="00FF1BE0" w:rsidP="004E15A1">
            <w:pPr>
              <w:spacing w:before="240" w:after="240"/>
              <w:jc w:val="center"/>
            </w:pPr>
            <w:r>
              <w:t>&lt;.00001</w:t>
            </w:r>
          </w:p>
        </w:tc>
        <w:tc>
          <w:tcPr>
            <w:tcW w:w="704" w:type="dxa"/>
            <w:vAlign w:val="center"/>
            <w:hideMark/>
          </w:tcPr>
          <w:p w14:paraId="72E2105C" w14:textId="77777777" w:rsidR="00FF1BE0" w:rsidRDefault="00FF1BE0" w:rsidP="004E15A1">
            <w:pPr>
              <w:spacing w:before="240" w:after="240"/>
              <w:jc w:val="center"/>
            </w:pPr>
            <w:r>
              <w:t>1149</w:t>
            </w:r>
          </w:p>
        </w:tc>
        <w:tc>
          <w:tcPr>
            <w:tcW w:w="1772" w:type="dxa"/>
            <w:vAlign w:val="center"/>
            <w:hideMark/>
          </w:tcPr>
          <w:p w14:paraId="659A8D2F" w14:textId="77777777" w:rsidR="00FF1BE0" w:rsidRDefault="00FF1BE0" w:rsidP="004E15A1">
            <w:pPr>
              <w:spacing w:before="240" w:after="240"/>
              <w:jc w:val="center"/>
            </w:pPr>
            <w:r>
              <w:t>&lt;.00001</w:t>
            </w:r>
          </w:p>
        </w:tc>
      </w:tr>
      <w:tr w:rsidR="00FF1BE0" w14:paraId="5EA3EEF1" w14:textId="77777777" w:rsidTr="004E15A1">
        <w:tc>
          <w:tcPr>
            <w:tcW w:w="2154" w:type="dxa"/>
            <w:vAlign w:val="center"/>
            <w:hideMark/>
          </w:tcPr>
          <w:p w14:paraId="7C5C8184" w14:textId="77777777" w:rsidR="00FF1BE0" w:rsidRPr="00E0510F" w:rsidRDefault="00FF1BE0" w:rsidP="004E15A1">
            <w:pPr>
              <w:spacing w:before="240" w:after="240"/>
              <w:jc w:val="center"/>
              <w:rPr>
                <w:i/>
                <w:iCs/>
              </w:rPr>
            </w:pPr>
            <w:proofErr w:type="spellStart"/>
            <w:r w:rsidRPr="00E0510F">
              <w:rPr>
                <w:i/>
                <w:iCs/>
              </w:rPr>
              <w:t>Mindfulness</w:t>
            </w:r>
            <w:proofErr w:type="spellEnd"/>
          </w:p>
        </w:tc>
        <w:tc>
          <w:tcPr>
            <w:tcW w:w="664" w:type="dxa"/>
            <w:vAlign w:val="center"/>
            <w:hideMark/>
          </w:tcPr>
          <w:p w14:paraId="03E1A3F6" w14:textId="77777777" w:rsidR="00FF1BE0" w:rsidRDefault="00FF1BE0" w:rsidP="004E15A1">
            <w:pPr>
              <w:spacing w:before="240" w:after="240"/>
              <w:jc w:val="center"/>
            </w:pPr>
            <w:r>
              <w:t>0.32</w:t>
            </w:r>
          </w:p>
        </w:tc>
        <w:tc>
          <w:tcPr>
            <w:tcW w:w="585" w:type="dxa"/>
            <w:vAlign w:val="center"/>
          </w:tcPr>
          <w:p w14:paraId="025BC35A" w14:textId="77777777" w:rsidR="00FF1BE0" w:rsidRDefault="00FF1BE0" w:rsidP="004E15A1">
            <w:pPr>
              <w:spacing w:before="240" w:after="240"/>
              <w:jc w:val="center"/>
            </w:pPr>
            <w:r>
              <w:t>0.21</w:t>
            </w:r>
          </w:p>
        </w:tc>
        <w:tc>
          <w:tcPr>
            <w:tcW w:w="962" w:type="dxa"/>
            <w:vAlign w:val="center"/>
            <w:hideMark/>
          </w:tcPr>
          <w:p w14:paraId="156202E7" w14:textId="77777777" w:rsidR="00FF1BE0" w:rsidRDefault="00FF1BE0" w:rsidP="004E15A1">
            <w:pPr>
              <w:spacing w:before="240" w:after="240"/>
              <w:jc w:val="center"/>
            </w:pPr>
            <w:r>
              <w:t>0.43</w:t>
            </w:r>
          </w:p>
        </w:tc>
        <w:tc>
          <w:tcPr>
            <w:tcW w:w="560" w:type="dxa"/>
            <w:vAlign w:val="center"/>
            <w:hideMark/>
          </w:tcPr>
          <w:p w14:paraId="6C161C07" w14:textId="77777777" w:rsidR="00FF1BE0" w:rsidRDefault="00FF1BE0" w:rsidP="004E15A1">
            <w:pPr>
              <w:spacing w:before="240" w:after="240"/>
              <w:jc w:val="center"/>
            </w:pPr>
            <w:r>
              <w:t>9</w:t>
            </w:r>
          </w:p>
        </w:tc>
        <w:tc>
          <w:tcPr>
            <w:tcW w:w="423" w:type="dxa"/>
            <w:vAlign w:val="center"/>
            <w:hideMark/>
          </w:tcPr>
          <w:p w14:paraId="273E2DA8" w14:textId="77777777" w:rsidR="00FF1BE0" w:rsidRDefault="00FF1BE0" w:rsidP="004E15A1">
            <w:pPr>
              <w:spacing w:before="240" w:after="240"/>
              <w:jc w:val="center"/>
            </w:pPr>
            <w:r>
              <w:t>14</w:t>
            </w:r>
          </w:p>
        </w:tc>
        <w:tc>
          <w:tcPr>
            <w:tcW w:w="708" w:type="dxa"/>
            <w:vAlign w:val="center"/>
            <w:hideMark/>
          </w:tcPr>
          <w:p w14:paraId="176A5C47" w14:textId="77777777" w:rsidR="00FF1BE0" w:rsidRDefault="00FF1BE0" w:rsidP="004E15A1">
            <w:pPr>
              <w:spacing w:before="240" w:after="240"/>
              <w:jc w:val="center"/>
            </w:pPr>
            <w:r>
              <w:t>2539</w:t>
            </w:r>
          </w:p>
        </w:tc>
        <w:tc>
          <w:tcPr>
            <w:tcW w:w="692" w:type="dxa"/>
            <w:vAlign w:val="center"/>
            <w:hideMark/>
          </w:tcPr>
          <w:p w14:paraId="6662C5E4" w14:textId="77777777" w:rsidR="00FF1BE0" w:rsidRDefault="00FF1BE0" w:rsidP="004E15A1">
            <w:pPr>
              <w:spacing w:before="240" w:after="240"/>
              <w:jc w:val="center"/>
            </w:pPr>
            <w:r>
              <w:t>5.3</w:t>
            </w:r>
          </w:p>
        </w:tc>
        <w:tc>
          <w:tcPr>
            <w:tcW w:w="984" w:type="dxa"/>
            <w:vAlign w:val="center"/>
            <w:hideMark/>
          </w:tcPr>
          <w:p w14:paraId="764E9B35" w14:textId="77777777" w:rsidR="00FF1BE0" w:rsidRDefault="00FF1BE0" w:rsidP="004E15A1">
            <w:pPr>
              <w:spacing w:before="240" w:after="240"/>
              <w:jc w:val="center"/>
            </w:pPr>
            <w:r>
              <w:t>&lt;.00001</w:t>
            </w:r>
          </w:p>
        </w:tc>
        <w:tc>
          <w:tcPr>
            <w:tcW w:w="704" w:type="dxa"/>
            <w:vAlign w:val="center"/>
            <w:hideMark/>
          </w:tcPr>
          <w:p w14:paraId="40A54939" w14:textId="77777777" w:rsidR="00FF1BE0" w:rsidRDefault="00FF1BE0" w:rsidP="004E15A1">
            <w:pPr>
              <w:spacing w:before="240" w:after="240"/>
              <w:jc w:val="center"/>
            </w:pPr>
            <w:r>
              <w:t>89</w:t>
            </w:r>
          </w:p>
        </w:tc>
        <w:tc>
          <w:tcPr>
            <w:tcW w:w="1772" w:type="dxa"/>
            <w:vAlign w:val="center"/>
            <w:hideMark/>
          </w:tcPr>
          <w:p w14:paraId="1FF6EB0C" w14:textId="77777777" w:rsidR="00FF1BE0" w:rsidRDefault="00FF1BE0" w:rsidP="004E15A1">
            <w:pPr>
              <w:spacing w:before="240" w:after="240"/>
              <w:jc w:val="center"/>
            </w:pPr>
            <w:r>
              <w:t>&lt;.00001</w:t>
            </w:r>
          </w:p>
        </w:tc>
      </w:tr>
      <w:tr w:rsidR="00FF1BE0" w14:paraId="771EE54D" w14:textId="77777777" w:rsidTr="004E15A1">
        <w:tc>
          <w:tcPr>
            <w:tcW w:w="2154" w:type="dxa"/>
            <w:vAlign w:val="center"/>
            <w:hideMark/>
          </w:tcPr>
          <w:p w14:paraId="52128D9C" w14:textId="77777777" w:rsidR="00FF1BE0" w:rsidRPr="00E0510F" w:rsidRDefault="00FF1BE0" w:rsidP="004E15A1">
            <w:pPr>
              <w:spacing w:before="240" w:after="240"/>
              <w:jc w:val="center"/>
              <w:rPr>
                <w:b/>
                <w:bCs/>
              </w:rPr>
            </w:pPr>
            <w:r w:rsidRPr="00E0510F">
              <w:rPr>
                <w:b/>
                <w:bCs/>
              </w:rPr>
              <w:t>Non-</w:t>
            </w:r>
            <w:proofErr w:type="spellStart"/>
            <w:r w:rsidRPr="00E0510F">
              <w:rPr>
                <w:b/>
                <w:bCs/>
              </w:rPr>
              <w:t>environmental</w:t>
            </w:r>
            <w:proofErr w:type="spellEnd"/>
            <w:r w:rsidRPr="00E0510F">
              <w:rPr>
                <w:b/>
                <w:bCs/>
              </w:rPr>
              <w:t xml:space="preserve"> values</w:t>
            </w:r>
          </w:p>
        </w:tc>
        <w:tc>
          <w:tcPr>
            <w:tcW w:w="664" w:type="dxa"/>
            <w:vAlign w:val="center"/>
            <w:hideMark/>
          </w:tcPr>
          <w:p w14:paraId="2CCF6F64" w14:textId="77777777" w:rsidR="00FF1BE0" w:rsidRDefault="00FF1BE0" w:rsidP="004E15A1">
            <w:pPr>
              <w:spacing w:before="240" w:after="240"/>
              <w:jc w:val="center"/>
            </w:pPr>
            <w:r>
              <w:t>-0.23</w:t>
            </w:r>
          </w:p>
        </w:tc>
        <w:tc>
          <w:tcPr>
            <w:tcW w:w="585" w:type="dxa"/>
            <w:vAlign w:val="center"/>
          </w:tcPr>
          <w:p w14:paraId="2CF12160" w14:textId="77777777" w:rsidR="00FF1BE0" w:rsidRDefault="00FF1BE0" w:rsidP="004E15A1">
            <w:pPr>
              <w:spacing w:before="240" w:after="240"/>
              <w:jc w:val="center"/>
            </w:pPr>
            <w:r>
              <w:t>-0.29</w:t>
            </w:r>
          </w:p>
        </w:tc>
        <w:tc>
          <w:tcPr>
            <w:tcW w:w="962" w:type="dxa"/>
            <w:vAlign w:val="center"/>
            <w:hideMark/>
          </w:tcPr>
          <w:p w14:paraId="399A35BE" w14:textId="77777777" w:rsidR="00FF1BE0" w:rsidRDefault="00FF1BE0" w:rsidP="004E15A1">
            <w:pPr>
              <w:spacing w:before="240" w:after="240"/>
              <w:jc w:val="center"/>
            </w:pPr>
            <w:r>
              <w:t>-0.17</w:t>
            </w:r>
          </w:p>
        </w:tc>
        <w:tc>
          <w:tcPr>
            <w:tcW w:w="560" w:type="dxa"/>
            <w:vAlign w:val="center"/>
            <w:hideMark/>
          </w:tcPr>
          <w:p w14:paraId="6C0C9A01" w14:textId="77777777" w:rsidR="00FF1BE0" w:rsidRDefault="00FF1BE0" w:rsidP="004E15A1">
            <w:pPr>
              <w:spacing w:before="240" w:after="240"/>
              <w:jc w:val="center"/>
            </w:pPr>
            <w:r>
              <w:t>7</w:t>
            </w:r>
          </w:p>
        </w:tc>
        <w:tc>
          <w:tcPr>
            <w:tcW w:w="423" w:type="dxa"/>
            <w:vAlign w:val="center"/>
            <w:hideMark/>
          </w:tcPr>
          <w:p w14:paraId="3A7D0C5A" w14:textId="77777777" w:rsidR="00FF1BE0" w:rsidRDefault="00FF1BE0" w:rsidP="004E15A1">
            <w:pPr>
              <w:spacing w:before="240" w:after="240"/>
              <w:jc w:val="center"/>
            </w:pPr>
            <w:r>
              <w:t>12</w:t>
            </w:r>
          </w:p>
        </w:tc>
        <w:tc>
          <w:tcPr>
            <w:tcW w:w="708" w:type="dxa"/>
            <w:vAlign w:val="center"/>
            <w:hideMark/>
          </w:tcPr>
          <w:p w14:paraId="6A4FB96D" w14:textId="77777777" w:rsidR="00FF1BE0" w:rsidRDefault="00FF1BE0" w:rsidP="004E15A1">
            <w:pPr>
              <w:spacing w:before="240" w:after="240"/>
              <w:jc w:val="center"/>
            </w:pPr>
            <w:r>
              <w:t>3174</w:t>
            </w:r>
          </w:p>
        </w:tc>
        <w:tc>
          <w:tcPr>
            <w:tcW w:w="692" w:type="dxa"/>
            <w:vAlign w:val="center"/>
            <w:hideMark/>
          </w:tcPr>
          <w:p w14:paraId="0F89778C" w14:textId="77777777" w:rsidR="00FF1BE0" w:rsidRDefault="00FF1BE0" w:rsidP="004E15A1">
            <w:pPr>
              <w:spacing w:before="240" w:after="240"/>
              <w:jc w:val="center"/>
            </w:pPr>
            <w:r>
              <w:t>-7.3</w:t>
            </w:r>
          </w:p>
        </w:tc>
        <w:tc>
          <w:tcPr>
            <w:tcW w:w="984" w:type="dxa"/>
            <w:vAlign w:val="center"/>
            <w:hideMark/>
          </w:tcPr>
          <w:p w14:paraId="27BBED62" w14:textId="77777777" w:rsidR="00FF1BE0" w:rsidRDefault="00FF1BE0" w:rsidP="004E15A1">
            <w:pPr>
              <w:spacing w:before="240" w:after="240"/>
              <w:jc w:val="center"/>
            </w:pPr>
            <w:r>
              <w:t>&lt;.00001</w:t>
            </w:r>
          </w:p>
        </w:tc>
        <w:tc>
          <w:tcPr>
            <w:tcW w:w="704" w:type="dxa"/>
            <w:vAlign w:val="center"/>
            <w:hideMark/>
          </w:tcPr>
          <w:p w14:paraId="6F8E92EE" w14:textId="77777777" w:rsidR="00FF1BE0" w:rsidRDefault="00FF1BE0" w:rsidP="004E15A1">
            <w:pPr>
              <w:spacing w:before="240" w:after="240"/>
              <w:jc w:val="center"/>
            </w:pPr>
            <w:r>
              <w:t>34</w:t>
            </w:r>
          </w:p>
        </w:tc>
        <w:tc>
          <w:tcPr>
            <w:tcW w:w="1772" w:type="dxa"/>
            <w:vAlign w:val="center"/>
            <w:hideMark/>
          </w:tcPr>
          <w:p w14:paraId="4BA7957E" w14:textId="77777777" w:rsidR="00FF1BE0" w:rsidRDefault="00FF1BE0" w:rsidP="004E15A1">
            <w:pPr>
              <w:spacing w:before="240" w:after="240"/>
              <w:jc w:val="center"/>
            </w:pPr>
            <w:r>
              <w:t>&lt;.0001</w:t>
            </w:r>
          </w:p>
        </w:tc>
      </w:tr>
      <w:tr w:rsidR="00FF1BE0" w14:paraId="54538757" w14:textId="77777777" w:rsidTr="004E15A1">
        <w:tc>
          <w:tcPr>
            <w:tcW w:w="2154" w:type="dxa"/>
            <w:vAlign w:val="center"/>
            <w:hideMark/>
          </w:tcPr>
          <w:p w14:paraId="774FB5B4" w14:textId="77777777" w:rsidR="00FF1BE0" w:rsidRPr="00E0510F" w:rsidRDefault="00FF1BE0" w:rsidP="004E15A1">
            <w:pPr>
              <w:spacing w:before="240" w:after="240"/>
              <w:jc w:val="center"/>
              <w:rPr>
                <w:i/>
                <w:iCs/>
              </w:rPr>
            </w:pPr>
            <w:proofErr w:type="spellStart"/>
            <w:proofErr w:type="gramStart"/>
            <w:r w:rsidRPr="00E0510F">
              <w:rPr>
                <w:i/>
                <w:iCs/>
              </w:rPr>
              <w:t>materialistic</w:t>
            </w:r>
            <w:proofErr w:type="spellEnd"/>
            <w:proofErr w:type="gramEnd"/>
            <w:r w:rsidRPr="00E0510F">
              <w:rPr>
                <w:i/>
                <w:iCs/>
              </w:rPr>
              <w:t xml:space="preserve"> values</w:t>
            </w:r>
          </w:p>
        </w:tc>
        <w:tc>
          <w:tcPr>
            <w:tcW w:w="664" w:type="dxa"/>
            <w:vAlign w:val="center"/>
            <w:hideMark/>
          </w:tcPr>
          <w:p w14:paraId="47FAA89C" w14:textId="77777777" w:rsidR="00FF1BE0" w:rsidRDefault="00FF1BE0" w:rsidP="004E15A1">
            <w:pPr>
              <w:spacing w:before="240" w:after="240"/>
              <w:jc w:val="center"/>
            </w:pPr>
            <w:r>
              <w:t>-0.23</w:t>
            </w:r>
          </w:p>
        </w:tc>
        <w:tc>
          <w:tcPr>
            <w:tcW w:w="585" w:type="dxa"/>
            <w:vAlign w:val="center"/>
          </w:tcPr>
          <w:p w14:paraId="76234A00" w14:textId="77777777" w:rsidR="00FF1BE0" w:rsidRDefault="00FF1BE0" w:rsidP="004E15A1">
            <w:pPr>
              <w:spacing w:before="240" w:after="240"/>
              <w:jc w:val="center"/>
            </w:pPr>
            <w:r>
              <w:t>-0.31</w:t>
            </w:r>
          </w:p>
        </w:tc>
        <w:tc>
          <w:tcPr>
            <w:tcW w:w="962" w:type="dxa"/>
            <w:vAlign w:val="center"/>
            <w:hideMark/>
          </w:tcPr>
          <w:p w14:paraId="42DAE054" w14:textId="77777777" w:rsidR="00FF1BE0" w:rsidRDefault="00FF1BE0" w:rsidP="004E15A1">
            <w:pPr>
              <w:spacing w:before="240" w:after="240"/>
              <w:jc w:val="center"/>
            </w:pPr>
            <w:r>
              <w:t>-0.15</w:t>
            </w:r>
          </w:p>
        </w:tc>
        <w:tc>
          <w:tcPr>
            <w:tcW w:w="560" w:type="dxa"/>
            <w:vAlign w:val="center"/>
            <w:hideMark/>
          </w:tcPr>
          <w:p w14:paraId="61DCD9F2" w14:textId="77777777" w:rsidR="00FF1BE0" w:rsidRDefault="00FF1BE0" w:rsidP="004E15A1">
            <w:pPr>
              <w:spacing w:before="240" w:after="240"/>
              <w:jc w:val="center"/>
            </w:pPr>
            <w:r>
              <w:t>4</w:t>
            </w:r>
          </w:p>
        </w:tc>
        <w:tc>
          <w:tcPr>
            <w:tcW w:w="423" w:type="dxa"/>
            <w:vAlign w:val="center"/>
            <w:hideMark/>
          </w:tcPr>
          <w:p w14:paraId="70A1F42D" w14:textId="77777777" w:rsidR="00FF1BE0" w:rsidRDefault="00FF1BE0" w:rsidP="004E15A1">
            <w:pPr>
              <w:spacing w:before="240" w:after="240"/>
              <w:jc w:val="center"/>
            </w:pPr>
            <w:r>
              <w:t>7</w:t>
            </w:r>
          </w:p>
        </w:tc>
        <w:tc>
          <w:tcPr>
            <w:tcW w:w="708" w:type="dxa"/>
            <w:vAlign w:val="center"/>
            <w:hideMark/>
          </w:tcPr>
          <w:p w14:paraId="10214555" w14:textId="77777777" w:rsidR="00FF1BE0" w:rsidRDefault="00FF1BE0" w:rsidP="004E15A1">
            <w:pPr>
              <w:spacing w:before="240" w:after="240"/>
              <w:jc w:val="center"/>
            </w:pPr>
            <w:r>
              <w:t>1324</w:t>
            </w:r>
          </w:p>
        </w:tc>
        <w:tc>
          <w:tcPr>
            <w:tcW w:w="692" w:type="dxa"/>
            <w:vAlign w:val="center"/>
            <w:hideMark/>
          </w:tcPr>
          <w:p w14:paraId="676D7F68" w14:textId="77777777" w:rsidR="00FF1BE0" w:rsidRDefault="00FF1BE0" w:rsidP="004E15A1">
            <w:pPr>
              <w:spacing w:before="240" w:after="240"/>
              <w:jc w:val="center"/>
            </w:pPr>
            <w:r>
              <w:t>-5.5</w:t>
            </w:r>
          </w:p>
        </w:tc>
        <w:tc>
          <w:tcPr>
            <w:tcW w:w="984" w:type="dxa"/>
            <w:vAlign w:val="center"/>
            <w:hideMark/>
          </w:tcPr>
          <w:p w14:paraId="6EBD9517" w14:textId="77777777" w:rsidR="00FF1BE0" w:rsidRDefault="00FF1BE0" w:rsidP="004E15A1">
            <w:pPr>
              <w:spacing w:before="240" w:after="240"/>
              <w:jc w:val="center"/>
            </w:pPr>
            <w:r>
              <w:t>&lt;.00001</w:t>
            </w:r>
          </w:p>
        </w:tc>
        <w:tc>
          <w:tcPr>
            <w:tcW w:w="704" w:type="dxa"/>
            <w:vAlign w:val="center"/>
            <w:hideMark/>
          </w:tcPr>
          <w:p w14:paraId="7A0D8B2A" w14:textId="77777777" w:rsidR="00FF1BE0" w:rsidRDefault="00FF1BE0" w:rsidP="004E15A1">
            <w:pPr>
              <w:spacing w:before="240" w:after="240"/>
              <w:jc w:val="center"/>
            </w:pPr>
            <w:r>
              <w:t>11</w:t>
            </w:r>
          </w:p>
        </w:tc>
        <w:tc>
          <w:tcPr>
            <w:tcW w:w="1772" w:type="dxa"/>
            <w:vAlign w:val="center"/>
            <w:hideMark/>
          </w:tcPr>
          <w:p w14:paraId="74A0B52D" w14:textId="77777777" w:rsidR="00FF1BE0" w:rsidRDefault="00FF1BE0" w:rsidP="004E15A1">
            <w:pPr>
              <w:spacing w:before="240" w:after="240"/>
              <w:jc w:val="center"/>
            </w:pPr>
            <w:r>
              <w:t>0.082</w:t>
            </w:r>
          </w:p>
        </w:tc>
      </w:tr>
      <w:tr w:rsidR="00FF1BE0" w14:paraId="08A52A3E" w14:textId="77777777" w:rsidTr="004E15A1">
        <w:tc>
          <w:tcPr>
            <w:tcW w:w="2154" w:type="dxa"/>
            <w:vAlign w:val="center"/>
            <w:hideMark/>
          </w:tcPr>
          <w:p w14:paraId="237C0886" w14:textId="77777777" w:rsidR="00FF1BE0" w:rsidRPr="00E0510F" w:rsidRDefault="00FF1BE0" w:rsidP="004E15A1">
            <w:pPr>
              <w:spacing w:before="240" w:after="240"/>
              <w:jc w:val="center"/>
              <w:rPr>
                <w:i/>
                <w:iCs/>
              </w:rPr>
            </w:pPr>
            <w:r w:rsidRPr="00E0510F">
              <w:rPr>
                <w:i/>
                <w:iCs/>
              </w:rPr>
              <w:lastRenderedPageBreak/>
              <w:t>Conservative</w:t>
            </w:r>
            <w:r>
              <w:rPr>
                <w:i/>
                <w:iCs/>
              </w:rPr>
              <w:t xml:space="preserve"> </w:t>
            </w:r>
            <w:proofErr w:type="spellStart"/>
            <w:r>
              <w:rPr>
                <w:i/>
                <w:iCs/>
              </w:rPr>
              <w:t>political</w:t>
            </w:r>
            <w:proofErr w:type="spellEnd"/>
            <w:r w:rsidRPr="00E0510F">
              <w:rPr>
                <w:i/>
                <w:iCs/>
              </w:rPr>
              <w:t xml:space="preserve"> values</w:t>
            </w:r>
          </w:p>
        </w:tc>
        <w:tc>
          <w:tcPr>
            <w:tcW w:w="664" w:type="dxa"/>
            <w:vAlign w:val="center"/>
            <w:hideMark/>
          </w:tcPr>
          <w:p w14:paraId="685FB014" w14:textId="77777777" w:rsidR="00FF1BE0" w:rsidRDefault="00FF1BE0" w:rsidP="004E15A1">
            <w:pPr>
              <w:spacing w:before="240" w:after="240"/>
              <w:jc w:val="center"/>
            </w:pPr>
            <w:r>
              <w:t>-0.23</w:t>
            </w:r>
          </w:p>
        </w:tc>
        <w:tc>
          <w:tcPr>
            <w:tcW w:w="585" w:type="dxa"/>
            <w:vAlign w:val="center"/>
          </w:tcPr>
          <w:p w14:paraId="39F2E055" w14:textId="77777777" w:rsidR="00FF1BE0" w:rsidRDefault="00FF1BE0" w:rsidP="004E15A1">
            <w:pPr>
              <w:spacing w:before="240" w:after="240"/>
              <w:jc w:val="center"/>
            </w:pPr>
            <w:r>
              <w:t>-0.34</w:t>
            </w:r>
          </w:p>
        </w:tc>
        <w:tc>
          <w:tcPr>
            <w:tcW w:w="962" w:type="dxa"/>
            <w:vAlign w:val="center"/>
            <w:hideMark/>
          </w:tcPr>
          <w:p w14:paraId="3594FA64" w14:textId="77777777" w:rsidR="00FF1BE0" w:rsidRDefault="00FF1BE0" w:rsidP="004E15A1">
            <w:pPr>
              <w:spacing w:before="240" w:after="240"/>
              <w:jc w:val="center"/>
            </w:pPr>
            <w:r>
              <w:t>-0.11</w:t>
            </w:r>
          </w:p>
        </w:tc>
        <w:tc>
          <w:tcPr>
            <w:tcW w:w="560" w:type="dxa"/>
            <w:vAlign w:val="center"/>
            <w:hideMark/>
          </w:tcPr>
          <w:p w14:paraId="2F569C2E" w14:textId="77777777" w:rsidR="00FF1BE0" w:rsidRDefault="00FF1BE0" w:rsidP="004E15A1">
            <w:pPr>
              <w:spacing w:before="240" w:after="240"/>
              <w:jc w:val="center"/>
            </w:pPr>
            <w:r>
              <w:t>3</w:t>
            </w:r>
          </w:p>
        </w:tc>
        <w:tc>
          <w:tcPr>
            <w:tcW w:w="423" w:type="dxa"/>
            <w:vAlign w:val="center"/>
            <w:hideMark/>
          </w:tcPr>
          <w:p w14:paraId="28B25FFD" w14:textId="77777777" w:rsidR="00FF1BE0" w:rsidRDefault="00FF1BE0" w:rsidP="004E15A1">
            <w:pPr>
              <w:spacing w:before="240" w:after="240"/>
              <w:jc w:val="center"/>
            </w:pPr>
            <w:r>
              <w:t>5</w:t>
            </w:r>
          </w:p>
        </w:tc>
        <w:tc>
          <w:tcPr>
            <w:tcW w:w="708" w:type="dxa"/>
            <w:vAlign w:val="center"/>
            <w:hideMark/>
          </w:tcPr>
          <w:p w14:paraId="5E192721" w14:textId="77777777" w:rsidR="00FF1BE0" w:rsidRDefault="00FF1BE0" w:rsidP="004E15A1">
            <w:pPr>
              <w:spacing w:before="240" w:after="240"/>
              <w:jc w:val="center"/>
            </w:pPr>
            <w:r>
              <w:t>1850</w:t>
            </w:r>
          </w:p>
        </w:tc>
        <w:tc>
          <w:tcPr>
            <w:tcW w:w="692" w:type="dxa"/>
            <w:vAlign w:val="center"/>
            <w:hideMark/>
          </w:tcPr>
          <w:p w14:paraId="05FEFC00" w14:textId="77777777" w:rsidR="00FF1BE0" w:rsidRDefault="00FF1BE0" w:rsidP="004E15A1">
            <w:pPr>
              <w:spacing w:before="240" w:after="240"/>
              <w:jc w:val="center"/>
            </w:pPr>
            <w:r>
              <w:t>-3.8</w:t>
            </w:r>
          </w:p>
        </w:tc>
        <w:tc>
          <w:tcPr>
            <w:tcW w:w="984" w:type="dxa"/>
            <w:vAlign w:val="center"/>
            <w:hideMark/>
          </w:tcPr>
          <w:p w14:paraId="22164BC4" w14:textId="77777777" w:rsidR="00FF1BE0" w:rsidRDefault="00FF1BE0" w:rsidP="004E15A1">
            <w:pPr>
              <w:spacing w:before="240" w:after="240"/>
              <w:jc w:val="center"/>
            </w:pPr>
            <w:r>
              <w:t>0.0001</w:t>
            </w:r>
          </w:p>
        </w:tc>
        <w:tc>
          <w:tcPr>
            <w:tcW w:w="704" w:type="dxa"/>
            <w:vAlign w:val="center"/>
            <w:hideMark/>
          </w:tcPr>
          <w:p w14:paraId="4C6567C8" w14:textId="77777777" w:rsidR="00FF1BE0" w:rsidRDefault="00FF1BE0" w:rsidP="004E15A1">
            <w:pPr>
              <w:spacing w:before="240" w:after="240"/>
              <w:jc w:val="center"/>
            </w:pPr>
            <w:r>
              <w:t>23</w:t>
            </w:r>
          </w:p>
        </w:tc>
        <w:tc>
          <w:tcPr>
            <w:tcW w:w="1772" w:type="dxa"/>
            <w:vAlign w:val="center"/>
            <w:hideMark/>
          </w:tcPr>
          <w:p w14:paraId="694B4BBB" w14:textId="77777777" w:rsidR="00FF1BE0" w:rsidRDefault="00FF1BE0" w:rsidP="004E15A1">
            <w:pPr>
              <w:spacing w:before="240" w:after="240"/>
              <w:jc w:val="center"/>
            </w:pPr>
            <w:r>
              <w:t>0.0001</w:t>
            </w:r>
          </w:p>
        </w:tc>
      </w:tr>
    </w:tbl>
    <w:p w14:paraId="43522FD1" w14:textId="77777777" w:rsidR="00FF1BE0" w:rsidRPr="001A2010" w:rsidRDefault="00FF1BE0" w:rsidP="00FF1BE0">
      <w:pPr>
        <w:jc w:val="both"/>
        <w:rPr>
          <w:i/>
          <w:iCs/>
          <w:color w:val="77933C"/>
          <w:kern w:val="24"/>
          <w:lang w:val="en-GB"/>
        </w:rPr>
      </w:pPr>
      <w:r w:rsidRPr="001A2010">
        <w:rPr>
          <w:i/>
          <w:iCs/>
          <w:color w:val="000000" w:themeColor="text1"/>
          <w:shd w:val="clear" w:color="auto" w:fill="FFFFFF"/>
          <w:lang w:val="en-GB"/>
        </w:rPr>
        <w:t xml:space="preserve">Note. </w:t>
      </w:r>
      <w:r w:rsidRPr="001A2010">
        <w:rPr>
          <w:i/>
          <w:iCs/>
          <w:lang w:val="en-GB"/>
        </w:rPr>
        <w:t xml:space="preserve">Nature conservation: pro-environmental values (ecological, personal interest and appreciation of nature) and pro-environmental </w:t>
      </w:r>
      <w:r>
        <w:rPr>
          <w:i/>
          <w:iCs/>
          <w:lang w:val="en-GB"/>
        </w:rPr>
        <w:t>behaviours</w:t>
      </w:r>
      <w:r w:rsidRPr="001A2010">
        <w:rPr>
          <w:i/>
          <w:iCs/>
          <w:lang w:val="en-GB"/>
        </w:rPr>
        <w:t xml:space="preserve"> (self-reported and observed pro-environmental </w:t>
      </w:r>
      <w:r>
        <w:rPr>
          <w:i/>
          <w:iCs/>
          <w:lang w:val="en-GB"/>
        </w:rPr>
        <w:t>behaviours</w:t>
      </w:r>
      <w:r w:rsidRPr="001A2010">
        <w:rPr>
          <w:i/>
          <w:iCs/>
          <w:lang w:val="en-GB"/>
        </w:rPr>
        <w:t xml:space="preserve"> as well as pro-environmental intentions). Human welfare: psychological health (</w:t>
      </w:r>
      <w:r w:rsidRPr="001A2010">
        <w:rPr>
          <w:i/>
          <w:iCs/>
          <w:color w:val="000000" w:themeColor="text1"/>
          <w:kern w:val="24"/>
          <w:lang w:val="en-GB"/>
        </w:rPr>
        <w:t xml:space="preserve">mental health, positive personality traits, academic performance), social well-being (happiness, social and psychological well-being), physical health (vitality, mobility) and humanist </w:t>
      </w:r>
      <w:r w:rsidRPr="000E7320">
        <w:rPr>
          <w:i/>
          <w:iCs/>
          <w:color w:val="000000" w:themeColor="text1"/>
          <w:kern w:val="24"/>
          <w:lang w:val="en-GB"/>
        </w:rPr>
        <w:t xml:space="preserve">values (value </w:t>
      </w:r>
      <w:r w:rsidRPr="001A2010">
        <w:rPr>
          <w:i/>
          <w:iCs/>
          <w:color w:val="000000" w:themeColor="text1"/>
          <w:kern w:val="24"/>
          <w:lang w:val="en-GB"/>
        </w:rPr>
        <w:t>of human beings including human freedom and progress, individually and collectively namely social values, community values, moral values and humanist values). Reversed effect sizes were used for negative mental health (e.g., depression), negative personality trait (e.g., neuroticism) and negative physical health (e.g., physical stress).</w:t>
      </w:r>
      <w:r w:rsidRPr="001A2010">
        <w:rPr>
          <w:i/>
          <w:iCs/>
          <w:color w:val="77933C"/>
          <w:kern w:val="24"/>
          <w:lang w:val="en-GB"/>
        </w:rPr>
        <w:t xml:space="preserve"> </w:t>
      </w:r>
      <w:r w:rsidRPr="001A2010">
        <w:rPr>
          <w:i/>
          <w:iCs/>
          <w:lang w:val="en-GB"/>
        </w:rPr>
        <w:t>lifestyle characteristics: contact with real nature (e.g., time spent in nature), environmental education (scientific or naturalist knowledge) and mindfulness practices (focusing on the present moment). non-environmental values: materialistic and utilitarian values (</w:t>
      </w:r>
      <w:r w:rsidRPr="001A2010">
        <w:rPr>
          <w:i/>
          <w:iCs/>
          <w:color w:val="000000" w:themeColor="text1"/>
          <w:kern w:val="24"/>
          <w:lang w:val="en-GB"/>
        </w:rPr>
        <w:t xml:space="preserve">values focusing on wealth, possessions, image, and status including consumerism) </w:t>
      </w:r>
      <w:r w:rsidRPr="001A2010">
        <w:rPr>
          <w:i/>
          <w:iCs/>
          <w:lang w:val="en-GB"/>
        </w:rPr>
        <w:t>and conservatism (</w:t>
      </w:r>
      <w:r w:rsidRPr="001A2010">
        <w:rPr>
          <w:i/>
          <w:iCs/>
          <w:color w:val="000000" w:themeColor="text1"/>
          <w:kern w:val="24"/>
          <w:lang w:val="en-GB"/>
        </w:rPr>
        <w:t xml:space="preserve">political values emphasizing </w:t>
      </w:r>
      <w:r>
        <w:rPr>
          <w:i/>
          <w:iCs/>
          <w:color w:val="000000" w:themeColor="text1"/>
          <w:kern w:val="24"/>
          <w:lang w:val="en-GB"/>
        </w:rPr>
        <w:t>traditional social institutions</w:t>
      </w:r>
      <w:r w:rsidRPr="001A2010">
        <w:rPr>
          <w:i/>
          <w:iCs/>
          <w:lang w:val="en-GB"/>
        </w:rPr>
        <w:t xml:space="preserve">). </w:t>
      </w:r>
    </w:p>
    <w:p w14:paraId="43012D9B" w14:textId="77777777" w:rsidR="00FF1BE0" w:rsidRPr="001A2010" w:rsidRDefault="00FF1BE0" w:rsidP="00FF1BE0">
      <w:pPr>
        <w:rPr>
          <w:i/>
          <w:iCs/>
          <w:lang w:val="en-GB"/>
        </w:rPr>
      </w:pPr>
    </w:p>
    <w:p w14:paraId="1F3F747E" w14:textId="77777777" w:rsidR="00FF1BE0" w:rsidRPr="001A2010" w:rsidRDefault="00FF1BE0" w:rsidP="00FF1BE0">
      <w:pPr>
        <w:rPr>
          <w:i/>
          <w:iCs/>
          <w:lang w:val="en-GB"/>
        </w:rPr>
      </w:pPr>
      <w:r w:rsidRPr="001A2010">
        <w:rPr>
          <w:i/>
          <w:iCs/>
          <w:lang w:val="en-GB"/>
        </w:rPr>
        <w:br w:type="page"/>
      </w:r>
    </w:p>
    <w:p w14:paraId="6064CFCD" w14:textId="75E25561" w:rsidR="00FF1BE0" w:rsidRPr="001A2010" w:rsidRDefault="00FF1BE0" w:rsidP="00FF1BE0">
      <w:pPr>
        <w:rPr>
          <w:color w:val="000000" w:themeColor="text1"/>
          <w:shd w:val="clear" w:color="auto" w:fill="FFFFFF"/>
          <w:lang w:val="en-GB"/>
        </w:rPr>
      </w:pPr>
      <w:r w:rsidRPr="00297E60">
        <w:rPr>
          <w:noProof/>
          <w:color w:val="000000" w:themeColor="text1"/>
          <w:shd w:val="clear" w:color="auto" w:fill="FFFFFF"/>
        </w:rPr>
        <w:lastRenderedPageBreak/>
        <w:drawing>
          <wp:inline distT="0" distB="0" distL="0" distR="0" wp14:anchorId="6F3E54CF" wp14:editId="4548832F">
            <wp:extent cx="5755640" cy="3877945"/>
            <wp:effectExtent l="0" t="0" r="0" b="0"/>
            <wp:docPr id="3" name="Image 1">
              <a:extLst xmlns:a="http://schemas.openxmlformats.org/drawingml/2006/main">
                <a:ext uri="{FF2B5EF4-FFF2-40B4-BE49-F238E27FC236}">
                  <a16:creationId xmlns:a16="http://schemas.microsoft.com/office/drawing/2014/main" id="{98CC0415-2C15-D841-9A23-CFF301C922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98CC0415-2C15-D841-9A23-CFF301C92261}"/>
                        </a:ext>
                      </a:extLst>
                    </pic:cNvPr>
                    <pic:cNvPicPr>
                      <a:picLocks noChangeAspect="1"/>
                    </pic:cNvPicPr>
                  </pic:nvPicPr>
                  <pic:blipFill>
                    <a:blip r:embed="rId15"/>
                    <a:stretch>
                      <a:fillRect/>
                    </a:stretch>
                  </pic:blipFill>
                  <pic:spPr>
                    <a:xfrm>
                      <a:off x="0" y="0"/>
                      <a:ext cx="5755640" cy="3877945"/>
                    </a:xfrm>
                    <a:prstGeom prst="rect">
                      <a:avLst/>
                    </a:prstGeom>
                  </pic:spPr>
                </pic:pic>
              </a:graphicData>
            </a:graphic>
          </wp:inline>
        </w:drawing>
      </w:r>
      <w:r w:rsidRPr="001A2010">
        <w:rPr>
          <w:color w:val="000000" w:themeColor="text1"/>
          <w:shd w:val="clear" w:color="auto" w:fill="FFFFFF"/>
          <w:lang w:val="en-GB"/>
        </w:rPr>
        <w:t xml:space="preserve"> Figure </w:t>
      </w:r>
      <w:r>
        <w:rPr>
          <w:color w:val="000000" w:themeColor="text1"/>
          <w:shd w:val="clear" w:color="auto" w:fill="FFFFFF"/>
          <w:lang w:val="en-GB"/>
        </w:rPr>
        <w:t>S</w:t>
      </w:r>
      <w:r w:rsidRPr="001A2010">
        <w:rPr>
          <w:color w:val="000000" w:themeColor="text1"/>
          <w:shd w:val="clear" w:color="auto" w:fill="FFFFFF"/>
          <w:lang w:val="en-GB"/>
        </w:rPr>
        <w:t>1. PRISMA flow diagram.</w:t>
      </w:r>
      <w:r w:rsidRPr="001A2010">
        <w:rPr>
          <w:b/>
          <w:bCs/>
          <w:color w:val="000000" w:themeColor="text1"/>
          <w:shd w:val="clear" w:color="auto" w:fill="FFFFFF"/>
          <w:lang w:val="en-GB"/>
        </w:rPr>
        <w:br w:type="page"/>
      </w:r>
    </w:p>
    <w:p w14:paraId="1684D6FF" w14:textId="77777777" w:rsidR="00FF1BE0" w:rsidRPr="001A2010" w:rsidRDefault="00FF1BE0" w:rsidP="00FF1BE0">
      <w:pPr>
        <w:spacing w:line="480" w:lineRule="auto"/>
        <w:rPr>
          <w:b/>
          <w:bCs/>
          <w:color w:val="000000" w:themeColor="text1"/>
          <w:shd w:val="clear" w:color="auto" w:fill="FFFFFF"/>
          <w:lang w:val="en-GB"/>
        </w:rPr>
      </w:pPr>
      <w:r w:rsidRPr="001A2010">
        <w:rPr>
          <w:b/>
          <w:bCs/>
          <w:noProof/>
          <w:color w:val="000000" w:themeColor="text1"/>
          <w:shd w:val="clear" w:color="auto" w:fill="FFFFFF"/>
          <w:lang w:val="en-GB"/>
        </w:rPr>
        <w:lastRenderedPageBreak/>
        <w:drawing>
          <wp:inline distT="0" distB="0" distL="0" distR="0" wp14:anchorId="09DD70D4" wp14:editId="0F3E24D3">
            <wp:extent cx="6187440" cy="4724545"/>
            <wp:effectExtent l="0" t="0" r="0" b="0"/>
            <wp:docPr id="20" name="Image 11">
              <a:extLst xmlns:a="http://schemas.openxmlformats.org/drawingml/2006/main">
                <a:ext uri="{FF2B5EF4-FFF2-40B4-BE49-F238E27FC236}">
                  <a16:creationId xmlns:a16="http://schemas.microsoft.com/office/drawing/2014/main" id="{BF597022-AE28-D441-9DD0-C332D50424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1">
                      <a:extLst>
                        <a:ext uri="{FF2B5EF4-FFF2-40B4-BE49-F238E27FC236}">
                          <a16:creationId xmlns:a16="http://schemas.microsoft.com/office/drawing/2014/main" id="{BF597022-AE28-D441-9DD0-C332D50424CB}"/>
                        </a:ext>
                      </a:extLst>
                    </pic:cNvPr>
                    <pic:cNvPicPr>
                      <a:picLocks noChangeAspect="1"/>
                    </pic:cNvPicPr>
                  </pic:nvPicPr>
                  <pic:blipFill>
                    <a:blip r:embed="rId16"/>
                    <a:stretch>
                      <a:fillRect/>
                    </a:stretch>
                  </pic:blipFill>
                  <pic:spPr>
                    <a:xfrm>
                      <a:off x="0" y="0"/>
                      <a:ext cx="6188018" cy="4724986"/>
                    </a:xfrm>
                    <a:prstGeom prst="rect">
                      <a:avLst/>
                    </a:prstGeom>
                  </pic:spPr>
                </pic:pic>
              </a:graphicData>
            </a:graphic>
          </wp:inline>
        </w:drawing>
      </w:r>
    </w:p>
    <w:p w14:paraId="0138C138" w14:textId="6E4F239D" w:rsidR="00FF1BE0" w:rsidRPr="001A2010" w:rsidRDefault="00FF1BE0" w:rsidP="00FF1BE0">
      <w:pPr>
        <w:rPr>
          <w:lang w:val="en-GB"/>
        </w:rPr>
      </w:pPr>
      <w:r w:rsidRPr="001A2010">
        <w:rPr>
          <w:lang w:val="en-GB"/>
        </w:rPr>
        <w:t xml:space="preserve">Figure </w:t>
      </w:r>
      <w:r>
        <w:rPr>
          <w:lang w:val="en-GB"/>
        </w:rPr>
        <w:t>S</w:t>
      </w:r>
      <w:r w:rsidRPr="001A2010">
        <w:rPr>
          <w:lang w:val="en-GB"/>
        </w:rPr>
        <w:t xml:space="preserve">2. Description of all studies included in the review. A) Number of </w:t>
      </w:r>
      <w:r>
        <w:rPr>
          <w:lang w:val="en-GB"/>
        </w:rPr>
        <w:t>participants</w:t>
      </w:r>
      <w:r w:rsidRPr="001A2010">
        <w:rPr>
          <w:lang w:val="en-GB"/>
        </w:rPr>
        <w:t xml:space="preserve"> for children (&lt;18 years old), young adults (18 to 25 years old), adults (26 to 40) and older adults (&gt;40). B) Number of participants in function of HNC metrics. C) Number of participants by region is presented on the left while colo</w:t>
      </w:r>
      <w:r>
        <w:rPr>
          <w:lang w:val="en-GB"/>
        </w:rPr>
        <w:t>u</w:t>
      </w:r>
      <w:r w:rsidRPr="001A2010">
        <w:rPr>
          <w:lang w:val="en-GB"/>
        </w:rPr>
        <w:t>red map representing the number of participants by country, with grey referring to country without any data on the right. The EID scale was the least used scale. Most of the studies are strongly biased towards adults from industrialized countries.</w:t>
      </w:r>
      <w:r w:rsidRPr="001A2010">
        <w:rPr>
          <w:b/>
          <w:bCs/>
          <w:color w:val="000000" w:themeColor="text1"/>
          <w:shd w:val="clear" w:color="auto" w:fill="FFFFFF"/>
          <w:lang w:val="en-GB"/>
        </w:rPr>
        <w:br w:type="page"/>
      </w:r>
    </w:p>
    <w:p w14:paraId="795926E1" w14:textId="77777777" w:rsidR="00FF1BE0" w:rsidRPr="001A2010" w:rsidRDefault="00FF1BE0" w:rsidP="00FF1BE0">
      <w:pPr>
        <w:rPr>
          <w:b/>
          <w:bCs/>
          <w:color w:val="000000" w:themeColor="text1"/>
          <w:shd w:val="clear" w:color="auto" w:fill="FFFFFF"/>
          <w:lang w:val="en-GB"/>
        </w:rPr>
      </w:pPr>
      <w:r>
        <w:rPr>
          <w:b/>
          <w:bCs/>
          <w:noProof/>
          <w:color w:val="000000" w:themeColor="text1"/>
          <w:shd w:val="clear" w:color="auto" w:fill="FFFFFF"/>
          <w:lang w:val="en-GB"/>
        </w:rPr>
        <w:lastRenderedPageBreak/>
        <w:drawing>
          <wp:inline distT="0" distB="0" distL="0" distR="0" wp14:anchorId="5E1761C8" wp14:editId="420F1929">
            <wp:extent cx="5401733" cy="2700867"/>
            <wp:effectExtent l="0" t="0" r="0" b="444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7">
                      <a:extLst>
                        <a:ext uri="{28A0092B-C50C-407E-A947-70E740481C1C}">
                          <a14:useLocalDpi xmlns:a14="http://schemas.microsoft.com/office/drawing/2010/main" val="0"/>
                        </a:ext>
                      </a:extLst>
                    </a:blip>
                    <a:stretch>
                      <a:fillRect/>
                    </a:stretch>
                  </pic:blipFill>
                  <pic:spPr>
                    <a:xfrm>
                      <a:off x="0" y="0"/>
                      <a:ext cx="5426273" cy="2713137"/>
                    </a:xfrm>
                    <a:prstGeom prst="rect">
                      <a:avLst/>
                    </a:prstGeom>
                  </pic:spPr>
                </pic:pic>
              </a:graphicData>
            </a:graphic>
          </wp:inline>
        </w:drawing>
      </w:r>
    </w:p>
    <w:p w14:paraId="6C358604" w14:textId="01209B65" w:rsidR="00FF1BE0" w:rsidRPr="001A2010" w:rsidRDefault="00FF1BE0" w:rsidP="00FF1BE0">
      <w:pPr>
        <w:rPr>
          <w:color w:val="000000" w:themeColor="text1"/>
          <w:lang w:val="en-GB"/>
        </w:rPr>
      </w:pPr>
      <w:r w:rsidRPr="001A2010">
        <w:rPr>
          <w:lang w:val="en-GB"/>
        </w:rPr>
        <w:t xml:space="preserve">Figure </w:t>
      </w:r>
      <w:r>
        <w:rPr>
          <w:lang w:val="en-GB"/>
        </w:rPr>
        <w:t>S</w:t>
      </w:r>
      <w:r w:rsidRPr="001A2010">
        <w:rPr>
          <w:lang w:val="en-GB"/>
        </w:rPr>
        <w:t xml:space="preserve">3. R estimates from correlational data by HNC metrics. </w:t>
      </w:r>
      <w:r w:rsidRPr="001A2010">
        <w:rPr>
          <w:color w:val="000000" w:themeColor="text1"/>
          <w:lang w:val="en-GB"/>
        </w:rPr>
        <w:t xml:space="preserve">Each round represents the R estimate for each HNC metrics with n, k and s referring to the number of individual papers, number of effect sizes and number of participants respectively. Horizontal lines indicate the 95% confidence intervals for each </w:t>
      </w:r>
      <w:r>
        <w:rPr>
          <w:color w:val="000000" w:themeColor="text1"/>
          <w:lang w:val="en-GB"/>
        </w:rPr>
        <w:t>factor</w:t>
      </w:r>
      <w:r w:rsidRPr="001A2010">
        <w:rPr>
          <w:color w:val="000000" w:themeColor="text1"/>
          <w:lang w:val="en-GB"/>
        </w:rPr>
        <w:t xml:space="preserve"> and cross the vertical dot lines when non-significant.</w:t>
      </w:r>
    </w:p>
    <w:p w14:paraId="5C632BA1" w14:textId="77777777" w:rsidR="00FF1BE0" w:rsidRPr="001A2010" w:rsidRDefault="00FF1BE0" w:rsidP="00FF1BE0">
      <w:pPr>
        <w:rPr>
          <w:color w:val="000000" w:themeColor="text1"/>
          <w:lang w:val="en-GB"/>
        </w:rPr>
      </w:pPr>
      <w:r w:rsidRPr="001A2010">
        <w:rPr>
          <w:color w:val="000000" w:themeColor="text1"/>
          <w:lang w:val="en-GB"/>
        </w:rPr>
        <w:br w:type="page"/>
      </w:r>
    </w:p>
    <w:p w14:paraId="638DBA25" w14:textId="77777777" w:rsidR="00FF1BE0" w:rsidRPr="001A2010" w:rsidRDefault="00FF1BE0" w:rsidP="00FF1BE0">
      <w:pPr>
        <w:spacing w:line="480" w:lineRule="auto"/>
        <w:rPr>
          <w:lang w:val="en-GB"/>
        </w:rPr>
      </w:pPr>
    </w:p>
    <w:p w14:paraId="4F2B048B" w14:textId="77777777" w:rsidR="00FF1BE0" w:rsidRPr="001A2010" w:rsidRDefault="00FF1BE0" w:rsidP="00FF1BE0">
      <w:pPr>
        <w:spacing w:line="480" w:lineRule="auto"/>
        <w:rPr>
          <w:b/>
          <w:bCs/>
          <w:color w:val="000000" w:themeColor="text1"/>
          <w:shd w:val="clear" w:color="auto" w:fill="FFFFFF"/>
          <w:lang w:val="en-GB"/>
        </w:rPr>
      </w:pPr>
      <w:r w:rsidRPr="00AB2E83">
        <w:rPr>
          <w:b/>
          <w:bCs/>
          <w:noProof/>
          <w:color w:val="000000" w:themeColor="text1"/>
          <w:shd w:val="clear" w:color="auto" w:fill="FFFFFF"/>
        </w:rPr>
        <w:drawing>
          <wp:inline distT="0" distB="0" distL="0" distR="0" wp14:anchorId="58451C20" wp14:editId="6E54D67B">
            <wp:extent cx="5755640" cy="2962275"/>
            <wp:effectExtent l="0" t="0" r="0" b="0"/>
            <wp:docPr id="6" name="Image 7">
              <a:extLst xmlns:a="http://schemas.openxmlformats.org/drawingml/2006/main">
                <a:ext uri="{FF2B5EF4-FFF2-40B4-BE49-F238E27FC236}">
                  <a16:creationId xmlns:a16="http://schemas.microsoft.com/office/drawing/2014/main" id="{15111E62-3A0D-BA4A-812A-484F2394C0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7">
                      <a:extLst>
                        <a:ext uri="{FF2B5EF4-FFF2-40B4-BE49-F238E27FC236}">
                          <a16:creationId xmlns:a16="http://schemas.microsoft.com/office/drawing/2014/main" id="{15111E62-3A0D-BA4A-812A-484F2394C050}"/>
                        </a:ext>
                      </a:extLst>
                    </pic:cNvPr>
                    <pic:cNvPicPr>
                      <a:picLocks noChangeAspect="1"/>
                    </pic:cNvPicPr>
                  </pic:nvPicPr>
                  <pic:blipFill>
                    <a:blip r:embed="rId18"/>
                    <a:stretch>
                      <a:fillRect/>
                    </a:stretch>
                  </pic:blipFill>
                  <pic:spPr>
                    <a:xfrm>
                      <a:off x="0" y="0"/>
                      <a:ext cx="5755640" cy="2962275"/>
                    </a:xfrm>
                    <a:prstGeom prst="rect">
                      <a:avLst/>
                    </a:prstGeom>
                  </pic:spPr>
                </pic:pic>
              </a:graphicData>
            </a:graphic>
          </wp:inline>
        </w:drawing>
      </w:r>
    </w:p>
    <w:p w14:paraId="405A1FF0" w14:textId="3BFF6C39" w:rsidR="00FF1BE0" w:rsidRDefault="00FF1BE0" w:rsidP="00FF1BE0">
      <w:pPr>
        <w:rPr>
          <w:color w:val="000000" w:themeColor="text1"/>
          <w:lang w:val="en-GB"/>
        </w:rPr>
      </w:pPr>
      <w:r w:rsidRPr="001A2010">
        <w:rPr>
          <w:color w:val="000000" w:themeColor="text1"/>
          <w:shd w:val="clear" w:color="auto" w:fill="FFFFFF"/>
          <w:lang w:val="en-GB"/>
        </w:rPr>
        <w:t>Figure</w:t>
      </w:r>
      <w:r>
        <w:rPr>
          <w:color w:val="000000" w:themeColor="text1"/>
          <w:shd w:val="clear" w:color="auto" w:fill="FFFFFF"/>
          <w:lang w:val="en-GB"/>
        </w:rPr>
        <w:t xml:space="preserve"> S</w:t>
      </w:r>
      <w:r w:rsidRPr="001A2010">
        <w:rPr>
          <w:color w:val="000000" w:themeColor="text1"/>
          <w:shd w:val="clear" w:color="auto" w:fill="FFFFFF"/>
          <w:lang w:val="en-GB"/>
        </w:rPr>
        <w:t xml:space="preserve">4. </w:t>
      </w:r>
      <w:r>
        <w:rPr>
          <w:color w:val="000000" w:themeColor="text1"/>
          <w:shd w:val="clear" w:color="auto" w:fill="FFFFFF"/>
          <w:lang w:val="en-GB"/>
        </w:rPr>
        <w:t xml:space="preserve"> </w:t>
      </w:r>
      <w:r w:rsidRPr="001A2010">
        <w:rPr>
          <w:color w:val="000000" w:themeColor="text1"/>
          <w:lang w:val="en-GB"/>
        </w:rPr>
        <w:t>Funnels plots from the meta-analyses of experimental studies</w:t>
      </w:r>
      <w:r>
        <w:rPr>
          <w:color w:val="000000" w:themeColor="text1"/>
          <w:lang w:val="en-GB"/>
        </w:rPr>
        <w:t xml:space="preserve">. </w:t>
      </w:r>
      <w:r w:rsidRPr="001A2010">
        <w:rPr>
          <w:color w:val="000000" w:themeColor="text1"/>
          <w:lang w:val="en-GB"/>
        </w:rPr>
        <w:t>Each dot represents effect size from one individual study.</w:t>
      </w:r>
    </w:p>
    <w:p w14:paraId="5C88130D" w14:textId="77777777" w:rsidR="00FF1BE0" w:rsidRDefault="00FF1BE0" w:rsidP="00FF1BE0">
      <w:pPr>
        <w:rPr>
          <w:b/>
          <w:bCs/>
          <w:color w:val="000000" w:themeColor="text1"/>
          <w:shd w:val="clear" w:color="auto" w:fill="FFFFFF"/>
          <w:lang w:val="en-GB"/>
        </w:rPr>
      </w:pPr>
      <w:r w:rsidRPr="00AB2E83">
        <w:rPr>
          <w:b/>
          <w:bCs/>
          <w:noProof/>
          <w:color w:val="000000" w:themeColor="text1"/>
          <w:shd w:val="clear" w:color="auto" w:fill="FFFFFF"/>
        </w:rPr>
        <w:lastRenderedPageBreak/>
        <w:drawing>
          <wp:inline distT="0" distB="0" distL="0" distR="0" wp14:anchorId="47B52B3D" wp14:editId="0C48950F">
            <wp:extent cx="5755640" cy="5526405"/>
            <wp:effectExtent l="0" t="0" r="0" b="0"/>
            <wp:docPr id="18" name="Image 17">
              <a:extLst xmlns:a="http://schemas.openxmlformats.org/drawingml/2006/main">
                <a:ext uri="{FF2B5EF4-FFF2-40B4-BE49-F238E27FC236}">
                  <a16:creationId xmlns:a16="http://schemas.microsoft.com/office/drawing/2014/main" id="{D8E61120-6A36-8A4B-9A2A-5F0659C6B2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7">
                      <a:extLst>
                        <a:ext uri="{FF2B5EF4-FFF2-40B4-BE49-F238E27FC236}">
                          <a16:creationId xmlns:a16="http://schemas.microsoft.com/office/drawing/2014/main" id="{D8E61120-6A36-8A4B-9A2A-5F0659C6B20B}"/>
                        </a:ext>
                      </a:extLst>
                    </pic:cNvPr>
                    <pic:cNvPicPr>
                      <a:picLocks noChangeAspect="1"/>
                    </pic:cNvPicPr>
                  </pic:nvPicPr>
                  <pic:blipFill>
                    <a:blip r:embed="rId19"/>
                    <a:stretch>
                      <a:fillRect/>
                    </a:stretch>
                  </pic:blipFill>
                  <pic:spPr>
                    <a:xfrm>
                      <a:off x="0" y="0"/>
                      <a:ext cx="5755640" cy="5526405"/>
                    </a:xfrm>
                    <a:prstGeom prst="rect">
                      <a:avLst/>
                    </a:prstGeom>
                  </pic:spPr>
                </pic:pic>
              </a:graphicData>
            </a:graphic>
          </wp:inline>
        </w:drawing>
      </w:r>
    </w:p>
    <w:p w14:paraId="6B4FC3E5" w14:textId="37D17414" w:rsidR="00FF1BE0" w:rsidRDefault="00FF1BE0" w:rsidP="00FF1BE0">
      <w:pPr>
        <w:rPr>
          <w:color w:val="000000" w:themeColor="text1"/>
          <w:lang w:val="en-GB"/>
        </w:rPr>
      </w:pPr>
      <w:r w:rsidRPr="001A2010">
        <w:rPr>
          <w:color w:val="000000" w:themeColor="text1"/>
          <w:shd w:val="clear" w:color="auto" w:fill="FFFFFF"/>
          <w:lang w:val="en-GB"/>
        </w:rPr>
        <w:t xml:space="preserve">Figure </w:t>
      </w:r>
      <w:r>
        <w:rPr>
          <w:color w:val="000000" w:themeColor="text1"/>
          <w:shd w:val="clear" w:color="auto" w:fill="FFFFFF"/>
          <w:lang w:val="en-GB"/>
        </w:rPr>
        <w:t xml:space="preserve">S5. </w:t>
      </w:r>
      <w:r w:rsidRPr="001A2010">
        <w:rPr>
          <w:color w:val="000000" w:themeColor="text1"/>
          <w:lang w:val="en-GB"/>
        </w:rPr>
        <w:t xml:space="preserve">Funnels plots from the meta-analyses of </w:t>
      </w:r>
      <w:r>
        <w:rPr>
          <w:color w:val="000000" w:themeColor="text1"/>
          <w:lang w:val="en-GB"/>
        </w:rPr>
        <w:t xml:space="preserve">correlational </w:t>
      </w:r>
      <w:r w:rsidRPr="001A2010">
        <w:rPr>
          <w:color w:val="000000" w:themeColor="text1"/>
          <w:lang w:val="en-GB"/>
        </w:rPr>
        <w:t>studies</w:t>
      </w:r>
      <w:r>
        <w:rPr>
          <w:color w:val="000000" w:themeColor="text1"/>
          <w:lang w:val="en-GB"/>
        </w:rPr>
        <w:t xml:space="preserve">. </w:t>
      </w:r>
      <w:r w:rsidRPr="001A2010">
        <w:rPr>
          <w:color w:val="000000" w:themeColor="text1"/>
          <w:lang w:val="en-GB"/>
        </w:rPr>
        <w:t>Each dot represents effect size from one individual study.</w:t>
      </w:r>
    </w:p>
    <w:p w14:paraId="6E1B10CA" w14:textId="77777777" w:rsidR="00FF1BE0" w:rsidRPr="001A2010" w:rsidRDefault="00FF1BE0" w:rsidP="00FF1BE0">
      <w:pPr>
        <w:rPr>
          <w:color w:val="000000" w:themeColor="text1"/>
          <w:lang w:val="en-GB"/>
        </w:rPr>
      </w:pPr>
      <w:r w:rsidRPr="001A2010">
        <w:rPr>
          <w:b/>
          <w:bCs/>
          <w:color w:val="000000" w:themeColor="text1"/>
          <w:shd w:val="clear" w:color="auto" w:fill="FFFFFF"/>
          <w:lang w:val="en-GB"/>
        </w:rPr>
        <w:br w:type="page"/>
      </w:r>
    </w:p>
    <w:p w14:paraId="1F60051A" w14:textId="77777777" w:rsidR="00FF1BE0" w:rsidRPr="001A2010" w:rsidRDefault="00FF1BE0" w:rsidP="00FF1BE0">
      <w:pPr>
        <w:spacing w:line="480" w:lineRule="auto"/>
        <w:rPr>
          <w:lang w:val="en-GB"/>
        </w:rPr>
      </w:pPr>
      <w:r w:rsidRPr="00AB2E83">
        <w:rPr>
          <w:noProof/>
        </w:rPr>
        <w:lastRenderedPageBreak/>
        <w:drawing>
          <wp:inline distT="0" distB="0" distL="0" distR="0" wp14:anchorId="578B2861" wp14:editId="1098F977">
            <wp:extent cx="5755640" cy="3406775"/>
            <wp:effectExtent l="0" t="0" r="0" b="0"/>
            <wp:docPr id="7" name="Image 11">
              <a:extLst xmlns:a="http://schemas.openxmlformats.org/drawingml/2006/main">
                <a:ext uri="{FF2B5EF4-FFF2-40B4-BE49-F238E27FC236}">
                  <a16:creationId xmlns:a16="http://schemas.microsoft.com/office/drawing/2014/main" id="{DA2D7315-16A8-F34E-A8F8-9412BD71A9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1">
                      <a:extLst>
                        <a:ext uri="{FF2B5EF4-FFF2-40B4-BE49-F238E27FC236}">
                          <a16:creationId xmlns:a16="http://schemas.microsoft.com/office/drawing/2014/main" id="{DA2D7315-16A8-F34E-A8F8-9412BD71A9B9}"/>
                        </a:ext>
                      </a:extLst>
                    </pic:cNvPr>
                    <pic:cNvPicPr>
                      <a:picLocks noChangeAspect="1"/>
                    </pic:cNvPicPr>
                  </pic:nvPicPr>
                  <pic:blipFill>
                    <a:blip r:embed="rId20"/>
                    <a:stretch>
                      <a:fillRect/>
                    </a:stretch>
                  </pic:blipFill>
                  <pic:spPr>
                    <a:xfrm>
                      <a:off x="0" y="0"/>
                      <a:ext cx="5755640" cy="3406775"/>
                    </a:xfrm>
                    <a:prstGeom prst="rect">
                      <a:avLst/>
                    </a:prstGeom>
                  </pic:spPr>
                </pic:pic>
              </a:graphicData>
            </a:graphic>
          </wp:inline>
        </w:drawing>
      </w:r>
    </w:p>
    <w:p w14:paraId="41B089B1" w14:textId="297A8CA3" w:rsidR="00FF1BE0" w:rsidRPr="000A64CF" w:rsidRDefault="00FF1BE0" w:rsidP="00FF1BE0">
      <w:pPr>
        <w:rPr>
          <w:lang w:val="en-GB"/>
        </w:rPr>
      </w:pPr>
      <w:r w:rsidRPr="001A2010">
        <w:rPr>
          <w:lang w:val="en-GB"/>
        </w:rPr>
        <w:t xml:space="preserve">Figure </w:t>
      </w:r>
      <w:r>
        <w:rPr>
          <w:lang w:val="en-GB"/>
        </w:rPr>
        <w:t>S6</w:t>
      </w:r>
      <w:r w:rsidRPr="001A2010">
        <w:rPr>
          <w:lang w:val="en-GB"/>
        </w:rPr>
        <w:t>. R estimates for each sub-category from human welfare (human health include physical and psychological health and humanist values include social and moral values) and nature conservation (pro-environmental behavio</w:t>
      </w:r>
      <w:r>
        <w:rPr>
          <w:lang w:val="en-GB"/>
        </w:rPr>
        <w:t>u</w:t>
      </w:r>
      <w:r w:rsidRPr="001A2010">
        <w:rPr>
          <w:lang w:val="en-GB"/>
        </w:rPr>
        <w:t>r (PEB) include observed and self-reported PEB and pro-environmental intentions while pro-environmental values include nature for human interest, appreciation of nature and ecological concern).</w:t>
      </w:r>
      <w:r w:rsidRPr="001A2010">
        <w:rPr>
          <w:color w:val="000000" w:themeColor="text1"/>
          <w:lang w:val="en-GB"/>
        </w:rPr>
        <w:t xml:space="preserve"> Each round represents the R estimate for each factor with n, k and s referring to the number of individual papers, number of effect sizes and number of participants respectively. Horizontal lines indicate the 95% confidence intervals for each </w:t>
      </w:r>
      <w:r>
        <w:rPr>
          <w:color w:val="000000" w:themeColor="text1"/>
          <w:lang w:val="en-GB"/>
        </w:rPr>
        <w:t>factor</w:t>
      </w:r>
      <w:r w:rsidRPr="001A2010">
        <w:rPr>
          <w:color w:val="000000" w:themeColor="text1"/>
          <w:lang w:val="en-GB"/>
        </w:rPr>
        <w:t xml:space="preserve"> and cross the vertical dot lines when non-significant.</w:t>
      </w:r>
    </w:p>
    <w:p w14:paraId="09240B71" w14:textId="2C9F1D93" w:rsidR="00FF1BE0" w:rsidRDefault="00FF1BE0">
      <w:pPr>
        <w:rPr>
          <w:lang w:val="en-US"/>
        </w:rPr>
      </w:pPr>
      <w:r>
        <w:rPr>
          <w:lang w:val="en-US"/>
        </w:rPr>
        <w:br w:type="page"/>
      </w:r>
    </w:p>
    <w:p w14:paraId="6E6908B2" w14:textId="0582A96E" w:rsidR="0098775D" w:rsidRPr="00D153C9" w:rsidRDefault="00C56FB6" w:rsidP="0098775D">
      <w:pPr>
        <w:widowControl w:val="0"/>
        <w:autoSpaceDE w:val="0"/>
        <w:autoSpaceDN w:val="0"/>
        <w:adjustRightInd w:val="0"/>
        <w:spacing w:line="480" w:lineRule="auto"/>
        <w:rPr>
          <w:b/>
          <w:lang w:val="en-US"/>
        </w:rPr>
      </w:pPr>
      <w:r>
        <w:rPr>
          <w:b/>
          <w:lang w:val="en-US"/>
        </w:rPr>
        <w:lastRenderedPageBreak/>
        <w:t>Supplementary</w:t>
      </w:r>
      <w:r w:rsidR="0098775D" w:rsidRPr="00D153C9">
        <w:rPr>
          <w:b/>
          <w:lang w:val="en-US"/>
        </w:rPr>
        <w:t xml:space="preserve"> information’s references</w:t>
      </w:r>
    </w:p>
    <w:p w14:paraId="0A1A07E3" w14:textId="77777777" w:rsidR="00C56FB6" w:rsidRPr="00C56FB6" w:rsidRDefault="00C56FB6" w:rsidP="00C56FB6">
      <w:pPr>
        <w:pStyle w:val="Bibliographie4"/>
      </w:pPr>
      <w:r>
        <w:fldChar w:fldCharType="begin"/>
      </w:r>
      <w:r>
        <w:instrText xml:space="preserve"> ADDIN ZOTERO_BIBL {"uncited":[],"omitted":[],"custom":[]} CSL_BIBLIOGRAPHY </w:instrText>
      </w:r>
      <w:r>
        <w:fldChar w:fldCharType="separate"/>
      </w:r>
      <w:r w:rsidRPr="00C56FB6">
        <w:t xml:space="preserve">Brügger, A., Kaiser, F.G. &amp; Roczen, N. (2011). Connectedness to Nature, Inclusion of Nature, Environmental Identity, and Implicit Association with Nature. </w:t>
      </w:r>
      <w:r w:rsidRPr="00C56FB6">
        <w:rPr>
          <w:i/>
          <w:iCs/>
        </w:rPr>
        <w:t>Eur. Psychol.</w:t>
      </w:r>
      <w:r w:rsidRPr="00C56FB6">
        <w:t>, 16, 324–333.</w:t>
      </w:r>
    </w:p>
    <w:p w14:paraId="23AD36CE" w14:textId="77777777" w:rsidR="00C56FB6" w:rsidRPr="00C56FB6" w:rsidRDefault="00C56FB6" w:rsidP="00C56FB6">
      <w:pPr>
        <w:pStyle w:val="Bibliographie4"/>
      </w:pPr>
      <w:r w:rsidRPr="00C56FB6">
        <w:t xml:space="preserve">Davis, J.L., Green, J.D. &amp; Reed, A. (2009). Interdependence with the environment: Commitment, interconnectedness, and environmental behavior. </w:t>
      </w:r>
      <w:r w:rsidRPr="00C56FB6">
        <w:rPr>
          <w:i/>
          <w:iCs/>
        </w:rPr>
        <w:t>J. Environ. Psychol.</w:t>
      </w:r>
      <w:r w:rsidRPr="00C56FB6">
        <w:t>, 29, 173–180.</w:t>
      </w:r>
    </w:p>
    <w:p w14:paraId="471C3E2C" w14:textId="77777777" w:rsidR="00C56FB6" w:rsidRPr="00C56FB6" w:rsidRDefault="00C56FB6" w:rsidP="00C56FB6">
      <w:pPr>
        <w:pStyle w:val="Bibliographie4"/>
      </w:pPr>
      <w:r w:rsidRPr="00C56FB6">
        <w:t>Dunlap, R. (n.d.). Environmental concern: Conceptual and measurement issues.</w:t>
      </w:r>
    </w:p>
    <w:p w14:paraId="218A06D0" w14:textId="77777777" w:rsidR="00C56FB6" w:rsidRPr="00C56FB6" w:rsidRDefault="00C56FB6" w:rsidP="00C56FB6">
      <w:pPr>
        <w:pStyle w:val="Bibliographie4"/>
      </w:pPr>
      <w:r w:rsidRPr="00C56FB6">
        <w:t xml:space="preserve">Dunlap, R.E., Liere, K.D.V., Mertig, A.G. &amp; Jones, R.E. (2000). New Trends in Measuring Environmental Attitudes: Measuring Endorsement of the New Ecological Paradigm: A Revised NEP Scale. </w:t>
      </w:r>
      <w:r w:rsidRPr="00C56FB6">
        <w:rPr>
          <w:i/>
          <w:iCs/>
        </w:rPr>
        <w:t>J. Soc. Issues</w:t>
      </w:r>
      <w:r w:rsidRPr="00C56FB6">
        <w:t>, 56, 425–442.</w:t>
      </w:r>
    </w:p>
    <w:p w14:paraId="47341175" w14:textId="77777777" w:rsidR="00C56FB6" w:rsidRPr="00C56FB6" w:rsidRDefault="00C56FB6" w:rsidP="00C56FB6">
      <w:pPr>
        <w:pStyle w:val="Bibliographie4"/>
      </w:pPr>
      <w:r w:rsidRPr="00C56FB6">
        <w:t xml:space="preserve">Hawcroft, L.J. &amp; Milfont, T.L. (2010). The use (and abuse) of the new environmental paradigm scale over the last 30 years: A meta-analysis. </w:t>
      </w:r>
      <w:r w:rsidRPr="00C56FB6">
        <w:rPr>
          <w:i/>
          <w:iCs/>
        </w:rPr>
        <w:t>J. Environ. Psychol.</w:t>
      </w:r>
      <w:r w:rsidRPr="00C56FB6">
        <w:t>, 30, 143–158.</w:t>
      </w:r>
    </w:p>
    <w:p w14:paraId="338EA2AD" w14:textId="77777777" w:rsidR="00C56FB6" w:rsidRPr="00C56FB6" w:rsidRDefault="00C56FB6" w:rsidP="00C56FB6">
      <w:pPr>
        <w:pStyle w:val="Bibliographie4"/>
      </w:pPr>
      <w:r w:rsidRPr="00C56FB6">
        <w:t xml:space="preserve">Ives, C.D., Giusti, M., Fischer, J., Abson, D.J., Klaniecki, K., Dorninger, C., Laudan, J., Barthel, S., Abernethy, P., Martín-López, B., Raymond, C.M., Kendal, D. &amp; von Wehrden, H. (2017). Human–nature connection: a multidisciplinary review. </w:t>
      </w:r>
      <w:r w:rsidRPr="00C56FB6">
        <w:rPr>
          <w:i/>
          <w:iCs/>
        </w:rPr>
        <w:t>Curr. Opin. Environ. Sustain.</w:t>
      </w:r>
      <w:r w:rsidRPr="00C56FB6">
        <w:t>, Open issue, part II, 26–27, 106–113.</w:t>
      </w:r>
    </w:p>
    <w:p w14:paraId="02039347" w14:textId="77777777" w:rsidR="00C56FB6" w:rsidRPr="00C56FB6" w:rsidRDefault="00C56FB6" w:rsidP="00C56FB6">
      <w:pPr>
        <w:pStyle w:val="Bibliographie4"/>
      </w:pPr>
      <w:r w:rsidRPr="00C56FB6">
        <w:t xml:space="preserve">Leopold, A. (1989). </w:t>
      </w:r>
      <w:r w:rsidRPr="00C56FB6">
        <w:rPr>
          <w:i/>
          <w:iCs/>
        </w:rPr>
        <w:t>A Sand County almanac, and sketches here and there</w:t>
      </w:r>
      <w:r w:rsidRPr="00C56FB6">
        <w:t>. Oxford University Press, USA.</w:t>
      </w:r>
    </w:p>
    <w:p w14:paraId="5E35C8C2" w14:textId="77777777" w:rsidR="00C56FB6" w:rsidRPr="00C56FB6" w:rsidRDefault="00C56FB6" w:rsidP="00C56FB6">
      <w:pPr>
        <w:pStyle w:val="Bibliographie4"/>
      </w:pPr>
      <w:r w:rsidRPr="00C56FB6">
        <w:t xml:space="preserve">Martin, C. &amp; Czellar, S. (2016). The extended inclusion of nature in self scale. </w:t>
      </w:r>
      <w:r w:rsidRPr="00C56FB6">
        <w:rPr>
          <w:i/>
          <w:iCs/>
        </w:rPr>
        <w:t>J. Environ. Psychol.</w:t>
      </w:r>
      <w:r w:rsidRPr="00C56FB6">
        <w:t>, 47, 181–194.</w:t>
      </w:r>
    </w:p>
    <w:p w14:paraId="50639CA2" w14:textId="77777777" w:rsidR="00C56FB6" w:rsidRPr="00C56FB6" w:rsidRDefault="00C56FB6" w:rsidP="00C56FB6">
      <w:pPr>
        <w:pStyle w:val="Bibliographie4"/>
        <w:rPr>
          <w:lang w:val="fr-FR"/>
        </w:rPr>
      </w:pPr>
      <w:r w:rsidRPr="00C56FB6">
        <w:t xml:space="preserve">Mayer, F.S. &amp; Frantz, C.M. (2004). The connectedness to nature scale: A measure of individuals’ feeling in community with nature. </w:t>
      </w:r>
      <w:r w:rsidRPr="00C56FB6">
        <w:rPr>
          <w:i/>
          <w:iCs/>
          <w:lang w:val="fr-FR"/>
        </w:rPr>
        <w:t>J. Environ. Psychol.</w:t>
      </w:r>
      <w:r w:rsidRPr="00C56FB6">
        <w:rPr>
          <w:lang w:val="fr-FR"/>
        </w:rPr>
        <w:t>, 24, 503–515.</w:t>
      </w:r>
    </w:p>
    <w:p w14:paraId="187CE1C0" w14:textId="77777777" w:rsidR="00C56FB6" w:rsidRPr="00C56FB6" w:rsidRDefault="00C56FB6" w:rsidP="00C56FB6">
      <w:pPr>
        <w:pStyle w:val="Bibliographie4"/>
      </w:pPr>
      <w:r w:rsidRPr="00C56FB6">
        <w:rPr>
          <w:lang w:val="fr-FR"/>
        </w:rPr>
        <w:lastRenderedPageBreak/>
        <w:t xml:space="preserve">Olivos, P., Aragonés, J.I. &amp; Amérigo, M. (2011). </w:t>
      </w:r>
      <w:r w:rsidRPr="00C56FB6">
        <w:t xml:space="preserve">The connectedness to nature scale and its relationship with environmental beliefs and identity. </w:t>
      </w:r>
      <w:r w:rsidRPr="00C56FB6">
        <w:rPr>
          <w:i/>
          <w:iCs/>
        </w:rPr>
        <w:t>Int. J. Hisp. Psychol.</w:t>
      </w:r>
      <w:r w:rsidRPr="00C56FB6">
        <w:t>, 4, 5–19.</w:t>
      </w:r>
    </w:p>
    <w:p w14:paraId="09ED2FA3" w14:textId="77777777" w:rsidR="00C56FB6" w:rsidRPr="00C56FB6" w:rsidRDefault="00C56FB6" w:rsidP="00C56FB6">
      <w:pPr>
        <w:pStyle w:val="Bibliographie4"/>
      </w:pPr>
      <w:r w:rsidRPr="00C56FB6">
        <w:t xml:space="preserve">Opotow, S. (1996). Is Justice Finite? The Case of Environmental Inclusion. In: </w:t>
      </w:r>
      <w:r w:rsidRPr="00C56FB6">
        <w:rPr>
          <w:i/>
          <w:iCs/>
        </w:rPr>
        <w:t>Curr. Soc. Concerns Justice</w:t>
      </w:r>
      <w:r w:rsidRPr="00C56FB6">
        <w:t>, Critical Issues in Social Justice (eds. Montada, L. &amp; Lerner, M.J.). Springer US, Boston, MA, pp. 213–230.</w:t>
      </w:r>
    </w:p>
    <w:p w14:paraId="6B492C1F" w14:textId="77777777" w:rsidR="00C56FB6" w:rsidRPr="00C56FB6" w:rsidRDefault="00C56FB6" w:rsidP="00C56FB6">
      <w:pPr>
        <w:pStyle w:val="Bibliographie4"/>
        <w:rPr>
          <w:lang w:val="fr-FR"/>
        </w:rPr>
      </w:pPr>
      <w:r w:rsidRPr="00C56FB6">
        <w:t xml:space="preserve">Schultz, P.W. (2001). The structure of environmental concern: Concern for self, other people, and the biosphere. </w:t>
      </w:r>
      <w:r w:rsidRPr="00C56FB6">
        <w:rPr>
          <w:i/>
          <w:iCs/>
          <w:lang w:val="fr-FR"/>
        </w:rPr>
        <w:t>J. Environ. Psychol.</w:t>
      </w:r>
      <w:r w:rsidRPr="00C56FB6">
        <w:rPr>
          <w:lang w:val="fr-FR"/>
        </w:rPr>
        <w:t>, 21, 327–339.</w:t>
      </w:r>
    </w:p>
    <w:p w14:paraId="712E8C08" w14:textId="77777777" w:rsidR="00C56FB6" w:rsidRPr="00C56FB6" w:rsidRDefault="00C56FB6" w:rsidP="00C56FB6">
      <w:pPr>
        <w:pStyle w:val="Bibliographie4"/>
      </w:pPr>
      <w:r w:rsidRPr="00C56FB6">
        <w:rPr>
          <w:lang w:val="fr-FR"/>
        </w:rPr>
        <w:t xml:space="preserve">Tam, K.-P. (2013). Dispositional empathy with nature. </w:t>
      </w:r>
      <w:r w:rsidRPr="00C56FB6">
        <w:rPr>
          <w:i/>
          <w:iCs/>
        </w:rPr>
        <w:t>J. Environ. Psychol.</w:t>
      </w:r>
      <w:r w:rsidRPr="00C56FB6">
        <w:t>, 35, 92–104.</w:t>
      </w:r>
    </w:p>
    <w:p w14:paraId="4E7F7D90" w14:textId="4E328F94" w:rsidR="0098775D" w:rsidRPr="0098775D" w:rsidRDefault="00C56FB6" w:rsidP="0098775D">
      <w:pPr>
        <w:spacing w:line="480" w:lineRule="auto"/>
        <w:rPr>
          <w:rFonts w:eastAsiaTheme="minorEastAsia"/>
          <w:bCs/>
          <w:lang w:val="en-GB"/>
        </w:rPr>
      </w:pPr>
      <w:r>
        <w:rPr>
          <w:rFonts w:eastAsiaTheme="minorEastAsia"/>
          <w:bCs/>
          <w:lang w:val="en-GB"/>
        </w:rPr>
        <w:fldChar w:fldCharType="end"/>
      </w:r>
    </w:p>
    <w:sectPr w:rsidR="0098775D" w:rsidRPr="0098775D" w:rsidSect="007075A3">
      <w:footerReference w:type="even" r:id="rId21"/>
      <w:footerReference w:type="default" r:id="rId22"/>
      <w:footnotePr>
        <w:numFmt w:val="lowerLetter"/>
      </w:footnotePr>
      <w:type w:val="continuous"/>
      <w:pgSz w:w="11900" w:h="16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AAB3C5" w14:textId="77777777" w:rsidR="00106453" w:rsidRDefault="00106453" w:rsidP="00EE291D">
      <w:r>
        <w:separator/>
      </w:r>
    </w:p>
  </w:endnote>
  <w:endnote w:type="continuationSeparator" w:id="0">
    <w:p w14:paraId="62F05C9F" w14:textId="77777777" w:rsidR="00106453" w:rsidRDefault="00106453" w:rsidP="00EE29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F7107C" w14:textId="77777777" w:rsidR="00D153C9" w:rsidRDefault="00D153C9" w:rsidP="00955CF4">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0E4044E2" w14:textId="77777777" w:rsidR="00D153C9" w:rsidRDefault="00D153C9" w:rsidP="00EE291D">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19B5B" w14:textId="77777777" w:rsidR="00D153C9" w:rsidRDefault="00D153C9" w:rsidP="00955CF4">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4F81DE41" w14:textId="77777777" w:rsidR="00D153C9" w:rsidRDefault="00D153C9" w:rsidP="00914BF7">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F7F86A" w14:textId="77777777" w:rsidR="00106453" w:rsidRDefault="00106453" w:rsidP="00EE291D">
      <w:r>
        <w:separator/>
      </w:r>
    </w:p>
  </w:footnote>
  <w:footnote w:type="continuationSeparator" w:id="0">
    <w:p w14:paraId="437F2294" w14:textId="77777777" w:rsidR="00106453" w:rsidRDefault="00106453" w:rsidP="00EE29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559A4"/>
    <w:multiLevelType w:val="hybridMultilevel"/>
    <w:tmpl w:val="6B74C6A6"/>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065D4205"/>
    <w:multiLevelType w:val="hybridMultilevel"/>
    <w:tmpl w:val="8E86211A"/>
    <w:lvl w:ilvl="0" w:tplc="22241994">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085B2958"/>
    <w:multiLevelType w:val="multilevel"/>
    <w:tmpl w:val="15EA0FA6"/>
    <w:lvl w:ilvl="0">
      <w:start w:val="1"/>
      <w:numFmt w:val="decimal"/>
      <w:lvlText w:val="%1."/>
      <w:lvlJc w:val="left"/>
      <w:pPr>
        <w:ind w:left="720" w:hanging="360"/>
      </w:pPr>
      <w:rPr>
        <w:rFonts w:hint="default"/>
      </w:rPr>
    </w:lvl>
    <w:lvl w:ilvl="1">
      <w:start w:val="1"/>
      <w:numFmt w:val="decimal"/>
      <w:isLgl/>
      <w:lvlText w:val="%1.%2."/>
      <w:lvlJc w:val="left"/>
      <w:pPr>
        <w:ind w:left="1120" w:hanging="420"/>
      </w:pPr>
      <w:rPr>
        <w:rFonts w:hint="default"/>
      </w:rPr>
    </w:lvl>
    <w:lvl w:ilvl="2">
      <w:start w:val="1"/>
      <w:numFmt w:val="decimal"/>
      <w:isLgl/>
      <w:lvlText w:val="%1.%2.%3."/>
      <w:lvlJc w:val="left"/>
      <w:pPr>
        <w:ind w:left="1760" w:hanging="720"/>
      </w:pPr>
      <w:rPr>
        <w:rFonts w:hint="default"/>
      </w:rPr>
    </w:lvl>
    <w:lvl w:ilvl="3">
      <w:start w:val="1"/>
      <w:numFmt w:val="decimal"/>
      <w:isLgl/>
      <w:lvlText w:val="%1.%2.%3.%4."/>
      <w:lvlJc w:val="left"/>
      <w:pPr>
        <w:ind w:left="2100" w:hanging="720"/>
      </w:pPr>
      <w:rPr>
        <w:rFonts w:hint="default"/>
      </w:rPr>
    </w:lvl>
    <w:lvl w:ilvl="4">
      <w:start w:val="1"/>
      <w:numFmt w:val="decimal"/>
      <w:isLgl/>
      <w:lvlText w:val="%1.%2.%3.%4.%5."/>
      <w:lvlJc w:val="left"/>
      <w:pPr>
        <w:ind w:left="2800" w:hanging="1080"/>
      </w:pPr>
      <w:rPr>
        <w:rFonts w:hint="default"/>
      </w:rPr>
    </w:lvl>
    <w:lvl w:ilvl="5">
      <w:start w:val="1"/>
      <w:numFmt w:val="decimal"/>
      <w:isLgl/>
      <w:lvlText w:val="%1.%2.%3.%4.%5.%6."/>
      <w:lvlJc w:val="left"/>
      <w:pPr>
        <w:ind w:left="314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180" w:hanging="1440"/>
      </w:pPr>
      <w:rPr>
        <w:rFonts w:hint="default"/>
      </w:rPr>
    </w:lvl>
    <w:lvl w:ilvl="8">
      <w:start w:val="1"/>
      <w:numFmt w:val="decimal"/>
      <w:isLgl/>
      <w:lvlText w:val="%1.%2.%3.%4.%5.%6.%7.%8.%9."/>
      <w:lvlJc w:val="left"/>
      <w:pPr>
        <w:ind w:left="4880" w:hanging="1800"/>
      </w:pPr>
      <w:rPr>
        <w:rFonts w:hint="default"/>
      </w:rPr>
    </w:lvl>
  </w:abstractNum>
  <w:abstractNum w:abstractNumId="3" w15:restartNumberingAfterBreak="0">
    <w:nsid w:val="159A6B71"/>
    <w:multiLevelType w:val="hybridMultilevel"/>
    <w:tmpl w:val="4FC49A66"/>
    <w:lvl w:ilvl="0" w:tplc="B008B444">
      <w:start w:val="1"/>
      <w:numFmt w:val="bullet"/>
      <w:lvlText w:val=""/>
      <w:lvlJc w:val="left"/>
      <w:pPr>
        <w:tabs>
          <w:tab w:val="num" w:pos="720"/>
        </w:tabs>
        <w:ind w:left="720" w:hanging="360"/>
      </w:pPr>
      <w:rPr>
        <w:rFonts w:ascii="Symbol" w:hAnsi="Symbol" w:hint="default"/>
      </w:rPr>
    </w:lvl>
    <w:lvl w:ilvl="1" w:tplc="21147154">
      <w:start w:val="1"/>
      <w:numFmt w:val="bullet"/>
      <w:lvlText w:val=""/>
      <w:lvlJc w:val="left"/>
      <w:pPr>
        <w:tabs>
          <w:tab w:val="num" w:pos="1440"/>
        </w:tabs>
        <w:ind w:left="1440" w:hanging="360"/>
      </w:pPr>
      <w:rPr>
        <w:rFonts w:ascii="Symbol" w:hAnsi="Symbol" w:hint="default"/>
      </w:rPr>
    </w:lvl>
    <w:lvl w:ilvl="2" w:tplc="323CB036" w:tentative="1">
      <w:start w:val="1"/>
      <w:numFmt w:val="bullet"/>
      <w:lvlText w:val=""/>
      <w:lvlJc w:val="left"/>
      <w:pPr>
        <w:tabs>
          <w:tab w:val="num" w:pos="2160"/>
        </w:tabs>
        <w:ind w:left="2160" w:hanging="360"/>
      </w:pPr>
      <w:rPr>
        <w:rFonts w:ascii="Symbol" w:hAnsi="Symbol" w:hint="default"/>
      </w:rPr>
    </w:lvl>
    <w:lvl w:ilvl="3" w:tplc="BDECBAD0" w:tentative="1">
      <w:start w:val="1"/>
      <w:numFmt w:val="bullet"/>
      <w:lvlText w:val=""/>
      <w:lvlJc w:val="left"/>
      <w:pPr>
        <w:tabs>
          <w:tab w:val="num" w:pos="2880"/>
        </w:tabs>
        <w:ind w:left="2880" w:hanging="360"/>
      </w:pPr>
      <w:rPr>
        <w:rFonts w:ascii="Symbol" w:hAnsi="Symbol" w:hint="default"/>
      </w:rPr>
    </w:lvl>
    <w:lvl w:ilvl="4" w:tplc="32A2BBCE" w:tentative="1">
      <w:start w:val="1"/>
      <w:numFmt w:val="bullet"/>
      <w:lvlText w:val=""/>
      <w:lvlJc w:val="left"/>
      <w:pPr>
        <w:tabs>
          <w:tab w:val="num" w:pos="3600"/>
        </w:tabs>
        <w:ind w:left="3600" w:hanging="360"/>
      </w:pPr>
      <w:rPr>
        <w:rFonts w:ascii="Symbol" w:hAnsi="Symbol" w:hint="default"/>
      </w:rPr>
    </w:lvl>
    <w:lvl w:ilvl="5" w:tplc="50622C4C" w:tentative="1">
      <w:start w:val="1"/>
      <w:numFmt w:val="bullet"/>
      <w:lvlText w:val=""/>
      <w:lvlJc w:val="left"/>
      <w:pPr>
        <w:tabs>
          <w:tab w:val="num" w:pos="4320"/>
        </w:tabs>
        <w:ind w:left="4320" w:hanging="360"/>
      </w:pPr>
      <w:rPr>
        <w:rFonts w:ascii="Symbol" w:hAnsi="Symbol" w:hint="default"/>
      </w:rPr>
    </w:lvl>
    <w:lvl w:ilvl="6" w:tplc="C73AA4C0" w:tentative="1">
      <w:start w:val="1"/>
      <w:numFmt w:val="bullet"/>
      <w:lvlText w:val=""/>
      <w:lvlJc w:val="left"/>
      <w:pPr>
        <w:tabs>
          <w:tab w:val="num" w:pos="5040"/>
        </w:tabs>
        <w:ind w:left="5040" w:hanging="360"/>
      </w:pPr>
      <w:rPr>
        <w:rFonts w:ascii="Symbol" w:hAnsi="Symbol" w:hint="default"/>
      </w:rPr>
    </w:lvl>
    <w:lvl w:ilvl="7" w:tplc="06EA9A7A" w:tentative="1">
      <w:start w:val="1"/>
      <w:numFmt w:val="bullet"/>
      <w:lvlText w:val=""/>
      <w:lvlJc w:val="left"/>
      <w:pPr>
        <w:tabs>
          <w:tab w:val="num" w:pos="5760"/>
        </w:tabs>
        <w:ind w:left="5760" w:hanging="360"/>
      </w:pPr>
      <w:rPr>
        <w:rFonts w:ascii="Symbol" w:hAnsi="Symbol" w:hint="default"/>
      </w:rPr>
    </w:lvl>
    <w:lvl w:ilvl="8" w:tplc="CEAA108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FAC3F74"/>
    <w:multiLevelType w:val="hybridMultilevel"/>
    <w:tmpl w:val="9C46928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8432044"/>
    <w:multiLevelType w:val="multilevel"/>
    <w:tmpl w:val="32288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614909"/>
    <w:multiLevelType w:val="multilevel"/>
    <w:tmpl w:val="3BB88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293B17"/>
    <w:multiLevelType w:val="multilevel"/>
    <w:tmpl w:val="15EA0FA6"/>
    <w:lvl w:ilvl="0">
      <w:start w:val="1"/>
      <w:numFmt w:val="decimal"/>
      <w:lvlText w:val="%1."/>
      <w:lvlJc w:val="left"/>
      <w:pPr>
        <w:ind w:left="720" w:hanging="360"/>
      </w:pPr>
      <w:rPr>
        <w:rFonts w:hint="default"/>
      </w:rPr>
    </w:lvl>
    <w:lvl w:ilvl="1">
      <w:start w:val="1"/>
      <w:numFmt w:val="decimal"/>
      <w:isLgl/>
      <w:lvlText w:val="%1.%2."/>
      <w:lvlJc w:val="left"/>
      <w:pPr>
        <w:ind w:left="1120" w:hanging="420"/>
      </w:pPr>
      <w:rPr>
        <w:rFonts w:hint="default"/>
      </w:rPr>
    </w:lvl>
    <w:lvl w:ilvl="2">
      <w:start w:val="1"/>
      <w:numFmt w:val="decimal"/>
      <w:isLgl/>
      <w:lvlText w:val="%1.%2.%3."/>
      <w:lvlJc w:val="left"/>
      <w:pPr>
        <w:ind w:left="1760" w:hanging="720"/>
      </w:pPr>
      <w:rPr>
        <w:rFonts w:hint="default"/>
      </w:rPr>
    </w:lvl>
    <w:lvl w:ilvl="3">
      <w:start w:val="1"/>
      <w:numFmt w:val="decimal"/>
      <w:isLgl/>
      <w:lvlText w:val="%1.%2.%3.%4."/>
      <w:lvlJc w:val="left"/>
      <w:pPr>
        <w:ind w:left="2100" w:hanging="720"/>
      </w:pPr>
      <w:rPr>
        <w:rFonts w:hint="default"/>
      </w:rPr>
    </w:lvl>
    <w:lvl w:ilvl="4">
      <w:start w:val="1"/>
      <w:numFmt w:val="decimal"/>
      <w:isLgl/>
      <w:lvlText w:val="%1.%2.%3.%4.%5."/>
      <w:lvlJc w:val="left"/>
      <w:pPr>
        <w:ind w:left="2800" w:hanging="1080"/>
      </w:pPr>
      <w:rPr>
        <w:rFonts w:hint="default"/>
      </w:rPr>
    </w:lvl>
    <w:lvl w:ilvl="5">
      <w:start w:val="1"/>
      <w:numFmt w:val="decimal"/>
      <w:isLgl/>
      <w:lvlText w:val="%1.%2.%3.%4.%5.%6."/>
      <w:lvlJc w:val="left"/>
      <w:pPr>
        <w:ind w:left="314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180" w:hanging="1440"/>
      </w:pPr>
      <w:rPr>
        <w:rFonts w:hint="default"/>
      </w:rPr>
    </w:lvl>
    <w:lvl w:ilvl="8">
      <w:start w:val="1"/>
      <w:numFmt w:val="decimal"/>
      <w:isLgl/>
      <w:lvlText w:val="%1.%2.%3.%4.%5.%6.%7.%8.%9."/>
      <w:lvlJc w:val="left"/>
      <w:pPr>
        <w:ind w:left="4880" w:hanging="1800"/>
      </w:pPr>
      <w:rPr>
        <w:rFonts w:hint="default"/>
      </w:rPr>
    </w:lvl>
  </w:abstractNum>
  <w:abstractNum w:abstractNumId="8" w15:restartNumberingAfterBreak="0">
    <w:nsid w:val="44B05451"/>
    <w:multiLevelType w:val="hybridMultilevel"/>
    <w:tmpl w:val="E99CB75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9CD07E8"/>
    <w:multiLevelType w:val="hybridMultilevel"/>
    <w:tmpl w:val="249CD95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A8066EA"/>
    <w:multiLevelType w:val="multilevel"/>
    <w:tmpl w:val="15EA0FA6"/>
    <w:lvl w:ilvl="0">
      <w:start w:val="1"/>
      <w:numFmt w:val="decimal"/>
      <w:lvlText w:val="%1."/>
      <w:lvlJc w:val="left"/>
      <w:pPr>
        <w:ind w:left="720" w:hanging="360"/>
      </w:pPr>
      <w:rPr>
        <w:rFonts w:hint="default"/>
      </w:rPr>
    </w:lvl>
    <w:lvl w:ilvl="1">
      <w:start w:val="1"/>
      <w:numFmt w:val="decimal"/>
      <w:isLgl/>
      <w:lvlText w:val="%1.%2."/>
      <w:lvlJc w:val="left"/>
      <w:pPr>
        <w:ind w:left="1120" w:hanging="420"/>
      </w:pPr>
      <w:rPr>
        <w:rFonts w:hint="default"/>
      </w:rPr>
    </w:lvl>
    <w:lvl w:ilvl="2">
      <w:start w:val="1"/>
      <w:numFmt w:val="decimal"/>
      <w:isLgl/>
      <w:lvlText w:val="%1.%2.%3."/>
      <w:lvlJc w:val="left"/>
      <w:pPr>
        <w:ind w:left="1760" w:hanging="720"/>
      </w:pPr>
      <w:rPr>
        <w:rFonts w:hint="default"/>
      </w:rPr>
    </w:lvl>
    <w:lvl w:ilvl="3">
      <w:start w:val="1"/>
      <w:numFmt w:val="decimal"/>
      <w:isLgl/>
      <w:lvlText w:val="%1.%2.%3.%4."/>
      <w:lvlJc w:val="left"/>
      <w:pPr>
        <w:ind w:left="2100" w:hanging="720"/>
      </w:pPr>
      <w:rPr>
        <w:rFonts w:hint="default"/>
      </w:rPr>
    </w:lvl>
    <w:lvl w:ilvl="4">
      <w:start w:val="1"/>
      <w:numFmt w:val="decimal"/>
      <w:isLgl/>
      <w:lvlText w:val="%1.%2.%3.%4.%5."/>
      <w:lvlJc w:val="left"/>
      <w:pPr>
        <w:ind w:left="2800" w:hanging="1080"/>
      </w:pPr>
      <w:rPr>
        <w:rFonts w:hint="default"/>
      </w:rPr>
    </w:lvl>
    <w:lvl w:ilvl="5">
      <w:start w:val="1"/>
      <w:numFmt w:val="decimal"/>
      <w:isLgl/>
      <w:lvlText w:val="%1.%2.%3.%4.%5.%6."/>
      <w:lvlJc w:val="left"/>
      <w:pPr>
        <w:ind w:left="314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180" w:hanging="1440"/>
      </w:pPr>
      <w:rPr>
        <w:rFonts w:hint="default"/>
      </w:rPr>
    </w:lvl>
    <w:lvl w:ilvl="8">
      <w:start w:val="1"/>
      <w:numFmt w:val="decimal"/>
      <w:isLgl/>
      <w:lvlText w:val="%1.%2.%3.%4.%5.%6.%7.%8.%9."/>
      <w:lvlJc w:val="left"/>
      <w:pPr>
        <w:ind w:left="4880" w:hanging="1800"/>
      </w:pPr>
      <w:rPr>
        <w:rFonts w:hint="default"/>
      </w:rPr>
    </w:lvl>
  </w:abstractNum>
  <w:abstractNum w:abstractNumId="11" w15:restartNumberingAfterBreak="0">
    <w:nsid w:val="4DE22E68"/>
    <w:multiLevelType w:val="hybridMultilevel"/>
    <w:tmpl w:val="0454688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1E925D0"/>
    <w:multiLevelType w:val="hybridMultilevel"/>
    <w:tmpl w:val="525E35B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4795D8A"/>
    <w:multiLevelType w:val="multilevel"/>
    <w:tmpl w:val="15EA0FA6"/>
    <w:lvl w:ilvl="0">
      <w:start w:val="1"/>
      <w:numFmt w:val="decimal"/>
      <w:lvlText w:val="%1."/>
      <w:lvlJc w:val="left"/>
      <w:pPr>
        <w:ind w:left="720" w:hanging="360"/>
      </w:pPr>
      <w:rPr>
        <w:rFonts w:hint="default"/>
      </w:rPr>
    </w:lvl>
    <w:lvl w:ilvl="1">
      <w:start w:val="1"/>
      <w:numFmt w:val="decimal"/>
      <w:isLgl/>
      <w:lvlText w:val="%1.%2."/>
      <w:lvlJc w:val="left"/>
      <w:pPr>
        <w:ind w:left="1120" w:hanging="420"/>
      </w:pPr>
      <w:rPr>
        <w:rFonts w:hint="default"/>
      </w:rPr>
    </w:lvl>
    <w:lvl w:ilvl="2">
      <w:start w:val="1"/>
      <w:numFmt w:val="decimal"/>
      <w:isLgl/>
      <w:lvlText w:val="%1.%2.%3."/>
      <w:lvlJc w:val="left"/>
      <w:pPr>
        <w:ind w:left="1760" w:hanging="720"/>
      </w:pPr>
      <w:rPr>
        <w:rFonts w:hint="default"/>
      </w:rPr>
    </w:lvl>
    <w:lvl w:ilvl="3">
      <w:start w:val="1"/>
      <w:numFmt w:val="decimal"/>
      <w:isLgl/>
      <w:lvlText w:val="%1.%2.%3.%4."/>
      <w:lvlJc w:val="left"/>
      <w:pPr>
        <w:ind w:left="2100" w:hanging="720"/>
      </w:pPr>
      <w:rPr>
        <w:rFonts w:hint="default"/>
      </w:rPr>
    </w:lvl>
    <w:lvl w:ilvl="4">
      <w:start w:val="1"/>
      <w:numFmt w:val="decimal"/>
      <w:isLgl/>
      <w:lvlText w:val="%1.%2.%3.%4.%5."/>
      <w:lvlJc w:val="left"/>
      <w:pPr>
        <w:ind w:left="2800" w:hanging="1080"/>
      </w:pPr>
      <w:rPr>
        <w:rFonts w:hint="default"/>
      </w:rPr>
    </w:lvl>
    <w:lvl w:ilvl="5">
      <w:start w:val="1"/>
      <w:numFmt w:val="decimal"/>
      <w:isLgl/>
      <w:lvlText w:val="%1.%2.%3.%4.%5.%6."/>
      <w:lvlJc w:val="left"/>
      <w:pPr>
        <w:ind w:left="314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180" w:hanging="1440"/>
      </w:pPr>
      <w:rPr>
        <w:rFonts w:hint="default"/>
      </w:rPr>
    </w:lvl>
    <w:lvl w:ilvl="8">
      <w:start w:val="1"/>
      <w:numFmt w:val="decimal"/>
      <w:isLgl/>
      <w:lvlText w:val="%1.%2.%3.%4.%5.%6.%7.%8.%9."/>
      <w:lvlJc w:val="left"/>
      <w:pPr>
        <w:ind w:left="4880" w:hanging="1800"/>
      </w:pPr>
      <w:rPr>
        <w:rFonts w:hint="default"/>
      </w:rPr>
    </w:lvl>
  </w:abstractNum>
  <w:abstractNum w:abstractNumId="14" w15:restartNumberingAfterBreak="0">
    <w:nsid w:val="59B95A1A"/>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AF1E2D"/>
    <w:multiLevelType w:val="hybridMultilevel"/>
    <w:tmpl w:val="F386FB3A"/>
    <w:lvl w:ilvl="0" w:tplc="01406B62">
      <w:start w:val="1"/>
      <w:numFmt w:val="decimal"/>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16" w15:restartNumberingAfterBreak="0">
    <w:nsid w:val="670163A1"/>
    <w:multiLevelType w:val="hybridMultilevel"/>
    <w:tmpl w:val="2C5E8BE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91D3C2A"/>
    <w:multiLevelType w:val="multilevel"/>
    <w:tmpl w:val="15EA0FA6"/>
    <w:lvl w:ilvl="0">
      <w:start w:val="1"/>
      <w:numFmt w:val="decimal"/>
      <w:lvlText w:val="%1."/>
      <w:lvlJc w:val="left"/>
      <w:pPr>
        <w:ind w:left="720" w:hanging="360"/>
      </w:pPr>
      <w:rPr>
        <w:rFonts w:hint="default"/>
      </w:rPr>
    </w:lvl>
    <w:lvl w:ilvl="1">
      <w:start w:val="1"/>
      <w:numFmt w:val="decimal"/>
      <w:isLgl/>
      <w:lvlText w:val="%1.%2."/>
      <w:lvlJc w:val="left"/>
      <w:pPr>
        <w:ind w:left="1120" w:hanging="420"/>
      </w:pPr>
      <w:rPr>
        <w:rFonts w:hint="default"/>
      </w:rPr>
    </w:lvl>
    <w:lvl w:ilvl="2">
      <w:start w:val="1"/>
      <w:numFmt w:val="decimal"/>
      <w:isLgl/>
      <w:lvlText w:val="%1.%2.%3."/>
      <w:lvlJc w:val="left"/>
      <w:pPr>
        <w:ind w:left="1760" w:hanging="720"/>
      </w:pPr>
      <w:rPr>
        <w:rFonts w:hint="default"/>
      </w:rPr>
    </w:lvl>
    <w:lvl w:ilvl="3">
      <w:start w:val="1"/>
      <w:numFmt w:val="decimal"/>
      <w:isLgl/>
      <w:lvlText w:val="%1.%2.%3.%4."/>
      <w:lvlJc w:val="left"/>
      <w:pPr>
        <w:ind w:left="2100" w:hanging="720"/>
      </w:pPr>
      <w:rPr>
        <w:rFonts w:hint="default"/>
      </w:rPr>
    </w:lvl>
    <w:lvl w:ilvl="4">
      <w:start w:val="1"/>
      <w:numFmt w:val="decimal"/>
      <w:isLgl/>
      <w:lvlText w:val="%1.%2.%3.%4.%5."/>
      <w:lvlJc w:val="left"/>
      <w:pPr>
        <w:ind w:left="2800" w:hanging="1080"/>
      </w:pPr>
      <w:rPr>
        <w:rFonts w:hint="default"/>
      </w:rPr>
    </w:lvl>
    <w:lvl w:ilvl="5">
      <w:start w:val="1"/>
      <w:numFmt w:val="decimal"/>
      <w:isLgl/>
      <w:lvlText w:val="%1.%2.%3.%4.%5.%6."/>
      <w:lvlJc w:val="left"/>
      <w:pPr>
        <w:ind w:left="314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180" w:hanging="1440"/>
      </w:pPr>
      <w:rPr>
        <w:rFonts w:hint="default"/>
      </w:rPr>
    </w:lvl>
    <w:lvl w:ilvl="8">
      <w:start w:val="1"/>
      <w:numFmt w:val="decimal"/>
      <w:isLgl/>
      <w:lvlText w:val="%1.%2.%3.%4.%5.%6.%7.%8.%9."/>
      <w:lvlJc w:val="left"/>
      <w:pPr>
        <w:ind w:left="4880" w:hanging="1800"/>
      </w:pPr>
      <w:rPr>
        <w:rFonts w:hint="default"/>
      </w:rPr>
    </w:lvl>
  </w:abstractNum>
  <w:num w:numId="1">
    <w:abstractNumId w:val="9"/>
  </w:num>
  <w:num w:numId="2">
    <w:abstractNumId w:val="14"/>
  </w:num>
  <w:num w:numId="3">
    <w:abstractNumId w:val="6"/>
  </w:num>
  <w:num w:numId="4">
    <w:abstractNumId w:val="2"/>
  </w:num>
  <w:num w:numId="5">
    <w:abstractNumId w:val="0"/>
  </w:num>
  <w:num w:numId="6">
    <w:abstractNumId w:val="17"/>
  </w:num>
  <w:num w:numId="7">
    <w:abstractNumId w:val="13"/>
  </w:num>
  <w:num w:numId="8">
    <w:abstractNumId w:val="10"/>
  </w:num>
  <w:num w:numId="9">
    <w:abstractNumId w:val="7"/>
  </w:num>
  <w:num w:numId="10">
    <w:abstractNumId w:val="4"/>
  </w:num>
  <w:num w:numId="11">
    <w:abstractNumId w:val="12"/>
  </w:num>
  <w:num w:numId="12">
    <w:abstractNumId w:val="3"/>
  </w:num>
  <w:num w:numId="13">
    <w:abstractNumId w:val="8"/>
  </w:num>
  <w:num w:numId="14">
    <w:abstractNumId w:val="16"/>
  </w:num>
  <w:num w:numId="15">
    <w:abstractNumId w:val="15"/>
  </w:num>
  <w:num w:numId="16">
    <w:abstractNumId w:val="5"/>
  </w:num>
  <w:num w:numId="17">
    <w:abstractNumId w:val="11"/>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numFmt w:val="lowerLette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147"/>
    <w:rsid w:val="00000999"/>
    <w:rsid w:val="00001992"/>
    <w:rsid w:val="00001A80"/>
    <w:rsid w:val="0000607D"/>
    <w:rsid w:val="000061AF"/>
    <w:rsid w:val="00006809"/>
    <w:rsid w:val="00007355"/>
    <w:rsid w:val="00011B9E"/>
    <w:rsid w:val="00013F6E"/>
    <w:rsid w:val="000147E8"/>
    <w:rsid w:val="0001517D"/>
    <w:rsid w:val="000154F1"/>
    <w:rsid w:val="00015851"/>
    <w:rsid w:val="000160D5"/>
    <w:rsid w:val="00020047"/>
    <w:rsid w:val="00020623"/>
    <w:rsid w:val="00020C59"/>
    <w:rsid w:val="00021AD9"/>
    <w:rsid w:val="00022499"/>
    <w:rsid w:val="00026B36"/>
    <w:rsid w:val="00027A3C"/>
    <w:rsid w:val="00030130"/>
    <w:rsid w:val="00032DA6"/>
    <w:rsid w:val="00034F35"/>
    <w:rsid w:val="0003506E"/>
    <w:rsid w:val="0003578C"/>
    <w:rsid w:val="0004027F"/>
    <w:rsid w:val="00041538"/>
    <w:rsid w:val="00041C8D"/>
    <w:rsid w:val="00041ED7"/>
    <w:rsid w:val="00042EEB"/>
    <w:rsid w:val="00045339"/>
    <w:rsid w:val="00045CB9"/>
    <w:rsid w:val="0004629A"/>
    <w:rsid w:val="00047B9A"/>
    <w:rsid w:val="0005039B"/>
    <w:rsid w:val="0005048F"/>
    <w:rsid w:val="00051A12"/>
    <w:rsid w:val="00056CB0"/>
    <w:rsid w:val="000570E9"/>
    <w:rsid w:val="00061077"/>
    <w:rsid w:val="00061926"/>
    <w:rsid w:val="00061E32"/>
    <w:rsid w:val="000643E0"/>
    <w:rsid w:val="00064D10"/>
    <w:rsid w:val="000652BC"/>
    <w:rsid w:val="0007077E"/>
    <w:rsid w:val="000713A8"/>
    <w:rsid w:val="00072578"/>
    <w:rsid w:val="000725F1"/>
    <w:rsid w:val="000726E9"/>
    <w:rsid w:val="0007551D"/>
    <w:rsid w:val="00075ED6"/>
    <w:rsid w:val="000766B8"/>
    <w:rsid w:val="00076B24"/>
    <w:rsid w:val="00080391"/>
    <w:rsid w:val="00081B71"/>
    <w:rsid w:val="000827F8"/>
    <w:rsid w:val="00082F9D"/>
    <w:rsid w:val="00083E4D"/>
    <w:rsid w:val="0008439E"/>
    <w:rsid w:val="00086C7A"/>
    <w:rsid w:val="000939E5"/>
    <w:rsid w:val="00094776"/>
    <w:rsid w:val="00097196"/>
    <w:rsid w:val="000A2421"/>
    <w:rsid w:val="000A3209"/>
    <w:rsid w:val="000A6938"/>
    <w:rsid w:val="000B195F"/>
    <w:rsid w:val="000B2C80"/>
    <w:rsid w:val="000B390C"/>
    <w:rsid w:val="000B4EC0"/>
    <w:rsid w:val="000B6C2A"/>
    <w:rsid w:val="000C0501"/>
    <w:rsid w:val="000C050C"/>
    <w:rsid w:val="000C0E3F"/>
    <w:rsid w:val="000C117A"/>
    <w:rsid w:val="000C3B2E"/>
    <w:rsid w:val="000C6BC2"/>
    <w:rsid w:val="000C7F83"/>
    <w:rsid w:val="000D23D3"/>
    <w:rsid w:val="000D2400"/>
    <w:rsid w:val="000D322E"/>
    <w:rsid w:val="000D4DBE"/>
    <w:rsid w:val="000D57F1"/>
    <w:rsid w:val="000D5858"/>
    <w:rsid w:val="000D785A"/>
    <w:rsid w:val="000E10FF"/>
    <w:rsid w:val="000E1AA4"/>
    <w:rsid w:val="000E212A"/>
    <w:rsid w:val="000E44B9"/>
    <w:rsid w:val="000E774E"/>
    <w:rsid w:val="000F2FC0"/>
    <w:rsid w:val="000F37AF"/>
    <w:rsid w:val="000F5602"/>
    <w:rsid w:val="000F761D"/>
    <w:rsid w:val="000F7C73"/>
    <w:rsid w:val="000F7C9C"/>
    <w:rsid w:val="001005F4"/>
    <w:rsid w:val="0010107B"/>
    <w:rsid w:val="00102B57"/>
    <w:rsid w:val="00104A09"/>
    <w:rsid w:val="001053A0"/>
    <w:rsid w:val="00106453"/>
    <w:rsid w:val="00111451"/>
    <w:rsid w:val="001133A3"/>
    <w:rsid w:val="00114532"/>
    <w:rsid w:val="0011569C"/>
    <w:rsid w:val="0012135E"/>
    <w:rsid w:val="001237B1"/>
    <w:rsid w:val="0012516C"/>
    <w:rsid w:val="00126573"/>
    <w:rsid w:val="0013054C"/>
    <w:rsid w:val="0013069D"/>
    <w:rsid w:val="00131E53"/>
    <w:rsid w:val="00131F67"/>
    <w:rsid w:val="00132D6B"/>
    <w:rsid w:val="0013689E"/>
    <w:rsid w:val="00137811"/>
    <w:rsid w:val="0014065D"/>
    <w:rsid w:val="001406FD"/>
    <w:rsid w:val="00140BE7"/>
    <w:rsid w:val="001414E6"/>
    <w:rsid w:val="00150037"/>
    <w:rsid w:val="00150D32"/>
    <w:rsid w:val="0015500D"/>
    <w:rsid w:val="001560A1"/>
    <w:rsid w:val="00156E7E"/>
    <w:rsid w:val="0016178C"/>
    <w:rsid w:val="00161E23"/>
    <w:rsid w:val="00164319"/>
    <w:rsid w:val="00164438"/>
    <w:rsid w:val="00166FB1"/>
    <w:rsid w:val="0016723F"/>
    <w:rsid w:val="00172651"/>
    <w:rsid w:val="001736F8"/>
    <w:rsid w:val="00173CB2"/>
    <w:rsid w:val="00176979"/>
    <w:rsid w:val="0018659D"/>
    <w:rsid w:val="00186ABE"/>
    <w:rsid w:val="001873DA"/>
    <w:rsid w:val="00187E6C"/>
    <w:rsid w:val="00191AE3"/>
    <w:rsid w:val="00191FEC"/>
    <w:rsid w:val="00194FEF"/>
    <w:rsid w:val="00196832"/>
    <w:rsid w:val="001A0FFE"/>
    <w:rsid w:val="001A1FBD"/>
    <w:rsid w:val="001A2010"/>
    <w:rsid w:val="001A2F17"/>
    <w:rsid w:val="001A313D"/>
    <w:rsid w:val="001A40C6"/>
    <w:rsid w:val="001A7778"/>
    <w:rsid w:val="001A7F72"/>
    <w:rsid w:val="001B0C02"/>
    <w:rsid w:val="001B1062"/>
    <w:rsid w:val="001B1392"/>
    <w:rsid w:val="001B2C07"/>
    <w:rsid w:val="001B55A5"/>
    <w:rsid w:val="001B6AEA"/>
    <w:rsid w:val="001C0083"/>
    <w:rsid w:val="001C0146"/>
    <w:rsid w:val="001C1216"/>
    <w:rsid w:val="001C2A0A"/>
    <w:rsid w:val="001C71D6"/>
    <w:rsid w:val="001D0EC3"/>
    <w:rsid w:val="001D2C36"/>
    <w:rsid w:val="001D3C27"/>
    <w:rsid w:val="001D48F7"/>
    <w:rsid w:val="001D5BFD"/>
    <w:rsid w:val="001E0020"/>
    <w:rsid w:val="001E05E7"/>
    <w:rsid w:val="001E0858"/>
    <w:rsid w:val="001E0D3E"/>
    <w:rsid w:val="001E1EA6"/>
    <w:rsid w:val="001E37B1"/>
    <w:rsid w:val="001E3D5C"/>
    <w:rsid w:val="001E3E44"/>
    <w:rsid w:val="001E5C4D"/>
    <w:rsid w:val="001E7171"/>
    <w:rsid w:val="001E7F84"/>
    <w:rsid w:val="001F1052"/>
    <w:rsid w:val="001F3AD6"/>
    <w:rsid w:val="001F47A7"/>
    <w:rsid w:val="00201B0C"/>
    <w:rsid w:val="0020437F"/>
    <w:rsid w:val="00206324"/>
    <w:rsid w:val="00207B7D"/>
    <w:rsid w:val="00210387"/>
    <w:rsid w:val="00210F70"/>
    <w:rsid w:val="002116A4"/>
    <w:rsid w:val="00212FE3"/>
    <w:rsid w:val="00214EBF"/>
    <w:rsid w:val="002165B9"/>
    <w:rsid w:val="00217E49"/>
    <w:rsid w:val="002206A4"/>
    <w:rsid w:val="00221F3F"/>
    <w:rsid w:val="00223847"/>
    <w:rsid w:val="00226797"/>
    <w:rsid w:val="00226F8C"/>
    <w:rsid w:val="00232DE4"/>
    <w:rsid w:val="00232EE9"/>
    <w:rsid w:val="00232EEA"/>
    <w:rsid w:val="0023329E"/>
    <w:rsid w:val="00234448"/>
    <w:rsid w:val="00235A81"/>
    <w:rsid w:val="00237997"/>
    <w:rsid w:val="00241779"/>
    <w:rsid w:val="00242A88"/>
    <w:rsid w:val="0024614D"/>
    <w:rsid w:val="00246889"/>
    <w:rsid w:val="00246E1D"/>
    <w:rsid w:val="00256777"/>
    <w:rsid w:val="00257401"/>
    <w:rsid w:val="00260A33"/>
    <w:rsid w:val="0026139E"/>
    <w:rsid w:val="002646D9"/>
    <w:rsid w:val="002650B1"/>
    <w:rsid w:val="00267B29"/>
    <w:rsid w:val="00270298"/>
    <w:rsid w:val="002738F1"/>
    <w:rsid w:val="00274D22"/>
    <w:rsid w:val="002752C3"/>
    <w:rsid w:val="00276198"/>
    <w:rsid w:val="00277372"/>
    <w:rsid w:val="002806BD"/>
    <w:rsid w:val="00280F39"/>
    <w:rsid w:val="00283C90"/>
    <w:rsid w:val="0028504B"/>
    <w:rsid w:val="00285AE8"/>
    <w:rsid w:val="002862CA"/>
    <w:rsid w:val="00291220"/>
    <w:rsid w:val="002914FF"/>
    <w:rsid w:val="00292782"/>
    <w:rsid w:val="00293874"/>
    <w:rsid w:val="002938A3"/>
    <w:rsid w:val="00295E6F"/>
    <w:rsid w:val="002A2224"/>
    <w:rsid w:val="002A312F"/>
    <w:rsid w:val="002A352D"/>
    <w:rsid w:val="002A4920"/>
    <w:rsid w:val="002A7991"/>
    <w:rsid w:val="002B058A"/>
    <w:rsid w:val="002B152A"/>
    <w:rsid w:val="002B1B8D"/>
    <w:rsid w:val="002B1C61"/>
    <w:rsid w:val="002B280D"/>
    <w:rsid w:val="002B767E"/>
    <w:rsid w:val="002C0270"/>
    <w:rsid w:val="002C047B"/>
    <w:rsid w:val="002C15E2"/>
    <w:rsid w:val="002C1F5D"/>
    <w:rsid w:val="002C6FE7"/>
    <w:rsid w:val="002D0071"/>
    <w:rsid w:val="002D134E"/>
    <w:rsid w:val="002D1CE3"/>
    <w:rsid w:val="002D2E2B"/>
    <w:rsid w:val="002D4667"/>
    <w:rsid w:val="002D48F8"/>
    <w:rsid w:val="002D5272"/>
    <w:rsid w:val="002D5C6B"/>
    <w:rsid w:val="002E20CC"/>
    <w:rsid w:val="002E265F"/>
    <w:rsid w:val="002E28C6"/>
    <w:rsid w:val="002E4BE3"/>
    <w:rsid w:val="002E779A"/>
    <w:rsid w:val="002E77E7"/>
    <w:rsid w:val="002F1B42"/>
    <w:rsid w:val="002F1EF4"/>
    <w:rsid w:val="002F3A0D"/>
    <w:rsid w:val="002F4948"/>
    <w:rsid w:val="002F68DE"/>
    <w:rsid w:val="002F74DB"/>
    <w:rsid w:val="00303CDC"/>
    <w:rsid w:val="00311462"/>
    <w:rsid w:val="003125F9"/>
    <w:rsid w:val="003126D8"/>
    <w:rsid w:val="003177F9"/>
    <w:rsid w:val="00317988"/>
    <w:rsid w:val="003218D6"/>
    <w:rsid w:val="00327222"/>
    <w:rsid w:val="00327B50"/>
    <w:rsid w:val="00330914"/>
    <w:rsid w:val="00330F26"/>
    <w:rsid w:val="0033340F"/>
    <w:rsid w:val="00333F61"/>
    <w:rsid w:val="00334617"/>
    <w:rsid w:val="00337F2A"/>
    <w:rsid w:val="0034036F"/>
    <w:rsid w:val="00350514"/>
    <w:rsid w:val="003515C0"/>
    <w:rsid w:val="00351E64"/>
    <w:rsid w:val="00354870"/>
    <w:rsid w:val="00356450"/>
    <w:rsid w:val="00356830"/>
    <w:rsid w:val="00357188"/>
    <w:rsid w:val="00357276"/>
    <w:rsid w:val="00360837"/>
    <w:rsid w:val="00362F76"/>
    <w:rsid w:val="00365F0D"/>
    <w:rsid w:val="003668EB"/>
    <w:rsid w:val="003718C7"/>
    <w:rsid w:val="00374F97"/>
    <w:rsid w:val="00381151"/>
    <w:rsid w:val="00381A0C"/>
    <w:rsid w:val="003833E3"/>
    <w:rsid w:val="00383825"/>
    <w:rsid w:val="003852AC"/>
    <w:rsid w:val="003857DF"/>
    <w:rsid w:val="003874CA"/>
    <w:rsid w:val="003922A3"/>
    <w:rsid w:val="003934D0"/>
    <w:rsid w:val="003943B2"/>
    <w:rsid w:val="003954CF"/>
    <w:rsid w:val="003967CB"/>
    <w:rsid w:val="00397091"/>
    <w:rsid w:val="003A0501"/>
    <w:rsid w:val="003A11F7"/>
    <w:rsid w:val="003A20E0"/>
    <w:rsid w:val="003A296B"/>
    <w:rsid w:val="003A29D4"/>
    <w:rsid w:val="003A2E76"/>
    <w:rsid w:val="003A351D"/>
    <w:rsid w:val="003A4021"/>
    <w:rsid w:val="003A417F"/>
    <w:rsid w:val="003A4537"/>
    <w:rsid w:val="003A5422"/>
    <w:rsid w:val="003A6105"/>
    <w:rsid w:val="003A7CEA"/>
    <w:rsid w:val="003B54C5"/>
    <w:rsid w:val="003B5F28"/>
    <w:rsid w:val="003B6AE6"/>
    <w:rsid w:val="003B6CBC"/>
    <w:rsid w:val="003B725B"/>
    <w:rsid w:val="003B7623"/>
    <w:rsid w:val="003B7655"/>
    <w:rsid w:val="003C1DA0"/>
    <w:rsid w:val="003C3436"/>
    <w:rsid w:val="003C34C5"/>
    <w:rsid w:val="003C351F"/>
    <w:rsid w:val="003C4419"/>
    <w:rsid w:val="003C60C3"/>
    <w:rsid w:val="003C6D91"/>
    <w:rsid w:val="003C70AD"/>
    <w:rsid w:val="003D1DF9"/>
    <w:rsid w:val="003D287E"/>
    <w:rsid w:val="003D481B"/>
    <w:rsid w:val="003D4BB8"/>
    <w:rsid w:val="003D539E"/>
    <w:rsid w:val="003D55C3"/>
    <w:rsid w:val="003D5721"/>
    <w:rsid w:val="003D58B4"/>
    <w:rsid w:val="003D5EC3"/>
    <w:rsid w:val="003D694D"/>
    <w:rsid w:val="003D7524"/>
    <w:rsid w:val="003D7E6B"/>
    <w:rsid w:val="003E29AF"/>
    <w:rsid w:val="003E2E17"/>
    <w:rsid w:val="003F5612"/>
    <w:rsid w:val="003F676E"/>
    <w:rsid w:val="00400D1A"/>
    <w:rsid w:val="00401F6F"/>
    <w:rsid w:val="00401FE9"/>
    <w:rsid w:val="004034EF"/>
    <w:rsid w:val="004072AD"/>
    <w:rsid w:val="00410502"/>
    <w:rsid w:val="00412E58"/>
    <w:rsid w:val="004131B9"/>
    <w:rsid w:val="0041385C"/>
    <w:rsid w:val="00414552"/>
    <w:rsid w:val="00415333"/>
    <w:rsid w:val="0041663F"/>
    <w:rsid w:val="00420EC8"/>
    <w:rsid w:val="0042316A"/>
    <w:rsid w:val="00426B75"/>
    <w:rsid w:val="00427DC5"/>
    <w:rsid w:val="004307FC"/>
    <w:rsid w:val="00431618"/>
    <w:rsid w:val="00431D4D"/>
    <w:rsid w:val="00433F63"/>
    <w:rsid w:val="004352E1"/>
    <w:rsid w:val="00436CAB"/>
    <w:rsid w:val="00437E8D"/>
    <w:rsid w:val="004413CE"/>
    <w:rsid w:val="0044318F"/>
    <w:rsid w:val="004442D4"/>
    <w:rsid w:val="004445BB"/>
    <w:rsid w:val="00444A50"/>
    <w:rsid w:val="0044655A"/>
    <w:rsid w:val="0045125E"/>
    <w:rsid w:val="0045130A"/>
    <w:rsid w:val="004518E7"/>
    <w:rsid w:val="004522C0"/>
    <w:rsid w:val="004530A5"/>
    <w:rsid w:val="00453D04"/>
    <w:rsid w:val="0045640F"/>
    <w:rsid w:val="00460C44"/>
    <w:rsid w:val="0046548A"/>
    <w:rsid w:val="004654D2"/>
    <w:rsid w:val="00466215"/>
    <w:rsid w:val="00466769"/>
    <w:rsid w:val="0046709F"/>
    <w:rsid w:val="004673B1"/>
    <w:rsid w:val="0047206F"/>
    <w:rsid w:val="00473973"/>
    <w:rsid w:val="004758E9"/>
    <w:rsid w:val="00475EEE"/>
    <w:rsid w:val="00483163"/>
    <w:rsid w:val="004833A7"/>
    <w:rsid w:val="004833CF"/>
    <w:rsid w:val="00484A49"/>
    <w:rsid w:val="00484D08"/>
    <w:rsid w:val="004864BB"/>
    <w:rsid w:val="004866DF"/>
    <w:rsid w:val="00486B06"/>
    <w:rsid w:val="00486BFD"/>
    <w:rsid w:val="004875B4"/>
    <w:rsid w:val="00490958"/>
    <w:rsid w:val="00494D6B"/>
    <w:rsid w:val="0049688F"/>
    <w:rsid w:val="00496FB6"/>
    <w:rsid w:val="004A3F3D"/>
    <w:rsid w:val="004A6A43"/>
    <w:rsid w:val="004A73A0"/>
    <w:rsid w:val="004B1C9A"/>
    <w:rsid w:val="004B20AB"/>
    <w:rsid w:val="004B2312"/>
    <w:rsid w:val="004B287F"/>
    <w:rsid w:val="004B4895"/>
    <w:rsid w:val="004B69F2"/>
    <w:rsid w:val="004B736C"/>
    <w:rsid w:val="004C2679"/>
    <w:rsid w:val="004C4528"/>
    <w:rsid w:val="004C60E4"/>
    <w:rsid w:val="004C625A"/>
    <w:rsid w:val="004D08E3"/>
    <w:rsid w:val="004D18CE"/>
    <w:rsid w:val="004D2E3C"/>
    <w:rsid w:val="004D3AB6"/>
    <w:rsid w:val="004D417C"/>
    <w:rsid w:val="004D4A7F"/>
    <w:rsid w:val="004D4A85"/>
    <w:rsid w:val="004D4B31"/>
    <w:rsid w:val="004D5320"/>
    <w:rsid w:val="004D5884"/>
    <w:rsid w:val="004D646E"/>
    <w:rsid w:val="004D6FA1"/>
    <w:rsid w:val="004D7616"/>
    <w:rsid w:val="004E0742"/>
    <w:rsid w:val="004E1510"/>
    <w:rsid w:val="004E2900"/>
    <w:rsid w:val="004E79A0"/>
    <w:rsid w:val="004F0D55"/>
    <w:rsid w:val="004F220B"/>
    <w:rsid w:val="004F41A5"/>
    <w:rsid w:val="004F513A"/>
    <w:rsid w:val="004F7FEA"/>
    <w:rsid w:val="00501BAA"/>
    <w:rsid w:val="00501DF4"/>
    <w:rsid w:val="00505FC3"/>
    <w:rsid w:val="005074A2"/>
    <w:rsid w:val="005078CD"/>
    <w:rsid w:val="00507FC8"/>
    <w:rsid w:val="00510B65"/>
    <w:rsid w:val="00511860"/>
    <w:rsid w:val="00513972"/>
    <w:rsid w:val="0051492C"/>
    <w:rsid w:val="00520842"/>
    <w:rsid w:val="0052232C"/>
    <w:rsid w:val="005230F7"/>
    <w:rsid w:val="0052383D"/>
    <w:rsid w:val="00523869"/>
    <w:rsid w:val="0052493D"/>
    <w:rsid w:val="005278A2"/>
    <w:rsid w:val="005309F8"/>
    <w:rsid w:val="0053190E"/>
    <w:rsid w:val="00533638"/>
    <w:rsid w:val="005358AA"/>
    <w:rsid w:val="0054035D"/>
    <w:rsid w:val="005418B4"/>
    <w:rsid w:val="00542140"/>
    <w:rsid w:val="00542650"/>
    <w:rsid w:val="005439F1"/>
    <w:rsid w:val="0054560F"/>
    <w:rsid w:val="00546F25"/>
    <w:rsid w:val="00550062"/>
    <w:rsid w:val="00550123"/>
    <w:rsid w:val="0055310B"/>
    <w:rsid w:val="0055348C"/>
    <w:rsid w:val="00553A29"/>
    <w:rsid w:val="00555D5C"/>
    <w:rsid w:val="00556BB2"/>
    <w:rsid w:val="00556C93"/>
    <w:rsid w:val="005649D0"/>
    <w:rsid w:val="00565A44"/>
    <w:rsid w:val="0056770B"/>
    <w:rsid w:val="00571648"/>
    <w:rsid w:val="00571705"/>
    <w:rsid w:val="0057788A"/>
    <w:rsid w:val="00580442"/>
    <w:rsid w:val="005807D7"/>
    <w:rsid w:val="00582300"/>
    <w:rsid w:val="00582FAD"/>
    <w:rsid w:val="00587ACF"/>
    <w:rsid w:val="005907C1"/>
    <w:rsid w:val="00591FF2"/>
    <w:rsid w:val="0059229D"/>
    <w:rsid w:val="00592AF5"/>
    <w:rsid w:val="00593BAA"/>
    <w:rsid w:val="00595523"/>
    <w:rsid w:val="005A3FDD"/>
    <w:rsid w:val="005A464A"/>
    <w:rsid w:val="005A5438"/>
    <w:rsid w:val="005A5636"/>
    <w:rsid w:val="005A6108"/>
    <w:rsid w:val="005A6E8D"/>
    <w:rsid w:val="005A7E11"/>
    <w:rsid w:val="005B1A38"/>
    <w:rsid w:val="005B339E"/>
    <w:rsid w:val="005B3713"/>
    <w:rsid w:val="005B514A"/>
    <w:rsid w:val="005C17EB"/>
    <w:rsid w:val="005C1BD9"/>
    <w:rsid w:val="005C4327"/>
    <w:rsid w:val="005C4630"/>
    <w:rsid w:val="005C4F91"/>
    <w:rsid w:val="005C5392"/>
    <w:rsid w:val="005C5AC9"/>
    <w:rsid w:val="005C7F05"/>
    <w:rsid w:val="005D45F0"/>
    <w:rsid w:val="005D75B7"/>
    <w:rsid w:val="005D7B45"/>
    <w:rsid w:val="005E109A"/>
    <w:rsid w:val="005E530B"/>
    <w:rsid w:val="005F2DAC"/>
    <w:rsid w:val="005F3195"/>
    <w:rsid w:val="005F3FFD"/>
    <w:rsid w:val="005F41EA"/>
    <w:rsid w:val="005F78F2"/>
    <w:rsid w:val="006001AD"/>
    <w:rsid w:val="00600392"/>
    <w:rsid w:val="00604248"/>
    <w:rsid w:val="00605FCC"/>
    <w:rsid w:val="00610558"/>
    <w:rsid w:val="00612C0B"/>
    <w:rsid w:val="00614469"/>
    <w:rsid w:val="00614628"/>
    <w:rsid w:val="00615805"/>
    <w:rsid w:val="006162BD"/>
    <w:rsid w:val="006164EB"/>
    <w:rsid w:val="00617F07"/>
    <w:rsid w:val="006206BE"/>
    <w:rsid w:val="00621492"/>
    <w:rsid w:val="00622126"/>
    <w:rsid w:val="006231D9"/>
    <w:rsid w:val="00623E8A"/>
    <w:rsid w:val="006249F5"/>
    <w:rsid w:val="00624EE0"/>
    <w:rsid w:val="00624F74"/>
    <w:rsid w:val="00632CDB"/>
    <w:rsid w:val="00633A1B"/>
    <w:rsid w:val="00636845"/>
    <w:rsid w:val="006407E7"/>
    <w:rsid w:val="006410F1"/>
    <w:rsid w:val="00642E64"/>
    <w:rsid w:val="00644930"/>
    <w:rsid w:val="006454E9"/>
    <w:rsid w:val="00650EB5"/>
    <w:rsid w:val="006515E3"/>
    <w:rsid w:val="006539DE"/>
    <w:rsid w:val="0065433A"/>
    <w:rsid w:val="00654BE8"/>
    <w:rsid w:val="006554CC"/>
    <w:rsid w:val="00655625"/>
    <w:rsid w:val="006566B9"/>
    <w:rsid w:val="0066072F"/>
    <w:rsid w:val="00661E16"/>
    <w:rsid w:val="0066618E"/>
    <w:rsid w:val="00672094"/>
    <w:rsid w:val="006749E6"/>
    <w:rsid w:val="006762B7"/>
    <w:rsid w:val="006777C1"/>
    <w:rsid w:val="006778F0"/>
    <w:rsid w:val="006821CA"/>
    <w:rsid w:val="00686B6D"/>
    <w:rsid w:val="00690B0B"/>
    <w:rsid w:val="00690EF7"/>
    <w:rsid w:val="00690F3F"/>
    <w:rsid w:val="00691F8F"/>
    <w:rsid w:val="00692C74"/>
    <w:rsid w:val="00693B6F"/>
    <w:rsid w:val="00694152"/>
    <w:rsid w:val="006A07C9"/>
    <w:rsid w:val="006A387D"/>
    <w:rsid w:val="006A5101"/>
    <w:rsid w:val="006A5DDC"/>
    <w:rsid w:val="006A5ECF"/>
    <w:rsid w:val="006A61D4"/>
    <w:rsid w:val="006A70EF"/>
    <w:rsid w:val="006B0004"/>
    <w:rsid w:val="006B20C0"/>
    <w:rsid w:val="006B2576"/>
    <w:rsid w:val="006B4C95"/>
    <w:rsid w:val="006B586B"/>
    <w:rsid w:val="006B6035"/>
    <w:rsid w:val="006B78A5"/>
    <w:rsid w:val="006C3FF9"/>
    <w:rsid w:val="006C7C4E"/>
    <w:rsid w:val="006D0AFA"/>
    <w:rsid w:val="006D176F"/>
    <w:rsid w:val="006D1FA2"/>
    <w:rsid w:val="006D298D"/>
    <w:rsid w:val="006D2F2E"/>
    <w:rsid w:val="006D4548"/>
    <w:rsid w:val="006D5FE8"/>
    <w:rsid w:val="006D5FFE"/>
    <w:rsid w:val="006E0296"/>
    <w:rsid w:val="006E40E7"/>
    <w:rsid w:val="006E5F4B"/>
    <w:rsid w:val="006E68F9"/>
    <w:rsid w:val="006E6D48"/>
    <w:rsid w:val="006F0BFA"/>
    <w:rsid w:val="006F0F4E"/>
    <w:rsid w:val="006F369D"/>
    <w:rsid w:val="006F39C8"/>
    <w:rsid w:val="006F436B"/>
    <w:rsid w:val="006F62A6"/>
    <w:rsid w:val="007041B3"/>
    <w:rsid w:val="007047D6"/>
    <w:rsid w:val="00705070"/>
    <w:rsid w:val="00705487"/>
    <w:rsid w:val="007075A3"/>
    <w:rsid w:val="00710731"/>
    <w:rsid w:val="00714630"/>
    <w:rsid w:val="007151A3"/>
    <w:rsid w:val="00715328"/>
    <w:rsid w:val="0071578A"/>
    <w:rsid w:val="00717938"/>
    <w:rsid w:val="00720090"/>
    <w:rsid w:val="0072083A"/>
    <w:rsid w:val="00722EF4"/>
    <w:rsid w:val="0072404B"/>
    <w:rsid w:val="0072732E"/>
    <w:rsid w:val="007318EE"/>
    <w:rsid w:val="00731AF6"/>
    <w:rsid w:val="00731DCA"/>
    <w:rsid w:val="007322EB"/>
    <w:rsid w:val="00732E9A"/>
    <w:rsid w:val="00734466"/>
    <w:rsid w:val="0073469E"/>
    <w:rsid w:val="00741CD1"/>
    <w:rsid w:val="00743750"/>
    <w:rsid w:val="00745937"/>
    <w:rsid w:val="00745F58"/>
    <w:rsid w:val="00746554"/>
    <w:rsid w:val="0075078B"/>
    <w:rsid w:val="007548EC"/>
    <w:rsid w:val="007571A9"/>
    <w:rsid w:val="00757AE1"/>
    <w:rsid w:val="00762E42"/>
    <w:rsid w:val="00763B5A"/>
    <w:rsid w:val="00764510"/>
    <w:rsid w:val="007660C7"/>
    <w:rsid w:val="00767A92"/>
    <w:rsid w:val="00773A3F"/>
    <w:rsid w:val="00774E5B"/>
    <w:rsid w:val="00775591"/>
    <w:rsid w:val="00775E5D"/>
    <w:rsid w:val="00777FB9"/>
    <w:rsid w:val="00780237"/>
    <w:rsid w:val="00783BDA"/>
    <w:rsid w:val="007842FE"/>
    <w:rsid w:val="00786907"/>
    <w:rsid w:val="00790575"/>
    <w:rsid w:val="007908F3"/>
    <w:rsid w:val="00791752"/>
    <w:rsid w:val="0079366E"/>
    <w:rsid w:val="00793B7C"/>
    <w:rsid w:val="00793CBA"/>
    <w:rsid w:val="007951C6"/>
    <w:rsid w:val="0079597A"/>
    <w:rsid w:val="007A0B04"/>
    <w:rsid w:val="007A368A"/>
    <w:rsid w:val="007A52D5"/>
    <w:rsid w:val="007A5C81"/>
    <w:rsid w:val="007A7AA4"/>
    <w:rsid w:val="007B3313"/>
    <w:rsid w:val="007B4AE8"/>
    <w:rsid w:val="007B4FF8"/>
    <w:rsid w:val="007B638B"/>
    <w:rsid w:val="007B63CB"/>
    <w:rsid w:val="007B6AA3"/>
    <w:rsid w:val="007B7F06"/>
    <w:rsid w:val="007C1B14"/>
    <w:rsid w:val="007C4CD6"/>
    <w:rsid w:val="007C54A4"/>
    <w:rsid w:val="007C57AA"/>
    <w:rsid w:val="007C7B90"/>
    <w:rsid w:val="007D198A"/>
    <w:rsid w:val="007D2D06"/>
    <w:rsid w:val="007D514E"/>
    <w:rsid w:val="007E24C9"/>
    <w:rsid w:val="007E3CD2"/>
    <w:rsid w:val="007F0B69"/>
    <w:rsid w:val="007F13A2"/>
    <w:rsid w:val="007F13FF"/>
    <w:rsid w:val="007F469A"/>
    <w:rsid w:val="007F4D88"/>
    <w:rsid w:val="007F617C"/>
    <w:rsid w:val="007F6B9C"/>
    <w:rsid w:val="007F780D"/>
    <w:rsid w:val="0080174A"/>
    <w:rsid w:val="00801A7F"/>
    <w:rsid w:val="00801BCE"/>
    <w:rsid w:val="00802456"/>
    <w:rsid w:val="00802BD3"/>
    <w:rsid w:val="00802ED2"/>
    <w:rsid w:val="00803691"/>
    <w:rsid w:val="00807518"/>
    <w:rsid w:val="0081119C"/>
    <w:rsid w:val="00811431"/>
    <w:rsid w:val="00812CB8"/>
    <w:rsid w:val="00813454"/>
    <w:rsid w:val="00817F4C"/>
    <w:rsid w:val="008212B0"/>
    <w:rsid w:val="008228AA"/>
    <w:rsid w:val="00825983"/>
    <w:rsid w:val="00826023"/>
    <w:rsid w:val="008268A7"/>
    <w:rsid w:val="00826F00"/>
    <w:rsid w:val="00827E29"/>
    <w:rsid w:val="00830070"/>
    <w:rsid w:val="00830E5C"/>
    <w:rsid w:val="0083402D"/>
    <w:rsid w:val="00835648"/>
    <w:rsid w:val="0084039D"/>
    <w:rsid w:val="00841483"/>
    <w:rsid w:val="0084221A"/>
    <w:rsid w:val="008422B1"/>
    <w:rsid w:val="008428EC"/>
    <w:rsid w:val="00843472"/>
    <w:rsid w:val="00843EAC"/>
    <w:rsid w:val="00844720"/>
    <w:rsid w:val="0084648B"/>
    <w:rsid w:val="0085109A"/>
    <w:rsid w:val="00851E3B"/>
    <w:rsid w:val="0085203E"/>
    <w:rsid w:val="00853345"/>
    <w:rsid w:val="00855D4D"/>
    <w:rsid w:val="0085628D"/>
    <w:rsid w:val="00856924"/>
    <w:rsid w:val="008604E6"/>
    <w:rsid w:val="00860E57"/>
    <w:rsid w:val="008673F8"/>
    <w:rsid w:val="0086759D"/>
    <w:rsid w:val="008677B8"/>
    <w:rsid w:val="008718C0"/>
    <w:rsid w:val="00871C70"/>
    <w:rsid w:val="0087228D"/>
    <w:rsid w:val="00872841"/>
    <w:rsid w:val="00872DF9"/>
    <w:rsid w:val="00872F1E"/>
    <w:rsid w:val="00873C0E"/>
    <w:rsid w:val="008750C1"/>
    <w:rsid w:val="00881EB4"/>
    <w:rsid w:val="008849A2"/>
    <w:rsid w:val="00884AC3"/>
    <w:rsid w:val="008860EF"/>
    <w:rsid w:val="00890D9F"/>
    <w:rsid w:val="00891B5F"/>
    <w:rsid w:val="00894D47"/>
    <w:rsid w:val="008950E1"/>
    <w:rsid w:val="0089727C"/>
    <w:rsid w:val="00897809"/>
    <w:rsid w:val="008A0EB2"/>
    <w:rsid w:val="008A1562"/>
    <w:rsid w:val="008A3394"/>
    <w:rsid w:val="008A35CD"/>
    <w:rsid w:val="008A6F03"/>
    <w:rsid w:val="008A7E8B"/>
    <w:rsid w:val="008B0ACD"/>
    <w:rsid w:val="008B40F4"/>
    <w:rsid w:val="008B4B8C"/>
    <w:rsid w:val="008B56B5"/>
    <w:rsid w:val="008B62F9"/>
    <w:rsid w:val="008B6526"/>
    <w:rsid w:val="008B6E9F"/>
    <w:rsid w:val="008B7B71"/>
    <w:rsid w:val="008C1311"/>
    <w:rsid w:val="008C1DA3"/>
    <w:rsid w:val="008C1F90"/>
    <w:rsid w:val="008C364B"/>
    <w:rsid w:val="008C3DA2"/>
    <w:rsid w:val="008C5398"/>
    <w:rsid w:val="008C6043"/>
    <w:rsid w:val="008C7DEB"/>
    <w:rsid w:val="008C7EDC"/>
    <w:rsid w:val="008D058D"/>
    <w:rsid w:val="008D746F"/>
    <w:rsid w:val="008D7EB4"/>
    <w:rsid w:val="008E0427"/>
    <w:rsid w:val="008E09BC"/>
    <w:rsid w:val="008E2CC2"/>
    <w:rsid w:val="008E345B"/>
    <w:rsid w:val="008E38B1"/>
    <w:rsid w:val="008E4E2E"/>
    <w:rsid w:val="008E4F5A"/>
    <w:rsid w:val="008E5D33"/>
    <w:rsid w:val="008E637A"/>
    <w:rsid w:val="008E63FB"/>
    <w:rsid w:val="008E7CB1"/>
    <w:rsid w:val="008F0E38"/>
    <w:rsid w:val="008F642D"/>
    <w:rsid w:val="008F76C6"/>
    <w:rsid w:val="009017B3"/>
    <w:rsid w:val="00902835"/>
    <w:rsid w:val="00906C7F"/>
    <w:rsid w:val="00911693"/>
    <w:rsid w:val="00911BA0"/>
    <w:rsid w:val="00914BF7"/>
    <w:rsid w:val="00914E0F"/>
    <w:rsid w:val="00915BE4"/>
    <w:rsid w:val="00915D09"/>
    <w:rsid w:val="00916D06"/>
    <w:rsid w:val="00917F88"/>
    <w:rsid w:val="00921ECE"/>
    <w:rsid w:val="00921F1F"/>
    <w:rsid w:val="00922822"/>
    <w:rsid w:val="00922E6F"/>
    <w:rsid w:val="009236CF"/>
    <w:rsid w:val="00926340"/>
    <w:rsid w:val="0092730A"/>
    <w:rsid w:val="00930811"/>
    <w:rsid w:val="0093107E"/>
    <w:rsid w:val="009326EA"/>
    <w:rsid w:val="00932A9E"/>
    <w:rsid w:val="00934B1F"/>
    <w:rsid w:val="0093505B"/>
    <w:rsid w:val="00935DE9"/>
    <w:rsid w:val="00937450"/>
    <w:rsid w:val="00940535"/>
    <w:rsid w:val="009405A7"/>
    <w:rsid w:val="0094083A"/>
    <w:rsid w:val="00942660"/>
    <w:rsid w:val="00943F60"/>
    <w:rsid w:val="0094405C"/>
    <w:rsid w:val="00946432"/>
    <w:rsid w:val="00950392"/>
    <w:rsid w:val="00952686"/>
    <w:rsid w:val="009528E8"/>
    <w:rsid w:val="00954D22"/>
    <w:rsid w:val="009551E5"/>
    <w:rsid w:val="00955CF4"/>
    <w:rsid w:val="009563E1"/>
    <w:rsid w:val="0095669A"/>
    <w:rsid w:val="009606F3"/>
    <w:rsid w:val="0096222A"/>
    <w:rsid w:val="00962524"/>
    <w:rsid w:val="00965529"/>
    <w:rsid w:val="0096674C"/>
    <w:rsid w:val="00966C09"/>
    <w:rsid w:val="00971707"/>
    <w:rsid w:val="00973BAF"/>
    <w:rsid w:val="009767C6"/>
    <w:rsid w:val="00977051"/>
    <w:rsid w:val="00977A79"/>
    <w:rsid w:val="00980333"/>
    <w:rsid w:val="0098037A"/>
    <w:rsid w:val="00980F1D"/>
    <w:rsid w:val="009816A9"/>
    <w:rsid w:val="00983CF8"/>
    <w:rsid w:val="009840D4"/>
    <w:rsid w:val="00984352"/>
    <w:rsid w:val="00986865"/>
    <w:rsid w:val="0098775D"/>
    <w:rsid w:val="00990234"/>
    <w:rsid w:val="00990A13"/>
    <w:rsid w:val="00991D97"/>
    <w:rsid w:val="009938C2"/>
    <w:rsid w:val="00993DA6"/>
    <w:rsid w:val="00994406"/>
    <w:rsid w:val="00996C55"/>
    <w:rsid w:val="0099713E"/>
    <w:rsid w:val="00997DA8"/>
    <w:rsid w:val="009A2E17"/>
    <w:rsid w:val="009A3748"/>
    <w:rsid w:val="009A431F"/>
    <w:rsid w:val="009B14F0"/>
    <w:rsid w:val="009B197A"/>
    <w:rsid w:val="009B3568"/>
    <w:rsid w:val="009B37CF"/>
    <w:rsid w:val="009B449B"/>
    <w:rsid w:val="009B5085"/>
    <w:rsid w:val="009B5F12"/>
    <w:rsid w:val="009B5FF2"/>
    <w:rsid w:val="009B75A2"/>
    <w:rsid w:val="009C041A"/>
    <w:rsid w:val="009C1778"/>
    <w:rsid w:val="009C1A28"/>
    <w:rsid w:val="009D0725"/>
    <w:rsid w:val="009D33D9"/>
    <w:rsid w:val="009D48DD"/>
    <w:rsid w:val="009D57E5"/>
    <w:rsid w:val="009D5B63"/>
    <w:rsid w:val="009D5D8A"/>
    <w:rsid w:val="009D650C"/>
    <w:rsid w:val="009D76BA"/>
    <w:rsid w:val="009E1D2C"/>
    <w:rsid w:val="009E1F05"/>
    <w:rsid w:val="009E25BD"/>
    <w:rsid w:val="009E3230"/>
    <w:rsid w:val="009E519C"/>
    <w:rsid w:val="009E7CBC"/>
    <w:rsid w:val="009F10B8"/>
    <w:rsid w:val="009F421F"/>
    <w:rsid w:val="009F4523"/>
    <w:rsid w:val="009F5138"/>
    <w:rsid w:val="009F5BAB"/>
    <w:rsid w:val="00A004B6"/>
    <w:rsid w:val="00A02279"/>
    <w:rsid w:val="00A04457"/>
    <w:rsid w:val="00A11AE2"/>
    <w:rsid w:val="00A120D9"/>
    <w:rsid w:val="00A12584"/>
    <w:rsid w:val="00A12AC4"/>
    <w:rsid w:val="00A12DA5"/>
    <w:rsid w:val="00A137D0"/>
    <w:rsid w:val="00A139D9"/>
    <w:rsid w:val="00A14504"/>
    <w:rsid w:val="00A22682"/>
    <w:rsid w:val="00A23544"/>
    <w:rsid w:val="00A242BC"/>
    <w:rsid w:val="00A24888"/>
    <w:rsid w:val="00A24C34"/>
    <w:rsid w:val="00A26DF2"/>
    <w:rsid w:val="00A27410"/>
    <w:rsid w:val="00A31ABA"/>
    <w:rsid w:val="00A3267A"/>
    <w:rsid w:val="00A32EBF"/>
    <w:rsid w:val="00A331C3"/>
    <w:rsid w:val="00A33A9B"/>
    <w:rsid w:val="00A34B8F"/>
    <w:rsid w:val="00A35A19"/>
    <w:rsid w:val="00A35A68"/>
    <w:rsid w:val="00A40273"/>
    <w:rsid w:val="00A4078B"/>
    <w:rsid w:val="00A450E7"/>
    <w:rsid w:val="00A45DF4"/>
    <w:rsid w:val="00A46A90"/>
    <w:rsid w:val="00A46FF4"/>
    <w:rsid w:val="00A47830"/>
    <w:rsid w:val="00A52347"/>
    <w:rsid w:val="00A526B5"/>
    <w:rsid w:val="00A53B33"/>
    <w:rsid w:val="00A53E5D"/>
    <w:rsid w:val="00A545E0"/>
    <w:rsid w:val="00A5527F"/>
    <w:rsid w:val="00A56004"/>
    <w:rsid w:val="00A561CD"/>
    <w:rsid w:val="00A60896"/>
    <w:rsid w:val="00A60DFD"/>
    <w:rsid w:val="00A63D4C"/>
    <w:rsid w:val="00A63F4F"/>
    <w:rsid w:val="00A67697"/>
    <w:rsid w:val="00A748EC"/>
    <w:rsid w:val="00A757BF"/>
    <w:rsid w:val="00A758BF"/>
    <w:rsid w:val="00A75CB1"/>
    <w:rsid w:val="00A760AC"/>
    <w:rsid w:val="00A76A72"/>
    <w:rsid w:val="00A77CD3"/>
    <w:rsid w:val="00A831CD"/>
    <w:rsid w:val="00A833F5"/>
    <w:rsid w:val="00A94E3F"/>
    <w:rsid w:val="00A95221"/>
    <w:rsid w:val="00AA0407"/>
    <w:rsid w:val="00AA11A7"/>
    <w:rsid w:val="00AA4A54"/>
    <w:rsid w:val="00AA6CA4"/>
    <w:rsid w:val="00AB1311"/>
    <w:rsid w:val="00AB23AD"/>
    <w:rsid w:val="00AB33FC"/>
    <w:rsid w:val="00AB49E3"/>
    <w:rsid w:val="00AB56E5"/>
    <w:rsid w:val="00AB59F3"/>
    <w:rsid w:val="00AB71E5"/>
    <w:rsid w:val="00AC0300"/>
    <w:rsid w:val="00AC398E"/>
    <w:rsid w:val="00AC55EC"/>
    <w:rsid w:val="00AD0A6C"/>
    <w:rsid w:val="00AD3B8E"/>
    <w:rsid w:val="00AD73B6"/>
    <w:rsid w:val="00AD76A4"/>
    <w:rsid w:val="00AD7B49"/>
    <w:rsid w:val="00AE317F"/>
    <w:rsid w:val="00AE3AE0"/>
    <w:rsid w:val="00AE594D"/>
    <w:rsid w:val="00AF135C"/>
    <w:rsid w:val="00AF222E"/>
    <w:rsid w:val="00AF32B1"/>
    <w:rsid w:val="00AF4453"/>
    <w:rsid w:val="00AF4EAD"/>
    <w:rsid w:val="00AF7F6D"/>
    <w:rsid w:val="00B00109"/>
    <w:rsid w:val="00B00960"/>
    <w:rsid w:val="00B0150A"/>
    <w:rsid w:val="00B03273"/>
    <w:rsid w:val="00B05148"/>
    <w:rsid w:val="00B06153"/>
    <w:rsid w:val="00B06E8A"/>
    <w:rsid w:val="00B0781B"/>
    <w:rsid w:val="00B07D93"/>
    <w:rsid w:val="00B11A00"/>
    <w:rsid w:val="00B12DCE"/>
    <w:rsid w:val="00B16AA1"/>
    <w:rsid w:val="00B204EC"/>
    <w:rsid w:val="00B20DDE"/>
    <w:rsid w:val="00B21C33"/>
    <w:rsid w:val="00B2235B"/>
    <w:rsid w:val="00B223E2"/>
    <w:rsid w:val="00B2241D"/>
    <w:rsid w:val="00B22AAE"/>
    <w:rsid w:val="00B23150"/>
    <w:rsid w:val="00B2448A"/>
    <w:rsid w:val="00B25982"/>
    <w:rsid w:val="00B26361"/>
    <w:rsid w:val="00B264A7"/>
    <w:rsid w:val="00B26F3E"/>
    <w:rsid w:val="00B27C0F"/>
    <w:rsid w:val="00B31306"/>
    <w:rsid w:val="00B313BB"/>
    <w:rsid w:val="00B336A3"/>
    <w:rsid w:val="00B34FFF"/>
    <w:rsid w:val="00B36B6E"/>
    <w:rsid w:val="00B36C6C"/>
    <w:rsid w:val="00B411B5"/>
    <w:rsid w:val="00B41451"/>
    <w:rsid w:val="00B417F6"/>
    <w:rsid w:val="00B44EA1"/>
    <w:rsid w:val="00B461A0"/>
    <w:rsid w:val="00B46CD8"/>
    <w:rsid w:val="00B478D8"/>
    <w:rsid w:val="00B53E8C"/>
    <w:rsid w:val="00B55E52"/>
    <w:rsid w:val="00B613B5"/>
    <w:rsid w:val="00B62255"/>
    <w:rsid w:val="00B634A3"/>
    <w:rsid w:val="00B645DF"/>
    <w:rsid w:val="00B650EC"/>
    <w:rsid w:val="00B66DEF"/>
    <w:rsid w:val="00B66EC1"/>
    <w:rsid w:val="00B67290"/>
    <w:rsid w:val="00B70BAE"/>
    <w:rsid w:val="00B7269B"/>
    <w:rsid w:val="00B73267"/>
    <w:rsid w:val="00B750B4"/>
    <w:rsid w:val="00B77186"/>
    <w:rsid w:val="00B804E5"/>
    <w:rsid w:val="00B80DCE"/>
    <w:rsid w:val="00B813CE"/>
    <w:rsid w:val="00B83BAC"/>
    <w:rsid w:val="00B91AB0"/>
    <w:rsid w:val="00B91F70"/>
    <w:rsid w:val="00B93D7D"/>
    <w:rsid w:val="00B94119"/>
    <w:rsid w:val="00B94C89"/>
    <w:rsid w:val="00B956F8"/>
    <w:rsid w:val="00B96217"/>
    <w:rsid w:val="00BA08AF"/>
    <w:rsid w:val="00BA0D29"/>
    <w:rsid w:val="00BA745F"/>
    <w:rsid w:val="00BA7A81"/>
    <w:rsid w:val="00BB0316"/>
    <w:rsid w:val="00BB1332"/>
    <w:rsid w:val="00BB3FB5"/>
    <w:rsid w:val="00BB3FE4"/>
    <w:rsid w:val="00BC09DC"/>
    <w:rsid w:val="00BC0EC8"/>
    <w:rsid w:val="00BC1744"/>
    <w:rsid w:val="00BC289D"/>
    <w:rsid w:val="00BC3F74"/>
    <w:rsid w:val="00BC48BF"/>
    <w:rsid w:val="00BC7CC8"/>
    <w:rsid w:val="00BD0D88"/>
    <w:rsid w:val="00BD18F5"/>
    <w:rsid w:val="00BD5260"/>
    <w:rsid w:val="00BD52A1"/>
    <w:rsid w:val="00BD657E"/>
    <w:rsid w:val="00BD7BEB"/>
    <w:rsid w:val="00BE030D"/>
    <w:rsid w:val="00BE2848"/>
    <w:rsid w:val="00BE2881"/>
    <w:rsid w:val="00BE2F82"/>
    <w:rsid w:val="00BE3483"/>
    <w:rsid w:val="00BE3DA8"/>
    <w:rsid w:val="00BE4DAF"/>
    <w:rsid w:val="00BE50F9"/>
    <w:rsid w:val="00BE64DB"/>
    <w:rsid w:val="00BE705B"/>
    <w:rsid w:val="00BE76F8"/>
    <w:rsid w:val="00BF162C"/>
    <w:rsid w:val="00BF1770"/>
    <w:rsid w:val="00BF2564"/>
    <w:rsid w:val="00BF32DF"/>
    <w:rsid w:val="00BF5332"/>
    <w:rsid w:val="00BF5D2A"/>
    <w:rsid w:val="00BF6B78"/>
    <w:rsid w:val="00BF6E0B"/>
    <w:rsid w:val="00BF7317"/>
    <w:rsid w:val="00C00DCA"/>
    <w:rsid w:val="00C02A2A"/>
    <w:rsid w:val="00C04957"/>
    <w:rsid w:val="00C04BF3"/>
    <w:rsid w:val="00C05888"/>
    <w:rsid w:val="00C078DB"/>
    <w:rsid w:val="00C10164"/>
    <w:rsid w:val="00C13A82"/>
    <w:rsid w:val="00C14980"/>
    <w:rsid w:val="00C15733"/>
    <w:rsid w:val="00C168C5"/>
    <w:rsid w:val="00C17FAA"/>
    <w:rsid w:val="00C2116E"/>
    <w:rsid w:val="00C214E4"/>
    <w:rsid w:val="00C22515"/>
    <w:rsid w:val="00C240FE"/>
    <w:rsid w:val="00C25D44"/>
    <w:rsid w:val="00C27EDB"/>
    <w:rsid w:val="00C3243D"/>
    <w:rsid w:val="00C34FEB"/>
    <w:rsid w:val="00C350AC"/>
    <w:rsid w:val="00C35E23"/>
    <w:rsid w:val="00C4306B"/>
    <w:rsid w:val="00C46147"/>
    <w:rsid w:val="00C51195"/>
    <w:rsid w:val="00C5169B"/>
    <w:rsid w:val="00C517FB"/>
    <w:rsid w:val="00C52D41"/>
    <w:rsid w:val="00C537FA"/>
    <w:rsid w:val="00C5627D"/>
    <w:rsid w:val="00C56FB6"/>
    <w:rsid w:val="00C57BD5"/>
    <w:rsid w:val="00C60056"/>
    <w:rsid w:val="00C61823"/>
    <w:rsid w:val="00C65029"/>
    <w:rsid w:val="00C6530E"/>
    <w:rsid w:val="00C67A33"/>
    <w:rsid w:val="00C67C0E"/>
    <w:rsid w:val="00C67CCE"/>
    <w:rsid w:val="00C67E06"/>
    <w:rsid w:val="00C70794"/>
    <w:rsid w:val="00C71337"/>
    <w:rsid w:val="00C71655"/>
    <w:rsid w:val="00C74366"/>
    <w:rsid w:val="00C74BC5"/>
    <w:rsid w:val="00C751AF"/>
    <w:rsid w:val="00C75BA9"/>
    <w:rsid w:val="00C75DCC"/>
    <w:rsid w:val="00C80645"/>
    <w:rsid w:val="00C81126"/>
    <w:rsid w:val="00C82B97"/>
    <w:rsid w:val="00C840DF"/>
    <w:rsid w:val="00C845E2"/>
    <w:rsid w:val="00C86619"/>
    <w:rsid w:val="00C870FF"/>
    <w:rsid w:val="00C876AE"/>
    <w:rsid w:val="00C87E2F"/>
    <w:rsid w:val="00C90C72"/>
    <w:rsid w:val="00C91A9F"/>
    <w:rsid w:val="00C9280F"/>
    <w:rsid w:val="00C9298C"/>
    <w:rsid w:val="00C93AF2"/>
    <w:rsid w:val="00C94266"/>
    <w:rsid w:val="00C96AEC"/>
    <w:rsid w:val="00CA2FEB"/>
    <w:rsid w:val="00CB1915"/>
    <w:rsid w:val="00CB332A"/>
    <w:rsid w:val="00CB5985"/>
    <w:rsid w:val="00CB68BC"/>
    <w:rsid w:val="00CB7487"/>
    <w:rsid w:val="00CC60D9"/>
    <w:rsid w:val="00CC6756"/>
    <w:rsid w:val="00CD0B33"/>
    <w:rsid w:val="00CD22F5"/>
    <w:rsid w:val="00CD4276"/>
    <w:rsid w:val="00CD639B"/>
    <w:rsid w:val="00CD68B6"/>
    <w:rsid w:val="00CE1B40"/>
    <w:rsid w:val="00CE3CA5"/>
    <w:rsid w:val="00CE4153"/>
    <w:rsid w:val="00CE704E"/>
    <w:rsid w:val="00CF0E00"/>
    <w:rsid w:val="00CF1527"/>
    <w:rsid w:val="00CF163E"/>
    <w:rsid w:val="00CF48D8"/>
    <w:rsid w:val="00CF579F"/>
    <w:rsid w:val="00CF6FAB"/>
    <w:rsid w:val="00D024A9"/>
    <w:rsid w:val="00D024E8"/>
    <w:rsid w:val="00D02C7A"/>
    <w:rsid w:val="00D046FD"/>
    <w:rsid w:val="00D04E9D"/>
    <w:rsid w:val="00D05585"/>
    <w:rsid w:val="00D10C3F"/>
    <w:rsid w:val="00D10EA4"/>
    <w:rsid w:val="00D11832"/>
    <w:rsid w:val="00D11FEB"/>
    <w:rsid w:val="00D12A22"/>
    <w:rsid w:val="00D137ED"/>
    <w:rsid w:val="00D153C9"/>
    <w:rsid w:val="00D15F87"/>
    <w:rsid w:val="00D15FD6"/>
    <w:rsid w:val="00D203E8"/>
    <w:rsid w:val="00D21773"/>
    <w:rsid w:val="00D25443"/>
    <w:rsid w:val="00D2597B"/>
    <w:rsid w:val="00D26B51"/>
    <w:rsid w:val="00D30A1D"/>
    <w:rsid w:val="00D30A8A"/>
    <w:rsid w:val="00D32DCA"/>
    <w:rsid w:val="00D332D3"/>
    <w:rsid w:val="00D33C0A"/>
    <w:rsid w:val="00D33EFD"/>
    <w:rsid w:val="00D35BCB"/>
    <w:rsid w:val="00D36221"/>
    <w:rsid w:val="00D374ED"/>
    <w:rsid w:val="00D37695"/>
    <w:rsid w:val="00D406C3"/>
    <w:rsid w:val="00D40F73"/>
    <w:rsid w:val="00D46B18"/>
    <w:rsid w:val="00D47B05"/>
    <w:rsid w:val="00D50711"/>
    <w:rsid w:val="00D5135F"/>
    <w:rsid w:val="00D51683"/>
    <w:rsid w:val="00D52E8C"/>
    <w:rsid w:val="00D53673"/>
    <w:rsid w:val="00D5568F"/>
    <w:rsid w:val="00D564AE"/>
    <w:rsid w:val="00D577DF"/>
    <w:rsid w:val="00D60216"/>
    <w:rsid w:val="00D60696"/>
    <w:rsid w:val="00D624C1"/>
    <w:rsid w:val="00D62656"/>
    <w:rsid w:val="00D64193"/>
    <w:rsid w:val="00D64C87"/>
    <w:rsid w:val="00D653A9"/>
    <w:rsid w:val="00D66AEC"/>
    <w:rsid w:val="00D67358"/>
    <w:rsid w:val="00D73CC3"/>
    <w:rsid w:val="00D73CFC"/>
    <w:rsid w:val="00D74DA1"/>
    <w:rsid w:val="00D75A1B"/>
    <w:rsid w:val="00D7661F"/>
    <w:rsid w:val="00D81C9F"/>
    <w:rsid w:val="00D81D9F"/>
    <w:rsid w:val="00D81E59"/>
    <w:rsid w:val="00D821C9"/>
    <w:rsid w:val="00D827DF"/>
    <w:rsid w:val="00D834A0"/>
    <w:rsid w:val="00D84B79"/>
    <w:rsid w:val="00D8546F"/>
    <w:rsid w:val="00D854DA"/>
    <w:rsid w:val="00D8553A"/>
    <w:rsid w:val="00D9036A"/>
    <w:rsid w:val="00D9113B"/>
    <w:rsid w:val="00D93D28"/>
    <w:rsid w:val="00D9449F"/>
    <w:rsid w:val="00D94E83"/>
    <w:rsid w:val="00D96E31"/>
    <w:rsid w:val="00DA0C96"/>
    <w:rsid w:val="00DA0EEF"/>
    <w:rsid w:val="00DA29D6"/>
    <w:rsid w:val="00DA2AAD"/>
    <w:rsid w:val="00DA2EEA"/>
    <w:rsid w:val="00DA3DAB"/>
    <w:rsid w:val="00DA40F4"/>
    <w:rsid w:val="00DA5D5D"/>
    <w:rsid w:val="00DA6EA2"/>
    <w:rsid w:val="00DB002A"/>
    <w:rsid w:val="00DB2BF3"/>
    <w:rsid w:val="00DC1540"/>
    <w:rsid w:val="00DC1799"/>
    <w:rsid w:val="00DD0181"/>
    <w:rsid w:val="00DD0AB5"/>
    <w:rsid w:val="00DD1AD0"/>
    <w:rsid w:val="00DD1E62"/>
    <w:rsid w:val="00DD4C33"/>
    <w:rsid w:val="00DE0A80"/>
    <w:rsid w:val="00DE3F22"/>
    <w:rsid w:val="00DE3F44"/>
    <w:rsid w:val="00DE5151"/>
    <w:rsid w:val="00DE550B"/>
    <w:rsid w:val="00DE5E2C"/>
    <w:rsid w:val="00DE5F61"/>
    <w:rsid w:val="00DE71CE"/>
    <w:rsid w:val="00DE78FE"/>
    <w:rsid w:val="00DE7D15"/>
    <w:rsid w:val="00DF2CF3"/>
    <w:rsid w:val="00DF58DA"/>
    <w:rsid w:val="00DF5BC0"/>
    <w:rsid w:val="00DF70B9"/>
    <w:rsid w:val="00DF7417"/>
    <w:rsid w:val="00E00148"/>
    <w:rsid w:val="00E01A87"/>
    <w:rsid w:val="00E03090"/>
    <w:rsid w:val="00E03731"/>
    <w:rsid w:val="00E04A87"/>
    <w:rsid w:val="00E04FEE"/>
    <w:rsid w:val="00E1014E"/>
    <w:rsid w:val="00E10552"/>
    <w:rsid w:val="00E1394F"/>
    <w:rsid w:val="00E151BE"/>
    <w:rsid w:val="00E16DCA"/>
    <w:rsid w:val="00E17A69"/>
    <w:rsid w:val="00E20724"/>
    <w:rsid w:val="00E21132"/>
    <w:rsid w:val="00E22353"/>
    <w:rsid w:val="00E22E35"/>
    <w:rsid w:val="00E23DCE"/>
    <w:rsid w:val="00E2473F"/>
    <w:rsid w:val="00E24C92"/>
    <w:rsid w:val="00E25510"/>
    <w:rsid w:val="00E328CA"/>
    <w:rsid w:val="00E32E69"/>
    <w:rsid w:val="00E334D6"/>
    <w:rsid w:val="00E3352E"/>
    <w:rsid w:val="00E35EFA"/>
    <w:rsid w:val="00E3660B"/>
    <w:rsid w:val="00E37D04"/>
    <w:rsid w:val="00E403DB"/>
    <w:rsid w:val="00E41864"/>
    <w:rsid w:val="00E43803"/>
    <w:rsid w:val="00E43F89"/>
    <w:rsid w:val="00E46CDC"/>
    <w:rsid w:val="00E47BC8"/>
    <w:rsid w:val="00E51309"/>
    <w:rsid w:val="00E51E3B"/>
    <w:rsid w:val="00E561B1"/>
    <w:rsid w:val="00E56391"/>
    <w:rsid w:val="00E636EF"/>
    <w:rsid w:val="00E64CAC"/>
    <w:rsid w:val="00E6642B"/>
    <w:rsid w:val="00E672AC"/>
    <w:rsid w:val="00E67437"/>
    <w:rsid w:val="00E67845"/>
    <w:rsid w:val="00E729D9"/>
    <w:rsid w:val="00E72B80"/>
    <w:rsid w:val="00E737FB"/>
    <w:rsid w:val="00E74B84"/>
    <w:rsid w:val="00E74CC8"/>
    <w:rsid w:val="00E75F95"/>
    <w:rsid w:val="00E76091"/>
    <w:rsid w:val="00E7794A"/>
    <w:rsid w:val="00E81A82"/>
    <w:rsid w:val="00E81B76"/>
    <w:rsid w:val="00E827AC"/>
    <w:rsid w:val="00E85CB2"/>
    <w:rsid w:val="00E9058A"/>
    <w:rsid w:val="00E91BC2"/>
    <w:rsid w:val="00E91C1B"/>
    <w:rsid w:val="00E9488C"/>
    <w:rsid w:val="00E9543A"/>
    <w:rsid w:val="00E954A8"/>
    <w:rsid w:val="00E959AD"/>
    <w:rsid w:val="00E95EEA"/>
    <w:rsid w:val="00EA0701"/>
    <w:rsid w:val="00EA0EE9"/>
    <w:rsid w:val="00EA17F1"/>
    <w:rsid w:val="00EA1B3E"/>
    <w:rsid w:val="00EA21C2"/>
    <w:rsid w:val="00EA412F"/>
    <w:rsid w:val="00EA42CE"/>
    <w:rsid w:val="00EA5E8D"/>
    <w:rsid w:val="00EB0C65"/>
    <w:rsid w:val="00EB21C7"/>
    <w:rsid w:val="00EC0065"/>
    <w:rsid w:val="00EC22CF"/>
    <w:rsid w:val="00EC36CE"/>
    <w:rsid w:val="00EC66AC"/>
    <w:rsid w:val="00ED2245"/>
    <w:rsid w:val="00ED3F65"/>
    <w:rsid w:val="00ED4F79"/>
    <w:rsid w:val="00ED6D55"/>
    <w:rsid w:val="00ED6F3C"/>
    <w:rsid w:val="00EE072E"/>
    <w:rsid w:val="00EE0B0D"/>
    <w:rsid w:val="00EE0DDF"/>
    <w:rsid w:val="00EE1B3C"/>
    <w:rsid w:val="00EE1D9E"/>
    <w:rsid w:val="00EE26FD"/>
    <w:rsid w:val="00EE291D"/>
    <w:rsid w:val="00EE2C3D"/>
    <w:rsid w:val="00EE4643"/>
    <w:rsid w:val="00EE5598"/>
    <w:rsid w:val="00EE5ECA"/>
    <w:rsid w:val="00EE61A3"/>
    <w:rsid w:val="00EE68E0"/>
    <w:rsid w:val="00EE7012"/>
    <w:rsid w:val="00EE79F7"/>
    <w:rsid w:val="00EF1D30"/>
    <w:rsid w:val="00EF3BBB"/>
    <w:rsid w:val="00EF65F4"/>
    <w:rsid w:val="00F0077E"/>
    <w:rsid w:val="00F00C36"/>
    <w:rsid w:val="00F032F7"/>
    <w:rsid w:val="00F04179"/>
    <w:rsid w:val="00F0715E"/>
    <w:rsid w:val="00F13FB1"/>
    <w:rsid w:val="00F15616"/>
    <w:rsid w:val="00F24972"/>
    <w:rsid w:val="00F24D0E"/>
    <w:rsid w:val="00F250F4"/>
    <w:rsid w:val="00F3087D"/>
    <w:rsid w:val="00F31018"/>
    <w:rsid w:val="00F31B1D"/>
    <w:rsid w:val="00F32272"/>
    <w:rsid w:val="00F344B6"/>
    <w:rsid w:val="00F34E07"/>
    <w:rsid w:val="00F35845"/>
    <w:rsid w:val="00F37519"/>
    <w:rsid w:val="00F40020"/>
    <w:rsid w:val="00F41437"/>
    <w:rsid w:val="00F41791"/>
    <w:rsid w:val="00F44B5A"/>
    <w:rsid w:val="00F50FEA"/>
    <w:rsid w:val="00F51AA1"/>
    <w:rsid w:val="00F51C4C"/>
    <w:rsid w:val="00F53970"/>
    <w:rsid w:val="00F546D4"/>
    <w:rsid w:val="00F61E61"/>
    <w:rsid w:val="00F61F62"/>
    <w:rsid w:val="00F6532F"/>
    <w:rsid w:val="00F66606"/>
    <w:rsid w:val="00F6683A"/>
    <w:rsid w:val="00F7072A"/>
    <w:rsid w:val="00F74650"/>
    <w:rsid w:val="00F80BA7"/>
    <w:rsid w:val="00F81344"/>
    <w:rsid w:val="00F836E3"/>
    <w:rsid w:val="00F84136"/>
    <w:rsid w:val="00F86327"/>
    <w:rsid w:val="00F86730"/>
    <w:rsid w:val="00F9148F"/>
    <w:rsid w:val="00F95C9D"/>
    <w:rsid w:val="00F95D02"/>
    <w:rsid w:val="00F966B7"/>
    <w:rsid w:val="00F97B9A"/>
    <w:rsid w:val="00FA005F"/>
    <w:rsid w:val="00FA46AD"/>
    <w:rsid w:val="00FA4A5E"/>
    <w:rsid w:val="00FA55C1"/>
    <w:rsid w:val="00FA5F82"/>
    <w:rsid w:val="00FA6462"/>
    <w:rsid w:val="00FA7E12"/>
    <w:rsid w:val="00FB0126"/>
    <w:rsid w:val="00FB2993"/>
    <w:rsid w:val="00FB4D0A"/>
    <w:rsid w:val="00FB4D0B"/>
    <w:rsid w:val="00FB6FA6"/>
    <w:rsid w:val="00FB7AC8"/>
    <w:rsid w:val="00FC1790"/>
    <w:rsid w:val="00FC33D6"/>
    <w:rsid w:val="00FC4330"/>
    <w:rsid w:val="00FC5BDD"/>
    <w:rsid w:val="00FC7328"/>
    <w:rsid w:val="00FC7580"/>
    <w:rsid w:val="00FD2B7C"/>
    <w:rsid w:val="00FD363D"/>
    <w:rsid w:val="00FD3F39"/>
    <w:rsid w:val="00FD4C32"/>
    <w:rsid w:val="00FE1E3D"/>
    <w:rsid w:val="00FE33CC"/>
    <w:rsid w:val="00FE740B"/>
    <w:rsid w:val="00FF034C"/>
    <w:rsid w:val="00FF1A20"/>
    <w:rsid w:val="00FF1BE0"/>
    <w:rsid w:val="00FF25DB"/>
    <w:rsid w:val="00FF2B99"/>
    <w:rsid w:val="00FF5322"/>
    <w:rsid w:val="00FF7C5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BEA695"/>
  <w14:defaultImageDpi w14:val="300"/>
  <w15:docId w15:val="{E6667883-E449-AE42-84FE-6048C5C5C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091"/>
    <w:rPr>
      <w:rFonts w:ascii="Times New Roman" w:eastAsia="Times New Roman" w:hAnsi="Times New Roman" w:cs="Times New Roman"/>
      <w:lang w:val="fr-FR"/>
    </w:rPr>
  </w:style>
  <w:style w:type="paragraph" w:styleId="Titre3">
    <w:name w:val="heading 3"/>
    <w:basedOn w:val="Normal"/>
    <w:next w:val="Normal"/>
    <w:link w:val="Titre3Car"/>
    <w:uiPriority w:val="9"/>
    <w:unhideWhenUsed/>
    <w:qFormat/>
    <w:rsid w:val="00257401"/>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554CC"/>
    <w:pPr>
      <w:ind w:left="720"/>
      <w:contextualSpacing/>
    </w:pPr>
  </w:style>
  <w:style w:type="paragraph" w:styleId="Pieddepage">
    <w:name w:val="footer"/>
    <w:basedOn w:val="Normal"/>
    <w:link w:val="PieddepageCar"/>
    <w:uiPriority w:val="99"/>
    <w:unhideWhenUsed/>
    <w:rsid w:val="00EE291D"/>
    <w:pPr>
      <w:tabs>
        <w:tab w:val="center" w:pos="4536"/>
        <w:tab w:val="right" w:pos="9072"/>
      </w:tabs>
    </w:pPr>
  </w:style>
  <w:style w:type="character" w:customStyle="1" w:styleId="PieddepageCar">
    <w:name w:val="Pied de page Car"/>
    <w:basedOn w:val="Policepardfaut"/>
    <w:link w:val="Pieddepage"/>
    <w:uiPriority w:val="99"/>
    <w:rsid w:val="00EE291D"/>
  </w:style>
  <w:style w:type="character" w:styleId="Numrodepage">
    <w:name w:val="page number"/>
    <w:basedOn w:val="Policepardfaut"/>
    <w:uiPriority w:val="99"/>
    <w:semiHidden/>
    <w:unhideWhenUsed/>
    <w:rsid w:val="00EE291D"/>
  </w:style>
  <w:style w:type="paragraph" w:styleId="NormalWeb">
    <w:name w:val="Normal (Web)"/>
    <w:basedOn w:val="Normal"/>
    <w:uiPriority w:val="99"/>
    <w:unhideWhenUsed/>
    <w:rsid w:val="00BC3F74"/>
    <w:pPr>
      <w:spacing w:before="100" w:beforeAutospacing="1" w:after="100" w:afterAutospacing="1"/>
    </w:pPr>
    <w:rPr>
      <w:sz w:val="20"/>
      <w:szCs w:val="20"/>
    </w:rPr>
  </w:style>
  <w:style w:type="paragraph" w:styleId="Textedebulles">
    <w:name w:val="Balloon Text"/>
    <w:basedOn w:val="Normal"/>
    <w:link w:val="TextedebullesCar"/>
    <w:uiPriority w:val="99"/>
    <w:semiHidden/>
    <w:unhideWhenUsed/>
    <w:rsid w:val="008B0ACD"/>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8B0ACD"/>
    <w:rPr>
      <w:rFonts w:ascii="Lucida Grande" w:hAnsi="Lucida Grande" w:cs="Lucida Grande"/>
      <w:sz w:val="18"/>
      <w:szCs w:val="18"/>
    </w:rPr>
  </w:style>
  <w:style w:type="character" w:styleId="Marquedecommentaire">
    <w:name w:val="annotation reference"/>
    <w:basedOn w:val="Policepardfaut"/>
    <w:uiPriority w:val="99"/>
    <w:semiHidden/>
    <w:unhideWhenUsed/>
    <w:rsid w:val="0065433A"/>
    <w:rPr>
      <w:sz w:val="18"/>
      <w:szCs w:val="18"/>
    </w:rPr>
  </w:style>
  <w:style w:type="paragraph" w:styleId="Commentaire">
    <w:name w:val="annotation text"/>
    <w:basedOn w:val="Normal"/>
    <w:link w:val="CommentaireCar"/>
    <w:uiPriority w:val="99"/>
    <w:unhideWhenUsed/>
    <w:rsid w:val="0065433A"/>
  </w:style>
  <w:style w:type="character" w:customStyle="1" w:styleId="CommentaireCar">
    <w:name w:val="Commentaire Car"/>
    <w:basedOn w:val="Policepardfaut"/>
    <w:link w:val="Commentaire"/>
    <w:uiPriority w:val="99"/>
    <w:rsid w:val="0065433A"/>
  </w:style>
  <w:style w:type="table" w:styleId="Ombrageclair">
    <w:name w:val="Light Shading"/>
    <w:basedOn w:val="TableauNormal"/>
    <w:uiPriority w:val="60"/>
    <w:rsid w:val="00164438"/>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Lienhypertexte">
    <w:name w:val="Hyperlink"/>
    <w:basedOn w:val="Policepardfaut"/>
    <w:uiPriority w:val="99"/>
    <w:unhideWhenUsed/>
    <w:rsid w:val="00ED2245"/>
    <w:rPr>
      <w:color w:val="0000FF" w:themeColor="hyperlink"/>
      <w:u w:val="single"/>
    </w:rPr>
  </w:style>
  <w:style w:type="paragraph" w:styleId="Objetducommentaire">
    <w:name w:val="annotation subject"/>
    <w:basedOn w:val="Commentaire"/>
    <w:next w:val="Commentaire"/>
    <w:link w:val="ObjetducommentaireCar"/>
    <w:uiPriority w:val="99"/>
    <w:semiHidden/>
    <w:unhideWhenUsed/>
    <w:rsid w:val="005E530B"/>
    <w:rPr>
      <w:b/>
      <w:bCs/>
      <w:sz w:val="20"/>
      <w:szCs w:val="20"/>
    </w:rPr>
  </w:style>
  <w:style w:type="character" w:customStyle="1" w:styleId="ObjetducommentaireCar">
    <w:name w:val="Objet du commentaire Car"/>
    <w:basedOn w:val="CommentaireCar"/>
    <w:link w:val="Objetducommentaire"/>
    <w:uiPriority w:val="99"/>
    <w:semiHidden/>
    <w:rsid w:val="005E530B"/>
    <w:rPr>
      <w:b/>
      <w:bCs/>
      <w:sz w:val="20"/>
      <w:szCs w:val="20"/>
    </w:rPr>
  </w:style>
  <w:style w:type="paragraph" w:styleId="En-tte">
    <w:name w:val="header"/>
    <w:basedOn w:val="Normal"/>
    <w:link w:val="En-tteCar"/>
    <w:uiPriority w:val="99"/>
    <w:unhideWhenUsed/>
    <w:rsid w:val="00914BF7"/>
    <w:pPr>
      <w:tabs>
        <w:tab w:val="center" w:pos="4536"/>
        <w:tab w:val="right" w:pos="9072"/>
      </w:tabs>
    </w:pPr>
  </w:style>
  <w:style w:type="character" w:customStyle="1" w:styleId="En-tteCar">
    <w:name w:val="En-tête Car"/>
    <w:basedOn w:val="Policepardfaut"/>
    <w:link w:val="En-tte"/>
    <w:uiPriority w:val="99"/>
    <w:rsid w:val="00914BF7"/>
  </w:style>
  <w:style w:type="character" w:customStyle="1" w:styleId="Titre3Car">
    <w:name w:val="Titre 3 Car"/>
    <w:basedOn w:val="Policepardfaut"/>
    <w:link w:val="Titre3"/>
    <w:uiPriority w:val="9"/>
    <w:rsid w:val="00257401"/>
    <w:rPr>
      <w:rFonts w:asciiTheme="majorHAnsi" w:eastAsiaTheme="majorEastAsia" w:hAnsiTheme="majorHAnsi" w:cstheme="majorBidi"/>
      <w:b/>
      <w:bCs/>
      <w:color w:val="4F81BD" w:themeColor="accent1"/>
    </w:rPr>
  </w:style>
  <w:style w:type="paragraph" w:styleId="Notedebasdepage">
    <w:name w:val="footnote text"/>
    <w:basedOn w:val="Normal"/>
    <w:link w:val="NotedebasdepageCar"/>
    <w:uiPriority w:val="99"/>
    <w:unhideWhenUsed/>
    <w:rsid w:val="0044318F"/>
  </w:style>
  <w:style w:type="character" w:customStyle="1" w:styleId="NotedebasdepageCar">
    <w:name w:val="Note de bas de page Car"/>
    <w:basedOn w:val="Policepardfaut"/>
    <w:link w:val="Notedebasdepage"/>
    <w:uiPriority w:val="99"/>
    <w:rsid w:val="0044318F"/>
  </w:style>
  <w:style w:type="character" w:styleId="Appelnotedebasdep">
    <w:name w:val="footnote reference"/>
    <w:basedOn w:val="Policepardfaut"/>
    <w:uiPriority w:val="99"/>
    <w:unhideWhenUsed/>
    <w:rsid w:val="0044318F"/>
    <w:rPr>
      <w:vertAlign w:val="superscript"/>
    </w:rPr>
  </w:style>
  <w:style w:type="paragraph" w:customStyle="1" w:styleId="Bibliographie1">
    <w:name w:val="Bibliographie1"/>
    <w:basedOn w:val="Normal"/>
    <w:link w:val="BibliographyCar"/>
    <w:rsid w:val="00064D10"/>
    <w:pPr>
      <w:spacing w:line="480" w:lineRule="auto"/>
      <w:ind w:left="720" w:hanging="720"/>
      <w:jc w:val="both"/>
    </w:pPr>
    <w:rPr>
      <w:lang w:val="en-US"/>
    </w:rPr>
  </w:style>
  <w:style w:type="character" w:styleId="lev">
    <w:name w:val="Strong"/>
    <w:basedOn w:val="Policepardfaut"/>
    <w:uiPriority w:val="22"/>
    <w:qFormat/>
    <w:rsid w:val="007A52D5"/>
    <w:rPr>
      <w:b/>
      <w:bCs/>
    </w:rPr>
  </w:style>
  <w:style w:type="paragraph" w:customStyle="1" w:styleId="Normal1">
    <w:name w:val="Normal1"/>
    <w:rsid w:val="00D04E9D"/>
    <w:rPr>
      <w:rFonts w:ascii="Times New Roman" w:eastAsia="Times New Roman" w:hAnsi="Times New Roman" w:cs="Times New Roman"/>
      <w:sz w:val="20"/>
      <w:szCs w:val="20"/>
      <w:lang w:val="en-US"/>
    </w:rPr>
  </w:style>
  <w:style w:type="character" w:styleId="Numrodeligne">
    <w:name w:val="line number"/>
    <w:basedOn w:val="Policepardfaut"/>
    <w:uiPriority w:val="99"/>
    <w:semiHidden/>
    <w:unhideWhenUsed/>
    <w:rsid w:val="00EE4643"/>
  </w:style>
  <w:style w:type="paragraph" w:customStyle="1" w:styleId="Bibliographie2">
    <w:name w:val="Bibliographie2"/>
    <w:basedOn w:val="Normal"/>
    <w:rsid w:val="00F95C9D"/>
    <w:pPr>
      <w:tabs>
        <w:tab w:val="left" w:pos="380"/>
      </w:tabs>
      <w:spacing w:line="480" w:lineRule="auto"/>
      <w:ind w:left="384" w:hanging="384"/>
      <w:jc w:val="center"/>
    </w:pPr>
    <w:rPr>
      <w:lang w:val="en-US"/>
    </w:rPr>
  </w:style>
  <w:style w:type="character" w:styleId="Appeldenotedefin">
    <w:name w:val="endnote reference"/>
    <w:basedOn w:val="Policepardfaut"/>
    <w:uiPriority w:val="99"/>
    <w:semiHidden/>
    <w:unhideWhenUsed/>
    <w:rsid w:val="008E4F5A"/>
    <w:rPr>
      <w:vertAlign w:val="superscript"/>
    </w:rPr>
  </w:style>
  <w:style w:type="paragraph" w:styleId="Rvision">
    <w:name w:val="Revision"/>
    <w:hidden/>
    <w:uiPriority w:val="99"/>
    <w:semiHidden/>
    <w:rsid w:val="003A4021"/>
  </w:style>
  <w:style w:type="character" w:styleId="Mentionnonrsolue">
    <w:name w:val="Unresolved Mention"/>
    <w:basedOn w:val="Policepardfaut"/>
    <w:uiPriority w:val="99"/>
    <w:semiHidden/>
    <w:unhideWhenUsed/>
    <w:rsid w:val="00FF7C54"/>
    <w:rPr>
      <w:color w:val="605E5C"/>
      <w:shd w:val="clear" w:color="auto" w:fill="E1DFDD"/>
    </w:rPr>
  </w:style>
  <w:style w:type="character" w:customStyle="1" w:styleId="BibliographyCar">
    <w:name w:val="Bibliography Car"/>
    <w:basedOn w:val="Policepardfaut"/>
    <w:link w:val="Bibliographie1"/>
    <w:rsid w:val="00E636EF"/>
    <w:rPr>
      <w:rFonts w:ascii="Times New Roman" w:hAnsi="Times New Roman" w:cs="Times New Roman"/>
      <w:lang w:val="en-US"/>
    </w:rPr>
  </w:style>
  <w:style w:type="character" w:customStyle="1" w:styleId="qu">
    <w:name w:val="qu"/>
    <w:basedOn w:val="Policepardfaut"/>
    <w:rsid w:val="00466769"/>
  </w:style>
  <w:style w:type="character" w:customStyle="1" w:styleId="gd">
    <w:name w:val="gd"/>
    <w:basedOn w:val="Policepardfaut"/>
    <w:rsid w:val="00466769"/>
  </w:style>
  <w:style w:type="paragraph" w:customStyle="1" w:styleId="Bibliographie3">
    <w:name w:val="Bibliographie3"/>
    <w:basedOn w:val="Normal"/>
    <w:rsid w:val="003A0501"/>
    <w:pPr>
      <w:tabs>
        <w:tab w:val="left" w:pos="380"/>
      </w:tabs>
      <w:spacing w:line="480" w:lineRule="auto"/>
      <w:ind w:left="384" w:hanging="384"/>
    </w:pPr>
    <w:rPr>
      <w:color w:val="000000" w:themeColor="text1"/>
      <w:lang w:val="en-US"/>
    </w:rPr>
  </w:style>
  <w:style w:type="table" w:styleId="Grilledutableau">
    <w:name w:val="Table Grid"/>
    <w:basedOn w:val="TableauNormal"/>
    <w:uiPriority w:val="59"/>
    <w:rsid w:val="00901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basedOn w:val="Policepardfaut"/>
    <w:uiPriority w:val="20"/>
    <w:qFormat/>
    <w:rsid w:val="00501BAA"/>
    <w:rPr>
      <w:i/>
      <w:iCs/>
    </w:rPr>
  </w:style>
  <w:style w:type="paragraph" w:customStyle="1" w:styleId="Bibliographie4">
    <w:name w:val="Bibliographie4"/>
    <w:basedOn w:val="Normal"/>
    <w:link w:val="BibliographyCar1"/>
    <w:rsid w:val="00C56FB6"/>
    <w:pPr>
      <w:spacing w:line="480" w:lineRule="auto"/>
      <w:ind w:left="720" w:hanging="720"/>
    </w:pPr>
    <w:rPr>
      <w:rFonts w:eastAsiaTheme="minorEastAsia"/>
      <w:bCs/>
      <w:lang w:val="en-GB"/>
    </w:rPr>
  </w:style>
  <w:style w:type="character" w:customStyle="1" w:styleId="BibliographyCar1">
    <w:name w:val="Bibliography Car1"/>
    <w:basedOn w:val="Policepardfaut"/>
    <w:link w:val="Bibliographie4"/>
    <w:rsid w:val="00C56FB6"/>
    <w:rPr>
      <w:rFonts w:ascii="Times New Roman" w:hAnsi="Times New Roman" w:cs="Times New Roman"/>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08476">
      <w:bodyDiv w:val="1"/>
      <w:marLeft w:val="0"/>
      <w:marRight w:val="0"/>
      <w:marTop w:val="0"/>
      <w:marBottom w:val="0"/>
      <w:divBdr>
        <w:top w:val="none" w:sz="0" w:space="0" w:color="auto"/>
        <w:left w:val="none" w:sz="0" w:space="0" w:color="auto"/>
        <w:bottom w:val="none" w:sz="0" w:space="0" w:color="auto"/>
        <w:right w:val="none" w:sz="0" w:space="0" w:color="auto"/>
      </w:divBdr>
    </w:div>
    <w:div w:id="8221128">
      <w:bodyDiv w:val="1"/>
      <w:marLeft w:val="0"/>
      <w:marRight w:val="0"/>
      <w:marTop w:val="0"/>
      <w:marBottom w:val="0"/>
      <w:divBdr>
        <w:top w:val="none" w:sz="0" w:space="0" w:color="auto"/>
        <w:left w:val="none" w:sz="0" w:space="0" w:color="auto"/>
        <w:bottom w:val="none" w:sz="0" w:space="0" w:color="auto"/>
        <w:right w:val="none" w:sz="0" w:space="0" w:color="auto"/>
      </w:divBdr>
    </w:div>
    <w:div w:id="10299119">
      <w:bodyDiv w:val="1"/>
      <w:marLeft w:val="0"/>
      <w:marRight w:val="0"/>
      <w:marTop w:val="0"/>
      <w:marBottom w:val="0"/>
      <w:divBdr>
        <w:top w:val="none" w:sz="0" w:space="0" w:color="auto"/>
        <w:left w:val="none" w:sz="0" w:space="0" w:color="auto"/>
        <w:bottom w:val="none" w:sz="0" w:space="0" w:color="auto"/>
        <w:right w:val="none" w:sz="0" w:space="0" w:color="auto"/>
      </w:divBdr>
    </w:div>
    <w:div w:id="17706775">
      <w:bodyDiv w:val="1"/>
      <w:marLeft w:val="0"/>
      <w:marRight w:val="0"/>
      <w:marTop w:val="0"/>
      <w:marBottom w:val="0"/>
      <w:divBdr>
        <w:top w:val="none" w:sz="0" w:space="0" w:color="auto"/>
        <w:left w:val="none" w:sz="0" w:space="0" w:color="auto"/>
        <w:bottom w:val="none" w:sz="0" w:space="0" w:color="auto"/>
        <w:right w:val="none" w:sz="0" w:space="0" w:color="auto"/>
      </w:divBdr>
    </w:div>
    <w:div w:id="23289404">
      <w:bodyDiv w:val="1"/>
      <w:marLeft w:val="0"/>
      <w:marRight w:val="0"/>
      <w:marTop w:val="0"/>
      <w:marBottom w:val="0"/>
      <w:divBdr>
        <w:top w:val="none" w:sz="0" w:space="0" w:color="auto"/>
        <w:left w:val="none" w:sz="0" w:space="0" w:color="auto"/>
        <w:bottom w:val="none" w:sz="0" w:space="0" w:color="auto"/>
        <w:right w:val="none" w:sz="0" w:space="0" w:color="auto"/>
      </w:divBdr>
    </w:div>
    <w:div w:id="27610053">
      <w:bodyDiv w:val="1"/>
      <w:marLeft w:val="0"/>
      <w:marRight w:val="0"/>
      <w:marTop w:val="0"/>
      <w:marBottom w:val="0"/>
      <w:divBdr>
        <w:top w:val="none" w:sz="0" w:space="0" w:color="auto"/>
        <w:left w:val="none" w:sz="0" w:space="0" w:color="auto"/>
        <w:bottom w:val="none" w:sz="0" w:space="0" w:color="auto"/>
        <w:right w:val="none" w:sz="0" w:space="0" w:color="auto"/>
      </w:divBdr>
      <w:divsChild>
        <w:div w:id="809518271">
          <w:marLeft w:val="0"/>
          <w:marRight w:val="0"/>
          <w:marTop w:val="240"/>
          <w:marBottom w:val="0"/>
          <w:divBdr>
            <w:top w:val="none" w:sz="0" w:space="0" w:color="auto"/>
            <w:left w:val="none" w:sz="0" w:space="0" w:color="auto"/>
            <w:bottom w:val="none" w:sz="0" w:space="0" w:color="auto"/>
            <w:right w:val="none" w:sz="0" w:space="0" w:color="auto"/>
          </w:divBdr>
        </w:div>
      </w:divsChild>
    </w:div>
    <w:div w:id="35547617">
      <w:bodyDiv w:val="1"/>
      <w:marLeft w:val="0"/>
      <w:marRight w:val="0"/>
      <w:marTop w:val="0"/>
      <w:marBottom w:val="0"/>
      <w:divBdr>
        <w:top w:val="none" w:sz="0" w:space="0" w:color="auto"/>
        <w:left w:val="none" w:sz="0" w:space="0" w:color="auto"/>
        <w:bottom w:val="none" w:sz="0" w:space="0" w:color="auto"/>
        <w:right w:val="none" w:sz="0" w:space="0" w:color="auto"/>
      </w:divBdr>
    </w:div>
    <w:div w:id="144009470">
      <w:bodyDiv w:val="1"/>
      <w:marLeft w:val="0"/>
      <w:marRight w:val="0"/>
      <w:marTop w:val="0"/>
      <w:marBottom w:val="0"/>
      <w:divBdr>
        <w:top w:val="none" w:sz="0" w:space="0" w:color="auto"/>
        <w:left w:val="none" w:sz="0" w:space="0" w:color="auto"/>
        <w:bottom w:val="none" w:sz="0" w:space="0" w:color="auto"/>
        <w:right w:val="none" w:sz="0" w:space="0" w:color="auto"/>
      </w:divBdr>
    </w:div>
    <w:div w:id="154806978">
      <w:bodyDiv w:val="1"/>
      <w:marLeft w:val="0"/>
      <w:marRight w:val="0"/>
      <w:marTop w:val="0"/>
      <w:marBottom w:val="0"/>
      <w:divBdr>
        <w:top w:val="none" w:sz="0" w:space="0" w:color="auto"/>
        <w:left w:val="none" w:sz="0" w:space="0" w:color="auto"/>
        <w:bottom w:val="none" w:sz="0" w:space="0" w:color="auto"/>
        <w:right w:val="none" w:sz="0" w:space="0" w:color="auto"/>
      </w:divBdr>
    </w:div>
    <w:div w:id="170727575">
      <w:bodyDiv w:val="1"/>
      <w:marLeft w:val="0"/>
      <w:marRight w:val="0"/>
      <w:marTop w:val="0"/>
      <w:marBottom w:val="0"/>
      <w:divBdr>
        <w:top w:val="none" w:sz="0" w:space="0" w:color="auto"/>
        <w:left w:val="none" w:sz="0" w:space="0" w:color="auto"/>
        <w:bottom w:val="none" w:sz="0" w:space="0" w:color="auto"/>
        <w:right w:val="none" w:sz="0" w:space="0" w:color="auto"/>
      </w:divBdr>
    </w:div>
    <w:div w:id="184564059">
      <w:bodyDiv w:val="1"/>
      <w:marLeft w:val="0"/>
      <w:marRight w:val="0"/>
      <w:marTop w:val="0"/>
      <w:marBottom w:val="0"/>
      <w:divBdr>
        <w:top w:val="none" w:sz="0" w:space="0" w:color="auto"/>
        <w:left w:val="none" w:sz="0" w:space="0" w:color="auto"/>
        <w:bottom w:val="none" w:sz="0" w:space="0" w:color="auto"/>
        <w:right w:val="none" w:sz="0" w:space="0" w:color="auto"/>
      </w:divBdr>
    </w:div>
    <w:div w:id="202637990">
      <w:bodyDiv w:val="1"/>
      <w:marLeft w:val="0"/>
      <w:marRight w:val="0"/>
      <w:marTop w:val="0"/>
      <w:marBottom w:val="0"/>
      <w:divBdr>
        <w:top w:val="none" w:sz="0" w:space="0" w:color="auto"/>
        <w:left w:val="none" w:sz="0" w:space="0" w:color="auto"/>
        <w:bottom w:val="none" w:sz="0" w:space="0" w:color="auto"/>
        <w:right w:val="none" w:sz="0" w:space="0" w:color="auto"/>
      </w:divBdr>
    </w:div>
    <w:div w:id="210656103">
      <w:bodyDiv w:val="1"/>
      <w:marLeft w:val="0"/>
      <w:marRight w:val="0"/>
      <w:marTop w:val="0"/>
      <w:marBottom w:val="0"/>
      <w:divBdr>
        <w:top w:val="none" w:sz="0" w:space="0" w:color="auto"/>
        <w:left w:val="none" w:sz="0" w:space="0" w:color="auto"/>
        <w:bottom w:val="none" w:sz="0" w:space="0" w:color="auto"/>
        <w:right w:val="none" w:sz="0" w:space="0" w:color="auto"/>
      </w:divBdr>
    </w:div>
    <w:div w:id="234317099">
      <w:bodyDiv w:val="1"/>
      <w:marLeft w:val="0"/>
      <w:marRight w:val="0"/>
      <w:marTop w:val="0"/>
      <w:marBottom w:val="0"/>
      <w:divBdr>
        <w:top w:val="none" w:sz="0" w:space="0" w:color="auto"/>
        <w:left w:val="none" w:sz="0" w:space="0" w:color="auto"/>
        <w:bottom w:val="none" w:sz="0" w:space="0" w:color="auto"/>
        <w:right w:val="none" w:sz="0" w:space="0" w:color="auto"/>
      </w:divBdr>
    </w:div>
    <w:div w:id="286934388">
      <w:bodyDiv w:val="1"/>
      <w:marLeft w:val="0"/>
      <w:marRight w:val="0"/>
      <w:marTop w:val="0"/>
      <w:marBottom w:val="0"/>
      <w:divBdr>
        <w:top w:val="none" w:sz="0" w:space="0" w:color="auto"/>
        <w:left w:val="none" w:sz="0" w:space="0" w:color="auto"/>
        <w:bottom w:val="none" w:sz="0" w:space="0" w:color="auto"/>
        <w:right w:val="none" w:sz="0" w:space="0" w:color="auto"/>
      </w:divBdr>
    </w:div>
    <w:div w:id="289173109">
      <w:bodyDiv w:val="1"/>
      <w:marLeft w:val="0"/>
      <w:marRight w:val="0"/>
      <w:marTop w:val="0"/>
      <w:marBottom w:val="0"/>
      <w:divBdr>
        <w:top w:val="none" w:sz="0" w:space="0" w:color="auto"/>
        <w:left w:val="none" w:sz="0" w:space="0" w:color="auto"/>
        <w:bottom w:val="none" w:sz="0" w:space="0" w:color="auto"/>
        <w:right w:val="none" w:sz="0" w:space="0" w:color="auto"/>
      </w:divBdr>
    </w:div>
    <w:div w:id="290870193">
      <w:bodyDiv w:val="1"/>
      <w:marLeft w:val="0"/>
      <w:marRight w:val="0"/>
      <w:marTop w:val="0"/>
      <w:marBottom w:val="0"/>
      <w:divBdr>
        <w:top w:val="none" w:sz="0" w:space="0" w:color="auto"/>
        <w:left w:val="none" w:sz="0" w:space="0" w:color="auto"/>
        <w:bottom w:val="none" w:sz="0" w:space="0" w:color="auto"/>
        <w:right w:val="none" w:sz="0" w:space="0" w:color="auto"/>
      </w:divBdr>
      <w:divsChild>
        <w:div w:id="211238583">
          <w:marLeft w:val="0"/>
          <w:marRight w:val="0"/>
          <w:marTop w:val="240"/>
          <w:marBottom w:val="0"/>
          <w:divBdr>
            <w:top w:val="none" w:sz="0" w:space="0" w:color="auto"/>
            <w:left w:val="none" w:sz="0" w:space="0" w:color="auto"/>
            <w:bottom w:val="none" w:sz="0" w:space="0" w:color="auto"/>
            <w:right w:val="none" w:sz="0" w:space="0" w:color="auto"/>
          </w:divBdr>
        </w:div>
      </w:divsChild>
    </w:div>
    <w:div w:id="307132178">
      <w:bodyDiv w:val="1"/>
      <w:marLeft w:val="0"/>
      <w:marRight w:val="0"/>
      <w:marTop w:val="0"/>
      <w:marBottom w:val="0"/>
      <w:divBdr>
        <w:top w:val="none" w:sz="0" w:space="0" w:color="auto"/>
        <w:left w:val="none" w:sz="0" w:space="0" w:color="auto"/>
        <w:bottom w:val="none" w:sz="0" w:space="0" w:color="auto"/>
        <w:right w:val="none" w:sz="0" w:space="0" w:color="auto"/>
      </w:divBdr>
    </w:div>
    <w:div w:id="322854009">
      <w:bodyDiv w:val="1"/>
      <w:marLeft w:val="0"/>
      <w:marRight w:val="0"/>
      <w:marTop w:val="0"/>
      <w:marBottom w:val="0"/>
      <w:divBdr>
        <w:top w:val="none" w:sz="0" w:space="0" w:color="auto"/>
        <w:left w:val="none" w:sz="0" w:space="0" w:color="auto"/>
        <w:bottom w:val="none" w:sz="0" w:space="0" w:color="auto"/>
        <w:right w:val="none" w:sz="0" w:space="0" w:color="auto"/>
      </w:divBdr>
    </w:div>
    <w:div w:id="334188989">
      <w:bodyDiv w:val="1"/>
      <w:marLeft w:val="0"/>
      <w:marRight w:val="0"/>
      <w:marTop w:val="0"/>
      <w:marBottom w:val="0"/>
      <w:divBdr>
        <w:top w:val="none" w:sz="0" w:space="0" w:color="auto"/>
        <w:left w:val="none" w:sz="0" w:space="0" w:color="auto"/>
        <w:bottom w:val="none" w:sz="0" w:space="0" w:color="auto"/>
        <w:right w:val="none" w:sz="0" w:space="0" w:color="auto"/>
      </w:divBdr>
      <w:divsChild>
        <w:div w:id="218251989">
          <w:marLeft w:val="0"/>
          <w:marRight w:val="0"/>
          <w:marTop w:val="240"/>
          <w:marBottom w:val="0"/>
          <w:divBdr>
            <w:top w:val="none" w:sz="0" w:space="0" w:color="auto"/>
            <w:left w:val="none" w:sz="0" w:space="0" w:color="auto"/>
            <w:bottom w:val="none" w:sz="0" w:space="0" w:color="auto"/>
            <w:right w:val="none" w:sz="0" w:space="0" w:color="auto"/>
          </w:divBdr>
        </w:div>
      </w:divsChild>
    </w:div>
    <w:div w:id="358625610">
      <w:bodyDiv w:val="1"/>
      <w:marLeft w:val="0"/>
      <w:marRight w:val="0"/>
      <w:marTop w:val="0"/>
      <w:marBottom w:val="0"/>
      <w:divBdr>
        <w:top w:val="none" w:sz="0" w:space="0" w:color="auto"/>
        <w:left w:val="none" w:sz="0" w:space="0" w:color="auto"/>
        <w:bottom w:val="none" w:sz="0" w:space="0" w:color="auto"/>
        <w:right w:val="none" w:sz="0" w:space="0" w:color="auto"/>
      </w:divBdr>
    </w:div>
    <w:div w:id="360976327">
      <w:bodyDiv w:val="1"/>
      <w:marLeft w:val="0"/>
      <w:marRight w:val="0"/>
      <w:marTop w:val="0"/>
      <w:marBottom w:val="0"/>
      <w:divBdr>
        <w:top w:val="none" w:sz="0" w:space="0" w:color="auto"/>
        <w:left w:val="none" w:sz="0" w:space="0" w:color="auto"/>
        <w:bottom w:val="none" w:sz="0" w:space="0" w:color="auto"/>
        <w:right w:val="none" w:sz="0" w:space="0" w:color="auto"/>
      </w:divBdr>
    </w:div>
    <w:div w:id="379400672">
      <w:bodyDiv w:val="1"/>
      <w:marLeft w:val="0"/>
      <w:marRight w:val="0"/>
      <w:marTop w:val="0"/>
      <w:marBottom w:val="0"/>
      <w:divBdr>
        <w:top w:val="none" w:sz="0" w:space="0" w:color="auto"/>
        <w:left w:val="none" w:sz="0" w:space="0" w:color="auto"/>
        <w:bottom w:val="none" w:sz="0" w:space="0" w:color="auto"/>
        <w:right w:val="none" w:sz="0" w:space="0" w:color="auto"/>
      </w:divBdr>
    </w:div>
    <w:div w:id="400448275">
      <w:bodyDiv w:val="1"/>
      <w:marLeft w:val="0"/>
      <w:marRight w:val="0"/>
      <w:marTop w:val="0"/>
      <w:marBottom w:val="0"/>
      <w:divBdr>
        <w:top w:val="none" w:sz="0" w:space="0" w:color="auto"/>
        <w:left w:val="none" w:sz="0" w:space="0" w:color="auto"/>
        <w:bottom w:val="none" w:sz="0" w:space="0" w:color="auto"/>
        <w:right w:val="none" w:sz="0" w:space="0" w:color="auto"/>
      </w:divBdr>
    </w:div>
    <w:div w:id="409237264">
      <w:bodyDiv w:val="1"/>
      <w:marLeft w:val="0"/>
      <w:marRight w:val="0"/>
      <w:marTop w:val="0"/>
      <w:marBottom w:val="0"/>
      <w:divBdr>
        <w:top w:val="none" w:sz="0" w:space="0" w:color="auto"/>
        <w:left w:val="none" w:sz="0" w:space="0" w:color="auto"/>
        <w:bottom w:val="none" w:sz="0" w:space="0" w:color="auto"/>
        <w:right w:val="none" w:sz="0" w:space="0" w:color="auto"/>
      </w:divBdr>
    </w:div>
    <w:div w:id="417797057">
      <w:bodyDiv w:val="1"/>
      <w:marLeft w:val="0"/>
      <w:marRight w:val="0"/>
      <w:marTop w:val="0"/>
      <w:marBottom w:val="0"/>
      <w:divBdr>
        <w:top w:val="none" w:sz="0" w:space="0" w:color="auto"/>
        <w:left w:val="none" w:sz="0" w:space="0" w:color="auto"/>
        <w:bottom w:val="none" w:sz="0" w:space="0" w:color="auto"/>
        <w:right w:val="none" w:sz="0" w:space="0" w:color="auto"/>
      </w:divBdr>
    </w:div>
    <w:div w:id="424883230">
      <w:bodyDiv w:val="1"/>
      <w:marLeft w:val="0"/>
      <w:marRight w:val="0"/>
      <w:marTop w:val="0"/>
      <w:marBottom w:val="0"/>
      <w:divBdr>
        <w:top w:val="none" w:sz="0" w:space="0" w:color="auto"/>
        <w:left w:val="none" w:sz="0" w:space="0" w:color="auto"/>
        <w:bottom w:val="none" w:sz="0" w:space="0" w:color="auto"/>
        <w:right w:val="none" w:sz="0" w:space="0" w:color="auto"/>
      </w:divBdr>
    </w:div>
    <w:div w:id="433328034">
      <w:bodyDiv w:val="1"/>
      <w:marLeft w:val="0"/>
      <w:marRight w:val="0"/>
      <w:marTop w:val="0"/>
      <w:marBottom w:val="0"/>
      <w:divBdr>
        <w:top w:val="none" w:sz="0" w:space="0" w:color="auto"/>
        <w:left w:val="none" w:sz="0" w:space="0" w:color="auto"/>
        <w:bottom w:val="none" w:sz="0" w:space="0" w:color="auto"/>
        <w:right w:val="none" w:sz="0" w:space="0" w:color="auto"/>
      </w:divBdr>
    </w:div>
    <w:div w:id="434600455">
      <w:bodyDiv w:val="1"/>
      <w:marLeft w:val="0"/>
      <w:marRight w:val="0"/>
      <w:marTop w:val="0"/>
      <w:marBottom w:val="0"/>
      <w:divBdr>
        <w:top w:val="none" w:sz="0" w:space="0" w:color="auto"/>
        <w:left w:val="none" w:sz="0" w:space="0" w:color="auto"/>
        <w:bottom w:val="none" w:sz="0" w:space="0" w:color="auto"/>
        <w:right w:val="none" w:sz="0" w:space="0" w:color="auto"/>
      </w:divBdr>
    </w:div>
    <w:div w:id="445584125">
      <w:bodyDiv w:val="1"/>
      <w:marLeft w:val="0"/>
      <w:marRight w:val="0"/>
      <w:marTop w:val="0"/>
      <w:marBottom w:val="0"/>
      <w:divBdr>
        <w:top w:val="none" w:sz="0" w:space="0" w:color="auto"/>
        <w:left w:val="none" w:sz="0" w:space="0" w:color="auto"/>
        <w:bottom w:val="none" w:sz="0" w:space="0" w:color="auto"/>
        <w:right w:val="none" w:sz="0" w:space="0" w:color="auto"/>
      </w:divBdr>
    </w:div>
    <w:div w:id="473066505">
      <w:bodyDiv w:val="1"/>
      <w:marLeft w:val="0"/>
      <w:marRight w:val="0"/>
      <w:marTop w:val="0"/>
      <w:marBottom w:val="0"/>
      <w:divBdr>
        <w:top w:val="none" w:sz="0" w:space="0" w:color="auto"/>
        <w:left w:val="none" w:sz="0" w:space="0" w:color="auto"/>
        <w:bottom w:val="none" w:sz="0" w:space="0" w:color="auto"/>
        <w:right w:val="none" w:sz="0" w:space="0" w:color="auto"/>
      </w:divBdr>
    </w:div>
    <w:div w:id="474109262">
      <w:bodyDiv w:val="1"/>
      <w:marLeft w:val="0"/>
      <w:marRight w:val="0"/>
      <w:marTop w:val="0"/>
      <w:marBottom w:val="0"/>
      <w:divBdr>
        <w:top w:val="none" w:sz="0" w:space="0" w:color="auto"/>
        <w:left w:val="none" w:sz="0" w:space="0" w:color="auto"/>
        <w:bottom w:val="none" w:sz="0" w:space="0" w:color="auto"/>
        <w:right w:val="none" w:sz="0" w:space="0" w:color="auto"/>
      </w:divBdr>
    </w:div>
    <w:div w:id="480274271">
      <w:bodyDiv w:val="1"/>
      <w:marLeft w:val="0"/>
      <w:marRight w:val="0"/>
      <w:marTop w:val="0"/>
      <w:marBottom w:val="0"/>
      <w:divBdr>
        <w:top w:val="none" w:sz="0" w:space="0" w:color="auto"/>
        <w:left w:val="none" w:sz="0" w:space="0" w:color="auto"/>
        <w:bottom w:val="none" w:sz="0" w:space="0" w:color="auto"/>
        <w:right w:val="none" w:sz="0" w:space="0" w:color="auto"/>
      </w:divBdr>
    </w:div>
    <w:div w:id="494422676">
      <w:bodyDiv w:val="1"/>
      <w:marLeft w:val="0"/>
      <w:marRight w:val="0"/>
      <w:marTop w:val="0"/>
      <w:marBottom w:val="0"/>
      <w:divBdr>
        <w:top w:val="none" w:sz="0" w:space="0" w:color="auto"/>
        <w:left w:val="none" w:sz="0" w:space="0" w:color="auto"/>
        <w:bottom w:val="none" w:sz="0" w:space="0" w:color="auto"/>
        <w:right w:val="none" w:sz="0" w:space="0" w:color="auto"/>
      </w:divBdr>
      <w:divsChild>
        <w:div w:id="2106151983">
          <w:marLeft w:val="0"/>
          <w:marRight w:val="0"/>
          <w:marTop w:val="0"/>
          <w:marBottom w:val="0"/>
          <w:divBdr>
            <w:top w:val="none" w:sz="0" w:space="0" w:color="auto"/>
            <w:left w:val="none" w:sz="0" w:space="0" w:color="auto"/>
            <w:bottom w:val="none" w:sz="0" w:space="0" w:color="auto"/>
            <w:right w:val="none" w:sz="0" w:space="0" w:color="auto"/>
          </w:divBdr>
          <w:divsChild>
            <w:div w:id="601307410">
              <w:marLeft w:val="0"/>
              <w:marRight w:val="0"/>
              <w:marTop w:val="0"/>
              <w:marBottom w:val="0"/>
              <w:divBdr>
                <w:top w:val="none" w:sz="0" w:space="0" w:color="auto"/>
                <w:left w:val="none" w:sz="0" w:space="0" w:color="auto"/>
                <w:bottom w:val="none" w:sz="0" w:space="0" w:color="auto"/>
                <w:right w:val="none" w:sz="0" w:space="0" w:color="auto"/>
              </w:divBdr>
              <w:divsChild>
                <w:div w:id="1148203513">
                  <w:marLeft w:val="0"/>
                  <w:marRight w:val="0"/>
                  <w:marTop w:val="0"/>
                  <w:marBottom w:val="0"/>
                  <w:divBdr>
                    <w:top w:val="none" w:sz="0" w:space="0" w:color="auto"/>
                    <w:left w:val="none" w:sz="0" w:space="0" w:color="auto"/>
                    <w:bottom w:val="none" w:sz="0" w:space="0" w:color="auto"/>
                    <w:right w:val="none" w:sz="0" w:space="0" w:color="auto"/>
                  </w:divBdr>
                  <w:divsChild>
                    <w:div w:id="203056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350043">
      <w:bodyDiv w:val="1"/>
      <w:marLeft w:val="0"/>
      <w:marRight w:val="0"/>
      <w:marTop w:val="0"/>
      <w:marBottom w:val="0"/>
      <w:divBdr>
        <w:top w:val="none" w:sz="0" w:space="0" w:color="auto"/>
        <w:left w:val="none" w:sz="0" w:space="0" w:color="auto"/>
        <w:bottom w:val="none" w:sz="0" w:space="0" w:color="auto"/>
        <w:right w:val="none" w:sz="0" w:space="0" w:color="auto"/>
      </w:divBdr>
    </w:div>
    <w:div w:id="516620864">
      <w:bodyDiv w:val="1"/>
      <w:marLeft w:val="0"/>
      <w:marRight w:val="0"/>
      <w:marTop w:val="0"/>
      <w:marBottom w:val="0"/>
      <w:divBdr>
        <w:top w:val="none" w:sz="0" w:space="0" w:color="auto"/>
        <w:left w:val="none" w:sz="0" w:space="0" w:color="auto"/>
        <w:bottom w:val="none" w:sz="0" w:space="0" w:color="auto"/>
        <w:right w:val="none" w:sz="0" w:space="0" w:color="auto"/>
      </w:divBdr>
    </w:div>
    <w:div w:id="522716999">
      <w:bodyDiv w:val="1"/>
      <w:marLeft w:val="0"/>
      <w:marRight w:val="0"/>
      <w:marTop w:val="0"/>
      <w:marBottom w:val="0"/>
      <w:divBdr>
        <w:top w:val="none" w:sz="0" w:space="0" w:color="auto"/>
        <w:left w:val="none" w:sz="0" w:space="0" w:color="auto"/>
        <w:bottom w:val="none" w:sz="0" w:space="0" w:color="auto"/>
        <w:right w:val="none" w:sz="0" w:space="0" w:color="auto"/>
      </w:divBdr>
    </w:div>
    <w:div w:id="533621871">
      <w:bodyDiv w:val="1"/>
      <w:marLeft w:val="0"/>
      <w:marRight w:val="0"/>
      <w:marTop w:val="0"/>
      <w:marBottom w:val="0"/>
      <w:divBdr>
        <w:top w:val="none" w:sz="0" w:space="0" w:color="auto"/>
        <w:left w:val="none" w:sz="0" w:space="0" w:color="auto"/>
        <w:bottom w:val="none" w:sz="0" w:space="0" w:color="auto"/>
        <w:right w:val="none" w:sz="0" w:space="0" w:color="auto"/>
      </w:divBdr>
    </w:div>
    <w:div w:id="538399290">
      <w:bodyDiv w:val="1"/>
      <w:marLeft w:val="0"/>
      <w:marRight w:val="0"/>
      <w:marTop w:val="0"/>
      <w:marBottom w:val="0"/>
      <w:divBdr>
        <w:top w:val="none" w:sz="0" w:space="0" w:color="auto"/>
        <w:left w:val="none" w:sz="0" w:space="0" w:color="auto"/>
        <w:bottom w:val="none" w:sz="0" w:space="0" w:color="auto"/>
        <w:right w:val="none" w:sz="0" w:space="0" w:color="auto"/>
      </w:divBdr>
    </w:div>
    <w:div w:id="595018826">
      <w:bodyDiv w:val="1"/>
      <w:marLeft w:val="0"/>
      <w:marRight w:val="0"/>
      <w:marTop w:val="0"/>
      <w:marBottom w:val="0"/>
      <w:divBdr>
        <w:top w:val="none" w:sz="0" w:space="0" w:color="auto"/>
        <w:left w:val="none" w:sz="0" w:space="0" w:color="auto"/>
        <w:bottom w:val="none" w:sz="0" w:space="0" w:color="auto"/>
        <w:right w:val="none" w:sz="0" w:space="0" w:color="auto"/>
      </w:divBdr>
    </w:div>
    <w:div w:id="598490727">
      <w:bodyDiv w:val="1"/>
      <w:marLeft w:val="0"/>
      <w:marRight w:val="0"/>
      <w:marTop w:val="0"/>
      <w:marBottom w:val="0"/>
      <w:divBdr>
        <w:top w:val="none" w:sz="0" w:space="0" w:color="auto"/>
        <w:left w:val="none" w:sz="0" w:space="0" w:color="auto"/>
        <w:bottom w:val="none" w:sz="0" w:space="0" w:color="auto"/>
        <w:right w:val="none" w:sz="0" w:space="0" w:color="auto"/>
      </w:divBdr>
    </w:div>
    <w:div w:id="608314733">
      <w:bodyDiv w:val="1"/>
      <w:marLeft w:val="0"/>
      <w:marRight w:val="0"/>
      <w:marTop w:val="0"/>
      <w:marBottom w:val="0"/>
      <w:divBdr>
        <w:top w:val="none" w:sz="0" w:space="0" w:color="auto"/>
        <w:left w:val="none" w:sz="0" w:space="0" w:color="auto"/>
        <w:bottom w:val="none" w:sz="0" w:space="0" w:color="auto"/>
        <w:right w:val="none" w:sz="0" w:space="0" w:color="auto"/>
      </w:divBdr>
    </w:div>
    <w:div w:id="612177114">
      <w:bodyDiv w:val="1"/>
      <w:marLeft w:val="0"/>
      <w:marRight w:val="0"/>
      <w:marTop w:val="0"/>
      <w:marBottom w:val="0"/>
      <w:divBdr>
        <w:top w:val="none" w:sz="0" w:space="0" w:color="auto"/>
        <w:left w:val="none" w:sz="0" w:space="0" w:color="auto"/>
        <w:bottom w:val="none" w:sz="0" w:space="0" w:color="auto"/>
        <w:right w:val="none" w:sz="0" w:space="0" w:color="auto"/>
      </w:divBdr>
    </w:div>
    <w:div w:id="612396720">
      <w:bodyDiv w:val="1"/>
      <w:marLeft w:val="0"/>
      <w:marRight w:val="0"/>
      <w:marTop w:val="0"/>
      <w:marBottom w:val="0"/>
      <w:divBdr>
        <w:top w:val="none" w:sz="0" w:space="0" w:color="auto"/>
        <w:left w:val="none" w:sz="0" w:space="0" w:color="auto"/>
        <w:bottom w:val="none" w:sz="0" w:space="0" w:color="auto"/>
        <w:right w:val="none" w:sz="0" w:space="0" w:color="auto"/>
      </w:divBdr>
      <w:divsChild>
        <w:div w:id="493910845">
          <w:marLeft w:val="0"/>
          <w:marRight w:val="0"/>
          <w:marTop w:val="0"/>
          <w:marBottom w:val="0"/>
          <w:divBdr>
            <w:top w:val="none" w:sz="0" w:space="0" w:color="auto"/>
            <w:left w:val="none" w:sz="0" w:space="0" w:color="auto"/>
            <w:bottom w:val="none" w:sz="0" w:space="0" w:color="auto"/>
            <w:right w:val="none" w:sz="0" w:space="0" w:color="auto"/>
          </w:divBdr>
          <w:divsChild>
            <w:div w:id="324431760">
              <w:marLeft w:val="0"/>
              <w:marRight w:val="0"/>
              <w:marTop w:val="0"/>
              <w:marBottom w:val="0"/>
              <w:divBdr>
                <w:top w:val="none" w:sz="0" w:space="0" w:color="auto"/>
                <w:left w:val="none" w:sz="0" w:space="0" w:color="auto"/>
                <w:bottom w:val="none" w:sz="0" w:space="0" w:color="auto"/>
                <w:right w:val="none" w:sz="0" w:space="0" w:color="auto"/>
              </w:divBdr>
              <w:divsChild>
                <w:div w:id="866455934">
                  <w:marLeft w:val="0"/>
                  <w:marRight w:val="0"/>
                  <w:marTop w:val="0"/>
                  <w:marBottom w:val="0"/>
                  <w:divBdr>
                    <w:top w:val="none" w:sz="0" w:space="0" w:color="auto"/>
                    <w:left w:val="none" w:sz="0" w:space="0" w:color="auto"/>
                    <w:bottom w:val="none" w:sz="0" w:space="0" w:color="auto"/>
                    <w:right w:val="none" w:sz="0" w:space="0" w:color="auto"/>
                  </w:divBdr>
                  <w:divsChild>
                    <w:div w:id="272326157">
                      <w:marLeft w:val="0"/>
                      <w:marRight w:val="0"/>
                      <w:marTop w:val="0"/>
                      <w:marBottom w:val="0"/>
                      <w:divBdr>
                        <w:top w:val="none" w:sz="0" w:space="0" w:color="auto"/>
                        <w:left w:val="none" w:sz="0" w:space="0" w:color="auto"/>
                        <w:bottom w:val="none" w:sz="0" w:space="0" w:color="auto"/>
                        <w:right w:val="none" w:sz="0" w:space="0" w:color="auto"/>
                      </w:divBdr>
                      <w:divsChild>
                        <w:div w:id="338317348">
                          <w:marLeft w:val="0"/>
                          <w:marRight w:val="0"/>
                          <w:marTop w:val="0"/>
                          <w:marBottom w:val="0"/>
                          <w:divBdr>
                            <w:top w:val="none" w:sz="0" w:space="0" w:color="auto"/>
                            <w:left w:val="none" w:sz="0" w:space="0" w:color="auto"/>
                            <w:bottom w:val="none" w:sz="0" w:space="0" w:color="auto"/>
                            <w:right w:val="none" w:sz="0" w:space="0" w:color="auto"/>
                          </w:divBdr>
                          <w:divsChild>
                            <w:div w:id="1768305815">
                              <w:marLeft w:val="0"/>
                              <w:marRight w:val="300"/>
                              <w:marTop w:val="180"/>
                              <w:marBottom w:val="0"/>
                              <w:divBdr>
                                <w:top w:val="none" w:sz="0" w:space="0" w:color="auto"/>
                                <w:left w:val="none" w:sz="0" w:space="0" w:color="auto"/>
                                <w:bottom w:val="none" w:sz="0" w:space="0" w:color="auto"/>
                                <w:right w:val="none" w:sz="0" w:space="0" w:color="auto"/>
                              </w:divBdr>
                              <w:divsChild>
                                <w:div w:id="60719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738152">
          <w:marLeft w:val="0"/>
          <w:marRight w:val="0"/>
          <w:marTop w:val="0"/>
          <w:marBottom w:val="0"/>
          <w:divBdr>
            <w:top w:val="none" w:sz="0" w:space="0" w:color="auto"/>
            <w:left w:val="none" w:sz="0" w:space="0" w:color="auto"/>
            <w:bottom w:val="none" w:sz="0" w:space="0" w:color="auto"/>
            <w:right w:val="none" w:sz="0" w:space="0" w:color="auto"/>
          </w:divBdr>
          <w:divsChild>
            <w:div w:id="1037658895">
              <w:marLeft w:val="0"/>
              <w:marRight w:val="0"/>
              <w:marTop w:val="0"/>
              <w:marBottom w:val="0"/>
              <w:divBdr>
                <w:top w:val="none" w:sz="0" w:space="0" w:color="auto"/>
                <w:left w:val="none" w:sz="0" w:space="0" w:color="auto"/>
                <w:bottom w:val="none" w:sz="0" w:space="0" w:color="auto"/>
                <w:right w:val="none" w:sz="0" w:space="0" w:color="auto"/>
              </w:divBdr>
              <w:divsChild>
                <w:div w:id="80877211">
                  <w:marLeft w:val="0"/>
                  <w:marRight w:val="0"/>
                  <w:marTop w:val="0"/>
                  <w:marBottom w:val="0"/>
                  <w:divBdr>
                    <w:top w:val="none" w:sz="0" w:space="0" w:color="auto"/>
                    <w:left w:val="none" w:sz="0" w:space="0" w:color="auto"/>
                    <w:bottom w:val="none" w:sz="0" w:space="0" w:color="auto"/>
                    <w:right w:val="none" w:sz="0" w:space="0" w:color="auto"/>
                  </w:divBdr>
                  <w:divsChild>
                    <w:div w:id="754935862">
                      <w:marLeft w:val="0"/>
                      <w:marRight w:val="0"/>
                      <w:marTop w:val="0"/>
                      <w:marBottom w:val="0"/>
                      <w:divBdr>
                        <w:top w:val="none" w:sz="0" w:space="0" w:color="auto"/>
                        <w:left w:val="none" w:sz="0" w:space="0" w:color="auto"/>
                        <w:bottom w:val="none" w:sz="0" w:space="0" w:color="auto"/>
                        <w:right w:val="none" w:sz="0" w:space="0" w:color="auto"/>
                      </w:divBdr>
                      <w:divsChild>
                        <w:div w:id="24033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308938">
      <w:bodyDiv w:val="1"/>
      <w:marLeft w:val="0"/>
      <w:marRight w:val="0"/>
      <w:marTop w:val="0"/>
      <w:marBottom w:val="0"/>
      <w:divBdr>
        <w:top w:val="none" w:sz="0" w:space="0" w:color="auto"/>
        <w:left w:val="none" w:sz="0" w:space="0" w:color="auto"/>
        <w:bottom w:val="none" w:sz="0" w:space="0" w:color="auto"/>
        <w:right w:val="none" w:sz="0" w:space="0" w:color="auto"/>
      </w:divBdr>
    </w:div>
    <w:div w:id="639573635">
      <w:bodyDiv w:val="1"/>
      <w:marLeft w:val="0"/>
      <w:marRight w:val="0"/>
      <w:marTop w:val="0"/>
      <w:marBottom w:val="0"/>
      <w:divBdr>
        <w:top w:val="none" w:sz="0" w:space="0" w:color="auto"/>
        <w:left w:val="none" w:sz="0" w:space="0" w:color="auto"/>
        <w:bottom w:val="none" w:sz="0" w:space="0" w:color="auto"/>
        <w:right w:val="none" w:sz="0" w:space="0" w:color="auto"/>
      </w:divBdr>
    </w:div>
    <w:div w:id="640572454">
      <w:bodyDiv w:val="1"/>
      <w:marLeft w:val="0"/>
      <w:marRight w:val="0"/>
      <w:marTop w:val="0"/>
      <w:marBottom w:val="0"/>
      <w:divBdr>
        <w:top w:val="none" w:sz="0" w:space="0" w:color="auto"/>
        <w:left w:val="none" w:sz="0" w:space="0" w:color="auto"/>
        <w:bottom w:val="none" w:sz="0" w:space="0" w:color="auto"/>
        <w:right w:val="none" w:sz="0" w:space="0" w:color="auto"/>
      </w:divBdr>
    </w:div>
    <w:div w:id="656688643">
      <w:bodyDiv w:val="1"/>
      <w:marLeft w:val="0"/>
      <w:marRight w:val="0"/>
      <w:marTop w:val="0"/>
      <w:marBottom w:val="0"/>
      <w:divBdr>
        <w:top w:val="none" w:sz="0" w:space="0" w:color="auto"/>
        <w:left w:val="none" w:sz="0" w:space="0" w:color="auto"/>
        <w:bottom w:val="none" w:sz="0" w:space="0" w:color="auto"/>
        <w:right w:val="none" w:sz="0" w:space="0" w:color="auto"/>
      </w:divBdr>
    </w:div>
    <w:div w:id="663240914">
      <w:bodyDiv w:val="1"/>
      <w:marLeft w:val="0"/>
      <w:marRight w:val="0"/>
      <w:marTop w:val="0"/>
      <w:marBottom w:val="0"/>
      <w:divBdr>
        <w:top w:val="none" w:sz="0" w:space="0" w:color="auto"/>
        <w:left w:val="none" w:sz="0" w:space="0" w:color="auto"/>
        <w:bottom w:val="none" w:sz="0" w:space="0" w:color="auto"/>
        <w:right w:val="none" w:sz="0" w:space="0" w:color="auto"/>
      </w:divBdr>
    </w:div>
    <w:div w:id="700398454">
      <w:bodyDiv w:val="1"/>
      <w:marLeft w:val="0"/>
      <w:marRight w:val="0"/>
      <w:marTop w:val="0"/>
      <w:marBottom w:val="0"/>
      <w:divBdr>
        <w:top w:val="none" w:sz="0" w:space="0" w:color="auto"/>
        <w:left w:val="none" w:sz="0" w:space="0" w:color="auto"/>
        <w:bottom w:val="none" w:sz="0" w:space="0" w:color="auto"/>
        <w:right w:val="none" w:sz="0" w:space="0" w:color="auto"/>
      </w:divBdr>
    </w:div>
    <w:div w:id="740837025">
      <w:bodyDiv w:val="1"/>
      <w:marLeft w:val="0"/>
      <w:marRight w:val="0"/>
      <w:marTop w:val="0"/>
      <w:marBottom w:val="0"/>
      <w:divBdr>
        <w:top w:val="none" w:sz="0" w:space="0" w:color="auto"/>
        <w:left w:val="none" w:sz="0" w:space="0" w:color="auto"/>
        <w:bottom w:val="none" w:sz="0" w:space="0" w:color="auto"/>
        <w:right w:val="none" w:sz="0" w:space="0" w:color="auto"/>
      </w:divBdr>
    </w:div>
    <w:div w:id="754934841">
      <w:bodyDiv w:val="1"/>
      <w:marLeft w:val="0"/>
      <w:marRight w:val="0"/>
      <w:marTop w:val="0"/>
      <w:marBottom w:val="0"/>
      <w:divBdr>
        <w:top w:val="none" w:sz="0" w:space="0" w:color="auto"/>
        <w:left w:val="none" w:sz="0" w:space="0" w:color="auto"/>
        <w:bottom w:val="none" w:sz="0" w:space="0" w:color="auto"/>
        <w:right w:val="none" w:sz="0" w:space="0" w:color="auto"/>
      </w:divBdr>
      <w:divsChild>
        <w:div w:id="1000307198">
          <w:marLeft w:val="0"/>
          <w:marRight w:val="0"/>
          <w:marTop w:val="240"/>
          <w:marBottom w:val="0"/>
          <w:divBdr>
            <w:top w:val="none" w:sz="0" w:space="0" w:color="auto"/>
            <w:left w:val="none" w:sz="0" w:space="0" w:color="auto"/>
            <w:bottom w:val="none" w:sz="0" w:space="0" w:color="auto"/>
            <w:right w:val="none" w:sz="0" w:space="0" w:color="auto"/>
          </w:divBdr>
        </w:div>
      </w:divsChild>
    </w:div>
    <w:div w:id="756562124">
      <w:bodyDiv w:val="1"/>
      <w:marLeft w:val="0"/>
      <w:marRight w:val="0"/>
      <w:marTop w:val="0"/>
      <w:marBottom w:val="0"/>
      <w:divBdr>
        <w:top w:val="none" w:sz="0" w:space="0" w:color="auto"/>
        <w:left w:val="none" w:sz="0" w:space="0" w:color="auto"/>
        <w:bottom w:val="none" w:sz="0" w:space="0" w:color="auto"/>
        <w:right w:val="none" w:sz="0" w:space="0" w:color="auto"/>
      </w:divBdr>
      <w:divsChild>
        <w:div w:id="2094814472">
          <w:marLeft w:val="0"/>
          <w:marRight w:val="0"/>
          <w:marTop w:val="240"/>
          <w:marBottom w:val="0"/>
          <w:divBdr>
            <w:top w:val="none" w:sz="0" w:space="0" w:color="auto"/>
            <w:left w:val="none" w:sz="0" w:space="0" w:color="auto"/>
            <w:bottom w:val="none" w:sz="0" w:space="0" w:color="auto"/>
            <w:right w:val="none" w:sz="0" w:space="0" w:color="auto"/>
          </w:divBdr>
        </w:div>
      </w:divsChild>
    </w:div>
    <w:div w:id="759523192">
      <w:bodyDiv w:val="1"/>
      <w:marLeft w:val="0"/>
      <w:marRight w:val="0"/>
      <w:marTop w:val="0"/>
      <w:marBottom w:val="0"/>
      <w:divBdr>
        <w:top w:val="none" w:sz="0" w:space="0" w:color="auto"/>
        <w:left w:val="none" w:sz="0" w:space="0" w:color="auto"/>
        <w:bottom w:val="none" w:sz="0" w:space="0" w:color="auto"/>
        <w:right w:val="none" w:sz="0" w:space="0" w:color="auto"/>
      </w:divBdr>
      <w:divsChild>
        <w:div w:id="1673996402">
          <w:marLeft w:val="0"/>
          <w:marRight w:val="0"/>
          <w:marTop w:val="240"/>
          <w:marBottom w:val="0"/>
          <w:divBdr>
            <w:top w:val="none" w:sz="0" w:space="0" w:color="auto"/>
            <w:left w:val="none" w:sz="0" w:space="0" w:color="auto"/>
            <w:bottom w:val="none" w:sz="0" w:space="0" w:color="auto"/>
            <w:right w:val="none" w:sz="0" w:space="0" w:color="auto"/>
          </w:divBdr>
        </w:div>
      </w:divsChild>
    </w:div>
    <w:div w:id="767039546">
      <w:bodyDiv w:val="1"/>
      <w:marLeft w:val="0"/>
      <w:marRight w:val="0"/>
      <w:marTop w:val="0"/>
      <w:marBottom w:val="0"/>
      <w:divBdr>
        <w:top w:val="none" w:sz="0" w:space="0" w:color="auto"/>
        <w:left w:val="none" w:sz="0" w:space="0" w:color="auto"/>
        <w:bottom w:val="none" w:sz="0" w:space="0" w:color="auto"/>
        <w:right w:val="none" w:sz="0" w:space="0" w:color="auto"/>
      </w:divBdr>
    </w:div>
    <w:div w:id="770664247">
      <w:bodyDiv w:val="1"/>
      <w:marLeft w:val="0"/>
      <w:marRight w:val="0"/>
      <w:marTop w:val="0"/>
      <w:marBottom w:val="0"/>
      <w:divBdr>
        <w:top w:val="none" w:sz="0" w:space="0" w:color="auto"/>
        <w:left w:val="none" w:sz="0" w:space="0" w:color="auto"/>
        <w:bottom w:val="none" w:sz="0" w:space="0" w:color="auto"/>
        <w:right w:val="none" w:sz="0" w:space="0" w:color="auto"/>
      </w:divBdr>
    </w:div>
    <w:div w:id="785582306">
      <w:bodyDiv w:val="1"/>
      <w:marLeft w:val="0"/>
      <w:marRight w:val="0"/>
      <w:marTop w:val="0"/>
      <w:marBottom w:val="0"/>
      <w:divBdr>
        <w:top w:val="none" w:sz="0" w:space="0" w:color="auto"/>
        <w:left w:val="none" w:sz="0" w:space="0" w:color="auto"/>
        <w:bottom w:val="none" w:sz="0" w:space="0" w:color="auto"/>
        <w:right w:val="none" w:sz="0" w:space="0" w:color="auto"/>
      </w:divBdr>
    </w:div>
    <w:div w:id="786193803">
      <w:bodyDiv w:val="1"/>
      <w:marLeft w:val="0"/>
      <w:marRight w:val="0"/>
      <w:marTop w:val="0"/>
      <w:marBottom w:val="0"/>
      <w:divBdr>
        <w:top w:val="none" w:sz="0" w:space="0" w:color="auto"/>
        <w:left w:val="none" w:sz="0" w:space="0" w:color="auto"/>
        <w:bottom w:val="none" w:sz="0" w:space="0" w:color="auto"/>
        <w:right w:val="none" w:sz="0" w:space="0" w:color="auto"/>
      </w:divBdr>
    </w:div>
    <w:div w:id="786702865">
      <w:bodyDiv w:val="1"/>
      <w:marLeft w:val="0"/>
      <w:marRight w:val="0"/>
      <w:marTop w:val="0"/>
      <w:marBottom w:val="0"/>
      <w:divBdr>
        <w:top w:val="none" w:sz="0" w:space="0" w:color="auto"/>
        <w:left w:val="none" w:sz="0" w:space="0" w:color="auto"/>
        <w:bottom w:val="none" w:sz="0" w:space="0" w:color="auto"/>
        <w:right w:val="none" w:sz="0" w:space="0" w:color="auto"/>
      </w:divBdr>
    </w:div>
    <w:div w:id="792292205">
      <w:bodyDiv w:val="1"/>
      <w:marLeft w:val="0"/>
      <w:marRight w:val="0"/>
      <w:marTop w:val="0"/>
      <w:marBottom w:val="0"/>
      <w:divBdr>
        <w:top w:val="none" w:sz="0" w:space="0" w:color="auto"/>
        <w:left w:val="none" w:sz="0" w:space="0" w:color="auto"/>
        <w:bottom w:val="none" w:sz="0" w:space="0" w:color="auto"/>
        <w:right w:val="none" w:sz="0" w:space="0" w:color="auto"/>
      </w:divBdr>
    </w:div>
    <w:div w:id="799033285">
      <w:bodyDiv w:val="1"/>
      <w:marLeft w:val="0"/>
      <w:marRight w:val="0"/>
      <w:marTop w:val="0"/>
      <w:marBottom w:val="0"/>
      <w:divBdr>
        <w:top w:val="none" w:sz="0" w:space="0" w:color="auto"/>
        <w:left w:val="none" w:sz="0" w:space="0" w:color="auto"/>
        <w:bottom w:val="none" w:sz="0" w:space="0" w:color="auto"/>
        <w:right w:val="none" w:sz="0" w:space="0" w:color="auto"/>
      </w:divBdr>
    </w:div>
    <w:div w:id="810827898">
      <w:bodyDiv w:val="1"/>
      <w:marLeft w:val="0"/>
      <w:marRight w:val="0"/>
      <w:marTop w:val="0"/>
      <w:marBottom w:val="0"/>
      <w:divBdr>
        <w:top w:val="none" w:sz="0" w:space="0" w:color="auto"/>
        <w:left w:val="none" w:sz="0" w:space="0" w:color="auto"/>
        <w:bottom w:val="none" w:sz="0" w:space="0" w:color="auto"/>
        <w:right w:val="none" w:sz="0" w:space="0" w:color="auto"/>
      </w:divBdr>
    </w:div>
    <w:div w:id="842084814">
      <w:bodyDiv w:val="1"/>
      <w:marLeft w:val="0"/>
      <w:marRight w:val="0"/>
      <w:marTop w:val="0"/>
      <w:marBottom w:val="0"/>
      <w:divBdr>
        <w:top w:val="none" w:sz="0" w:space="0" w:color="auto"/>
        <w:left w:val="none" w:sz="0" w:space="0" w:color="auto"/>
        <w:bottom w:val="none" w:sz="0" w:space="0" w:color="auto"/>
        <w:right w:val="none" w:sz="0" w:space="0" w:color="auto"/>
      </w:divBdr>
      <w:divsChild>
        <w:div w:id="1568300246">
          <w:marLeft w:val="0"/>
          <w:marRight w:val="0"/>
          <w:marTop w:val="240"/>
          <w:marBottom w:val="0"/>
          <w:divBdr>
            <w:top w:val="none" w:sz="0" w:space="0" w:color="auto"/>
            <w:left w:val="none" w:sz="0" w:space="0" w:color="auto"/>
            <w:bottom w:val="none" w:sz="0" w:space="0" w:color="auto"/>
            <w:right w:val="none" w:sz="0" w:space="0" w:color="auto"/>
          </w:divBdr>
        </w:div>
      </w:divsChild>
    </w:div>
    <w:div w:id="861239383">
      <w:bodyDiv w:val="1"/>
      <w:marLeft w:val="0"/>
      <w:marRight w:val="0"/>
      <w:marTop w:val="0"/>
      <w:marBottom w:val="0"/>
      <w:divBdr>
        <w:top w:val="none" w:sz="0" w:space="0" w:color="auto"/>
        <w:left w:val="none" w:sz="0" w:space="0" w:color="auto"/>
        <w:bottom w:val="none" w:sz="0" w:space="0" w:color="auto"/>
        <w:right w:val="none" w:sz="0" w:space="0" w:color="auto"/>
      </w:divBdr>
    </w:div>
    <w:div w:id="899555464">
      <w:bodyDiv w:val="1"/>
      <w:marLeft w:val="0"/>
      <w:marRight w:val="0"/>
      <w:marTop w:val="0"/>
      <w:marBottom w:val="0"/>
      <w:divBdr>
        <w:top w:val="none" w:sz="0" w:space="0" w:color="auto"/>
        <w:left w:val="none" w:sz="0" w:space="0" w:color="auto"/>
        <w:bottom w:val="none" w:sz="0" w:space="0" w:color="auto"/>
        <w:right w:val="none" w:sz="0" w:space="0" w:color="auto"/>
      </w:divBdr>
      <w:divsChild>
        <w:div w:id="208997775">
          <w:marLeft w:val="0"/>
          <w:marRight w:val="0"/>
          <w:marTop w:val="240"/>
          <w:marBottom w:val="0"/>
          <w:divBdr>
            <w:top w:val="none" w:sz="0" w:space="0" w:color="auto"/>
            <w:left w:val="none" w:sz="0" w:space="0" w:color="auto"/>
            <w:bottom w:val="none" w:sz="0" w:space="0" w:color="auto"/>
            <w:right w:val="none" w:sz="0" w:space="0" w:color="auto"/>
          </w:divBdr>
        </w:div>
      </w:divsChild>
    </w:div>
    <w:div w:id="915699750">
      <w:bodyDiv w:val="1"/>
      <w:marLeft w:val="0"/>
      <w:marRight w:val="0"/>
      <w:marTop w:val="0"/>
      <w:marBottom w:val="0"/>
      <w:divBdr>
        <w:top w:val="none" w:sz="0" w:space="0" w:color="auto"/>
        <w:left w:val="none" w:sz="0" w:space="0" w:color="auto"/>
        <w:bottom w:val="none" w:sz="0" w:space="0" w:color="auto"/>
        <w:right w:val="none" w:sz="0" w:space="0" w:color="auto"/>
      </w:divBdr>
    </w:div>
    <w:div w:id="918294162">
      <w:bodyDiv w:val="1"/>
      <w:marLeft w:val="0"/>
      <w:marRight w:val="0"/>
      <w:marTop w:val="0"/>
      <w:marBottom w:val="0"/>
      <w:divBdr>
        <w:top w:val="none" w:sz="0" w:space="0" w:color="auto"/>
        <w:left w:val="none" w:sz="0" w:space="0" w:color="auto"/>
        <w:bottom w:val="none" w:sz="0" w:space="0" w:color="auto"/>
        <w:right w:val="none" w:sz="0" w:space="0" w:color="auto"/>
      </w:divBdr>
    </w:div>
    <w:div w:id="921140298">
      <w:bodyDiv w:val="1"/>
      <w:marLeft w:val="0"/>
      <w:marRight w:val="0"/>
      <w:marTop w:val="0"/>
      <w:marBottom w:val="0"/>
      <w:divBdr>
        <w:top w:val="none" w:sz="0" w:space="0" w:color="auto"/>
        <w:left w:val="none" w:sz="0" w:space="0" w:color="auto"/>
        <w:bottom w:val="none" w:sz="0" w:space="0" w:color="auto"/>
        <w:right w:val="none" w:sz="0" w:space="0" w:color="auto"/>
      </w:divBdr>
    </w:div>
    <w:div w:id="927348745">
      <w:bodyDiv w:val="1"/>
      <w:marLeft w:val="0"/>
      <w:marRight w:val="0"/>
      <w:marTop w:val="0"/>
      <w:marBottom w:val="0"/>
      <w:divBdr>
        <w:top w:val="none" w:sz="0" w:space="0" w:color="auto"/>
        <w:left w:val="none" w:sz="0" w:space="0" w:color="auto"/>
        <w:bottom w:val="none" w:sz="0" w:space="0" w:color="auto"/>
        <w:right w:val="none" w:sz="0" w:space="0" w:color="auto"/>
      </w:divBdr>
    </w:div>
    <w:div w:id="931160688">
      <w:bodyDiv w:val="1"/>
      <w:marLeft w:val="0"/>
      <w:marRight w:val="0"/>
      <w:marTop w:val="0"/>
      <w:marBottom w:val="0"/>
      <w:divBdr>
        <w:top w:val="none" w:sz="0" w:space="0" w:color="auto"/>
        <w:left w:val="none" w:sz="0" w:space="0" w:color="auto"/>
        <w:bottom w:val="none" w:sz="0" w:space="0" w:color="auto"/>
        <w:right w:val="none" w:sz="0" w:space="0" w:color="auto"/>
      </w:divBdr>
    </w:div>
    <w:div w:id="966007580">
      <w:bodyDiv w:val="1"/>
      <w:marLeft w:val="0"/>
      <w:marRight w:val="0"/>
      <w:marTop w:val="0"/>
      <w:marBottom w:val="0"/>
      <w:divBdr>
        <w:top w:val="none" w:sz="0" w:space="0" w:color="auto"/>
        <w:left w:val="none" w:sz="0" w:space="0" w:color="auto"/>
        <w:bottom w:val="none" w:sz="0" w:space="0" w:color="auto"/>
        <w:right w:val="none" w:sz="0" w:space="0" w:color="auto"/>
      </w:divBdr>
    </w:div>
    <w:div w:id="973024861">
      <w:bodyDiv w:val="1"/>
      <w:marLeft w:val="0"/>
      <w:marRight w:val="0"/>
      <w:marTop w:val="0"/>
      <w:marBottom w:val="0"/>
      <w:divBdr>
        <w:top w:val="none" w:sz="0" w:space="0" w:color="auto"/>
        <w:left w:val="none" w:sz="0" w:space="0" w:color="auto"/>
        <w:bottom w:val="none" w:sz="0" w:space="0" w:color="auto"/>
        <w:right w:val="none" w:sz="0" w:space="0" w:color="auto"/>
      </w:divBdr>
    </w:div>
    <w:div w:id="979579218">
      <w:bodyDiv w:val="1"/>
      <w:marLeft w:val="0"/>
      <w:marRight w:val="0"/>
      <w:marTop w:val="0"/>
      <w:marBottom w:val="0"/>
      <w:divBdr>
        <w:top w:val="none" w:sz="0" w:space="0" w:color="auto"/>
        <w:left w:val="none" w:sz="0" w:space="0" w:color="auto"/>
        <w:bottom w:val="none" w:sz="0" w:space="0" w:color="auto"/>
        <w:right w:val="none" w:sz="0" w:space="0" w:color="auto"/>
      </w:divBdr>
    </w:div>
    <w:div w:id="986283588">
      <w:bodyDiv w:val="1"/>
      <w:marLeft w:val="0"/>
      <w:marRight w:val="0"/>
      <w:marTop w:val="0"/>
      <w:marBottom w:val="0"/>
      <w:divBdr>
        <w:top w:val="none" w:sz="0" w:space="0" w:color="auto"/>
        <w:left w:val="none" w:sz="0" w:space="0" w:color="auto"/>
        <w:bottom w:val="none" w:sz="0" w:space="0" w:color="auto"/>
        <w:right w:val="none" w:sz="0" w:space="0" w:color="auto"/>
      </w:divBdr>
    </w:div>
    <w:div w:id="1008362830">
      <w:bodyDiv w:val="1"/>
      <w:marLeft w:val="0"/>
      <w:marRight w:val="0"/>
      <w:marTop w:val="0"/>
      <w:marBottom w:val="0"/>
      <w:divBdr>
        <w:top w:val="none" w:sz="0" w:space="0" w:color="auto"/>
        <w:left w:val="none" w:sz="0" w:space="0" w:color="auto"/>
        <w:bottom w:val="none" w:sz="0" w:space="0" w:color="auto"/>
        <w:right w:val="none" w:sz="0" w:space="0" w:color="auto"/>
      </w:divBdr>
    </w:div>
    <w:div w:id="1035154022">
      <w:bodyDiv w:val="1"/>
      <w:marLeft w:val="0"/>
      <w:marRight w:val="0"/>
      <w:marTop w:val="0"/>
      <w:marBottom w:val="0"/>
      <w:divBdr>
        <w:top w:val="none" w:sz="0" w:space="0" w:color="auto"/>
        <w:left w:val="none" w:sz="0" w:space="0" w:color="auto"/>
        <w:bottom w:val="none" w:sz="0" w:space="0" w:color="auto"/>
        <w:right w:val="none" w:sz="0" w:space="0" w:color="auto"/>
      </w:divBdr>
    </w:div>
    <w:div w:id="1045982594">
      <w:bodyDiv w:val="1"/>
      <w:marLeft w:val="0"/>
      <w:marRight w:val="0"/>
      <w:marTop w:val="0"/>
      <w:marBottom w:val="0"/>
      <w:divBdr>
        <w:top w:val="none" w:sz="0" w:space="0" w:color="auto"/>
        <w:left w:val="none" w:sz="0" w:space="0" w:color="auto"/>
        <w:bottom w:val="none" w:sz="0" w:space="0" w:color="auto"/>
        <w:right w:val="none" w:sz="0" w:space="0" w:color="auto"/>
      </w:divBdr>
    </w:div>
    <w:div w:id="1057513910">
      <w:bodyDiv w:val="1"/>
      <w:marLeft w:val="0"/>
      <w:marRight w:val="0"/>
      <w:marTop w:val="0"/>
      <w:marBottom w:val="0"/>
      <w:divBdr>
        <w:top w:val="none" w:sz="0" w:space="0" w:color="auto"/>
        <w:left w:val="none" w:sz="0" w:space="0" w:color="auto"/>
        <w:bottom w:val="none" w:sz="0" w:space="0" w:color="auto"/>
        <w:right w:val="none" w:sz="0" w:space="0" w:color="auto"/>
      </w:divBdr>
    </w:div>
    <w:div w:id="1077632891">
      <w:bodyDiv w:val="1"/>
      <w:marLeft w:val="0"/>
      <w:marRight w:val="0"/>
      <w:marTop w:val="0"/>
      <w:marBottom w:val="0"/>
      <w:divBdr>
        <w:top w:val="none" w:sz="0" w:space="0" w:color="auto"/>
        <w:left w:val="none" w:sz="0" w:space="0" w:color="auto"/>
        <w:bottom w:val="none" w:sz="0" w:space="0" w:color="auto"/>
        <w:right w:val="none" w:sz="0" w:space="0" w:color="auto"/>
      </w:divBdr>
    </w:div>
    <w:div w:id="1093402678">
      <w:bodyDiv w:val="1"/>
      <w:marLeft w:val="0"/>
      <w:marRight w:val="0"/>
      <w:marTop w:val="0"/>
      <w:marBottom w:val="0"/>
      <w:divBdr>
        <w:top w:val="none" w:sz="0" w:space="0" w:color="auto"/>
        <w:left w:val="none" w:sz="0" w:space="0" w:color="auto"/>
        <w:bottom w:val="none" w:sz="0" w:space="0" w:color="auto"/>
        <w:right w:val="none" w:sz="0" w:space="0" w:color="auto"/>
      </w:divBdr>
    </w:div>
    <w:div w:id="1095832796">
      <w:bodyDiv w:val="1"/>
      <w:marLeft w:val="0"/>
      <w:marRight w:val="0"/>
      <w:marTop w:val="0"/>
      <w:marBottom w:val="0"/>
      <w:divBdr>
        <w:top w:val="none" w:sz="0" w:space="0" w:color="auto"/>
        <w:left w:val="none" w:sz="0" w:space="0" w:color="auto"/>
        <w:bottom w:val="none" w:sz="0" w:space="0" w:color="auto"/>
        <w:right w:val="none" w:sz="0" w:space="0" w:color="auto"/>
      </w:divBdr>
      <w:divsChild>
        <w:div w:id="413016999">
          <w:marLeft w:val="0"/>
          <w:marRight w:val="0"/>
          <w:marTop w:val="240"/>
          <w:marBottom w:val="0"/>
          <w:divBdr>
            <w:top w:val="none" w:sz="0" w:space="0" w:color="auto"/>
            <w:left w:val="none" w:sz="0" w:space="0" w:color="auto"/>
            <w:bottom w:val="none" w:sz="0" w:space="0" w:color="auto"/>
            <w:right w:val="none" w:sz="0" w:space="0" w:color="auto"/>
          </w:divBdr>
        </w:div>
      </w:divsChild>
    </w:div>
    <w:div w:id="1131246952">
      <w:bodyDiv w:val="1"/>
      <w:marLeft w:val="0"/>
      <w:marRight w:val="0"/>
      <w:marTop w:val="0"/>
      <w:marBottom w:val="0"/>
      <w:divBdr>
        <w:top w:val="none" w:sz="0" w:space="0" w:color="auto"/>
        <w:left w:val="none" w:sz="0" w:space="0" w:color="auto"/>
        <w:bottom w:val="none" w:sz="0" w:space="0" w:color="auto"/>
        <w:right w:val="none" w:sz="0" w:space="0" w:color="auto"/>
      </w:divBdr>
    </w:div>
    <w:div w:id="1137645757">
      <w:bodyDiv w:val="1"/>
      <w:marLeft w:val="0"/>
      <w:marRight w:val="0"/>
      <w:marTop w:val="0"/>
      <w:marBottom w:val="0"/>
      <w:divBdr>
        <w:top w:val="none" w:sz="0" w:space="0" w:color="auto"/>
        <w:left w:val="none" w:sz="0" w:space="0" w:color="auto"/>
        <w:bottom w:val="none" w:sz="0" w:space="0" w:color="auto"/>
        <w:right w:val="none" w:sz="0" w:space="0" w:color="auto"/>
      </w:divBdr>
    </w:div>
    <w:div w:id="1177118008">
      <w:bodyDiv w:val="1"/>
      <w:marLeft w:val="0"/>
      <w:marRight w:val="0"/>
      <w:marTop w:val="0"/>
      <w:marBottom w:val="0"/>
      <w:divBdr>
        <w:top w:val="none" w:sz="0" w:space="0" w:color="auto"/>
        <w:left w:val="none" w:sz="0" w:space="0" w:color="auto"/>
        <w:bottom w:val="none" w:sz="0" w:space="0" w:color="auto"/>
        <w:right w:val="none" w:sz="0" w:space="0" w:color="auto"/>
      </w:divBdr>
    </w:div>
    <w:div w:id="1198003784">
      <w:bodyDiv w:val="1"/>
      <w:marLeft w:val="0"/>
      <w:marRight w:val="0"/>
      <w:marTop w:val="0"/>
      <w:marBottom w:val="0"/>
      <w:divBdr>
        <w:top w:val="none" w:sz="0" w:space="0" w:color="auto"/>
        <w:left w:val="none" w:sz="0" w:space="0" w:color="auto"/>
        <w:bottom w:val="none" w:sz="0" w:space="0" w:color="auto"/>
        <w:right w:val="none" w:sz="0" w:space="0" w:color="auto"/>
      </w:divBdr>
    </w:div>
    <w:div w:id="1211721597">
      <w:bodyDiv w:val="1"/>
      <w:marLeft w:val="0"/>
      <w:marRight w:val="0"/>
      <w:marTop w:val="0"/>
      <w:marBottom w:val="0"/>
      <w:divBdr>
        <w:top w:val="none" w:sz="0" w:space="0" w:color="auto"/>
        <w:left w:val="none" w:sz="0" w:space="0" w:color="auto"/>
        <w:bottom w:val="none" w:sz="0" w:space="0" w:color="auto"/>
        <w:right w:val="none" w:sz="0" w:space="0" w:color="auto"/>
      </w:divBdr>
    </w:div>
    <w:div w:id="1219591627">
      <w:bodyDiv w:val="1"/>
      <w:marLeft w:val="0"/>
      <w:marRight w:val="0"/>
      <w:marTop w:val="0"/>
      <w:marBottom w:val="0"/>
      <w:divBdr>
        <w:top w:val="none" w:sz="0" w:space="0" w:color="auto"/>
        <w:left w:val="none" w:sz="0" w:space="0" w:color="auto"/>
        <w:bottom w:val="none" w:sz="0" w:space="0" w:color="auto"/>
        <w:right w:val="none" w:sz="0" w:space="0" w:color="auto"/>
      </w:divBdr>
    </w:div>
    <w:div w:id="1228806405">
      <w:bodyDiv w:val="1"/>
      <w:marLeft w:val="0"/>
      <w:marRight w:val="0"/>
      <w:marTop w:val="0"/>
      <w:marBottom w:val="0"/>
      <w:divBdr>
        <w:top w:val="none" w:sz="0" w:space="0" w:color="auto"/>
        <w:left w:val="none" w:sz="0" w:space="0" w:color="auto"/>
        <w:bottom w:val="none" w:sz="0" w:space="0" w:color="auto"/>
        <w:right w:val="none" w:sz="0" w:space="0" w:color="auto"/>
      </w:divBdr>
    </w:div>
    <w:div w:id="1245383979">
      <w:bodyDiv w:val="1"/>
      <w:marLeft w:val="0"/>
      <w:marRight w:val="0"/>
      <w:marTop w:val="0"/>
      <w:marBottom w:val="0"/>
      <w:divBdr>
        <w:top w:val="none" w:sz="0" w:space="0" w:color="auto"/>
        <w:left w:val="none" w:sz="0" w:space="0" w:color="auto"/>
        <w:bottom w:val="none" w:sz="0" w:space="0" w:color="auto"/>
        <w:right w:val="none" w:sz="0" w:space="0" w:color="auto"/>
      </w:divBdr>
    </w:div>
    <w:div w:id="1249003485">
      <w:bodyDiv w:val="1"/>
      <w:marLeft w:val="0"/>
      <w:marRight w:val="0"/>
      <w:marTop w:val="0"/>
      <w:marBottom w:val="0"/>
      <w:divBdr>
        <w:top w:val="none" w:sz="0" w:space="0" w:color="auto"/>
        <w:left w:val="none" w:sz="0" w:space="0" w:color="auto"/>
        <w:bottom w:val="none" w:sz="0" w:space="0" w:color="auto"/>
        <w:right w:val="none" w:sz="0" w:space="0" w:color="auto"/>
      </w:divBdr>
    </w:div>
    <w:div w:id="1268074691">
      <w:bodyDiv w:val="1"/>
      <w:marLeft w:val="0"/>
      <w:marRight w:val="0"/>
      <w:marTop w:val="0"/>
      <w:marBottom w:val="0"/>
      <w:divBdr>
        <w:top w:val="none" w:sz="0" w:space="0" w:color="auto"/>
        <w:left w:val="none" w:sz="0" w:space="0" w:color="auto"/>
        <w:bottom w:val="none" w:sz="0" w:space="0" w:color="auto"/>
        <w:right w:val="none" w:sz="0" w:space="0" w:color="auto"/>
      </w:divBdr>
      <w:divsChild>
        <w:div w:id="1359966218">
          <w:marLeft w:val="0"/>
          <w:marRight w:val="0"/>
          <w:marTop w:val="240"/>
          <w:marBottom w:val="0"/>
          <w:divBdr>
            <w:top w:val="none" w:sz="0" w:space="0" w:color="auto"/>
            <w:left w:val="none" w:sz="0" w:space="0" w:color="auto"/>
            <w:bottom w:val="none" w:sz="0" w:space="0" w:color="auto"/>
            <w:right w:val="none" w:sz="0" w:space="0" w:color="auto"/>
          </w:divBdr>
        </w:div>
      </w:divsChild>
    </w:div>
    <w:div w:id="1269390085">
      <w:bodyDiv w:val="1"/>
      <w:marLeft w:val="0"/>
      <w:marRight w:val="0"/>
      <w:marTop w:val="0"/>
      <w:marBottom w:val="0"/>
      <w:divBdr>
        <w:top w:val="none" w:sz="0" w:space="0" w:color="auto"/>
        <w:left w:val="none" w:sz="0" w:space="0" w:color="auto"/>
        <w:bottom w:val="none" w:sz="0" w:space="0" w:color="auto"/>
        <w:right w:val="none" w:sz="0" w:space="0" w:color="auto"/>
      </w:divBdr>
    </w:div>
    <w:div w:id="1286815464">
      <w:bodyDiv w:val="1"/>
      <w:marLeft w:val="0"/>
      <w:marRight w:val="0"/>
      <w:marTop w:val="0"/>
      <w:marBottom w:val="0"/>
      <w:divBdr>
        <w:top w:val="none" w:sz="0" w:space="0" w:color="auto"/>
        <w:left w:val="none" w:sz="0" w:space="0" w:color="auto"/>
        <w:bottom w:val="none" w:sz="0" w:space="0" w:color="auto"/>
        <w:right w:val="none" w:sz="0" w:space="0" w:color="auto"/>
      </w:divBdr>
    </w:div>
    <w:div w:id="1307317411">
      <w:bodyDiv w:val="1"/>
      <w:marLeft w:val="0"/>
      <w:marRight w:val="0"/>
      <w:marTop w:val="0"/>
      <w:marBottom w:val="0"/>
      <w:divBdr>
        <w:top w:val="none" w:sz="0" w:space="0" w:color="auto"/>
        <w:left w:val="none" w:sz="0" w:space="0" w:color="auto"/>
        <w:bottom w:val="none" w:sz="0" w:space="0" w:color="auto"/>
        <w:right w:val="none" w:sz="0" w:space="0" w:color="auto"/>
      </w:divBdr>
    </w:div>
    <w:div w:id="1331058547">
      <w:bodyDiv w:val="1"/>
      <w:marLeft w:val="0"/>
      <w:marRight w:val="0"/>
      <w:marTop w:val="0"/>
      <w:marBottom w:val="0"/>
      <w:divBdr>
        <w:top w:val="none" w:sz="0" w:space="0" w:color="auto"/>
        <w:left w:val="none" w:sz="0" w:space="0" w:color="auto"/>
        <w:bottom w:val="none" w:sz="0" w:space="0" w:color="auto"/>
        <w:right w:val="none" w:sz="0" w:space="0" w:color="auto"/>
      </w:divBdr>
    </w:div>
    <w:div w:id="1345280223">
      <w:bodyDiv w:val="1"/>
      <w:marLeft w:val="0"/>
      <w:marRight w:val="0"/>
      <w:marTop w:val="0"/>
      <w:marBottom w:val="0"/>
      <w:divBdr>
        <w:top w:val="none" w:sz="0" w:space="0" w:color="auto"/>
        <w:left w:val="none" w:sz="0" w:space="0" w:color="auto"/>
        <w:bottom w:val="none" w:sz="0" w:space="0" w:color="auto"/>
        <w:right w:val="none" w:sz="0" w:space="0" w:color="auto"/>
      </w:divBdr>
    </w:div>
    <w:div w:id="1352296742">
      <w:bodyDiv w:val="1"/>
      <w:marLeft w:val="0"/>
      <w:marRight w:val="0"/>
      <w:marTop w:val="0"/>
      <w:marBottom w:val="0"/>
      <w:divBdr>
        <w:top w:val="none" w:sz="0" w:space="0" w:color="auto"/>
        <w:left w:val="none" w:sz="0" w:space="0" w:color="auto"/>
        <w:bottom w:val="none" w:sz="0" w:space="0" w:color="auto"/>
        <w:right w:val="none" w:sz="0" w:space="0" w:color="auto"/>
      </w:divBdr>
    </w:div>
    <w:div w:id="1365668349">
      <w:bodyDiv w:val="1"/>
      <w:marLeft w:val="0"/>
      <w:marRight w:val="0"/>
      <w:marTop w:val="0"/>
      <w:marBottom w:val="0"/>
      <w:divBdr>
        <w:top w:val="none" w:sz="0" w:space="0" w:color="auto"/>
        <w:left w:val="none" w:sz="0" w:space="0" w:color="auto"/>
        <w:bottom w:val="none" w:sz="0" w:space="0" w:color="auto"/>
        <w:right w:val="none" w:sz="0" w:space="0" w:color="auto"/>
      </w:divBdr>
    </w:div>
    <w:div w:id="1371418437">
      <w:bodyDiv w:val="1"/>
      <w:marLeft w:val="0"/>
      <w:marRight w:val="0"/>
      <w:marTop w:val="0"/>
      <w:marBottom w:val="0"/>
      <w:divBdr>
        <w:top w:val="none" w:sz="0" w:space="0" w:color="auto"/>
        <w:left w:val="none" w:sz="0" w:space="0" w:color="auto"/>
        <w:bottom w:val="none" w:sz="0" w:space="0" w:color="auto"/>
        <w:right w:val="none" w:sz="0" w:space="0" w:color="auto"/>
      </w:divBdr>
    </w:div>
    <w:div w:id="1378971114">
      <w:bodyDiv w:val="1"/>
      <w:marLeft w:val="0"/>
      <w:marRight w:val="0"/>
      <w:marTop w:val="0"/>
      <w:marBottom w:val="0"/>
      <w:divBdr>
        <w:top w:val="none" w:sz="0" w:space="0" w:color="auto"/>
        <w:left w:val="none" w:sz="0" w:space="0" w:color="auto"/>
        <w:bottom w:val="none" w:sz="0" w:space="0" w:color="auto"/>
        <w:right w:val="none" w:sz="0" w:space="0" w:color="auto"/>
      </w:divBdr>
    </w:div>
    <w:div w:id="1383021593">
      <w:bodyDiv w:val="1"/>
      <w:marLeft w:val="0"/>
      <w:marRight w:val="0"/>
      <w:marTop w:val="0"/>
      <w:marBottom w:val="0"/>
      <w:divBdr>
        <w:top w:val="none" w:sz="0" w:space="0" w:color="auto"/>
        <w:left w:val="none" w:sz="0" w:space="0" w:color="auto"/>
        <w:bottom w:val="none" w:sz="0" w:space="0" w:color="auto"/>
        <w:right w:val="none" w:sz="0" w:space="0" w:color="auto"/>
      </w:divBdr>
    </w:div>
    <w:div w:id="1388577404">
      <w:bodyDiv w:val="1"/>
      <w:marLeft w:val="0"/>
      <w:marRight w:val="0"/>
      <w:marTop w:val="0"/>
      <w:marBottom w:val="0"/>
      <w:divBdr>
        <w:top w:val="none" w:sz="0" w:space="0" w:color="auto"/>
        <w:left w:val="none" w:sz="0" w:space="0" w:color="auto"/>
        <w:bottom w:val="none" w:sz="0" w:space="0" w:color="auto"/>
        <w:right w:val="none" w:sz="0" w:space="0" w:color="auto"/>
      </w:divBdr>
    </w:div>
    <w:div w:id="1410493218">
      <w:bodyDiv w:val="1"/>
      <w:marLeft w:val="0"/>
      <w:marRight w:val="0"/>
      <w:marTop w:val="0"/>
      <w:marBottom w:val="0"/>
      <w:divBdr>
        <w:top w:val="none" w:sz="0" w:space="0" w:color="auto"/>
        <w:left w:val="none" w:sz="0" w:space="0" w:color="auto"/>
        <w:bottom w:val="none" w:sz="0" w:space="0" w:color="auto"/>
        <w:right w:val="none" w:sz="0" w:space="0" w:color="auto"/>
      </w:divBdr>
    </w:div>
    <w:div w:id="1424179430">
      <w:bodyDiv w:val="1"/>
      <w:marLeft w:val="0"/>
      <w:marRight w:val="0"/>
      <w:marTop w:val="0"/>
      <w:marBottom w:val="0"/>
      <w:divBdr>
        <w:top w:val="none" w:sz="0" w:space="0" w:color="auto"/>
        <w:left w:val="none" w:sz="0" w:space="0" w:color="auto"/>
        <w:bottom w:val="none" w:sz="0" w:space="0" w:color="auto"/>
        <w:right w:val="none" w:sz="0" w:space="0" w:color="auto"/>
      </w:divBdr>
    </w:div>
    <w:div w:id="1446458802">
      <w:bodyDiv w:val="1"/>
      <w:marLeft w:val="0"/>
      <w:marRight w:val="0"/>
      <w:marTop w:val="0"/>
      <w:marBottom w:val="0"/>
      <w:divBdr>
        <w:top w:val="none" w:sz="0" w:space="0" w:color="auto"/>
        <w:left w:val="none" w:sz="0" w:space="0" w:color="auto"/>
        <w:bottom w:val="none" w:sz="0" w:space="0" w:color="auto"/>
        <w:right w:val="none" w:sz="0" w:space="0" w:color="auto"/>
      </w:divBdr>
    </w:div>
    <w:div w:id="1452940318">
      <w:bodyDiv w:val="1"/>
      <w:marLeft w:val="0"/>
      <w:marRight w:val="0"/>
      <w:marTop w:val="0"/>
      <w:marBottom w:val="0"/>
      <w:divBdr>
        <w:top w:val="none" w:sz="0" w:space="0" w:color="auto"/>
        <w:left w:val="none" w:sz="0" w:space="0" w:color="auto"/>
        <w:bottom w:val="none" w:sz="0" w:space="0" w:color="auto"/>
        <w:right w:val="none" w:sz="0" w:space="0" w:color="auto"/>
      </w:divBdr>
    </w:div>
    <w:div w:id="1468662061">
      <w:bodyDiv w:val="1"/>
      <w:marLeft w:val="0"/>
      <w:marRight w:val="0"/>
      <w:marTop w:val="0"/>
      <w:marBottom w:val="0"/>
      <w:divBdr>
        <w:top w:val="none" w:sz="0" w:space="0" w:color="auto"/>
        <w:left w:val="none" w:sz="0" w:space="0" w:color="auto"/>
        <w:bottom w:val="none" w:sz="0" w:space="0" w:color="auto"/>
        <w:right w:val="none" w:sz="0" w:space="0" w:color="auto"/>
      </w:divBdr>
    </w:div>
    <w:div w:id="1473712114">
      <w:bodyDiv w:val="1"/>
      <w:marLeft w:val="0"/>
      <w:marRight w:val="0"/>
      <w:marTop w:val="0"/>
      <w:marBottom w:val="0"/>
      <w:divBdr>
        <w:top w:val="none" w:sz="0" w:space="0" w:color="auto"/>
        <w:left w:val="none" w:sz="0" w:space="0" w:color="auto"/>
        <w:bottom w:val="none" w:sz="0" w:space="0" w:color="auto"/>
        <w:right w:val="none" w:sz="0" w:space="0" w:color="auto"/>
      </w:divBdr>
      <w:divsChild>
        <w:div w:id="1005091357">
          <w:marLeft w:val="0"/>
          <w:marRight w:val="0"/>
          <w:marTop w:val="0"/>
          <w:marBottom w:val="0"/>
          <w:divBdr>
            <w:top w:val="none" w:sz="0" w:space="0" w:color="auto"/>
            <w:left w:val="none" w:sz="0" w:space="0" w:color="auto"/>
            <w:bottom w:val="none" w:sz="0" w:space="0" w:color="auto"/>
            <w:right w:val="none" w:sz="0" w:space="0" w:color="auto"/>
          </w:divBdr>
          <w:divsChild>
            <w:div w:id="855310681">
              <w:marLeft w:val="0"/>
              <w:marRight w:val="0"/>
              <w:marTop w:val="0"/>
              <w:marBottom w:val="0"/>
              <w:divBdr>
                <w:top w:val="none" w:sz="0" w:space="0" w:color="auto"/>
                <w:left w:val="none" w:sz="0" w:space="0" w:color="auto"/>
                <w:bottom w:val="none" w:sz="0" w:space="0" w:color="auto"/>
                <w:right w:val="none" w:sz="0" w:space="0" w:color="auto"/>
              </w:divBdr>
              <w:divsChild>
                <w:div w:id="760184188">
                  <w:marLeft w:val="0"/>
                  <w:marRight w:val="0"/>
                  <w:marTop w:val="0"/>
                  <w:marBottom w:val="0"/>
                  <w:divBdr>
                    <w:top w:val="none" w:sz="0" w:space="0" w:color="auto"/>
                    <w:left w:val="none" w:sz="0" w:space="0" w:color="auto"/>
                    <w:bottom w:val="none" w:sz="0" w:space="0" w:color="auto"/>
                    <w:right w:val="none" w:sz="0" w:space="0" w:color="auto"/>
                  </w:divBdr>
                  <w:divsChild>
                    <w:div w:id="149291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944652">
      <w:bodyDiv w:val="1"/>
      <w:marLeft w:val="0"/>
      <w:marRight w:val="0"/>
      <w:marTop w:val="0"/>
      <w:marBottom w:val="0"/>
      <w:divBdr>
        <w:top w:val="none" w:sz="0" w:space="0" w:color="auto"/>
        <w:left w:val="none" w:sz="0" w:space="0" w:color="auto"/>
        <w:bottom w:val="none" w:sz="0" w:space="0" w:color="auto"/>
        <w:right w:val="none" w:sz="0" w:space="0" w:color="auto"/>
      </w:divBdr>
    </w:div>
    <w:div w:id="1504858761">
      <w:bodyDiv w:val="1"/>
      <w:marLeft w:val="0"/>
      <w:marRight w:val="0"/>
      <w:marTop w:val="0"/>
      <w:marBottom w:val="0"/>
      <w:divBdr>
        <w:top w:val="none" w:sz="0" w:space="0" w:color="auto"/>
        <w:left w:val="none" w:sz="0" w:space="0" w:color="auto"/>
        <w:bottom w:val="none" w:sz="0" w:space="0" w:color="auto"/>
        <w:right w:val="none" w:sz="0" w:space="0" w:color="auto"/>
      </w:divBdr>
    </w:div>
    <w:div w:id="1519731888">
      <w:bodyDiv w:val="1"/>
      <w:marLeft w:val="0"/>
      <w:marRight w:val="0"/>
      <w:marTop w:val="0"/>
      <w:marBottom w:val="0"/>
      <w:divBdr>
        <w:top w:val="none" w:sz="0" w:space="0" w:color="auto"/>
        <w:left w:val="none" w:sz="0" w:space="0" w:color="auto"/>
        <w:bottom w:val="none" w:sz="0" w:space="0" w:color="auto"/>
        <w:right w:val="none" w:sz="0" w:space="0" w:color="auto"/>
      </w:divBdr>
    </w:div>
    <w:div w:id="1520003403">
      <w:bodyDiv w:val="1"/>
      <w:marLeft w:val="0"/>
      <w:marRight w:val="0"/>
      <w:marTop w:val="0"/>
      <w:marBottom w:val="0"/>
      <w:divBdr>
        <w:top w:val="none" w:sz="0" w:space="0" w:color="auto"/>
        <w:left w:val="none" w:sz="0" w:space="0" w:color="auto"/>
        <w:bottom w:val="none" w:sz="0" w:space="0" w:color="auto"/>
        <w:right w:val="none" w:sz="0" w:space="0" w:color="auto"/>
      </w:divBdr>
    </w:div>
    <w:div w:id="1530676112">
      <w:bodyDiv w:val="1"/>
      <w:marLeft w:val="0"/>
      <w:marRight w:val="0"/>
      <w:marTop w:val="0"/>
      <w:marBottom w:val="0"/>
      <w:divBdr>
        <w:top w:val="none" w:sz="0" w:space="0" w:color="auto"/>
        <w:left w:val="none" w:sz="0" w:space="0" w:color="auto"/>
        <w:bottom w:val="none" w:sz="0" w:space="0" w:color="auto"/>
        <w:right w:val="none" w:sz="0" w:space="0" w:color="auto"/>
      </w:divBdr>
    </w:div>
    <w:div w:id="1531408553">
      <w:bodyDiv w:val="1"/>
      <w:marLeft w:val="0"/>
      <w:marRight w:val="0"/>
      <w:marTop w:val="0"/>
      <w:marBottom w:val="0"/>
      <w:divBdr>
        <w:top w:val="none" w:sz="0" w:space="0" w:color="auto"/>
        <w:left w:val="none" w:sz="0" w:space="0" w:color="auto"/>
        <w:bottom w:val="none" w:sz="0" w:space="0" w:color="auto"/>
        <w:right w:val="none" w:sz="0" w:space="0" w:color="auto"/>
      </w:divBdr>
    </w:div>
    <w:div w:id="1539856027">
      <w:bodyDiv w:val="1"/>
      <w:marLeft w:val="0"/>
      <w:marRight w:val="0"/>
      <w:marTop w:val="0"/>
      <w:marBottom w:val="0"/>
      <w:divBdr>
        <w:top w:val="none" w:sz="0" w:space="0" w:color="auto"/>
        <w:left w:val="none" w:sz="0" w:space="0" w:color="auto"/>
        <w:bottom w:val="none" w:sz="0" w:space="0" w:color="auto"/>
        <w:right w:val="none" w:sz="0" w:space="0" w:color="auto"/>
      </w:divBdr>
    </w:div>
    <w:div w:id="1542471718">
      <w:bodyDiv w:val="1"/>
      <w:marLeft w:val="0"/>
      <w:marRight w:val="0"/>
      <w:marTop w:val="0"/>
      <w:marBottom w:val="0"/>
      <w:divBdr>
        <w:top w:val="none" w:sz="0" w:space="0" w:color="auto"/>
        <w:left w:val="none" w:sz="0" w:space="0" w:color="auto"/>
        <w:bottom w:val="none" w:sz="0" w:space="0" w:color="auto"/>
        <w:right w:val="none" w:sz="0" w:space="0" w:color="auto"/>
      </w:divBdr>
      <w:divsChild>
        <w:div w:id="2138063992">
          <w:marLeft w:val="0"/>
          <w:marRight w:val="0"/>
          <w:marTop w:val="240"/>
          <w:marBottom w:val="0"/>
          <w:divBdr>
            <w:top w:val="none" w:sz="0" w:space="0" w:color="auto"/>
            <w:left w:val="none" w:sz="0" w:space="0" w:color="auto"/>
            <w:bottom w:val="none" w:sz="0" w:space="0" w:color="auto"/>
            <w:right w:val="none" w:sz="0" w:space="0" w:color="auto"/>
          </w:divBdr>
        </w:div>
      </w:divsChild>
    </w:div>
    <w:div w:id="1556506925">
      <w:bodyDiv w:val="1"/>
      <w:marLeft w:val="0"/>
      <w:marRight w:val="0"/>
      <w:marTop w:val="0"/>
      <w:marBottom w:val="0"/>
      <w:divBdr>
        <w:top w:val="none" w:sz="0" w:space="0" w:color="auto"/>
        <w:left w:val="none" w:sz="0" w:space="0" w:color="auto"/>
        <w:bottom w:val="none" w:sz="0" w:space="0" w:color="auto"/>
        <w:right w:val="none" w:sz="0" w:space="0" w:color="auto"/>
      </w:divBdr>
    </w:div>
    <w:div w:id="1558472209">
      <w:bodyDiv w:val="1"/>
      <w:marLeft w:val="0"/>
      <w:marRight w:val="0"/>
      <w:marTop w:val="0"/>
      <w:marBottom w:val="0"/>
      <w:divBdr>
        <w:top w:val="none" w:sz="0" w:space="0" w:color="auto"/>
        <w:left w:val="none" w:sz="0" w:space="0" w:color="auto"/>
        <w:bottom w:val="none" w:sz="0" w:space="0" w:color="auto"/>
        <w:right w:val="none" w:sz="0" w:space="0" w:color="auto"/>
      </w:divBdr>
    </w:div>
    <w:div w:id="1563952171">
      <w:bodyDiv w:val="1"/>
      <w:marLeft w:val="0"/>
      <w:marRight w:val="0"/>
      <w:marTop w:val="0"/>
      <w:marBottom w:val="0"/>
      <w:divBdr>
        <w:top w:val="none" w:sz="0" w:space="0" w:color="auto"/>
        <w:left w:val="none" w:sz="0" w:space="0" w:color="auto"/>
        <w:bottom w:val="none" w:sz="0" w:space="0" w:color="auto"/>
        <w:right w:val="none" w:sz="0" w:space="0" w:color="auto"/>
      </w:divBdr>
    </w:div>
    <w:div w:id="1573805943">
      <w:bodyDiv w:val="1"/>
      <w:marLeft w:val="0"/>
      <w:marRight w:val="0"/>
      <w:marTop w:val="0"/>
      <w:marBottom w:val="0"/>
      <w:divBdr>
        <w:top w:val="none" w:sz="0" w:space="0" w:color="auto"/>
        <w:left w:val="none" w:sz="0" w:space="0" w:color="auto"/>
        <w:bottom w:val="none" w:sz="0" w:space="0" w:color="auto"/>
        <w:right w:val="none" w:sz="0" w:space="0" w:color="auto"/>
      </w:divBdr>
    </w:div>
    <w:div w:id="1575816189">
      <w:bodyDiv w:val="1"/>
      <w:marLeft w:val="0"/>
      <w:marRight w:val="0"/>
      <w:marTop w:val="0"/>
      <w:marBottom w:val="0"/>
      <w:divBdr>
        <w:top w:val="none" w:sz="0" w:space="0" w:color="auto"/>
        <w:left w:val="none" w:sz="0" w:space="0" w:color="auto"/>
        <w:bottom w:val="none" w:sz="0" w:space="0" w:color="auto"/>
        <w:right w:val="none" w:sz="0" w:space="0" w:color="auto"/>
      </w:divBdr>
    </w:div>
    <w:div w:id="1593003839">
      <w:bodyDiv w:val="1"/>
      <w:marLeft w:val="0"/>
      <w:marRight w:val="0"/>
      <w:marTop w:val="0"/>
      <w:marBottom w:val="0"/>
      <w:divBdr>
        <w:top w:val="none" w:sz="0" w:space="0" w:color="auto"/>
        <w:left w:val="none" w:sz="0" w:space="0" w:color="auto"/>
        <w:bottom w:val="none" w:sz="0" w:space="0" w:color="auto"/>
        <w:right w:val="none" w:sz="0" w:space="0" w:color="auto"/>
      </w:divBdr>
    </w:div>
    <w:div w:id="1614247606">
      <w:bodyDiv w:val="1"/>
      <w:marLeft w:val="0"/>
      <w:marRight w:val="0"/>
      <w:marTop w:val="0"/>
      <w:marBottom w:val="0"/>
      <w:divBdr>
        <w:top w:val="none" w:sz="0" w:space="0" w:color="auto"/>
        <w:left w:val="none" w:sz="0" w:space="0" w:color="auto"/>
        <w:bottom w:val="none" w:sz="0" w:space="0" w:color="auto"/>
        <w:right w:val="none" w:sz="0" w:space="0" w:color="auto"/>
      </w:divBdr>
    </w:div>
    <w:div w:id="1618563737">
      <w:bodyDiv w:val="1"/>
      <w:marLeft w:val="0"/>
      <w:marRight w:val="0"/>
      <w:marTop w:val="0"/>
      <w:marBottom w:val="0"/>
      <w:divBdr>
        <w:top w:val="none" w:sz="0" w:space="0" w:color="auto"/>
        <w:left w:val="none" w:sz="0" w:space="0" w:color="auto"/>
        <w:bottom w:val="none" w:sz="0" w:space="0" w:color="auto"/>
        <w:right w:val="none" w:sz="0" w:space="0" w:color="auto"/>
      </w:divBdr>
    </w:div>
    <w:div w:id="1623727175">
      <w:bodyDiv w:val="1"/>
      <w:marLeft w:val="0"/>
      <w:marRight w:val="0"/>
      <w:marTop w:val="0"/>
      <w:marBottom w:val="0"/>
      <w:divBdr>
        <w:top w:val="none" w:sz="0" w:space="0" w:color="auto"/>
        <w:left w:val="none" w:sz="0" w:space="0" w:color="auto"/>
        <w:bottom w:val="none" w:sz="0" w:space="0" w:color="auto"/>
        <w:right w:val="none" w:sz="0" w:space="0" w:color="auto"/>
      </w:divBdr>
    </w:div>
    <w:div w:id="1641223376">
      <w:bodyDiv w:val="1"/>
      <w:marLeft w:val="0"/>
      <w:marRight w:val="0"/>
      <w:marTop w:val="0"/>
      <w:marBottom w:val="0"/>
      <w:divBdr>
        <w:top w:val="none" w:sz="0" w:space="0" w:color="auto"/>
        <w:left w:val="none" w:sz="0" w:space="0" w:color="auto"/>
        <w:bottom w:val="none" w:sz="0" w:space="0" w:color="auto"/>
        <w:right w:val="none" w:sz="0" w:space="0" w:color="auto"/>
      </w:divBdr>
    </w:div>
    <w:div w:id="1654792360">
      <w:bodyDiv w:val="1"/>
      <w:marLeft w:val="0"/>
      <w:marRight w:val="0"/>
      <w:marTop w:val="0"/>
      <w:marBottom w:val="0"/>
      <w:divBdr>
        <w:top w:val="none" w:sz="0" w:space="0" w:color="auto"/>
        <w:left w:val="none" w:sz="0" w:space="0" w:color="auto"/>
        <w:bottom w:val="none" w:sz="0" w:space="0" w:color="auto"/>
        <w:right w:val="none" w:sz="0" w:space="0" w:color="auto"/>
      </w:divBdr>
      <w:divsChild>
        <w:div w:id="1226838206">
          <w:marLeft w:val="0"/>
          <w:marRight w:val="0"/>
          <w:marTop w:val="240"/>
          <w:marBottom w:val="0"/>
          <w:divBdr>
            <w:top w:val="none" w:sz="0" w:space="0" w:color="auto"/>
            <w:left w:val="none" w:sz="0" w:space="0" w:color="auto"/>
            <w:bottom w:val="none" w:sz="0" w:space="0" w:color="auto"/>
            <w:right w:val="none" w:sz="0" w:space="0" w:color="auto"/>
          </w:divBdr>
        </w:div>
      </w:divsChild>
    </w:div>
    <w:div w:id="1673869431">
      <w:bodyDiv w:val="1"/>
      <w:marLeft w:val="0"/>
      <w:marRight w:val="0"/>
      <w:marTop w:val="0"/>
      <w:marBottom w:val="0"/>
      <w:divBdr>
        <w:top w:val="none" w:sz="0" w:space="0" w:color="auto"/>
        <w:left w:val="none" w:sz="0" w:space="0" w:color="auto"/>
        <w:bottom w:val="none" w:sz="0" w:space="0" w:color="auto"/>
        <w:right w:val="none" w:sz="0" w:space="0" w:color="auto"/>
      </w:divBdr>
    </w:div>
    <w:div w:id="1702122126">
      <w:bodyDiv w:val="1"/>
      <w:marLeft w:val="0"/>
      <w:marRight w:val="0"/>
      <w:marTop w:val="0"/>
      <w:marBottom w:val="0"/>
      <w:divBdr>
        <w:top w:val="none" w:sz="0" w:space="0" w:color="auto"/>
        <w:left w:val="none" w:sz="0" w:space="0" w:color="auto"/>
        <w:bottom w:val="none" w:sz="0" w:space="0" w:color="auto"/>
        <w:right w:val="none" w:sz="0" w:space="0" w:color="auto"/>
      </w:divBdr>
    </w:div>
    <w:div w:id="1732843088">
      <w:bodyDiv w:val="1"/>
      <w:marLeft w:val="0"/>
      <w:marRight w:val="0"/>
      <w:marTop w:val="0"/>
      <w:marBottom w:val="0"/>
      <w:divBdr>
        <w:top w:val="none" w:sz="0" w:space="0" w:color="auto"/>
        <w:left w:val="none" w:sz="0" w:space="0" w:color="auto"/>
        <w:bottom w:val="none" w:sz="0" w:space="0" w:color="auto"/>
        <w:right w:val="none" w:sz="0" w:space="0" w:color="auto"/>
      </w:divBdr>
    </w:div>
    <w:div w:id="1733432566">
      <w:bodyDiv w:val="1"/>
      <w:marLeft w:val="0"/>
      <w:marRight w:val="0"/>
      <w:marTop w:val="0"/>
      <w:marBottom w:val="0"/>
      <w:divBdr>
        <w:top w:val="none" w:sz="0" w:space="0" w:color="auto"/>
        <w:left w:val="none" w:sz="0" w:space="0" w:color="auto"/>
        <w:bottom w:val="none" w:sz="0" w:space="0" w:color="auto"/>
        <w:right w:val="none" w:sz="0" w:space="0" w:color="auto"/>
      </w:divBdr>
    </w:div>
    <w:div w:id="1734621560">
      <w:bodyDiv w:val="1"/>
      <w:marLeft w:val="0"/>
      <w:marRight w:val="0"/>
      <w:marTop w:val="0"/>
      <w:marBottom w:val="0"/>
      <w:divBdr>
        <w:top w:val="none" w:sz="0" w:space="0" w:color="auto"/>
        <w:left w:val="none" w:sz="0" w:space="0" w:color="auto"/>
        <w:bottom w:val="none" w:sz="0" w:space="0" w:color="auto"/>
        <w:right w:val="none" w:sz="0" w:space="0" w:color="auto"/>
      </w:divBdr>
    </w:div>
    <w:div w:id="1737168922">
      <w:bodyDiv w:val="1"/>
      <w:marLeft w:val="0"/>
      <w:marRight w:val="0"/>
      <w:marTop w:val="0"/>
      <w:marBottom w:val="0"/>
      <w:divBdr>
        <w:top w:val="none" w:sz="0" w:space="0" w:color="auto"/>
        <w:left w:val="none" w:sz="0" w:space="0" w:color="auto"/>
        <w:bottom w:val="none" w:sz="0" w:space="0" w:color="auto"/>
        <w:right w:val="none" w:sz="0" w:space="0" w:color="auto"/>
      </w:divBdr>
    </w:div>
    <w:div w:id="1740471186">
      <w:bodyDiv w:val="1"/>
      <w:marLeft w:val="0"/>
      <w:marRight w:val="0"/>
      <w:marTop w:val="0"/>
      <w:marBottom w:val="0"/>
      <w:divBdr>
        <w:top w:val="none" w:sz="0" w:space="0" w:color="auto"/>
        <w:left w:val="none" w:sz="0" w:space="0" w:color="auto"/>
        <w:bottom w:val="none" w:sz="0" w:space="0" w:color="auto"/>
        <w:right w:val="none" w:sz="0" w:space="0" w:color="auto"/>
      </w:divBdr>
      <w:divsChild>
        <w:div w:id="1677266344">
          <w:marLeft w:val="0"/>
          <w:marRight w:val="0"/>
          <w:marTop w:val="240"/>
          <w:marBottom w:val="0"/>
          <w:divBdr>
            <w:top w:val="none" w:sz="0" w:space="0" w:color="auto"/>
            <w:left w:val="none" w:sz="0" w:space="0" w:color="auto"/>
            <w:bottom w:val="none" w:sz="0" w:space="0" w:color="auto"/>
            <w:right w:val="none" w:sz="0" w:space="0" w:color="auto"/>
          </w:divBdr>
        </w:div>
      </w:divsChild>
    </w:div>
    <w:div w:id="1771923757">
      <w:bodyDiv w:val="1"/>
      <w:marLeft w:val="0"/>
      <w:marRight w:val="0"/>
      <w:marTop w:val="0"/>
      <w:marBottom w:val="0"/>
      <w:divBdr>
        <w:top w:val="none" w:sz="0" w:space="0" w:color="auto"/>
        <w:left w:val="none" w:sz="0" w:space="0" w:color="auto"/>
        <w:bottom w:val="none" w:sz="0" w:space="0" w:color="auto"/>
        <w:right w:val="none" w:sz="0" w:space="0" w:color="auto"/>
      </w:divBdr>
    </w:div>
    <w:div w:id="1775321511">
      <w:bodyDiv w:val="1"/>
      <w:marLeft w:val="0"/>
      <w:marRight w:val="0"/>
      <w:marTop w:val="0"/>
      <w:marBottom w:val="0"/>
      <w:divBdr>
        <w:top w:val="none" w:sz="0" w:space="0" w:color="auto"/>
        <w:left w:val="none" w:sz="0" w:space="0" w:color="auto"/>
        <w:bottom w:val="none" w:sz="0" w:space="0" w:color="auto"/>
        <w:right w:val="none" w:sz="0" w:space="0" w:color="auto"/>
      </w:divBdr>
    </w:div>
    <w:div w:id="1779906487">
      <w:bodyDiv w:val="1"/>
      <w:marLeft w:val="0"/>
      <w:marRight w:val="0"/>
      <w:marTop w:val="0"/>
      <w:marBottom w:val="0"/>
      <w:divBdr>
        <w:top w:val="none" w:sz="0" w:space="0" w:color="auto"/>
        <w:left w:val="none" w:sz="0" w:space="0" w:color="auto"/>
        <w:bottom w:val="none" w:sz="0" w:space="0" w:color="auto"/>
        <w:right w:val="none" w:sz="0" w:space="0" w:color="auto"/>
      </w:divBdr>
      <w:divsChild>
        <w:div w:id="1403747713">
          <w:marLeft w:val="0"/>
          <w:marRight w:val="0"/>
          <w:marTop w:val="0"/>
          <w:marBottom w:val="0"/>
          <w:divBdr>
            <w:top w:val="none" w:sz="0" w:space="0" w:color="auto"/>
            <w:left w:val="none" w:sz="0" w:space="0" w:color="auto"/>
            <w:bottom w:val="none" w:sz="0" w:space="0" w:color="auto"/>
            <w:right w:val="none" w:sz="0" w:space="0" w:color="auto"/>
          </w:divBdr>
          <w:divsChild>
            <w:div w:id="206336624">
              <w:marLeft w:val="0"/>
              <w:marRight w:val="0"/>
              <w:marTop w:val="0"/>
              <w:marBottom w:val="0"/>
              <w:divBdr>
                <w:top w:val="none" w:sz="0" w:space="0" w:color="auto"/>
                <w:left w:val="none" w:sz="0" w:space="0" w:color="auto"/>
                <w:bottom w:val="none" w:sz="0" w:space="0" w:color="auto"/>
                <w:right w:val="none" w:sz="0" w:space="0" w:color="auto"/>
              </w:divBdr>
              <w:divsChild>
                <w:div w:id="1657762497">
                  <w:marLeft w:val="0"/>
                  <w:marRight w:val="0"/>
                  <w:marTop w:val="0"/>
                  <w:marBottom w:val="0"/>
                  <w:divBdr>
                    <w:top w:val="none" w:sz="0" w:space="0" w:color="auto"/>
                    <w:left w:val="none" w:sz="0" w:space="0" w:color="auto"/>
                    <w:bottom w:val="none" w:sz="0" w:space="0" w:color="auto"/>
                    <w:right w:val="none" w:sz="0" w:space="0" w:color="auto"/>
                  </w:divBdr>
                  <w:divsChild>
                    <w:div w:id="101491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833720">
      <w:bodyDiv w:val="1"/>
      <w:marLeft w:val="0"/>
      <w:marRight w:val="0"/>
      <w:marTop w:val="0"/>
      <w:marBottom w:val="0"/>
      <w:divBdr>
        <w:top w:val="none" w:sz="0" w:space="0" w:color="auto"/>
        <w:left w:val="none" w:sz="0" w:space="0" w:color="auto"/>
        <w:bottom w:val="none" w:sz="0" w:space="0" w:color="auto"/>
        <w:right w:val="none" w:sz="0" w:space="0" w:color="auto"/>
      </w:divBdr>
    </w:div>
    <w:div w:id="1816336636">
      <w:bodyDiv w:val="1"/>
      <w:marLeft w:val="0"/>
      <w:marRight w:val="0"/>
      <w:marTop w:val="0"/>
      <w:marBottom w:val="0"/>
      <w:divBdr>
        <w:top w:val="none" w:sz="0" w:space="0" w:color="auto"/>
        <w:left w:val="none" w:sz="0" w:space="0" w:color="auto"/>
        <w:bottom w:val="none" w:sz="0" w:space="0" w:color="auto"/>
        <w:right w:val="none" w:sz="0" w:space="0" w:color="auto"/>
      </w:divBdr>
    </w:div>
    <w:div w:id="1824464113">
      <w:bodyDiv w:val="1"/>
      <w:marLeft w:val="0"/>
      <w:marRight w:val="0"/>
      <w:marTop w:val="0"/>
      <w:marBottom w:val="0"/>
      <w:divBdr>
        <w:top w:val="none" w:sz="0" w:space="0" w:color="auto"/>
        <w:left w:val="none" w:sz="0" w:space="0" w:color="auto"/>
        <w:bottom w:val="none" w:sz="0" w:space="0" w:color="auto"/>
        <w:right w:val="none" w:sz="0" w:space="0" w:color="auto"/>
      </w:divBdr>
    </w:div>
    <w:div w:id="1849638205">
      <w:bodyDiv w:val="1"/>
      <w:marLeft w:val="0"/>
      <w:marRight w:val="0"/>
      <w:marTop w:val="0"/>
      <w:marBottom w:val="0"/>
      <w:divBdr>
        <w:top w:val="none" w:sz="0" w:space="0" w:color="auto"/>
        <w:left w:val="none" w:sz="0" w:space="0" w:color="auto"/>
        <w:bottom w:val="none" w:sz="0" w:space="0" w:color="auto"/>
        <w:right w:val="none" w:sz="0" w:space="0" w:color="auto"/>
      </w:divBdr>
    </w:div>
    <w:div w:id="1850833322">
      <w:bodyDiv w:val="1"/>
      <w:marLeft w:val="0"/>
      <w:marRight w:val="0"/>
      <w:marTop w:val="0"/>
      <w:marBottom w:val="0"/>
      <w:divBdr>
        <w:top w:val="none" w:sz="0" w:space="0" w:color="auto"/>
        <w:left w:val="none" w:sz="0" w:space="0" w:color="auto"/>
        <w:bottom w:val="none" w:sz="0" w:space="0" w:color="auto"/>
        <w:right w:val="none" w:sz="0" w:space="0" w:color="auto"/>
      </w:divBdr>
    </w:div>
    <w:div w:id="1859613367">
      <w:bodyDiv w:val="1"/>
      <w:marLeft w:val="0"/>
      <w:marRight w:val="0"/>
      <w:marTop w:val="0"/>
      <w:marBottom w:val="0"/>
      <w:divBdr>
        <w:top w:val="none" w:sz="0" w:space="0" w:color="auto"/>
        <w:left w:val="none" w:sz="0" w:space="0" w:color="auto"/>
        <w:bottom w:val="none" w:sz="0" w:space="0" w:color="auto"/>
        <w:right w:val="none" w:sz="0" w:space="0" w:color="auto"/>
      </w:divBdr>
    </w:div>
    <w:div w:id="1862161302">
      <w:bodyDiv w:val="1"/>
      <w:marLeft w:val="0"/>
      <w:marRight w:val="0"/>
      <w:marTop w:val="0"/>
      <w:marBottom w:val="0"/>
      <w:divBdr>
        <w:top w:val="none" w:sz="0" w:space="0" w:color="auto"/>
        <w:left w:val="none" w:sz="0" w:space="0" w:color="auto"/>
        <w:bottom w:val="none" w:sz="0" w:space="0" w:color="auto"/>
        <w:right w:val="none" w:sz="0" w:space="0" w:color="auto"/>
      </w:divBdr>
    </w:div>
    <w:div w:id="1911035519">
      <w:bodyDiv w:val="1"/>
      <w:marLeft w:val="0"/>
      <w:marRight w:val="0"/>
      <w:marTop w:val="0"/>
      <w:marBottom w:val="0"/>
      <w:divBdr>
        <w:top w:val="none" w:sz="0" w:space="0" w:color="auto"/>
        <w:left w:val="none" w:sz="0" w:space="0" w:color="auto"/>
        <w:bottom w:val="none" w:sz="0" w:space="0" w:color="auto"/>
        <w:right w:val="none" w:sz="0" w:space="0" w:color="auto"/>
      </w:divBdr>
    </w:div>
    <w:div w:id="1933082329">
      <w:bodyDiv w:val="1"/>
      <w:marLeft w:val="0"/>
      <w:marRight w:val="0"/>
      <w:marTop w:val="0"/>
      <w:marBottom w:val="0"/>
      <w:divBdr>
        <w:top w:val="none" w:sz="0" w:space="0" w:color="auto"/>
        <w:left w:val="none" w:sz="0" w:space="0" w:color="auto"/>
        <w:bottom w:val="none" w:sz="0" w:space="0" w:color="auto"/>
        <w:right w:val="none" w:sz="0" w:space="0" w:color="auto"/>
      </w:divBdr>
      <w:divsChild>
        <w:div w:id="888615986">
          <w:marLeft w:val="0"/>
          <w:marRight w:val="0"/>
          <w:marTop w:val="240"/>
          <w:marBottom w:val="0"/>
          <w:divBdr>
            <w:top w:val="none" w:sz="0" w:space="0" w:color="auto"/>
            <w:left w:val="none" w:sz="0" w:space="0" w:color="auto"/>
            <w:bottom w:val="none" w:sz="0" w:space="0" w:color="auto"/>
            <w:right w:val="none" w:sz="0" w:space="0" w:color="auto"/>
          </w:divBdr>
        </w:div>
      </w:divsChild>
    </w:div>
    <w:div w:id="1943339569">
      <w:bodyDiv w:val="1"/>
      <w:marLeft w:val="0"/>
      <w:marRight w:val="0"/>
      <w:marTop w:val="0"/>
      <w:marBottom w:val="0"/>
      <w:divBdr>
        <w:top w:val="none" w:sz="0" w:space="0" w:color="auto"/>
        <w:left w:val="none" w:sz="0" w:space="0" w:color="auto"/>
        <w:bottom w:val="none" w:sz="0" w:space="0" w:color="auto"/>
        <w:right w:val="none" w:sz="0" w:space="0" w:color="auto"/>
      </w:divBdr>
    </w:div>
    <w:div w:id="1944727018">
      <w:bodyDiv w:val="1"/>
      <w:marLeft w:val="0"/>
      <w:marRight w:val="0"/>
      <w:marTop w:val="0"/>
      <w:marBottom w:val="0"/>
      <w:divBdr>
        <w:top w:val="none" w:sz="0" w:space="0" w:color="auto"/>
        <w:left w:val="none" w:sz="0" w:space="0" w:color="auto"/>
        <w:bottom w:val="none" w:sz="0" w:space="0" w:color="auto"/>
        <w:right w:val="none" w:sz="0" w:space="0" w:color="auto"/>
      </w:divBdr>
    </w:div>
    <w:div w:id="1947345430">
      <w:bodyDiv w:val="1"/>
      <w:marLeft w:val="0"/>
      <w:marRight w:val="0"/>
      <w:marTop w:val="0"/>
      <w:marBottom w:val="0"/>
      <w:divBdr>
        <w:top w:val="none" w:sz="0" w:space="0" w:color="auto"/>
        <w:left w:val="none" w:sz="0" w:space="0" w:color="auto"/>
        <w:bottom w:val="none" w:sz="0" w:space="0" w:color="auto"/>
        <w:right w:val="none" w:sz="0" w:space="0" w:color="auto"/>
      </w:divBdr>
      <w:divsChild>
        <w:div w:id="898790268">
          <w:marLeft w:val="0"/>
          <w:marRight w:val="0"/>
          <w:marTop w:val="240"/>
          <w:marBottom w:val="0"/>
          <w:divBdr>
            <w:top w:val="none" w:sz="0" w:space="0" w:color="auto"/>
            <w:left w:val="none" w:sz="0" w:space="0" w:color="auto"/>
            <w:bottom w:val="none" w:sz="0" w:space="0" w:color="auto"/>
            <w:right w:val="none" w:sz="0" w:space="0" w:color="auto"/>
          </w:divBdr>
        </w:div>
      </w:divsChild>
    </w:div>
    <w:div w:id="1957832088">
      <w:bodyDiv w:val="1"/>
      <w:marLeft w:val="0"/>
      <w:marRight w:val="0"/>
      <w:marTop w:val="0"/>
      <w:marBottom w:val="0"/>
      <w:divBdr>
        <w:top w:val="none" w:sz="0" w:space="0" w:color="auto"/>
        <w:left w:val="none" w:sz="0" w:space="0" w:color="auto"/>
        <w:bottom w:val="none" w:sz="0" w:space="0" w:color="auto"/>
        <w:right w:val="none" w:sz="0" w:space="0" w:color="auto"/>
      </w:divBdr>
    </w:div>
    <w:div w:id="1963029489">
      <w:bodyDiv w:val="1"/>
      <w:marLeft w:val="0"/>
      <w:marRight w:val="0"/>
      <w:marTop w:val="0"/>
      <w:marBottom w:val="0"/>
      <w:divBdr>
        <w:top w:val="none" w:sz="0" w:space="0" w:color="auto"/>
        <w:left w:val="none" w:sz="0" w:space="0" w:color="auto"/>
        <w:bottom w:val="none" w:sz="0" w:space="0" w:color="auto"/>
        <w:right w:val="none" w:sz="0" w:space="0" w:color="auto"/>
      </w:divBdr>
    </w:div>
    <w:div w:id="1969971164">
      <w:bodyDiv w:val="1"/>
      <w:marLeft w:val="0"/>
      <w:marRight w:val="0"/>
      <w:marTop w:val="0"/>
      <w:marBottom w:val="0"/>
      <w:divBdr>
        <w:top w:val="none" w:sz="0" w:space="0" w:color="auto"/>
        <w:left w:val="none" w:sz="0" w:space="0" w:color="auto"/>
        <w:bottom w:val="none" w:sz="0" w:space="0" w:color="auto"/>
        <w:right w:val="none" w:sz="0" w:space="0" w:color="auto"/>
      </w:divBdr>
    </w:div>
    <w:div w:id="1976908829">
      <w:bodyDiv w:val="1"/>
      <w:marLeft w:val="0"/>
      <w:marRight w:val="0"/>
      <w:marTop w:val="0"/>
      <w:marBottom w:val="0"/>
      <w:divBdr>
        <w:top w:val="none" w:sz="0" w:space="0" w:color="auto"/>
        <w:left w:val="none" w:sz="0" w:space="0" w:color="auto"/>
        <w:bottom w:val="none" w:sz="0" w:space="0" w:color="auto"/>
        <w:right w:val="none" w:sz="0" w:space="0" w:color="auto"/>
      </w:divBdr>
    </w:div>
    <w:div w:id="2019623660">
      <w:bodyDiv w:val="1"/>
      <w:marLeft w:val="0"/>
      <w:marRight w:val="0"/>
      <w:marTop w:val="0"/>
      <w:marBottom w:val="0"/>
      <w:divBdr>
        <w:top w:val="none" w:sz="0" w:space="0" w:color="auto"/>
        <w:left w:val="none" w:sz="0" w:space="0" w:color="auto"/>
        <w:bottom w:val="none" w:sz="0" w:space="0" w:color="auto"/>
        <w:right w:val="none" w:sz="0" w:space="0" w:color="auto"/>
      </w:divBdr>
    </w:div>
    <w:div w:id="2032954360">
      <w:bodyDiv w:val="1"/>
      <w:marLeft w:val="0"/>
      <w:marRight w:val="0"/>
      <w:marTop w:val="0"/>
      <w:marBottom w:val="0"/>
      <w:divBdr>
        <w:top w:val="none" w:sz="0" w:space="0" w:color="auto"/>
        <w:left w:val="none" w:sz="0" w:space="0" w:color="auto"/>
        <w:bottom w:val="none" w:sz="0" w:space="0" w:color="auto"/>
        <w:right w:val="none" w:sz="0" w:space="0" w:color="auto"/>
      </w:divBdr>
      <w:divsChild>
        <w:div w:id="1852716473">
          <w:marLeft w:val="0"/>
          <w:marRight w:val="0"/>
          <w:marTop w:val="0"/>
          <w:marBottom w:val="0"/>
          <w:divBdr>
            <w:top w:val="none" w:sz="0" w:space="0" w:color="auto"/>
            <w:left w:val="none" w:sz="0" w:space="0" w:color="auto"/>
            <w:bottom w:val="none" w:sz="0" w:space="0" w:color="auto"/>
            <w:right w:val="none" w:sz="0" w:space="0" w:color="auto"/>
          </w:divBdr>
        </w:div>
        <w:div w:id="20791387">
          <w:marLeft w:val="0"/>
          <w:marRight w:val="0"/>
          <w:marTop w:val="0"/>
          <w:marBottom w:val="0"/>
          <w:divBdr>
            <w:top w:val="none" w:sz="0" w:space="0" w:color="auto"/>
            <w:left w:val="none" w:sz="0" w:space="0" w:color="auto"/>
            <w:bottom w:val="none" w:sz="0" w:space="0" w:color="auto"/>
            <w:right w:val="none" w:sz="0" w:space="0" w:color="auto"/>
          </w:divBdr>
          <w:divsChild>
            <w:div w:id="215701669">
              <w:marLeft w:val="0"/>
              <w:marRight w:val="0"/>
              <w:marTop w:val="280"/>
              <w:marBottom w:val="280"/>
              <w:divBdr>
                <w:top w:val="none" w:sz="0" w:space="0" w:color="auto"/>
                <w:left w:val="none" w:sz="0" w:space="0" w:color="auto"/>
                <w:bottom w:val="none" w:sz="0" w:space="0" w:color="auto"/>
                <w:right w:val="none" w:sz="0" w:space="0" w:color="auto"/>
              </w:divBdr>
            </w:div>
            <w:div w:id="1460613786">
              <w:marLeft w:val="0"/>
              <w:marRight w:val="0"/>
              <w:marTop w:val="280"/>
              <w:marBottom w:val="280"/>
              <w:divBdr>
                <w:top w:val="none" w:sz="0" w:space="0" w:color="auto"/>
                <w:left w:val="none" w:sz="0" w:space="0" w:color="auto"/>
                <w:bottom w:val="none" w:sz="0" w:space="0" w:color="auto"/>
                <w:right w:val="none" w:sz="0" w:space="0" w:color="auto"/>
              </w:divBdr>
              <w:divsChild>
                <w:div w:id="1135560273">
                  <w:marLeft w:val="0"/>
                  <w:marRight w:val="0"/>
                  <w:marTop w:val="0"/>
                  <w:marBottom w:val="0"/>
                  <w:divBdr>
                    <w:top w:val="none" w:sz="0" w:space="0" w:color="auto"/>
                    <w:left w:val="none" w:sz="0" w:space="0" w:color="auto"/>
                    <w:bottom w:val="none" w:sz="0" w:space="0" w:color="auto"/>
                    <w:right w:val="none" w:sz="0" w:space="0" w:color="auto"/>
                  </w:divBdr>
                </w:div>
                <w:div w:id="1041438100">
                  <w:marLeft w:val="0"/>
                  <w:marRight w:val="0"/>
                  <w:marTop w:val="0"/>
                  <w:marBottom w:val="0"/>
                  <w:divBdr>
                    <w:top w:val="none" w:sz="0" w:space="0" w:color="auto"/>
                    <w:left w:val="none" w:sz="0" w:space="0" w:color="auto"/>
                    <w:bottom w:val="none" w:sz="0" w:space="0" w:color="auto"/>
                    <w:right w:val="none" w:sz="0" w:space="0" w:color="auto"/>
                  </w:divBdr>
                </w:div>
              </w:divsChild>
            </w:div>
            <w:div w:id="906110218">
              <w:marLeft w:val="0"/>
              <w:marRight w:val="0"/>
              <w:marTop w:val="0"/>
              <w:marBottom w:val="0"/>
              <w:divBdr>
                <w:top w:val="none" w:sz="0" w:space="0" w:color="auto"/>
                <w:left w:val="none" w:sz="0" w:space="0" w:color="auto"/>
                <w:bottom w:val="none" w:sz="0" w:space="0" w:color="auto"/>
                <w:right w:val="none" w:sz="0" w:space="0" w:color="auto"/>
              </w:divBdr>
              <w:divsChild>
                <w:div w:id="1370305291">
                  <w:marLeft w:val="0"/>
                  <w:marRight w:val="0"/>
                  <w:marTop w:val="0"/>
                  <w:marBottom w:val="0"/>
                  <w:divBdr>
                    <w:top w:val="none" w:sz="0" w:space="0" w:color="auto"/>
                    <w:left w:val="none" w:sz="0" w:space="0" w:color="auto"/>
                    <w:bottom w:val="none" w:sz="0" w:space="0" w:color="auto"/>
                    <w:right w:val="none" w:sz="0" w:space="0" w:color="auto"/>
                  </w:divBdr>
                  <w:divsChild>
                    <w:div w:id="682363797">
                      <w:marLeft w:val="0"/>
                      <w:marRight w:val="0"/>
                      <w:marTop w:val="0"/>
                      <w:marBottom w:val="0"/>
                      <w:divBdr>
                        <w:top w:val="none" w:sz="0" w:space="0" w:color="auto"/>
                        <w:left w:val="none" w:sz="0" w:space="0" w:color="auto"/>
                        <w:bottom w:val="none" w:sz="0" w:space="0" w:color="auto"/>
                        <w:right w:val="none" w:sz="0" w:space="0" w:color="auto"/>
                      </w:divBdr>
                      <w:divsChild>
                        <w:div w:id="1231386944">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 w:id="2066223096">
          <w:marLeft w:val="0"/>
          <w:marRight w:val="0"/>
          <w:marTop w:val="0"/>
          <w:marBottom w:val="0"/>
          <w:divBdr>
            <w:top w:val="none" w:sz="0" w:space="0" w:color="auto"/>
            <w:left w:val="none" w:sz="0" w:space="0" w:color="auto"/>
            <w:bottom w:val="none" w:sz="0" w:space="0" w:color="auto"/>
            <w:right w:val="none" w:sz="0" w:space="0" w:color="auto"/>
          </w:divBdr>
        </w:div>
        <w:div w:id="731735796">
          <w:marLeft w:val="0"/>
          <w:marRight w:val="0"/>
          <w:marTop w:val="0"/>
          <w:marBottom w:val="0"/>
          <w:divBdr>
            <w:top w:val="none" w:sz="0" w:space="0" w:color="auto"/>
            <w:left w:val="none" w:sz="0" w:space="0" w:color="auto"/>
            <w:bottom w:val="none" w:sz="0" w:space="0" w:color="auto"/>
            <w:right w:val="none" w:sz="0" w:space="0" w:color="auto"/>
          </w:divBdr>
        </w:div>
        <w:div w:id="1226647644">
          <w:marLeft w:val="0"/>
          <w:marRight w:val="0"/>
          <w:marTop w:val="0"/>
          <w:marBottom w:val="0"/>
          <w:divBdr>
            <w:top w:val="none" w:sz="0" w:space="0" w:color="auto"/>
            <w:left w:val="none" w:sz="0" w:space="0" w:color="auto"/>
            <w:bottom w:val="none" w:sz="0" w:space="0" w:color="auto"/>
            <w:right w:val="none" w:sz="0" w:space="0" w:color="auto"/>
          </w:divBdr>
        </w:div>
        <w:div w:id="1487747006">
          <w:marLeft w:val="0"/>
          <w:marRight w:val="0"/>
          <w:marTop w:val="0"/>
          <w:marBottom w:val="0"/>
          <w:divBdr>
            <w:top w:val="none" w:sz="0" w:space="0" w:color="auto"/>
            <w:left w:val="none" w:sz="0" w:space="0" w:color="auto"/>
            <w:bottom w:val="none" w:sz="0" w:space="0" w:color="auto"/>
            <w:right w:val="none" w:sz="0" w:space="0" w:color="auto"/>
          </w:divBdr>
        </w:div>
        <w:div w:id="2042972689">
          <w:marLeft w:val="0"/>
          <w:marRight w:val="0"/>
          <w:marTop w:val="0"/>
          <w:marBottom w:val="0"/>
          <w:divBdr>
            <w:top w:val="none" w:sz="0" w:space="0" w:color="auto"/>
            <w:left w:val="none" w:sz="0" w:space="0" w:color="auto"/>
            <w:bottom w:val="none" w:sz="0" w:space="0" w:color="auto"/>
            <w:right w:val="none" w:sz="0" w:space="0" w:color="auto"/>
          </w:divBdr>
        </w:div>
      </w:divsChild>
    </w:div>
    <w:div w:id="2033990179">
      <w:bodyDiv w:val="1"/>
      <w:marLeft w:val="0"/>
      <w:marRight w:val="0"/>
      <w:marTop w:val="0"/>
      <w:marBottom w:val="0"/>
      <w:divBdr>
        <w:top w:val="none" w:sz="0" w:space="0" w:color="auto"/>
        <w:left w:val="none" w:sz="0" w:space="0" w:color="auto"/>
        <w:bottom w:val="none" w:sz="0" w:space="0" w:color="auto"/>
        <w:right w:val="none" w:sz="0" w:space="0" w:color="auto"/>
      </w:divBdr>
    </w:div>
    <w:div w:id="2037274120">
      <w:bodyDiv w:val="1"/>
      <w:marLeft w:val="0"/>
      <w:marRight w:val="0"/>
      <w:marTop w:val="0"/>
      <w:marBottom w:val="0"/>
      <w:divBdr>
        <w:top w:val="none" w:sz="0" w:space="0" w:color="auto"/>
        <w:left w:val="none" w:sz="0" w:space="0" w:color="auto"/>
        <w:bottom w:val="none" w:sz="0" w:space="0" w:color="auto"/>
        <w:right w:val="none" w:sz="0" w:space="0" w:color="auto"/>
      </w:divBdr>
    </w:div>
    <w:div w:id="2041081548">
      <w:bodyDiv w:val="1"/>
      <w:marLeft w:val="0"/>
      <w:marRight w:val="0"/>
      <w:marTop w:val="0"/>
      <w:marBottom w:val="0"/>
      <w:divBdr>
        <w:top w:val="none" w:sz="0" w:space="0" w:color="auto"/>
        <w:left w:val="none" w:sz="0" w:space="0" w:color="auto"/>
        <w:bottom w:val="none" w:sz="0" w:space="0" w:color="auto"/>
        <w:right w:val="none" w:sz="0" w:space="0" w:color="auto"/>
      </w:divBdr>
    </w:div>
    <w:div w:id="2056157328">
      <w:bodyDiv w:val="1"/>
      <w:marLeft w:val="0"/>
      <w:marRight w:val="0"/>
      <w:marTop w:val="0"/>
      <w:marBottom w:val="0"/>
      <w:divBdr>
        <w:top w:val="none" w:sz="0" w:space="0" w:color="auto"/>
        <w:left w:val="none" w:sz="0" w:space="0" w:color="auto"/>
        <w:bottom w:val="none" w:sz="0" w:space="0" w:color="auto"/>
        <w:right w:val="none" w:sz="0" w:space="0" w:color="auto"/>
      </w:divBdr>
    </w:div>
    <w:div w:id="2060546097">
      <w:bodyDiv w:val="1"/>
      <w:marLeft w:val="0"/>
      <w:marRight w:val="0"/>
      <w:marTop w:val="0"/>
      <w:marBottom w:val="0"/>
      <w:divBdr>
        <w:top w:val="none" w:sz="0" w:space="0" w:color="auto"/>
        <w:left w:val="none" w:sz="0" w:space="0" w:color="auto"/>
        <w:bottom w:val="none" w:sz="0" w:space="0" w:color="auto"/>
        <w:right w:val="none" w:sz="0" w:space="0" w:color="auto"/>
      </w:divBdr>
    </w:div>
    <w:div w:id="2062169315">
      <w:bodyDiv w:val="1"/>
      <w:marLeft w:val="0"/>
      <w:marRight w:val="0"/>
      <w:marTop w:val="0"/>
      <w:marBottom w:val="0"/>
      <w:divBdr>
        <w:top w:val="none" w:sz="0" w:space="0" w:color="auto"/>
        <w:left w:val="none" w:sz="0" w:space="0" w:color="auto"/>
        <w:bottom w:val="none" w:sz="0" w:space="0" w:color="auto"/>
        <w:right w:val="none" w:sz="0" w:space="0" w:color="auto"/>
      </w:divBdr>
    </w:div>
    <w:div w:id="2062248218">
      <w:bodyDiv w:val="1"/>
      <w:marLeft w:val="0"/>
      <w:marRight w:val="0"/>
      <w:marTop w:val="0"/>
      <w:marBottom w:val="0"/>
      <w:divBdr>
        <w:top w:val="none" w:sz="0" w:space="0" w:color="auto"/>
        <w:left w:val="none" w:sz="0" w:space="0" w:color="auto"/>
        <w:bottom w:val="none" w:sz="0" w:space="0" w:color="auto"/>
        <w:right w:val="none" w:sz="0" w:space="0" w:color="auto"/>
      </w:divBdr>
    </w:div>
    <w:div w:id="2075741796">
      <w:bodyDiv w:val="1"/>
      <w:marLeft w:val="0"/>
      <w:marRight w:val="0"/>
      <w:marTop w:val="0"/>
      <w:marBottom w:val="0"/>
      <w:divBdr>
        <w:top w:val="none" w:sz="0" w:space="0" w:color="auto"/>
        <w:left w:val="none" w:sz="0" w:space="0" w:color="auto"/>
        <w:bottom w:val="none" w:sz="0" w:space="0" w:color="auto"/>
        <w:right w:val="none" w:sz="0" w:space="0" w:color="auto"/>
      </w:divBdr>
    </w:div>
    <w:div w:id="2100560334">
      <w:bodyDiv w:val="1"/>
      <w:marLeft w:val="0"/>
      <w:marRight w:val="0"/>
      <w:marTop w:val="0"/>
      <w:marBottom w:val="0"/>
      <w:divBdr>
        <w:top w:val="none" w:sz="0" w:space="0" w:color="auto"/>
        <w:left w:val="none" w:sz="0" w:space="0" w:color="auto"/>
        <w:bottom w:val="none" w:sz="0" w:space="0" w:color="auto"/>
        <w:right w:val="none" w:sz="0" w:space="0" w:color="auto"/>
      </w:divBdr>
    </w:div>
    <w:div w:id="2105110548">
      <w:bodyDiv w:val="1"/>
      <w:marLeft w:val="0"/>
      <w:marRight w:val="0"/>
      <w:marTop w:val="0"/>
      <w:marBottom w:val="0"/>
      <w:divBdr>
        <w:top w:val="none" w:sz="0" w:space="0" w:color="auto"/>
        <w:left w:val="none" w:sz="0" w:space="0" w:color="auto"/>
        <w:bottom w:val="none" w:sz="0" w:space="0" w:color="auto"/>
        <w:right w:val="none" w:sz="0" w:space="0" w:color="auto"/>
      </w:divBdr>
    </w:div>
    <w:div w:id="2120299423">
      <w:bodyDiv w:val="1"/>
      <w:marLeft w:val="0"/>
      <w:marRight w:val="0"/>
      <w:marTop w:val="0"/>
      <w:marBottom w:val="0"/>
      <w:divBdr>
        <w:top w:val="none" w:sz="0" w:space="0" w:color="auto"/>
        <w:left w:val="none" w:sz="0" w:space="0" w:color="auto"/>
        <w:bottom w:val="none" w:sz="0" w:space="0" w:color="auto"/>
        <w:right w:val="none" w:sz="0" w:space="0" w:color="auto"/>
      </w:divBdr>
    </w:div>
    <w:div w:id="2129817706">
      <w:bodyDiv w:val="1"/>
      <w:marLeft w:val="0"/>
      <w:marRight w:val="0"/>
      <w:marTop w:val="0"/>
      <w:marBottom w:val="0"/>
      <w:divBdr>
        <w:top w:val="none" w:sz="0" w:space="0" w:color="auto"/>
        <w:left w:val="none" w:sz="0" w:space="0" w:color="auto"/>
        <w:bottom w:val="none" w:sz="0" w:space="0" w:color="auto"/>
        <w:right w:val="none" w:sz="0" w:space="0" w:color="auto"/>
      </w:divBdr>
    </w:div>
    <w:div w:id="21422646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C78869-E0D8-4438-9D65-C09750975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30</Pages>
  <Words>8734</Words>
  <Characters>48037</Characters>
  <Application>Microsoft Office Word</Application>
  <DocSecurity>0</DocSecurity>
  <Lines>400</Lines>
  <Paragraphs>113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IAST</Company>
  <LinksUpToDate>false</LinksUpToDate>
  <CharactersWithSpaces>56658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gladys barragan</dc:creator>
  <cp:keywords/>
  <dc:description/>
  <cp:lastModifiedBy>Gladys Barragan-Jason</cp:lastModifiedBy>
  <cp:revision>4</cp:revision>
  <cp:lastPrinted>2020-07-30T08:01:00Z</cp:lastPrinted>
  <dcterms:created xsi:type="dcterms:W3CDTF">2021-07-20T21:08:00Z</dcterms:created>
  <dcterms:modified xsi:type="dcterms:W3CDTF">2021-07-22T17:18:00Z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id="XIALP3j8"/&gt;&lt;style id="http://www.zotero.org/styles/conservation-letters" hasBibliography="1" bibliographyStyleHasBeenSet="1"/&gt;&lt;prefs&gt;&lt;pref name="fieldType" value="Field"/&gt;&lt;pref name="automaticJ</vt:lpwstr>
  </property>
  <property fmtid="{D5CDD505-2E9C-101B-9397-08002B2CF9AE}" pid="3" name="ZOTERO_PREF_2">
    <vt:lpwstr>ournalAbbreviations" value="true"/&gt;&lt;pref name="dontAskDelayCitationUpdates" value="true"/&gt;&lt;pref name="delayCitationUpdates" value="true"/&gt;&lt;/prefs&gt;&lt;/data&gt;</vt:lpwstr>
  </property>
</Properties>
</file>