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C960F" w14:textId="30702AC3" w:rsidR="00EA30B6" w:rsidRPr="00EA30B6" w:rsidRDefault="00EA30B6">
      <w:pPr>
        <w:rPr>
          <w:rFonts w:ascii="Times New Roman" w:hAnsi="Times New Roman" w:cs="Times New Roman"/>
          <w:lang w:val="en-US"/>
        </w:rPr>
      </w:pPr>
      <w:r w:rsidRPr="00EA30B6">
        <w:rPr>
          <w:rFonts w:ascii="Times New Roman" w:hAnsi="Times New Roman" w:cs="Times New Roman"/>
          <w:lang w:val="en-US"/>
        </w:rPr>
        <w:t xml:space="preserve">Table S1. </w:t>
      </w:r>
      <w:r w:rsidRPr="002B608E">
        <w:rPr>
          <w:rFonts w:ascii="Times New Roman" w:hAnsi="Times New Roman" w:cs="Times New Roman"/>
        </w:rPr>
        <w:t xml:space="preserve">The genes with the 10 highest and the 10 lowest </w:t>
      </w:r>
      <w:r>
        <w:rPr>
          <w:rFonts w:ascii="Times New Roman" w:hAnsi="Times New Roman" w:cs="Times New Roman"/>
          <w:lang w:val="en-US"/>
        </w:rPr>
        <w:t>h</w:t>
      </w:r>
      <w:r w:rsidRPr="002B608E">
        <w:rPr>
          <w:rFonts w:ascii="Times New Roman" w:hAnsi="Times New Roman" w:cs="Times New Roman"/>
        </w:rPr>
        <w:t xml:space="preserve">azard </w:t>
      </w:r>
      <w:r>
        <w:rPr>
          <w:rFonts w:ascii="Times New Roman" w:hAnsi="Times New Roman" w:cs="Times New Roman"/>
          <w:lang w:val="en-US"/>
        </w:rPr>
        <w:t>r</w:t>
      </w:r>
      <w:r w:rsidRPr="002B608E">
        <w:rPr>
          <w:rFonts w:ascii="Times New Roman" w:hAnsi="Times New Roman" w:cs="Times New Roman"/>
        </w:rPr>
        <w:t>atios</w:t>
      </w:r>
      <w:r>
        <w:rPr>
          <w:rFonts w:ascii="Times New Roman" w:hAnsi="Times New Roman" w:cs="Times New Roman"/>
          <w:lang w:val="en-US"/>
        </w:rPr>
        <w:t xml:space="preserve"> in univariate COX regression</w:t>
      </w:r>
    </w:p>
    <w:p w14:paraId="36267994" w14:textId="77777777" w:rsidR="00EA30B6" w:rsidRPr="00EA30B6" w:rsidRDefault="00EA30B6">
      <w:pPr>
        <w:rPr>
          <w:rFonts w:ascii="Times New Roman" w:hAnsi="Times New Roman" w:cs="Times New Roman"/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97"/>
        <w:gridCol w:w="1356"/>
        <w:gridCol w:w="1643"/>
        <w:gridCol w:w="1616"/>
        <w:gridCol w:w="1356"/>
      </w:tblGrid>
      <w:tr w:rsidR="00EA30B6" w:rsidRPr="00EA30B6" w14:paraId="5F6DE0C8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63B0C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40AE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448EA" w14:textId="269C9485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Lower 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E2DE5" w14:textId="327F0619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Upper 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391D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pvalue</w:t>
            </w:r>
          </w:p>
        </w:tc>
      </w:tr>
      <w:tr w:rsidR="00EA30B6" w:rsidRPr="00EA30B6" w14:paraId="009F3C37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3B0A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ZNF791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B512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0.42455299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1D20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0.26219532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2732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0.68744647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A07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0.00049385</w:t>
            </w:r>
          </w:p>
        </w:tc>
      </w:tr>
      <w:tr w:rsidR="00EA30B6" w:rsidRPr="00EA30B6" w14:paraId="28620170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B4B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ZNF394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B24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0.43891092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552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0.26866521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3B1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0.71703662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BD40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0.0010083</w:t>
            </w:r>
          </w:p>
        </w:tc>
      </w:tr>
      <w:tr w:rsidR="00EA30B6" w:rsidRPr="00EA30B6" w14:paraId="06E251AE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009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CWC25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EDE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0.49561174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A357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0.29930962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141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0.82065853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041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0.00636998</w:t>
            </w:r>
          </w:p>
        </w:tc>
      </w:tr>
      <w:tr w:rsidR="00EA30B6" w:rsidRPr="00EA30B6" w14:paraId="702D8594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4598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SMIM7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B9B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0.49975169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EDEF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0.32208529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9E81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0.77542117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629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0.00196965</w:t>
            </w:r>
          </w:p>
        </w:tc>
      </w:tr>
      <w:tr w:rsidR="00EA30B6" w:rsidRPr="00EA30B6" w14:paraId="5CCC069D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795A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GCDH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2B7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0.50866301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4FCB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0.35590929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F73C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0.72697752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A67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0.00020726</w:t>
            </w:r>
          </w:p>
        </w:tc>
      </w:tr>
      <w:tr w:rsidR="00EA30B6" w:rsidRPr="00EA30B6" w14:paraId="62E28266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A2E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FAM117A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768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0.50957252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8B8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0.3901657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AC1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0.66552276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B31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7.46E-07</w:t>
            </w:r>
          </w:p>
        </w:tc>
      </w:tr>
      <w:tr w:rsidR="00EA30B6" w:rsidRPr="00EA30B6" w14:paraId="0A1D7D39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655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MAU2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603F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0.51723219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4B52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0.34306779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5B22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0.77981421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191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0.00164834</w:t>
            </w:r>
          </w:p>
        </w:tc>
      </w:tr>
      <w:tr w:rsidR="00EA30B6" w:rsidRPr="00EA30B6" w14:paraId="2EF4DFE6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9C78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ZMYM6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7A3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0.51843299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5D6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0.33326625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6A8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0.80648058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674D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0.00356879</w:t>
            </w:r>
          </w:p>
        </w:tc>
      </w:tr>
      <w:tr w:rsidR="00EA30B6" w:rsidRPr="00EA30B6" w14:paraId="2AF7E8F5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35C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ZNF557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CD4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0.52597469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33E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0.3598736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BDA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0.7687404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DE8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0.0009058</w:t>
            </w:r>
          </w:p>
        </w:tc>
      </w:tr>
      <w:tr w:rsidR="00EA30B6" w:rsidRPr="00EA30B6" w14:paraId="3B0E5B5F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C88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KAT8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045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0.52645324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1A4D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0.35914033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EB9E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0.77171231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D89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0.00100897</w:t>
            </w:r>
          </w:p>
        </w:tc>
      </w:tr>
      <w:tr w:rsidR="00EA30B6" w:rsidRPr="00EA30B6" w14:paraId="5C16F37A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13A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RAB35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5DE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2.11781483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B457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1.38185862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5680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3.24572977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781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0.00057172</w:t>
            </w:r>
          </w:p>
        </w:tc>
      </w:tr>
      <w:tr w:rsidR="00EA30B6" w:rsidRPr="00EA30B6" w14:paraId="414760D7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897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SERBP1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03D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2.12846908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AA05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1.42588599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38AB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3.17723905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AA1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0.00021922</w:t>
            </w:r>
          </w:p>
        </w:tc>
      </w:tr>
      <w:tr w:rsidR="00EA30B6" w:rsidRPr="00EA30B6" w14:paraId="4DADF57E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F73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HNRNPR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D98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2.14771925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223A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1.39074182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F38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3.31671767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171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0.00056565</w:t>
            </w:r>
          </w:p>
        </w:tc>
      </w:tr>
      <w:tr w:rsidR="00EA30B6" w:rsidRPr="00EA30B6" w14:paraId="7A4F5D88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D3B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SMNDC1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FCDF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2.21004406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F37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1.45714246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111F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3.3519679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9387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0.00019039</w:t>
            </w:r>
          </w:p>
        </w:tc>
      </w:tr>
      <w:tr w:rsidR="00EA30B6" w:rsidRPr="00EA30B6" w14:paraId="75749A20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3326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HNRNPL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25AC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2.24915934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34C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1.23788905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11A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4.08656797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145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0.00780454</w:t>
            </w:r>
          </w:p>
        </w:tc>
      </w:tr>
      <w:tr w:rsidR="00EA30B6" w:rsidRPr="00EA30B6" w14:paraId="67AADF12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C5F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ACTR2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9197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2.25565523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326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1.47441914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B6D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3.45083725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4800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0.000177</w:t>
            </w:r>
          </w:p>
        </w:tc>
      </w:tr>
      <w:tr w:rsidR="00EA30B6" w:rsidRPr="00EA30B6" w14:paraId="701B9E92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A2C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SMARCAL1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CC6B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2.28341646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DEB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1.36740846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F503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3.81304553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487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0.00159914</w:t>
            </w:r>
          </w:p>
        </w:tc>
      </w:tr>
      <w:tr w:rsidR="00EA30B6" w:rsidRPr="00EA30B6" w14:paraId="40186EC9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40B8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PTBP1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D272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2.47793983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462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1.47788617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AE1D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4.15470821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82FA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0.00057888</w:t>
            </w:r>
          </w:p>
        </w:tc>
      </w:tr>
      <w:tr w:rsidR="00EA30B6" w:rsidRPr="00EA30B6" w14:paraId="3A87A94B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F72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KHDRBS1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513D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2.50418175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6D7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1.41867062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8C68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4.42028341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3644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0.0015444</w:t>
            </w:r>
          </w:p>
        </w:tc>
      </w:tr>
      <w:tr w:rsidR="00EA30B6" w:rsidRPr="00EA30B6" w14:paraId="271F38A3" w14:textId="77777777" w:rsidTr="00EA30B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66CE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HNRNPK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BA3EB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2.57572462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C4059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1.37143246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D4A56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4.83753849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97AF7" w14:textId="77777777" w:rsidR="00EA30B6" w:rsidRPr="00EA30B6" w:rsidRDefault="00EA30B6" w:rsidP="00EA30B6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0.00325911</w:t>
            </w:r>
          </w:p>
        </w:tc>
      </w:tr>
    </w:tbl>
    <w:p w14:paraId="7D8C4BB1" w14:textId="77777777" w:rsidR="00EA30B6" w:rsidRDefault="00EA30B6">
      <w:pPr>
        <w:rPr>
          <w:rFonts w:ascii="Times New Roman" w:hAnsi="Times New Roman" w:cs="Times New Roman"/>
        </w:rPr>
      </w:pPr>
    </w:p>
    <w:p w14:paraId="5A8ECE89" w14:textId="2BA53FC6" w:rsidR="00EA30B6" w:rsidRPr="00EA30B6" w:rsidRDefault="00EA30B6">
      <w:pPr>
        <w:rPr>
          <w:rFonts w:ascii="Times New Roman" w:hAnsi="Times New Roman" w:cs="Times New Roman"/>
        </w:rPr>
      </w:pPr>
      <w:r w:rsidRPr="00EA30B6">
        <w:rPr>
          <w:rFonts w:ascii="Times New Roman" w:hAnsi="Times New Roman" w:cs="Times New Roman"/>
        </w:rPr>
        <w:t>HR, hazard ratio; CI, confidence interval.</w:t>
      </w:r>
      <w:r w:rsidRPr="00EA30B6">
        <w:rPr>
          <w:rFonts w:ascii="Times New Roman" w:hAnsi="Times New Roman" w:cs="Times New Roman"/>
        </w:rPr>
        <w:br w:type="page"/>
      </w:r>
    </w:p>
    <w:p w14:paraId="4A82DD0D" w14:textId="1A62E559" w:rsidR="00EA30B6" w:rsidRPr="00EA30B6" w:rsidRDefault="00EA30B6">
      <w:pPr>
        <w:rPr>
          <w:rFonts w:ascii="Times New Roman" w:hAnsi="Times New Roman" w:cs="Times New Roman"/>
          <w:lang w:val="en-US"/>
        </w:rPr>
      </w:pPr>
      <w:r w:rsidRPr="00EA30B6">
        <w:rPr>
          <w:rFonts w:ascii="Times New Roman" w:hAnsi="Times New Roman" w:cs="Times New Roman"/>
          <w:lang w:val="en-US"/>
        </w:rPr>
        <w:lastRenderedPageBreak/>
        <w:t xml:space="preserve">Table S2. </w:t>
      </w:r>
      <w:r>
        <w:rPr>
          <w:rFonts w:ascii="Times New Roman" w:hAnsi="Times New Roman" w:cs="Times New Roman"/>
          <w:lang w:val="en-US"/>
        </w:rPr>
        <w:t>Compounds at the top or bottom of the list derived from the connectivity map analysis</w:t>
      </w:r>
    </w:p>
    <w:p w14:paraId="3D8A07B4" w14:textId="77777777" w:rsidR="00EA30B6" w:rsidRPr="00EA30B6" w:rsidRDefault="00EA30B6">
      <w:pPr>
        <w:rPr>
          <w:rFonts w:ascii="Times New Roman" w:hAnsi="Times New Roman" w:cs="Times New Roman"/>
          <w:lang w:val="en-US"/>
        </w:rPr>
      </w:pPr>
    </w:p>
    <w:tbl>
      <w:tblPr>
        <w:tblW w:w="8512" w:type="dxa"/>
        <w:jc w:val="center"/>
        <w:tblLook w:val="04A0" w:firstRow="1" w:lastRow="0" w:firstColumn="1" w:lastColumn="0" w:noHBand="0" w:noVBand="1"/>
      </w:tblPr>
      <w:tblGrid>
        <w:gridCol w:w="1300"/>
        <w:gridCol w:w="1961"/>
        <w:gridCol w:w="1869"/>
        <w:gridCol w:w="3562"/>
      </w:tblGrid>
      <w:tr w:rsidR="00EA30B6" w:rsidRPr="00EA30B6" w14:paraId="2EAA3C1E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4592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Score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DABA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ID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DED46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3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4493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</w:tr>
      <w:tr w:rsidR="00EA30B6" w:rsidRPr="00EA30B6" w14:paraId="4987FE83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230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1B4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BRD-K68143200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6AC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SA-792541</w:t>
            </w:r>
          </w:p>
        </w:tc>
        <w:tc>
          <w:tcPr>
            <w:tcW w:w="3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66A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CDC inhibitor</w:t>
            </w:r>
          </w:p>
        </w:tc>
      </w:tr>
      <w:tr w:rsidR="00EA30B6" w:rsidRPr="00EA30B6" w14:paraId="48EAA9FB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C12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EB26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BRD-A64977602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FAA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mirtazapine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BD8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Adrenergic receptor antagonist</w:t>
            </w:r>
          </w:p>
        </w:tc>
      </w:tr>
      <w:tr w:rsidR="00EA30B6" w:rsidRPr="00EA30B6" w14:paraId="19803D6E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E14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DAC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BRD-K93918653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AFE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quizartinib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25EA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FLT3 inhibitor</w:t>
            </w:r>
          </w:p>
        </w:tc>
      </w:tr>
      <w:tr w:rsidR="00EA30B6" w:rsidRPr="00EA30B6" w14:paraId="70F9FC9F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5A0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EFA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BRD-A64228451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5C8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terreic-acid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0A3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BTK inhibitor</w:t>
            </w:r>
          </w:p>
        </w:tc>
      </w:tr>
      <w:tr w:rsidR="00EA30B6" w:rsidRPr="00EA30B6" w14:paraId="1F5699DC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658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0EE8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BRD-K89046952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BC96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ciclacillin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AC5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Bacterial cell wall synthesis inhibitor</w:t>
            </w:r>
          </w:p>
        </w:tc>
      </w:tr>
      <w:tr w:rsidR="00EA30B6" w:rsidRPr="00EA30B6" w14:paraId="1776B922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5F1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E5B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BRD-K81729199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022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AQ-RA741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A0C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Acetylcholine receptor antagonist</w:t>
            </w:r>
          </w:p>
        </w:tc>
      </w:tr>
      <w:tr w:rsidR="00EA30B6" w:rsidRPr="00EA30B6" w14:paraId="0D2D404B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0D1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017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BRD-K81521265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8D6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dicyclohexylurea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40F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Epoxide hydolase inhibitor</w:t>
            </w:r>
          </w:p>
        </w:tc>
      </w:tr>
      <w:tr w:rsidR="00EA30B6" w:rsidRPr="00EA30B6" w14:paraId="6E0C9A28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45E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764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BRD-K35498378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722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alrestatin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609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Aldose reductase inhibitor</w:t>
            </w:r>
          </w:p>
        </w:tc>
      </w:tr>
      <w:tr w:rsidR="00EA30B6" w:rsidRPr="00EA30B6" w14:paraId="244CBBA5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E2C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861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BRD-A46393198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4CC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tetramisole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D35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Immunostimulant</w:t>
            </w:r>
          </w:p>
        </w:tc>
      </w:tr>
      <w:tr w:rsidR="00EA30B6" w:rsidRPr="00EA30B6" w14:paraId="67CB82C4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6E07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C827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BRD-K41260949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503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valproic-acid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4157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HDAC inhibitor</w:t>
            </w:r>
          </w:p>
        </w:tc>
      </w:tr>
      <w:tr w:rsidR="00EA30B6" w:rsidRPr="00EA30B6" w14:paraId="6AF69096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831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62F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BRD-K93034159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841C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cladribine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1E4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Adenosine deaminase inhibitor</w:t>
            </w:r>
          </w:p>
        </w:tc>
      </w:tr>
      <w:tr w:rsidR="00EA30B6" w:rsidRPr="00EA30B6" w14:paraId="563A784C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C1E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A68C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BRD-K37798499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0F97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etoposide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FFA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Topoisomerase inhibitor</w:t>
            </w:r>
          </w:p>
        </w:tc>
      </w:tr>
      <w:tr w:rsidR="00EA30B6" w:rsidRPr="00EA30B6" w14:paraId="4294E392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DD6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20B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BRD-M86331534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E39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pyrvinium-pamoate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746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AKT inhibitor</w:t>
            </w:r>
          </w:p>
        </w:tc>
      </w:tr>
      <w:tr w:rsidR="00EA30B6" w:rsidRPr="00EA30B6" w14:paraId="149C4061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227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310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BRD-A36630025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9E0F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SN-38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733A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Topoisomerase inhibitor</w:t>
            </w:r>
          </w:p>
        </w:tc>
      </w:tr>
      <w:tr w:rsidR="00EA30B6" w:rsidRPr="00EA30B6" w14:paraId="661FBD9A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879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1766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BRD-K50836978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8DB4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purvalanol-a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109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CDK inhibitor</w:t>
            </w:r>
          </w:p>
        </w:tc>
      </w:tr>
      <w:tr w:rsidR="00EA30B6" w:rsidRPr="00EA30B6" w14:paraId="0EEC92D7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B3D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BC83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BRD-K28360340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D34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TW-37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C447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BCL inhibitor</w:t>
            </w:r>
          </w:p>
        </w:tc>
      </w:tr>
      <w:tr w:rsidR="00EA30B6" w:rsidRPr="00EA30B6" w14:paraId="22E0D54F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FAA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-99.99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9E0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BRD-A35588707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806D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teniposide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BD6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Topoisomerase inhibitor</w:t>
            </w:r>
          </w:p>
        </w:tc>
      </w:tr>
      <w:tr w:rsidR="00EA30B6" w:rsidRPr="00EA30B6" w14:paraId="7A29C6E9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EB7A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-100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6E8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BRD-K92093830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13C5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doxorubicin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3C4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Topoisomerase inhibitor</w:t>
            </w:r>
          </w:p>
        </w:tc>
      </w:tr>
      <w:tr w:rsidR="00EA30B6" w:rsidRPr="00EA30B6" w14:paraId="5841B3F4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C54B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-100</w:t>
            </w:r>
          </w:p>
        </w:tc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9069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BRD-U68942961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CE88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JW-7-24-1</w:t>
            </w:r>
          </w:p>
        </w:tc>
        <w:tc>
          <w:tcPr>
            <w:tcW w:w="3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0EB2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LCK Inhibitor</w:t>
            </w:r>
          </w:p>
        </w:tc>
      </w:tr>
      <w:tr w:rsidR="00EA30B6" w:rsidRPr="00EA30B6" w14:paraId="434B35EE" w14:textId="77777777" w:rsidTr="00EA30B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18A0E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-100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A22F0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BRD-K28907958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B21BC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CD-437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A0D41" w14:textId="77777777" w:rsidR="00EA30B6" w:rsidRPr="00EA30B6" w:rsidRDefault="00EA30B6" w:rsidP="00EA30B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A30B6">
              <w:rPr>
                <w:rFonts w:ascii="Times New Roman" w:eastAsia="Times New Roman" w:hAnsi="Times New Roman" w:cs="Times New Roman"/>
                <w:color w:val="000000"/>
              </w:rPr>
              <w:t>Retinoid receptor agonist</w:t>
            </w:r>
          </w:p>
        </w:tc>
      </w:tr>
    </w:tbl>
    <w:p w14:paraId="5D1E1038" w14:textId="77777777" w:rsidR="00A84252" w:rsidRPr="00EA30B6" w:rsidRDefault="00A84252">
      <w:pPr>
        <w:rPr>
          <w:rFonts w:ascii="Times New Roman" w:hAnsi="Times New Roman" w:cs="Times New Roman"/>
        </w:rPr>
      </w:pPr>
    </w:p>
    <w:sectPr w:rsidR="00A84252" w:rsidRPr="00EA30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D5"/>
    <w:rsid w:val="0000074C"/>
    <w:rsid w:val="00027E26"/>
    <w:rsid w:val="000A5BE8"/>
    <w:rsid w:val="000C530F"/>
    <w:rsid w:val="000D7895"/>
    <w:rsid w:val="001104B4"/>
    <w:rsid w:val="001C739C"/>
    <w:rsid w:val="001F4EA5"/>
    <w:rsid w:val="00212D07"/>
    <w:rsid w:val="00214D88"/>
    <w:rsid w:val="002623A5"/>
    <w:rsid w:val="0028696A"/>
    <w:rsid w:val="0029674B"/>
    <w:rsid w:val="003175AD"/>
    <w:rsid w:val="00326531"/>
    <w:rsid w:val="00333734"/>
    <w:rsid w:val="00372E95"/>
    <w:rsid w:val="003776BB"/>
    <w:rsid w:val="00427BFC"/>
    <w:rsid w:val="0043483E"/>
    <w:rsid w:val="00476C9B"/>
    <w:rsid w:val="00526CD5"/>
    <w:rsid w:val="00587354"/>
    <w:rsid w:val="00596357"/>
    <w:rsid w:val="005C0AD6"/>
    <w:rsid w:val="005F1797"/>
    <w:rsid w:val="0060799B"/>
    <w:rsid w:val="006D4CFF"/>
    <w:rsid w:val="00701CA8"/>
    <w:rsid w:val="00764B52"/>
    <w:rsid w:val="00821262"/>
    <w:rsid w:val="008407BE"/>
    <w:rsid w:val="00862CE7"/>
    <w:rsid w:val="00902289"/>
    <w:rsid w:val="00947CD9"/>
    <w:rsid w:val="009A7B2C"/>
    <w:rsid w:val="009B7744"/>
    <w:rsid w:val="00A2578C"/>
    <w:rsid w:val="00A84252"/>
    <w:rsid w:val="00AD59B4"/>
    <w:rsid w:val="00B145FE"/>
    <w:rsid w:val="00B227E8"/>
    <w:rsid w:val="00B9399F"/>
    <w:rsid w:val="00BD7C38"/>
    <w:rsid w:val="00C37123"/>
    <w:rsid w:val="00C40FBC"/>
    <w:rsid w:val="00CB057A"/>
    <w:rsid w:val="00D03507"/>
    <w:rsid w:val="00D54A7F"/>
    <w:rsid w:val="00D60A02"/>
    <w:rsid w:val="00DA16FE"/>
    <w:rsid w:val="00EA30B6"/>
    <w:rsid w:val="00EB10E9"/>
    <w:rsid w:val="00F168ED"/>
    <w:rsid w:val="00F5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EDCCB1"/>
  <w15:chartTrackingRefBased/>
  <w15:docId w15:val="{3D4D8619-4D8C-DB43-89B4-7EF536E48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6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Qinyu ZHAO</dc:creator>
  <cp:keywords/>
  <dc:description/>
  <cp:lastModifiedBy>Qinyu ZHAO</cp:lastModifiedBy>
  <cp:revision>2</cp:revision>
  <dcterms:created xsi:type="dcterms:W3CDTF">2021-02-01T16:08:00Z</dcterms:created>
  <dcterms:modified xsi:type="dcterms:W3CDTF">2021-02-01T16:15:00Z</dcterms:modified>
</cp:coreProperties>
</file>