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A9F" w:rsidRDefault="003E168C" w:rsidP="00DB6A9F">
      <w:r>
        <w:t xml:space="preserve"> S1-</w:t>
      </w:r>
      <w:bookmarkStart w:id="0" w:name="_GoBack"/>
      <w:bookmarkEnd w:id="0"/>
      <w:r>
        <w:t xml:space="preserve"> </w:t>
      </w:r>
      <w:r w:rsidR="00DB6A9F">
        <w:t>Review table</w:t>
      </w:r>
    </w:p>
    <w:tbl>
      <w:tblPr>
        <w:tblStyle w:val="TableGrid"/>
        <w:tblW w:w="0" w:type="auto"/>
        <w:tblLayout w:type="fixed"/>
        <w:tblLook w:val="06A0" w:firstRow="1" w:lastRow="0" w:firstColumn="1" w:lastColumn="0" w:noHBand="1" w:noVBand="1"/>
      </w:tblPr>
      <w:tblGrid>
        <w:gridCol w:w="4680"/>
        <w:gridCol w:w="4680"/>
      </w:tblGrid>
      <w:tr w:rsidR="00DB6A9F" w:rsidTr="00874092">
        <w:trPr>
          <w:trHeight w:val="300"/>
        </w:trPr>
        <w:tc>
          <w:tcPr>
            <w:tcW w:w="4680" w:type="dxa"/>
          </w:tcPr>
          <w:p w:rsidR="00DB6A9F" w:rsidRDefault="00DB6A9F" w:rsidP="00874092">
            <w:r>
              <w:t>Sub-Themes</w:t>
            </w:r>
          </w:p>
        </w:tc>
        <w:tc>
          <w:tcPr>
            <w:tcW w:w="4680" w:type="dxa"/>
          </w:tcPr>
          <w:p w:rsidR="00DB6A9F" w:rsidRDefault="00DB6A9F" w:rsidP="00874092">
            <w:r>
              <w:t>Themes</w:t>
            </w:r>
          </w:p>
        </w:tc>
      </w:tr>
      <w:tr w:rsidR="00DB6A9F" w:rsidTr="00874092">
        <w:trPr>
          <w:trHeight w:val="300"/>
        </w:trPr>
        <w:tc>
          <w:tcPr>
            <w:tcW w:w="4680" w:type="dxa"/>
          </w:tcPr>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Patient lack of knowledge and awareness of secondary breast cancer</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HCPs lack of knowledge and awareness of secondary breast cancer</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Awareness from media</w:t>
            </w:r>
          </w:p>
        </w:tc>
        <w:tc>
          <w:tcPr>
            <w:tcW w:w="4680" w:type="dxa"/>
          </w:tcPr>
          <w:p w:rsidR="00DB6A9F" w:rsidRDefault="00DB6A9F" w:rsidP="00874092">
            <w:pPr>
              <w:rPr>
                <w:rFonts w:ascii="Times New Roman" w:eastAsia="Times New Roman" w:hAnsi="Times New Roman" w:cs="Times New Roman"/>
              </w:rPr>
            </w:pPr>
            <w:r w:rsidRPr="112F81A6">
              <w:rPr>
                <w:rFonts w:ascii="Times New Roman" w:eastAsia="Times New Roman" w:hAnsi="Times New Roman" w:cs="Times New Roman"/>
                <w:color w:val="000000" w:themeColor="text1"/>
              </w:rPr>
              <w:t>Lack of knowledge and awareness of secondary breast cancer</w:t>
            </w:r>
          </w:p>
          <w:p w:rsidR="00DB6A9F" w:rsidRDefault="00DB6A9F" w:rsidP="00874092"/>
        </w:tc>
      </w:tr>
      <w:tr w:rsidR="00DB6A9F" w:rsidTr="00874092">
        <w:trPr>
          <w:trHeight w:val="300"/>
        </w:trPr>
        <w:tc>
          <w:tcPr>
            <w:tcW w:w="4680" w:type="dxa"/>
          </w:tcPr>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Poor communication process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Lack of clarity and compassion in patient-provider communication</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Quality of information</w:t>
            </w:r>
          </w:p>
        </w:tc>
        <w:tc>
          <w:tcPr>
            <w:tcW w:w="4680" w:type="dxa"/>
          </w:tcPr>
          <w:p w:rsidR="00DB6A9F" w:rsidRDefault="00DB6A9F" w:rsidP="00874092">
            <w:pPr>
              <w:rPr>
                <w:rFonts w:ascii="Times New Roman" w:eastAsia="Times New Roman" w:hAnsi="Times New Roman" w:cs="Times New Roman"/>
              </w:rPr>
            </w:pPr>
            <w:r w:rsidRPr="112F81A6">
              <w:rPr>
                <w:rFonts w:ascii="Times New Roman" w:eastAsia="Times New Roman" w:hAnsi="Times New Roman" w:cs="Times New Roman"/>
                <w:color w:val="000000" w:themeColor="text1"/>
              </w:rPr>
              <w:t>Communication gap in breast cancer care provision</w:t>
            </w:r>
          </w:p>
          <w:p w:rsidR="00DB6A9F" w:rsidRDefault="00DB6A9F" w:rsidP="00874092"/>
        </w:tc>
      </w:tr>
      <w:tr w:rsidR="00DB6A9F" w:rsidTr="00874092">
        <w:trPr>
          <w:trHeight w:val="1440"/>
        </w:trPr>
        <w:tc>
          <w:tcPr>
            <w:tcW w:w="4680" w:type="dxa"/>
          </w:tcPr>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Impact of diagnosis on patient</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Impact of diagnosis on support worker</w:t>
            </w:r>
          </w:p>
          <w:p w:rsidR="00DB6A9F" w:rsidRDefault="00DB6A9F" w:rsidP="00874092">
            <w:pPr>
              <w:rPr>
                <w:rFonts w:ascii="Times New Roman" w:eastAsia="Times New Roman" w:hAnsi="Times New Roman" w:cs="Times New Roman"/>
                <w:color w:val="000000" w:themeColor="text1"/>
              </w:rPr>
            </w:pPr>
          </w:p>
        </w:tc>
        <w:tc>
          <w:tcPr>
            <w:tcW w:w="4680" w:type="dxa"/>
          </w:tcPr>
          <w:p w:rsidR="00DB6A9F" w:rsidRDefault="00DB6A9F" w:rsidP="00874092">
            <w:pPr>
              <w:rPr>
                <w:rFonts w:ascii="Times New Roman" w:eastAsia="Times New Roman" w:hAnsi="Times New Roman" w:cs="Times New Roman"/>
              </w:rPr>
            </w:pPr>
            <w:r w:rsidRPr="112F81A6">
              <w:rPr>
                <w:rFonts w:ascii="Times New Roman" w:eastAsia="Times New Roman" w:hAnsi="Times New Roman" w:cs="Times New Roman"/>
                <w:color w:val="000000" w:themeColor="text1"/>
              </w:rPr>
              <w:t>Impact of diagnosis</w:t>
            </w:r>
          </w:p>
          <w:p w:rsidR="00DB6A9F" w:rsidRDefault="00DB6A9F" w:rsidP="00874092"/>
        </w:tc>
      </w:tr>
      <w:tr w:rsidR="00DB6A9F" w:rsidTr="00874092">
        <w:trPr>
          <w:trHeight w:val="300"/>
        </w:trPr>
        <w:tc>
          <w:tcPr>
            <w:tcW w:w="4680" w:type="dxa"/>
          </w:tcPr>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Unmet needs of patients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Access to services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sidRPr="112F81A6">
              <w:rPr>
                <w:rFonts w:ascii="Times New Roman" w:eastAsia="Times New Roman" w:hAnsi="Times New Roman" w:cs="Times New Roman"/>
                <w:color w:val="000000" w:themeColor="text1"/>
              </w:rPr>
              <w:t>Support for SBC patients</w:t>
            </w:r>
          </w:p>
        </w:tc>
        <w:tc>
          <w:tcPr>
            <w:tcW w:w="4680" w:type="dxa"/>
          </w:tcPr>
          <w:p w:rsidR="00DB6A9F" w:rsidRDefault="00DB6A9F" w:rsidP="00874092">
            <w:pPr>
              <w:rPr>
                <w:rFonts w:ascii="Times New Roman" w:eastAsia="Times New Roman" w:hAnsi="Times New Roman" w:cs="Times New Roman"/>
              </w:rPr>
            </w:pPr>
            <w:r w:rsidRPr="112F81A6">
              <w:rPr>
                <w:rFonts w:ascii="Times New Roman" w:eastAsia="Times New Roman" w:hAnsi="Times New Roman" w:cs="Times New Roman"/>
                <w:color w:val="000000" w:themeColor="text1"/>
              </w:rPr>
              <w:t>Gaps in cancer care for women with secondary breast cancer care.</w:t>
            </w:r>
          </w:p>
          <w:p w:rsidR="00DB6A9F" w:rsidRDefault="00DB6A9F" w:rsidP="00874092"/>
        </w:tc>
      </w:tr>
    </w:tbl>
    <w:p w:rsidR="00DB6A9F" w:rsidRDefault="00DB6A9F" w:rsidP="00DB6A9F"/>
    <w:p w:rsidR="008510AA" w:rsidRDefault="008510AA"/>
    <w:p w:rsidR="00DB6A9F" w:rsidRDefault="00DB6A9F"/>
    <w:p w:rsidR="00DB6A9F" w:rsidRDefault="00DB6A9F" w:rsidP="00DB6A9F">
      <w:pPr>
        <w:spacing w:after="0" w:line="480" w:lineRule="auto"/>
        <w:textAlignment w:val="baseline"/>
        <w:rPr>
          <w:rFonts w:ascii="Times New Roman" w:hAnsi="Times New Roman" w:cs="Times New Roman"/>
        </w:rPr>
      </w:pPr>
    </w:p>
    <w:p w:rsidR="00DB6A9F" w:rsidRDefault="00DB6A9F" w:rsidP="00DB6A9F">
      <w:pPr>
        <w:spacing w:after="0" w:line="480" w:lineRule="auto"/>
        <w:textAlignment w:val="baseline"/>
        <w:rPr>
          <w:rFonts w:ascii="Times New Roman" w:hAnsi="Times New Roman" w:cs="Times New Roman"/>
        </w:rPr>
      </w:pPr>
    </w:p>
    <w:p w:rsidR="00DB6A9F" w:rsidRDefault="003E168C" w:rsidP="00DB6A9F">
      <w:pPr>
        <w:spacing w:after="0" w:line="480" w:lineRule="auto"/>
        <w:textAlignment w:val="baseline"/>
        <w:rPr>
          <w:rFonts w:ascii="Times New Roman" w:hAnsi="Times New Roman" w:cs="Times New Roman"/>
        </w:rPr>
      </w:pPr>
      <w:r>
        <w:rPr>
          <w:rFonts w:ascii="Times New Roman" w:hAnsi="Times New Roman" w:cs="Times New Roman"/>
        </w:rPr>
        <w:lastRenderedPageBreak/>
        <w:t xml:space="preserve"> S2- </w:t>
      </w:r>
      <w:r w:rsidR="00DB6A9F">
        <w:rPr>
          <w:rFonts w:ascii="Times New Roman" w:hAnsi="Times New Roman" w:cs="Times New Roman"/>
        </w:rPr>
        <w:t>Audit trails from data extracts to theme formation</w:t>
      </w:r>
      <w:r>
        <w:rPr>
          <w:rFonts w:ascii="Times New Roman" w:hAnsi="Times New Roman" w:cs="Times New Roman"/>
        </w:rPr>
        <w:t xml:space="preserve"> table</w:t>
      </w:r>
    </w:p>
    <w:p w:rsidR="00DB6A9F" w:rsidRDefault="00DB6A9F" w:rsidP="00DB6A9F"/>
    <w:tbl>
      <w:tblPr>
        <w:tblStyle w:val="TableGrid"/>
        <w:tblW w:w="0" w:type="auto"/>
        <w:tblLook w:val="06A0" w:firstRow="1" w:lastRow="0" w:firstColumn="1" w:lastColumn="0" w:noHBand="1" w:noVBand="1"/>
      </w:tblPr>
      <w:tblGrid>
        <w:gridCol w:w="3641"/>
        <w:gridCol w:w="2003"/>
        <w:gridCol w:w="2001"/>
        <w:gridCol w:w="1931"/>
      </w:tblGrid>
      <w:tr w:rsidR="00DB6A9F" w:rsidTr="00874092">
        <w:trPr>
          <w:trHeight w:val="3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6A9F" w:rsidRDefault="00DB6A9F" w:rsidP="00874092">
            <w:pPr>
              <w:jc w:val="center"/>
            </w:pPr>
            <w:r>
              <w:t>Data extracts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6A9F" w:rsidRDefault="00DB6A9F" w:rsidP="00874092">
            <w:pPr>
              <w:jc w:val="center"/>
            </w:pPr>
            <w:r>
              <w:t>Codes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6A9F" w:rsidRDefault="00DB6A9F" w:rsidP="00874092">
            <w:pPr>
              <w:jc w:val="center"/>
            </w:pPr>
            <w:r>
              <w:t>Sub-themes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B6A9F" w:rsidRDefault="00DB6A9F" w:rsidP="00874092">
            <w:pPr>
              <w:jc w:val="center"/>
            </w:pPr>
            <w:r>
              <w:t>Themes</w:t>
            </w:r>
          </w:p>
        </w:tc>
      </w:tr>
      <w:tr w:rsidR="00DB6A9F" w:rsidTr="00874092">
        <w:trPr>
          <w:trHeight w:val="3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1)When some, well, they do</w:t>
            </w: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Now. Well, let me</w:t>
            </w: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give you a quotation from</w:t>
            </w:r>
          </w:p>
          <w:p w:rsidR="00DB6A9F" w:rsidRDefault="00DB6A9F" w:rsidP="00874092">
            <w:pPr>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the</w:t>
            </w:r>
            <w:proofErr w:type="gramEnd"/>
            <w:r>
              <w:rPr>
                <w:rFonts w:ascii="Times New Roman" w:eastAsia="Times New Roman" w:hAnsi="Times New Roman" w:cs="Times New Roman"/>
                <w:color w:val="000000" w:themeColor="text1"/>
              </w:rPr>
              <w:t xml:space="preserve"> girls. They, they, we are</w:t>
            </w: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all educated after our</w:t>
            </w:r>
          </w:p>
          <w:p w:rsidR="00DB6A9F" w:rsidRDefault="00DB6A9F" w:rsidP="00874092">
            <w:pPr>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diagnosis</w:t>
            </w:r>
            <w:proofErr w:type="gramEnd"/>
            <w:r>
              <w:rPr>
                <w:rFonts w:ascii="Times New Roman" w:eastAsia="Times New Roman" w:hAnsi="Times New Roman" w:cs="Times New Roman"/>
                <w:color w:val="000000" w:themeColor="text1"/>
              </w:rPr>
              <w:t>. When it is simply</w:t>
            </w:r>
          </w:p>
          <w:p w:rsidR="00DB6A9F" w:rsidRDefault="00DB6A9F" w:rsidP="00874092">
            <w:pPr>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too</w:t>
            </w:r>
            <w:proofErr w:type="gramEnd"/>
            <w:r>
              <w:rPr>
                <w:rFonts w:ascii="Times New Roman" w:eastAsia="Times New Roman" w:hAnsi="Times New Roman" w:cs="Times New Roman"/>
                <w:color w:val="000000" w:themeColor="text1"/>
              </w:rPr>
              <w:t xml:space="preserve"> late.</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r>
              <w:rPr>
                <w:rFonts w:ascii="Times New Roman" w:eastAsia="Calibri" w:hAnsi="Times New Roman" w:cs="Times New Roman"/>
                <w:iCs/>
                <w:color w:val="000000" w:themeColor="text1"/>
              </w:rPr>
              <w:t xml:space="preserve">I'm going to tell you the things that the girls that I photograph have been referred for, prior to. They've been given painkillers, they've been given antibiotics, </w:t>
            </w:r>
            <w:proofErr w:type="gramStart"/>
            <w:r>
              <w:rPr>
                <w:rFonts w:ascii="Times New Roman" w:eastAsia="Calibri" w:hAnsi="Times New Roman" w:cs="Times New Roman"/>
                <w:iCs/>
                <w:color w:val="000000" w:themeColor="text1"/>
              </w:rPr>
              <w:t>they've</w:t>
            </w:r>
            <w:proofErr w:type="gramEnd"/>
            <w:r>
              <w:rPr>
                <w:rFonts w:ascii="Times New Roman" w:eastAsia="Calibri" w:hAnsi="Times New Roman" w:cs="Times New Roman"/>
                <w:iCs/>
                <w:color w:val="000000" w:themeColor="text1"/>
              </w:rPr>
              <w:t xml:space="preserve"> been sent for physiotherapy somebody actually taking them seriously. First they're too hormonal, they're too young, they're breastfeeding and another one was sent for an inhaler. And every single one of those  delaying their secondary diagnosis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Getting educated about secondary breast cancer after primary breast cancer disease.</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Misdiagnosis of patients’ symptoms by consultants.</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Women’s lack of awareness and knowledge of secondary breast cancer.</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HCPs Awareness and knowledge of signs and symptoms of breast cancer awareness.</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lastRenderedPageBreak/>
              <w:t>Lack of awareness and knowledge of secondary breast cancer</w:t>
            </w:r>
          </w:p>
        </w:tc>
      </w:tr>
      <w:tr w:rsidR="00DB6A9F" w:rsidTr="00874092">
        <w:trPr>
          <w:trHeight w:val="3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lastRenderedPageBreak/>
              <w:t>2)OK</w:t>
            </w:r>
            <w:proofErr w:type="gramEnd"/>
            <w:r>
              <w:rPr>
                <w:rFonts w:ascii="Times New Roman" w:eastAsia="Times New Roman" w:hAnsi="Times New Roman" w:cs="Times New Roman"/>
                <w:color w:val="000000" w:themeColor="text1"/>
              </w:rPr>
              <w:t xml:space="preserve"> So in terms of actually receiving the diagnosis, unfortunately in Northern Ireland very often the way they receive their diagnosis is in the worst possible environment, and that would be a number of them have received it in the A&amp;E with a doctor that they've never met before.</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Is that being listened to that some of the women felt that they're not listened to with their primary diagnosis where some of them just said I want a double mastectomy and they were refused, one woman was just refused twice. No, you don't need that. We don't need to do that now. Now she's living with secondary breast cancer. So there's that anger around it felt they were not being listened to.</w:t>
            </w:r>
          </w:p>
          <w:p w:rsidR="00DB6A9F" w:rsidRDefault="00DB6A9F" w:rsidP="00874092">
            <w:pPr>
              <w:rPr>
                <w:rFonts w:ascii="Times New Roman" w:eastAsia="Times New Roman" w:hAnsi="Times New Roman" w:cs="Times New Roman"/>
              </w:rPr>
            </w:pPr>
          </w:p>
          <w:p w:rsidR="00DB6A9F" w:rsidRDefault="00DB6A9F" w:rsidP="00874092">
            <w:r>
              <w:rPr>
                <w:rFonts w:ascii="Times New Roman" w:eastAsia="Times New Roman" w:hAnsi="Times New Roman" w:cs="Times New Roman"/>
                <w:color w:val="000000" w:themeColor="text1"/>
              </w:rPr>
              <w:t>The it had spread, but she didn't even look at her</w:t>
            </w:r>
          </w:p>
          <w:p w:rsidR="00DB6A9F" w:rsidRDefault="00DB6A9F" w:rsidP="00874092">
            <w:pPr>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in</w:t>
            </w:r>
            <w:proofErr w:type="gramEnd"/>
            <w:r>
              <w:rPr>
                <w:rFonts w:ascii="Times New Roman" w:eastAsia="Times New Roman" w:hAnsi="Times New Roman" w:cs="Times New Roman"/>
                <w:color w:val="000000" w:themeColor="text1"/>
              </w:rPr>
              <w:t xml:space="preserve"> the face. Didn't look at her in the eye</w:t>
            </w:r>
          </w:p>
          <w:p w:rsidR="00DB6A9F" w:rsidRDefault="00DB6A9F" w:rsidP="00874092">
            <w:pPr>
              <w:rPr>
                <w:rFonts w:ascii="Times New Roman" w:eastAsia="Times New Roman" w:hAnsi="Times New Roman" w:cs="Times New Roman"/>
                <w:color w:val="000000" w:themeColor="text1"/>
              </w:rPr>
            </w:pPr>
          </w:p>
          <w:p w:rsidR="00DB6A9F" w:rsidRDefault="00DB6A9F" w:rsidP="00874092"/>
          <w:p w:rsidR="00DB6A9F" w:rsidRDefault="00DB6A9F" w:rsidP="00874092">
            <w:pPr>
              <w:rPr>
                <w:rFonts w:ascii="Times New Roman" w:eastAsia="Calibri" w:hAnsi="Times New Roman" w:cs="Times New Roman"/>
                <w:iCs/>
              </w:rPr>
            </w:pPr>
            <w:r>
              <w:rPr>
                <w:rFonts w:ascii="Times New Roman" w:eastAsia="Calibri" w:hAnsi="Times New Roman" w:cs="Times New Roman"/>
                <w:i/>
                <w:iCs/>
              </w:rPr>
              <w:t xml:space="preserve"> </w:t>
            </w:r>
            <w:proofErr w:type="gramStart"/>
            <w:r>
              <w:rPr>
                <w:rFonts w:ascii="Times New Roman" w:eastAsia="Calibri" w:hAnsi="Times New Roman" w:cs="Times New Roman"/>
                <w:iCs/>
              </w:rPr>
              <w:t>the</w:t>
            </w:r>
            <w:proofErr w:type="gramEnd"/>
            <w:r>
              <w:rPr>
                <w:rFonts w:ascii="Times New Roman" w:eastAsia="Calibri" w:hAnsi="Times New Roman" w:cs="Times New Roman"/>
                <w:iCs/>
              </w:rPr>
              <w:t xml:space="preserve"> reports that we know and I could say to you 99.5% of people diagnosed with cancer always say, I don't remember what they said after they said you've got cancer. So you need to be told quite a few times, not just once. You need to have everything</w:t>
            </w:r>
            <w:r>
              <w:rPr>
                <w:rFonts w:ascii="Times New Roman" w:eastAsia="Calibri" w:hAnsi="Times New Roman" w:cs="Times New Roman"/>
                <w:i/>
                <w:iCs/>
              </w:rPr>
              <w:t xml:space="preserve"> </w:t>
            </w:r>
            <w:r>
              <w:rPr>
                <w:rFonts w:ascii="Times New Roman" w:eastAsia="Calibri" w:hAnsi="Times New Roman" w:cs="Times New Roman"/>
                <w:iCs/>
              </w:rPr>
              <w:t xml:space="preserve">really clearly documented and the communication between those people involved in your care and your treatment needs to be 100%, not </w:t>
            </w:r>
            <w:r>
              <w:rPr>
                <w:rFonts w:ascii="Times New Roman" w:eastAsia="Calibri" w:hAnsi="Times New Roman" w:cs="Times New Roman"/>
                <w:iCs/>
              </w:rPr>
              <w:lastRenderedPageBreak/>
              <w:t>99.5%, not anything other than 100%.</w:t>
            </w:r>
          </w:p>
          <w:p w:rsidR="00DB6A9F" w:rsidRDefault="00DB6A9F" w:rsidP="00874092">
            <w:pPr>
              <w:rPr>
                <w:rFonts w:ascii="Times New Roman" w:eastAsia="Calibri" w:hAnsi="Times New Roman" w:cs="Times New Roman"/>
                <w:iCs/>
              </w:rPr>
            </w:pPr>
          </w:p>
          <w:p w:rsidR="00DB6A9F" w:rsidRDefault="00DB6A9F" w:rsidP="00874092">
            <w:pPr>
              <w:rPr>
                <w:rFonts w:ascii="Times New Roman" w:eastAsia="Calibri" w:hAnsi="Times New Roman" w:cs="Times New Roman"/>
                <w:iCs/>
              </w:rPr>
            </w:pPr>
          </w:p>
          <w:p w:rsidR="00DB6A9F" w:rsidRDefault="00DB6A9F" w:rsidP="00874092">
            <w:pPr>
              <w:rPr>
                <w:rFonts w:ascii="Times New Roman" w:eastAsia="Calibri" w:hAnsi="Times New Roman" w:cs="Times New Roman"/>
                <w:color w:val="000000" w:themeColor="text1"/>
              </w:rPr>
            </w:pPr>
            <w:r>
              <w:rPr>
                <w:rFonts w:ascii="Times New Roman" w:eastAsia="Calibri" w:hAnsi="Times New Roman" w:cs="Times New Roman"/>
                <w:color w:val="000000" w:themeColor="text1"/>
              </w:rPr>
              <w:t>P</w:t>
            </w:r>
            <w:r>
              <w:rPr>
                <w:rFonts w:ascii="Times New Roman" w:eastAsia="Calibri" w:hAnsi="Times New Roman" w:cs="Times New Roman"/>
                <w:iCs/>
                <w:color w:val="000000" w:themeColor="text1"/>
              </w:rPr>
              <w:t>eople think about the pink, fluffy, curable one, and even some of the girls have had people saying to them that's a good one, one to get if you're going to get cancer and you know that's the misperception because I think that's the pink fluffy commercial side of breast cancer and fundraising, and pink ribbons and balloons have overtaken the</w:t>
            </w:r>
            <w:r>
              <w:rPr>
                <w:rFonts w:ascii="Times New Roman" w:eastAsia="Calibri" w:hAnsi="Times New Roman" w:cs="Times New Roman"/>
                <w:i/>
                <w:iCs/>
                <w:color w:val="000000" w:themeColor="text1"/>
              </w:rPr>
              <w:t xml:space="preserve"> </w:t>
            </w:r>
            <w:r>
              <w:rPr>
                <w:rFonts w:ascii="Times New Roman" w:eastAsia="Calibri" w:hAnsi="Times New Roman" w:cs="Times New Roman"/>
                <w:iCs/>
                <w:color w:val="000000" w:themeColor="text1"/>
              </w:rPr>
              <w:t>reality of it</w:t>
            </w:r>
            <w:r>
              <w:rPr>
                <w:rFonts w:ascii="Times New Roman" w:eastAsia="Calibri" w:hAnsi="Times New Roman" w:cs="Times New Roman"/>
                <w:color w:val="000000" w:themeColor="text1"/>
              </w:rPr>
              <w:t>.</w:t>
            </w:r>
          </w:p>
          <w:p w:rsidR="00DB6A9F" w:rsidRDefault="00DB6A9F" w:rsidP="00874092">
            <w:pPr>
              <w:rPr>
                <w:rFonts w:ascii="Times New Roman" w:eastAsia="Calibri" w:hAnsi="Times New Roman" w:cs="Times New Roman"/>
                <w:color w:val="000000" w:themeColor="text1"/>
              </w:rPr>
            </w:pPr>
          </w:p>
          <w:p w:rsidR="00DB6A9F" w:rsidRDefault="00DB6A9F" w:rsidP="00874092">
            <w:pPr>
              <w:rPr>
                <w:rFonts w:ascii="Times New Roman" w:eastAsia="Calibri" w:hAnsi="Times New Roman" w:cs="Times New Roman"/>
                <w:color w:val="000000" w:themeColor="text1"/>
              </w:rPr>
            </w:pPr>
          </w:p>
          <w:p w:rsidR="00DB6A9F" w:rsidRDefault="00DB6A9F" w:rsidP="00874092">
            <w:pPr>
              <w:rPr>
                <w:rFonts w:ascii="Times New Roman" w:eastAsia="Calibri" w:hAnsi="Times New Roman" w:cs="Times New Roman"/>
                <w:color w:val="000000" w:themeColor="text1"/>
              </w:rPr>
            </w:pPr>
          </w:p>
          <w:p w:rsidR="00DB6A9F" w:rsidRDefault="00DB6A9F" w:rsidP="00874092">
            <w:pPr>
              <w:rPr>
                <w:rFonts w:ascii="Times New Roman" w:eastAsia="Calibri" w:hAnsi="Times New Roman" w:cs="Times New Roman"/>
                <w:iCs/>
              </w:rPr>
            </w:pPr>
            <w:r>
              <w:rPr>
                <w:rFonts w:ascii="Times New Roman" w:eastAsia="Calibri" w:hAnsi="Times New Roman" w:cs="Times New Roman"/>
                <w:iCs/>
                <w:color w:val="000000" w:themeColor="text1"/>
              </w:rPr>
              <w:t>During that course or and whenever they are discharged after their five years, being clear and they're told time, you can ring the bell, your treatments all finished at the time of breast primary breast cancer. They are not given a leaflet that they tell them what to look out for. They are very often given the impression that they are cured, which is not true</w:t>
            </w:r>
          </w:p>
          <w:p w:rsidR="00DB6A9F" w:rsidRDefault="00DB6A9F" w:rsidP="00874092"/>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Receiving the cancer diagnosis news in a perceived poor and unfamiliar environment</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person centered communication</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Oncologist not eye </w:t>
            </w:r>
            <w:r>
              <w:rPr>
                <w:rFonts w:ascii="Times New Roman" w:eastAsia="Times New Roman" w:hAnsi="Times New Roman" w:cs="Times New Roman"/>
                <w:color w:val="000000" w:themeColor="text1"/>
              </w:rPr>
              <w:lastRenderedPageBreak/>
              <w:t>contact during consultation</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Patient not understanding information relayed by their doctor.</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Misperception about breast cancer from social media and breast cancer campaigns.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Patients not informed about possible reoccurrence after primary cancer treatment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lastRenderedPageBreak/>
              <w:t>Poor communication process</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Poor communication process</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Lack of compassion and clarity in patient provider relationship.</w:t>
            </w: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Quality of information</w:t>
            </w: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jc w:val="cente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spacing w:line="480" w:lineRule="auto"/>
              <w:rPr>
                <w:rFonts w:ascii="Times New Roman" w:eastAsia="Calibri" w:hAnsi="Times New Roman" w:cs="Times New Roman"/>
              </w:rPr>
            </w:pPr>
            <w:r>
              <w:rPr>
                <w:rFonts w:ascii="Times New Roman" w:eastAsia="Calibri" w:hAnsi="Times New Roman" w:cs="Times New Roman"/>
              </w:rPr>
              <w:lastRenderedPageBreak/>
              <w:t>Communication in breast cancer care</w:t>
            </w:r>
          </w:p>
          <w:p w:rsidR="00DB6A9F" w:rsidRDefault="00DB6A9F" w:rsidP="00874092">
            <w:pPr>
              <w:rPr>
                <w:rFonts w:ascii="Times New Roman" w:eastAsia="Times New Roman" w:hAnsi="Times New Roman" w:cs="Times New Roman"/>
              </w:rPr>
            </w:pPr>
          </w:p>
        </w:tc>
      </w:tr>
      <w:tr w:rsidR="00DB6A9F" w:rsidTr="00874092">
        <w:trPr>
          <w:trHeight w:val="30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rPr>
            </w:pPr>
            <w:proofErr w:type="gramStart"/>
            <w:r>
              <w:rPr>
                <w:rFonts w:ascii="Calibri" w:eastAsia="Calibri" w:hAnsi="Calibri" w:cs="Calibri"/>
              </w:rPr>
              <w:lastRenderedPageBreak/>
              <w:t>3</w:t>
            </w:r>
            <w:r>
              <w:rPr>
                <w:rFonts w:ascii="Times New Roman" w:eastAsia="Times New Roman" w:hAnsi="Times New Roman" w:cs="Times New Roman"/>
              </w:rPr>
              <w:t>)The</w:t>
            </w:r>
            <w:proofErr w:type="gramEnd"/>
            <w:r>
              <w:rPr>
                <w:rFonts w:ascii="Times New Roman" w:eastAsia="Times New Roman" w:hAnsi="Times New Roman" w:cs="Times New Roman"/>
              </w:rPr>
              <w:t xml:space="preserve"> younger girls are obviously angrier. Because it has impacted their lives at such a young age, it's impacted their possibility of having children or. I suppose they're more introspective.</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You know, stigma that's associated and those feelings that's associated with the word cancer, you know, it's trying to move away from that.</w:t>
            </w:r>
          </w:p>
          <w:p w:rsidR="00DB6A9F" w:rsidRDefault="00DB6A9F" w:rsidP="00874092">
            <w:pPr>
              <w:rPr>
                <w:rFonts w:ascii="Calibri" w:eastAsia="Calibri" w:hAnsi="Calibri" w:cs="Calibri"/>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proofErr w:type="gramStart"/>
            <w:r>
              <w:rPr>
                <w:rFonts w:ascii="Times New Roman" w:eastAsia="Times New Roman" w:hAnsi="Times New Roman" w:cs="Times New Roman"/>
                <w:color w:val="000000" w:themeColor="text1"/>
              </w:rPr>
              <w:t>know</w:t>
            </w:r>
            <w:proofErr w:type="gramEnd"/>
            <w:r>
              <w:rPr>
                <w:rFonts w:ascii="Times New Roman" w:eastAsia="Times New Roman" w:hAnsi="Times New Roman" w:cs="Times New Roman"/>
                <w:color w:val="000000" w:themeColor="text1"/>
              </w:rPr>
              <w:t xml:space="preserve"> on their behalf so many times and I'm very aware that statistics tell me that I will outlive every single woman that I have photographed.</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color w:val="000000" w:themeColor="text1"/>
              </w:rPr>
              <w:t>I aim to show the physical and emotional pain of living with this disease.</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color w:val="000000" w:themeColor="text1"/>
              </w:rPr>
              <w:t xml:space="preserve">I do this in the knowledge that these women need help from </w:t>
            </w:r>
            <w:proofErr w:type="spellStart"/>
            <w:r>
              <w:rPr>
                <w:rFonts w:ascii="Times New Roman" w:eastAsia="Times New Roman" w:hAnsi="Times New Roman" w:cs="Times New Roman"/>
                <w:color w:val="000000" w:themeColor="text1"/>
              </w:rPr>
              <w:t>from</w:t>
            </w:r>
            <w:proofErr w:type="spellEnd"/>
            <w:r>
              <w:rPr>
                <w:rFonts w:ascii="Times New Roman" w:eastAsia="Times New Roman" w:hAnsi="Times New Roman" w:cs="Times New Roman"/>
                <w:color w:val="000000" w:themeColor="text1"/>
              </w:rPr>
              <w:t xml:space="preserve"> people like me. And so I carry that on my shoulders. </w:t>
            </w:r>
          </w:p>
          <w:p w:rsidR="00DB6A9F" w:rsidRDefault="00DB6A9F" w:rsidP="00874092">
            <w:pPr>
              <w:rPr>
                <w:rFonts w:ascii="Calibri" w:eastAsia="Calibri" w:hAnsi="Calibri" w:cs="Calibri"/>
              </w:rPr>
            </w:pPr>
          </w:p>
          <w:p w:rsidR="00DB6A9F" w:rsidRDefault="00DB6A9F" w:rsidP="00874092">
            <w:pPr>
              <w:rPr>
                <w:rFonts w:ascii="Calibri" w:eastAsia="Calibri" w:hAnsi="Calibri" w:cs="Calibri"/>
              </w:rPr>
            </w:pPr>
          </w:p>
          <w:p w:rsidR="00DB6A9F" w:rsidRDefault="00DB6A9F" w:rsidP="00874092">
            <w:pPr>
              <w:rPr>
                <w:rFonts w:ascii="Calibri" w:eastAsia="Calibri" w:hAnsi="Calibri" w:cs="Calibri"/>
              </w:rPr>
            </w:pPr>
          </w:p>
          <w:p w:rsidR="00DB6A9F" w:rsidRDefault="00DB6A9F" w:rsidP="00874092"/>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color w:val="000000" w:themeColor="text1"/>
              </w:rPr>
              <w:t>.</w:t>
            </w: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t xml:space="preserve">4) </w:t>
            </w:r>
            <w:proofErr w:type="gramStart"/>
            <w:r>
              <w:rPr>
                <w:rFonts w:ascii="Times New Roman" w:eastAsia="Times New Roman" w:hAnsi="Times New Roman" w:cs="Times New Roman"/>
              </w:rPr>
              <w:t>have</w:t>
            </w:r>
            <w:proofErr w:type="gramEnd"/>
            <w:r>
              <w:rPr>
                <w:rFonts w:ascii="Times New Roman" w:eastAsia="Times New Roman" w:hAnsi="Times New Roman" w:cs="Times New Roman"/>
              </w:rPr>
              <w:t xml:space="preserve"> found, very frustratingly, that here in the north of Ireland we have one Secondary breast care nurse.</w:t>
            </w:r>
          </w:p>
          <w:p w:rsidR="00DB6A9F" w:rsidRDefault="00DB6A9F" w:rsidP="00874092">
            <w:pPr>
              <w:rPr>
                <w:rFonts w:ascii="Calibri" w:eastAsia="Calibri" w:hAnsi="Calibri" w:cs="Calibri"/>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 Northern Ireland they don't have access to trials. Practically speaking, there are none that are run here. There's no drug trials and for them to take advantage of them they have to go across the water can and they're not able to do that, you know, until they're right, you know, until they have finished all their protocols</w:t>
            </w:r>
          </w:p>
          <w:p w:rsidR="00DB6A9F" w:rsidRDefault="00DB6A9F" w:rsidP="00874092">
            <w:pPr>
              <w:rPr>
                <w:rFonts w:ascii="Calibri" w:eastAsia="Calibri" w:hAnsi="Calibri" w:cs="Calibri"/>
              </w:rPr>
            </w:pPr>
          </w:p>
          <w:p w:rsidR="00DB6A9F" w:rsidRDefault="00DB6A9F" w:rsidP="00874092">
            <w:pPr>
              <w:rPr>
                <w:rFonts w:ascii="Times New Roman" w:eastAsia="Calibri" w:hAnsi="Times New Roman" w:cs="Times New Roman"/>
              </w:rPr>
            </w:pPr>
            <w:r>
              <w:rPr>
                <w:rFonts w:ascii="Times New Roman" w:hAnsi="Times New Roman" w:cs="Times New Roman"/>
              </w:rPr>
              <w:t>Surveys at the time gave feedbacks was very clear I want more one on ones with my health professional. I want more conversation about what my treatment does , I want to be advised  and I want to be given a choice of treatment</w:t>
            </w:r>
          </w:p>
          <w:p w:rsidR="00DB6A9F" w:rsidRDefault="00DB6A9F" w:rsidP="00874092">
            <w:pPr>
              <w:rPr>
                <w:rFonts w:ascii="Times New Roman" w:eastAsia="Calibri" w:hAnsi="Times New Roman" w:cs="Times New Roman"/>
              </w:rPr>
            </w:pPr>
          </w:p>
          <w:p w:rsidR="00DB6A9F" w:rsidRDefault="00DB6A9F" w:rsidP="00874092">
            <w:pPr>
              <w:rPr>
                <w:rFonts w:ascii="Calibri" w:eastAsia="Calibri" w:hAnsi="Calibri" w:cs="Calibri"/>
              </w:rPr>
            </w:pPr>
          </w:p>
          <w:p w:rsidR="00DB6A9F" w:rsidRDefault="00DB6A9F" w:rsidP="00874092">
            <w:pPr>
              <w:rPr>
                <w:rFonts w:ascii="Calibri" w:eastAsia="Calibri" w:hAnsi="Calibri" w:cs="Calibri"/>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Younger patients physically and emotionally impacted</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Stigma associated with secondary breast cancer diagnosis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Emotional challenges of support worker role</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Support worker advocating for patients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Limited secondary breast specialist nurses.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Patients cannot access drug trials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Patients not </w:t>
            </w:r>
            <w:r>
              <w:rPr>
                <w:rFonts w:ascii="Times New Roman" w:eastAsia="Times New Roman" w:hAnsi="Times New Roman" w:cs="Times New Roman"/>
                <w:color w:val="000000" w:themeColor="text1"/>
              </w:rPr>
              <w:lastRenderedPageBreak/>
              <w:t>satisfied with management process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r>
              <w:rPr>
                <w:rFonts w:ascii="Times New Roman" w:eastAsia="Times New Roman" w:hAnsi="Times New Roman" w:cs="Times New Roman"/>
                <w:color w:val="000000" w:themeColor="text1"/>
              </w:rPr>
              <w:t>Impact of diagnosis  on patients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Impact of diagnosis on support worker</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Access to services</w:t>
            </w: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Unmet needs of patients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A9F" w:rsidRDefault="00DB6A9F" w:rsidP="00874092">
            <w:pPr>
              <w:rPr>
                <w:rFonts w:ascii="Times New Roman" w:eastAsia="Times New Roman" w:hAnsi="Times New Roman" w:cs="Times New Roman"/>
              </w:rPr>
            </w:pPr>
            <w:r>
              <w:rPr>
                <w:rFonts w:ascii="Times New Roman" w:eastAsia="Times New Roman" w:hAnsi="Times New Roman" w:cs="Times New Roman"/>
              </w:rPr>
              <w:lastRenderedPageBreak/>
              <w:t>Impact of diagnosis</w:t>
            </w: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spacing w:line="48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Gaps in cancer care for women with secondary breast cancer care</w:t>
            </w: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spacing w:line="480" w:lineRule="auto"/>
              <w:rPr>
                <w:rFonts w:ascii="Times New Roman" w:eastAsia="Times New Roman" w:hAnsi="Times New Roman" w:cs="Times New Roman"/>
                <w:color w:val="000000" w:themeColor="text1"/>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p w:rsidR="00DB6A9F" w:rsidRDefault="00DB6A9F" w:rsidP="00874092">
            <w:pPr>
              <w:rPr>
                <w:rFonts w:ascii="Times New Roman" w:eastAsia="Times New Roman" w:hAnsi="Times New Roman" w:cs="Times New Roman"/>
              </w:rPr>
            </w:pPr>
          </w:p>
        </w:tc>
      </w:tr>
    </w:tbl>
    <w:p w:rsidR="00DB6A9F" w:rsidRDefault="00DB6A9F" w:rsidP="00DB6A9F"/>
    <w:p w:rsidR="00DB6A9F" w:rsidRPr="008E46E9" w:rsidRDefault="00DB6A9F" w:rsidP="00DB6A9F">
      <w:pPr>
        <w:spacing w:after="0" w:line="480" w:lineRule="auto"/>
        <w:textAlignment w:val="baseline"/>
        <w:rPr>
          <w:rFonts w:ascii="Times New Roman" w:hAnsi="Times New Roman" w:cs="Times New Roman"/>
        </w:rPr>
      </w:pPr>
    </w:p>
    <w:p w:rsidR="00DB6A9F" w:rsidRDefault="00DB6A9F"/>
    <w:sectPr w:rsidR="00DB6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A9F"/>
    <w:rsid w:val="003E168C"/>
    <w:rsid w:val="008510AA"/>
    <w:rsid w:val="00DB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6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9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6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Ibiye</dc:creator>
  <cp:lastModifiedBy>Ibiye</cp:lastModifiedBy>
  <cp:revision>2</cp:revision>
  <dcterms:created xsi:type="dcterms:W3CDTF">2024-11-07T11:19:00Z</dcterms:created>
  <dcterms:modified xsi:type="dcterms:W3CDTF">2024-11-07T11:19:00Z</dcterms:modified>
</cp:coreProperties>
</file>