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F04A7A" w14:textId="77777777" w:rsidR="000B1509" w:rsidRPr="006B55F3" w:rsidRDefault="000B1509" w:rsidP="000B1509">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b/>
          <w:bCs/>
          <w:color w:val="000000" w:themeColor="text1"/>
        </w:rPr>
      </w:pPr>
      <w:r w:rsidRPr="006B55F3">
        <w:rPr>
          <w:rFonts w:ascii="Times New Roman" w:hAnsi="Times New Roman" w:cs="Times New Roman"/>
          <w:b/>
          <w:bCs/>
          <w:color w:val="000000" w:themeColor="text1"/>
          <w:lang w:val="vi-VN"/>
        </w:rPr>
        <w:t xml:space="preserve">SUPPLEMENTARY INFORMATION </w:t>
      </w:r>
    </w:p>
    <w:p w14:paraId="2EDC2A56" w14:textId="77777777" w:rsidR="000B1509" w:rsidRPr="006B55F3" w:rsidRDefault="000B1509" w:rsidP="009B6A60">
      <w:pPr>
        <w:spacing w:line="480" w:lineRule="auto"/>
        <w:jc w:val="center"/>
        <w:rPr>
          <w:rFonts w:ascii="Times New Roman" w:hAnsi="Times New Roman" w:cs="Times New Roman"/>
          <w:b/>
          <w:bCs/>
          <w:color w:val="000000" w:themeColor="text1"/>
          <w:sz w:val="28"/>
          <w:szCs w:val="28"/>
        </w:rPr>
      </w:pPr>
    </w:p>
    <w:p w14:paraId="1EA7E73D" w14:textId="38E47152" w:rsidR="00C164CF" w:rsidRPr="006B55F3" w:rsidRDefault="00777E4F" w:rsidP="009B6A60">
      <w:pPr>
        <w:spacing w:line="480" w:lineRule="auto"/>
        <w:jc w:val="center"/>
        <w:rPr>
          <w:rFonts w:ascii="Times New Roman" w:hAnsi="Times New Roman" w:cs="Times New Roman"/>
          <w:b/>
          <w:bCs/>
          <w:color w:val="000000" w:themeColor="text1"/>
          <w:sz w:val="28"/>
          <w:szCs w:val="28"/>
        </w:rPr>
      </w:pPr>
      <w:r w:rsidRPr="006B55F3">
        <w:rPr>
          <w:rFonts w:ascii="Times New Roman" w:hAnsi="Times New Roman" w:cs="Times New Roman"/>
          <w:b/>
          <w:bCs/>
          <w:color w:val="000000" w:themeColor="text1"/>
          <w:sz w:val="28"/>
          <w:szCs w:val="28"/>
        </w:rPr>
        <w:t>A Single-vector</w:t>
      </w:r>
      <w:r w:rsidR="00AC75BD" w:rsidRPr="006B55F3">
        <w:rPr>
          <w:rFonts w:ascii="Times New Roman" w:hAnsi="Times New Roman" w:cs="Times New Roman"/>
          <w:b/>
          <w:bCs/>
          <w:color w:val="000000" w:themeColor="text1"/>
          <w:sz w:val="28"/>
          <w:szCs w:val="28"/>
        </w:rPr>
        <w:t xml:space="preserve"> CRISPR/Cas9 System for Genome Editing and Heterologous Enzyme Secretion in </w:t>
      </w:r>
      <w:r w:rsidR="00AC75BD" w:rsidRPr="006B55F3">
        <w:rPr>
          <w:rFonts w:ascii="Times New Roman" w:hAnsi="Times New Roman" w:cs="Times New Roman"/>
          <w:b/>
          <w:bCs/>
          <w:i/>
          <w:iCs/>
          <w:color w:val="000000" w:themeColor="text1"/>
          <w:sz w:val="28"/>
          <w:szCs w:val="28"/>
        </w:rPr>
        <w:t>Saccharomyces cerevisiae</w:t>
      </w:r>
      <w:r w:rsidR="00AC75BD" w:rsidRPr="006B55F3">
        <w:rPr>
          <w:rFonts w:ascii="Times New Roman" w:hAnsi="Times New Roman" w:cs="Times New Roman"/>
          <w:b/>
          <w:bCs/>
          <w:color w:val="000000" w:themeColor="text1"/>
          <w:sz w:val="28"/>
          <w:szCs w:val="28"/>
        </w:rPr>
        <w:t>: A Case Study on Pectate Lyase for Coffee Mucilage Removal</w:t>
      </w:r>
    </w:p>
    <w:p w14:paraId="03650741" w14:textId="77777777" w:rsidR="00AC75BD" w:rsidRPr="006B55F3" w:rsidRDefault="00AC75BD" w:rsidP="009B6A60">
      <w:pPr>
        <w:spacing w:line="480" w:lineRule="auto"/>
        <w:jc w:val="center"/>
        <w:rPr>
          <w:rFonts w:ascii="Times New Roman" w:hAnsi="Times New Roman" w:cs="Times New Roman"/>
          <w:b/>
          <w:bCs/>
          <w:color w:val="000000" w:themeColor="text1"/>
          <w:sz w:val="28"/>
          <w:szCs w:val="28"/>
        </w:rPr>
      </w:pPr>
    </w:p>
    <w:p w14:paraId="2A5EDB70" w14:textId="014EEDAD" w:rsidR="00C164CF" w:rsidRPr="006B55F3" w:rsidRDefault="00C164CF" w:rsidP="009B6A60">
      <w:pPr>
        <w:spacing w:line="480"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t>La Ho Truc Lam</w:t>
      </w:r>
      <w:r w:rsidRPr="006B55F3">
        <w:rPr>
          <w:rFonts w:ascii="Times New Roman" w:hAnsi="Times New Roman" w:cs="Times New Roman"/>
          <w:color w:val="000000" w:themeColor="text1"/>
          <w:vertAlign w:val="superscript"/>
        </w:rPr>
        <w:t>1,2</w:t>
      </w:r>
      <w:r w:rsidRPr="006B55F3">
        <w:rPr>
          <w:rFonts w:ascii="Times New Roman" w:hAnsi="Times New Roman" w:cs="Times New Roman"/>
          <w:color w:val="000000" w:themeColor="text1"/>
        </w:rPr>
        <w:t>, Nguyen Huynh Ha Nhi</w:t>
      </w:r>
      <w:r w:rsidRPr="006B55F3">
        <w:rPr>
          <w:rFonts w:ascii="Times New Roman" w:hAnsi="Times New Roman" w:cs="Times New Roman"/>
          <w:color w:val="000000" w:themeColor="text1"/>
          <w:vertAlign w:val="superscript"/>
        </w:rPr>
        <w:t>1,2</w:t>
      </w:r>
      <w:r w:rsidRPr="006B55F3">
        <w:rPr>
          <w:rFonts w:ascii="Times New Roman" w:hAnsi="Times New Roman" w:cs="Times New Roman"/>
          <w:color w:val="000000" w:themeColor="text1"/>
        </w:rPr>
        <w:t>, Vo Thi Hoang Lan</w:t>
      </w:r>
      <w:r w:rsidRPr="006B55F3">
        <w:rPr>
          <w:rFonts w:ascii="Times New Roman" w:hAnsi="Times New Roman" w:cs="Times New Roman"/>
          <w:color w:val="000000" w:themeColor="text1"/>
          <w:vertAlign w:val="superscript"/>
        </w:rPr>
        <w:t>1,2</w:t>
      </w:r>
      <w:r w:rsidRPr="006B55F3">
        <w:rPr>
          <w:rFonts w:ascii="Times New Roman" w:hAnsi="Times New Roman" w:cs="Times New Roman"/>
          <w:noProof/>
          <w:color w:val="000000" w:themeColor="text1"/>
        </w:rPr>
        <w:t xml:space="preserve">, </w:t>
      </w:r>
      <w:r w:rsidRPr="006B55F3">
        <w:rPr>
          <w:rFonts w:ascii="Times New Roman" w:hAnsi="Times New Roman" w:cs="Times New Roman"/>
          <w:color w:val="000000" w:themeColor="text1"/>
        </w:rPr>
        <w:t>Nguyen Van Hau</w:t>
      </w:r>
      <w:r w:rsidRPr="006B55F3">
        <w:rPr>
          <w:rFonts w:ascii="Times New Roman" w:hAnsi="Times New Roman" w:cs="Times New Roman"/>
          <w:color w:val="000000" w:themeColor="text1"/>
          <w:vertAlign w:val="superscript"/>
        </w:rPr>
        <w:t>1,2</w:t>
      </w:r>
      <w:r w:rsidRPr="006B55F3">
        <w:rPr>
          <w:rFonts w:ascii="Times New Roman" w:hAnsi="Times New Roman" w:cs="Times New Roman"/>
          <w:color w:val="000000" w:themeColor="text1"/>
        </w:rPr>
        <w:t>, Nguyen Hieu Nghia</w:t>
      </w:r>
      <w:r w:rsidRPr="006B55F3">
        <w:rPr>
          <w:rFonts w:ascii="Times New Roman" w:hAnsi="Times New Roman" w:cs="Times New Roman"/>
          <w:color w:val="000000" w:themeColor="text1"/>
          <w:vertAlign w:val="superscript"/>
        </w:rPr>
        <w:t>1,2</w:t>
      </w:r>
      <w:r w:rsidRPr="006B55F3">
        <w:rPr>
          <w:rFonts w:ascii="Times New Roman" w:hAnsi="Times New Roman" w:cs="Times New Roman"/>
          <w:color w:val="000000" w:themeColor="text1"/>
        </w:rPr>
        <w:t>*</w:t>
      </w:r>
    </w:p>
    <w:p w14:paraId="05F538D0" w14:textId="77777777" w:rsidR="00762B8B" w:rsidRPr="006B55F3" w:rsidRDefault="00762B8B" w:rsidP="009B6A60">
      <w:pPr>
        <w:spacing w:line="480" w:lineRule="auto"/>
        <w:jc w:val="both"/>
        <w:rPr>
          <w:rFonts w:ascii="Times New Roman" w:hAnsi="Times New Roman" w:cs="Times New Roman"/>
          <w:color w:val="000000" w:themeColor="text1"/>
        </w:rPr>
      </w:pPr>
    </w:p>
    <w:p w14:paraId="2B912E33" w14:textId="77777777" w:rsidR="00762B8B" w:rsidRPr="006B55F3" w:rsidRDefault="00762B8B" w:rsidP="009B6A60">
      <w:pPr>
        <w:spacing w:line="480"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vertAlign w:val="superscript"/>
        </w:rPr>
        <w:t>1</w:t>
      </w:r>
      <w:r w:rsidRPr="006B55F3">
        <w:rPr>
          <w:rFonts w:ascii="Times New Roman" w:hAnsi="Times New Roman" w:cs="Times New Roman"/>
          <w:color w:val="000000" w:themeColor="text1"/>
        </w:rPr>
        <w:t xml:space="preserve">Department of Molecular and Environmental Biotechnology, Faculty of Biology and Biotechnology, University of Science, Ho Chi Minh City, Vietnam </w:t>
      </w:r>
    </w:p>
    <w:p w14:paraId="061B13E7" w14:textId="77777777" w:rsidR="00C164CF" w:rsidRPr="006B55F3" w:rsidRDefault="00C164CF" w:rsidP="009B6A60">
      <w:pPr>
        <w:spacing w:line="480"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vertAlign w:val="superscript"/>
        </w:rPr>
        <w:t>2</w:t>
      </w:r>
      <w:r w:rsidRPr="006B55F3">
        <w:rPr>
          <w:rFonts w:ascii="Times New Roman" w:hAnsi="Times New Roman" w:cs="Times New Roman"/>
          <w:color w:val="000000" w:themeColor="text1"/>
        </w:rPr>
        <w:t>Vietnam National University, Ho Chi Minh City, Vietnam</w:t>
      </w:r>
    </w:p>
    <w:p w14:paraId="035110F8" w14:textId="77777777" w:rsidR="009B6A60" w:rsidRPr="006B55F3" w:rsidRDefault="00C164CF" w:rsidP="009B6A60">
      <w:pPr>
        <w:spacing w:line="480" w:lineRule="auto"/>
        <w:jc w:val="both"/>
        <w:rPr>
          <w:rStyle w:val="Hyperlink"/>
          <w:rFonts w:ascii="Times New Roman" w:hAnsi="Times New Roman" w:cs="Times New Roman"/>
          <w:color w:val="000000" w:themeColor="text1"/>
          <w:u w:val="none"/>
        </w:rPr>
      </w:pPr>
      <w:r w:rsidRPr="006B55F3">
        <w:rPr>
          <w:rFonts w:ascii="Times New Roman" w:hAnsi="Times New Roman" w:cs="Times New Roman"/>
          <w:color w:val="000000" w:themeColor="text1"/>
          <w:vertAlign w:val="superscript"/>
        </w:rPr>
        <w:t>(*)</w:t>
      </w:r>
      <w:r w:rsidRPr="006B55F3">
        <w:rPr>
          <w:rFonts w:ascii="Times New Roman" w:hAnsi="Times New Roman" w:cs="Times New Roman"/>
          <w:color w:val="000000" w:themeColor="text1"/>
        </w:rPr>
        <w:t xml:space="preserve">: corresponding author: </w:t>
      </w:r>
      <w:hyperlink r:id="rId8" w:history="1">
        <w:r w:rsidRPr="006B55F3">
          <w:rPr>
            <w:rStyle w:val="Hyperlink"/>
            <w:rFonts w:ascii="Times New Roman" w:hAnsi="Times New Roman" w:cs="Times New Roman"/>
            <w:color w:val="000000" w:themeColor="text1"/>
            <w:u w:val="none"/>
          </w:rPr>
          <w:t>nghnghia@hcmus.edu.vn</w:t>
        </w:r>
      </w:hyperlink>
    </w:p>
    <w:p w14:paraId="7149BCE1"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66EA98B5"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74F78B1F"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0EBA04B1"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130D04B2"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18636011"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79B4F440"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24D82CD0" w14:textId="77777777" w:rsidR="009B6A60" w:rsidRPr="006B55F3" w:rsidRDefault="009B6A60" w:rsidP="009B6A60">
      <w:pPr>
        <w:spacing w:line="480" w:lineRule="auto"/>
        <w:jc w:val="both"/>
        <w:rPr>
          <w:rStyle w:val="Hyperlink"/>
          <w:rFonts w:ascii="Times New Roman" w:hAnsi="Times New Roman" w:cs="Times New Roman"/>
          <w:color w:val="000000" w:themeColor="text1"/>
        </w:rPr>
      </w:pPr>
    </w:p>
    <w:p w14:paraId="78085BF0" w14:textId="388D6E95" w:rsidR="00C164CF" w:rsidRPr="006B55F3" w:rsidRDefault="00C164CF" w:rsidP="009B6A60">
      <w:pPr>
        <w:spacing w:line="480" w:lineRule="auto"/>
        <w:jc w:val="both"/>
        <w:rPr>
          <w:rStyle w:val="Hyperlink"/>
          <w:rFonts w:ascii="Times New Roman" w:hAnsi="Times New Roman" w:cs="Times New Roman"/>
          <w:color w:val="000000" w:themeColor="text1"/>
        </w:rPr>
      </w:pPr>
      <w:r w:rsidRPr="006B55F3">
        <w:rPr>
          <w:rStyle w:val="Hyperlink"/>
          <w:rFonts w:ascii="Times New Roman" w:hAnsi="Times New Roman" w:cs="Times New Roman"/>
          <w:color w:val="000000" w:themeColor="text1"/>
        </w:rPr>
        <w:br w:type="page"/>
      </w:r>
    </w:p>
    <w:p w14:paraId="18806389" w14:textId="7259846A" w:rsidR="00E869C6" w:rsidRPr="006B55F3" w:rsidRDefault="00E869C6"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pPr>
      <w:r w:rsidRPr="006B55F3">
        <w:rPr>
          <w:rFonts w:ascii="Times New Roman" w:hAnsi="Times New Roman" w:cs="Times New Roman"/>
          <w:b/>
          <w:bCs/>
          <w:color w:val="000000" w:themeColor="text1"/>
        </w:rPr>
        <w:lastRenderedPageBreak/>
        <w:t xml:space="preserve">Figure S1. </w:t>
      </w:r>
      <w:r w:rsidRPr="006B55F3">
        <w:rPr>
          <w:rFonts w:ascii="Times New Roman" w:hAnsi="Times New Roman" w:cs="Times New Roman"/>
          <w:color w:val="000000" w:themeColor="text1"/>
        </w:rPr>
        <w:t>Schematic diagram of vectors p427-TEF (</w:t>
      </w:r>
      <w:r w:rsidRPr="006B55F3">
        <w:rPr>
          <w:rFonts w:ascii="Times New Roman" w:hAnsi="Times New Roman" w:cs="Times New Roman"/>
          <w:b/>
          <w:bCs/>
          <w:color w:val="000000" w:themeColor="text1"/>
        </w:rPr>
        <w:t>A</w:t>
      </w:r>
      <w:r w:rsidRPr="006B55F3">
        <w:rPr>
          <w:rFonts w:ascii="Times New Roman" w:hAnsi="Times New Roman" w:cs="Times New Roman"/>
          <w:color w:val="000000" w:themeColor="text1"/>
        </w:rPr>
        <w:t>),</w:t>
      </w:r>
      <w:r w:rsidR="00DE537E" w:rsidRPr="006B55F3">
        <w:rPr>
          <w:rFonts w:ascii="Times New Roman" w:hAnsi="Times New Roman" w:cs="Times New Roman"/>
          <w:color w:val="000000" w:themeColor="text1"/>
        </w:rPr>
        <w:t xml:space="preserve"> </w:t>
      </w:r>
      <w:r w:rsidR="0050703B" w:rsidRPr="006B55F3">
        <w:rPr>
          <w:rFonts w:ascii="Times New Roman" w:hAnsi="Times New Roman" w:cs="Times New Roman"/>
          <w:color w:val="000000" w:themeColor="text1"/>
        </w:rPr>
        <w:t xml:space="preserve">pBluescript II </w:t>
      </w:r>
      <w:proofErr w:type="gramStart"/>
      <w:r w:rsidR="0050703B" w:rsidRPr="006B55F3">
        <w:rPr>
          <w:rFonts w:ascii="Times New Roman" w:hAnsi="Times New Roman" w:cs="Times New Roman"/>
          <w:color w:val="000000" w:themeColor="text1"/>
        </w:rPr>
        <w:t>SK(</w:t>
      </w:r>
      <w:proofErr w:type="gramEnd"/>
      <w:r w:rsidR="0050703B" w:rsidRPr="006B55F3">
        <w:rPr>
          <w:rFonts w:ascii="Times New Roman" w:hAnsi="Times New Roman" w:cs="Times New Roman"/>
          <w:color w:val="000000" w:themeColor="text1"/>
        </w:rPr>
        <w:t xml:space="preserve">+) </w:t>
      </w:r>
      <w:r w:rsidRPr="006B55F3">
        <w:rPr>
          <w:rFonts w:ascii="Times New Roman" w:hAnsi="Times New Roman" w:cs="Times New Roman"/>
          <w:color w:val="000000" w:themeColor="text1"/>
        </w:rPr>
        <w:t>(</w:t>
      </w:r>
      <w:r w:rsidRPr="006B55F3">
        <w:rPr>
          <w:rFonts w:ascii="Times New Roman" w:hAnsi="Times New Roman" w:cs="Times New Roman"/>
          <w:b/>
          <w:bCs/>
          <w:color w:val="000000" w:themeColor="text1"/>
        </w:rPr>
        <w:t>B</w:t>
      </w:r>
      <w:r w:rsidRPr="006B55F3">
        <w:rPr>
          <w:rFonts w:ascii="Times New Roman" w:hAnsi="Times New Roman" w:cs="Times New Roman"/>
          <w:color w:val="000000" w:themeColor="text1"/>
        </w:rPr>
        <w:t>),</w:t>
      </w:r>
      <w:r w:rsidRPr="006B55F3">
        <w:rPr>
          <w:rFonts w:ascii="Times New Roman" w:hAnsi="Times New Roman" w:cs="Times New Roman"/>
          <w:color w:val="000000" w:themeColor="text1"/>
          <w:lang w:val="en-SG"/>
        </w:rPr>
        <w:t> </w:t>
      </w:r>
      <w:r w:rsidRPr="006B55F3">
        <w:rPr>
          <w:rFonts w:ascii="Times New Roman" w:hAnsi="Times New Roman" w:cs="Times New Roman"/>
          <w:color w:val="000000" w:themeColor="text1"/>
        </w:rPr>
        <w:t xml:space="preserve">and </w:t>
      </w:r>
      <w:r w:rsidR="0050703B" w:rsidRPr="006B55F3">
        <w:rPr>
          <w:rFonts w:ascii="Times New Roman" w:hAnsi="Times New Roman" w:cs="Times New Roman"/>
          <w:color w:val="000000" w:themeColor="text1"/>
        </w:rPr>
        <w:t>p427-</w:t>
      </w:r>
      <w:r w:rsidR="0050703B" w:rsidRPr="006B55F3">
        <w:rPr>
          <w:rFonts w:ascii="Times New Roman" w:hAnsi="Times New Roman" w:cs="Times New Roman"/>
          <w:i/>
          <w:iCs/>
          <w:color w:val="000000" w:themeColor="text1"/>
        </w:rPr>
        <w:t>gfp</w:t>
      </w:r>
      <w:r w:rsidR="0050703B" w:rsidRPr="006B55F3">
        <w:rPr>
          <w:rFonts w:ascii="Times New Roman" w:hAnsi="Times New Roman" w:cs="Times New Roman"/>
          <w:color w:val="000000" w:themeColor="text1"/>
        </w:rPr>
        <w:t xml:space="preserve"> </w:t>
      </w:r>
      <w:r w:rsidRPr="006B55F3">
        <w:rPr>
          <w:rFonts w:ascii="Times New Roman" w:hAnsi="Times New Roman" w:cs="Times New Roman"/>
          <w:color w:val="000000" w:themeColor="text1"/>
        </w:rPr>
        <w:t>(</w:t>
      </w:r>
      <w:r w:rsidRPr="006B55F3">
        <w:rPr>
          <w:rFonts w:ascii="Times New Roman" w:hAnsi="Times New Roman" w:cs="Times New Roman"/>
          <w:b/>
          <w:bCs/>
          <w:color w:val="000000" w:themeColor="text1"/>
        </w:rPr>
        <w:t>C</w:t>
      </w:r>
      <w:r w:rsidRPr="006B55F3">
        <w:rPr>
          <w:rFonts w:ascii="Times New Roman" w:hAnsi="Times New Roman" w:cs="Times New Roman"/>
          <w:color w:val="000000" w:themeColor="text1"/>
        </w:rPr>
        <w:t>)</w:t>
      </w:r>
    </w:p>
    <w:p w14:paraId="77146CF6" w14:textId="2BABA484" w:rsidR="0043718D" w:rsidRPr="006B55F3" w:rsidRDefault="0043718D"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Times New Roman" w:hAnsi="Times New Roman" w:cs="Times New Roman"/>
          <w:color w:val="000000" w:themeColor="text1"/>
        </w:rPr>
      </w:pPr>
      <w:r w:rsidRPr="006B55F3">
        <w:rPr>
          <w:rFonts w:ascii="Times New Roman" w:hAnsi="Times New Roman" w:cs="Times New Roman"/>
          <w:noProof/>
          <w:color w:val="000000" w:themeColor="text1"/>
        </w:rPr>
        <w:drawing>
          <wp:inline distT="0" distB="0" distL="0" distR="0" wp14:anchorId="536F7CD2" wp14:editId="517E66FA">
            <wp:extent cx="2433600" cy="5475600"/>
            <wp:effectExtent l="0" t="0" r="5080" b="0"/>
            <wp:docPr id="1248106349" name="Picture 2" descr="A diagram of a diagram of a cell cyc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106349" name="Picture 2" descr="A diagram of a diagram of a cell cycle&#10;&#10;Description automatically generated with medium confidenc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433600" cy="5475600"/>
                    </a:xfrm>
                    <a:prstGeom prst="rect">
                      <a:avLst/>
                    </a:prstGeom>
                    <a:noFill/>
                    <a:ln>
                      <a:noFill/>
                    </a:ln>
                  </pic:spPr>
                </pic:pic>
              </a:graphicData>
            </a:graphic>
          </wp:inline>
        </w:drawing>
      </w:r>
    </w:p>
    <w:p w14:paraId="017389C4" w14:textId="2B7403E8" w:rsidR="00E869C6" w:rsidRPr="006B55F3" w:rsidRDefault="00E869C6"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Times New Roman" w:hAnsi="Times New Roman" w:cs="Times New Roman"/>
          <w:color w:val="000000" w:themeColor="text1"/>
        </w:rPr>
      </w:pPr>
    </w:p>
    <w:p w14:paraId="1E354923" w14:textId="77777777" w:rsidR="008405EB" w:rsidRPr="006B55F3" w:rsidRDefault="00E869C6" w:rsidP="008405EB">
      <w:pPr>
        <w:spacing w:line="480"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br w:type="page"/>
      </w:r>
      <w:r w:rsidR="008405EB" w:rsidRPr="006B55F3">
        <w:rPr>
          <w:rFonts w:ascii="Times New Roman" w:hAnsi="Times New Roman" w:cs="Times New Roman"/>
          <w:b/>
          <w:bCs/>
          <w:color w:val="000000" w:themeColor="text1"/>
        </w:rPr>
        <w:lastRenderedPageBreak/>
        <w:t>Figure S2</w:t>
      </w:r>
      <w:r w:rsidR="008405EB" w:rsidRPr="006B55F3">
        <w:rPr>
          <w:rFonts w:ascii="Times New Roman" w:hAnsi="Times New Roman" w:cs="Times New Roman"/>
          <w:color w:val="000000" w:themeColor="text1"/>
        </w:rPr>
        <w:t xml:space="preserve">. </w:t>
      </w:r>
      <w:r w:rsidR="008405EB" w:rsidRPr="006B55F3">
        <w:rPr>
          <w:rFonts w:ascii="Times New Roman" w:hAnsi="Times New Roman" w:cs="Times New Roman"/>
          <w:color w:val="000000" w:themeColor="text1"/>
          <w:lang w:val="vi-VN"/>
        </w:rPr>
        <w:t xml:space="preserve">Analysis of </w:t>
      </w:r>
      <w:r w:rsidR="008405EB" w:rsidRPr="006B55F3">
        <w:rPr>
          <w:rFonts w:ascii="Times New Roman" w:hAnsi="Times New Roman" w:cs="Times New Roman"/>
          <w:color w:val="000000" w:themeColor="text1"/>
        </w:rPr>
        <w:t xml:space="preserve">the </w:t>
      </w:r>
      <w:r w:rsidR="008405EB" w:rsidRPr="006B55F3">
        <w:rPr>
          <w:rFonts w:ascii="Times New Roman" w:hAnsi="Times New Roman" w:cs="Times New Roman"/>
          <w:color w:val="000000" w:themeColor="text1"/>
          <w:lang w:val="vi-VN"/>
        </w:rPr>
        <w:t xml:space="preserve">PL expression </w:t>
      </w:r>
      <w:r w:rsidR="008405EB" w:rsidRPr="006B55F3">
        <w:rPr>
          <w:rFonts w:ascii="Times New Roman" w:hAnsi="Times New Roman" w:cs="Times New Roman"/>
          <w:color w:val="000000" w:themeColor="text1"/>
        </w:rPr>
        <w:t xml:space="preserve">of </w:t>
      </w:r>
      <w:r w:rsidR="008405EB" w:rsidRPr="006B55F3">
        <w:rPr>
          <w:rFonts w:ascii="Times New Roman" w:hAnsi="Times New Roman" w:cs="Times New Roman"/>
          <w:i/>
          <w:iCs/>
          <w:color w:val="000000" w:themeColor="text1"/>
        </w:rPr>
        <w:t>S. cerevisiae</w:t>
      </w:r>
      <w:r w:rsidR="008405EB" w:rsidRPr="006B55F3">
        <w:rPr>
          <w:rFonts w:ascii="Times New Roman" w:hAnsi="Times New Roman" w:cs="Times New Roman"/>
          <w:color w:val="000000" w:themeColor="text1"/>
        </w:rPr>
        <w:t xml:space="preserve"> BY4743/p427-</w:t>
      </w:r>
      <w:r w:rsidR="008405EB" w:rsidRPr="006B55F3">
        <w:rPr>
          <w:rFonts w:ascii="Times New Roman" w:hAnsi="Times New Roman" w:cs="Times New Roman"/>
          <w:i/>
          <w:iCs/>
          <w:color w:val="000000" w:themeColor="text1"/>
        </w:rPr>
        <w:t>pecA</w:t>
      </w:r>
      <w:r w:rsidR="008405EB" w:rsidRPr="006B55F3">
        <w:rPr>
          <w:rFonts w:ascii="Times New Roman" w:hAnsi="Times New Roman" w:cs="Times New Roman"/>
          <w:color w:val="000000" w:themeColor="text1"/>
        </w:rPr>
        <w:t xml:space="preserve"> by SDS‒PAGE. S</w:t>
      </w:r>
      <w:r w:rsidR="008405EB" w:rsidRPr="006B55F3">
        <w:rPr>
          <w:rFonts w:ascii="Times New Roman" w:hAnsi="Times New Roman" w:cs="Times New Roman"/>
          <w:color w:val="000000" w:themeColor="text1"/>
          <w:vertAlign w:val="subscript"/>
        </w:rPr>
        <w:t xml:space="preserve">1 </w:t>
      </w:r>
      <w:r w:rsidR="008405EB" w:rsidRPr="006B55F3">
        <w:rPr>
          <w:rFonts w:ascii="Times New Roman" w:hAnsi="Times New Roman" w:cs="Times New Roman"/>
          <w:color w:val="000000" w:themeColor="text1"/>
        </w:rPr>
        <w:t>shows the protein sample after concentration, and S</w:t>
      </w:r>
      <w:r w:rsidR="008405EB" w:rsidRPr="006B55F3">
        <w:rPr>
          <w:rFonts w:ascii="Times New Roman" w:hAnsi="Times New Roman" w:cs="Times New Roman"/>
          <w:color w:val="000000" w:themeColor="text1"/>
          <w:vertAlign w:val="subscript"/>
        </w:rPr>
        <w:t>2</w:t>
      </w:r>
      <w:r w:rsidR="008405EB" w:rsidRPr="006B55F3">
        <w:rPr>
          <w:rFonts w:ascii="Times New Roman" w:hAnsi="Times New Roman" w:cs="Times New Roman"/>
          <w:color w:val="000000" w:themeColor="text1"/>
        </w:rPr>
        <w:t xml:space="preserve"> shows the protein sample before concentration from </w:t>
      </w:r>
      <w:r w:rsidR="008405EB" w:rsidRPr="006B55F3">
        <w:rPr>
          <w:rFonts w:ascii="Times New Roman" w:hAnsi="Times New Roman" w:cs="Times New Roman"/>
          <w:i/>
          <w:iCs/>
          <w:color w:val="000000" w:themeColor="text1"/>
        </w:rPr>
        <w:t>S. cerevisiae</w:t>
      </w:r>
      <w:r w:rsidR="008405EB" w:rsidRPr="006B55F3">
        <w:rPr>
          <w:rFonts w:ascii="Times New Roman" w:hAnsi="Times New Roman" w:cs="Times New Roman"/>
          <w:color w:val="000000" w:themeColor="text1"/>
        </w:rPr>
        <w:t xml:space="preserve"> BY4743/p427-</w:t>
      </w:r>
      <w:r w:rsidR="008405EB" w:rsidRPr="006B55F3">
        <w:rPr>
          <w:rFonts w:ascii="Times New Roman" w:hAnsi="Times New Roman" w:cs="Times New Roman"/>
          <w:i/>
          <w:iCs/>
          <w:color w:val="000000" w:themeColor="text1"/>
        </w:rPr>
        <w:t>pecA</w:t>
      </w:r>
      <w:r w:rsidR="008405EB" w:rsidRPr="006B55F3">
        <w:rPr>
          <w:rFonts w:ascii="Times New Roman" w:hAnsi="Times New Roman" w:cs="Times New Roman"/>
          <w:color w:val="000000" w:themeColor="text1"/>
        </w:rPr>
        <w:t>. (M) Protein ladder.</w:t>
      </w:r>
    </w:p>
    <w:p w14:paraId="14563936" w14:textId="7D4379CF" w:rsidR="009B6A60" w:rsidRPr="006B55F3" w:rsidRDefault="008405EB" w:rsidP="008405EB">
      <w:pPr>
        <w:spacing w:line="480" w:lineRule="auto"/>
        <w:jc w:val="center"/>
        <w:rPr>
          <w:rFonts w:ascii="Times New Roman" w:hAnsi="Times New Roman" w:cs="Times New Roman"/>
          <w:color w:val="000000" w:themeColor="text1"/>
        </w:rPr>
      </w:pPr>
      <w:r w:rsidRPr="006B55F3">
        <w:rPr>
          <w:rFonts w:ascii="Times New Roman" w:hAnsi="Times New Roman" w:cs="Times New Roman"/>
          <w:noProof/>
          <w:color w:val="000000" w:themeColor="text1"/>
        </w:rPr>
        <w:drawing>
          <wp:inline distT="0" distB="0" distL="0" distR="0" wp14:anchorId="20A4FFF3" wp14:editId="0C3D28E1">
            <wp:extent cx="1638300" cy="1917700"/>
            <wp:effectExtent l="0" t="0" r="0" b="0"/>
            <wp:docPr id="574565039" name="Picture 1" descr="A close up of a d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4565039" name="Picture 1" descr="A close up of a dna&#10;&#10;AI-generated content may be incorrect."/>
                    <pic:cNvPicPr/>
                  </pic:nvPicPr>
                  <pic:blipFill>
                    <a:blip r:embed="rId10"/>
                    <a:stretch>
                      <a:fillRect/>
                    </a:stretch>
                  </pic:blipFill>
                  <pic:spPr>
                    <a:xfrm>
                      <a:off x="0" y="0"/>
                      <a:ext cx="1638300" cy="1917700"/>
                    </a:xfrm>
                    <a:prstGeom prst="rect">
                      <a:avLst/>
                    </a:prstGeom>
                  </pic:spPr>
                </pic:pic>
              </a:graphicData>
            </a:graphic>
          </wp:inline>
        </w:drawing>
      </w:r>
    </w:p>
    <w:p w14:paraId="3C9906AC" w14:textId="143065D6" w:rsidR="008405EB" w:rsidRPr="006B55F3" w:rsidRDefault="008405EB">
      <w:pPr>
        <w:rPr>
          <w:rFonts w:ascii="Times New Roman" w:hAnsi="Times New Roman" w:cs="Times New Roman"/>
          <w:color w:val="000000" w:themeColor="text1"/>
        </w:rPr>
      </w:pPr>
      <w:r w:rsidRPr="006B55F3">
        <w:rPr>
          <w:rFonts w:ascii="Times New Roman" w:hAnsi="Times New Roman" w:cs="Times New Roman"/>
          <w:color w:val="000000" w:themeColor="text1"/>
        </w:rPr>
        <w:br w:type="page"/>
      </w:r>
    </w:p>
    <w:p w14:paraId="2E8CE1A6" w14:textId="77777777" w:rsidR="004A58E2" w:rsidRPr="006B55F3" w:rsidRDefault="004A58E2" w:rsidP="004A58E2">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rPr>
      </w:pPr>
      <w:r w:rsidRPr="006B55F3">
        <w:rPr>
          <w:rFonts w:ascii="Times New Roman" w:hAnsi="Times New Roman" w:cs="Times New Roman"/>
          <w:b/>
          <w:bCs/>
          <w:color w:val="000000" w:themeColor="text1"/>
        </w:rPr>
        <w:lastRenderedPageBreak/>
        <w:t xml:space="preserve">Figure S3. </w:t>
      </w:r>
      <w:r w:rsidRPr="006B55F3">
        <w:rPr>
          <w:rFonts w:ascii="Times New Roman" w:hAnsi="Times New Roman" w:cs="Times New Roman"/>
          <w:color w:val="000000" w:themeColor="text1"/>
        </w:rPr>
        <w:t xml:space="preserve">Screening </w:t>
      </w:r>
      <w:r w:rsidRPr="006B55F3">
        <w:rPr>
          <w:rFonts w:ascii="Times New Roman" w:hAnsi="Times New Roman" w:cs="Times New Roman"/>
          <w:i/>
          <w:iCs/>
          <w:color w:val="000000" w:themeColor="text1"/>
        </w:rPr>
        <w:t>E. coli</w:t>
      </w:r>
      <w:r w:rsidRPr="006B55F3">
        <w:rPr>
          <w:rFonts w:ascii="Times New Roman" w:hAnsi="Times New Roman" w:cs="Times New Roman"/>
          <w:color w:val="000000" w:themeColor="text1"/>
        </w:rPr>
        <w:t xml:space="preserve"> colonies harboring the p427-Cas9 vector. </w:t>
      </w:r>
      <w:r w:rsidRPr="006B55F3">
        <w:rPr>
          <w:rFonts w:ascii="Times New Roman" w:hAnsi="Times New Roman" w:cs="Times New Roman"/>
          <w:b/>
          <w:bCs/>
          <w:color w:val="000000" w:themeColor="text1"/>
        </w:rPr>
        <w:t xml:space="preserve">(A) </w:t>
      </w:r>
      <w:r w:rsidRPr="006B55F3">
        <w:rPr>
          <w:rFonts w:ascii="Times New Roman" w:hAnsi="Times New Roman" w:cs="Times New Roman"/>
          <w:color w:val="000000" w:themeColor="text1"/>
        </w:rPr>
        <w:t xml:space="preserve">Schematic representation of primer pairs used for screening </w:t>
      </w:r>
      <w:r w:rsidRPr="006B55F3">
        <w:rPr>
          <w:rFonts w:ascii="Times New Roman" w:hAnsi="Times New Roman" w:cs="Times New Roman"/>
          <w:i/>
          <w:iCs/>
          <w:color w:val="000000" w:themeColor="text1"/>
        </w:rPr>
        <w:t>E. coli</w:t>
      </w:r>
      <w:r w:rsidRPr="006B55F3">
        <w:rPr>
          <w:rFonts w:ascii="Times New Roman" w:hAnsi="Times New Roman" w:cs="Times New Roman"/>
          <w:color w:val="000000" w:themeColor="text1"/>
        </w:rPr>
        <w:t xml:space="preserve"> colonies harboring the p427-Cas9 vector. </w:t>
      </w:r>
      <w:r w:rsidRPr="006B55F3">
        <w:rPr>
          <w:rFonts w:ascii="Times New Roman" w:hAnsi="Times New Roman" w:cs="Times New Roman"/>
          <w:b/>
          <w:bCs/>
          <w:color w:val="000000" w:themeColor="text1"/>
        </w:rPr>
        <w:t xml:space="preserve">(B) </w:t>
      </w:r>
      <w:r w:rsidRPr="006B55F3">
        <w:rPr>
          <w:rFonts w:ascii="Times New Roman" w:hAnsi="Times New Roman" w:cs="Times New Roman"/>
          <w:color w:val="000000" w:themeColor="text1"/>
        </w:rPr>
        <w:t xml:space="preserve">Verification of the presence of the </w:t>
      </w:r>
      <w:r w:rsidRPr="006B55F3">
        <w:rPr>
          <w:rFonts w:ascii="Times New Roman" w:hAnsi="Times New Roman" w:cs="Times New Roman"/>
          <w:i/>
          <w:iCs/>
          <w:color w:val="000000" w:themeColor="text1"/>
        </w:rPr>
        <w:t>Cas</w:t>
      </w:r>
      <w:r w:rsidRPr="006B55F3">
        <w:rPr>
          <w:rFonts w:ascii="Times New Roman" w:hAnsi="Times New Roman" w:cs="Times New Roman"/>
          <w:color w:val="000000" w:themeColor="text1"/>
        </w:rPr>
        <w:t xml:space="preserve"> gene in </w:t>
      </w:r>
      <w:r w:rsidRPr="006B55F3">
        <w:rPr>
          <w:rFonts w:ascii="Times New Roman" w:hAnsi="Times New Roman" w:cs="Times New Roman"/>
          <w:i/>
          <w:iCs/>
          <w:color w:val="000000" w:themeColor="text1"/>
        </w:rPr>
        <w:t>E. coli</w:t>
      </w:r>
      <w:r w:rsidRPr="006B55F3">
        <w:rPr>
          <w:rFonts w:ascii="Times New Roman" w:hAnsi="Times New Roman" w:cs="Times New Roman"/>
          <w:color w:val="000000" w:themeColor="text1"/>
        </w:rPr>
        <w:t xml:space="preserve"> colonies by PCR with the Cas9-F2/R2</w:t>
      </w:r>
      <w:r w:rsidRPr="006B55F3">
        <w:rPr>
          <w:rFonts w:ascii="Times New Roman" w:hAnsi="Times New Roman" w:cs="Times New Roman"/>
          <w:color w:val="000000" w:themeColor="text1"/>
          <w:lang w:val="vi-VN"/>
        </w:rPr>
        <w:t xml:space="preserve"> primer</w:t>
      </w:r>
      <w:r w:rsidRPr="006B55F3">
        <w:rPr>
          <w:rFonts w:ascii="Times New Roman" w:hAnsi="Times New Roman" w:cs="Times New Roman"/>
          <w:color w:val="000000" w:themeColor="text1"/>
        </w:rPr>
        <w:t>s. Lane (1) is the negative control; lane (2) is the positive control. Lanes (3‒5) show the PCR products</w:t>
      </w:r>
      <w:r w:rsidRPr="006B55F3">
        <w:rPr>
          <w:rFonts w:ascii="Times New Roman" w:hAnsi="Times New Roman" w:cs="Times New Roman"/>
          <w:color w:val="000000" w:themeColor="text1"/>
          <w:lang w:val="vi-VN"/>
        </w:rPr>
        <w:t xml:space="preserve"> </w:t>
      </w:r>
      <w:r w:rsidRPr="006B55F3">
        <w:rPr>
          <w:rFonts w:ascii="Times New Roman" w:hAnsi="Times New Roman" w:cs="Times New Roman"/>
          <w:color w:val="000000" w:themeColor="text1"/>
        </w:rPr>
        <w:t>of</w:t>
      </w:r>
      <w:r w:rsidRPr="006B55F3">
        <w:rPr>
          <w:rFonts w:ascii="Times New Roman" w:hAnsi="Times New Roman" w:cs="Times New Roman"/>
          <w:color w:val="000000" w:themeColor="text1"/>
          <w:lang w:val="vi-VN"/>
        </w:rPr>
        <w:t xml:space="preserve"> </w:t>
      </w:r>
      <w:r w:rsidRPr="006B55F3">
        <w:rPr>
          <w:rFonts w:ascii="Times New Roman" w:hAnsi="Times New Roman" w:cs="Times New Roman"/>
          <w:color w:val="000000" w:themeColor="text1"/>
        </w:rPr>
        <w:t>three</w:t>
      </w:r>
      <w:r w:rsidRPr="006B55F3">
        <w:rPr>
          <w:rFonts w:ascii="Times New Roman" w:hAnsi="Times New Roman" w:cs="Times New Roman"/>
          <w:color w:val="000000" w:themeColor="text1"/>
          <w:lang w:val="vi-VN"/>
        </w:rPr>
        <w:t xml:space="preserve"> </w:t>
      </w:r>
      <w:r w:rsidRPr="006B55F3">
        <w:rPr>
          <w:rFonts w:ascii="Times New Roman" w:hAnsi="Times New Roman" w:cs="Times New Roman"/>
          <w:color w:val="000000" w:themeColor="text1"/>
        </w:rPr>
        <w:t xml:space="preserve">colonies. </w:t>
      </w:r>
    </w:p>
    <w:p w14:paraId="6DB96276" w14:textId="77777777" w:rsidR="004A58E2" w:rsidRPr="006B55F3" w:rsidRDefault="004A58E2" w:rsidP="004A58E2">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60" w:lineRule="auto"/>
        <w:jc w:val="center"/>
        <w:rPr>
          <w:rFonts w:ascii="Times New Roman" w:hAnsi="Times New Roman" w:cs="Times New Roman"/>
          <w:color w:val="000000" w:themeColor="text1"/>
        </w:rPr>
      </w:pPr>
      <w:r w:rsidRPr="006B55F3">
        <w:rPr>
          <w:rFonts w:ascii="Times New Roman" w:hAnsi="Times New Roman" w:cs="Times New Roman"/>
          <w:noProof/>
          <w:color w:val="000000" w:themeColor="text1"/>
        </w:rPr>
        <w:drawing>
          <wp:inline distT="0" distB="0" distL="0" distR="0" wp14:anchorId="231A4041" wp14:editId="58955F1D">
            <wp:extent cx="2400300" cy="2489200"/>
            <wp:effectExtent l="0" t="0" r="0" b="0"/>
            <wp:docPr id="1911183807"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11183807" name="Picture 1" descr="A screenshot of a computer&#10;&#10;AI-generated content may be incorrect."/>
                    <pic:cNvPicPr/>
                  </pic:nvPicPr>
                  <pic:blipFill>
                    <a:blip r:embed="rId11"/>
                    <a:stretch>
                      <a:fillRect/>
                    </a:stretch>
                  </pic:blipFill>
                  <pic:spPr>
                    <a:xfrm>
                      <a:off x="0" y="0"/>
                      <a:ext cx="2400300" cy="2489200"/>
                    </a:xfrm>
                    <a:prstGeom prst="rect">
                      <a:avLst/>
                    </a:prstGeom>
                  </pic:spPr>
                </pic:pic>
              </a:graphicData>
            </a:graphic>
          </wp:inline>
        </w:drawing>
      </w:r>
    </w:p>
    <w:p w14:paraId="7C033BCE" w14:textId="77777777" w:rsidR="004A58E2" w:rsidRPr="006B55F3" w:rsidRDefault="004A58E2" w:rsidP="004A58E2">
      <w:pPr>
        <w:spacing w:line="360" w:lineRule="auto"/>
        <w:rPr>
          <w:rFonts w:ascii="Times New Roman" w:hAnsi="Times New Roman" w:cs="Times New Roman"/>
          <w:color w:val="000000" w:themeColor="text1"/>
        </w:rPr>
      </w:pPr>
      <w:r w:rsidRPr="006B55F3">
        <w:rPr>
          <w:rFonts w:ascii="Times New Roman" w:hAnsi="Times New Roman" w:cs="Times New Roman"/>
          <w:color w:val="000000" w:themeColor="text1"/>
        </w:rPr>
        <w:br w:type="page"/>
      </w:r>
    </w:p>
    <w:p w14:paraId="4CE7EB68"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rPr>
      </w:pPr>
      <w:r w:rsidRPr="006B55F3">
        <w:rPr>
          <w:rFonts w:ascii="Times New Roman" w:hAnsi="Times New Roman" w:cs="Times New Roman"/>
          <w:b/>
          <w:bCs/>
          <w:color w:val="000000" w:themeColor="text1"/>
        </w:rPr>
        <w:lastRenderedPageBreak/>
        <w:t xml:space="preserve">Figure S4. </w:t>
      </w:r>
      <w:r w:rsidRPr="006B55F3">
        <w:rPr>
          <w:rFonts w:ascii="Times New Roman" w:hAnsi="Times New Roman" w:cs="Times New Roman"/>
          <w:color w:val="000000" w:themeColor="text1"/>
        </w:rPr>
        <w:t>Verification of pBlueHA-</w:t>
      </w:r>
      <w:r w:rsidRPr="006B55F3">
        <w:rPr>
          <w:rFonts w:ascii="Times New Roman" w:hAnsi="Times New Roman" w:cs="Times New Roman"/>
          <w:i/>
          <w:iCs/>
          <w:color w:val="000000" w:themeColor="text1"/>
        </w:rPr>
        <w:t xml:space="preserve">gfp. </w:t>
      </w:r>
      <w:r w:rsidRPr="006B55F3">
        <w:rPr>
          <w:rFonts w:ascii="Times New Roman" w:hAnsi="Times New Roman" w:cs="Times New Roman"/>
          <w:b/>
          <w:bCs/>
          <w:color w:val="000000" w:themeColor="text1"/>
        </w:rPr>
        <w:t xml:space="preserve">(A) </w:t>
      </w:r>
      <w:r w:rsidRPr="006B55F3">
        <w:rPr>
          <w:rFonts w:ascii="Times New Roman" w:hAnsi="Times New Roman" w:cs="Times New Roman"/>
          <w:color w:val="000000" w:themeColor="text1"/>
        </w:rPr>
        <w:t>Schematic</w:t>
      </w:r>
      <w:r w:rsidRPr="006B55F3">
        <w:rPr>
          <w:rFonts w:ascii="Times New Roman" w:hAnsi="Times New Roman" w:cs="Times New Roman"/>
          <w:color w:val="000000" w:themeColor="text1"/>
          <w:lang w:val="vi-VN"/>
        </w:rPr>
        <w:t xml:space="preserve"> representation of </w:t>
      </w:r>
      <w:r w:rsidRPr="006B55F3">
        <w:rPr>
          <w:rFonts w:ascii="Times New Roman" w:hAnsi="Times New Roman" w:cs="Times New Roman"/>
          <w:color w:val="000000" w:themeColor="text1"/>
        </w:rPr>
        <w:t xml:space="preserve">the </w:t>
      </w:r>
      <w:r w:rsidRPr="006B55F3">
        <w:rPr>
          <w:rFonts w:ascii="Times New Roman" w:hAnsi="Times New Roman" w:cs="Times New Roman"/>
          <w:i/>
          <w:iCs/>
          <w:color w:val="000000" w:themeColor="text1"/>
        </w:rPr>
        <w:t>gfp</w:t>
      </w:r>
      <w:r w:rsidRPr="006B55F3">
        <w:rPr>
          <w:rFonts w:ascii="Times New Roman" w:hAnsi="Times New Roman" w:cs="Times New Roman"/>
          <w:color w:val="000000" w:themeColor="text1"/>
        </w:rPr>
        <w:t xml:space="preserve"> cassette fused with two homology arms in the donor vector pBlueHA-</w:t>
      </w:r>
      <w:r w:rsidRPr="006B55F3">
        <w:rPr>
          <w:rFonts w:ascii="Times New Roman" w:hAnsi="Times New Roman" w:cs="Times New Roman"/>
          <w:i/>
          <w:iCs/>
          <w:color w:val="000000" w:themeColor="text1"/>
        </w:rPr>
        <w:t>gfp</w:t>
      </w:r>
      <w:r w:rsidRPr="006B55F3">
        <w:rPr>
          <w:rFonts w:ascii="Times New Roman" w:hAnsi="Times New Roman" w:cs="Times New Roman"/>
          <w:color w:val="000000" w:themeColor="text1"/>
        </w:rPr>
        <w:t xml:space="preserve">. </w:t>
      </w:r>
      <w:r w:rsidRPr="006B55F3">
        <w:rPr>
          <w:rFonts w:ascii="Times New Roman" w:hAnsi="Times New Roman" w:cs="Times New Roman"/>
          <w:b/>
          <w:bCs/>
          <w:color w:val="000000" w:themeColor="text1"/>
        </w:rPr>
        <w:t>(B)</w:t>
      </w:r>
      <w:r w:rsidRPr="006B55F3">
        <w:rPr>
          <w:rFonts w:ascii="Times New Roman" w:hAnsi="Times New Roman" w:cs="Times New Roman"/>
          <w:color w:val="000000" w:themeColor="text1"/>
        </w:rPr>
        <w:t xml:space="preserve"> Verification of the presence of HA</w:t>
      </w:r>
      <w:r w:rsidRPr="006B55F3">
        <w:rPr>
          <w:rFonts w:ascii="Times New Roman" w:hAnsi="Times New Roman" w:cs="Times New Roman"/>
          <w:i/>
          <w:iCs/>
          <w:color w:val="000000" w:themeColor="text1"/>
        </w:rPr>
        <w:t xml:space="preserve">-gfp </w:t>
      </w:r>
      <w:r w:rsidRPr="006B55F3">
        <w:rPr>
          <w:rFonts w:ascii="Times New Roman" w:hAnsi="Times New Roman" w:cs="Times New Roman"/>
          <w:color w:val="000000" w:themeColor="text1"/>
        </w:rPr>
        <w:t xml:space="preserve">presence in </w:t>
      </w:r>
      <w:r w:rsidRPr="006B55F3">
        <w:rPr>
          <w:rFonts w:ascii="Times New Roman" w:hAnsi="Times New Roman" w:cs="Times New Roman"/>
          <w:i/>
          <w:iCs/>
          <w:color w:val="000000" w:themeColor="text1"/>
        </w:rPr>
        <w:t>E. coli</w:t>
      </w:r>
      <w:r w:rsidRPr="006B55F3">
        <w:rPr>
          <w:rFonts w:ascii="Times New Roman" w:hAnsi="Times New Roman" w:cs="Times New Roman"/>
          <w:color w:val="000000" w:themeColor="text1"/>
        </w:rPr>
        <w:t xml:space="preserve"> colonies by PCR using the LHA-F/R</w:t>
      </w:r>
      <w:r w:rsidRPr="006B55F3">
        <w:rPr>
          <w:rFonts w:ascii="Times New Roman" w:hAnsi="Times New Roman" w:cs="Times New Roman"/>
          <w:color w:val="000000" w:themeColor="text1"/>
          <w:lang w:val="vi-VN"/>
        </w:rPr>
        <w:t xml:space="preserve"> primer set</w:t>
      </w:r>
      <w:r w:rsidRPr="006B55F3">
        <w:rPr>
          <w:rFonts w:ascii="Times New Roman" w:hAnsi="Times New Roman" w:cs="Times New Roman"/>
          <w:color w:val="000000" w:themeColor="text1"/>
        </w:rPr>
        <w:t>. Lane (1) is the negative control; lane (2) is the positive control. Lanes (3‒5) show the PCR products</w:t>
      </w:r>
      <w:r w:rsidRPr="006B55F3">
        <w:rPr>
          <w:rFonts w:ascii="Times New Roman" w:hAnsi="Times New Roman" w:cs="Times New Roman"/>
          <w:color w:val="000000" w:themeColor="text1"/>
          <w:lang w:val="vi-VN"/>
        </w:rPr>
        <w:t xml:space="preserve"> of </w:t>
      </w:r>
      <w:r w:rsidRPr="006B55F3">
        <w:rPr>
          <w:rFonts w:ascii="Times New Roman" w:hAnsi="Times New Roman" w:cs="Times New Roman"/>
          <w:color w:val="000000" w:themeColor="text1"/>
        </w:rPr>
        <w:t>three</w:t>
      </w:r>
      <w:r w:rsidRPr="006B55F3">
        <w:rPr>
          <w:rFonts w:ascii="Times New Roman" w:hAnsi="Times New Roman" w:cs="Times New Roman"/>
          <w:color w:val="000000" w:themeColor="text1"/>
          <w:lang w:val="vi-VN"/>
        </w:rPr>
        <w:t xml:space="preserve"> </w:t>
      </w:r>
      <w:r w:rsidRPr="006B55F3">
        <w:rPr>
          <w:rFonts w:ascii="Times New Roman" w:hAnsi="Times New Roman" w:cs="Times New Roman"/>
          <w:color w:val="000000" w:themeColor="text1"/>
        </w:rPr>
        <w:t xml:space="preserve">colonies. </w:t>
      </w:r>
      <w:r w:rsidRPr="006B55F3">
        <w:rPr>
          <w:rFonts w:ascii="Times New Roman" w:hAnsi="Times New Roman" w:cs="Times New Roman"/>
          <w:b/>
          <w:bCs/>
          <w:color w:val="000000" w:themeColor="text1"/>
        </w:rPr>
        <w:t>(C)</w:t>
      </w:r>
      <w:r w:rsidRPr="006B55F3">
        <w:rPr>
          <w:rFonts w:ascii="Times New Roman" w:hAnsi="Times New Roman" w:cs="Times New Roman"/>
          <w:color w:val="000000" w:themeColor="text1"/>
        </w:rPr>
        <w:t xml:space="preserve"> PCR analysis for verification of the HA-</w:t>
      </w:r>
      <w:r w:rsidRPr="006B55F3">
        <w:rPr>
          <w:rFonts w:ascii="Times New Roman" w:hAnsi="Times New Roman" w:cs="Times New Roman"/>
          <w:i/>
          <w:iCs/>
          <w:color w:val="000000" w:themeColor="text1"/>
        </w:rPr>
        <w:t>gfp</w:t>
      </w:r>
      <w:r w:rsidRPr="006B55F3">
        <w:rPr>
          <w:rFonts w:ascii="Times New Roman" w:hAnsi="Times New Roman" w:cs="Times New Roman"/>
          <w:color w:val="000000" w:themeColor="text1"/>
        </w:rPr>
        <w:t xml:space="preserve"> structure using the LHA-F/CYC1-R primers (lanes 1‒3), TEF1-F1/RHA-R primers (lanes 4‒6) and LHA-F/RHA-R primers (lanes 7‒9). Lanes (1), (4), and (7) are negative controls, and lanes (2, 3), (5, 6), and (8, 9) show the</w:t>
      </w:r>
      <w:r w:rsidRPr="006B55F3">
        <w:rPr>
          <w:rFonts w:ascii="Times New Roman" w:hAnsi="Times New Roman" w:cs="Times New Roman"/>
          <w:color w:val="000000" w:themeColor="text1"/>
          <w:lang w:val="vi-VN"/>
        </w:rPr>
        <w:t xml:space="preserve"> amplification of </w:t>
      </w:r>
      <w:r w:rsidRPr="006B55F3">
        <w:rPr>
          <w:rFonts w:ascii="Times New Roman" w:hAnsi="Times New Roman" w:cs="Times New Roman"/>
          <w:color w:val="000000" w:themeColor="text1"/>
        </w:rPr>
        <w:t>two</w:t>
      </w:r>
      <w:r w:rsidRPr="006B55F3">
        <w:rPr>
          <w:rFonts w:ascii="Times New Roman" w:hAnsi="Times New Roman" w:cs="Times New Roman"/>
          <w:color w:val="000000" w:themeColor="text1"/>
          <w:lang w:val="vi-VN"/>
        </w:rPr>
        <w:t xml:space="preserve"> isolated vectors with </w:t>
      </w:r>
      <w:r w:rsidRPr="006B55F3">
        <w:rPr>
          <w:rFonts w:ascii="Times New Roman" w:hAnsi="Times New Roman" w:cs="Times New Roman"/>
          <w:color w:val="000000" w:themeColor="text1"/>
        </w:rPr>
        <w:t xml:space="preserve">the </w:t>
      </w:r>
      <w:r w:rsidRPr="006B55F3">
        <w:rPr>
          <w:rFonts w:ascii="Times New Roman" w:hAnsi="Times New Roman" w:cs="Times New Roman"/>
          <w:color w:val="000000" w:themeColor="text1"/>
          <w:lang w:val="vi-VN"/>
        </w:rPr>
        <w:t>corresponding</w:t>
      </w:r>
      <w:r w:rsidRPr="006B55F3">
        <w:rPr>
          <w:rFonts w:ascii="Times New Roman" w:hAnsi="Times New Roman" w:cs="Times New Roman"/>
          <w:color w:val="000000" w:themeColor="text1"/>
        </w:rPr>
        <w:t xml:space="preserve"> </w:t>
      </w:r>
      <w:r w:rsidRPr="006B55F3">
        <w:rPr>
          <w:rFonts w:ascii="Times New Roman" w:hAnsi="Times New Roman" w:cs="Times New Roman"/>
          <w:color w:val="000000" w:themeColor="text1"/>
          <w:lang w:val="vi-VN"/>
        </w:rPr>
        <w:t>primer sets</w:t>
      </w:r>
      <w:r w:rsidRPr="006B55F3">
        <w:rPr>
          <w:rFonts w:ascii="Times New Roman" w:hAnsi="Times New Roman" w:cs="Times New Roman"/>
          <w:color w:val="000000" w:themeColor="text1"/>
        </w:rPr>
        <w:t xml:space="preserve">. (M) denotes the 1-kb DNA ladder. </w:t>
      </w:r>
    </w:p>
    <w:p w14:paraId="783ED908"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Times New Roman" w:hAnsi="Times New Roman" w:cs="Times New Roman"/>
          <w:color w:val="000000" w:themeColor="text1"/>
        </w:rPr>
      </w:pPr>
      <w:r w:rsidRPr="006B55F3">
        <w:rPr>
          <w:rFonts w:ascii="Times New Roman" w:hAnsi="Times New Roman" w:cs="Times New Roman"/>
          <w:noProof/>
          <w:color w:val="000000" w:themeColor="text1"/>
        </w:rPr>
        <w:drawing>
          <wp:inline distT="0" distB="0" distL="0" distR="0" wp14:anchorId="694358BD" wp14:editId="0E65E824">
            <wp:extent cx="4305300" cy="3086100"/>
            <wp:effectExtent l="0" t="0" r="0" b="0"/>
            <wp:docPr id="521563069" name="Picture 1" descr="A collage of images of dna&#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1563069" name="Picture 1" descr="A collage of images of dna&#10;&#10;AI-generated content may be incorrect."/>
                    <pic:cNvPicPr/>
                  </pic:nvPicPr>
                  <pic:blipFill>
                    <a:blip r:embed="rId12"/>
                    <a:stretch>
                      <a:fillRect/>
                    </a:stretch>
                  </pic:blipFill>
                  <pic:spPr>
                    <a:xfrm>
                      <a:off x="0" y="0"/>
                      <a:ext cx="4305300" cy="3086100"/>
                    </a:xfrm>
                    <a:prstGeom prst="rect">
                      <a:avLst/>
                    </a:prstGeom>
                  </pic:spPr>
                </pic:pic>
              </a:graphicData>
            </a:graphic>
          </wp:inline>
        </w:drawing>
      </w:r>
    </w:p>
    <w:p w14:paraId="1E190976"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vertAlign w:val="superscript"/>
        </w:rPr>
        <w:t>*</w:t>
      </w:r>
      <w:r w:rsidRPr="006B55F3">
        <w:rPr>
          <w:rFonts w:ascii="Times New Roman" w:hAnsi="Times New Roman" w:cs="Times New Roman"/>
          <w:color w:val="000000" w:themeColor="text1"/>
        </w:rPr>
        <w:t xml:space="preserve">Primer sequences: </w:t>
      </w:r>
    </w:p>
    <w:p w14:paraId="418CA997"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t xml:space="preserve">CYC1-R1: CTTTTCGGTTAGAGCGGATG, </w:t>
      </w:r>
    </w:p>
    <w:p w14:paraId="4C52E8C3"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t xml:space="preserve">LHA-F: ACCGCGGTGGCGGCCGCGATATCTAGGGTTTCTGTGTGG, </w:t>
      </w:r>
    </w:p>
    <w:p w14:paraId="23B851B1"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t xml:space="preserve">LHA-R: GAGCGCAATGGATACAATTCTTTAC, </w:t>
      </w:r>
    </w:p>
    <w:p w14:paraId="7122A666"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t xml:space="preserve">RHA-F: GTGAAGAGAGAGCTTAAGCAAAGAC, </w:t>
      </w:r>
    </w:p>
    <w:p w14:paraId="5956929C" w14:textId="77777777" w:rsidR="00797896" w:rsidRPr="006B55F3" w:rsidRDefault="00797896" w:rsidP="00797896">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276"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t>RHA-R: AGGGCGAATTGGGTACCGATATCCAACTGGGCCGGTAACC</w:t>
      </w:r>
    </w:p>
    <w:p w14:paraId="059EE74A" w14:textId="77777777" w:rsidR="00797896" w:rsidRPr="006B55F3" w:rsidRDefault="00797896">
      <w:pPr>
        <w:rPr>
          <w:rFonts w:ascii="Times New Roman" w:hAnsi="Times New Roman" w:cs="Times New Roman"/>
          <w:b/>
          <w:bCs/>
          <w:color w:val="000000" w:themeColor="text1"/>
        </w:rPr>
      </w:pPr>
      <w:r w:rsidRPr="006B55F3">
        <w:rPr>
          <w:rFonts w:ascii="Times New Roman" w:hAnsi="Times New Roman" w:cs="Times New Roman"/>
          <w:b/>
          <w:bCs/>
          <w:color w:val="000000" w:themeColor="text1"/>
        </w:rPr>
        <w:br w:type="page"/>
      </w:r>
    </w:p>
    <w:p w14:paraId="68D95F59" w14:textId="567B9991" w:rsidR="0016027B" w:rsidRPr="006B55F3" w:rsidRDefault="0016027B" w:rsidP="0016027B">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pPr>
      <w:r w:rsidRPr="006B55F3">
        <w:rPr>
          <w:rFonts w:ascii="Times New Roman" w:hAnsi="Times New Roman" w:cs="Times New Roman"/>
          <w:b/>
          <w:bCs/>
          <w:color w:val="000000" w:themeColor="text1"/>
        </w:rPr>
        <w:lastRenderedPageBreak/>
        <w:t xml:space="preserve">Figure S5. </w:t>
      </w:r>
      <w:r w:rsidRPr="006B55F3">
        <w:rPr>
          <w:rFonts w:ascii="Times New Roman" w:hAnsi="Times New Roman" w:cs="Times New Roman"/>
          <w:color w:val="000000" w:themeColor="text1"/>
          <w:lang w:val="vi-VN"/>
        </w:rPr>
        <w:t xml:space="preserve">Analysis of GFP expression </w:t>
      </w:r>
      <w:r w:rsidRPr="006B55F3">
        <w:rPr>
          <w:rFonts w:ascii="Times New Roman" w:hAnsi="Times New Roman" w:cs="Times New Roman"/>
          <w:color w:val="000000" w:themeColor="text1"/>
        </w:rPr>
        <w:t xml:space="preserve">in three </w:t>
      </w:r>
      <w:r w:rsidRPr="006B55F3">
        <w:rPr>
          <w:rFonts w:ascii="Times New Roman" w:hAnsi="Times New Roman" w:cs="Times New Roman"/>
          <w:i/>
          <w:iCs/>
          <w:color w:val="000000" w:themeColor="text1"/>
        </w:rPr>
        <w:t xml:space="preserve">S. cerevisiae </w:t>
      </w:r>
      <w:r w:rsidRPr="006B55F3">
        <w:rPr>
          <w:rFonts w:ascii="Times New Roman" w:hAnsi="Times New Roman" w:cs="Times New Roman"/>
          <w:color w:val="000000" w:themeColor="text1"/>
        </w:rPr>
        <w:t>clones of BY</w:t>
      </w:r>
      <w:proofErr w:type="gramStart"/>
      <w:r w:rsidRPr="006B55F3">
        <w:rPr>
          <w:rFonts w:ascii="Times New Roman" w:hAnsi="Times New Roman" w:cs="Times New Roman"/>
          <w:color w:val="000000" w:themeColor="text1"/>
        </w:rPr>
        <w:t>4743::</w:t>
      </w:r>
      <w:proofErr w:type="gramEnd"/>
      <w:r w:rsidRPr="006B55F3">
        <w:rPr>
          <w:rFonts w:ascii="Times New Roman" w:hAnsi="Times New Roman" w:cs="Times New Roman"/>
          <w:i/>
          <w:iCs/>
          <w:color w:val="000000" w:themeColor="text1"/>
        </w:rPr>
        <w:t>gfp</w:t>
      </w:r>
      <w:r w:rsidRPr="006B55F3">
        <w:rPr>
          <w:rFonts w:ascii="Times New Roman" w:hAnsi="Times New Roman" w:cs="Times New Roman"/>
          <w:color w:val="000000" w:themeColor="text1"/>
        </w:rPr>
        <w:t xml:space="preserve"> by SDS</w:t>
      </w:r>
      <w:r w:rsidR="003631C3" w:rsidRPr="006B55F3">
        <w:rPr>
          <w:rFonts w:ascii="Times New Roman" w:hAnsi="Times New Roman" w:cs="Times New Roman"/>
          <w:color w:val="000000" w:themeColor="text1"/>
        </w:rPr>
        <w:t>‒</w:t>
      </w:r>
      <w:r w:rsidRPr="006B55F3">
        <w:rPr>
          <w:rFonts w:ascii="Times New Roman" w:hAnsi="Times New Roman" w:cs="Times New Roman"/>
          <w:color w:val="000000" w:themeColor="text1"/>
        </w:rPr>
        <w:t xml:space="preserve">PAGE and Western blotting with a specific anti-GFP antibody. </w:t>
      </w:r>
    </w:p>
    <w:p w14:paraId="762BD629" w14:textId="77777777" w:rsidR="0016027B" w:rsidRPr="006B55F3" w:rsidRDefault="0016027B" w:rsidP="0016027B">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rPr>
      </w:pPr>
      <w:r w:rsidRPr="006B55F3">
        <w:rPr>
          <w:rFonts w:ascii="Times New Roman" w:hAnsi="Times New Roman" w:cs="Times New Roman"/>
          <w:color w:val="000000" w:themeColor="text1"/>
        </w:rPr>
        <w:t xml:space="preserve">Lanes of BY4743 are the negative control from the intracellular protein sample of the </w:t>
      </w:r>
      <w:r w:rsidRPr="006B55F3">
        <w:rPr>
          <w:rFonts w:ascii="Times New Roman" w:hAnsi="Times New Roman" w:cs="Times New Roman"/>
          <w:i/>
          <w:iCs/>
          <w:color w:val="000000" w:themeColor="text1"/>
        </w:rPr>
        <w:t>S. cerevisiae</w:t>
      </w:r>
      <w:r w:rsidRPr="006B55F3">
        <w:rPr>
          <w:rFonts w:ascii="Times New Roman" w:hAnsi="Times New Roman" w:cs="Times New Roman"/>
          <w:color w:val="000000" w:themeColor="text1"/>
        </w:rPr>
        <w:t xml:space="preserve"> BY4743 wild-type strain; lanes of BY4743/p427-GFP represent the positive control of the intracellular protein sample of </w:t>
      </w:r>
      <w:r w:rsidRPr="006B55F3">
        <w:rPr>
          <w:rFonts w:ascii="Times New Roman" w:hAnsi="Times New Roman" w:cs="Times New Roman"/>
          <w:i/>
          <w:iCs/>
          <w:color w:val="000000" w:themeColor="text1"/>
        </w:rPr>
        <w:t>S. cerevisiae</w:t>
      </w:r>
      <w:r w:rsidRPr="006B55F3">
        <w:rPr>
          <w:rFonts w:ascii="Times New Roman" w:hAnsi="Times New Roman" w:cs="Times New Roman"/>
          <w:color w:val="000000" w:themeColor="text1"/>
        </w:rPr>
        <w:t xml:space="preserve"> BY4743 harboring the p427-GFP vector; lanes of BY4743::</w:t>
      </w:r>
      <w:r w:rsidRPr="006B55F3">
        <w:rPr>
          <w:rFonts w:ascii="Times New Roman" w:hAnsi="Times New Roman" w:cs="Times New Roman"/>
          <w:i/>
          <w:iCs/>
          <w:color w:val="000000" w:themeColor="text1"/>
        </w:rPr>
        <w:t xml:space="preserve">gfp </w:t>
      </w:r>
      <w:r w:rsidRPr="006B55F3">
        <w:rPr>
          <w:rFonts w:ascii="Times New Roman" w:hAnsi="Times New Roman" w:cs="Times New Roman"/>
          <w:color w:val="000000" w:themeColor="text1"/>
        </w:rPr>
        <w:t xml:space="preserve">(1‒3) show the intracellular protein sample of </w:t>
      </w:r>
      <w:r w:rsidRPr="006B55F3">
        <w:rPr>
          <w:rFonts w:ascii="Times New Roman" w:hAnsi="Times New Roman" w:cs="Times New Roman"/>
          <w:i/>
          <w:iCs/>
          <w:color w:val="000000" w:themeColor="text1"/>
        </w:rPr>
        <w:t>S. cerevisiae</w:t>
      </w:r>
      <w:r w:rsidRPr="006B55F3">
        <w:rPr>
          <w:rFonts w:ascii="Times New Roman" w:hAnsi="Times New Roman" w:cs="Times New Roman"/>
          <w:color w:val="000000" w:themeColor="text1"/>
        </w:rPr>
        <w:t xml:space="preserve"> BY4743::</w:t>
      </w:r>
      <w:r w:rsidRPr="006B55F3">
        <w:rPr>
          <w:rFonts w:ascii="Times New Roman" w:hAnsi="Times New Roman" w:cs="Times New Roman"/>
          <w:i/>
          <w:iCs/>
          <w:color w:val="000000" w:themeColor="text1"/>
        </w:rPr>
        <w:t>gfp</w:t>
      </w:r>
      <w:r w:rsidRPr="006B55F3">
        <w:rPr>
          <w:rFonts w:ascii="Times New Roman" w:hAnsi="Times New Roman" w:cs="Times New Roman"/>
          <w:color w:val="000000" w:themeColor="text1"/>
        </w:rPr>
        <w:t xml:space="preserve"> after the removal of the p427-Cas9-gRNA vector. (M) Protein ladder. </w:t>
      </w:r>
    </w:p>
    <w:p w14:paraId="0AC3D444" w14:textId="77777777" w:rsidR="0016027B" w:rsidRPr="006B55F3" w:rsidRDefault="0016027B" w:rsidP="0016027B">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Times New Roman" w:hAnsi="Times New Roman" w:cs="Times New Roman"/>
          <w:color w:val="000000" w:themeColor="text1"/>
        </w:rPr>
      </w:pPr>
      <w:r w:rsidRPr="006B55F3">
        <w:rPr>
          <w:rFonts w:ascii="Times New Roman" w:hAnsi="Times New Roman" w:cs="Times New Roman"/>
          <w:noProof/>
          <w:color w:val="000000" w:themeColor="text1"/>
        </w:rPr>
        <w:drawing>
          <wp:inline distT="0" distB="0" distL="0" distR="0" wp14:anchorId="0A7F4A07" wp14:editId="504794D5">
            <wp:extent cx="4611600" cy="2764800"/>
            <wp:effectExtent l="0" t="0" r="0" b="0"/>
            <wp:docPr id="2069849450" name="Picture 8" descr="A close-up of a dna te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9849450" name="Picture 8" descr="A close-up of a dna test&#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611600" cy="2764800"/>
                    </a:xfrm>
                    <a:prstGeom prst="rect">
                      <a:avLst/>
                    </a:prstGeom>
                    <a:noFill/>
                    <a:ln>
                      <a:noFill/>
                    </a:ln>
                  </pic:spPr>
                </pic:pic>
              </a:graphicData>
            </a:graphic>
          </wp:inline>
        </w:drawing>
      </w:r>
    </w:p>
    <w:p w14:paraId="15B2E170" w14:textId="77777777" w:rsidR="0016027B" w:rsidRPr="006B55F3" w:rsidRDefault="0016027B" w:rsidP="0016027B">
      <w:pPr>
        <w:spacing w:line="360" w:lineRule="auto"/>
        <w:rPr>
          <w:rFonts w:ascii="Times New Roman" w:hAnsi="Times New Roman" w:cs="Times New Roman"/>
          <w:color w:val="000000" w:themeColor="text1"/>
        </w:rPr>
      </w:pPr>
      <w:r w:rsidRPr="006B55F3">
        <w:rPr>
          <w:rFonts w:ascii="Times New Roman" w:hAnsi="Times New Roman" w:cs="Times New Roman"/>
          <w:color w:val="000000" w:themeColor="text1"/>
        </w:rPr>
        <w:br w:type="page"/>
      </w:r>
    </w:p>
    <w:p w14:paraId="72425E8A" w14:textId="77777777" w:rsidR="007F0997" w:rsidRPr="006B55F3" w:rsidRDefault="007F0997" w:rsidP="007F0997">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i/>
          <w:iCs/>
          <w:color w:val="000000" w:themeColor="text1"/>
          <w:lang w:val="en-SG"/>
        </w:rPr>
      </w:pPr>
      <w:r w:rsidRPr="006B55F3">
        <w:rPr>
          <w:rFonts w:ascii="Times New Roman" w:hAnsi="Times New Roman" w:cs="Times New Roman"/>
          <w:b/>
          <w:bCs/>
          <w:color w:val="000000" w:themeColor="text1"/>
        </w:rPr>
        <w:lastRenderedPageBreak/>
        <w:t xml:space="preserve">Figure S6. </w:t>
      </w:r>
      <w:r w:rsidRPr="006B55F3">
        <w:rPr>
          <w:rFonts w:ascii="Times New Roman" w:hAnsi="Times New Roman" w:cs="Times New Roman"/>
          <w:color w:val="000000" w:themeColor="text1"/>
          <w:lang w:val="vi-VN"/>
        </w:rPr>
        <w:t>Verif</w:t>
      </w:r>
      <w:r w:rsidRPr="006B55F3">
        <w:rPr>
          <w:rFonts w:ascii="Times New Roman" w:hAnsi="Times New Roman" w:cs="Times New Roman"/>
          <w:color w:val="000000" w:themeColor="text1"/>
        </w:rPr>
        <w:t>ication of</w:t>
      </w:r>
      <w:r w:rsidRPr="006B55F3">
        <w:rPr>
          <w:rFonts w:ascii="Times New Roman" w:hAnsi="Times New Roman" w:cs="Times New Roman"/>
          <w:color w:val="000000" w:themeColor="text1"/>
          <w:lang w:val="vi-VN"/>
        </w:rPr>
        <w:t xml:space="preserve"> pBlueHA-</w:t>
      </w:r>
      <w:r w:rsidRPr="006B55F3">
        <w:rPr>
          <w:rFonts w:ascii="Times New Roman" w:hAnsi="Times New Roman" w:cs="Times New Roman"/>
          <w:i/>
          <w:iCs/>
          <w:color w:val="000000" w:themeColor="text1"/>
          <w:lang w:val="en-SG"/>
        </w:rPr>
        <w:t>pecA</w:t>
      </w:r>
    </w:p>
    <w:p w14:paraId="7731CE7D" w14:textId="77777777" w:rsidR="007F0997" w:rsidRPr="006B55F3" w:rsidRDefault="007F0997" w:rsidP="007F0997">
      <w:pPr>
        <w:tabs>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both"/>
        <w:rPr>
          <w:rFonts w:ascii="Times New Roman" w:hAnsi="Times New Roman" w:cs="Times New Roman"/>
          <w:color w:val="000000" w:themeColor="text1"/>
        </w:rPr>
      </w:pPr>
      <w:r w:rsidRPr="006B55F3">
        <w:rPr>
          <w:rFonts w:ascii="Times New Roman" w:hAnsi="Times New Roman" w:cs="Times New Roman"/>
          <w:b/>
          <w:bCs/>
          <w:color w:val="000000" w:themeColor="text1"/>
        </w:rPr>
        <w:t>(A)</w:t>
      </w:r>
      <w:r w:rsidRPr="006B55F3">
        <w:rPr>
          <w:rFonts w:ascii="Times New Roman" w:hAnsi="Times New Roman" w:cs="Times New Roman"/>
          <w:color w:val="000000" w:themeColor="text1"/>
        </w:rPr>
        <w:t xml:space="preserve"> Schematic representation of the primer pairs used for screening and verification of the pBlueHA-</w:t>
      </w:r>
      <w:r w:rsidRPr="006B55F3">
        <w:rPr>
          <w:rFonts w:ascii="Times New Roman" w:hAnsi="Times New Roman" w:cs="Times New Roman"/>
          <w:i/>
          <w:iCs/>
          <w:color w:val="000000" w:themeColor="text1"/>
        </w:rPr>
        <w:t>pecA</w:t>
      </w:r>
      <w:r w:rsidRPr="006B55F3">
        <w:rPr>
          <w:rFonts w:ascii="Times New Roman" w:hAnsi="Times New Roman" w:cs="Times New Roman"/>
          <w:color w:val="000000" w:themeColor="text1"/>
        </w:rPr>
        <w:t xml:space="preserve"> vector. </w:t>
      </w:r>
      <w:r w:rsidRPr="006B55F3">
        <w:rPr>
          <w:rFonts w:ascii="Times New Roman" w:hAnsi="Times New Roman" w:cs="Times New Roman"/>
          <w:b/>
          <w:bCs/>
          <w:color w:val="000000" w:themeColor="text1"/>
        </w:rPr>
        <w:t xml:space="preserve">(B) </w:t>
      </w:r>
      <w:r w:rsidRPr="006B55F3">
        <w:rPr>
          <w:rFonts w:ascii="Times New Roman" w:hAnsi="Times New Roman" w:cs="Times New Roman"/>
          <w:color w:val="000000" w:themeColor="text1"/>
        </w:rPr>
        <w:t>Verification of the pBlueHA-</w:t>
      </w:r>
      <w:r w:rsidRPr="006B55F3">
        <w:rPr>
          <w:rFonts w:ascii="Times New Roman" w:hAnsi="Times New Roman" w:cs="Times New Roman"/>
          <w:i/>
          <w:iCs/>
          <w:color w:val="000000" w:themeColor="text1"/>
        </w:rPr>
        <w:t>pecA</w:t>
      </w:r>
      <w:r w:rsidRPr="006B55F3">
        <w:rPr>
          <w:rFonts w:ascii="Times New Roman" w:hAnsi="Times New Roman" w:cs="Times New Roman"/>
          <w:color w:val="000000" w:themeColor="text1"/>
        </w:rPr>
        <w:t xml:space="preserve"> vector structure by PCR using</w:t>
      </w:r>
      <w:r w:rsidRPr="006B55F3">
        <w:rPr>
          <w:rFonts w:ascii="Times New Roman" w:hAnsi="Times New Roman" w:cs="Times New Roman"/>
          <w:color w:val="000000" w:themeColor="text1"/>
          <w:lang w:val="vi-VN"/>
        </w:rPr>
        <w:t xml:space="preserve"> </w:t>
      </w:r>
      <w:r w:rsidRPr="006B55F3">
        <w:rPr>
          <w:rFonts w:ascii="Times New Roman" w:hAnsi="Times New Roman" w:cs="Times New Roman"/>
          <w:color w:val="000000" w:themeColor="text1"/>
        </w:rPr>
        <w:t xml:space="preserve">the </w:t>
      </w:r>
      <w:r w:rsidRPr="006B55F3">
        <w:rPr>
          <w:rFonts w:ascii="Times New Roman" w:hAnsi="Times New Roman" w:cs="Times New Roman"/>
          <w:color w:val="000000" w:themeColor="text1"/>
          <w:lang w:val="vi-VN"/>
        </w:rPr>
        <w:t>primer sets</w:t>
      </w:r>
      <w:r w:rsidRPr="006B55F3">
        <w:rPr>
          <w:rFonts w:ascii="Times New Roman" w:hAnsi="Times New Roman" w:cs="Times New Roman"/>
          <w:color w:val="000000" w:themeColor="text1"/>
        </w:rPr>
        <w:t xml:space="preserve"> pecA-F/R and pecA-F</w:t>
      </w:r>
      <w:r w:rsidRPr="006B55F3">
        <w:rPr>
          <w:rFonts w:ascii="Times New Roman" w:hAnsi="Times New Roman" w:cs="Times New Roman"/>
          <w:color w:val="000000" w:themeColor="text1"/>
          <w:lang w:val="vi-VN"/>
        </w:rPr>
        <w:t>/</w:t>
      </w:r>
      <w:r w:rsidRPr="006B55F3">
        <w:rPr>
          <w:rFonts w:ascii="Times New Roman" w:hAnsi="Times New Roman" w:cs="Times New Roman"/>
          <w:color w:val="000000" w:themeColor="text1"/>
        </w:rPr>
        <w:t>RHA-R2. Lanes (1) and (8) are negative controls; lane (2) is a positive control. Lanes (3‒7) and (9‒13) show the</w:t>
      </w:r>
      <w:r w:rsidRPr="006B55F3">
        <w:rPr>
          <w:rFonts w:ascii="Times New Roman" w:hAnsi="Times New Roman" w:cs="Times New Roman"/>
          <w:color w:val="000000" w:themeColor="text1"/>
          <w:lang w:val="vi-VN"/>
        </w:rPr>
        <w:t xml:space="preserve"> amplification of </w:t>
      </w:r>
      <w:r w:rsidRPr="006B55F3">
        <w:rPr>
          <w:rFonts w:ascii="Times New Roman" w:hAnsi="Times New Roman" w:cs="Times New Roman"/>
          <w:color w:val="000000" w:themeColor="text1"/>
        </w:rPr>
        <w:t>five</w:t>
      </w:r>
      <w:r w:rsidRPr="006B55F3">
        <w:rPr>
          <w:rFonts w:ascii="Times New Roman" w:hAnsi="Times New Roman" w:cs="Times New Roman"/>
          <w:color w:val="000000" w:themeColor="text1"/>
          <w:lang w:val="vi-VN"/>
        </w:rPr>
        <w:t xml:space="preserve"> isolated vectors with </w:t>
      </w:r>
      <w:r w:rsidRPr="006B55F3">
        <w:rPr>
          <w:rFonts w:ascii="Times New Roman" w:hAnsi="Times New Roman" w:cs="Times New Roman"/>
          <w:color w:val="000000" w:themeColor="text1"/>
        </w:rPr>
        <w:t xml:space="preserve">the </w:t>
      </w:r>
      <w:r w:rsidRPr="006B55F3">
        <w:rPr>
          <w:rFonts w:ascii="Times New Roman" w:hAnsi="Times New Roman" w:cs="Times New Roman"/>
          <w:color w:val="000000" w:themeColor="text1"/>
          <w:lang w:val="vi-VN"/>
        </w:rPr>
        <w:t>corresponding</w:t>
      </w:r>
      <w:r w:rsidRPr="006B55F3">
        <w:rPr>
          <w:rFonts w:ascii="Times New Roman" w:hAnsi="Times New Roman" w:cs="Times New Roman"/>
          <w:color w:val="000000" w:themeColor="text1"/>
        </w:rPr>
        <w:t xml:space="preserve"> </w:t>
      </w:r>
      <w:r w:rsidRPr="006B55F3">
        <w:rPr>
          <w:rFonts w:ascii="Times New Roman" w:hAnsi="Times New Roman" w:cs="Times New Roman"/>
          <w:color w:val="000000" w:themeColor="text1"/>
          <w:lang w:val="vi-VN"/>
        </w:rPr>
        <w:t>primer sets</w:t>
      </w:r>
      <w:r w:rsidRPr="006B55F3">
        <w:rPr>
          <w:rFonts w:ascii="Times New Roman" w:hAnsi="Times New Roman" w:cs="Times New Roman"/>
          <w:color w:val="000000" w:themeColor="text1"/>
        </w:rPr>
        <w:t xml:space="preserve">. </w:t>
      </w:r>
      <w:r w:rsidRPr="006B55F3">
        <w:rPr>
          <w:rFonts w:ascii="Times New Roman" w:hAnsi="Times New Roman" w:cs="Times New Roman"/>
          <w:b/>
          <w:bCs/>
          <w:color w:val="000000" w:themeColor="text1"/>
        </w:rPr>
        <w:t xml:space="preserve">(M) </w:t>
      </w:r>
      <w:r w:rsidRPr="006B55F3">
        <w:rPr>
          <w:rFonts w:ascii="Times New Roman" w:hAnsi="Times New Roman" w:cs="Times New Roman"/>
          <w:color w:val="000000" w:themeColor="text1"/>
        </w:rPr>
        <w:t>denotes the 1-kb DNA ladder.</w:t>
      </w:r>
    </w:p>
    <w:p w14:paraId="4CCB8313" w14:textId="77777777" w:rsidR="007F0997" w:rsidRPr="006B55F3" w:rsidRDefault="007F0997" w:rsidP="007F0997">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pPr>
      <w:r w:rsidRPr="006B55F3">
        <w:rPr>
          <w:rFonts w:ascii="Times New Roman" w:hAnsi="Times New Roman" w:cs="Times New Roman"/>
          <w:color w:val="000000" w:themeColor="text1"/>
        </w:rPr>
        <w:t>Sequence of RHA-R2: AAGCTCTCTCTTCACCTAGTTCTAGAGCGGCCGCAGATCT</w:t>
      </w:r>
    </w:p>
    <w:p w14:paraId="36705EDF" w14:textId="77777777" w:rsidR="007F0997" w:rsidRPr="006B55F3" w:rsidRDefault="007F0997" w:rsidP="007F0997">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jc w:val="center"/>
        <w:rPr>
          <w:rFonts w:ascii="Times New Roman" w:hAnsi="Times New Roman" w:cs="Times New Roman"/>
          <w:color w:val="000000" w:themeColor="text1"/>
        </w:rPr>
      </w:pPr>
      <w:r w:rsidRPr="006B55F3">
        <w:rPr>
          <w:rFonts w:ascii="Times New Roman" w:hAnsi="Times New Roman" w:cs="Times New Roman"/>
          <w:noProof/>
          <w:color w:val="000000" w:themeColor="text1"/>
        </w:rPr>
        <w:drawing>
          <wp:inline distT="0" distB="0" distL="0" distR="0" wp14:anchorId="0FF46B3B" wp14:editId="2EC25E39">
            <wp:extent cx="3031200" cy="2509200"/>
            <wp:effectExtent l="0" t="0" r="0" b="5715"/>
            <wp:docPr id="736282197" name="Picture 10" descr="A diagram of a dna sequen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6282197" name="Picture 10" descr="A diagram of a dna sequence&#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031200" cy="2509200"/>
                    </a:xfrm>
                    <a:prstGeom prst="rect">
                      <a:avLst/>
                    </a:prstGeom>
                    <a:noFill/>
                    <a:ln>
                      <a:noFill/>
                    </a:ln>
                  </pic:spPr>
                </pic:pic>
              </a:graphicData>
            </a:graphic>
          </wp:inline>
        </w:drawing>
      </w:r>
    </w:p>
    <w:p w14:paraId="39727AFA" w14:textId="77777777" w:rsidR="00A112D1" w:rsidRPr="006B55F3" w:rsidRDefault="00A112D1" w:rsidP="009B6A60">
      <w:pPr>
        <w:spacing w:line="480" w:lineRule="auto"/>
        <w:rPr>
          <w:rFonts w:ascii="Times New Roman" w:hAnsi="Times New Roman" w:cs="Times New Roman"/>
          <w:color w:val="000000" w:themeColor="text1"/>
        </w:rPr>
      </w:pPr>
      <w:r w:rsidRPr="006B55F3">
        <w:rPr>
          <w:rFonts w:ascii="Times New Roman" w:hAnsi="Times New Roman" w:cs="Times New Roman"/>
          <w:color w:val="000000" w:themeColor="text1"/>
        </w:rPr>
        <w:br w:type="page"/>
      </w:r>
    </w:p>
    <w:p w14:paraId="6DB6DBA5" w14:textId="6BDA1832" w:rsidR="000E24FB" w:rsidRPr="006B55F3" w:rsidRDefault="000E24FB" w:rsidP="009B6A60">
      <w:pPr>
        <w:spacing w:line="480" w:lineRule="auto"/>
        <w:rPr>
          <w:rFonts w:ascii="Times New Roman" w:hAnsi="Times New Roman" w:cs="Times New Roman"/>
          <w:color w:val="000000" w:themeColor="text1"/>
        </w:rPr>
        <w:sectPr w:rsidR="000E24FB" w:rsidRPr="006B55F3" w:rsidSect="005B2082">
          <w:footerReference w:type="even" r:id="rId15"/>
          <w:footerReference w:type="default" r:id="rId16"/>
          <w:pgSz w:w="12240" w:h="15840"/>
          <w:pgMar w:top="1724" w:right="1440" w:bottom="1440" w:left="1440" w:header="708" w:footer="708" w:gutter="0"/>
          <w:lnNumType w:countBy="1" w:restart="continuous"/>
          <w:cols w:space="708"/>
          <w:docGrid w:linePitch="360"/>
        </w:sectPr>
      </w:pPr>
    </w:p>
    <w:p w14:paraId="6770D128" w14:textId="77777777" w:rsidR="00BB44D9" w:rsidRPr="006B55F3" w:rsidRDefault="00BB44D9" w:rsidP="00BB44D9">
      <w:pPr>
        <w:spacing w:line="360" w:lineRule="auto"/>
        <w:jc w:val="center"/>
        <w:rPr>
          <w:rFonts w:ascii="Times New Roman" w:hAnsi="Times New Roman" w:cs="Times New Roman"/>
          <w:color w:val="000000" w:themeColor="text1"/>
        </w:rPr>
      </w:pPr>
      <w:r w:rsidRPr="006B55F3">
        <w:rPr>
          <w:rFonts w:ascii="Times New Roman" w:hAnsi="Times New Roman" w:cs="Times New Roman"/>
          <w:b/>
          <w:bCs/>
          <w:color w:val="000000" w:themeColor="text1"/>
          <w:lang w:val="vi-VN"/>
        </w:rPr>
        <w:lastRenderedPageBreak/>
        <w:t xml:space="preserve">Table </w:t>
      </w:r>
      <w:r w:rsidRPr="006B55F3">
        <w:rPr>
          <w:rFonts w:ascii="Times New Roman" w:hAnsi="Times New Roman" w:cs="Times New Roman"/>
          <w:b/>
          <w:bCs/>
          <w:color w:val="000000" w:themeColor="text1"/>
        </w:rPr>
        <w:t>S1</w:t>
      </w:r>
      <w:r w:rsidRPr="006B55F3">
        <w:rPr>
          <w:rFonts w:ascii="Times New Roman" w:hAnsi="Times New Roman" w:cs="Times New Roman"/>
          <w:color w:val="000000" w:themeColor="text1"/>
          <w:lang w:val="vi-VN"/>
        </w:rPr>
        <w:t xml:space="preserve">. </w:t>
      </w:r>
      <w:r w:rsidRPr="006B55F3">
        <w:rPr>
          <w:rFonts w:ascii="Times New Roman" w:hAnsi="Times New Roman" w:cs="Times New Roman"/>
          <w:color w:val="000000" w:themeColor="text1"/>
        </w:rPr>
        <w:t>Integration efficiency of various</w:t>
      </w:r>
      <w:r w:rsidRPr="006B55F3">
        <w:rPr>
          <w:rFonts w:ascii="Times New Roman" w:hAnsi="Times New Roman" w:cs="Times New Roman"/>
          <w:color w:val="000000" w:themeColor="text1"/>
          <w:lang w:val="vi-VN"/>
        </w:rPr>
        <w:t xml:space="preserve"> CRISPR/Cas9 systems</w:t>
      </w:r>
      <w:r w:rsidRPr="006B55F3">
        <w:rPr>
          <w:rFonts w:ascii="Times New Roman" w:hAnsi="Times New Roman" w:cs="Times New Roman"/>
          <w:color w:val="000000" w:themeColor="text1"/>
        </w:rPr>
        <w:t xml:space="preserve"> in </w:t>
      </w:r>
      <w:r w:rsidRPr="006B55F3">
        <w:rPr>
          <w:rFonts w:ascii="Times New Roman" w:hAnsi="Times New Roman" w:cs="Times New Roman"/>
          <w:i/>
          <w:iCs/>
          <w:color w:val="000000" w:themeColor="text1"/>
        </w:rPr>
        <w:t>S. cerevisiae</w:t>
      </w:r>
    </w:p>
    <w:p w14:paraId="6E14D9F9" w14:textId="77777777" w:rsidR="00BB44D9" w:rsidRPr="006B55F3" w:rsidRDefault="00BB44D9" w:rsidP="00BB44D9">
      <w:pPr>
        <w:spacing w:line="360" w:lineRule="auto"/>
        <w:rPr>
          <w:rFonts w:ascii="Times New Roman" w:hAnsi="Times New Roman" w:cs="Times New Roman"/>
          <w:color w:val="000000" w:themeColor="text1"/>
          <w:lang w:val="vi-VN"/>
        </w:rPr>
      </w:pPr>
    </w:p>
    <w:tbl>
      <w:tblPr>
        <w:tblStyle w:val="TableGrid"/>
        <w:tblW w:w="13049" w:type="dxa"/>
        <w:tblBorders>
          <w:left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127"/>
        <w:gridCol w:w="1134"/>
        <w:gridCol w:w="893"/>
        <w:gridCol w:w="1085"/>
        <w:gridCol w:w="857"/>
        <w:gridCol w:w="236"/>
        <w:gridCol w:w="1039"/>
        <w:gridCol w:w="993"/>
        <w:gridCol w:w="1143"/>
        <w:gridCol w:w="841"/>
        <w:gridCol w:w="1276"/>
        <w:gridCol w:w="1425"/>
      </w:tblGrid>
      <w:tr w:rsidR="006B55F3" w:rsidRPr="006B55F3" w14:paraId="1B49B3F6" w14:textId="77777777" w:rsidTr="005C50AD">
        <w:trPr>
          <w:trHeight w:val="328"/>
        </w:trPr>
        <w:tc>
          <w:tcPr>
            <w:tcW w:w="2127" w:type="dxa"/>
            <w:vMerge w:val="restart"/>
            <w:tcBorders>
              <w:top w:val="single" w:sz="4" w:space="0" w:color="auto"/>
            </w:tcBorders>
            <w:vAlign w:val="center"/>
          </w:tcPr>
          <w:p w14:paraId="30FB1B9F" w14:textId="77777777" w:rsidR="00BB44D9" w:rsidRPr="006B55F3" w:rsidRDefault="00BB44D9" w:rsidP="005C50AD">
            <w:pPr>
              <w:rPr>
                <w:rFonts w:ascii="Times New Roman" w:hAnsi="Times New Roman" w:cs="Times New Roman"/>
                <w:b/>
                <w:bCs/>
                <w:color w:val="000000" w:themeColor="text1"/>
              </w:rPr>
            </w:pPr>
            <w:r w:rsidRPr="006B55F3">
              <w:rPr>
                <w:rFonts w:ascii="Times New Roman" w:hAnsi="Times New Roman" w:cs="Times New Roman"/>
                <w:b/>
                <w:bCs/>
                <w:i/>
                <w:iCs/>
                <w:color w:val="000000" w:themeColor="text1"/>
              </w:rPr>
              <w:t>S. cerevisiae</w:t>
            </w:r>
            <w:r w:rsidRPr="006B55F3">
              <w:rPr>
                <w:rFonts w:ascii="Times New Roman" w:hAnsi="Times New Roman" w:cs="Times New Roman"/>
                <w:b/>
                <w:bCs/>
                <w:color w:val="000000" w:themeColor="text1"/>
              </w:rPr>
              <w:t xml:space="preserve"> strain</w:t>
            </w:r>
          </w:p>
        </w:tc>
        <w:tc>
          <w:tcPr>
            <w:tcW w:w="3969" w:type="dxa"/>
            <w:gridSpan w:val="4"/>
            <w:tcBorders>
              <w:top w:val="single" w:sz="4" w:space="0" w:color="auto"/>
              <w:bottom w:val="single" w:sz="4" w:space="0" w:color="auto"/>
            </w:tcBorders>
            <w:vAlign w:val="center"/>
          </w:tcPr>
          <w:p w14:paraId="2C5F6779" w14:textId="77777777" w:rsidR="00BB44D9" w:rsidRPr="006B55F3" w:rsidRDefault="00BB44D9" w:rsidP="005C50AD">
            <w:pPr>
              <w:jc w:val="center"/>
              <w:rPr>
                <w:rFonts w:ascii="Times New Roman" w:hAnsi="Times New Roman" w:cs="Times New Roman"/>
                <w:b/>
                <w:bCs/>
                <w:color w:val="000000" w:themeColor="text1"/>
                <w:lang w:val="vi-VN"/>
              </w:rPr>
            </w:pPr>
            <w:r w:rsidRPr="006B55F3">
              <w:rPr>
                <w:rFonts w:ascii="Times New Roman" w:hAnsi="Times New Roman" w:cs="Times New Roman"/>
                <w:b/>
                <w:bCs/>
                <w:color w:val="000000" w:themeColor="text1"/>
              </w:rPr>
              <w:t>Cas9 protein expression system</w:t>
            </w:r>
          </w:p>
        </w:tc>
        <w:tc>
          <w:tcPr>
            <w:tcW w:w="236" w:type="dxa"/>
            <w:tcBorders>
              <w:top w:val="single" w:sz="4" w:space="0" w:color="auto"/>
              <w:bottom w:val="nil"/>
            </w:tcBorders>
          </w:tcPr>
          <w:p w14:paraId="63115616" w14:textId="77777777" w:rsidR="00BB44D9" w:rsidRPr="006B55F3" w:rsidRDefault="00BB44D9" w:rsidP="005C50AD">
            <w:pPr>
              <w:jc w:val="center"/>
              <w:rPr>
                <w:rFonts w:ascii="Times New Roman" w:hAnsi="Times New Roman" w:cs="Times New Roman"/>
                <w:b/>
                <w:bCs/>
                <w:color w:val="000000" w:themeColor="text1"/>
              </w:rPr>
            </w:pPr>
          </w:p>
        </w:tc>
        <w:tc>
          <w:tcPr>
            <w:tcW w:w="4016" w:type="dxa"/>
            <w:gridSpan w:val="4"/>
            <w:tcBorders>
              <w:top w:val="single" w:sz="4" w:space="0" w:color="auto"/>
              <w:bottom w:val="single" w:sz="4" w:space="0" w:color="auto"/>
            </w:tcBorders>
            <w:vAlign w:val="center"/>
          </w:tcPr>
          <w:p w14:paraId="2B206E9F"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gRNA expression system</w:t>
            </w:r>
          </w:p>
        </w:tc>
        <w:tc>
          <w:tcPr>
            <w:tcW w:w="1276" w:type="dxa"/>
            <w:vMerge w:val="restart"/>
            <w:tcBorders>
              <w:top w:val="single" w:sz="4" w:space="0" w:color="auto"/>
              <w:bottom w:val="single" w:sz="4" w:space="0" w:color="auto"/>
            </w:tcBorders>
            <w:vAlign w:val="center"/>
          </w:tcPr>
          <w:p w14:paraId="1640A16E"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Editing efficiency</w:t>
            </w:r>
          </w:p>
        </w:tc>
        <w:tc>
          <w:tcPr>
            <w:tcW w:w="1425" w:type="dxa"/>
            <w:vMerge w:val="restart"/>
            <w:tcBorders>
              <w:top w:val="single" w:sz="4" w:space="0" w:color="auto"/>
              <w:bottom w:val="single" w:sz="4" w:space="0" w:color="auto"/>
            </w:tcBorders>
            <w:vAlign w:val="center"/>
          </w:tcPr>
          <w:p w14:paraId="487DC05E"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Ref.</w:t>
            </w:r>
          </w:p>
        </w:tc>
      </w:tr>
      <w:tr w:rsidR="006B55F3" w:rsidRPr="006B55F3" w14:paraId="7555A92E" w14:textId="77777777" w:rsidTr="005C50AD">
        <w:trPr>
          <w:trHeight w:val="328"/>
        </w:trPr>
        <w:tc>
          <w:tcPr>
            <w:tcW w:w="2127" w:type="dxa"/>
            <w:vMerge/>
            <w:tcBorders>
              <w:bottom w:val="single" w:sz="4" w:space="0" w:color="auto"/>
            </w:tcBorders>
            <w:vAlign w:val="center"/>
          </w:tcPr>
          <w:p w14:paraId="7589A7BA" w14:textId="77777777" w:rsidR="00BB44D9" w:rsidRPr="006B55F3" w:rsidRDefault="00BB44D9" w:rsidP="005C50AD">
            <w:pPr>
              <w:rPr>
                <w:rFonts w:ascii="Times New Roman" w:hAnsi="Times New Roman" w:cs="Times New Roman"/>
                <w:color w:val="000000" w:themeColor="text1"/>
                <w:lang w:val="vi-VN"/>
              </w:rPr>
            </w:pPr>
          </w:p>
        </w:tc>
        <w:tc>
          <w:tcPr>
            <w:tcW w:w="1134" w:type="dxa"/>
            <w:tcBorders>
              <w:top w:val="single" w:sz="4" w:space="0" w:color="auto"/>
              <w:bottom w:val="single" w:sz="4" w:space="0" w:color="auto"/>
            </w:tcBorders>
            <w:vAlign w:val="center"/>
          </w:tcPr>
          <w:p w14:paraId="3CF46FB9"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Pro</w:t>
            </w:r>
          </w:p>
        </w:tc>
        <w:tc>
          <w:tcPr>
            <w:tcW w:w="893" w:type="dxa"/>
            <w:tcBorders>
              <w:top w:val="single" w:sz="4" w:space="0" w:color="auto"/>
              <w:bottom w:val="single" w:sz="4" w:space="0" w:color="auto"/>
            </w:tcBorders>
            <w:vAlign w:val="center"/>
          </w:tcPr>
          <w:p w14:paraId="086EEE71"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Ter</w:t>
            </w:r>
          </w:p>
        </w:tc>
        <w:tc>
          <w:tcPr>
            <w:tcW w:w="1085" w:type="dxa"/>
            <w:tcBorders>
              <w:top w:val="single" w:sz="4" w:space="0" w:color="auto"/>
              <w:bottom w:val="single" w:sz="4" w:space="0" w:color="auto"/>
            </w:tcBorders>
            <w:vAlign w:val="center"/>
          </w:tcPr>
          <w:p w14:paraId="22BE1D8D"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Marker</w:t>
            </w:r>
          </w:p>
        </w:tc>
        <w:tc>
          <w:tcPr>
            <w:tcW w:w="857" w:type="dxa"/>
            <w:tcBorders>
              <w:top w:val="single" w:sz="4" w:space="0" w:color="auto"/>
              <w:bottom w:val="single" w:sz="4" w:space="0" w:color="auto"/>
            </w:tcBorders>
            <w:vAlign w:val="center"/>
          </w:tcPr>
          <w:p w14:paraId="72805C0C"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Ori</w:t>
            </w:r>
          </w:p>
        </w:tc>
        <w:tc>
          <w:tcPr>
            <w:tcW w:w="236" w:type="dxa"/>
            <w:tcBorders>
              <w:top w:val="nil"/>
              <w:bottom w:val="single" w:sz="4" w:space="0" w:color="auto"/>
            </w:tcBorders>
          </w:tcPr>
          <w:p w14:paraId="4158308B" w14:textId="77777777" w:rsidR="00BB44D9" w:rsidRPr="006B55F3" w:rsidRDefault="00BB44D9" w:rsidP="005C50AD">
            <w:pPr>
              <w:jc w:val="center"/>
              <w:rPr>
                <w:rFonts w:ascii="Times New Roman" w:hAnsi="Times New Roman" w:cs="Times New Roman"/>
                <w:b/>
                <w:bCs/>
                <w:color w:val="000000" w:themeColor="text1"/>
              </w:rPr>
            </w:pPr>
          </w:p>
        </w:tc>
        <w:tc>
          <w:tcPr>
            <w:tcW w:w="1039" w:type="dxa"/>
            <w:tcBorders>
              <w:top w:val="single" w:sz="4" w:space="0" w:color="auto"/>
              <w:bottom w:val="single" w:sz="4" w:space="0" w:color="auto"/>
            </w:tcBorders>
            <w:vAlign w:val="center"/>
          </w:tcPr>
          <w:p w14:paraId="6F4B2BD2"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Pro</w:t>
            </w:r>
          </w:p>
        </w:tc>
        <w:tc>
          <w:tcPr>
            <w:tcW w:w="993" w:type="dxa"/>
            <w:tcBorders>
              <w:top w:val="single" w:sz="4" w:space="0" w:color="auto"/>
              <w:bottom w:val="single" w:sz="4" w:space="0" w:color="auto"/>
            </w:tcBorders>
            <w:vAlign w:val="center"/>
          </w:tcPr>
          <w:p w14:paraId="31DD03A3"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Ter</w:t>
            </w:r>
          </w:p>
        </w:tc>
        <w:tc>
          <w:tcPr>
            <w:tcW w:w="1143" w:type="dxa"/>
            <w:tcBorders>
              <w:top w:val="single" w:sz="4" w:space="0" w:color="auto"/>
              <w:bottom w:val="single" w:sz="4" w:space="0" w:color="auto"/>
            </w:tcBorders>
            <w:vAlign w:val="center"/>
          </w:tcPr>
          <w:p w14:paraId="06E150DF"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Marker</w:t>
            </w:r>
          </w:p>
        </w:tc>
        <w:tc>
          <w:tcPr>
            <w:tcW w:w="841" w:type="dxa"/>
            <w:tcBorders>
              <w:top w:val="single" w:sz="4" w:space="0" w:color="auto"/>
              <w:bottom w:val="single" w:sz="4" w:space="0" w:color="auto"/>
            </w:tcBorders>
            <w:vAlign w:val="center"/>
          </w:tcPr>
          <w:p w14:paraId="0CE82786" w14:textId="77777777" w:rsidR="00BB44D9" w:rsidRPr="006B55F3" w:rsidRDefault="00BB44D9" w:rsidP="005C50AD">
            <w:pPr>
              <w:jc w:val="center"/>
              <w:rPr>
                <w:rFonts w:ascii="Times New Roman" w:hAnsi="Times New Roman" w:cs="Times New Roman"/>
                <w:b/>
                <w:bCs/>
                <w:color w:val="000000" w:themeColor="text1"/>
              </w:rPr>
            </w:pPr>
            <w:r w:rsidRPr="006B55F3">
              <w:rPr>
                <w:rFonts w:ascii="Times New Roman" w:hAnsi="Times New Roman" w:cs="Times New Roman"/>
                <w:b/>
                <w:bCs/>
                <w:color w:val="000000" w:themeColor="text1"/>
              </w:rPr>
              <w:t>Ori</w:t>
            </w:r>
          </w:p>
        </w:tc>
        <w:tc>
          <w:tcPr>
            <w:tcW w:w="1276" w:type="dxa"/>
            <w:vMerge/>
            <w:tcBorders>
              <w:top w:val="nil"/>
              <w:bottom w:val="single" w:sz="4" w:space="0" w:color="auto"/>
            </w:tcBorders>
            <w:vAlign w:val="center"/>
          </w:tcPr>
          <w:p w14:paraId="4140EF1C" w14:textId="77777777" w:rsidR="00BB44D9" w:rsidRPr="006B55F3" w:rsidRDefault="00BB44D9" w:rsidP="005C50AD">
            <w:pPr>
              <w:jc w:val="center"/>
              <w:rPr>
                <w:rFonts w:ascii="Times New Roman" w:hAnsi="Times New Roman" w:cs="Times New Roman"/>
                <w:color w:val="000000" w:themeColor="text1"/>
                <w:lang w:val="vi-VN"/>
              </w:rPr>
            </w:pPr>
          </w:p>
        </w:tc>
        <w:tc>
          <w:tcPr>
            <w:tcW w:w="1425" w:type="dxa"/>
            <w:vMerge/>
            <w:tcBorders>
              <w:top w:val="nil"/>
              <w:bottom w:val="single" w:sz="4" w:space="0" w:color="auto"/>
            </w:tcBorders>
            <w:vAlign w:val="center"/>
          </w:tcPr>
          <w:p w14:paraId="7321DE2F" w14:textId="77777777" w:rsidR="00BB44D9" w:rsidRPr="006B55F3" w:rsidRDefault="00BB44D9" w:rsidP="005C50AD">
            <w:pPr>
              <w:jc w:val="center"/>
              <w:rPr>
                <w:rFonts w:ascii="Times New Roman" w:hAnsi="Times New Roman" w:cs="Times New Roman"/>
                <w:color w:val="000000" w:themeColor="text1"/>
                <w:lang w:val="vi-VN"/>
              </w:rPr>
            </w:pPr>
          </w:p>
        </w:tc>
      </w:tr>
      <w:tr w:rsidR="006B55F3" w:rsidRPr="006B55F3" w14:paraId="5F3FD93B" w14:textId="77777777" w:rsidTr="005C50AD">
        <w:trPr>
          <w:trHeight w:val="717"/>
        </w:trPr>
        <w:tc>
          <w:tcPr>
            <w:tcW w:w="2127" w:type="dxa"/>
            <w:tcBorders>
              <w:top w:val="single" w:sz="4" w:space="0" w:color="auto"/>
            </w:tcBorders>
            <w:vAlign w:val="center"/>
          </w:tcPr>
          <w:p w14:paraId="72485081" w14:textId="77777777" w:rsidR="00BB44D9" w:rsidRPr="006B55F3" w:rsidRDefault="00BB44D9" w:rsidP="005C50AD">
            <w:pPr>
              <w:rPr>
                <w:rFonts w:ascii="Times New Roman" w:hAnsi="Times New Roman" w:cs="Times New Roman"/>
                <w:color w:val="000000" w:themeColor="text1"/>
              </w:rPr>
            </w:pPr>
            <w:r w:rsidRPr="006B55F3">
              <w:rPr>
                <w:rFonts w:ascii="Times New Roman" w:hAnsi="Times New Roman" w:cs="Times New Roman"/>
                <w:color w:val="000000" w:themeColor="text1"/>
              </w:rPr>
              <w:t>BY4733 (n)</w:t>
            </w:r>
          </w:p>
        </w:tc>
        <w:tc>
          <w:tcPr>
            <w:tcW w:w="1134" w:type="dxa"/>
            <w:tcBorders>
              <w:top w:val="single" w:sz="4" w:space="0" w:color="auto"/>
            </w:tcBorders>
            <w:vAlign w:val="center"/>
          </w:tcPr>
          <w:p w14:paraId="5B455C5F"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TEF1</w:t>
            </w:r>
          </w:p>
        </w:tc>
        <w:tc>
          <w:tcPr>
            <w:tcW w:w="893" w:type="dxa"/>
            <w:tcBorders>
              <w:top w:val="single" w:sz="4" w:space="0" w:color="auto"/>
            </w:tcBorders>
            <w:vAlign w:val="center"/>
          </w:tcPr>
          <w:p w14:paraId="0EF59DED"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CYC1</w:t>
            </w:r>
          </w:p>
        </w:tc>
        <w:tc>
          <w:tcPr>
            <w:tcW w:w="1085" w:type="dxa"/>
            <w:tcBorders>
              <w:top w:val="single" w:sz="4" w:space="0" w:color="auto"/>
            </w:tcBorders>
            <w:vAlign w:val="center"/>
          </w:tcPr>
          <w:p w14:paraId="7FB858C6"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TRP1</w:t>
            </w:r>
          </w:p>
        </w:tc>
        <w:tc>
          <w:tcPr>
            <w:tcW w:w="857" w:type="dxa"/>
            <w:tcBorders>
              <w:top w:val="single" w:sz="4" w:space="0" w:color="auto"/>
            </w:tcBorders>
            <w:vAlign w:val="center"/>
          </w:tcPr>
          <w:p w14:paraId="5E328F4D"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CEN/ARS</w:t>
            </w:r>
          </w:p>
        </w:tc>
        <w:tc>
          <w:tcPr>
            <w:tcW w:w="236" w:type="dxa"/>
            <w:tcBorders>
              <w:top w:val="single" w:sz="4" w:space="0" w:color="auto"/>
            </w:tcBorders>
          </w:tcPr>
          <w:p w14:paraId="54B0620D" w14:textId="77777777" w:rsidR="00BB44D9" w:rsidRPr="006B55F3" w:rsidRDefault="00BB44D9" w:rsidP="005C50AD">
            <w:pPr>
              <w:jc w:val="center"/>
              <w:rPr>
                <w:rFonts w:ascii="Times New Roman" w:hAnsi="Times New Roman" w:cs="Times New Roman"/>
                <w:color w:val="000000" w:themeColor="text1"/>
              </w:rPr>
            </w:pPr>
          </w:p>
        </w:tc>
        <w:tc>
          <w:tcPr>
            <w:tcW w:w="1039" w:type="dxa"/>
            <w:tcBorders>
              <w:top w:val="single" w:sz="4" w:space="0" w:color="auto"/>
            </w:tcBorders>
            <w:vAlign w:val="center"/>
          </w:tcPr>
          <w:p w14:paraId="0DAE67D7"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SNR52</w:t>
            </w:r>
          </w:p>
        </w:tc>
        <w:tc>
          <w:tcPr>
            <w:tcW w:w="993" w:type="dxa"/>
            <w:tcBorders>
              <w:top w:val="single" w:sz="4" w:space="0" w:color="auto"/>
            </w:tcBorders>
            <w:vAlign w:val="center"/>
          </w:tcPr>
          <w:p w14:paraId="76D251C8"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SUP4</w:t>
            </w:r>
          </w:p>
        </w:tc>
        <w:tc>
          <w:tcPr>
            <w:tcW w:w="1143" w:type="dxa"/>
            <w:tcBorders>
              <w:top w:val="single" w:sz="4" w:space="0" w:color="auto"/>
            </w:tcBorders>
            <w:vAlign w:val="center"/>
          </w:tcPr>
          <w:p w14:paraId="7D986C13"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URA3</w:t>
            </w:r>
          </w:p>
        </w:tc>
        <w:tc>
          <w:tcPr>
            <w:tcW w:w="841" w:type="dxa"/>
            <w:tcBorders>
              <w:top w:val="single" w:sz="4" w:space="0" w:color="auto"/>
            </w:tcBorders>
            <w:vAlign w:val="center"/>
          </w:tcPr>
          <w:p w14:paraId="5B771002"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2μ</w:t>
            </w:r>
          </w:p>
        </w:tc>
        <w:tc>
          <w:tcPr>
            <w:tcW w:w="1276" w:type="dxa"/>
            <w:tcBorders>
              <w:top w:val="single" w:sz="4" w:space="0" w:color="auto"/>
            </w:tcBorders>
            <w:vAlign w:val="center"/>
          </w:tcPr>
          <w:p w14:paraId="01AE075B"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99%</w:t>
            </w:r>
          </w:p>
        </w:tc>
        <w:tc>
          <w:tcPr>
            <w:tcW w:w="1425" w:type="dxa"/>
            <w:tcBorders>
              <w:top w:val="single" w:sz="4" w:space="0" w:color="auto"/>
            </w:tcBorders>
            <w:vAlign w:val="center"/>
          </w:tcPr>
          <w:p w14:paraId="0C5CCD62" w14:textId="77777777" w:rsidR="00BB44D9" w:rsidRPr="006B55F3" w:rsidRDefault="006B55F3" w:rsidP="005C50AD">
            <w:pPr>
              <w:jc w:val="center"/>
              <w:rPr>
                <w:rFonts w:ascii="Times New Roman" w:hAnsi="Times New Roman" w:cs="Times New Roman"/>
                <w:color w:val="000000" w:themeColor="text1"/>
                <w:lang w:val="vi-VN"/>
              </w:rPr>
            </w:pPr>
            <w:sdt>
              <w:sdtPr>
                <w:rPr>
                  <w:rFonts w:ascii="Times New Roman" w:hAnsi="Times New Roman" w:cs="Times New Roman"/>
                  <w:color w:val="000000" w:themeColor="text1"/>
                </w:rPr>
                <w:tag w:val="MENDELEY_CITATION_v3_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"/>
                <w:id w:val="776370370"/>
                <w:placeholder>
                  <w:docPart w:val="6A4CBA9E07BE41CAB848EF00D1E932AC"/>
                </w:placeholder>
              </w:sdtPr>
              <w:sdtEndPr/>
              <w:sdtContent>
                <w:r w:rsidR="00BB44D9" w:rsidRPr="006B55F3">
                  <w:rPr>
                    <w:rFonts w:ascii="Times New Roman" w:hAnsi="Times New Roman" w:cs="Times New Roman"/>
                    <w:color w:val="000000" w:themeColor="text1"/>
                  </w:rPr>
                  <w:t>(Dicarlo et al., 2013)</w:t>
                </w:r>
              </w:sdtContent>
            </w:sdt>
          </w:p>
        </w:tc>
      </w:tr>
      <w:tr w:rsidR="006B55F3" w:rsidRPr="006B55F3" w14:paraId="2E428CCC" w14:textId="77777777" w:rsidTr="005C50AD">
        <w:trPr>
          <w:trHeight w:val="694"/>
        </w:trPr>
        <w:tc>
          <w:tcPr>
            <w:tcW w:w="2127" w:type="dxa"/>
            <w:vAlign w:val="center"/>
          </w:tcPr>
          <w:p w14:paraId="2F7D98D9" w14:textId="77777777" w:rsidR="00BB44D9" w:rsidRPr="006B55F3" w:rsidRDefault="00BB44D9" w:rsidP="005C50AD">
            <w:pPr>
              <w:rPr>
                <w:rFonts w:ascii="Times New Roman" w:hAnsi="Times New Roman" w:cs="Times New Roman"/>
                <w:color w:val="000000" w:themeColor="text1"/>
              </w:rPr>
            </w:pPr>
            <w:r w:rsidRPr="006B55F3">
              <w:rPr>
                <w:rFonts w:ascii="Times New Roman" w:hAnsi="Times New Roman" w:cs="Times New Roman"/>
                <w:color w:val="000000" w:themeColor="text1"/>
              </w:rPr>
              <w:t>CEN.PK113-7D (n)</w:t>
            </w:r>
          </w:p>
          <w:p w14:paraId="005D8105" w14:textId="77777777" w:rsidR="00BB44D9" w:rsidRPr="006B55F3" w:rsidRDefault="00BB44D9" w:rsidP="005C50AD">
            <w:pPr>
              <w:rPr>
                <w:rFonts w:ascii="Times New Roman" w:hAnsi="Times New Roman" w:cs="Times New Roman"/>
                <w:color w:val="000000" w:themeColor="text1"/>
                <w:lang w:val="vi-VN"/>
              </w:rPr>
            </w:pPr>
            <w:r w:rsidRPr="006B55F3">
              <w:rPr>
                <w:rFonts w:ascii="Times New Roman" w:hAnsi="Times New Roman" w:cs="Times New Roman"/>
                <w:color w:val="000000" w:themeColor="text1"/>
              </w:rPr>
              <w:t>Ethanol Red (2n)</w:t>
            </w:r>
          </w:p>
        </w:tc>
        <w:tc>
          <w:tcPr>
            <w:tcW w:w="1134" w:type="dxa"/>
            <w:vAlign w:val="center"/>
          </w:tcPr>
          <w:p w14:paraId="1E2B5B89"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rPr>
              <w:t>TEF1/ ADH1</w:t>
            </w:r>
          </w:p>
        </w:tc>
        <w:tc>
          <w:tcPr>
            <w:tcW w:w="893" w:type="dxa"/>
            <w:vAlign w:val="center"/>
          </w:tcPr>
          <w:p w14:paraId="00634B86"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rPr>
              <w:t>-</w:t>
            </w:r>
          </w:p>
        </w:tc>
        <w:tc>
          <w:tcPr>
            <w:tcW w:w="1085" w:type="dxa"/>
            <w:vAlign w:val="center"/>
          </w:tcPr>
          <w:p w14:paraId="7C5510BE" w14:textId="77777777" w:rsidR="00BB44D9" w:rsidRPr="006B55F3" w:rsidRDefault="00BB44D9" w:rsidP="005C50AD">
            <w:pPr>
              <w:jc w:val="center"/>
              <w:rPr>
                <w:rFonts w:ascii="Times New Roman" w:hAnsi="Times New Roman" w:cs="Times New Roman"/>
                <w:i/>
                <w:iCs/>
                <w:color w:val="000000" w:themeColor="text1"/>
                <w:lang w:val="vi-VN"/>
              </w:rPr>
            </w:pPr>
            <w:r w:rsidRPr="006B55F3">
              <w:rPr>
                <w:rFonts w:ascii="Times New Roman" w:hAnsi="Times New Roman" w:cs="Times New Roman"/>
                <w:i/>
                <w:iCs/>
                <w:color w:val="000000" w:themeColor="text1"/>
              </w:rPr>
              <w:t>kanMX</w:t>
            </w:r>
          </w:p>
        </w:tc>
        <w:tc>
          <w:tcPr>
            <w:tcW w:w="857" w:type="dxa"/>
            <w:vAlign w:val="center"/>
          </w:tcPr>
          <w:p w14:paraId="66704AA6"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rPr>
              <w:t>CEN/ARS</w:t>
            </w:r>
          </w:p>
        </w:tc>
        <w:tc>
          <w:tcPr>
            <w:tcW w:w="236" w:type="dxa"/>
          </w:tcPr>
          <w:p w14:paraId="7CECB3AB" w14:textId="77777777" w:rsidR="00BB44D9" w:rsidRPr="006B55F3" w:rsidRDefault="00BB44D9" w:rsidP="005C50AD">
            <w:pPr>
              <w:jc w:val="center"/>
              <w:rPr>
                <w:rFonts w:ascii="Times New Roman" w:hAnsi="Times New Roman" w:cs="Times New Roman"/>
                <w:color w:val="000000" w:themeColor="text1"/>
              </w:rPr>
            </w:pPr>
          </w:p>
        </w:tc>
        <w:tc>
          <w:tcPr>
            <w:tcW w:w="1039" w:type="dxa"/>
            <w:vAlign w:val="center"/>
          </w:tcPr>
          <w:p w14:paraId="1FB5A082"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rPr>
              <w:t>SNR52</w:t>
            </w:r>
          </w:p>
        </w:tc>
        <w:tc>
          <w:tcPr>
            <w:tcW w:w="993" w:type="dxa"/>
            <w:vAlign w:val="center"/>
          </w:tcPr>
          <w:p w14:paraId="15DB5899"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rPr>
              <w:t>SUP4</w:t>
            </w:r>
          </w:p>
        </w:tc>
        <w:tc>
          <w:tcPr>
            <w:tcW w:w="1143" w:type="dxa"/>
            <w:vAlign w:val="center"/>
          </w:tcPr>
          <w:p w14:paraId="1AE28FFE"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i/>
                <w:iCs/>
                <w:color w:val="000000" w:themeColor="text1"/>
              </w:rPr>
              <w:t>natMX</w:t>
            </w:r>
          </w:p>
        </w:tc>
        <w:tc>
          <w:tcPr>
            <w:tcW w:w="841" w:type="dxa"/>
            <w:vAlign w:val="center"/>
          </w:tcPr>
          <w:p w14:paraId="00BAD5C6"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rPr>
              <w:t>2μ</w:t>
            </w:r>
          </w:p>
        </w:tc>
        <w:tc>
          <w:tcPr>
            <w:tcW w:w="1276" w:type="dxa"/>
            <w:vAlign w:val="center"/>
          </w:tcPr>
          <w:p w14:paraId="1AA7BFE2"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rPr>
              <w:t>65-78%</w:t>
            </w:r>
          </w:p>
        </w:tc>
        <w:tc>
          <w:tcPr>
            <w:tcW w:w="1425" w:type="dxa"/>
            <w:vAlign w:val="center"/>
          </w:tcPr>
          <w:p w14:paraId="3079085C" w14:textId="77777777" w:rsidR="00BB44D9" w:rsidRPr="006B55F3" w:rsidRDefault="006B55F3" w:rsidP="005C50AD">
            <w:pPr>
              <w:jc w:val="center"/>
              <w:rPr>
                <w:rFonts w:ascii="Times New Roman" w:hAnsi="Times New Roman" w:cs="Times New Roman"/>
                <w:color w:val="000000" w:themeColor="text1"/>
                <w:lang w:val="vi-VN"/>
              </w:rPr>
            </w:pPr>
            <w:sdt>
              <w:sdtPr>
                <w:rPr>
                  <w:rFonts w:ascii="Times New Roman" w:hAnsi="Times New Roman" w:cs="Times New Roman"/>
                  <w:color w:val="000000" w:themeColor="text1"/>
                  <w:lang w:val="vi-VN"/>
                </w:rPr>
                <w:tag w:val="MENDELEY_CITATION_v3_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"/>
                <w:id w:val="-1446765908"/>
                <w:placeholder>
                  <w:docPart w:val="6A4CBA9E07BE41CAB848EF00D1E932AC"/>
                </w:placeholder>
              </w:sdtPr>
              <w:sdtEndPr/>
              <w:sdtContent>
                <w:r w:rsidR="00BB44D9" w:rsidRPr="006B55F3">
                  <w:rPr>
                    <w:rFonts w:ascii="Times New Roman" w:hAnsi="Times New Roman" w:cs="Times New Roman"/>
                    <w:color w:val="000000" w:themeColor="text1"/>
                    <w:lang w:val="vi-VN"/>
                  </w:rPr>
                  <w:t>(Stovicek et al., 2017)</w:t>
                </w:r>
              </w:sdtContent>
            </w:sdt>
          </w:p>
        </w:tc>
      </w:tr>
      <w:tr w:rsidR="006B55F3" w:rsidRPr="006B55F3" w14:paraId="2F62055A" w14:textId="77777777" w:rsidTr="005C50AD">
        <w:trPr>
          <w:trHeight w:val="717"/>
        </w:trPr>
        <w:tc>
          <w:tcPr>
            <w:tcW w:w="2127" w:type="dxa"/>
            <w:vAlign w:val="center"/>
          </w:tcPr>
          <w:p w14:paraId="4A20485C" w14:textId="77777777" w:rsidR="00BB44D9" w:rsidRPr="006B55F3" w:rsidRDefault="00BB44D9" w:rsidP="005C50AD">
            <w:pP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Y1H (n)</w:t>
            </w:r>
          </w:p>
        </w:tc>
        <w:tc>
          <w:tcPr>
            <w:tcW w:w="1134" w:type="dxa"/>
            <w:vAlign w:val="center"/>
          </w:tcPr>
          <w:p w14:paraId="5384D63D"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GAP</w:t>
            </w:r>
          </w:p>
        </w:tc>
        <w:tc>
          <w:tcPr>
            <w:tcW w:w="893" w:type="dxa"/>
            <w:vAlign w:val="center"/>
          </w:tcPr>
          <w:p w14:paraId="2A1BB808"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ADH1</w:t>
            </w:r>
          </w:p>
        </w:tc>
        <w:tc>
          <w:tcPr>
            <w:tcW w:w="1085" w:type="dxa"/>
            <w:vAlign w:val="center"/>
          </w:tcPr>
          <w:p w14:paraId="046FC488" w14:textId="77777777" w:rsidR="00BB44D9" w:rsidRPr="006B55F3" w:rsidRDefault="00BB44D9" w:rsidP="005C50AD">
            <w:pPr>
              <w:jc w:val="center"/>
              <w:rPr>
                <w:rFonts w:ascii="Times New Roman" w:hAnsi="Times New Roman" w:cs="Times New Roman"/>
                <w:i/>
                <w:iCs/>
                <w:color w:val="000000" w:themeColor="text1"/>
                <w:lang w:val="vi-VN"/>
              </w:rPr>
            </w:pPr>
            <w:r w:rsidRPr="006B55F3">
              <w:rPr>
                <w:rFonts w:ascii="Times New Roman" w:hAnsi="Times New Roman" w:cs="Times New Roman"/>
                <w:i/>
                <w:iCs/>
                <w:color w:val="000000" w:themeColor="text1"/>
                <w:lang w:val="vi-VN"/>
              </w:rPr>
              <w:t>LEU2</w:t>
            </w:r>
          </w:p>
        </w:tc>
        <w:tc>
          <w:tcPr>
            <w:tcW w:w="857" w:type="dxa"/>
            <w:vAlign w:val="center"/>
          </w:tcPr>
          <w:p w14:paraId="4ED33CAB"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2µ</w:t>
            </w:r>
          </w:p>
        </w:tc>
        <w:tc>
          <w:tcPr>
            <w:tcW w:w="236" w:type="dxa"/>
          </w:tcPr>
          <w:p w14:paraId="18CB4CDB" w14:textId="77777777" w:rsidR="00BB44D9" w:rsidRPr="006B55F3" w:rsidRDefault="00BB44D9" w:rsidP="005C50AD">
            <w:pPr>
              <w:jc w:val="center"/>
              <w:rPr>
                <w:rFonts w:ascii="Times New Roman" w:hAnsi="Times New Roman" w:cs="Times New Roman"/>
                <w:color w:val="000000" w:themeColor="text1"/>
                <w:lang w:val="vi-VN"/>
              </w:rPr>
            </w:pPr>
          </w:p>
        </w:tc>
        <w:tc>
          <w:tcPr>
            <w:tcW w:w="1039" w:type="dxa"/>
            <w:vAlign w:val="center"/>
          </w:tcPr>
          <w:p w14:paraId="4A503424"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SNR52</w:t>
            </w:r>
          </w:p>
        </w:tc>
        <w:tc>
          <w:tcPr>
            <w:tcW w:w="993" w:type="dxa"/>
            <w:vAlign w:val="center"/>
          </w:tcPr>
          <w:p w14:paraId="01ED26F8"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SUP4</w:t>
            </w:r>
          </w:p>
        </w:tc>
        <w:tc>
          <w:tcPr>
            <w:tcW w:w="1143" w:type="dxa"/>
            <w:vAlign w:val="center"/>
          </w:tcPr>
          <w:p w14:paraId="01FC9C10" w14:textId="77777777" w:rsidR="00BB44D9" w:rsidRPr="006B55F3" w:rsidRDefault="00BB44D9" w:rsidP="005C50AD">
            <w:pPr>
              <w:jc w:val="center"/>
              <w:rPr>
                <w:rFonts w:ascii="Times New Roman" w:hAnsi="Times New Roman" w:cs="Times New Roman"/>
                <w:i/>
                <w:iCs/>
                <w:color w:val="000000" w:themeColor="text1"/>
                <w:lang w:val="vi-VN"/>
              </w:rPr>
            </w:pPr>
            <w:r w:rsidRPr="006B55F3">
              <w:rPr>
                <w:rFonts w:ascii="Times New Roman" w:hAnsi="Times New Roman" w:cs="Times New Roman"/>
                <w:i/>
                <w:iCs/>
                <w:color w:val="000000" w:themeColor="text1"/>
                <w:lang w:val="vi-VN"/>
              </w:rPr>
              <w:t>LEU2</w:t>
            </w:r>
          </w:p>
        </w:tc>
        <w:tc>
          <w:tcPr>
            <w:tcW w:w="841" w:type="dxa"/>
            <w:vAlign w:val="center"/>
          </w:tcPr>
          <w:p w14:paraId="52FBCC7C"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2µ</w:t>
            </w:r>
          </w:p>
        </w:tc>
        <w:tc>
          <w:tcPr>
            <w:tcW w:w="1276" w:type="dxa"/>
            <w:vAlign w:val="center"/>
          </w:tcPr>
          <w:p w14:paraId="20E08424"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91.4-100%</w:t>
            </w:r>
          </w:p>
        </w:tc>
        <w:tc>
          <w:tcPr>
            <w:tcW w:w="1425" w:type="dxa"/>
            <w:vAlign w:val="center"/>
          </w:tcPr>
          <w:p w14:paraId="603A15C5" w14:textId="77777777" w:rsidR="00BB44D9" w:rsidRPr="006B55F3" w:rsidRDefault="006B55F3" w:rsidP="005C50AD">
            <w:pPr>
              <w:jc w:val="center"/>
              <w:rPr>
                <w:rFonts w:ascii="Times New Roman" w:hAnsi="Times New Roman" w:cs="Times New Roman"/>
                <w:color w:val="000000" w:themeColor="text1"/>
                <w:lang w:val="vi-VN"/>
              </w:rPr>
            </w:pPr>
            <w:sdt>
              <w:sdtPr>
                <w:rPr>
                  <w:rFonts w:ascii="Times New Roman" w:hAnsi="Times New Roman" w:cs="Times New Roman"/>
                  <w:color w:val="000000" w:themeColor="text1"/>
                  <w:lang w:val="vi-VN"/>
                </w:rPr>
                <w:tag w:val="MENDELEY_CITATION_v3_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"/>
                <w:id w:val="458162479"/>
                <w:placeholder>
                  <w:docPart w:val="6A4CBA9E07BE41CAB848EF00D1E932AC"/>
                </w:placeholder>
              </w:sdtPr>
              <w:sdtEndPr/>
              <w:sdtContent>
                <w:r w:rsidR="00BB44D9" w:rsidRPr="006B55F3">
                  <w:rPr>
                    <w:rFonts w:ascii="Times New Roman" w:hAnsi="Times New Roman" w:cs="Times New Roman"/>
                    <w:color w:val="000000" w:themeColor="text1"/>
                    <w:lang w:val="vi-VN"/>
                  </w:rPr>
                  <w:t>(Xue et al., 2018)</w:t>
                </w:r>
              </w:sdtContent>
            </w:sdt>
          </w:p>
        </w:tc>
      </w:tr>
      <w:tr w:rsidR="006B55F3" w:rsidRPr="006B55F3" w14:paraId="4468C2A9" w14:textId="77777777" w:rsidTr="005C50AD">
        <w:trPr>
          <w:trHeight w:val="717"/>
        </w:trPr>
        <w:tc>
          <w:tcPr>
            <w:tcW w:w="2127" w:type="dxa"/>
            <w:vAlign w:val="center"/>
          </w:tcPr>
          <w:p w14:paraId="5E741EEB" w14:textId="77777777" w:rsidR="00BB44D9" w:rsidRPr="006B55F3" w:rsidRDefault="00BB44D9" w:rsidP="005C50AD">
            <w:pP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JM (n)</w:t>
            </w:r>
          </w:p>
        </w:tc>
        <w:tc>
          <w:tcPr>
            <w:tcW w:w="1134" w:type="dxa"/>
            <w:vAlign w:val="center"/>
          </w:tcPr>
          <w:p w14:paraId="27D2F351"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TEF1</w:t>
            </w:r>
          </w:p>
        </w:tc>
        <w:tc>
          <w:tcPr>
            <w:tcW w:w="893" w:type="dxa"/>
            <w:vAlign w:val="center"/>
          </w:tcPr>
          <w:p w14:paraId="62CD2B03"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ADH2</w:t>
            </w:r>
          </w:p>
        </w:tc>
        <w:tc>
          <w:tcPr>
            <w:tcW w:w="1085" w:type="dxa"/>
            <w:vAlign w:val="center"/>
          </w:tcPr>
          <w:p w14:paraId="73F801F4" w14:textId="77777777" w:rsidR="00BB44D9" w:rsidRPr="006B55F3" w:rsidRDefault="00BB44D9" w:rsidP="005C50AD">
            <w:pPr>
              <w:jc w:val="center"/>
              <w:rPr>
                <w:rFonts w:ascii="Times New Roman" w:hAnsi="Times New Roman" w:cs="Times New Roman"/>
                <w:i/>
                <w:iCs/>
                <w:color w:val="000000" w:themeColor="text1"/>
                <w:lang w:val="vi-VN"/>
              </w:rPr>
            </w:pPr>
            <w:r w:rsidRPr="006B55F3">
              <w:rPr>
                <w:rFonts w:ascii="Times New Roman" w:hAnsi="Times New Roman" w:cs="Times New Roman"/>
                <w:i/>
                <w:iCs/>
                <w:color w:val="000000" w:themeColor="text1"/>
                <w:lang w:val="vi-VN"/>
              </w:rPr>
              <w:t>kanMX</w:t>
            </w:r>
          </w:p>
        </w:tc>
        <w:tc>
          <w:tcPr>
            <w:tcW w:w="857" w:type="dxa"/>
            <w:vAlign w:val="center"/>
          </w:tcPr>
          <w:p w14:paraId="0C6FF51D"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2µ</w:t>
            </w:r>
          </w:p>
        </w:tc>
        <w:tc>
          <w:tcPr>
            <w:tcW w:w="236" w:type="dxa"/>
          </w:tcPr>
          <w:p w14:paraId="3E1B1C99" w14:textId="77777777" w:rsidR="00BB44D9" w:rsidRPr="006B55F3" w:rsidRDefault="00BB44D9" w:rsidP="005C50AD">
            <w:pPr>
              <w:jc w:val="center"/>
              <w:rPr>
                <w:rFonts w:ascii="Times New Roman" w:hAnsi="Times New Roman" w:cs="Times New Roman"/>
                <w:color w:val="000000" w:themeColor="text1"/>
                <w:lang w:val="vi-VN"/>
              </w:rPr>
            </w:pPr>
          </w:p>
        </w:tc>
        <w:tc>
          <w:tcPr>
            <w:tcW w:w="1039" w:type="dxa"/>
            <w:vAlign w:val="center"/>
          </w:tcPr>
          <w:p w14:paraId="3124E2DD"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SNR52</w:t>
            </w:r>
          </w:p>
        </w:tc>
        <w:tc>
          <w:tcPr>
            <w:tcW w:w="993" w:type="dxa"/>
            <w:vAlign w:val="center"/>
          </w:tcPr>
          <w:p w14:paraId="6F20047C"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SUP4</w:t>
            </w:r>
          </w:p>
        </w:tc>
        <w:tc>
          <w:tcPr>
            <w:tcW w:w="1143" w:type="dxa"/>
            <w:vAlign w:val="center"/>
          </w:tcPr>
          <w:p w14:paraId="3A58FED6" w14:textId="77777777" w:rsidR="00BB44D9" w:rsidRPr="006B55F3" w:rsidRDefault="00BB44D9" w:rsidP="005C50AD">
            <w:pPr>
              <w:jc w:val="center"/>
              <w:rPr>
                <w:rFonts w:ascii="Times New Roman" w:hAnsi="Times New Roman" w:cs="Times New Roman"/>
                <w:i/>
                <w:iCs/>
                <w:color w:val="000000" w:themeColor="text1"/>
                <w:lang w:val="vi-VN"/>
              </w:rPr>
            </w:pPr>
            <w:r w:rsidRPr="006B55F3">
              <w:rPr>
                <w:rFonts w:ascii="Times New Roman" w:hAnsi="Times New Roman" w:cs="Times New Roman"/>
                <w:i/>
                <w:iCs/>
                <w:color w:val="000000" w:themeColor="text1"/>
                <w:lang w:val="vi-VN"/>
              </w:rPr>
              <w:t>kanMX</w:t>
            </w:r>
          </w:p>
        </w:tc>
        <w:tc>
          <w:tcPr>
            <w:tcW w:w="841" w:type="dxa"/>
            <w:vAlign w:val="center"/>
          </w:tcPr>
          <w:p w14:paraId="03351FE7"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2µ</w:t>
            </w:r>
          </w:p>
        </w:tc>
        <w:tc>
          <w:tcPr>
            <w:tcW w:w="1276" w:type="dxa"/>
            <w:vAlign w:val="center"/>
          </w:tcPr>
          <w:p w14:paraId="28159153"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w:t>
            </w:r>
          </w:p>
        </w:tc>
        <w:tc>
          <w:tcPr>
            <w:tcW w:w="1425" w:type="dxa"/>
            <w:vAlign w:val="center"/>
          </w:tcPr>
          <w:p w14:paraId="5E74DDAB" w14:textId="77777777" w:rsidR="00BB44D9" w:rsidRPr="006B55F3" w:rsidRDefault="006B55F3" w:rsidP="005C50AD">
            <w:pPr>
              <w:jc w:val="center"/>
              <w:rPr>
                <w:rFonts w:ascii="Times New Roman" w:hAnsi="Times New Roman" w:cs="Times New Roman"/>
                <w:color w:val="000000" w:themeColor="text1"/>
              </w:rPr>
            </w:pPr>
            <w:sdt>
              <w:sdtPr>
                <w:rPr>
                  <w:rFonts w:ascii="Times New Roman" w:hAnsi="Times New Roman" w:cs="Times New Roman"/>
                  <w:color w:val="000000" w:themeColor="text1"/>
                  <w:lang w:val="vi-VN"/>
                </w:rPr>
                <w:tag w:val="MENDELEY_CITATION_v3_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"/>
                <w:id w:val="-748504093"/>
                <w:placeholder>
                  <w:docPart w:val="6A4CBA9E07BE41CAB848EF00D1E932AC"/>
                </w:placeholder>
              </w:sdtPr>
              <w:sdtEndPr/>
              <w:sdtContent>
                <w:r w:rsidR="00BB44D9" w:rsidRPr="006B55F3">
                  <w:rPr>
                    <w:rFonts w:ascii="Times New Roman" w:hAnsi="Times New Roman" w:cs="Times New Roman"/>
                    <w:color w:val="000000" w:themeColor="text1"/>
                    <w:lang w:val="vi-VN"/>
                  </w:rPr>
                  <w:t>(Guo et al., 2021)</w:t>
                </w:r>
              </w:sdtContent>
            </w:sdt>
          </w:p>
        </w:tc>
      </w:tr>
      <w:tr w:rsidR="00BB44D9" w:rsidRPr="006B55F3" w14:paraId="20F3D8B5" w14:textId="77777777" w:rsidTr="005C50AD">
        <w:trPr>
          <w:trHeight w:val="493"/>
        </w:trPr>
        <w:tc>
          <w:tcPr>
            <w:tcW w:w="2127" w:type="dxa"/>
            <w:vAlign w:val="center"/>
          </w:tcPr>
          <w:p w14:paraId="0200A98F" w14:textId="77777777" w:rsidR="00BB44D9" w:rsidRPr="006B55F3" w:rsidRDefault="00BB44D9" w:rsidP="005C50AD">
            <w:pP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BY4743 (2n)</w:t>
            </w:r>
          </w:p>
        </w:tc>
        <w:tc>
          <w:tcPr>
            <w:tcW w:w="1134" w:type="dxa"/>
            <w:vAlign w:val="center"/>
          </w:tcPr>
          <w:p w14:paraId="6E759675"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TEF1</w:t>
            </w:r>
          </w:p>
        </w:tc>
        <w:tc>
          <w:tcPr>
            <w:tcW w:w="893" w:type="dxa"/>
            <w:vAlign w:val="center"/>
          </w:tcPr>
          <w:p w14:paraId="3019F999"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CYC1</w:t>
            </w:r>
          </w:p>
        </w:tc>
        <w:tc>
          <w:tcPr>
            <w:tcW w:w="1085" w:type="dxa"/>
            <w:vAlign w:val="center"/>
          </w:tcPr>
          <w:p w14:paraId="6F892D22" w14:textId="77777777" w:rsidR="00BB44D9" w:rsidRPr="006B55F3" w:rsidRDefault="00BB44D9" w:rsidP="005C50AD">
            <w:pPr>
              <w:jc w:val="center"/>
              <w:rPr>
                <w:rFonts w:ascii="Times New Roman" w:hAnsi="Times New Roman" w:cs="Times New Roman"/>
                <w:i/>
                <w:iCs/>
                <w:color w:val="000000" w:themeColor="text1"/>
                <w:lang w:val="vi-VN"/>
              </w:rPr>
            </w:pPr>
            <w:r w:rsidRPr="006B55F3">
              <w:rPr>
                <w:rFonts w:ascii="Times New Roman" w:hAnsi="Times New Roman" w:cs="Times New Roman"/>
                <w:i/>
                <w:iCs/>
                <w:color w:val="000000" w:themeColor="text1"/>
                <w:lang w:val="vi-VN"/>
              </w:rPr>
              <w:t>kanMX</w:t>
            </w:r>
          </w:p>
        </w:tc>
        <w:tc>
          <w:tcPr>
            <w:tcW w:w="857" w:type="dxa"/>
            <w:vAlign w:val="center"/>
          </w:tcPr>
          <w:p w14:paraId="7C956749"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2µ</w:t>
            </w:r>
          </w:p>
        </w:tc>
        <w:tc>
          <w:tcPr>
            <w:tcW w:w="236" w:type="dxa"/>
          </w:tcPr>
          <w:p w14:paraId="0AA85821" w14:textId="77777777" w:rsidR="00BB44D9" w:rsidRPr="006B55F3" w:rsidRDefault="00BB44D9" w:rsidP="005C50AD">
            <w:pPr>
              <w:jc w:val="center"/>
              <w:rPr>
                <w:rFonts w:ascii="Times New Roman" w:hAnsi="Times New Roman" w:cs="Times New Roman"/>
                <w:color w:val="000000" w:themeColor="text1"/>
                <w:lang w:val="vi-VN"/>
              </w:rPr>
            </w:pPr>
          </w:p>
        </w:tc>
        <w:tc>
          <w:tcPr>
            <w:tcW w:w="1039" w:type="dxa"/>
            <w:vAlign w:val="center"/>
          </w:tcPr>
          <w:p w14:paraId="7749A029"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SNR52</w:t>
            </w:r>
          </w:p>
        </w:tc>
        <w:tc>
          <w:tcPr>
            <w:tcW w:w="993" w:type="dxa"/>
            <w:vAlign w:val="center"/>
          </w:tcPr>
          <w:p w14:paraId="5E922B3F"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SUP4</w:t>
            </w:r>
          </w:p>
        </w:tc>
        <w:tc>
          <w:tcPr>
            <w:tcW w:w="1143" w:type="dxa"/>
            <w:vAlign w:val="center"/>
          </w:tcPr>
          <w:p w14:paraId="2891EE86" w14:textId="77777777" w:rsidR="00BB44D9" w:rsidRPr="006B55F3" w:rsidRDefault="00BB44D9" w:rsidP="005C50AD">
            <w:pPr>
              <w:jc w:val="center"/>
              <w:rPr>
                <w:rFonts w:ascii="Times New Roman" w:hAnsi="Times New Roman" w:cs="Times New Roman"/>
                <w:i/>
                <w:iCs/>
                <w:color w:val="000000" w:themeColor="text1"/>
                <w:lang w:val="vi-VN"/>
              </w:rPr>
            </w:pPr>
            <w:r w:rsidRPr="006B55F3">
              <w:rPr>
                <w:rFonts w:ascii="Times New Roman" w:hAnsi="Times New Roman" w:cs="Times New Roman"/>
                <w:i/>
                <w:iCs/>
                <w:color w:val="000000" w:themeColor="text1"/>
                <w:lang w:val="vi-VN"/>
              </w:rPr>
              <w:t>kanMX</w:t>
            </w:r>
          </w:p>
        </w:tc>
        <w:tc>
          <w:tcPr>
            <w:tcW w:w="841" w:type="dxa"/>
            <w:vAlign w:val="center"/>
          </w:tcPr>
          <w:p w14:paraId="01784DF8" w14:textId="77777777" w:rsidR="00BB44D9" w:rsidRPr="006B55F3" w:rsidRDefault="00BB44D9" w:rsidP="005C50AD">
            <w:pPr>
              <w:jc w:val="center"/>
              <w:rPr>
                <w:rFonts w:ascii="Times New Roman" w:hAnsi="Times New Roman" w:cs="Times New Roman"/>
                <w:color w:val="000000" w:themeColor="text1"/>
                <w:lang w:val="vi-VN"/>
              </w:rPr>
            </w:pPr>
            <w:r w:rsidRPr="006B55F3">
              <w:rPr>
                <w:rFonts w:ascii="Times New Roman" w:hAnsi="Times New Roman" w:cs="Times New Roman"/>
                <w:color w:val="000000" w:themeColor="text1"/>
                <w:lang w:val="vi-VN"/>
              </w:rPr>
              <w:t>2µ</w:t>
            </w:r>
          </w:p>
        </w:tc>
        <w:tc>
          <w:tcPr>
            <w:tcW w:w="1276" w:type="dxa"/>
            <w:vAlign w:val="center"/>
          </w:tcPr>
          <w:p w14:paraId="7F53DAE9" w14:textId="77777777" w:rsidR="00BB44D9" w:rsidRPr="006B55F3" w:rsidRDefault="00BB44D9" w:rsidP="005C50AD">
            <w:pPr>
              <w:jc w:val="center"/>
              <w:rPr>
                <w:rFonts w:ascii="Times New Roman" w:hAnsi="Times New Roman" w:cs="Times New Roman"/>
                <w:color w:val="000000" w:themeColor="text1"/>
                <w:lang w:val="en-SG"/>
              </w:rPr>
            </w:pPr>
            <w:r w:rsidRPr="006B55F3">
              <w:rPr>
                <w:rFonts w:ascii="Times New Roman" w:hAnsi="Times New Roman" w:cs="Times New Roman"/>
                <w:color w:val="000000" w:themeColor="text1"/>
              </w:rPr>
              <w:t>70-100%</w:t>
            </w:r>
          </w:p>
        </w:tc>
        <w:tc>
          <w:tcPr>
            <w:tcW w:w="1425" w:type="dxa"/>
            <w:vAlign w:val="center"/>
          </w:tcPr>
          <w:p w14:paraId="4F022936" w14:textId="77777777" w:rsidR="00BB44D9" w:rsidRPr="006B55F3" w:rsidRDefault="00BB44D9" w:rsidP="005C50AD">
            <w:pPr>
              <w:jc w:val="center"/>
              <w:rPr>
                <w:rFonts w:ascii="Times New Roman" w:hAnsi="Times New Roman" w:cs="Times New Roman"/>
                <w:color w:val="000000" w:themeColor="text1"/>
              </w:rPr>
            </w:pPr>
            <w:r w:rsidRPr="006B55F3">
              <w:rPr>
                <w:rFonts w:ascii="Times New Roman" w:hAnsi="Times New Roman" w:cs="Times New Roman"/>
                <w:color w:val="000000" w:themeColor="text1"/>
              </w:rPr>
              <w:t>This study</w:t>
            </w:r>
          </w:p>
        </w:tc>
      </w:tr>
    </w:tbl>
    <w:p w14:paraId="45CD544C" w14:textId="77777777" w:rsidR="00BB44D9" w:rsidRPr="006B55F3" w:rsidRDefault="00BB44D9" w:rsidP="00BB44D9">
      <w:pPr>
        <w:spacing w:line="360" w:lineRule="auto"/>
        <w:rPr>
          <w:rFonts w:ascii="Times New Roman" w:hAnsi="Times New Roman" w:cs="Times New Roman"/>
          <w:color w:val="000000" w:themeColor="text1"/>
          <w:lang w:val="vi-VN"/>
        </w:rPr>
      </w:pPr>
    </w:p>
    <w:p w14:paraId="7127B874" w14:textId="77777777" w:rsidR="00BB44D9" w:rsidRPr="006B55F3" w:rsidRDefault="00BB44D9" w:rsidP="00BB44D9">
      <w:pPr>
        <w:rPr>
          <w:rFonts w:ascii="Times New Roman" w:hAnsi="Times New Roman" w:cs="Times New Roman"/>
          <w:color w:val="000000" w:themeColor="text1"/>
        </w:rPr>
      </w:pPr>
    </w:p>
    <w:p w14:paraId="23FB53F5" w14:textId="0381D980" w:rsidR="00A112D1" w:rsidRPr="006B55F3" w:rsidRDefault="00A112D1" w:rsidP="009B6A60">
      <w:pPr>
        <w:spacing w:line="480" w:lineRule="auto"/>
        <w:rPr>
          <w:rFonts w:ascii="Times New Roman" w:hAnsi="Times New Roman" w:cs="Times New Roman"/>
          <w:color w:val="000000" w:themeColor="text1"/>
        </w:rPr>
      </w:pPr>
    </w:p>
    <w:p w14:paraId="2781A30C" w14:textId="77777777" w:rsidR="00DC02D0" w:rsidRPr="006B55F3" w:rsidRDefault="00DC02D0"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pPr>
    </w:p>
    <w:p w14:paraId="52CB423C" w14:textId="77777777" w:rsidR="000A41ED" w:rsidRPr="006B55F3" w:rsidRDefault="000A41ED"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pPr>
    </w:p>
    <w:p w14:paraId="57C3F8F5" w14:textId="77777777" w:rsidR="00E0123D" w:rsidRPr="006B55F3" w:rsidRDefault="00E0123D"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pPr>
    </w:p>
    <w:p w14:paraId="1BF09291" w14:textId="77777777" w:rsidR="00E0123D" w:rsidRPr="006B55F3" w:rsidRDefault="00E0123D"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pPr>
    </w:p>
    <w:p w14:paraId="29C31B89" w14:textId="77777777" w:rsidR="00E0123D" w:rsidRPr="006B55F3" w:rsidRDefault="00E0123D" w:rsidP="009B6A60">
      <w:pPr>
        <w:tabs>
          <w:tab w:val="left" w:pos="567"/>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480" w:lineRule="auto"/>
        <w:rPr>
          <w:rFonts w:ascii="Times New Roman" w:hAnsi="Times New Roman" w:cs="Times New Roman"/>
          <w:color w:val="000000" w:themeColor="text1"/>
        </w:rPr>
        <w:sectPr w:rsidR="00E0123D" w:rsidRPr="006B55F3" w:rsidSect="00A112D1">
          <w:pgSz w:w="15840" w:h="12240" w:orient="landscape"/>
          <w:pgMar w:top="1440" w:right="1440" w:bottom="1440" w:left="1724" w:header="708" w:footer="708" w:gutter="0"/>
          <w:lnNumType w:countBy="1" w:restart="continuous"/>
          <w:cols w:space="708"/>
          <w:docGrid w:linePitch="360"/>
        </w:sectPr>
      </w:pPr>
    </w:p>
    <w:p w14:paraId="07B46C1C" w14:textId="77777777" w:rsidR="00076D53" w:rsidRPr="006B55F3" w:rsidRDefault="00076D53" w:rsidP="00076D53">
      <w:pPr>
        <w:shd w:val="clear" w:color="auto" w:fill="FFFFFF"/>
        <w:spacing w:line="480" w:lineRule="auto"/>
        <w:jc w:val="center"/>
        <w:rPr>
          <w:rFonts w:ascii="Times New Roman" w:hAnsi="Times New Roman" w:cs="Times New Roman"/>
          <w:color w:val="000000" w:themeColor="text1"/>
        </w:rPr>
      </w:pPr>
      <w:r w:rsidRPr="006B55F3">
        <w:rPr>
          <w:rFonts w:ascii="Times New Roman" w:hAnsi="Times New Roman" w:cs="Times New Roman"/>
          <w:b/>
          <w:bCs/>
          <w:color w:val="000000" w:themeColor="text1"/>
        </w:rPr>
        <w:lastRenderedPageBreak/>
        <w:t>Table S2.</w:t>
      </w:r>
      <w:r w:rsidRPr="006B55F3">
        <w:rPr>
          <w:rFonts w:ascii="Times New Roman" w:hAnsi="Times New Roman" w:cs="Times New Roman"/>
          <w:color w:val="000000" w:themeColor="text1"/>
        </w:rPr>
        <w:t xml:space="preserve"> Comparison of pectate lyase (PL) production in various hosts</w:t>
      </w:r>
    </w:p>
    <w:tbl>
      <w:tblPr>
        <w:tblStyle w:val="PlainTable2"/>
        <w:tblW w:w="9072" w:type="dxa"/>
        <w:tblLayout w:type="fixed"/>
        <w:tblLook w:val="0600" w:firstRow="0" w:lastRow="0" w:firstColumn="0" w:lastColumn="0" w:noHBand="1" w:noVBand="1"/>
      </w:tblPr>
      <w:tblGrid>
        <w:gridCol w:w="2127"/>
        <w:gridCol w:w="2835"/>
        <w:gridCol w:w="1984"/>
        <w:gridCol w:w="2126"/>
      </w:tblGrid>
      <w:tr w:rsidR="006B55F3" w:rsidRPr="006B55F3" w14:paraId="0248FB25" w14:textId="77777777" w:rsidTr="005C50AD">
        <w:trPr>
          <w:trHeight w:val="170"/>
        </w:trPr>
        <w:tc>
          <w:tcPr>
            <w:tcW w:w="2127" w:type="dxa"/>
            <w:tcBorders>
              <w:top w:val="single" w:sz="4" w:space="0" w:color="7F7F7F" w:themeColor="text1" w:themeTint="80"/>
              <w:bottom w:val="single" w:sz="4" w:space="0" w:color="auto"/>
            </w:tcBorders>
            <w:vAlign w:val="center"/>
          </w:tcPr>
          <w:p w14:paraId="2FA41C7B" w14:textId="77777777" w:rsidR="00076D53" w:rsidRPr="006B55F3" w:rsidRDefault="00076D53" w:rsidP="005C50AD">
            <w:pPr>
              <w:spacing w:line="276" w:lineRule="auto"/>
              <w:rPr>
                <w:rFonts w:ascii="Times New Roman" w:hAnsi="Times New Roman" w:cs="Times New Roman"/>
                <w:b/>
                <w:color w:val="000000" w:themeColor="text1"/>
              </w:rPr>
            </w:pPr>
            <w:r w:rsidRPr="006B55F3">
              <w:rPr>
                <w:rFonts w:ascii="Times New Roman" w:hAnsi="Times New Roman" w:cs="Times New Roman"/>
                <w:b/>
                <w:color w:val="000000" w:themeColor="text1"/>
              </w:rPr>
              <w:t>Host cell</w:t>
            </w:r>
          </w:p>
        </w:tc>
        <w:tc>
          <w:tcPr>
            <w:tcW w:w="2835" w:type="dxa"/>
            <w:tcBorders>
              <w:top w:val="single" w:sz="4" w:space="0" w:color="7F7F7F" w:themeColor="text1" w:themeTint="80"/>
              <w:bottom w:val="single" w:sz="4" w:space="0" w:color="auto"/>
            </w:tcBorders>
            <w:vAlign w:val="center"/>
          </w:tcPr>
          <w:p w14:paraId="45E557E6" w14:textId="77777777" w:rsidR="00076D53" w:rsidRPr="006B55F3" w:rsidRDefault="00076D53" w:rsidP="005C50AD">
            <w:pPr>
              <w:spacing w:line="276" w:lineRule="auto"/>
              <w:rPr>
                <w:rFonts w:ascii="Times New Roman" w:hAnsi="Times New Roman" w:cs="Times New Roman"/>
                <w:b/>
                <w:color w:val="000000" w:themeColor="text1"/>
              </w:rPr>
            </w:pPr>
            <w:r w:rsidRPr="006B55F3">
              <w:rPr>
                <w:rFonts w:ascii="Times New Roman" w:hAnsi="Times New Roman" w:cs="Times New Roman"/>
                <w:b/>
                <w:color w:val="000000" w:themeColor="text1"/>
              </w:rPr>
              <w:t>Cultue conditions</w:t>
            </w:r>
          </w:p>
        </w:tc>
        <w:tc>
          <w:tcPr>
            <w:tcW w:w="1984" w:type="dxa"/>
            <w:tcBorders>
              <w:top w:val="single" w:sz="4" w:space="0" w:color="7F7F7F" w:themeColor="text1" w:themeTint="80"/>
              <w:bottom w:val="single" w:sz="4" w:space="0" w:color="auto"/>
            </w:tcBorders>
            <w:vAlign w:val="center"/>
          </w:tcPr>
          <w:p w14:paraId="0A69FBC2" w14:textId="77777777" w:rsidR="00076D53" w:rsidRPr="006B55F3" w:rsidRDefault="00076D53" w:rsidP="005C50AD">
            <w:pPr>
              <w:spacing w:line="276" w:lineRule="auto"/>
              <w:jc w:val="center"/>
              <w:rPr>
                <w:rFonts w:ascii="Times New Roman" w:hAnsi="Times New Roman" w:cs="Times New Roman"/>
                <w:b/>
                <w:color w:val="000000" w:themeColor="text1"/>
              </w:rPr>
            </w:pPr>
            <w:r w:rsidRPr="006B55F3">
              <w:rPr>
                <w:rFonts w:ascii="Times New Roman" w:hAnsi="Times New Roman" w:cs="Times New Roman"/>
                <w:b/>
                <w:color w:val="000000" w:themeColor="text1"/>
              </w:rPr>
              <w:t>PL production</w:t>
            </w:r>
          </w:p>
          <w:p w14:paraId="1EEBF5DB" w14:textId="77777777" w:rsidR="00076D53" w:rsidRPr="006B55F3" w:rsidRDefault="00076D53" w:rsidP="005C50AD">
            <w:pPr>
              <w:spacing w:line="276" w:lineRule="auto"/>
              <w:jc w:val="center"/>
              <w:rPr>
                <w:rFonts w:ascii="Times New Roman" w:hAnsi="Times New Roman" w:cs="Times New Roman"/>
                <w:b/>
                <w:color w:val="000000" w:themeColor="text1"/>
              </w:rPr>
            </w:pPr>
            <w:r w:rsidRPr="006B55F3">
              <w:rPr>
                <w:rFonts w:ascii="Times New Roman" w:hAnsi="Times New Roman" w:cs="Times New Roman"/>
                <w:b/>
                <w:color w:val="000000" w:themeColor="text1"/>
              </w:rPr>
              <w:t>(U/mL)</w:t>
            </w:r>
          </w:p>
        </w:tc>
        <w:tc>
          <w:tcPr>
            <w:tcW w:w="2126" w:type="dxa"/>
            <w:tcBorders>
              <w:top w:val="single" w:sz="4" w:space="0" w:color="7F7F7F" w:themeColor="text1" w:themeTint="80"/>
              <w:bottom w:val="single" w:sz="4" w:space="0" w:color="auto"/>
            </w:tcBorders>
            <w:vAlign w:val="center"/>
          </w:tcPr>
          <w:p w14:paraId="5D4384C2" w14:textId="77777777" w:rsidR="00076D53" w:rsidRPr="006B55F3" w:rsidRDefault="00076D53" w:rsidP="005C50AD">
            <w:pPr>
              <w:spacing w:line="276" w:lineRule="auto"/>
              <w:jc w:val="center"/>
              <w:rPr>
                <w:rFonts w:ascii="Times New Roman" w:hAnsi="Times New Roman" w:cs="Times New Roman"/>
                <w:b/>
                <w:iCs/>
                <w:color w:val="000000" w:themeColor="text1"/>
              </w:rPr>
            </w:pPr>
            <w:r w:rsidRPr="006B55F3">
              <w:rPr>
                <w:rFonts w:ascii="Times New Roman" w:hAnsi="Times New Roman" w:cs="Times New Roman"/>
                <w:b/>
                <w:iCs/>
                <w:color w:val="000000" w:themeColor="text1"/>
              </w:rPr>
              <w:t>Ref.</w:t>
            </w:r>
          </w:p>
        </w:tc>
      </w:tr>
      <w:tr w:rsidR="006B55F3" w:rsidRPr="006B55F3" w14:paraId="050FA8F0" w14:textId="77777777" w:rsidTr="005C50AD">
        <w:trPr>
          <w:trHeight w:val="504"/>
        </w:trPr>
        <w:tc>
          <w:tcPr>
            <w:tcW w:w="2127" w:type="dxa"/>
            <w:tcBorders>
              <w:top w:val="single" w:sz="4" w:space="0" w:color="auto"/>
            </w:tcBorders>
            <w:vAlign w:val="center"/>
          </w:tcPr>
          <w:p w14:paraId="44D766CD" w14:textId="77777777" w:rsidR="00076D53" w:rsidRPr="006B55F3" w:rsidRDefault="00076D53" w:rsidP="005C50AD">
            <w:pPr>
              <w:spacing w:line="276" w:lineRule="auto"/>
              <w:rPr>
                <w:rFonts w:ascii="Times New Roman" w:hAnsi="Times New Roman" w:cs="Times New Roman"/>
                <w:i/>
                <w:color w:val="000000" w:themeColor="text1"/>
              </w:rPr>
            </w:pPr>
            <w:r w:rsidRPr="006B55F3">
              <w:rPr>
                <w:rFonts w:ascii="Times New Roman" w:hAnsi="Times New Roman" w:cs="Times New Roman"/>
                <w:i/>
                <w:color w:val="000000" w:themeColor="text1"/>
              </w:rPr>
              <w:t>S. cerevisiae</w:t>
            </w:r>
            <w:r w:rsidRPr="006B55F3">
              <w:rPr>
                <w:rFonts w:ascii="Times New Roman" w:hAnsi="Times New Roman" w:cs="Times New Roman"/>
                <w:i/>
                <w:color w:val="000000" w:themeColor="text1"/>
                <w:vertAlign w:val="superscript"/>
              </w:rPr>
              <w:t>(a)</w:t>
            </w:r>
          </w:p>
        </w:tc>
        <w:tc>
          <w:tcPr>
            <w:tcW w:w="2835" w:type="dxa"/>
            <w:tcBorders>
              <w:top w:val="single" w:sz="4" w:space="0" w:color="auto"/>
            </w:tcBorders>
            <w:vAlign w:val="center"/>
          </w:tcPr>
          <w:p w14:paraId="168F8E56"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color w:val="000000" w:themeColor="text1"/>
              </w:rPr>
              <w:t>100-mL flask culture</w:t>
            </w:r>
          </w:p>
        </w:tc>
        <w:tc>
          <w:tcPr>
            <w:tcW w:w="1984" w:type="dxa"/>
            <w:tcBorders>
              <w:top w:val="single" w:sz="4" w:space="0" w:color="auto"/>
            </w:tcBorders>
            <w:vAlign w:val="center"/>
          </w:tcPr>
          <w:p w14:paraId="1C5424C7"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 0.003</w:t>
            </w:r>
          </w:p>
        </w:tc>
        <w:tc>
          <w:tcPr>
            <w:tcW w:w="2126" w:type="dxa"/>
            <w:tcBorders>
              <w:top w:val="single" w:sz="4" w:space="0" w:color="auto"/>
            </w:tcBorders>
            <w:vAlign w:val="center"/>
          </w:tcPr>
          <w:p w14:paraId="6313AE39"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This study</w:t>
            </w:r>
          </w:p>
        </w:tc>
      </w:tr>
      <w:tr w:rsidR="006B55F3" w:rsidRPr="006B55F3" w14:paraId="0236FD94" w14:textId="77777777" w:rsidTr="005C50AD">
        <w:trPr>
          <w:trHeight w:val="170"/>
        </w:trPr>
        <w:tc>
          <w:tcPr>
            <w:tcW w:w="2127" w:type="dxa"/>
            <w:vAlign w:val="center"/>
          </w:tcPr>
          <w:p w14:paraId="44D0A5B3"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i/>
                <w:color w:val="000000" w:themeColor="text1"/>
              </w:rPr>
              <w:t>P. pastoris</w:t>
            </w:r>
            <w:r w:rsidRPr="006B55F3">
              <w:rPr>
                <w:rFonts w:ascii="Times New Roman" w:hAnsi="Times New Roman" w:cs="Times New Roman"/>
                <w:color w:val="000000" w:themeColor="text1"/>
              </w:rPr>
              <w:t xml:space="preserve"> GS115</w:t>
            </w:r>
          </w:p>
        </w:tc>
        <w:tc>
          <w:tcPr>
            <w:tcW w:w="2835" w:type="dxa"/>
            <w:vAlign w:val="center"/>
          </w:tcPr>
          <w:p w14:paraId="1371ABCE"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color w:val="000000" w:themeColor="text1"/>
              </w:rPr>
              <w:t>5-L fermentor</w:t>
            </w:r>
          </w:p>
          <w:p w14:paraId="0AD8C745"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color w:val="000000" w:themeColor="text1"/>
              </w:rPr>
              <w:t>(Methanol induction)</w:t>
            </w:r>
          </w:p>
        </w:tc>
        <w:tc>
          <w:tcPr>
            <w:tcW w:w="1984" w:type="dxa"/>
            <w:vAlign w:val="center"/>
          </w:tcPr>
          <w:p w14:paraId="396155D8"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100</w:t>
            </w:r>
          </w:p>
        </w:tc>
        <w:tc>
          <w:tcPr>
            <w:tcW w:w="2126" w:type="dxa"/>
            <w:vAlign w:val="center"/>
          </w:tcPr>
          <w:p w14:paraId="662706A6"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(Zhuge et al., 2008)</w:t>
            </w:r>
          </w:p>
        </w:tc>
      </w:tr>
      <w:tr w:rsidR="006B55F3" w:rsidRPr="006B55F3" w14:paraId="0CB99E4A" w14:textId="77777777" w:rsidTr="005C50AD">
        <w:trPr>
          <w:trHeight w:val="170"/>
        </w:trPr>
        <w:tc>
          <w:tcPr>
            <w:tcW w:w="2127" w:type="dxa"/>
            <w:vAlign w:val="center"/>
          </w:tcPr>
          <w:p w14:paraId="12AAC021"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i/>
                <w:color w:val="000000" w:themeColor="text1"/>
              </w:rPr>
              <w:t>P. pastoris</w:t>
            </w:r>
            <w:r w:rsidRPr="006B55F3">
              <w:rPr>
                <w:rFonts w:ascii="Times New Roman" w:hAnsi="Times New Roman" w:cs="Times New Roman"/>
                <w:color w:val="000000" w:themeColor="text1"/>
              </w:rPr>
              <w:t xml:space="preserve"> GS115</w:t>
            </w:r>
          </w:p>
        </w:tc>
        <w:tc>
          <w:tcPr>
            <w:tcW w:w="2835" w:type="dxa"/>
            <w:vAlign w:val="center"/>
          </w:tcPr>
          <w:p w14:paraId="3B996FA8"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color w:val="000000" w:themeColor="text1"/>
              </w:rPr>
              <w:t>25-mL flask culture</w:t>
            </w:r>
          </w:p>
          <w:p w14:paraId="085D5D52"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color w:val="000000" w:themeColor="text1"/>
              </w:rPr>
              <w:t>(Methanol induction)</w:t>
            </w:r>
          </w:p>
        </w:tc>
        <w:tc>
          <w:tcPr>
            <w:tcW w:w="1984" w:type="dxa"/>
            <w:vAlign w:val="center"/>
          </w:tcPr>
          <w:p w14:paraId="00D1CBBD"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102.6</w:t>
            </w:r>
          </w:p>
        </w:tc>
        <w:tc>
          <w:tcPr>
            <w:tcW w:w="2126" w:type="dxa"/>
            <w:vAlign w:val="center"/>
          </w:tcPr>
          <w:p w14:paraId="0B81C6F0"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(Zhang et al., 2013)</w:t>
            </w:r>
          </w:p>
        </w:tc>
      </w:tr>
      <w:tr w:rsidR="006B55F3" w:rsidRPr="006B55F3" w14:paraId="571AAAA4" w14:textId="77777777" w:rsidTr="005C50AD">
        <w:trPr>
          <w:trHeight w:val="345"/>
        </w:trPr>
        <w:tc>
          <w:tcPr>
            <w:tcW w:w="2127" w:type="dxa"/>
            <w:vAlign w:val="center"/>
          </w:tcPr>
          <w:p w14:paraId="47FA253B"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i/>
                <w:color w:val="000000" w:themeColor="text1"/>
              </w:rPr>
              <w:t>B. subtilis</w:t>
            </w:r>
            <w:r w:rsidRPr="006B55F3">
              <w:rPr>
                <w:rFonts w:ascii="Times New Roman" w:hAnsi="Times New Roman" w:cs="Times New Roman"/>
                <w:color w:val="000000" w:themeColor="text1"/>
              </w:rPr>
              <w:t xml:space="preserve"> PB1</w:t>
            </w:r>
          </w:p>
        </w:tc>
        <w:tc>
          <w:tcPr>
            <w:tcW w:w="2835" w:type="dxa"/>
            <w:vAlign w:val="center"/>
          </w:tcPr>
          <w:p w14:paraId="62732E4C" w14:textId="77777777" w:rsidR="00076D53" w:rsidRPr="006B55F3" w:rsidRDefault="00076D53" w:rsidP="005C50AD">
            <w:pPr>
              <w:spacing w:line="276" w:lineRule="auto"/>
              <w:rPr>
                <w:rFonts w:ascii="Times New Roman" w:hAnsi="Times New Roman" w:cs="Times New Roman"/>
                <w:color w:val="000000" w:themeColor="text1"/>
              </w:rPr>
            </w:pPr>
            <w:r w:rsidRPr="006B55F3">
              <w:rPr>
                <w:rFonts w:ascii="Times New Roman" w:hAnsi="Times New Roman" w:cs="Times New Roman"/>
                <w:color w:val="000000" w:themeColor="text1"/>
              </w:rPr>
              <w:t>50-mL flask culture</w:t>
            </w:r>
          </w:p>
        </w:tc>
        <w:tc>
          <w:tcPr>
            <w:tcW w:w="1984" w:type="dxa"/>
            <w:vAlign w:val="center"/>
          </w:tcPr>
          <w:p w14:paraId="77C4044E"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19.5</w:t>
            </w:r>
          </w:p>
        </w:tc>
        <w:tc>
          <w:tcPr>
            <w:tcW w:w="2126" w:type="dxa"/>
            <w:vAlign w:val="center"/>
          </w:tcPr>
          <w:p w14:paraId="35E6175A" w14:textId="77777777" w:rsidR="00076D53" w:rsidRPr="006B55F3" w:rsidRDefault="00076D53" w:rsidP="005C50AD">
            <w:pPr>
              <w:spacing w:line="276" w:lineRule="auto"/>
              <w:jc w:val="center"/>
              <w:rPr>
                <w:rFonts w:ascii="Times New Roman" w:hAnsi="Times New Roman" w:cs="Times New Roman"/>
                <w:color w:val="000000" w:themeColor="text1"/>
              </w:rPr>
            </w:pPr>
            <w:r w:rsidRPr="006B55F3">
              <w:rPr>
                <w:rFonts w:ascii="Times New Roman" w:hAnsi="Times New Roman" w:cs="Times New Roman"/>
                <w:color w:val="000000" w:themeColor="text1"/>
              </w:rPr>
              <w:t>(Zhou et al., 2017)</w:t>
            </w:r>
          </w:p>
        </w:tc>
      </w:tr>
    </w:tbl>
    <w:p w14:paraId="35113257" w14:textId="77777777" w:rsidR="00076D53" w:rsidRPr="006B55F3" w:rsidRDefault="00076D53" w:rsidP="00076D53">
      <w:pPr>
        <w:shd w:val="clear" w:color="auto" w:fill="FFFFFF"/>
        <w:spacing w:line="276" w:lineRule="auto"/>
        <w:jc w:val="both"/>
        <w:rPr>
          <w:rFonts w:ascii="Times New Roman" w:hAnsi="Times New Roman" w:cs="Times New Roman"/>
          <w:i/>
          <w:iCs/>
          <w:color w:val="000000" w:themeColor="text1"/>
        </w:rPr>
      </w:pPr>
      <w:r w:rsidRPr="006B55F3">
        <w:rPr>
          <w:rFonts w:ascii="Times New Roman" w:hAnsi="Times New Roman" w:cs="Times New Roman"/>
          <w:i/>
          <w:iCs/>
          <w:color w:val="000000" w:themeColor="text1"/>
          <w:vertAlign w:val="superscript"/>
        </w:rPr>
        <w:t>(a)</w:t>
      </w:r>
      <w:r w:rsidRPr="006B55F3">
        <w:rPr>
          <w:rFonts w:ascii="Times New Roman" w:hAnsi="Times New Roman" w:cs="Times New Roman"/>
          <w:i/>
          <w:iCs/>
          <w:color w:val="000000" w:themeColor="text1"/>
        </w:rPr>
        <w:t xml:space="preserve"> PL activity was measured at 540 nm (OD₅₄₀) and converted to activity units using a standard curve of D-galacturonic acid (MW: 194.139 g/mol) in the concentration range of 0–1000 μg/mL. The standard curve equation was Y = 0.0009X – 0.1653 (R² = 0.9949), where X represents OD₅₄₀ and Y denotes the D-galacturonic acid concentration. One unit of PL activity was defined as the amount of enzyme required to release 1.0 μmol of reducing sugars per minute under experimental conditions at 42</w:t>
      </w:r>
      <w:r w:rsidRPr="006B55F3">
        <w:rPr>
          <w:rFonts w:ascii="Times New Roman" w:eastAsia="Times New Roman" w:hAnsi="Times New Roman" w:cs="Times New Roman"/>
          <w:color w:val="000000" w:themeColor="text1"/>
        </w:rPr>
        <w:t>°C</w:t>
      </w:r>
      <w:r w:rsidRPr="006B55F3">
        <w:rPr>
          <w:rFonts w:ascii="Times New Roman" w:hAnsi="Times New Roman" w:cs="Times New Roman"/>
          <w:i/>
          <w:iCs/>
          <w:color w:val="000000" w:themeColor="text1"/>
        </w:rPr>
        <w:t>.</w:t>
      </w:r>
    </w:p>
    <w:p w14:paraId="1820DACF" w14:textId="77777777" w:rsidR="00E0123D" w:rsidRPr="009B6A60" w:rsidRDefault="00E0123D" w:rsidP="00076D53">
      <w:pPr>
        <w:shd w:val="clear" w:color="auto" w:fill="FFFFFF"/>
        <w:spacing w:line="480" w:lineRule="auto"/>
        <w:jc w:val="center"/>
        <w:rPr>
          <w:rFonts w:ascii="Times New Roman" w:hAnsi="Times New Roman" w:cs="Times New Roman"/>
        </w:rPr>
      </w:pPr>
    </w:p>
    <w:sectPr w:rsidR="00E0123D" w:rsidRPr="009B6A60" w:rsidSect="00E0123D">
      <w:pgSz w:w="12240" w:h="15840"/>
      <w:pgMar w:top="1440" w:right="1440" w:bottom="1724" w:left="1440" w:header="709" w:footer="709"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65B470" w14:textId="77777777" w:rsidR="006E393A" w:rsidRDefault="006E393A">
      <w:r>
        <w:separator/>
      </w:r>
    </w:p>
  </w:endnote>
  <w:endnote w:type="continuationSeparator" w:id="0">
    <w:p w14:paraId="72C5E2A8" w14:textId="77777777" w:rsidR="006E393A" w:rsidRDefault="006E39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427170759"/>
      <w:docPartObj>
        <w:docPartGallery w:val="Page Numbers (Bottom of Page)"/>
        <w:docPartUnique/>
      </w:docPartObj>
    </w:sdtPr>
    <w:sdtEndPr>
      <w:rPr>
        <w:rStyle w:val="PageNumber"/>
      </w:rPr>
    </w:sdtEndPr>
    <w:sdtContent>
      <w:p w14:paraId="622ABD40" w14:textId="77777777" w:rsidR="00E84766" w:rsidRDefault="00CE6A3C" w:rsidP="00CE6A3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CAB1BAA" w14:textId="77777777" w:rsidR="00E84766" w:rsidRDefault="00E8476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48837328"/>
      <w:docPartObj>
        <w:docPartGallery w:val="Page Numbers (Bottom of Page)"/>
        <w:docPartUnique/>
      </w:docPartObj>
    </w:sdtPr>
    <w:sdtEndPr>
      <w:rPr>
        <w:rStyle w:val="PageNumber"/>
      </w:rPr>
    </w:sdtEndPr>
    <w:sdtContent>
      <w:p w14:paraId="205EB3A3" w14:textId="77777777" w:rsidR="00E84766" w:rsidRDefault="00CE6A3C" w:rsidP="00CE6A3C">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6C1E4A74" w14:textId="77777777" w:rsidR="00E84766" w:rsidRDefault="00E8476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F82D83" w14:textId="77777777" w:rsidR="006E393A" w:rsidRDefault="006E393A">
      <w:r>
        <w:separator/>
      </w:r>
    </w:p>
  </w:footnote>
  <w:footnote w:type="continuationSeparator" w:id="0">
    <w:p w14:paraId="044FE18F" w14:textId="77777777" w:rsidR="006E393A" w:rsidRDefault="006E393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31045F"/>
    <w:multiLevelType w:val="hybridMultilevel"/>
    <w:tmpl w:val="4E904470"/>
    <w:lvl w:ilvl="0" w:tplc="7B7002CA">
      <w:start w:val="1"/>
      <w:numFmt w:val="upperLetter"/>
      <w:lvlText w:val="%1)"/>
      <w:lvlJc w:val="left"/>
      <w:pPr>
        <w:ind w:left="740" w:hanging="38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DF15028"/>
    <w:multiLevelType w:val="multilevel"/>
    <w:tmpl w:val="CF0690D0"/>
    <w:styleLink w:val="GT"/>
    <w:lvl w:ilvl="0">
      <w:start w:val="1"/>
      <w:numFmt w:val="decimal"/>
      <w:lvlText w:val="Chapter %1."/>
      <w:lvlJc w:val="left"/>
      <w:pPr>
        <w:ind w:left="720" w:hanging="360"/>
      </w:pPr>
      <w:rPr>
        <w:rFonts w:ascii="Times New Roman" w:hAnsi="Times New Roman" w:hint="default"/>
        <w:b/>
        <w:sz w:val="26"/>
      </w:rPr>
    </w:lvl>
    <w:lvl w:ilvl="1">
      <w:start w:val="1"/>
      <w:numFmt w:val="decimal"/>
      <w:lvlText w:val="%2."/>
      <w:lvlJc w:val="left"/>
      <w:pPr>
        <w:ind w:left="1440" w:hanging="360"/>
      </w:pPr>
      <w:rPr>
        <w:rFonts w:ascii="Times New Roman" w:hAnsi="Times New Roman" w:hint="default"/>
        <w:b/>
        <w:i w:val="0"/>
        <w:color w:val="000000" w:themeColor="text1"/>
        <w:sz w:val="26"/>
      </w:rPr>
    </w:lvl>
    <w:lvl w:ilvl="2">
      <w:start w:val="1"/>
      <w:numFmt w:val="decimal"/>
      <w:lvlText w:val="%3.%2"/>
      <w:lvlJc w:val="right"/>
      <w:pPr>
        <w:ind w:left="2160" w:hanging="180"/>
      </w:pPr>
      <w:rPr>
        <w:rFonts w:ascii="Times New Roman" w:hAnsi="Times New Roman" w:hint="default"/>
        <w:b/>
        <w:i w:val="0"/>
        <w:color w:val="000000" w:themeColor="text1"/>
        <w:sz w:val="26"/>
      </w:rPr>
    </w:lvl>
    <w:lvl w:ilvl="3">
      <w:start w:val="1"/>
      <w:numFmt w:val="decimal"/>
      <w:lvlText w:val="%4.%1."/>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 w15:restartNumberingAfterBreak="0">
    <w:nsid w:val="210024FF"/>
    <w:multiLevelType w:val="multilevel"/>
    <w:tmpl w:val="9EF2250A"/>
    <w:lvl w:ilvl="0">
      <w:start w:val="1"/>
      <w:numFmt w:val="decimal"/>
      <w:pStyle w:val="Heading1"/>
      <w:lvlText w:val="Chapter %1."/>
      <w:lvlJc w:val="left"/>
      <w:pPr>
        <w:ind w:left="0" w:firstLine="0"/>
      </w:pPr>
      <w:rPr>
        <w:rFonts w:ascii="Times New Roman" w:hAnsi="Times New Roman" w:hint="default"/>
        <w:b/>
        <w:i w:val="0"/>
        <w:color w:val="000000" w:themeColor="text1"/>
        <w:sz w:val="52"/>
        <w:szCs w:val="52"/>
      </w:rPr>
    </w:lvl>
    <w:lvl w:ilvl="1">
      <w:start w:val="1"/>
      <w:numFmt w:val="decimal"/>
      <w:pStyle w:val="Heading2"/>
      <w:isLgl/>
      <w:lvlText w:val="%1.%2."/>
      <w:lvlJc w:val="left"/>
      <w:pPr>
        <w:ind w:left="0" w:firstLine="0"/>
      </w:pPr>
      <w:rPr>
        <w:rFonts w:ascii="Times New Roman" w:hAnsi="Times New Roman" w:hint="default"/>
        <w:b/>
        <w:bCs/>
        <w:i w:val="0"/>
        <w:color w:val="000000" w:themeColor="text1"/>
        <w:sz w:val="26"/>
      </w:rPr>
    </w:lvl>
    <w:lvl w:ilvl="2">
      <w:start w:val="1"/>
      <w:numFmt w:val="decimal"/>
      <w:pStyle w:val="Heading3"/>
      <w:isLgl/>
      <w:lvlText w:val="%1.%2.%3."/>
      <w:lvlJc w:val="left"/>
      <w:pPr>
        <w:ind w:left="0" w:firstLine="0"/>
      </w:pPr>
      <w:rPr>
        <w:rFonts w:ascii="Times New Roman" w:hAnsi="Times New Roman" w:hint="default"/>
        <w:b/>
        <w:bCs/>
        <w:i w:val="0"/>
        <w:color w:val="000000" w:themeColor="text1"/>
        <w:sz w:val="26"/>
      </w:rPr>
    </w:lvl>
    <w:lvl w:ilvl="3">
      <w:start w:val="1"/>
      <w:numFmt w:val="decimal"/>
      <w:pStyle w:val="Heading4"/>
      <w:isLgl/>
      <w:lvlText w:val="%1.%2.%3.%4."/>
      <w:lvlJc w:val="left"/>
      <w:pPr>
        <w:ind w:left="852" w:firstLine="0"/>
      </w:pPr>
      <w:rPr>
        <w:rFonts w:ascii="Times New Roman" w:hAnsi="Times New Roman" w:hint="default"/>
        <w:b/>
        <w:bCs/>
        <w:i w:val="0"/>
        <w:sz w:val="26"/>
      </w:rPr>
    </w:lvl>
    <w:lvl w:ilvl="4">
      <w:start w:val="1"/>
      <w:numFmt w:val="none"/>
      <w:lvlText w:val="%5."/>
      <w:lvlJc w:val="left"/>
      <w:pPr>
        <w:ind w:left="2880" w:hanging="1080"/>
      </w:pPr>
      <w:rPr>
        <w:rFonts w:ascii="Times New Roman" w:hAnsi="Times New Roman" w:hint="default"/>
        <w:b/>
        <w:i w:val="0"/>
        <w:sz w:val="26"/>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 w15:restartNumberingAfterBreak="0">
    <w:nsid w:val="27523F90"/>
    <w:multiLevelType w:val="hybridMultilevel"/>
    <w:tmpl w:val="ABBCFECE"/>
    <w:lvl w:ilvl="0" w:tplc="F846423E">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5B0112E"/>
    <w:multiLevelType w:val="multilevel"/>
    <w:tmpl w:val="9D9E6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43879245">
    <w:abstractNumId w:val="1"/>
  </w:num>
  <w:num w:numId="2" w16cid:durableId="1351487882">
    <w:abstractNumId w:val="2"/>
  </w:num>
  <w:num w:numId="3" w16cid:durableId="1647540599">
    <w:abstractNumId w:val="4"/>
  </w:num>
  <w:num w:numId="4" w16cid:durableId="116917716">
    <w:abstractNumId w:val="0"/>
  </w:num>
  <w:num w:numId="5" w16cid:durableId="192630250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9"/>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5616"/>
    <w:rsid w:val="000018B7"/>
    <w:rsid w:val="00026161"/>
    <w:rsid w:val="00063277"/>
    <w:rsid w:val="00065391"/>
    <w:rsid w:val="0007295E"/>
    <w:rsid w:val="00075616"/>
    <w:rsid w:val="00076D53"/>
    <w:rsid w:val="00097C86"/>
    <w:rsid w:val="000A41ED"/>
    <w:rsid w:val="000B1509"/>
    <w:rsid w:val="000C7821"/>
    <w:rsid w:val="000D6559"/>
    <w:rsid w:val="000E24FB"/>
    <w:rsid w:val="000E47EC"/>
    <w:rsid w:val="00103A38"/>
    <w:rsid w:val="00107108"/>
    <w:rsid w:val="00112EB8"/>
    <w:rsid w:val="00115665"/>
    <w:rsid w:val="001439C2"/>
    <w:rsid w:val="00145DDA"/>
    <w:rsid w:val="00157CB3"/>
    <w:rsid w:val="0016027B"/>
    <w:rsid w:val="00165578"/>
    <w:rsid w:val="001A1ED7"/>
    <w:rsid w:val="001A35B6"/>
    <w:rsid w:val="001B2FA5"/>
    <w:rsid w:val="001C2D34"/>
    <w:rsid w:val="001E0F33"/>
    <w:rsid w:val="00242507"/>
    <w:rsid w:val="00290A49"/>
    <w:rsid w:val="002E2AB5"/>
    <w:rsid w:val="002E77ED"/>
    <w:rsid w:val="002F66D0"/>
    <w:rsid w:val="0033070B"/>
    <w:rsid w:val="00335204"/>
    <w:rsid w:val="00344087"/>
    <w:rsid w:val="00347280"/>
    <w:rsid w:val="0034740E"/>
    <w:rsid w:val="003631C3"/>
    <w:rsid w:val="0039232F"/>
    <w:rsid w:val="0039304A"/>
    <w:rsid w:val="003A00E9"/>
    <w:rsid w:val="003B5285"/>
    <w:rsid w:val="003C0EBA"/>
    <w:rsid w:val="003C7F0C"/>
    <w:rsid w:val="003D5516"/>
    <w:rsid w:val="003E551E"/>
    <w:rsid w:val="003F67B7"/>
    <w:rsid w:val="00401ED5"/>
    <w:rsid w:val="0042057B"/>
    <w:rsid w:val="0043718D"/>
    <w:rsid w:val="0043723E"/>
    <w:rsid w:val="004446FB"/>
    <w:rsid w:val="00464DD1"/>
    <w:rsid w:val="00476854"/>
    <w:rsid w:val="00483569"/>
    <w:rsid w:val="00484996"/>
    <w:rsid w:val="00496DC8"/>
    <w:rsid w:val="004A58E2"/>
    <w:rsid w:val="004B1FB5"/>
    <w:rsid w:val="004B4EB8"/>
    <w:rsid w:val="004C5090"/>
    <w:rsid w:val="004C7513"/>
    <w:rsid w:val="004D0796"/>
    <w:rsid w:val="004F6A2C"/>
    <w:rsid w:val="0050289A"/>
    <w:rsid w:val="0050703B"/>
    <w:rsid w:val="00507C73"/>
    <w:rsid w:val="00526D73"/>
    <w:rsid w:val="00543072"/>
    <w:rsid w:val="00553AB4"/>
    <w:rsid w:val="00555A7B"/>
    <w:rsid w:val="00567B7A"/>
    <w:rsid w:val="005702A6"/>
    <w:rsid w:val="00597944"/>
    <w:rsid w:val="005A46B4"/>
    <w:rsid w:val="005A4B11"/>
    <w:rsid w:val="005B020E"/>
    <w:rsid w:val="005B0885"/>
    <w:rsid w:val="005B2082"/>
    <w:rsid w:val="005B4898"/>
    <w:rsid w:val="005C337A"/>
    <w:rsid w:val="005C6465"/>
    <w:rsid w:val="005C6AC5"/>
    <w:rsid w:val="005E58B5"/>
    <w:rsid w:val="005F4570"/>
    <w:rsid w:val="00606B60"/>
    <w:rsid w:val="0063374B"/>
    <w:rsid w:val="00656254"/>
    <w:rsid w:val="006612DF"/>
    <w:rsid w:val="00661E65"/>
    <w:rsid w:val="00662F6B"/>
    <w:rsid w:val="006A0EB4"/>
    <w:rsid w:val="006B55F3"/>
    <w:rsid w:val="006E393A"/>
    <w:rsid w:val="006F26AF"/>
    <w:rsid w:val="0072156F"/>
    <w:rsid w:val="00725AE5"/>
    <w:rsid w:val="007303A3"/>
    <w:rsid w:val="007308A7"/>
    <w:rsid w:val="00733E13"/>
    <w:rsid w:val="00741836"/>
    <w:rsid w:val="00752667"/>
    <w:rsid w:val="00762B8B"/>
    <w:rsid w:val="00766F06"/>
    <w:rsid w:val="00776813"/>
    <w:rsid w:val="00777E4F"/>
    <w:rsid w:val="00782288"/>
    <w:rsid w:val="00792AE8"/>
    <w:rsid w:val="00797896"/>
    <w:rsid w:val="007B3FDB"/>
    <w:rsid w:val="007B64FE"/>
    <w:rsid w:val="007C571D"/>
    <w:rsid w:val="007E6BF9"/>
    <w:rsid w:val="007F0997"/>
    <w:rsid w:val="007F184B"/>
    <w:rsid w:val="007F57CA"/>
    <w:rsid w:val="00810110"/>
    <w:rsid w:val="00813DD2"/>
    <w:rsid w:val="008159AF"/>
    <w:rsid w:val="008405EB"/>
    <w:rsid w:val="00841C02"/>
    <w:rsid w:val="008506AF"/>
    <w:rsid w:val="00855955"/>
    <w:rsid w:val="00862B2B"/>
    <w:rsid w:val="0086370A"/>
    <w:rsid w:val="00877F94"/>
    <w:rsid w:val="0088175C"/>
    <w:rsid w:val="008B6ED8"/>
    <w:rsid w:val="008D6EB6"/>
    <w:rsid w:val="008D7836"/>
    <w:rsid w:val="008E64EB"/>
    <w:rsid w:val="008F06E8"/>
    <w:rsid w:val="008F0A25"/>
    <w:rsid w:val="00900866"/>
    <w:rsid w:val="009511F7"/>
    <w:rsid w:val="0095368A"/>
    <w:rsid w:val="00954C09"/>
    <w:rsid w:val="009675F1"/>
    <w:rsid w:val="00970BE2"/>
    <w:rsid w:val="00975C0B"/>
    <w:rsid w:val="009930B7"/>
    <w:rsid w:val="009B209A"/>
    <w:rsid w:val="009B462F"/>
    <w:rsid w:val="009B6A60"/>
    <w:rsid w:val="009C5F10"/>
    <w:rsid w:val="009E17DB"/>
    <w:rsid w:val="009E71CC"/>
    <w:rsid w:val="00A112D1"/>
    <w:rsid w:val="00A211E0"/>
    <w:rsid w:val="00A24079"/>
    <w:rsid w:val="00A53623"/>
    <w:rsid w:val="00A539E6"/>
    <w:rsid w:val="00A81EF5"/>
    <w:rsid w:val="00AA3F03"/>
    <w:rsid w:val="00AC75BD"/>
    <w:rsid w:val="00AD202C"/>
    <w:rsid w:val="00AE118B"/>
    <w:rsid w:val="00AE2FF8"/>
    <w:rsid w:val="00AF4EB6"/>
    <w:rsid w:val="00AF4FE8"/>
    <w:rsid w:val="00AF55CD"/>
    <w:rsid w:val="00B1295F"/>
    <w:rsid w:val="00B17B51"/>
    <w:rsid w:val="00B5603A"/>
    <w:rsid w:val="00B56862"/>
    <w:rsid w:val="00B56A25"/>
    <w:rsid w:val="00B6019C"/>
    <w:rsid w:val="00B72309"/>
    <w:rsid w:val="00B80474"/>
    <w:rsid w:val="00B867F8"/>
    <w:rsid w:val="00BB44D9"/>
    <w:rsid w:val="00BB653A"/>
    <w:rsid w:val="00BD718F"/>
    <w:rsid w:val="00BF62D8"/>
    <w:rsid w:val="00C164CF"/>
    <w:rsid w:val="00C47705"/>
    <w:rsid w:val="00C8377B"/>
    <w:rsid w:val="00C921EE"/>
    <w:rsid w:val="00CA726B"/>
    <w:rsid w:val="00CC1BB2"/>
    <w:rsid w:val="00CC457D"/>
    <w:rsid w:val="00CD56D0"/>
    <w:rsid w:val="00CE6A3C"/>
    <w:rsid w:val="00D107FB"/>
    <w:rsid w:val="00D3306A"/>
    <w:rsid w:val="00D34A1C"/>
    <w:rsid w:val="00D3779A"/>
    <w:rsid w:val="00D73194"/>
    <w:rsid w:val="00D805B9"/>
    <w:rsid w:val="00D95119"/>
    <w:rsid w:val="00DA6BE1"/>
    <w:rsid w:val="00DC02D0"/>
    <w:rsid w:val="00DC163F"/>
    <w:rsid w:val="00DC770F"/>
    <w:rsid w:val="00DD6605"/>
    <w:rsid w:val="00DD738B"/>
    <w:rsid w:val="00DE537E"/>
    <w:rsid w:val="00DE64FE"/>
    <w:rsid w:val="00DF232F"/>
    <w:rsid w:val="00DF7D1D"/>
    <w:rsid w:val="00E0123D"/>
    <w:rsid w:val="00E126D3"/>
    <w:rsid w:val="00E3218F"/>
    <w:rsid w:val="00E33A49"/>
    <w:rsid w:val="00E349A5"/>
    <w:rsid w:val="00E40FE4"/>
    <w:rsid w:val="00E55561"/>
    <w:rsid w:val="00E62DD2"/>
    <w:rsid w:val="00E74D63"/>
    <w:rsid w:val="00E8061C"/>
    <w:rsid w:val="00E84766"/>
    <w:rsid w:val="00E869C6"/>
    <w:rsid w:val="00E91CDE"/>
    <w:rsid w:val="00E92093"/>
    <w:rsid w:val="00EA7EAD"/>
    <w:rsid w:val="00F556CA"/>
    <w:rsid w:val="00F56E9C"/>
    <w:rsid w:val="00F967E5"/>
    <w:rsid w:val="00FA3AA9"/>
    <w:rsid w:val="00FE17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D2DF30"/>
  <w15:docId w15:val="{640776AF-1A09-0046-8693-669F408A68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6854"/>
  </w:style>
  <w:style w:type="paragraph" w:styleId="Heading1">
    <w:name w:val="heading 1"/>
    <w:basedOn w:val="Normal"/>
    <w:next w:val="Normal"/>
    <w:link w:val="Heading1Char"/>
    <w:uiPriority w:val="9"/>
    <w:qFormat/>
    <w:rsid w:val="00C921EE"/>
    <w:pPr>
      <w:keepNext/>
      <w:keepLines/>
      <w:numPr>
        <w:numId w:val="2"/>
      </w:numPr>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C921EE"/>
    <w:pPr>
      <w:keepNext/>
      <w:keepLines/>
      <w:numPr>
        <w:ilvl w:val="1"/>
        <w:numId w:val="2"/>
      </w:numPr>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C921EE"/>
    <w:pPr>
      <w:keepNext/>
      <w:keepLines/>
      <w:numPr>
        <w:ilvl w:val="2"/>
        <w:numId w:val="2"/>
      </w:numPr>
      <w:tabs>
        <w:tab w:val="left" w:pos="284"/>
      </w:tabs>
      <w:spacing w:before="40"/>
      <w:outlineLvl w:val="2"/>
    </w:pPr>
    <w:rPr>
      <w:rFonts w:ascii="Times New Roman" w:eastAsiaTheme="majorEastAsia" w:hAnsi="Times New Roman" w:cstheme="majorBidi"/>
      <w:color w:val="1F3763" w:themeColor="accent1" w:themeShade="7F"/>
      <w:sz w:val="26"/>
    </w:rPr>
  </w:style>
  <w:style w:type="paragraph" w:styleId="Heading4">
    <w:name w:val="heading 4"/>
    <w:basedOn w:val="Normal"/>
    <w:next w:val="Normal"/>
    <w:link w:val="Heading4Char"/>
    <w:uiPriority w:val="9"/>
    <w:unhideWhenUsed/>
    <w:qFormat/>
    <w:rsid w:val="00C921EE"/>
    <w:pPr>
      <w:keepNext/>
      <w:keepLines/>
      <w:numPr>
        <w:ilvl w:val="3"/>
        <w:numId w:val="2"/>
      </w:numPr>
      <w:spacing w:before="40"/>
      <w:ind w:left="0"/>
      <w:outlineLvl w:val="3"/>
    </w:pPr>
    <w:rPr>
      <w:rFonts w:ascii="Times New Roman" w:eastAsiaTheme="majorEastAsia" w:hAnsi="Times New Roman" w:cstheme="majorBidi"/>
      <w:i/>
      <w:iCs/>
      <w:color w:val="2F5496" w:themeColor="accent1" w:themeShade="BF"/>
      <w:sz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ableofFigures">
    <w:name w:val="table of figures"/>
    <w:basedOn w:val="Normal"/>
    <w:next w:val="Normal"/>
    <w:uiPriority w:val="99"/>
    <w:unhideWhenUsed/>
    <w:rsid w:val="008D6EB6"/>
    <w:pPr>
      <w:spacing w:line="276" w:lineRule="auto"/>
    </w:pPr>
    <w:rPr>
      <w:rFonts w:ascii="Arial" w:eastAsia="Arial" w:hAnsi="Arial" w:cs="Arial"/>
      <w:kern w:val="0"/>
      <w:sz w:val="22"/>
      <w:szCs w:val="22"/>
      <w:lang w:val="vi"/>
      <w14:ligatures w14:val="none"/>
    </w:rPr>
  </w:style>
  <w:style w:type="numbering" w:customStyle="1" w:styleId="GT">
    <w:name w:val="GT"/>
    <w:uiPriority w:val="99"/>
    <w:rsid w:val="00543072"/>
    <w:pPr>
      <w:numPr>
        <w:numId w:val="1"/>
      </w:numPr>
    </w:pPr>
  </w:style>
  <w:style w:type="paragraph" w:styleId="ListParagraph">
    <w:name w:val="List Paragraph"/>
    <w:basedOn w:val="Normal"/>
    <w:uiPriority w:val="34"/>
    <w:qFormat/>
    <w:rsid w:val="00C164CF"/>
    <w:pPr>
      <w:ind w:left="720"/>
      <w:contextualSpacing/>
    </w:pPr>
    <w:rPr>
      <w:lang w:val="en-SG"/>
    </w:rPr>
  </w:style>
  <w:style w:type="paragraph" w:styleId="NormalWeb">
    <w:name w:val="Normal (Web)"/>
    <w:basedOn w:val="Normal"/>
    <w:uiPriority w:val="99"/>
    <w:unhideWhenUsed/>
    <w:rsid w:val="00C164CF"/>
    <w:pPr>
      <w:spacing w:before="100" w:beforeAutospacing="1" w:after="100" w:afterAutospacing="1"/>
    </w:pPr>
    <w:rPr>
      <w:rFonts w:ascii="Times New Roman" w:eastAsia="Times New Roman" w:hAnsi="Times New Roman" w:cs="Times New Roman"/>
      <w:kern w:val="0"/>
      <w:lang w:val="en-SG"/>
      <w14:ligatures w14:val="none"/>
    </w:rPr>
  </w:style>
  <w:style w:type="paragraph" w:styleId="Caption">
    <w:name w:val="caption"/>
    <w:basedOn w:val="Normal"/>
    <w:next w:val="Normal"/>
    <w:uiPriority w:val="35"/>
    <w:unhideWhenUsed/>
    <w:qFormat/>
    <w:rsid w:val="00C164CF"/>
    <w:pPr>
      <w:spacing w:after="200"/>
    </w:pPr>
    <w:rPr>
      <w:i/>
      <w:iCs/>
      <w:color w:val="44546A" w:themeColor="text2"/>
      <w:sz w:val="18"/>
      <w:szCs w:val="18"/>
    </w:rPr>
  </w:style>
  <w:style w:type="table" w:styleId="TableGrid">
    <w:name w:val="Table Grid"/>
    <w:basedOn w:val="TableNormal"/>
    <w:uiPriority w:val="59"/>
    <w:rsid w:val="00C164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C164CF"/>
    <w:pPr>
      <w:tabs>
        <w:tab w:val="center" w:pos="4680"/>
        <w:tab w:val="right" w:pos="9360"/>
      </w:tabs>
    </w:pPr>
  </w:style>
  <w:style w:type="character" w:customStyle="1" w:styleId="FooterChar">
    <w:name w:val="Footer Char"/>
    <w:basedOn w:val="DefaultParagraphFont"/>
    <w:link w:val="Footer"/>
    <w:uiPriority w:val="99"/>
    <w:rsid w:val="00C164CF"/>
  </w:style>
  <w:style w:type="character" w:styleId="PageNumber">
    <w:name w:val="page number"/>
    <w:basedOn w:val="DefaultParagraphFont"/>
    <w:uiPriority w:val="99"/>
    <w:semiHidden/>
    <w:unhideWhenUsed/>
    <w:rsid w:val="00C164CF"/>
  </w:style>
  <w:style w:type="character" w:styleId="CommentReference">
    <w:name w:val="annotation reference"/>
    <w:basedOn w:val="DefaultParagraphFont"/>
    <w:uiPriority w:val="99"/>
    <w:semiHidden/>
    <w:unhideWhenUsed/>
    <w:rsid w:val="00C164CF"/>
    <w:rPr>
      <w:sz w:val="16"/>
      <w:szCs w:val="16"/>
    </w:rPr>
  </w:style>
  <w:style w:type="paragraph" w:styleId="CommentText">
    <w:name w:val="annotation text"/>
    <w:basedOn w:val="Normal"/>
    <w:link w:val="CommentTextChar"/>
    <w:uiPriority w:val="99"/>
    <w:unhideWhenUsed/>
    <w:rsid w:val="00C164CF"/>
    <w:rPr>
      <w:sz w:val="20"/>
      <w:szCs w:val="20"/>
      <w:lang w:val="en-SG"/>
    </w:rPr>
  </w:style>
  <w:style w:type="character" w:customStyle="1" w:styleId="CommentTextChar">
    <w:name w:val="Comment Text Char"/>
    <w:basedOn w:val="DefaultParagraphFont"/>
    <w:link w:val="CommentText"/>
    <w:uiPriority w:val="99"/>
    <w:rsid w:val="00C164CF"/>
    <w:rPr>
      <w:sz w:val="20"/>
      <w:szCs w:val="20"/>
      <w:lang w:val="en-SG"/>
    </w:rPr>
  </w:style>
  <w:style w:type="character" w:styleId="Hyperlink">
    <w:name w:val="Hyperlink"/>
    <w:basedOn w:val="DefaultParagraphFont"/>
    <w:uiPriority w:val="99"/>
    <w:unhideWhenUsed/>
    <w:rsid w:val="00C164CF"/>
    <w:rPr>
      <w:color w:val="0563C1" w:themeColor="hyperlink"/>
      <w:u w:val="single"/>
    </w:rPr>
  </w:style>
  <w:style w:type="character" w:styleId="LineNumber">
    <w:name w:val="line number"/>
    <w:basedOn w:val="DefaultParagraphFont"/>
    <w:uiPriority w:val="99"/>
    <w:semiHidden/>
    <w:unhideWhenUsed/>
    <w:rsid w:val="00C164CF"/>
  </w:style>
  <w:style w:type="paragraph" w:styleId="Bibliography">
    <w:name w:val="Bibliography"/>
    <w:basedOn w:val="Normal"/>
    <w:next w:val="Normal"/>
    <w:uiPriority w:val="37"/>
    <w:unhideWhenUsed/>
    <w:rsid w:val="00C164CF"/>
    <w:pPr>
      <w:spacing w:line="480" w:lineRule="auto"/>
      <w:ind w:left="720" w:hanging="720"/>
    </w:pPr>
  </w:style>
  <w:style w:type="character" w:styleId="FollowedHyperlink">
    <w:name w:val="FollowedHyperlink"/>
    <w:basedOn w:val="DefaultParagraphFont"/>
    <w:uiPriority w:val="99"/>
    <w:semiHidden/>
    <w:unhideWhenUsed/>
    <w:rsid w:val="00EA7EAD"/>
    <w:rPr>
      <w:color w:val="954F72" w:themeColor="followedHyperlink"/>
      <w:u w:val="single"/>
    </w:rPr>
  </w:style>
  <w:style w:type="character" w:customStyle="1" w:styleId="Heading1Char">
    <w:name w:val="Heading 1 Char"/>
    <w:basedOn w:val="DefaultParagraphFont"/>
    <w:link w:val="Heading1"/>
    <w:uiPriority w:val="9"/>
    <w:rsid w:val="00C921EE"/>
    <w:rPr>
      <w:rFonts w:asciiTheme="majorHAnsi" w:eastAsiaTheme="majorEastAsia" w:hAnsiTheme="majorHAnsi" w:cstheme="majorBidi"/>
      <w:color w:val="2F5496" w:themeColor="accent1" w:themeShade="BF"/>
      <w:sz w:val="32"/>
      <w:szCs w:val="32"/>
    </w:rPr>
  </w:style>
  <w:style w:type="character" w:customStyle="1" w:styleId="Heading2Char">
    <w:name w:val="Heading 2 Char"/>
    <w:basedOn w:val="DefaultParagraphFont"/>
    <w:link w:val="Heading2"/>
    <w:uiPriority w:val="9"/>
    <w:rsid w:val="00C921E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C921EE"/>
    <w:rPr>
      <w:rFonts w:ascii="Times New Roman" w:eastAsiaTheme="majorEastAsia" w:hAnsi="Times New Roman" w:cstheme="majorBidi"/>
      <w:color w:val="1F3763" w:themeColor="accent1" w:themeShade="7F"/>
      <w:sz w:val="26"/>
    </w:rPr>
  </w:style>
  <w:style w:type="character" w:customStyle="1" w:styleId="Heading4Char">
    <w:name w:val="Heading 4 Char"/>
    <w:basedOn w:val="DefaultParagraphFont"/>
    <w:link w:val="Heading4"/>
    <w:uiPriority w:val="9"/>
    <w:rsid w:val="00C921EE"/>
    <w:rPr>
      <w:rFonts w:ascii="Times New Roman" w:eastAsiaTheme="majorEastAsia" w:hAnsi="Times New Roman" w:cstheme="majorBidi"/>
      <w:i/>
      <w:iCs/>
      <w:color w:val="2F5496" w:themeColor="accent1" w:themeShade="BF"/>
      <w:sz w:val="26"/>
    </w:rPr>
  </w:style>
  <w:style w:type="character" w:customStyle="1" w:styleId="apple-converted-space">
    <w:name w:val="apple-converted-space"/>
    <w:basedOn w:val="DefaultParagraphFont"/>
    <w:rsid w:val="00AE2FF8"/>
  </w:style>
  <w:style w:type="character" w:styleId="Emphasis">
    <w:name w:val="Emphasis"/>
    <w:basedOn w:val="DefaultParagraphFont"/>
    <w:uiPriority w:val="20"/>
    <w:qFormat/>
    <w:rsid w:val="00AE2FF8"/>
    <w:rPr>
      <w:i/>
      <w:iCs/>
    </w:rPr>
  </w:style>
  <w:style w:type="character" w:styleId="PlaceholderText">
    <w:name w:val="Placeholder Text"/>
    <w:basedOn w:val="DefaultParagraphFont"/>
    <w:uiPriority w:val="99"/>
    <w:semiHidden/>
    <w:rsid w:val="00E91CDE"/>
    <w:rPr>
      <w:color w:val="666666"/>
    </w:rPr>
  </w:style>
  <w:style w:type="table" w:styleId="PlainTable2">
    <w:name w:val="Plain Table 2"/>
    <w:basedOn w:val="TableNormal"/>
    <w:uiPriority w:val="42"/>
    <w:rsid w:val="00347280"/>
    <w:rPr>
      <w:rFonts w:ascii="Calibri" w:eastAsia="Calibri" w:hAnsi="Calibri" w:cs="Calibri"/>
      <w:kern w:val="0"/>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08268">
      <w:bodyDiv w:val="1"/>
      <w:marLeft w:val="0"/>
      <w:marRight w:val="0"/>
      <w:marTop w:val="0"/>
      <w:marBottom w:val="0"/>
      <w:divBdr>
        <w:top w:val="none" w:sz="0" w:space="0" w:color="auto"/>
        <w:left w:val="none" w:sz="0" w:space="0" w:color="auto"/>
        <w:bottom w:val="none" w:sz="0" w:space="0" w:color="auto"/>
        <w:right w:val="none" w:sz="0" w:space="0" w:color="auto"/>
      </w:divBdr>
      <w:divsChild>
        <w:div w:id="925530177">
          <w:marLeft w:val="480"/>
          <w:marRight w:val="0"/>
          <w:marTop w:val="0"/>
          <w:marBottom w:val="0"/>
          <w:divBdr>
            <w:top w:val="none" w:sz="0" w:space="0" w:color="auto"/>
            <w:left w:val="none" w:sz="0" w:space="0" w:color="auto"/>
            <w:bottom w:val="none" w:sz="0" w:space="0" w:color="auto"/>
            <w:right w:val="none" w:sz="0" w:space="0" w:color="auto"/>
          </w:divBdr>
        </w:div>
        <w:div w:id="29457173">
          <w:marLeft w:val="480"/>
          <w:marRight w:val="0"/>
          <w:marTop w:val="0"/>
          <w:marBottom w:val="0"/>
          <w:divBdr>
            <w:top w:val="none" w:sz="0" w:space="0" w:color="auto"/>
            <w:left w:val="none" w:sz="0" w:space="0" w:color="auto"/>
            <w:bottom w:val="none" w:sz="0" w:space="0" w:color="auto"/>
            <w:right w:val="none" w:sz="0" w:space="0" w:color="auto"/>
          </w:divBdr>
        </w:div>
        <w:div w:id="2019849387">
          <w:marLeft w:val="480"/>
          <w:marRight w:val="0"/>
          <w:marTop w:val="0"/>
          <w:marBottom w:val="0"/>
          <w:divBdr>
            <w:top w:val="none" w:sz="0" w:space="0" w:color="auto"/>
            <w:left w:val="none" w:sz="0" w:space="0" w:color="auto"/>
            <w:bottom w:val="none" w:sz="0" w:space="0" w:color="auto"/>
            <w:right w:val="none" w:sz="0" w:space="0" w:color="auto"/>
          </w:divBdr>
        </w:div>
        <w:div w:id="1751779429">
          <w:marLeft w:val="480"/>
          <w:marRight w:val="0"/>
          <w:marTop w:val="0"/>
          <w:marBottom w:val="0"/>
          <w:divBdr>
            <w:top w:val="none" w:sz="0" w:space="0" w:color="auto"/>
            <w:left w:val="none" w:sz="0" w:space="0" w:color="auto"/>
            <w:bottom w:val="none" w:sz="0" w:space="0" w:color="auto"/>
            <w:right w:val="none" w:sz="0" w:space="0" w:color="auto"/>
          </w:divBdr>
        </w:div>
        <w:div w:id="408771868">
          <w:marLeft w:val="480"/>
          <w:marRight w:val="0"/>
          <w:marTop w:val="0"/>
          <w:marBottom w:val="0"/>
          <w:divBdr>
            <w:top w:val="none" w:sz="0" w:space="0" w:color="auto"/>
            <w:left w:val="none" w:sz="0" w:space="0" w:color="auto"/>
            <w:bottom w:val="none" w:sz="0" w:space="0" w:color="auto"/>
            <w:right w:val="none" w:sz="0" w:space="0" w:color="auto"/>
          </w:divBdr>
        </w:div>
        <w:div w:id="269706333">
          <w:marLeft w:val="480"/>
          <w:marRight w:val="0"/>
          <w:marTop w:val="0"/>
          <w:marBottom w:val="0"/>
          <w:divBdr>
            <w:top w:val="none" w:sz="0" w:space="0" w:color="auto"/>
            <w:left w:val="none" w:sz="0" w:space="0" w:color="auto"/>
            <w:bottom w:val="none" w:sz="0" w:space="0" w:color="auto"/>
            <w:right w:val="none" w:sz="0" w:space="0" w:color="auto"/>
          </w:divBdr>
        </w:div>
        <w:div w:id="1910453883">
          <w:marLeft w:val="480"/>
          <w:marRight w:val="0"/>
          <w:marTop w:val="0"/>
          <w:marBottom w:val="0"/>
          <w:divBdr>
            <w:top w:val="none" w:sz="0" w:space="0" w:color="auto"/>
            <w:left w:val="none" w:sz="0" w:space="0" w:color="auto"/>
            <w:bottom w:val="none" w:sz="0" w:space="0" w:color="auto"/>
            <w:right w:val="none" w:sz="0" w:space="0" w:color="auto"/>
          </w:divBdr>
        </w:div>
        <w:div w:id="421537943">
          <w:marLeft w:val="480"/>
          <w:marRight w:val="0"/>
          <w:marTop w:val="0"/>
          <w:marBottom w:val="0"/>
          <w:divBdr>
            <w:top w:val="none" w:sz="0" w:space="0" w:color="auto"/>
            <w:left w:val="none" w:sz="0" w:space="0" w:color="auto"/>
            <w:bottom w:val="none" w:sz="0" w:space="0" w:color="auto"/>
            <w:right w:val="none" w:sz="0" w:space="0" w:color="auto"/>
          </w:divBdr>
        </w:div>
        <w:div w:id="1019968409">
          <w:marLeft w:val="480"/>
          <w:marRight w:val="0"/>
          <w:marTop w:val="0"/>
          <w:marBottom w:val="0"/>
          <w:divBdr>
            <w:top w:val="none" w:sz="0" w:space="0" w:color="auto"/>
            <w:left w:val="none" w:sz="0" w:space="0" w:color="auto"/>
            <w:bottom w:val="none" w:sz="0" w:space="0" w:color="auto"/>
            <w:right w:val="none" w:sz="0" w:space="0" w:color="auto"/>
          </w:divBdr>
        </w:div>
        <w:div w:id="1296716032">
          <w:marLeft w:val="480"/>
          <w:marRight w:val="0"/>
          <w:marTop w:val="0"/>
          <w:marBottom w:val="0"/>
          <w:divBdr>
            <w:top w:val="none" w:sz="0" w:space="0" w:color="auto"/>
            <w:left w:val="none" w:sz="0" w:space="0" w:color="auto"/>
            <w:bottom w:val="none" w:sz="0" w:space="0" w:color="auto"/>
            <w:right w:val="none" w:sz="0" w:space="0" w:color="auto"/>
          </w:divBdr>
        </w:div>
        <w:div w:id="445544782">
          <w:marLeft w:val="480"/>
          <w:marRight w:val="0"/>
          <w:marTop w:val="0"/>
          <w:marBottom w:val="0"/>
          <w:divBdr>
            <w:top w:val="none" w:sz="0" w:space="0" w:color="auto"/>
            <w:left w:val="none" w:sz="0" w:space="0" w:color="auto"/>
            <w:bottom w:val="none" w:sz="0" w:space="0" w:color="auto"/>
            <w:right w:val="none" w:sz="0" w:space="0" w:color="auto"/>
          </w:divBdr>
        </w:div>
        <w:div w:id="1433016333">
          <w:marLeft w:val="480"/>
          <w:marRight w:val="0"/>
          <w:marTop w:val="0"/>
          <w:marBottom w:val="0"/>
          <w:divBdr>
            <w:top w:val="none" w:sz="0" w:space="0" w:color="auto"/>
            <w:left w:val="none" w:sz="0" w:space="0" w:color="auto"/>
            <w:bottom w:val="none" w:sz="0" w:space="0" w:color="auto"/>
            <w:right w:val="none" w:sz="0" w:space="0" w:color="auto"/>
          </w:divBdr>
        </w:div>
        <w:div w:id="764155242">
          <w:marLeft w:val="480"/>
          <w:marRight w:val="0"/>
          <w:marTop w:val="0"/>
          <w:marBottom w:val="0"/>
          <w:divBdr>
            <w:top w:val="none" w:sz="0" w:space="0" w:color="auto"/>
            <w:left w:val="none" w:sz="0" w:space="0" w:color="auto"/>
            <w:bottom w:val="none" w:sz="0" w:space="0" w:color="auto"/>
            <w:right w:val="none" w:sz="0" w:space="0" w:color="auto"/>
          </w:divBdr>
        </w:div>
        <w:div w:id="273633247">
          <w:marLeft w:val="480"/>
          <w:marRight w:val="0"/>
          <w:marTop w:val="0"/>
          <w:marBottom w:val="0"/>
          <w:divBdr>
            <w:top w:val="none" w:sz="0" w:space="0" w:color="auto"/>
            <w:left w:val="none" w:sz="0" w:space="0" w:color="auto"/>
            <w:bottom w:val="none" w:sz="0" w:space="0" w:color="auto"/>
            <w:right w:val="none" w:sz="0" w:space="0" w:color="auto"/>
          </w:divBdr>
        </w:div>
        <w:div w:id="1139760085">
          <w:marLeft w:val="480"/>
          <w:marRight w:val="0"/>
          <w:marTop w:val="0"/>
          <w:marBottom w:val="0"/>
          <w:divBdr>
            <w:top w:val="none" w:sz="0" w:space="0" w:color="auto"/>
            <w:left w:val="none" w:sz="0" w:space="0" w:color="auto"/>
            <w:bottom w:val="none" w:sz="0" w:space="0" w:color="auto"/>
            <w:right w:val="none" w:sz="0" w:space="0" w:color="auto"/>
          </w:divBdr>
        </w:div>
        <w:div w:id="790708119">
          <w:marLeft w:val="480"/>
          <w:marRight w:val="0"/>
          <w:marTop w:val="0"/>
          <w:marBottom w:val="0"/>
          <w:divBdr>
            <w:top w:val="none" w:sz="0" w:space="0" w:color="auto"/>
            <w:left w:val="none" w:sz="0" w:space="0" w:color="auto"/>
            <w:bottom w:val="none" w:sz="0" w:space="0" w:color="auto"/>
            <w:right w:val="none" w:sz="0" w:space="0" w:color="auto"/>
          </w:divBdr>
        </w:div>
        <w:div w:id="676272492">
          <w:marLeft w:val="480"/>
          <w:marRight w:val="0"/>
          <w:marTop w:val="0"/>
          <w:marBottom w:val="0"/>
          <w:divBdr>
            <w:top w:val="none" w:sz="0" w:space="0" w:color="auto"/>
            <w:left w:val="none" w:sz="0" w:space="0" w:color="auto"/>
            <w:bottom w:val="none" w:sz="0" w:space="0" w:color="auto"/>
            <w:right w:val="none" w:sz="0" w:space="0" w:color="auto"/>
          </w:divBdr>
        </w:div>
        <w:div w:id="1497064662">
          <w:marLeft w:val="480"/>
          <w:marRight w:val="0"/>
          <w:marTop w:val="0"/>
          <w:marBottom w:val="0"/>
          <w:divBdr>
            <w:top w:val="none" w:sz="0" w:space="0" w:color="auto"/>
            <w:left w:val="none" w:sz="0" w:space="0" w:color="auto"/>
            <w:bottom w:val="none" w:sz="0" w:space="0" w:color="auto"/>
            <w:right w:val="none" w:sz="0" w:space="0" w:color="auto"/>
          </w:divBdr>
        </w:div>
        <w:div w:id="309332023">
          <w:marLeft w:val="480"/>
          <w:marRight w:val="0"/>
          <w:marTop w:val="0"/>
          <w:marBottom w:val="0"/>
          <w:divBdr>
            <w:top w:val="none" w:sz="0" w:space="0" w:color="auto"/>
            <w:left w:val="none" w:sz="0" w:space="0" w:color="auto"/>
            <w:bottom w:val="none" w:sz="0" w:space="0" w:color="auto"/>
            <w:right w:val="none" w:sz="0" w:space="0" w:color="auto"/>
          </w:divBdr>
        </w:div>
        <w:div w:id="914555528">
          <w:marLeft w:val="480"/>
          <w:marRight w:val="0"/>
          <w:marTop w:val="0"/>
          <w:marBottom w:val="0"/>
          <w:divBdr>
            <w:top w:val="none" w:sz="0" w:space="0" w:color="auto"/>
            <w:left w:val="none" w:sz="0" w:space="0" w:color="auto"/>
            <w:bottom w:val="none" w:sz="0" w:space="0" w:color="auto"/>
            <w:right w:val="none" w:sz="0" w:space="0" w:color="auto"/>
          </w:divBdr>
        </w:div>
        <w:div w:id="462232804">
          <w:marLeft w:val="480"/>
          <w:marRight w:val="0"/>
          <w:marTop w:val="0"/>
          <w:marBottom w:val="0"/>
          <w:divBdr>
            <w:top w:val="none" w:sz="0" w:space="0" w:color="auto"/>
            <w:left w:val="none" w:sz="0" w:space="0" w:color="auto"/>
            <w:bottom w:val="none" w:sz="0" w:space="0" w:color="auto"/>
            <w:right w:val="none" w:sz="0" w:space="0" w:color="auto"/>
          </w:divBdr>
        </w:div>
        <w:div w:id="1653754852">
          <w:marLeft w:val="480"/>
          <w:marRight w:val="0"/>
          <w:marTop w:val="0"/>
          <w:marBottom w:val="0"/>
          <w:divBdr>
            <w:top w:val="none" w:sz="0" w:space="0" w:color="auto"/>
            <w:left w:val="none" w:sz="0" w:space="0" w:color="auto"/>
            <w:bottom w:val="none" w:sz="0" w:space="0" w:color="auto"/>
            <w:right w:val="none" w:sz="0" w:space="0" w:color="auto"/>
          </w:divBdr>
        </w:div>
        <w:div w:id="2144274826">
          <w:marLeft w:val="480"/>
          <w:marRight w:val="0"/>
          <w:marTop w:val="0"/>
          <w:marBottom w:val="0"/>
          <w:divBdr>
            <w:top w:val="none" w:sz="0" w:space="0" w:color="auto"/>
            <w:left w:val="none" w:sz="0" w:space="0" w:color="auto"/>
            <w:bottom w:val="none" w:sz="0" w:space="0" w:color="auto"/>
            <w:right w:val="none" w:sz="0" w:space="0" w:color="auto"/>
          </w:divBdr>
        </w:div>
        <w:div w:id="265237516">
          <w:marLeft w:val="480"/>
          <w:marRight w:val="0"/>
          <w:marTop w:val="0"/>
          <w:marBottom w:val="0"/>
          <w:divBdr>
            <w:top w:val="none" w:sz="0" w:space="0" w:color="auto"/>
            <w:left w:val="none" w:sz="0" w:space="0" w:color="auto"/>
            <w:bottom w:val="none" w:sz="0" w:space="0" w:color="auto"/>
            <w:right w:val="none" w:sz="0" w:space="0" w:color="auto"/>
          </w:divBdr>
        </w:div>
        <w:div w:id="1344438162">
          <w:marLeft w:val="480"/>
          <w:marRight w:val="0"/>
          <w:marTop w:val="0"/>
          <w:marBottom w:val="0"/>
          <w:divBdr>
            <w:top w:val="none" w:sz="0" w:space="0" w:color="auto"/>
            <w:left w:val="none" w:sz="0" w:space="0" w:color="auto"/>
            <w:bottom w:val="none" w:sz="0" w:space="0" w:color="auto"/>
            <w:right w:val="none" w:sz="0" w:space="0" w:color="auto"/>
          </w:divBdr>
        </w:div>
        <w:div w:id="1118449823">
          <w:marLeft w:val="480"/>
          <w:marRight w:val="0"/>
          <w:marTop w:val="0"/>
          <w:marBottom w:val="0"/>
          <w:divBdr>
            <w:top w:val="none" w:sz="0" w:space="0" w:color="auto"/>
            <w:left w:val="none" w:sz="0" w:space="0" w:color="auto"/>
            <w:bottom w:val="none" w:sz="0" w:space="0" w:color="auto"/>
            <w:right w:val="none" w:sz="0" w:space="0" w:color="auto"/>
          </w:divBdr>
        </w:div>
        <w:div w:id="1560095158">
          <w:marLeft w:val="480"/>
          <w:marRight w:val="0"/>
          <w:marTop w:val="0"/>
          <w:marBottom w:val="0"/>
          <w:divBdr>
            <w:top w:val="none" w:sz="0" w:space="0" w:color="auto"/>
            <w:left w:val="none" w:sz="0" w:space="0" w:color="auto"/>
            <w:bottom w:val="none" w:sz="0" w:space="0" w:color="auto"/>
            <w:right w:val="none" w:sz="0" w:space="0" w:color="auto"/>
          </w:divBdr>
        </w:div>
        <w:div w:id="999886291">
          <w:marLeft w:val="480"/>
          <w:marRight w:val="0"/>
          <w:marTop w:val="0"/>
          <w:marBottom w:val="0"/>
          <w:divBdr>
            <w:top w:val="none" w:sz="0" w:space="0" w:color="auto"/>
            <w:left w:val="none" w:sz="0" w:space="0" w:color="auto"/>
            <w:bottom w:val="none" w:sz="0" w:space="0" w:color="auto"/>
            <w:right w:val="none" w:sz="0" w:space="0" w:color="auto"/>
          </w:divBdr>
        </w:div>
        <w:div w:id="1623656554">
          <w:marLeft w:val="480"/>
          <w:marRight w:val="0"/>
          <w:marTop w:val="0"/>
          <w:marBottom w:val="0"/>
          <w:divBdr>
            <w:top w:val="none" w:sz="0" w:space="0" w:color="auto"/>
            <w:left w:val="none" w:sz="0" w:space="0" w:color="auto"/>
            <w:bottom w:val="none" w:sz="0" w:space="0" w:color="auto"/>
            <w:right w:val="none" w:sz="0" w:space="0" w:color="auto"/>
          </w:divBdr>
        </w:div>
        <w:div w:id="1493252596">
          <w:marLeft w:val="480"/>
          <w:marRight w:val="0"/>
          <w:marTop w:val="0"/>
          <w:marBottom w:val="0"/>
          <w:divBdr>
            <w:top w:val="none" w:sz="0" w:space="0" w:color="auto"/>
            <w:left w:val="none" w:sz="0" w:space="0" w:color="auto"/>
            <w:bottom w:val="none" w:sz="0" w:space="0" w:color="auto"/>
            <w:right w:val="none" w:sz="0" w:space="0" w:color="auto"/>
          </w:divBdr>
        </w:div>
        <w:div w:id="1775244722">
          <w:marLeft w:val="480"/>
          <w:marRight w:val="0"/>
          <w:marTop w:val="0"/>
          <w:marBottom w:val="0"/>
          <w:divBdr>
            <w:top w:val="none" w:sz="0" w:space="0" w:color="auto"/>
            <w:left w:val="none" w:sz="0" w:space="0" w:color="auto"/>
            <w:bottom w:val="none" w:sz="0" w:space="0" w:color="auto"/>
            <w:right w:val="none" w:sz="0" w:space="0" w:color="auto"/>
          </w:divBdr>
        </w:div>
        <w:div w:id="1850438473">
          <w:marLeft w:val="480"/>
          <w:marRight w:val="0"/>
          <w:marTop w:val="0"/>
          <w:marBottom w:val="0"/>
          <w:divBdr>
            <w:top w:val="none" w:sz="0" w:space="0" w:color="auto"/>
            <w:left w:val="none" w:sz="0" w:space="0" w:color="auto"/>
            <w:bottom w:val="none" w:sz="0" w:space="0" w:color="auto"/>
            <w:right w:val="none" w:sz="0" w:space="0" w:color="auto"/>
          </w:divBdr>
        </w:div>
        <w:div w:id="1772897493">
          <w:marLeft w:val="480"/>
          <w:marRight w:val="0"/>
          <w:marTop w:val="0"/>
          <w:marBottom w:val="0"/>
          <w:divBdr>
            <w:top w:val="none" w:sz="0" w:space="0" w:color="auto"/>
            <w:left w:val="none" w:sz="0" w:space="0" w:color="auto"/>
            <w:bottom w:val="none" w:sz="0" w:space="0" w:color="auto"/>
            <w:right w:val="none" w:sz="0" w:space="0" w:color="auto"/>
          </w:divBdr>
        </w:div>
        <w:div w:id="1156611712">
          <w:marLeft w:val="480"/>
          <w:marRight w:val="0"/>
          <w:marTop w:val="0"/>
          <w:marBottom w:val="0"/>
          <w:divBdr>
            <w:top w:val="none" w:sz="0" w:space="0" w:color="auto"/>
            <w:left w:val="none" w:sz="0" w:space="0" w:color="auto"/>
            <w:bottom w:val="none" w:sz="0" w:space="0" w:color="auto"/>
            <w:right w:val="none" w:sz="0" w:space="0" w:color="auto"/>
          </w:divBdr>
        </w:div>
        <w:div w:id="440537708">
          <w:marLeft w:val="480"/>
          <w:marRight w:val="0"/>
          <w:marTop w:val="0"/>
          <w:marBottom w:val="0"/>
          <w:divBdr>
            <w:top w:val="none" w:sz="0" w:space="0" w:color="auto"/>
            <w:left w:val="none" w:sz="0" w:space="0" w:color="auto"/>
            <w:bottom w:val="none" w:sz="0" w:space="0" w:color="auto"/>
            <w:right w:val="none" w:sz="0" w:space="0" w:color="auto"/>
          </w:divBdr>
        </w:div>
        <w:div w:id="1434784159">
          <w:marLeft w:val="480"/>
          <w:marRight w:val="0"/>
          <w:marTop w:val="0"/>
          <w:marBottom w:val="0"/>
          <w:divBdr>
            <w:top w:val="none" w:sz="0" w:space="0" w:color="auto"/>
            <w:left w:val="none" w:sz="0" w:space="0" w:color="auto"/>
            <w:bottom w:val="none" w:sz="0" w:space="0" w:color="auto"/>
            <w:right w:val="none" w:sz="0" w:space="0" w:color="auto"/>
          </w:divBdr>
        </w:div>
        <w:div w:id="503474701">
          <w:marLeft w:val="480"/>
          <w:marRight w:val="0"/>
          <w:marTop w:val="0"/>
          <w:marBottom w:val="0"/>
          <w:divBdr>
            <w:top w:val="none" w:sz="0" w:space="0" w:color="auto"/>
            <w:left w:val="none" w:sz="0" w:space="0" w:color="auto"/>
            <w:bottom w:val="none" w:sz="0" w:space="0" w:color="auto"/>
            <w:right w:val="none" w:sz="0" w:space="0" w:color="auto"/>
          </w:divBdr>
        </w:div>
        <w:div w:id="719211883">
          <w:marLeft w:val="480"/>
          <w:marRight w:val="0"/>
          <w:marTop w:val="0"/>
          <w:marBottom w:val="0"/>
          <w:divBdr>
            <w:top w:val="none" w:sz="0" w:space="0" w:color="auto"/>
            <w:left w:val="none" w:sz="0" w:space="0" w:color="auto"/>
            <w:bottom w:val="none" w:sz="0" w:space="0" w:color="auto"/>
            <w:right w:val="none" w:sz="0" w:space="0" w:color="auto"/>
          </w:divBdr>
        </w:div>
        <w:div w:id="657272098">
          <w:marLeft w:val="480"/>
          <w:marRight w:val="0"/>
          <w:marTop w:val="0"/>
          <w:marBottom w:val="0"/>
          <w:divBdr>
            <w:top w:val="none" w:sz="0" w:space="0" w:color="auto"/>
            <w:left w:val="none" w:sz="0" w:space="0" w:color="auto"/>
            <w:bottom w:val="none" w:sz="0" w:space="0" w:color="auto"/>
            <w:right w:val="none" w:sz="0" w:space="0" w:color="auto"/>
          </w:divBdr>
        </w:div>
        <w:div w:id="154994466">
          <w:marLeft w:val="480"/>
          <w:marRight w:val="0"/>
          <w:marTop w:val="0"/>
          <w:marBottom w:val="0"/>
          <w:divBdr>
            <w:top w:val="none" w:sz="0" w:space="0" w:color="auto"/>
            <w:left w:val="none" w:sz="0" w:space="0" w:color="auto"/>
            <w:bottom w:val="none" w:sz="0" w:space="0" w:color="auto"/>
            <w:right w:val="none" w:sz="0" w:space="0" w:color="auto"/>
          </w:divBdr>
        </w:div>
        <w:div w:id="508061822">
          <w:marLeft w:val="480"/>
          <w:marRight w:val="0"/>
          <w:marTop w:val="0"/>
          <w:marBottom w:val="0"/>
          <w:divBdr>
            <w:top w:val="none" w:sz="0" w:space="0" w:color="auto"/>
            <w:left w:val="none" w:sz="0" w:space="0" w:color="auto"/>
            <w:bottom w:val="none" w:sz="0" w:space="0" w:color="auto"/>
            <w:right w:val="none" w:sz="0" w:space="0" w:color="auto"/>
          </w:divBdr>
        </w:div>
        <w:div w:id="1495534410">
          <w:marLeft w:val="480"/>
          <w:marRight w:val="0"/>
          <w:marTop w:val="0"/>
          <w:marBottom w:val="0"/>
          <w:divBdr>
            <w:top w:val="none" w:sz="0" w:space="0" w:color="auto"/>
            <w:left w:val="none" w:sz="0" w:space="0" w:color="auto"/>
            <w:bottom w:val="none" w:sz="0" w:space="0" w:color="auto"/>
            <w:right w:val="none" w:sz="0" w:space="0" w:color="auto"/>
          </w:divBdr>
        </w:div>
        <w:div w:id="434523385">
          <w:marLeft w:val="480"/>
          <w:marRight w:val="0"/>
          <w:marTop w:val="0"/>
          <w:marBottom w:val="0"/>
          <w:divBdr>
            <w:top w:val="none" w:sz="0" w:space="0" w:color="auto"/>
            <w:left w:val="none" w:sz="0" w:space="0" w:color="auto"/>
            <w:bottom w:val="none" w:sz="0" w:space="0" w:color="auto"/>
            <w:right w:val="none" w:sz="0" w:space="0" w:color="auto"/>
          </w:divBdr>
        </w:div>
        <w:div w:id="126631243">
          <w:marLeft w:val="480"/>
          <w:marRight w:val="0"/>
          <w:marTop w:val="0"/>
          <w:marBottom w:val="0"/>
          <w:divBdr>
            <w:top w:val="none" w:sz="0" w:space="0" w:color="auto"/>
            <w:left w:val="none" w:sz="0" w:space="0" w:color="auto"/>
            <w:bottom w:val="none" w:sz="0" w:space="0" w:color="auto"/>
            <w:right w:val="none" w:sz="0" w:space="0" w:color="auto"/>
          </w:divBdr>
        </w:div>
        <w:div w:id="1976719687">
          <w:marLeft w:val="480"/>
          <w:marRight w:val="0"/>
          <w:marTop w:val="0"/>
          <w:marBottom w:val="0"/>
          <w:divBdr>
            <w:top w:val="none" w:sz="0" w:space="0" w:color="auto"/>
            <w:left w:val="none" w:sz="0" w:space="0" w:color="auto"/>
            <w:bottom w:val="none" w:sz="0" w:space="0" w:color="auto"/>
            <w:right w:val="none" w:sz="0" w:space="0" w:color="auto"/>
          </w:divBdr>
        </w:div>
        <w:div w:id="243153087">
          <w:marLeft w:val="480"/>
          <w:marRight w:val="0"/>
          <w:marTop w:val="0"/>
          <w:marBottom w:val="0"/>
          <w:divBdr>
            <w:top w:val="none" w:sz="0" w:space="0" w:color="auto"/>
            <w:left w:val="none" w:sz="0" w:space="0" w:color="auto"/>
            <w:bottom w:val="none" w:sz="0" w:space="0" w:color="auto"/>
            <w:right w:val="none" w:sz="0" w:space="0" w:color="auto"/>
          </w:divBdr>
        </w:div>
        <w:div w:id="663204">
          <w:marLeft w:val="480"/>
          <w:marRight w:val="0"/>
          <w:marTop w:val="0"/>
          <w:marBottom w:val="0"/>
          <w:divBdr>
            <w:top w:val="none" w:sz="0" w:space="0" w:color="auto"/>
            <w:left w:val="none" w:sz="0" w:space="0" w:color="auto"/>
            <w:bottom w:val="none" w:sz="0" w:space="0" w:color="auto"/>
            <w:right w:val="none" w:sz="0" w:space="0" w:color="auto"/>
          </w:divBdr>
        </w:div>
        <w:div w:id="103380436">
          <w:marLeft w:val="480"/>
          <w:marRight w:val="0"/>
          <w:marTop w:val="0"/>
          <w:marBottom w:val="0"/>
          <w:divBdr>
            <w:top w:val="none" w:sz="0" w:space="0" w:color="auto"/>
            <w:left w:val="none" w:sz="0" w:space="0" w:color="auto"/>
            <w:bottom w:val="none" w:sz="0" w:space="0" w:color="auto"/>
            <w:right w:val="none" w:sz="0" w:space="0" w:color="auto"/>
          </w:divBdr>
        </w:div>
        <w:div w:id="58984591">
          <w:marLeft w:val="480"/>
          <w:marRight w:val="0"/>
          <w:marTop w:val="0"/>
          <w:marBottom w:val="0"/>
          <w:divBdr>
            <w:top w:val="none" w:sz="0" w:space="0" w:color="auto"/>
            <w:left w:val="none" w:sz="0" w:space="0" w:color="auto"/>
            <w:bottom w:val="none" w:sz="0" w:space="0" w:color="auto"/>
            <w:right w:val="none" w:sz="0" w:space="0" w:color="auto"/>
          </w:divBdr>
        </w:div>
        <w:div w:id="1835030733">
          <w:marLeft w:val="480"/>
          <w:marRight w:val="0"/>
          <w:marTop w:val="0"/>
          <w:marBottom w:val="0"/>
          <w:divBdr>
            <w:top w:val="none" w:sz="0" w:space="0" w:color="auto"/>
            <w:left w:val="none" w:sz="0" w:space="0" w:color="auto"/>
            <w:bottom w:val="none" w:sz="0" w:space="0" w:color="auto"/>
            <w:right w:val="none" w:sz="0" w:space="0" w:color="auto"/>
          </w:divBdr>
        </w:div>
        <w:div w:id="1265576377">
          <w:marLeft w:val="480"/>
          <w:marRight w:val="0"/>
          <w:marTop w:val="0"/>
          <w:marBottom w:val="0"/>
          <w:divBdr>
            <w:top w:val="none" w:sz="0" w:space="0" w:color="auto"/>
            <w:left w:val="none" w:sz="0" w:space="0" w:color="auto"/>
            <w:bottom w:val="none" w:sz="0" w:space="0" w:color="auto"/>
            <w:right w:val="none" w:sz="0" w:space="0" w:color="auto"/>
          </w:divBdr>
        </w:div>
        <w:div w:id="652031677">
          <w:marLeft w:val="480"/>
          <w:marRight w:val="0"/>
          <w:marTop w:val="0"/>
          <w:marBottom w:val="0"/>
          <w:divBdr>
            <w:top w:val="none" w:sz="0" w:space="0" w:color="auto"/>
            <w:left w:val="none" w:sz="0" w:space="0" w:color="auto"/>
            <w:bottom w:val="none" w:sz="0" w:space="0" w:color="auto"/>
            <w:right w:val="none" w:sz="0" w:space="0" w:color="auto"/>
          </w:divBdr>
        </w:div>
        <w:div w:id="320087522">
          <w:marLeft w:val="480"/>
          <w:marRight w:val="0"/>
          <w:marTop w:val="0"/>
          <w:marBottom w:val="0"/>
          <w:divBdr>
            <w:top w:val="none" w:sz="0" w:space="0" w:color="auto"/>
            <w:left w:val="none" w:sz="0" w:space="0" w:color="auto"/>
            <w:bottom w:val="none" w:sz="0" w:space="0" w:color="auto"/>
            <w:right w:val="none" w:sz="0" w:space="0" w:color="auto"/>
          </w:divBdr>
        </w:div>
        <w:div w:id="1453087070">
          <w:marLeft w:val="480"/>
          <w:marRight w:val="0"/>
          <w:marTop w:val="0"/>
          <w:marBottom w:val="0"/>
          <w:divBdr>
            <w:top w:val="none" w:sz="0" w:space="0" w:color="auto"/>
            <w:left w:val="none" w:sz="0" w:space="0" w:color="auto"/>
            <w:bottom w:val="none" w:sz="0" w:space="0" w:color="auto"/>
            <w:right w:val="none" w:sz="0" w:space="0" w:color="auto"/>
          </w:divBdr>
        </w:div>
      </w:divsChild>
    </w:div>
    <w:div w:id="34085246">
      <w:bodyDiv w:val="1"/>
      <w:marLeft w:val="0"/>
      <w:marRight w:val="0"/>
      <w:marTop w:val="0"/>
      <w:marBottom w:val="0"/>
      <w:divBdr>
        <w:top w:val="none" w:sz="0" w:space="0" w:color="auto"/>
        <w:left w:val="none" w:sz="0" w:space="0" w:color="auto"/>
        <w:bottom w:val="none" w:sz="0" w:space="0" w:color="auto"/>
        <w:right w:val="none" w:sz="0" w:space="0" w:color="auto"/>
      </w:divBdr>
    </w:div>
    <w:div w:id="43067898">
      <w:bodyDiv w:val="1"/>
      <w:marLeft w:val="0"/>
      <w:marRight w:val="0"/>
      <w:marTop w:val="0"/>
      <w:marBottom w:val="0"/>
      <w:divBdr>
        <w:top w:val="none" w:sz="0" w:space="0" w:color="auto"/>
        <w:left w:val="none" w:sz="0" w:space="0" w:color="auto"/>
        <w:bottom w:val="none" w:sz="0" w:space="0" w:color="auto"/>
        <w:right w:val="none" w:sz="0" w:space="0" w:color="auto"/>
      </w:divBdr>
    </w:div>
    <w:div w:id="61880261">
      <w:bodyDiv w:val="1"/>
      <w:marLeft w:val="0"/>
      <w:marRight w:val="0"/>
      <w:marTop w:val="0"/>
      <w:marBottom w:val="0"/>
      <w:divBdr>
        <w:top w:val="none" w:sz="0" w:space="0" w:color="auto"/>
        <w:left w:val="none" w:sz="0" w:space="0" w:color="auto"/>
        <w:bottom w:val="none" w:sz="0" w:space="0" w:color="auto"/>
        <w:right w:val="none" w:sz="0" w:space="0" w:color="auto"/>
      </w:divBdr>
    </w:div>
    <w:div w:id="64881263">
      <w:bodyDiv w:val="1"/>
      <w:marLeft w:val="0"/>
      <w:marRight w:val="0"/>
      <w:marTop w:val="0"/>
      <w:marBottom w:val="0"/>
      <w:divBdr>
        <w:top w:val="none" w:sz="0" w:space="0" w:color="auto"/>
        <w:left w:val="none" w:sz="0" w:space="0" w:color="auto"/>
        <w:bottom w:val="none" w:sz="0" w:space="0" w:color="auto"/>
        <w:right w:val="none" w:sz="0" w:space="0" w:color="auto"/>
      </w:divBdr>
    </w:div>
    <w:div w:id="71660009">
      <w:bodyDiv w:val="1"/>
      <w:marLeft w:val="0"/>
      <w:marRight w:val="0"/>
      <w:marTop w:val="0"/>
      <w:marBottom w:val="0"/>
      <w:divBdr>
        <w:top w:val="none" w:sz="0" w:space="0" w:color="auto"/>
        <w:left w:val="none" w:sz="0" w:space="0" w:color="auto"/>
        <w:bottom w:val="none" w:sz="0" w:space="0" w:color="auto"/>
        <w:right w:val="none" w:sz="0" w:space="0" w:color="auto"/>
      </w:divBdr>
    </w:div>
    <w:div w:id="86392175">
      <w:bodyDiv w:val="1"/>
      <w:marLeft w:val="0"/>
      <w:marRight w:val="0"/>
      <w:marTop w:val="0"/>
      <w:marBottom w:val="0"/>
      <w:divBdr>
        <w:top w:val="none" w:sz="0" w:space="0" w:color="auto"/>
        <w:left w:val="none" w:sz="0" w:space="0" w:color="auto"/>
        <w:bottom w:val="none" w:sz="0" w:space="0" w:color="auto"/>
        <w:right w:val="none" w:sz="0" w:space="0" w:color="auto"/>
      </w:divBdr>
    </w:div>
    <w:div w:id="88429984">
      <w:bodyDiv w:val="1"/>
      <w:marLeft w:val="0"/>
      <w:marRight w:val="0"/>
      <w:marTop w:val="0"/>
      <w:marBottom w:val="0"/>
      <w:divBdr>
        <w:top w:val="none" w:sz="0" w:space="0" w:color="auto"/>
        <w:left w:val="none" w:sz="0" w:space="0" w:color="auto"/>
        <w:bottom w:val="none" w:sz="0" w:space="0" w:color="auto"/>
        <w:right w:val="none" w:sz="0" w:space="0" w:color="auto"/>
      </w:divBdr>
    </w:div>
    <w:div w:id="93717900">
      <w:bodyDiv w:val="1"/>
      <w:marLeft w:val="0"/>
      <w:marRight w:val="0"/>
      <w:marTop w:val="0"/>
      <w:marBottom w:val="0"/>
      <w:divBdr>
        <w:top w:val="none" w:sz="0" w:space="0" w:color="auto"/>
        <w:left w:val="none" w:sz="0" w:space="0" w:color="auto"/>
        <w:bottom w:val="none" w:sz="0" w:space="0" w:color="auto"/>
        <w:right w:val="none" w:sz="0" w:space="0" w:color="auto"/>
      </w:divBdr>
    </w:div>
    <w:div w:id="100221581">
      <w:bodyDiv w:val="1"/>
      <w:marLeft w:val="0"/>
      <w:marRight w:val="0"/>
      <w:marTop w:val="0"/>
      <w:marBottom w:val="0"/>
      <w:divBdr>
        <w:top w:val="none" w:sz="0" w:space="0" w:color="auto"/>
        <w:left w:val="none" w:sz="0" w:space="0" w:color="auto"/>
        <w:bottom w:val="none" w:sz="0" w:space="0" w:color="auto"/>
        <w:right w:val="none" w:sz="0" w:space="0" w:color="auto"/>
      </w:divBdr>
    </w:div>
    <w:div w:id="107548844">
      <w:bodyDiv w:val="1"/>
      <w:marLeft w:val="0"/>
      <w:marRight w:val="0"/>
      <w:marTop w:val="0"/>
      <w:marBottom w:val="0"/>
      <w:divBdr>
        <w:top w:val="none" w:sz="0" w:space="0" w:color="auto"/>
        <w:left w:val="none" w:sz="0" w:space="0" w:color="auto"/>
        <w:bottom w:val="none" w:sz="0" w:space="0" w:color="auto"/>
        <w:right w:val="none" w:sz="0" w:space="0" w:color="auto"/>
      </w:divBdr>
    </w:div>
    <w:div w:id="142814600">
      <w:bodyDiv w:val="1"/>
      <w:marLeft w:val="0"/>
      <w:marRight w:val="0"/>
      <w:marTop w:val="0"/>
      <w:marBottom w:val="0"/>
      <w:divBdr>
        <w:top w:val="none" w:sz="0" w:space="0" w:color="auto"/>
        <w:left w:val="none" w:sz="0" w:space="0" w:color="auto"/>
        <w:bottom w:val="none" w:sz="0" w:space="0" w:color="auto"/>
        <w:right w:val="none" w:sz="0" w:space="0" w:color="auto"/>
      </w:divBdr>
    </w:div>
    <w:div w:id="143666101">
      <w:bodyDiv w:val="1"/>
      <w:marLeft w:val="0"/>
      <w:marRight w:val="0"/>
      <w:marTop w:val="0"/>
      <w:marBottom w:val="0"/>
      <w:divBdr>
        <w:top w:val="none" w:sz="0" w:space="0" w:color="auto"/>
        <w:left w:val="none" w:sz="0" w:space="0" w:color="auto"/>
        <w:bottom w:val="none" w:sz="0" w:space="0" w:color="auto"/>
        <w:right w:val="none" w:sz="0" w:space="0" w:color="auto"/>
      </w:divBdr>
    </w:div>
    <w:div w:id="160004822">
      <w:bodyDiv w:val="1"/>
      <w:marLeft w:val="0"/>
      <w:marRight w:val="0"/>
      <w:marTop w:val="0"/>
      <w:marBottom w:val="0"/>
      <w:divBdr>
        <w:top w:val="none" w:sz="0" w:space="0" w:color="auto"/>
        <w:left w:val="none" w:sz="0" w:space="0" w:color="auto"/>
        <w:bottom w:val="none" w:sz="0" w:space="0" w:color="auto"/>
        <w:right w:val="none" w:sz="0" w:space="0" w:color="auto"/>
      </w:divBdr>
    </w:div>
    <w:div w:id="174467178">
      <w:bodyDiv w:val="1"/>
      <w:marLeft w:val="0"/>
      <w:marRight w:val="0"/>
      <w:marTop w:val="0"/>
      <w:marBottom w:val="0"/>
      <w:divBdr>
        <w:top w:val="none" w:sz="0" w:space="0" w:color="auto"/>
        <w:left w:val="none" w:sz="0" w:space="0" w:color="auto"/>
        <w:bottom w:val="none" w:sz="0" w:space="0" w:color="auto"/>
        <w:right w:val="none" w:sz="0" w:space="0" w:color="auto"/>
      </w:divBdr>
    </w:div>
    <w:div w:id="218128621">
      <w:bodyDiv w:val="1"/>
      <w:marLeft w:val="0"/>
      <w:marRight w:val="0"/>
      <w:marTop w:val="0"/>
      <w:marBottom w:val="0"/>
      <w:divBdr>
        <w:top w:val="none" w:sz="0" w:space="0" w:color="auto"/>
        <w:left w:val="none" w:sz="0" w:space="0" w:color="auto"/>
        <w:bottom w:val="none" w:sz="0" w:space="0" w:color="auto"/>
        <w:right w:val="none" w:sz="0" w:space="0" w:color="auto"/>
      </w:divBdr>
    </w:div>
    <w:div w:id="222377547">
      <w:bodyDiv w:val="1"/>
      <w:marLeft w:val="0"/>
      <w:marRight w:val="0"/>
      <w:marTop w:val="0"/>
      <w:marBottom w:val="0"/>
      <w:divBdr>
        <w:top w:val="none" w:sz="0" w:space="0" w:color="auto"/>
        <w:left w:val="none" w:sz="0" w:space="0" w:color="auto"/>
        <w:bottom w:val="none" w:sz="0" w:space="0" w:color="auto"/>
        <w:right w:val="none" w:sz="0" w:space="0" w:color="auto"/>
      </w:divBdr>
    </w:div>
    <w:div w:id="226887024">
      <w:bodyDiv w:val="1"/>
      <w:marLeft w:val="0"/>
      <w:marRight w:val="0"/>
      <w:marTop w:val="0"/>
      <w:marBottom w:val="0"/>
      <w:divBdr>
        <w:top w:val="none" w:sz="0" w:space="0" w:color="auto"/>
        <w:left w:val="none" w:sz="0" w:space="0" w:color="auto"/>
        <w:bottom w:val="none" w:sz="0" w:space="0" w:color="auto"/>
        <w:right w:val="none" w:sz="0" w:space="0" w:color="auto"/>
      </w:divBdr>
      <w:divsChild>
        <w:div w:id="551310152">
          <w:marLeft w:val="480"/>
          <w:marRight w:val="0"/>
          <w:marTop w:val="0"/>
          <w:marBottom w:val="0"/>
          <w:divBdr>
            <w:top w:val="none" w:sz="0" w:space="0" w:color="auto"/>
            <w:left w:val="none" w:sz="0" w:space="0" w:color="auto"/>
            <w:bottom w:val="none" w:sz="0" w:space="0" w:color="auto"/>
            <w:right w:val="none" w:sz="0" w:space="0" w:color="auto"/>
          </w:divBdr>
        </w:div>
        <w:div w:id="215550550">
          <w:marLeft w:val="480"/>
          <w:marRight w:val="0"/>
          <w:marTop w:val="0"/>
          <w:marBottom w:val="0"/>
          <w:divBdr>
            <w:top w:val="none" w:sz="0" w:space="0" w:color="auto"/>
            <w:left w:val="none" w:sz="0" w:space="0" w:color="auto"/>
            <w:bottom w:val="none" w:sz="0" w:space="0" w:color="auto"/>
            <w:right w:val="none" w:sz="0" w:space="0" w:color="auto"/>
          </w:divBdr>
        </w:div>
        <w:div w:id="557474202">
          <w:marLeft w:val="480"/>
          <w:marRight w:val="0"/>
          <w:marTop w:val="0"/>
          <w:marBottom w:val="0"/>
          <w:divBdr>
            <w:top w:val="none" w:sz="0" w:space="0" w:color="auto"/>
            <w:left w:val="none" w:sz="0" w:space="0" w:color="auto"/>
            <w:bottom w:val="none" w:sz="0" w:space="0" w:color="auto"/>
            <w:right w:val="none" w:sz="0" w:space="0" w:color="auto"/>
          </w:divBdr>
        </w:div>
        <w:div w:id="1730492559">
          <w:marLeft w:val="480"/>
          <w:marRight w:val="0"/>
          <w:marTop w:val="0"/>
          <w:marBottom w:val="0"/>
          <w:divBdr>
            <w:top w:val="none" w:sz="0" w:space="0" w:color="auto"/>
            <w:left w:val="none" w:sz="0" w:space="0" w:color="auto"/>
            <w:bottom w:val="none" w:sz="0" w:space="0" w:color="auto"/>
            <w:right w:val="none" w:sz="0" w:space="0" w:color="auto"/>
          </w:divBdr>
        </w:div>
        <w:div w:id="1734427869">
          <w:marLeft w:val="480"/>
          <w:marRight w:val="0"/>
          <w:marTop w:val="0"/>
          <w:marBottom w:val="0"/>
          <w:divBdr>
            <w:top w:val="none" w:sz="0" w:space="0" w:color="auto"/>
            <w:left w:val="none" w:sz="0" w:space="0" w:color="auto"/>
            <w:bottom w:val="none" w:sz="0" w:space="0" w:color="auto"/>
            <w:right w:val="none" w:sz="0" w:space="0" w:color="auto"/>
          </w:divBdr>
        </w:div>
        <w:div w:id="1851792341">
          <w:marLeft w:val="480"/>
          <w:marRight w:val="0"/>
          <w:marTop w:val="0"/>
          <w:marBottom w:val="0"/>
          <w:divBdr>
            <w:top w:val="none" w:sz="0" w:space="0" w:color="auto"/>
            <w:left w:val="none" w:sz="0" w:space="0" w:color="auto"/>
            <w:bottom w:val="none" w:sz="0" w:space="0" w:color="auto"/>
            <w:right w:val="none" w:sz="0" w:space="0" w:color="auto"/>
          </w:divBdr>
        </w:div>
        <w:div w:id="1322350692">
          <w:marLeft w:val="480"/>
          <w:marRight w:val="0"/>
          <w:marTop w:val="0"/>
          <w:marBottom w:val="0"/>
          <w:divBdr>
            <w:top w:val="none" w:sz="0" w:space="0" w:color="auto"/>
            <w:left w:val="none" w:sz="0" w:space="0" w:color="auto"/>
            <w:bottom w:val="none" w:sz="0" w:space="0" w:color="auto"/>
            <w:right w:val="none" w:sz="0" w:space="0" w:color="auto"/>
          </w:divBdr>
        </w:div>
        <w:div w:id="839808368">
          <w:marLeft w:val="480"/>
          <w:marRight w:val="0"/>
          <w:marTop w:val="0"/>
          <w:marBottom w:val="0"/>
          <w:divBdr>
            <w:top w:val="none" w:sz="0" w:space="0" w:color="auto"/>
            <w:left w:val="none" w:sz="0" w:space="0" w:color="auto"/>
            <w:bottom w:val="none" w:sz="0" w:space="0" w:color="auto"/>
            <w:right w:val="none" w:sz="0" w:space="0" w:color="auto"/>
          </w:divBdr>
        </w:div>
        <w:div w:id="30425114">
          <w:marLeft w:val="480"/>
          <w:marRight w:val="0"/>
          <w:marTop w:val="0"/>
          <w:marBottom w:val="0"/>
          <w:divBdr>
            <w:top w:val="none" w:sz="0" w:space="0" w:color="auto"/>
            <w:left w:val="none" w:sz="0" w:space="0" w:color="auto"/>
            <w:bottom w:val="none" w:sz="0" w:space="0" w:color="auto"/>
            <w:right w:val="none" w:sz="0" w:space="0" w:color="auto"/>
          </w:divBdr>
        </w:div>
        <w:div w:id="1322462667">
          <w:marLeft w:val="480"/>
          <w:marRight w:val="0"/>
          <w:marTop w:val="0"/>
          <w:marBottom w:val="0"/>
          <w:divBdr>
            <w:top w:val="none" w:sz="0" w:space="0" w:color="auto"/>
            <w:left w:val="none" w:sz="0" w:space="0" w:color="auto"/>
            <w:bottom w:val="none" w:sz="0" w:space="0" w:color="auto"/>
            <w:right w:val="none" w:sz="0" w:space="0" w:color="auto"/>
          </w:divBdr>
        </w:div>
        <w:div w:id="1300303381">
          <w:marLeft w:val="480"/>
          <w:marRight w:val="0"/>
          <w:marTop w:val="0"/>
          <w:marBottom w:val="0"/>
          <w:divBdr>
            <w:top w:val="none" w:sz="0" w:space="0" w:color="auto"/>
            <w:left w:val="none" w:sz="0" w:space="0" w:color="auto"/>
            <w:bottom w:val="none" w:sz="0" w:space="0" w:color="auto"/>
            <w:right w:val="none" w:sz="0" w:space="0" w:color="auto"/>
          </w:divBdr>
        </w:div>
        <w:div w:id="1310549868">
          <w:marLeft w:val="480"/>
          <w:marRight w:val="0"/>
          <w:marTop w:val="0"/>
          <w:marBottom w:val="0"/>
          <w:divBdr>
            <w:top w:val="none" w:sz="0" w:space="0" w:color="auto"/>
            <w:left w:val="none" w:sz="0" w:space="0" w:color="auto"/>
            <w:bottom w:val="none" w:sz="0" w:space="0" w:color="auto"/>
            <w:right w:val="none" w:sz="0" w:space="0" w:color="auto"/>
          </w:divBdr>
        </w:div>
        <w:div w:id="976490370">
          <w:marLeft w:val="480"/>
          <w:marRight w:val="0"/>
          <w:marTop w:val="0"/>
          <w:marBottom w:val="0"/>
          <w:divBdr>
            <w:top w:val="none" w:sz="0" w:space="0" w:color="auto"/>
            <w:left w:val="none" w:sz="0" w:space="0" w:color="auto"/>
            <w:bottom w:val="none" w:sz="0" w:space="0" w:color="auto"/>
            <w:right w:val="none" w:sz="0" w:space="0" w:color="auto"/>
          </w:divBdr>
        </w:div>
        <w:div w:id="171382890">
          <w:marLeft w:val="480"/>
          <w:marRight w:val="0"/>
          <w:marTop w:val="0"/>
          <w:marBottom w:val="0"/>
          <w:divBdr>
            <w:top w:val="none" w:sz="0" w:space="0" w:color="auto"/>
            <w:left w:val="none" w:sz="0" w:space="0" w:color="auto"/>
            <w:bottom w:val="none" w:sz="0" w:space="0" w:color="auto"/>
            <w:right w:val="none" w:sz="0" w:space="0" w:color="auto"/>
          </w:divBdr>
        </w:div>
        <w:div w:id="449399054">
          <w:marLeft w:val="480"/>
          <w:marRight w:val="0"/>
          <w:marTop w:val="0"/>
          <w:marBottom w:val="0"/>
          <w:divBdr>
            <w:top w:val="none" w:sz="0" w:space="0" w:color="auto"/>
            <w:left w:val="none" w:sz="0" w:space="0" w:color="auto"/>
            <w:bottom w:val="none" w:sz="0" w:space="0" w:color="auto"/>
            <w:right w:val="none" w:sz="0" w:space="0" w:color="auto"/>
          </w:divBdr>
        </w:div>
        <w:div w:id="1139224902">
          <w:marLeft w:val="480"/>
          <w:marRight w:val="0"/>
          <w:marTop w:val="0"/>
          <w:marBottom w:val="0"/>
          <w:divBdr>
            <w:top w:val="none" w:sz="0" w:space="0" w:color="auto"/>
            <w:left w:val="none" w:sz="0" w:space="0" w:color="auto"/>
            <w:bottom w:val="none" w:sz="0" w:space="0" w:color="auto"/>
            <w:right w:val="none" w:sz="0" w:space="0" w:color="auto"/>
          </w:divBdr>
        </w:div>
        <w:div w:id="1716270959">
          <w:marLeft w:val="480"/>
          <w:marRight w:val="0"/>
          <w:marTop w:val="0"/>
          <w:marBottom w:val="0"/>
          <w:divBdr>
            <w:top w:val="none" w:sz="0" w:space="0" w:color="auto"/>
            <w:left w:val="none" w:sz="0" w:space="0" w:color="auto"/>
            <w:bottom w:val="none" w:sz="0" w:space="0" w:color="auto"/>
            <w:right w:val="none" w:sz="0" w:space="0" w:color="auto"/>
          </w:divBdr>
        </w:div>
        <w:div w:id="595332754">
          <w:marLeft w:val="480"/>
          <w:marRight w:val="0"/>
          <w:marTop w:val="0"/>
          <w:marBottom w:val="0"/>
          <w:divBdr>
            <w:top w:val="none" w:sz="0" w:space="0" w:color="auto"/>
            <w:left w:val="none" w:sz="0" w:space="0" w:color="auto"/>
            <w:bottom w:val="none" w:sz="0" w:space="0" w:color="auto"/>
            <w:right w:val="none" w:sz="0" w:space="0" w:color="auto"/>
          </w:divBdr>
        </w:div>
        <w:div w:id="116802901">
          <w:marLeft w:val="480"/>
          <w:marRight w:val="0"/>
          <w:marTop w:val="0"/>
          <w:marBottom w:val="0"/>
          <w:divBdr>
            <w:top w:val="none" w:sz="0" w:space="0" w:color="auto"/>
            <w:left w:val="none" w:sz="0" w:space="0" w:color="auto"/>
            <w:bottom w:val="none" w:sz="0" w:space="0" w:color="auto"/>
            <w:right w:val="none" w:sz="0" w:space="0" w:color="auto"/>
          </w:divBdr>
        </w:div>
        <w:div w:id="1491796307">
          <w:marLeft w:val="480"/>
          <w:marRight w:val="0"/>
          <w:marTop w:val="0"/>
          <w:marBottom w:val="0"/>
          <w:divBdr>
            <w:top w:val="none" w:sz="0" w:space="0" w:color="auto"/>
            <w:left w:val="none" w:sz="0" w:space="0" w:color="auto"/>
            <w:bottom w:val="none" w:sz="0" w:space="0" w:color="auto"/>
            <w:right w:val="none" w:sz="0" w:space="0" w:color="auto"/>
          </w:divBdr>
        </w:div>
        <w:div w:id="1585726675">
          <w:marLeft w:val="480"/>
          <w:marRight w:val="0"/>
          <w:marTop w:val="0"/>
          <w:marBottom w:val="0"/>
          <w:divBdr>
            <w:top w:val="none" w:sz="0" w:space="0" w:color="auto"/>
            <w:left w:val="none" w:sz="0" w:space="0" w:color="auto"/>
            <w:bottom w:val="none" w:sz="0" w:space="0" w:color="auto"/>
            <w:right w:val="none" w:sz="0" w:space="0" w:color="auto"/>
          </w:divBdr>
        </w:div>
        <w:div w:id="1769615826">
          <w:marLeft w:val="480"/>
          <w:marRight w:val="0"/>
          <w:marTop w:val="0"/>
          <w:marBottom w:val="0"/>
          <w:divBdr>
            <w:top w:val="none" w:sz="0" w:space="0" w:color="auto"/>
            <w:left w:val="none" w:sz="0" w:space="0" w:color="auto"/>
            <w:bottom w:val="none" w:sz="0" w:space="0" w:color="auto"/>
            <w:right w:val="none" w:sz="0" w:space="0" w:color="auto"/>
          </w:divBdr>
        </w:div>
        <w:div w:id="1230118424">
          <w:marLeft w:val="480"/>
          <w:marRight w:val="0"/>
          <w:marTop w:val="0"/>
          <w:marBottom w:val="0"/>
          <w:divBdr>
            <w:top w:val="none" w:sz="0" w:space="0" w:color="auto"/>
            <w:left w:val="none" w:sz="0" w:space="0" w:color="auto"/>
            <w:bottom w:val="none" w:sz="0" w:space="0" w:color="auto"/>
            <w:right w:val="none" w:sz="0" w:space="0" w:color="auto"/>
          </w:divBdr>
        </w:div>
        <w:div w:id="63770476">
          <w:marLeft w:val="480"/>
          <w:marRight w:val="0"/>
          <w:marTop w:val="0"/>
          <w:marBottom w:val="0"/>
          <w:divBdr>
            <w:top w:val="none" w:sz="0" w:space="0" w:color="auto"/>
            <w:left w:val="none" w:sz="0" w:space="0" w:color="auto"/>
            <w:bottom w:val="none" w:sz="0" w:space="0" w:color="auto"/>
            <w:right w:val="none" w:sz="0" w:space="0" w:color="auto"/>
          </w:divBdr>
        </w:div>
        <w:div w:id="754909502">
          <w:marLeft w:val="480"/>
          <w:marRight w:val="0"/>
          <w:marTop w:val="0"/>
          <w:marBottom w:val="0"/>
          <w:divBdr>
            <w:top w:val="none" w:sz="0" w:space="0" w:color="auto"/>
            <w:left w:val="none" w:sz="0" w:space="0" w:color="auto"/>
            <w:bottom w:val="none" w:sz="0" w:space="0" w:color="auto"/>
            <w:right w:val="none" w:sz="0" w:space="0" w:color="auto"/>
          </w:divBdr>
        </w:div>
        <w:div w:id="517700162">
          <w:marLeft w:val="480"/>
          <w:marRight w:val="0"/>
          <w:marTop w:val="0"/>
          <w:marBottom w:val="0"/>
          <w:divBdr>
            <w:top w:val="none" w:sz="0" w:space="0" w:color="auto"/>
            <w:left w:val="none" w:sz="0" w:space="0" w:color="auto"/>
            <w:bottom w:val="none" w:sz="0" w:space="0" w:color="auto"/>
            <w:right w:val="none" w:sz="0" w:space="0" w:color="auto"/>
          </w:divBdr>
        </w:div>
        <w:div w:id="1652325071">
          <w:marLeft w:val="480"/>
          <w:marRight w:val="0"/>
          <w:marTop w:val="0"/>
          <w:marBottom w:val="0"/>
          <w:divBdr>
            <w:top w:val="none" w:sz="0" w:space="0" w:color="auto"/>
            <w:left w:val="none" w:sz="0" w:space="0" w:color="auto"/>
            <w:bottom w:val="none" w:sz="0" w:space="0" w:color="auto"/>
            <w:right w:val="none" w:sz="0" w:space="0" w:color="auto"/>
          </w:divBdr>
        </w:div>
        <w:div w:id="2004164714">
          <w:marLeft w:val="480"/>
          <w:marRight w:val="0"/>
          <w:marTop w:val="0"/>
          <w:marBottom w:val="0"/>
          <w:divBdr>
            <w:top w:val="none" w:sz="0" w:space="0" w:color="auto"/>
            <w:left w:val="none" w:sz="0" w:space="0" w:color="auto"/>
            <w:bottom w:val="none" w:sz="0" w:space="0" w:color="auto"/>
            <w:right w:val="none" w:sz="0" w:space="0" w:color="auto"/>
          </w:divBdr>
        </w:div>
        <w:div w:id="511140213">
          <w:marLeft w:val="480"/>
          <w:marRight w:val="0"/>
          <w:marTop w:val="0"/>
          <w:marBottom w:val="0"/>
          <w:divBdr>
            <w:top w:val="none" w:sz="0" w:space="0" w:color="auto"/>
            <w:left w:val="none" w:sz="0" w:space="0" w:color="auto"/>
            <w:bottom w:val="none" w:sz="0" w:space="0" w:color="auto"/>
            <w:right w:val="none" w:sz="0" w:space="0" w:color="auto"/>
          </w:divBdr>
        </w:div>
        <w:div w:id="1735158095">
          <w:marLeft w:val="480"/>
          <w:marRight w:val="0"/>
          <w:marTop w:val="0"/>
          <w:marBottom w:val="0"/>
          <w:divBdr>
            <w:top w:val="none" w:sz="0" w:space="0" w:color="auto"/>
            <w:left w:val="none" w:sz="0" w:space="0" w:color="auto"/>
            <w:bottom w:val="none" w:sz="0" w:space="0" w:color="auto"/>
            <w:right w:val="none" w:sz="0" w:space="0" w:color="auto"/>
          </w:divBdr>
        </w:div>
        <w:div w:id="524900867">
          <w:marLeft w:val="480"/>
          <w:marRight w:val="0"/>
          <w:marTop w:val="0"/>
          <w:marBottom w:val="0"/>
          <w:divBdr>
            <w:top w:val="none" w:sz="0" w:space="0" w:color="auto"/>
            <w:left w:val="none" w:sz="0" w:space="0" w:color="auto"/>
            <w:bottom w:val="none" w:sz="0" w:space="0" w:color="auto"/>
            <w:right w:val="none" w:sz="0" w:space="0" w:color="auto"/>
          </w:divBdr>
        </w:div>
        <w:div w:id="946277995">
          <w:marLeft w:val="480"/>
          <w:marRight w:val="0"/>
          <w:marTop w:val="0"/>
          <w:marBottom w:val="0"/>
          <w:divBdr>
            <w:top w:val="none" w:sz="0" w:space="0" w:color="auto"/>
            <w:left w:val="none" w:sz="0" w:space="0" w:color="auto"/>
            <w:bottom w:val="none" w:sz="0" w:space="0" w:color="auto"/>
            <w:right w:val="none" w:sz="0" w:space="0" w:color="auto"/>
          </w:divBdr>
        </w:div>
        <w:div w:id="702942246">
          <w:marLeft w:val="480"/>
          <w:marRight w:val="0"/>
          <w:marTop w:val="0"/>
          <w:marBottom w:val="0"/>
          <w:divBdr>
            <w:top w:val="none" w:sz="0" w:space="0" w:color="auto"/>
            <w:left w:val="none" w:sz="0" w:space="0" w:color="auto"/>
            <w:bottom w:val="none" w:sz="0" w:space="0" w:color="auto"/>
            <w:right w:val="none" w:sz="0" w:space="0" w:color="auto"/>
          </w:divBdr>
        </w:div>
        <w:div w:id="184373271">
          <w:marLeft w:val="480"/>
          <w:marRight w:val="0"/>
          <w:marTop w:val="0"/>
          <w:marBottom w:val="0"/>
          <w:divBdr>
            <w:top w:val="none" w:sz="0" w:space="0" w:color="auto"/>
            <w:left w:val="none" w:sz="0" w:space="0" w:color="auto"/>
            <w:bottom w:val="none" w:sz="0" w:space="0" w:color="auto"/>
            <w:right w:val="none" w:sz="0" w:space="0" w:color="auto"/>
          </w:divBdr>
        </w:div>
        <w:div w:id="475758197">
          <w:marLeft w:val="480"/>
          <w:marRight w:val="0"/>
          <w:marTop w:val="0"/>
          <w:marBottom w:val="0"/>
          <w:divBdr>
            <w:top w:val="none" w:sz="0" w:space="0" w:color="auto"/>
            <w:left w:val="none" w:sz="0" w:space="0" w:color="auto"/>
            <w:bottom w:val="none" w:sz="0" w:space="0" w:color="auto"/>
            <w:right w:val="none" w:sz="0" w:space="0" w:color="auto"/>
          </w:divBdr>
        </w:div>
        <w:div w:id="1764496209">
          <w:marLeft w:val="480"/>
          <w:marRight w:val="0"/>
          <w:marTop w:val="0"/>
          <w:marBottom w:val="0"/>
          <w:divBdr>
            <w:top w:val="none" w:sz="0" w:space="0" w:color="auto"/>
            <w:left w:val="none" w:sz="0" w:space="0" w:color="auto"/>
            <w:bottom w:val="none" w:sz="0" w:space="0" w:color="auto"/>
            <w:right w:val="none" w:sz="0" w:space="0" w:color="auto"/>
          </w:divBdr>
        </w:div>
        <w:div w:id="528103113">
          <w:marLeft w:val="480"/>
          <w:marRight w:val="0"/>
          <w:marTop w:val="0"/>
          <w:marBottom w:val="0"/>
          <w:divBdr>
            <w:top w:val="none" w:sz="0" w:space="0" w:color="auto"/>
            <w:left w:val="none" w:sz="0" w:space="0" w:color="auto"/>
            <w:bottom w:val="none" w:sz="0" w:space="0" w:color="auto"/>
            <w:right w:val="none" w:sz="0" w:space="0" w:color="auto"/>
          </w:divBdr>
        </w:div>
        <w:div w:id="1399132781">
          <w:marLeft w:val="480"/>
          <w:marRight w:val="0"/>
          <w:marTop w:val="0"/>
          <w:marBottom w:val="0"/>
          <w:divBdr>
            <w:top w:val="none" w:sz="0" w:space="0" w:color="auto"/>
            <w:left w:val="none" w:sz="0" w:space="0" w:color="auto"/>
            <w:bottom w:val="none" w:sz="0" w:space="0" w:color="auto"/>
            <w:right w:val="none" w:sz="0" w:space="0" w:color="auto"/>
          </w:divBdr>
        </w:div>
        <w:div w:id="1542131869">
          <w:marLeft w:val="480"/>
          <w:marRight w:val="0"/>
          <w:marTop w:val="0"/>
          <w:marBottom w:val="0"/>
          <w:divBdr>
            <w:top w:val="none" w:sz="0" w:space="0" w:color="auto"/>
            <w:left w:val="none" w:sz="0" w:space="0" w:color="auto"/>
            <w:bottom w:val="none" w:sz="0" w:space="0" w:color="auto"/>
            <w:right w:val="none" w:sz="0" w:space="0" w:color="auto"/>
          </w:divBdr>
        </w:div>
        <w:div w:id="1444114492">
          <w:marLeft w:val="480"/>
          <w:marRight w:val="0"/>
          <w:marTop w:val="0"/>
          <w:marBottom w:val="0"/>
          <w:divBdr>
            <w:top w:val="none" w:sz="0" w:space="0" w:color="auto"/>
            <w:left w:val="none" w:sz="0" w:space="0" w:color="auto"/>
            <w:bottom w:val="none" w:sz="0" w:space="0" w:color="auto"/>
            <w:right w:val="none" w:sz="0" w:space="0" w:color="auto"/>
          </w:divBdr>
        </w:div>
        <w:div w:id="1253129547">
          <w:marLeft w:val="480"/>
          <w:marRight w:val="0"/>
          <w:marTop w:val="0"/>
          <w:marBottom w:val="0"/>
          <w:divBdr>
            <w:top w:val="none" w:sz="0" w:space="0" w:color="auto"/>
            <w:left w:val="none" w:sz="0" w:space="0" w:color="auto"/>
            <w:bottom w:val="none" w:sz="0" w:space="0" w:color="auto"/>
            <w:right w:val="none" w:sz="0" w:space="0" w:color="auto"/>
          </w:divBdr>
        </w:div>
        <w:div w:id="157695637">
          <w:marLeft w:val="480"/>
          <w:marRight w:val="0"/>
          <w:marTop w:val="0"/>
          <w:marBottom w:val="0"/>
          <w:divBdr>
            <w:top w:val="none" w:sz="0" w:space="0" w:color="auto"/>
            <w:left w:val="none" w:sz="0" w:space="0" w:color="auto"/>
            <w:bottom w:val="none" w:sz="0" w:space="0" w:color="auto"/>
            <w:right w:val="none" w:sz="0" w:space="0" w:color="auto"/>
          </w:divBdr>
        </w:div>
        <w:div w:id="1681009349">
          <w:marLeft w:val="480"/>
          <w:marRight w:val="0"/>
          <w:marTop w:val="0"/>
          <w:marBottom w:val="0"/>
          <w:divBdr>
            <w:top w:val="none" w:sz="0" w:space="0" w:color="auto"/>
            <w:left w:val="none" w:sz="0" w:space="0" w:color="auto"/>
            <w:bottom w:val="none" w:sz="0" w:space="0" w:color="auto"/>
            <w:right w:val="none" w:sz="0" w:space="0" w:color="auto"/>
          </w:divBdr>
        </w:div>
        <w:div w:id="1555462416">
          <w:marLeft w:val="480"/>
          <w:marRight w:val="0"/>
          <w:marTop w:val="0"/>
          <w:marBottom w:val="0"/>
          <w:divBdr>
            <w:top w:val="none" w:sz="0" w:space="0" w:color="auto"/>
            <w:left w:val="none" w:sz="0" w:space="0" w:color="auto"/>
            <w:bottom w:val="none" w:sz="0" w:space="0" w:color="auto"/>
            <w:right w:val="none" w:sz="0" w:space="0" w:color="auto"/>
          </w:divBdr>
        </w:div>
        <w:div w:id="131027808">
          <w:marLeft w:val="480"/>
          <w:marRight w:val="0"/>
          <w:marTop w:val="0"/>
          <w:marBottom w:val="0"/>
          <w:divBdr>
            <w:top w:val="none" w:sz="0" w:space="0" w:color="auto"/>
            <w:left w:val="none" w:sz="0" w:space="0" w:color="auto"/>
            <w:bottom w:val="none" w:sz="0" w:space="0" w:color="auto"/>
            <w:right w:val="none" w:sz="0" w:space="0" w:color="auto"/>
          </w:divBdr>
        </w:div>
        <w:div w:id="915558298">
          <w:marLeft w:val="480"/>
          <w:marRight w:val="0"/>
          <w:marTop w:val="0"/>
          <w:marBottom w:val="0"/>
          <w:divBdr>
            <w:top w:val="none" w:sz="0" w:space="0" w:color="auto"/>
            <w:left w:val="none" w:sz="0" w:space="0" w:color="auto"/>
            <w:bottom w:val="none" w:sz="0" w:space="0" w:color="auto"/>
            <w:right w:val="none" w:sz="0" w:space="0" w:color="auto"/>
          </w:divBdr>
        </w:div>
        <w:div w:id="1971932420">
          <w:marLeft w:val="480"/>
          <w:marRight w:val="0"/>
          <w:marTop w:val="0"/>
          <w:marBottom w:val="0"/>
          <w:divBdr>
            <w:top w:val="none" w:sz="0" w:space="0" w:color="auto"/>
            <w:left w:val="none" w:sz="0" w:space="0" w:color="auto"/>
            <w:bottom w:val="none" w:sz="0" w:space="0" w:color="auto"/>
            <w:right w:val="none" w:sz="0" w:space="0" w:color="auto"/>
          </w:divBdr>
        </w:div>
        <w:div w:id="574163526">
          <w:marLeft w:val="480"/>
          <w:marRight w:val="0"/>
          <w:marTop w:val="0"/>
          <w:marBottom w:val="0"/>
          <w:divBdr>
            <w:top w:val="none" w:sz="0" w:space="0" w:color="auto"/>
            <w:left w:val="none" w:sz="0" w:space="0" w:color="auto"/>
            <w:bottom w:val="none" w:sz="0" w:space="0" w:color="auto"/>
            <w:right w:val="none" w:sz="0" w:space="0" w:color="auto"/>
          </w:divBdr>
        </w:div>
        <w:div w:id="861555706">
          <w:marLeft w:val="480"/>
          <w:marRight w:val="0"/>
          <w:marTop w:val="0"/>
          <w:marBottom w:val="0"/>
          <w:divBdr>
            <w:top w:val="none" w:sz="0" w:space="0" w:color="auto"/>
            <w:left w:val="none" w:sz="0" w:space="0" w:color="auto"/>
            <w:bottom w:val="none" w:sz="0" w:space="0" w:color="auto"/>
            <w:right w:val="none" w:sz="0" w:space="0" w:color="auto"/>
          </w:divBdr>
        </w:div>
        <w:div w:id="1530101121">
          <w:marLeft w:val="480"/>
          <w:marRight w:val="0"/>
          <w:marTop w:val="0"/>
          <w:marBottom w:val="0"/>
          <w:divBdr>
            <w:top w:val="none" w:sz="0" w:space="0" w:color="auto"/>
            <w:left w:val="none" w:sz="0" w:space="0" w:color="auto"/>
            <w:bottom w:val="none" w:sz="0" w:space="0" w:color="auto"/>
            <w:right w:val="none" w:sz="0" w:space="0" w:color="auto"/>
          </w:divBdr>
        </w:div>
        <w:div w:id="1794133890">
          <w:marLeft w:val="480"/>
          <w:marRight w:val="0"/>
          <w:marTop w:val="0"/>
          <w:marBottom w:val="0"/>
          <w:divBdr>
            <w:top w:val="none" w:sz="0" w:space="0" w:color="auto"/>
            <w:left w:val="none" w:sz="0" w:space="0" w:color="auto"/>
            <w:bottom w:val="none" w:sz="0" w:space="0" w:color="auto"/>
            <w:right w:val="none" w:sz="0" w:space="0" w:color="auto"/>
          </w:divBdr>
        </w:div>
        <w:div w:id="1521623575">
          <w:marLeft w:val="480"/>
          <w:marRight w:val="0"/>
          <w:marTop w:val="0"/>
          <w:marBottom w:val="0"/>
          <w:divBdr>
            <w:top w:val="none" w:sz="0" w:space="0" w:color="auto"/>
            <w:left w:val="none" w:sz="0" w:space="0" w:color="auto"/>
            <w:bottom w:val="none" w:sz="0" w:space="0" w:color="auto"/>
            <w:right w:val="none" w:sz="0" w:space="0" w:color="auto"/>
          </w:divBdr>
        </w:div>
        <w:div w:id="1627539160">
          <w:marLeft w:val="480"/>
          <w:marRight w:val="0"/>
          <w:marTop w:val="0"/>
          <w:marBottom w:val="0"/>
          <w:divBdr>
            <w:top w:val="none" w:sz="0" w:space="0" w:color="auto"/>
            <w:left w:val="none" w:sz="0" w:space="0" w:color="auto"/>
            <w:bottom w:val="none" w:sz="0" w:space="0" w:color="auto"/>
            <w:right w:val="none" w:sz="0" w:space="0" w:color="auto"/>
          </w:divBdr>
        </w:div>
        <w:div w:id="1904367702">
          <w:marLeft w:val="480"/>
          <w:marRight w:val="0"/>
          <w:marTop w:val="0"/>
          <w:marBottom w:val="0"/>
          <w:divBdr>
            <w:top w:val="none" w:sz="0" w:space="0" w:color="auto"/>
            <w:left w:val="none" w:sz="0" w:space="0" w:color="auto"/>
            <w:bottom w:val="none" w:sz="0" w:space="0" w:color="auto"/>
            <w:right w:val="none" w:sz="0" w:space="0" w:color="auto"/>
          </w:divBdr>
        </w:div>
      </w:divsChild>
    </w:div>
    <w:div w:id="239024626">
      <w:bodyDiv w:val="1"/>
      <w:marLeft w:val="0"/>
      <w:marRight w:val="0"/>
      <w:marTop w:val="0"/>
      <w:marBottom w:val="0"/>
      <w:divBdr>
        <w:top w:val="none" w:sz="0" w:space="0" w:color="auto"/>
        <w:left w:val="none" w:sz="0" w:space="0" w:color="auto"/>
        <w:bottom w:val="none" w:sz="0" w:space="0" w:color="auto"/>
        <w:right w:val="none" w:sz="0" w:space="0" w:color="auto"/>
      </w:divBdr>
    </w:div>
    <w:div w:id="247077283">
      <w:bodyDiv w:val="1"/>
      <w:marLeft w:val="0"/>
      <w:marRight w:val="0"/>
      <w:marTop w:val="0"/>
      <w:marBottom w:val="0"/>
      <w:divBdr>
        <w:top w:val="none" w:sz="0" w:space="0" w:color="auto"/>
        <w:left w:val="none" w:sz="0" w:space="0" w:color="auto"/>
        <w:bottom w:val="none" w:sz="0" w:space="0" w:color="auto"/>
        <w:right w:val="none" w:sz="0" w:space="0" w:color="auto"/>
      </w:divBdr>
    </w:div>
    <w:div w:id="248318422">
      <w:bodyDiv w:val="1"/>
      <w:marLeft w:val="0"/>
      <w:marRight w:val="0"/>
      <w:marTop w:val="0"/>
      <w:marBottom w:val="0"/>
      <w:divBdr>
        <w:top w:val="none" w:sz="0" w:space="0" w:color="auto"/>
        <w:left w:val="none" w:sz="0" w:space="0" w:color="auto"/>
        <w:bottom w:val="none" w:sz="0" w:space="0" w:color="auto"/>
        <w:right w:val="none" w:sz="0" w:space="0" w:color="auto"/>
      </w:divBdr>
      <w:divsChild>
        <w:div w:id="562836946">
          <w:marLeft w:val="480"/>
          <w:marRight w:val="0"/>
          <w:marTop w:val="0"/>
          <w:marBottom w:val="0"/>
          <w:divBdr>
            <w:top w:val="none" w:sz="0" w:space="0" w:color="auto"/>
            <w:left w:val="none" w:sz="0" w:space="0" w:color="auto"/>
            <w:bottom w:val="none" w:sz="0" w:space="0" w:color="auto"/>
            <w:right w:val="none" w:sz="0" w:space="0" w:color="auto"/>
          </w:divBdr>
        </w:div>
        <w:div w:id="1343046304">
          <w:marLeft w:val="480"/>
          <w:marRight w:val="0"/>
          <w:marTop w:val="0"/>
          <w:marBottom w:val="0"/>
          <w:divBdr>
            <w:top w:val="none" w:sz="0" w:space="0" w:color="auto"/>
            <w:left w:val="none" w:sz="0" w:space="0" w:color="auto"/>
            <w:bottom w:val="none" w:sz="0" w:space="0" w:color="auto"/>
            <w:right w:val="none" w:sz="0" w:space="0" w:color="auto"/>
          </w:divBdr>
        </w:div>
        <w:div w:id="2143186044">
          <w:marLeft w:val="480"/>
          <w:marRight w:val="0"/>
          <w:marTop w:val="0"/>
          <w:marBottom w:val="0"/>
          <w:divBdr>
            <w:top w:val="none" w:sz="0" w:space="0" w:color="auto"/>
            <w:left w:val="none" w:sz="0" w:space="0" w:color="auto"/>
            <w:bottom w:val="none" w:sz="0" w:space="0" w:color="auto"/>
            <w:right w:val="none" w:sz="0" w:space="0" w:color="auto"/>
          </w:divBdr>
        </w:div>
        <w:div w:id="1728184359">
          <w:marLeft w:val="480"/>
          <w:marRight w:val="0"/>
          <w:marTop w:val="0"/>
          <w:marBottom w:val="0"/>
          <w:divBdr>
            <w:top w:val="none" w:sz="0" w:space="0" w:color="auto"/>
            <w:left w:val="none" w:sz="0" w:space="0" w:color="auto"/>
            <w:bottom w:val="none" w:sz="0" w:space="0" w:color="auto"/>
            <w:right w:val="none" w:sz="0" w:space="0" w:color="auto"/>
          </w:divBdr>
        </w:div>
        <w:div w:id="1639266947">
          <w:marLeft w:val="480"/>
          <w:marRight w:val="0"/>
          <w:marTop w:val="0"/>
          <w:marBottom w:val="0"/>
          <w:divBdr>
            <w:top w:val="none" w:sz="0" w:space="0" w:color="auto"/>
            <w:left w:val="none" w:sz="0" w:space="0" w:color="auto"/>
            <w:bottom w:val="none" w:sz="0" w:space="0" w:color="auto"/>
            <w:right w:val="none" w:sz="0" w:space="0" w:color="auto"/>
          </w:divBdr>
        </w:div>
        <w:div w:id="1559783643">
          <w:marLeft w:val="480"/>
          <w:marRight w:val="0"/>
          <w:marTop w:val="0"/>
          <w:marBottom w:val="0"/>
          <w:divBdr>
            <w:top w:val="none" w:sz="0" w:space="0" w:color="auto"/>
            <w:left w:val="none" w:sz="0" w:space="0" w:color="auto"/>
            <w:bottom w:val="none" w:sz="0" w:space="0" w:color="auto"/>
            <w:right w:val="none" w:sz="0" w:space="0" w:color="auto"/>
          </w:divBdr>
        </w:div>
        <w:div w:id="902259871">
          <w:marLeft w:val="480"/>
          <w:marRight w:val="0"/>
          <w:marTop w:val="0"/>
          <w:marBottom w:val="0"/>
          <w:divBdr>
            <w:top w:val="none" w:sz="0" w:space="0" w:color="auto"/>
            <w:left w:val="none" w:sz="0" w:space="0" w:color="auto"/>
            <w:bottom w:val="none" w:sz="0" w:space="0" w:color="auto"/>
            <w:right w:val="none" w:sz="0" w:space="0" w:color="auto"/>
          </w:divBdr>
        </w:div>
        <w:div w:id="1586305116">
          <w:marLeft w:val="480"/>
          <w:marRight w:val="0"/>
          <w:marTop w:val="0"/>
          <w:marBottom w:val="0"/>
          <w:divBdr>
            <w:top w:val="none" w:sz="0" w:space="0" w:color="auto"/>
            <w:left w:val="none" w:sz="0" w:space="0" w:color="auto"/>
            <w:bottom w:val="none" w:sz="0" w:space="0" w:color="auto"/>
            <w:right w:val="none" w:sz="0" w:space="0" w:color="auto"/>
          </w:divBdr>
        </w:div>
        <w:div w:id="2630500">
          <w:marLeft w:val="480"/>
          <w:marRight w:val="0"/>
          <w:marTop w:val="0"/>
          <w:marBottom w:val="0"/>
          <w:divBdr>
            <w:top w:val="none" w:sz="0" w:space="0" w:color="auto"/>
            <w:left w:val="none" w:sz="0" w:space="0" w:color="auto"/>
            <w:bottom w:val="none" w:sz="0" w:space="0" w:color="auto"/>
            <w:right w:val="none" w:sz="0" w:space="0" w:color="auto"/>
          </w:divBdr>
        </w:div>
        <w:div w:id="1338533471">
          <w:marLeft w:val="480"/>
          <w:marRight w:val="0"/>
          <w:marTop w:val="0"/>
          <w:marBottom w:val="0"/>
          <w:divBdr>
            <w:top w:val="none" w:sz="0" w:space="0" w:color="auto"/>
            <w:left w:val="none" w:sz="0" w:space="0" w:color="auto"/>
            <w:bottom w:val="none" w:sz="0" w:space="0" w:color="auto"/>
            <w:right w:val="none" w:sz="0" w:space="0" w:color="auto"/>
          </w:divBdr>
        </w:div>
        <w:div w:id="2017346740">
          <w:marLeft w:val="480"/>
          <w:marRight w:val="0"/>
          <w:marTop w:val="0"/>
          <w:marBottom w:val="0"/>
          <w:divBdr>
            <w:top w:val="none" w:sz="0" w:space="0" w:color="auto"/>
            <w:left w:val="none" w:sz="0" w:space="0" w:color="auto"/>
            <w:bottom w:val="none" w:sz="0" w:space="0" w:color="auto"/>
            <w:right w:val="none" w:sz="0" w:space="0" w:color="auto"/>
          </w:divBdr>
        </w:div>
        <w:div w:id="1426460232">
          <w:marLeft w:val="480"/>
          <w:marRight w:val="0"/>
          <w:marTop w:val="0"/>
          <w:marBottom w:val="0"/>
          <w:divBdr>
            <w:top w:val="none" w:sz="0" w:space="0" w:color="auto"/>
            <w:left w:val="none" w:sz="0" w:space="0" w:color="auto"/>
            <w:bottom w:val="none" w:sz="0" w:space="0" w:color="auto"/>
            <w:right w:val="none" w:sz="0" w:space="0" w:color="auto"/>
          </w:divBdr>
        </w:div>
        <w:div w:id="1713115254">
          <w:marLeft w:val="480"/>
          <w:marRight w:val="0"/>
          <w:marTop w:val="0"/>
          <w:marBottom w:val="0"/>
          <w:divBdr>
            <w:top w:val="none" w:sz="0" w:space="0" w:color="auto"/>
            <w:left w:val="none" w:sz="0" w:space="0" w:color="auto"/>
            <w:bottom w:val="none" w:sz="0" w:space="0" w:color="auto"/>
            <w:right w:val="none" w:sz="0" w:space="0" w:color="auto"/>
          </w:divBdr>
        </w:div>
        <w:div w:id="2143576890">
          <w:marLeft w:val="480"/>
          <w:marRight w:val="0"/>
          <w:marTop w:val="0"/>
          <w:marBottom w:val="0"/>
          <w:divBdr>
            <w:top w:val="none" w:sz="0" w:space="0" w:color="auto"/>
            <w:left w:val="none" w:sz="0" w:space="0" w:color="auto"/>
            <w:bottom w:val="none" w:sz="0" w:space="0" w:color="auto"/>
            <w:right w:val="none" w:sz="0" w:space="0" w:color="auto"/>
          </w:divBdr>
        </w:div>
        <w:div w:id="1610889298">
          <w:marLeft w:val="480"/>
          <w:marRight w:val="0"/>
          <w:marTop w:val="0"/>
          <w:marBottom w:val="0"/>
          <w:divBdr>
            <w:top w:val="none" w:sz="0" w:space="0" w:color="auto"/>
            <w:left w:val="none" w:sz="0" w:space="0" w:color="auto"/>
            <w:bottom w:val="none" w:sz="0" w:space="0" w:color="auto"/>
            <w:right w:val="none" w:sz="0" w:space="0" w:color="auto"/>
          </w:divBdr>
        </w:div>
        <w:div w:id="1222794346">
          <w:marLeft w:val="480"/>
          <w:marRight w:val="0"/>
          <w:marTop w:val="0"/>
          <w:marBottom w:val="0"/>
          <w:divBdr>
            <w:top w:val="none" w:sz="0" w:space="0" w:color="auto"/>
            <w:left w:val="none" w:sz="0" w:space="0" w:color="auto"/>
            <w:bottom w:val="none" w:sz="0" w:space="0" w:color="auto"/>
            <w:right w:val="none" w:sz="0" w:space="0" w:color="auto"/>
          </w:divBdr>
        </w:div>
        <w:div w:id="1740712826">
          <w:marLeft w:val="480"/>
          <w:marRight w:val="0"/>
          <w:marTop w:val="0"/>
          <w:marBottom w:val="0"/>
          <w:divBdr>
            <w:top w:val="none" w:sz="0" w:space="0" w:color="auto"/>
            <w:left w:val="none" w:sz="0" w:space="0" w:color="auto"/>
            <w:bottom w:val="none" w:sz="0" w:space="0" w:color="auto"/>
            <w:right w:val="none" w:sz="0" w:space="0" w:color="auto"/>
          </w:divBdr>
        </w:div>
        <w:div w:id="1829516769">
          <w:marLeft w:val="480"/>
          <w:marRight w:val="0"/>
          <w:marTop w:val="0"/>
          <w:marBottom w:val="0"/>
          <w:divBdr>
            <w:top w:val="none" w:sz="0" w:space="0" w:color="auto"/>
            <w:left w:val="none" w:sz="0" w:space="0" w:color="auto"/>
            <w:bottom w:val="none" w:sz="0" w:space="0" w:color="auto"/>
            <w:right w:val="none" w:sz="0" w:space="0" w:color="auto"/>
          </w:divBdr>
        </w:div>
        <w:div w:id="438641449">
          <w:marLeft w:val="480"/>
          <w:marRight w:val="0"/>
          <w:marTop w:val="0"/>
          <w:marBottom w:val="0"/>
          <w:divBdr>
            <w:top w:val="none" w:sz="0" w:space="0" w:color="auto"/>
            <w:left w:val="none" w:sz="0" w:space="0" w:color="auto"/>
            <w:bottom w:val="none" w:sz="0" w:space="0" w:color="auto"/>
            <w:right w:val="none" w:sz="0" w:space="0" w:color="auto"/>
          </w:divBdr>
        </w:div>
        <w:div w:id="1634211000">
          <w:marLeft w:val="480"/>
          <w:marRight w:val="0"/>
          <w:marTop w:val="0"/>
          <w:marBottom w:val="0"/>
          <w:divBdr>
            <w:top w:val="none" w:sz="0" w:space="0" w:color="auto"/>
            <w:left w:val="none" w:sz="0" w:space="0" w:color="auto"/>
            <w:bottom w:val="none" w:sz="0" w:space="0" w:color="auto"/>
            <w:right w:val="none" w:sz="0" w:space="0" w:color="auto"/>
          </w:divBdr>
        </w:div>
        <w:div w:id="1429084713">
          <w:marLeft w:val="480"/>
          <w:marRight w:val="0"/>
          <w:marTop w:val="0"/>
          <w:marBottom w:val="0"/>
          <w:divBdr>
            <w:top w:val="none" w:sz="0" w:space="0" w:color="auto"/>
            <w:left w:val="none" w:sz="0" w:space="0" w:color="auto"/>
            <w:bottom w:val="none" w:sz="0" w:space="0" w:color="auto"/>
            <w:right w:val="none" w:sz="0" w:space="0" w:color="auto"/>
          </w:divBdr>
        </w:div>
        <w:div w:id="723408507">
          <w:marLeft w:val="480"/>
          <w:marRight w:val="0"/>
          <w:marTop w:val="0"/>
          <w:marBottom w:val="0"/>
          <w:divBdr>
            <w:top w:val="none" w:sz="0" w:space="0" w:color="auto"/>
            <w:left w:val="none" w:sz="0" w:space="0" w:color="auto"/>
            <w:bottom w:val="none" w:sz="0" w:space="0" w:color="auto"/>
            <w:right w:val="none" w:sz="0" w:space="0" w:color="auto"/>
          </w:divBdr>
        </w:div>
        <w:div w:id="1251086675">
          <w:marLeft w:val="480"/>
          <w:marRight w:val="0"/>
          <w:marTop w:val="0"/>
          <w:marBottom w:val="0"/>
          <w:divBdr>
            <w:top w:val="none" w:sz="0" w:space="0" w:color="auto"/>
            <w:left w:val="none" w:sz="0" w:space="0" w:color="auto"/>
            <w:bottom w:val="none" w:sz="0" w:space="0" w:color="auto"/>
            <w:right w:val="none" w:sz="0" w:space="0" w:color="auto"/>
          </w:divBdr>
        </w:div>
        <w:div w:id="772480757">
          <w:marLeft w:val="480"/>
          <w:marRight w:val="0"/>
          <w:marTop w:val="0"/>
          <w:marBottom w:val="0"/>
          <w:divBdr>
            <w:top w:val="none" w:sz="0" w:space="0" w:color="auto"/>
            <w:left w:val="none" w:sz="0" w:space="0" w:color="auto"/>
            <w:bottom w:val="none" w:sz="0" w:space="0" w:color="auto"/>
            <w:right w:val="none" w:sz="0" w:space="0" w:color="auto"/>
          </w:divBdr>
        </w:div>
        <w:div w:id="542138584">
          <w:marLeft w:val="480"/>
          <w:marRight w:val="0"/>
          <w:marTop w:val="0"/>
          <w:marBottom w:val="0"/>
          <w:divBdr>
            <w:top w:val="none" w:sz="0" w:space="0" w:color="auto"/>
            <w:left w:val="none" w:sz="0" w:space="0" w:color="auto"/>
            <w:bottom w:val="none" w:sz="0" w:space="0" w:color="auto"/>
            <w:right w:val="none" w:sz="0" w:space="0" w:color="auto"/>
          </w:divBdr>
        </w:div>
        <w:div w:id="1746300298">
          <w:marLeft w:val="480"/>
          <w:marRight w:val="0"/>
          <w:marTop w:val="0"/>
          <w:marBottom w:val="0"/>
          <w:divBdr>
            <w:top w:val="none" w:sz="0" w:space="0" w:color="auto"/>
            <w:left w:val="none" w:sz="0" w:space="0" w:color="auto"/>
            <w:bottom w:val="none" w:sz="0" w:space="0" w:color="auto"/>
            <w:right w:val="none" w:sz="0" w:space="0" w:color="auto"/>
          </w:divBdr>
        </w:div>
        <w:div w:id="1849635260">
          <w:marLeft w:val="480"/>
          <w:marRight w:val="0"/>
          <w:marTop w:val="0"/>
          <w:marBottom w:val="0"/>
          <w:divBdr>
            <w:top w:val="none" w:sz="0" w:space="0" w:color="auto"/>
            <w:left w:val="none" w:sz="0" w:space="0" w:color="auto"/>
            <w:bottom w:val="none" w:sz="0" w:space="0" w:color="auto"/>
            <w:right w:val="none" w:sz="0" w:space="0" w:color="auto"/>
          </w:divBdr>
        </w:div>
        <w:div w:id="398721675">
          <w:marLeft w:val="480"/>
          <w:marRight w:val="0"/>
          <w:marTop w:val="0"/>
          <w:marBottom w:val="0"/>
          <w:divBdr>
            <w:top w:val="none" w:sz="0" w:space="0" w:color="auto"/>
            <w:left w:val="none" w:sz="0" w:space="0" w:color="auto"/>
            <w:bottom w:val="none" w:sz="0" w:space="0" w:color="auto"/>
            <w:right w:val="none" w:sz="0" w:space="0" w:color="auto"/>
          </w:divBdr>
        </w:div>
        <w:div w:id="587231840">
          <w:marLeft w:val="480"/>
          <w:marRight w:val="0"/>
          <w:marTop w:val="0"/>
          <w:marBottom w:val="0"/>
          <w:divBdr>
            <w:top w:val="none" w:sz="0" w:space="0" w:color="auto"/>
            <w:left w:val="none" w:sz="0" w:space="0" w:color="auto"/>
            <w:bottom w:val="none" w:sz="0" w:space="0" w:color="auto"/>
            <w:right w:val="none" w:sz="0" w:space="0" w:color="auto"/>
          </w:divBdr>
        </w:div>
        <w:div w:id="1857233874">
          <w:marLeft w:val="480"/>
          <w:marRight w:val="0"/>
          <w:marTop w:val="0"/>
          <w:marBottom w:val="0"/>
          <w:divBdr>
            <w:top w:val="none" w:sz="0" w:space="0" w:color="auto"/>
            <w:left w:val="none" w:sz="0" w:space="0" w:color="auto"/>
            <w:bottom w:val="none" w:sz="0" w:space="0" w:color="auto"/>
            <w:right w:val="none" w:sz="0" w:space="0" w:color="auto"/>
          </w:divBdr>
        </w:div>
        <w:div w:id="922033623">
          <w:marLeft w:val="480"/>
          <w:marRight w:val="0"/>
          <w:marTop w:val="0"/>
          <w:marBottom w:val="0"/>
          <w:divBdr>
            <w:top w:val="none" w:sz="0" w:space="0" w:color="auto"/>
            <w:left w:val="none" w:sz="0" w:space="0" w:color="auto"/>
            <w:bottom w:val="none" w:sz="0" w:space="0" w:color="auto"/>
            <w:right w:val="none" w:sz="0" w:space="0" w:color="auto"/>
          </w:divBdr>
        </w:div>
        <w:div w:id="1508592580">
          <w:marLeft w:val="480"/>
          <w:marRight w:val="0"/>
          <w:marTop w:val="0"/>
          <w:marBottom w:val="0"/>
          <w:divBdr>
            <w:top w:val="none" w:sz="0" w:space="0" w:color="auto"/>
            <w:left w:val="none" w:sz="0" w:space="0" w:color="auto"/>
            <w:bottom w:val="none" w:sz="0" w:space="0" w:color="auto"/>
            <w:right w:val="none" w:sz="0" w:space="0" w:color="auto"/>
          </w:divBdr>
        </w:div>
        <w:div w:id="782307440">
          <w:marLeft w:val="480"/>
          <w:marRight w:val="0"/>
          <w:marTop w:val="0"/>
          <w:marBottom w:val="0"/>
          <w:divBdr>
            <w:top w:val="none" w:sz="0" w:space="0" w:color="auto"/>
            <w:left w:val="none" w:sz="0" w:space="0" w:color="auto"/>
            <w:bottom w:val="none" w:sz="0" w:space="0" w:color="auto"/>
            <w:right w:val="none" w:sz="0" w:space="0" w:color="auto"/>
          </w:divBdr>
        </w:div>
        <w:div w:id="501168437">
          <w:marLeft w:val="480"/>
          <w:marRight w:val="0"/>
          <w:marTop w:val="0"/>
          <w:marBottom w:val="0"/>
          <w:divBdr>
            <w:top w:val="none" w:sz="0" w:space="0" w:color="auto"/>
            <w:left w:val="none" w:sz="0" w:space="0" w:color="auto"/>
            <w:bottom w:val="none" w:sz="0" w:space="0" w:color="auto"/>
            <w:right w:val="none" w:sz="0" w:space="0" w:color="auto"/>
          </w:divBdr>
        </w:div>
        <w:div w:id="1152595970">
          <w:marLeft w:val="480"/>
          <w:marRight w:val="0"/>
          <w:marTop w:val="0"/>
          <w:marBottom w:val="0"/>
          <w:divBdr>
            <w:top w:val="none" w:sz="0" w:space="0" w:color="auto"/>
            <w:left w:val="none" w:sz="0" w:space="0" w:color="auto"/>
            <w:bottom w:val="none" w:sz="0" w:space="0" w:color="auto"/>
            <w:right w:val="none" w:sz="0" w:space="0" w:color="auto"/>
          </w:divBdr>
        </w:div>
        <w:div w:id="900289559">
          <w:marLeft w:val="480"/>
          <w:marRight w:val="0"/>
          <w:marTop w:val="0"/>
          <w:marBottom w:val="0"/>
          <w:divBdr>
            <w:top w:val="none" w:sz="0" w:space="0" w:color="auto"/>
            <w:left w:val="none" w:sz="0" w:space="0" w:color="auto"/>
            <w:bottom w:val="none" w:sz="0" w:space="0" w:color="auto"/>
            <w:right w:val="none" w:sz="0" w:space="0" w:color="auto"/>
          </w:divBdr>
        </w:div>
        <w:div w:id="319115115">
          <w:marLeft w:val="480"/>
          <w:marRight w:val="0"/>
          <w:marTop w:val="0"/>
          <w:marBottom w:val="0"/>
          <w:divBdr>
            <w:top w:val="none" w:sz="0" w:space="0" w:color="auto"/>
            <w:left w:val="none" w:sz="0" w:space="0" w:color="auto"/>
            <w:bottom w:val="none" w:sz="0" w:space="0" w:color="auto"/>
            <w:right w:val="none" w:sz="0" w:space="0" w:color="auto"/>
          </w:divBdr>
        </w:div>
        <w:div w:id="1244099899">
          <w:marLeft w:val="480"/>
          <w:marRight w:val="0"/>
          <w:marTop w:val="0"/>
          <w:marBottom w:val="0"/>
          <w:divBdr>
            <w:top w:val="none" w:sz="0" w:space="0" w:color="auto"/>
            <w:left w:val="none" w:sz="0" w:space="0" w:color="auto"/>
            <w:bottom w:val="none" w:sz="0" w:space="0" w:color="auto"/>
            <w:right w:val="none" w:sz="0" w:space="0" w:color="auto"/>
          </w:divBdr>
        </w:div>
        <w:div w:id="241335621">
          <w:marLeft w:val="480"/>
          <w:marRight w:val="0"/>
          <w:marTop w:val="0"/>
          <w:marBottom w:val="0"/>
          <w:divBdr>
            <w:top w:val="none" w:sz="0" w:space="0" w:color="auto"/>
            <w:left w:val="none" w:sz="0" w:space="0" w:color="auto"/>
            <w:bottom w:val="none" w:sz="0" w:space="0" w:color="auto"/>
            <w:right w:val="none" w:sz="0" w:space="0" w:color="auto"/>
          </w:divBdr>
        </w:div>
        <w:div w:id="1607078862">
          <w:marLeft w:val="480"/>
          <w:marRight w:val="0"/>
          <w:marTop w:val="0"/>
          <w:marBottom w:val="0"/>
          <w:divBdr>
            <w:top w:val="none" w:sz="0" w:space="0" w:color="auto"/>
            <w:left w:val="none" w:sz="0" w:space="0" w:color="auto"/>
            <w:bottom w:val="none" w:sz="0" w:space="0" w:color="auto"/>
            <w:right w:val="none" w:sz="0" w:space="0" w:color="auto"/>
          </w:divBdr>
        </w:div>
        <w:div w:id="1156841741">
          <w:marLeft w:val="480"/>
          <w:marRight w:val="0"/>
          <w:marTop w:val="0"/>
          <w:marBottom w:val="0"/>
          <w:divBdr>
            <w:top w:val="none" w:sz="0" w:space="0" w:color="auto"/>
            <w:left w:val="none" w:sz="0" w:space="0" w:color="auto"/>
            <w:bottom w:val="none" w:sz="0" w:space="0" w:color="auto"/>
            <w:right w:val="none" w:sz="0" w:space="0" w:color="auto"/>
          </w:divBdr>
        </w:div>
        <w:div w:id="1359820053">
          <w:marLeft w:val="480"/>
          <w:marRight w:val="0"/>
          <w:marTop w:val="0"/>
          <w:marBottom w:val="0"/>
          <w:divBdr>
            <w:top w:val="none" w:sz="0" w:space="0" w:color="auto"/>
            <w:left w:val="none" w:sz="0" w:space="0" w:color="auto"/>
            <w:bottom w:val="none" w:sz="0" w:space="0" w:color="auto"/>
            <w:right w:val="none" w:sz="0" w:space="0" w:color="auto"/>
          </w:divBdr>
        </w:div>
        <w:div w:id="56318687">
          <w:marLeft w:val="480"/>
          <w:marRight w:val="0"/>
          <w:marTop w:val="0"/>
          <w:marBottom w:val="0"/>
          <w:divBdr>
            <w:top w:val="none" w:sz="0" w:space="0" w:color="auto"/>
            <w:left w:val="none" w:sz="0" w:space="0" w:color="auto"/>
            <w:bottom w:val="none" w:sz="0" w:space="0" w:color="auto"/>
            <w:right w:val="none" w:sz="0" w:space="0" w:color="auto"/>
          </w:divBdr>
        </w:div>
        <w:div w:id="877276055">
          <w:marLeft w:val="480"/>
          <w:marRight w:val="0"/>
          <w:marTop w:val="0"/>
          <w:marBottom w:val="0"/>
          <w:divBdr>
            <w:top w:val="none" w:sz="0" w:space="0" w:color="auto"/>
            <w:left w:val="none" w:sz="0" w:space="0" w:color="auto"/>
            <w:bottom w:val="none" w:sz="0" w:space="0" w:color="auto"/>
            <w:right w:val="none" w:sz="0" w:space="0" w:color="auto"/>
          </w:divBdr>
        </w:div>
        <w:div w:id="1332030885">
          <w:marLeft w:val="480"/>
          <w:marRight w:val="0"/>
          <w:marTop w:val="0"/>
          <w:marBottom w:val="0"/>
          <w:divBdr>
            <w:top w:val="none" w:sz="0" w:space="0" w:color="auto"/>
            <w:left w:val="none" w:sz="0" w:space="0" w:color="auto"/>
            <w:bottom w:val="none" w:sz="0" w:space="0" w:color="auto"/>
            <w:right w:val="none" w:sz="0" w:space="0" w:color="auto"/>
          </w:divBdr>
        </w:div>
        <w:div w:id="695040537">
          <w:marLeft w:val="480"/>
          <w:marRight w:val="0"/>
          <w:marTop w:val="0"/>
          <w:marBottom w:val="0"/>
          <w:divBdr>
            <w:top w:val="none" w:sz="0" w:space="0" w:color="auto"/>
            <w:left w:val="none" w:sz="0" w:space="0" w:color="auto"/>
            <w:bottom w:val="none" w:sz="0" w:space="0" w:color="auto"/>
            <w:right w:val="none" w:sz="0" w:space="0" w:color="auto"/>
          </w:divBdr>
        </w:div>
        <w:div w:id="1327005645">
          <w:marLeft w:val="480"/>
          <w:marRight w:val="0"/>
          <w:marTop w:val="0"/>
          <w:marBottom w:val="0"/>
          <w:divBdr>
            <w:top w:val="none" w:sz="0" w:space="0" w:color="auto"/>
            <w:left w:val="none" w:sz="0" w:space="0" w:color="auto"/>
            <w:bottom w:val="none" w:sz="0" w:space="0" w:color="auto"/>
            <w:right w:val="none" w:sz="0" w:space="0" w:color="auto"/>
          </w:divBdr>
        </w:div>
        <w:div w:id="374427604">
          <w:marLeft w:val="480"/>
          <w:marRight w:val="0"/>
          <w:marTop w:val="0"/>
          <w:marBottom w:val="0"/>
          <w:divBdr>
            <w:top w:val="none" w:sz="0" w:space="0" w:color="auto"/>
            <w:left w:val="none" w:sz="0" w:space="0" w:color="auto"/>
            <w:bottom w:val="none" w:sz="0" w:space="0" w:color="auto"/>
            <w:right w:val="none" w:sz="0" w:space="0" w:color="auto"/>
          </w:divBdr>
        </w:div>
        <w:div w:id="314653003">
          <w:marLeft w:val="480"/>
          <w:marRight w:val="0"/>
          <w:marTop w:val="0"/>
          <w:marBottom w:val="0"/>
          <w:divBdr>
            <w:top w:val="none" w:sz="0" w:space="0" w:color="auto"/>
            <w:left w:val="none" w:sz="0" w:space="0" w:color="auto"/>
            <w:bottom w:val="none" w:sz="0" w:space="0" w:color="auto"/>
            <w:right w:val="none" w:sz="0" w:space="0" w:color="auto"/>
          </w:divBdr>
        </w:div>
        <w:div w:id="2056536906">
          <w:marLeft w:val="480"/>
          <w:marRight w:val="0"/>
          <w:marTop w:val="0"/>
          <w:marBottom w:val="0"/>
          <w:divBdr>
            <w:top w:val="none" w:sz="0" w:space="0" w:color="auto"/>
            <w:left w:val="none" w:sz="0" w:space="0" w:color="auto"/>
            <w:bottom w:val="none" w:sz="0" w:space="0" w:color="auto"/>
            <w:right w:val="none" w:sz="0" w:space="0" w:color="auto"/>
          </w:divBdr>
        </w:div>
        <w:div w:id="237716198">
          <w:marLeft w:val="480"/>
          <w:marRight w:val="0"/>
          <w:marTop w:val="0"/>
          <w:marBottom w:val="0"/>
          <w:divBdr>
            <w:top w:val="none" w:sz="0" w:space="0" w:color="auto"/>
            <w:left w:val="none" w:sz="0" w:space="0" w:color="auto"/>
            <w:bottom w:val="none" w:sz="0" w:space="0" w:color="auto"/>
            <w:right w:val="none" w:sz="0" w:space="0" w:color="auto"/>
          </w:divBdr>
        </w:div>
        <w:div w:id="423376343">
          <w:marLeft w:val="480"/>
          <w:marRight w:val="0"/>
          <w:marTop w:val="0"/>
          <w:marBottom w:val="0"/>
          <w:divBdr>
            <w:top w:val="none" w:sz="0" w:space="0" w:color="auto"/>
            <w:left w:val="none" w:sz="0" w:space="0" w:color="auto"/>
            <w:bottom w:val="none" w:sz="0" w:space="0" w:color="auto"/>
            <w:right w:val="none" w:sz="0" w:space="0" w:color="auto"/>
          </w:divBdr>
        </w:div>
      </w:divsChild>
    </w:div>
    <w:div w:id="254939883">
      <w:bodyDiv w:val="1"/>
      <w:marLeft w:val="0"/>
      <w:marRight w:val="0"/>
      <w:marTop w:val="0"/>
      <w:marBottom w:val="0"/>
      <w:divBdr>
        <w:top w:val="none" w:sz="0" w:space="0" w:color="auto"/>
        <w:left w:val="none" w:sz="0" w:space="0" w:color="auto"/>
        <w:bottom w:val="none" w:sz="0" w:space="0" w:color="auto"/>
        <w:right w:val="none" w:sz="0" w:space="0" w:color="auto"/>
      </w:divBdr>
    </w:div>
    <w:div w:id="256182194">
      <w:bodyDiv w:val="1"/>
      <w:marLeft w:val="0"/>
      <w:marRight w:val="0"/>
      <w:marTop w:val="0"/>
      <w:marBottom w:val="0"/>
      <w:divBdr>
        <w:top w:val="none" w:sz="0" w:space="0" w:color="auto"/>
        <w:left w:val="none" w:sz="0" w:space="0" w:color="auto"/>
        <w:bottom w:val="none" w:sz="0" w:space="0" w:color="auto"/>
        <w:right w:val="none" w:sz="0" w:space="0" w:color="auto"/>
      </w:divBdr>
    </w:div>
    <w:div w:id="282007219">
      <w:bodyDiv w:val="1"/>
      <w:marLeft w:val="0"/>
      <w:marRight w:val="0"/>
      <w:marTop w:val="0"/>
      <w:marBottom w:val="0"/>
      <w:divBdr>
        <w:top w:val="none" w:sz="0" w:space="0" w:color="auto"/>
        <w:left w:val="none" w:sz="0" w:space="0" w:color="auto"/>
        <w:bottom w:val="none" w:sz="0" w:space="0" w:color="auto"/>
        <w:right w:val="none" w:sz="0" w:space="0" w:color="auto"/>
      </w:divBdr>
    </w:div>
    <w:div w:id="288360887">
      <w:bodyDiv w:val="1"/>
      <w:marLeft w:val="0"/>
      <w:marRight w:val="0"/>
      <w:marTop w:val="0"/>
      <w:marBottom w:val="0"/>
      <w:divBdr>
        <w:top w:val="none" w:sz="0" w:space="0" w:color="auto"/>
        <w:left w:val="none" w:sz="0" w:space="0" w:color="auto"/>
        <w:bottom w:val="none" w:sz="0" w:space="0" w:color="auto"/>
        <w:right w:val="none" w:sz="0" w:space="0" w:color="auto"/>
      </w:divBdr>
    </w:div>
    <w:div w:id="355932067">
      <w:bodyDiv w:val="1"/>
      <w:marLeft w:val="0"/>
      <w:marRight w:val="0"/>
      <w:marTop w:val="0"/>
      <w:marBottom w:val="0"/>
      <w:divBdr>
        <w:top w:val="none" w:sz="0" w:space="0" w:color="auto"/>
        <w:left w:val="none" w:sz="0" w:space="0" w:color="auto"/>
        <w:bottom w:val="none" w:sz="0" w:space="0" w:color="auto"/>
        <w:right w:val="none" w:sz="0" w:space="0" w:color="auto"/>
      </w:divBdr>
    </w:div>
    <w:div w:id="357699498">
      <w:bodyDiv w:val="1"/>
      <w:marLeft w:val="0"/>
      <w:marRight w:val="0"/>
      <w:marTop w:val="0"/>
      <w:marBottom w:val="0"/>
      <w:divBdr>
        <w:top w:val="none" w:sz="0" w:space="0" w:color="auto"/>
        <w:left w:val="none" w:sz="0" w:space="0" w:color="auto"/>
        <w:bottom w:val="none" w:sz="0" w:space="0" w:color="auto"/>
        <w:right w:val="none" w:sz="0" w:space="0" w:color="auto"/>
      </w:divBdr>
    </w:div>
    <w:div w:id="379746721">
      <w:bodyDiv w:val="1"/>
      <w:marLeft w:val="0"/>
      <w:marRight w:val="0"/>
      <w:marTop w:val="0"/>
      <w:marBottom w:val="0"/>
      <w:divBdr>
        <w:top w:val="none" w:sz="0" w:space="0" w:color="auto"/>
        <w:left w:val="none" w:sz="0" w:space="0" w:color="auto"/>
        <w:bottom w:val="none" w:sz="0" w:space="0" w:color="auto"/>
        <w:right w:val="none" w:sz="0" w:space="0" w:color="auto"/>
      </w:divBdr>
    </w:div>
    <w:div w:id="409550038">
      <w:bodyDiv w:val="1"/>
      <w:marLeft w:val="0"/>
      <w:marRight w:val="0"/>
      <w:marTop w:val="0"/>
      <w:marBottom w:val="0"/>
      <w:divBdr>
        <w:top w:val="none" w:sz="0" w:space="0" w:color="auto"/>
        <w:left w:val="none" w:sz="0" w:space="0" w:color="auto"/>
        <w:bottom w:val="none" w:sz="0" w:space="0" w:color="auto"/>
        <w:right w:val="none" w:sz="0" w:space="0" w:color="auto"/>
      </w:divBdr>
    </w:div>
    <w:div w:id="422650718">
      <w:bodyDiv w:val="1"/>
      <w:marLeft w:val="0"/>
      <w:marRight w:val="0"/>
      <w:marTop w:val="0"/>
      <w:marBottom w:val="0"/>
      <w:divBdr>
        <w:top w:val="none" w:sz="0" w:space="0" w:color="auto"/>
        <w:left w:val="none" w:sz="0" w:space="0" w:color="auto"/>
        <w:bottom w:val="none" w:sz="0" w:space="0" w:color="auto"/>
        <w:right w:val="none" w:sz="0" w:space="0" w:color="auto"/>
      </w:divBdr>
    </w:div>
    <w:div w:id="433940937">
      <w:bodyDiv w:val="1"/>
      <w:marLeft w:val="0"/>
      <w:marRight w:val="0"/>
      <w:marTop w:val="0"/>
      <w:marBottom w:val="0"/>
      <w:divBdr>
        <w:top w:val="none" w:sz="0" w:space="0" w:color="auto"/>
        <w:left w:val="none" w:sz="0" w:space="0" w:color="auto"/>
        <w:bottom w:val="none" w:sz="0" w:space="0" w:color="auto"/>
        <w:right w:val="none" w:sz="0" w:space="0" w:color="auto"/>
      </w:divBdr>
    </w:div>
    <w:div w:id="434131706">
      <w:bodyDiv w:val="1"/>
      <w:marLeft w:val="0"/>
      <w:marRight w:val="0"/>
      <w:marTop w:val="0"/>
      <w:marBottom w:val="0"/>
      <w:divBdr>
        <w:top w:val="none" w:sz="0" w:space="0" w:color="auto"/>
        <w:left w:val="none" w:sz="0" w:space="0" w:color="auto"/>
        <w:bottom w:val="none" w:sz="0" w:space="0" w:color="auto"/>
        <w:right w:val="none" w:sz="0" w:space="0" w:color="auto"/>
      </w:divBdr>
    </w:div>
    <w:div w:id="445542832">
      <w:bodyDiv w:val="1"/>
      <w:marLeft w:val="0"/>
      <w:marRight w:val="0"/>
      <w:marTop w:val="0"/>
      <w:marBottom w:val="0"/>
      <w:divBdr>
        <w:top w:val="none" w:sz="0" w:space="0" w:color="auto"/>
        <w:left w:val="none" w:sz="0" w:space="0" w:color="auto"/>
        <w:bottom w:val="none" w:sz="0" w:space="0" w:color="auto"/>
        <w:right w:val="none" w:sz="0" w:space="0" w:color="auto"/>
      </w:divBdr>
    </w:div>
    <w:div w:id="448621150">
      <w:bodyDiv w:val="1"/>
      <w:marLeft w:val="0"/>
      <w:marRight w:val="0"/>
      <w:marTop w:val="0"/>
      <w:marBottom w:val="0"/>
      <w:divBdr>
        <w:top w:val="none" w:sz="0" w:space="0" w:color="auto"/>
        <w:left w:val="none" w:sz="0" w:space="0" w:color="auto"/>
        <w:bottom w:val="none" w:sz="0" w:space="0" w:color="auto"/>
        <w:right w:val="none" w:sz="0" w:space="0" w:color="auto"/>
      </w:divBdr>
    </w:div>
    <w:div w:id="467206666">
      <w:bodyDiv w:val="1"/>
      <w:marLeft w:val="0"/>
      <w:marRight w:val="0"/>
      <w:marTop w:val="0"/>
      <w:marBottom w:val="0"/>
      <w:divBdr>
        <w:top w:val="none" w:sz="0" w:space="0" w:color="auto"/>
        <w:left w:val="none" w:sz="0" w:space="0" w:color="auto"/>
        <w:bottom w:val="none" w:sz="0" w:space="0" w:color="auto"/>
        <w:right w:val="none" w:sz="0" w:space="0" w:color="auto"/>
      </w:divBdr>
    </w:div>
    <w:div w:id="470681246">
      <w:bodyDiv w:val="1"/>
      <w:marLeft w:val="0"/>
      <w:marRight w:val="0"/>
      <w:marTop w:val="0"/>
      <w:marBottom w:val="0"/>
      <w:divBdr>
        <w:top w:val="none" w:sz="0" w:space="0" w:color="auto"/>
        <w:left w:val="none" w:sz="0" w:space="0" w:color="auto"/>
        <w:bottom w:val="none" w:sz="0" w:space="0" w:color="auto"/>
        <w:right w:val="none" w:sz="0" w:space="0" w:color="auto"/>
      </w:divBdr>
    </w:div>
    <w:div w:id="471169451">
      <w:bodyDiv w:val="1"/>
      <w:marLeft w:val="0"/>
      <w:marRight w:val="0"/>
      <w:marTop w:val="0"/>
      <w:marBottom w:val="0"/>
      <w:divBdr>
        <w:top w:val="none" w:sz="0" w:space="0" w:color="auto"/>
        <w:left w:val="none" w:sz="0" w:space="0" w:color="auto"/>
        <w:bottom w:val="none" w:sz="0" w:space="0" w:color="auto"/>
        <w:right w:val="none" w:sz="0" w:space="0" w:color="auto"/>
      </w:divBdr>
    </w:div>
    <w:div w:id="509684081">
      <w:bodyDiv w:val="1"/>
      <w:marLeft w:val="0"/>
      <w:marRight w:val="0"/>
      <w:marTop w:val="0"/>
      <w:marBottom w:val="0"/>
      <w:divBdr>
        <w:top w:val="none" w:sz="0" w:space="0" w:color="auto"/>
        <w:left w:val="none" w:sz="0" w:space="0" w:color="auto"/>
        <w:bottom w:val="none" w:sz="0" w:space="0" w:color="auto"/>
        <w:right w:val="none" w:sz="0" w:space="0" w:color="auto"/>
      </w:divBdr>
    </w:div>
    <w:div w:id="517617056">
      <w:bodyDiv w:val="1"/>
      <w:marLeft w:val="0"/>
      <w:marRight w:val="0"/>
      <w:marTop w:val="0"/>
      <w:marBottom w:val="0"/>
      <w:divBdr>
        <w:top w:val="none" w:sz="0" w:space="0" w:color="auto"/>
        <w:left w:val="none" w:sz="0" w:space="0" w:color="auto"/>
        <w:bottom w:val="none" w:sz="0" w:space="0" w:color="auto"/>
        <w:right w:val="none" w:sz="0" w:space="0" w:color="auto"/>
      </w:divBdr>
    </w:div>
    <w:div w:id="543951257">
      <w:bodyDiv w:val="1"/>
      <w:marLeft w:val="0"/>
      <w:marRight w:val="0"/>
      <w:marTop w:val="0"/>
      <w:marBottom w:val="0"/>
      <w:divBdr>
        <w:top w:val="none" w:sz="0" w:space="0" w:color="auto"/>
        <w:left w:val="none" w:sz="0" w:space="0" w:color="auto"/>
        <w:bottom w:val="none" w:sz="0" w:space="0" w:color="auto"/>
        <w:right w:val="none" w:sz="0" w:space="0" w:color="auto"/>
      </w:divBdr>
    </w:div>
    <w:div w:id="544683976">
      <w:bodyDiv w:val="1"/>
      <w:marLeft w:val="0"/>
      <w:marRight w:val="0"/>
      <w:marTop w:val="0"/>
      <w:marBottom w:val="0"/>
      <w:divBdr>
        <w:top w:val="none" w:sz="0" w:space="0" w:color="auto"/>
        <w:left w:val="none" w:sz="0" w:space="0" w:color="auto"/>
        <w:bottom w:val="none" w:sz="0" w:space="0" w:color="auto"/>
        <w:right w:val="none" w:sz="0" w:space="0" w:color="auto"/>
      </w:divBdr>
    </w:div>
    <w:div w:id="577860824">
      <w:bodyDiv w:val="1"/>
      <w:marLeft w:val="0"/>
      <w:marRight w:val="0"/>
      <w:marTop w:val="0"/>
      <w:marBottom w:val="0"/>
      <w:divBdr>
        <w:top w:val="none" w:sz="0" w:space="0" w:color="auto"/>
        <w:left w:val="none" w:sz="0" w:space="0" w:color="auto"/>
        <w:bottom w:val="none" w:sz="0" w:space="0" w:color="auto"/>
        <w:right w:val="none" w:sz="0" w:space="0" w:color="auto"/>
      </w:divBdr>
    </w:div>
    <w:div w:id="601304394">
      <w:bodyDiv w:val="1"/>
      <w:marLeft w:val="0"/>
      <w:marRight w:val="0"/>
      <w:marTop w:val="0"/>
      <w:marBottom w:val="0"/>
      <w:divBdr>
        <w:top w:val="none" w:sz="0" w:space="0" w:color="auto"/>
        <w:left w:val="none" w:sz="0" w:space="0" w:color="auto"/>
        <w:bottom w:val="none" w:sz="0" w:space="0" w:color="auto"/>
        <w:right w:val="none" w:sz="0" w:space="0" w:color="auto"/>
      </w:divBdr>
      <w:divsChild>
        <w:div w:id="892470644">
          <w:marLeft w:val="480"/>
          <w:marRight w:val="0"/>
          <w:marTop w:val="0"/>
          <w:marBottom w:val="0"/>
          <w:divBdr>
            <w:top w:val="none" w:sz="0" w:space="0" w:color="auto"/>
            <w:left w:val="none" w:sz="0" w:space="0" w:color="auto"/>
            <w:bottom w:val="none" w:sz="0" w:space="0" w:color="auto"/>
            <w:right w:val="none" w:sz="0" w:space="0" w:color="auto"/>
          </w:divBdr>
        </w:div>
        <w:div w:id="796677234">
          <w:marLeft w:val="480"/>
          <w:marRight w:val="0"/>
          <w:marTop w:val="0"/>
          <w:marBottom w:val="0"/>
          <w:divBdr>
            <w:top w:val="none" w:sz="0" w:space="0" w:color="auto"/>
            <w:left w:val="none" w:sz="0" w:space="0" w:color="auto"/>
            <w:bottom w:val="none" w:sz="0" w:space="0" w:color="auto"/>
            <w:right w:val="none" w:sz="0" w:space="0" w:color="auto"/>
          </w:divBdr>
        </w:div>
        <w:div w:id="884410017">
          <w:marLeft w:val="480"/>
          <w:marRight w:val="0"/>
          <w:marTop w:val="0"/>
          <w:marBottom w:val="0"/>
          <w:divBdr>
            <w:top w:val="none" w:sz="0" w:space="0" w:color="auto"/>
            <w:left w:val="none" w:sz="0" w:space="0" w:color="auto"/>
            <w:bottom w:val="none" w:sz="0" w:space="0" w:color="auto"/>
            <w:right w:val="none" w:sz="0" w:space="0" w:color="auto"/>
          </w:divBdr>
        </w:div>
        <w:div w:id="1645088798">
          <w:marLeft w:val="480"/>
          <w:marRight w:val="0"/>
          <w:marTop w:val="0"/>
          <w:marBottom w:val="0"/>
          <w:divBdr>
            <w:top w:val="none" w:sz="0" w:space="0" w:color="auto"/>
            <w:left w:val="none" w:sz="0" w:space="0" w:color="auto"/>
            <w:bottom w:val="none" w:sz="0" w:space="0" w:color="auto"/>
            <w:right w:val="none" w:sz="0" w:space="0" w:color="auto"/>
          </w:divBdr>
        </w:div>
        <w:div w:id="1311860861">
          <w:marLeft w:val="480"/>
          <w:marRight w:val="0"/>
          <w:marTop w:val="0"/>
          <w:marBottom w:val="0"/>
          <w:divBdr>
            <w:top w:val="none" w:sz="0" w:space="0" w:color="auto"/>
            <w:left w:val="none" w:sz="0" w:space="0" w:color="auto"/>
            <w:bottom w:val="none" w:sz="0" w:space="0" w:color="auto"/>
            <w:right w:val="none" w:sz="0" w:space="0" w:color="auto"/>
          </w:divBdr>
        </w:div>
        <w:div w:id="824584853">
          <w:marLeft w:val="480"/>
          <w:marRight w:val="0"/>
          <w:marTop w:val="0"/>
          <w:marBottom w:val="0"/>
          <w:divBdr>
            <w:top w:val="none" w:sz="0" w:space="0" w:color="auto"/>
            <w:left w:val="none" w:sz="0" w:space="0" w:color="auto"/>
            <w:bottom w:val="none" w:sz="0" w:space="0" w:color="auto"/>
            <w:right w:val="none" w:sz="0" w:space="0" w:color="auto"/>
          </w:divBdr>
        </w:div>
        <w:div w:id="711685985">
          <w:marLeft w:val="480"/>
          <w:marRight w:val="0"/>
          <w:marTop w:val="0"/>
          <w:marBottom w:val="0"/>
          <w:divBdr>
            <w:top w:val="none" w:sz="0" w:space="0" w:color="auto"/>
            <w:left w:val="none" w:sz="0" w:space="0" w:color="auto"/>
            <w:bottom w:val="none" w:sz="0" w:space="0" w:color="auto"/>
            <w:right w:val="none" w:sz="0" w:space="0" w:color="auto"/>
          </w:divBdr>
        </w:div>
        <w:div w:id="1856265270">
          <w:marLeft w:val="480"/>
          <w:marRight w:val="0"/>
          <w:marTop w:val="0"/>
          <w:marBottom w:val="0"/>
          <w:divBdr>
            <w:top w:val="none" w:sz="0" w:space="0" w:color="auto"/>
            <w:left w:val="none" w:sz="0" w:space="0" w:color="auto"/>
            <w:bottom w:val="none" w:sz="0" w:space="0" w:color="auto"/>
            <w:right w:val="none" w:sz="0" w:space="0" w:color="auto"/>
          </w:divBdr>
        </w:div>
        <w:div w:id="885260798">
          <w:marLeft w:val="480"/>
          <w:marRight w:val="0"/>
          <w:marTop w:val="0"/>
          <w:marBottom w:val="0"/>
          <w:divBdr>
            <w:top w:val="none" w:sz="0" w:space="0" w:color="auto"/>
            <w:left w:val="none" w:sz="0" w:space="0" w:color="auto"/>
            <w:bottom w:val="none" w:sz="0" w:space="0" w:color="auto"/>
            <w:right w:val="none" w:sz="0" w:space="0" w:color="auto"/>
          </w:divBdr>
        </w:div>
        <w:div w:id="1675382014">
          <w:marLeft w:val="480"/>
          <w:marRight w:val="0"/>
          <w:marTop w:val="0"/>
          <w:marBottom w:val="0"/>
          <w:divBdr>
            <w:top w:val="none" w:sz="0" w:space="0" w:color="auto"/>
            <w:left w:val="none" w:sz="0" w:space="0" w:color="auto"/>
            <w:bottom w:val="none" w:sz="0" w:space="0" w:color="auto"/>
            <w:right w:val="none" w:sz="0" w:space="0" w:color="auto"/>
          </w:divBdr>
        </w:div>
        <w:div w:id="1527254635">
          <w:marLeft w:val="480"/>
          <w:marRight w:val="0"/>
          <w:marTop w:val="0"/>
          <w:marBottom w:val="0"/>
          <w:divBdr>
            <w:top w:val="none" w:sz="0" w:space="0" w:color="auto"/>
            <w:left w:val="none" w:sz="0" w:space="0" w:color="auto"/>
            <w:bottom w:val="none" w:sz="0" w:space="0" w:color="auto"/>
            <w:right w:val="none" w:sz="0" w:space="0" w:color="auto"/>
          </w:divBdr>
        </w:div>
        <w:div w:id="885676336">
          <w:marLeft w:val="480"/>
          <w:marRight w:val="0"/>
          <w:marTop w:val="0"/>
          <w:marBottom w:val="0"/>
          <w:divBdr>
            <w:top w:val="none" w:sz="0" w:space="0" w:color="auto"/>
            <w:left w:val="none" w:sz="0" w:space="0" w:color="auto"/>
            <w:bottom w:val="none" w:sz="0" w:space="0" w:color="auto"/>
            <w:right w:val="none" w:sz="0" w:space="0" w:color="auto"/>
          </w:divBdr>
        </w:div>
        <w:div w:id="891304827">
          <w:marLeft w:val="480"/>
          <w:marRight w:val="0"/>
          <w:marTop w:val="0"/>
          <w:marBottom w:val="0"/>
          <w:divBdr>
            <w:top w:val="none" w:sz="0" w:space="0" w:color="auto"/>
            <w:left w:val="none" w:sz="0" w:space="0" w:color="auto"/>
            <w:bottom w:val="none" w:sz="0" w:space="0" w:color="auto"/>
            <w:right w:val="none" w:sz="0" w:space="0" w:color="auto"/>
          </w:divBdr>
        </w:div>
        <w:div w:id="1876498420">
          <w:marLeft w:val="480"/>
          <w:marRight w:val="0"/>
          <w:marTop w:val="0"/>
          <w:marBottom w:val="0"/>
          <w:divBdr>
            <w:top w:val="none" w:sz="0" w:space="0" w:color="auto"/>
            <w:left w:val="none" w:sz="0" w:space="0" w:color="auto"/>
            <w:bottom w:val="none" w:sz="0" w:space="0" w:color="auto"/>
            <w:right w:val="none" w:sz="0" w:space="0" w:color="auto"/>
          </w:divBdr>
        </w:div>
        <w:div w:id="86120221">
          <w:marLeft w:val="480"/>
          <w:marRight w:val="0"/>
          <w:marTop w:val="0"/>
          <w:marBottom w:val="0"/>
          <w:divBdr>
            <w:top w:val="none" w:sz="0" w:space="0" w:color="auto"/>
            <w:left w:val="none" w:sz="0" w:space="0" w:color="auto"/>
            <w:bottom w:val="none" w:sz="0" w:space="0" w:color="auto"/>
            <w:right w:val="none" w:sz="0" w:space="0" w:color="auto"/>
          </w:divBdr>
        </w:div>
        <w:div w:id="960109377">
          <w:marLeft w:val="480"/>
          <w:marRight w:val="0"/>
          <w:marTop w:val="0"/>
          <w:marBottom w:val="0"/>
          <w:divBdr>
            <w:top w:val="none" w:sz="0" w:space="0" w:color="auto"/>
            <w:left w:val="none" w:sz="0" w:space="0" w:color="auto"/>
            <w:bottom w:val="none" w:sz="0" w:space="0" w:color="auto"/>
            <w:right w:val="none" w:sz="0" w:space="0" w:color="auto"/>
          </w:divBdr>
        </w:div>
        <w:div w:id="620041247">
          <w:marLeft w:val="480"/>
          <w:marRight w:val="0"/>
          <w:marTop w:val="0"/>
          <w:marBottom w:val="0"/>
          <w:divBdr>
            <w:top w:val="none" w:sz="0" w:space="0" w:color="auto"/>
            <w:left w:val="none" w:sz="0" w:space="0" w:color="auto"/>
            <w:bottom w:val="none" w:sz="0" w:space="0" w:color="auto"/>
            <w:right w:val="none" w:sz="0" w:space="0" w:color="auto"/>
          </w:divBdr>
        </w:div>
        <w:div w:id="172113922">
          <w:marLeft w:val="480"/>
          <w:marRight w:val="0"/>
          <w:marTop w:val="0"/>
          <w:marBottom w:val="0"/>
          <w:divBdr>
            <w:top w:val="none" w:sz="0" w:space="0" w:color="auto"/>
            <w:left w:val="none" w:sz="0" w:space="0" w:color="auto"/>
            <w:bottom w:val="none" w:sz="0" w:space="0" w:color="auto"/>
            <w:right w:val="none" w:sz="0" w:space="0" w:color="auto"/>
          </w:divBdr>
        </w:div>
        <w:div w:id="348259261">
          <w:marLeft w:val="480"/>
          <w:marRight w:val="0"/>
          <w:marTop w:val="0"/>
          <w:marBottom w:val="0"/>
          <w:divBdr>
            <w:top w:val="none" w:sz="0" w:space="0" w:color="auto"/>
            <w:left w:val="none" w:sz="0" w:space="0" w:color="auto"/>
            <w:bottom w:val="none" w:sz="0" w:space="0" w:color="auto"/>
            <w:right w:val="none" w:sz="0" w:space="0" w:color="auto"/>
          </w:divBdr>
        </w:div>
        <w:div w:id="2010712557">
          <w:marLeft w:val="480"/>
          <w:marRight w:val="0"/>
          <w:marTop w:val="0"/>
          <w:marBottom w:val="0"/>
          <w:divBdr>
            <w:top w:val="none" w:sz="0" w:space="0" w:color="auto"/>
            <w:left w:val="none" w:sz="0" w:space="0" w:color="auto"/>
            <w:bottom w:val="none" w:sz="0" w:space="0" w:color="auto"/>
            <w:right w:val="none" w:sz="0" w:space="0" w:color="auto"/>
          </w:divBdr>
        </w:div>
        <w:div w:id="1647315345">
          <w:marLeft w:val="480"/>
          <w:marRight w:val="0"/>
          <w:marTop w:val="0"/>
          <w:marBottom w:val="0"/>
          <w:divBdr>
            <w:top w:val="none" w:sz="0" w:space="0" w:color="auto"/>
            <w:left w:val="none" w:sz="0" w:space="0" w:color="auto"/>
            <w:bottom w:val="none" w:sz="0" w:space="0" w:color="auto"/>
            <w:right w:val="none" w:sz="0" w:space="0" w:color="auto"/>
          </w:divBdr>
        </w:div>
        <w:div w:id="438330680">
          <w:marLeft w:val="480"/>
          <w:marRight w:val="0"/>
          <w:marTop w:val="0"/>
          <w:marBottom w:val="0"/>
          <w:divBdr>
            <w:top w:val="none" w:sz="0" w:space="0" w:color="auto"/>
            <w:left w:val="none" w:sz="0" w:space="0" w:color="auto"/>
            <w:bottom w:val="none" w:sz="0" w:space="0" w:color="auto"/>
            <w:right w:val="none" w:sz="0" w:space="0" w:color="auto"/>
          </w:divBdr>
        </w:div>
        <w:div w:id="877399665">
          <w:marLeft w:val="480"/>
          <w:marRight w:val="0"/>
          <w:marTop w:val="0"/>
          <w:marBottom w:val="0"/>
          <w:divBdr>
            <w:top w:val="none" w:sz="0" w:space="0" w:color="auto"/>
            <w:left w:val="none" w:sz="0" w:space="0" w:color="auto"/>
            <w:bottom w:val="none" w:sz="0" w:space="0" w:color="auto"/>
            <w:right w:val="none" w:sz="0" w:space="0" w:color="auto"/>
          </w:divBdr>
        </w:div>
        <w:div w:id="135607963">
          <w:marLeft w:val="480"/>
          <w:marRight w:val="0"/>
          <w:marTop w:val="0"/>
          <w:marBottom w:val="0"/>
          <w:divBdr>
            <w:top w:val="none" w:sz="0" w:space="0" w:color="auto"/>
            <w:left w:val="none" w:sz="0" w:space="0" w:color="auto"/>
            <w:bottom w:val="none" w:sz="0" w:space="0" w:color="auto"/>
            <w:right w:val="none" w:sz="0" w:space="0" w:color="auto"/>
          </w:divBdr>
        </w:div>
        <w:div w:id="1859150772">
          <w:marLeft w:val="480"/>
          <w:marRight w:val="0"/>
          <w:marTop w:val="0"/>
          <w:marBottom w:val="0"/>
          <w:divBdr>
            <w:top w:val="none" w:sz="0" w:space="0" w:color="auto"/>
            <w:left w:val="none" w:sz="0" w:space="0" w:color="auto"/>
            <w:bottom w:val="none" w:sz="0" w:space="0" w:color="auto"/>
            <w:right w:val="none" w:sz="0" w:space="0" w:color="auto"/>
          </w:divBdr>
        </w:div>
        <w:div w:id="457533219">
          <w:marLeft w:val="480"/>
          <w:marRight w:val="0"/>
          <w:marTop w:val="0"/>
          <w:marBottom w:val="0"/>
          <w:divBdr>
            <w:top w:val="none" w:sz="0" w:space="0" w:color="auto"/>
            <w:left w:val="none" w:sz="0" w:space="0" w:color="auto"/>
            <w:bottom w:val="none" w:sz="0" w:space="0" w:color="auto"/>
            <w:right w:val="none" w:sz="0" w:space="0" w:color="auto"/>
          </w:divBdr>
        </w:div>
        <w:div w:id="1262640638">
          <w:marLeft w:val="480"/>
          <w:marRight w:val="0"/>
          <w:marTop w:val="0"/>
          <w:marBottom w:val="0"/>
          <w:divBdr>
            <w:top w:val="none" w:sz="0" w:space="0" w:color="auto"/>
            <w:left w:val="none" w:sz="0" w:space="0" w:color="auto"/>
            <w:bottom w:val="none" w:sz="0" w:space="0" w:color="auto"/>
            <w:right w:val="none" w:sz="0" w:space="0" w:color="auto"/>
          </w:divBdr>
        </w:div>
        <w:div w:id="10379275">
          <w:marLeft w:val="480"/>
          <w:marRight w:val="0"/>
          <w:marTop w:val="0"/>
          <w:marBottom w:val="0"/>
          <w:divBdr>
            <w:top w:val="none" w:sz="0" w:space="0" w:color="auto"/>
            <w:left w:val="none" w:sz="0" w:space="0" w:color="auto"/>
            <w:bottom w:val="none" w:sz="0" w:space="0" w:color="auto"/>
            <w:right w:val="none" w:sz="0" w:space="0" w:color="auto"/>
          </w:divBdr>
        </w:div>
        <w:div w:id="775833347">
          <w:marLeft w:val="480"/>
          <w:marRight w:val="0"/>
          <w:marTop w:val="0"/>
          <w:marBottom w:val="0"/>
          <w:divBdr>
            <w:top w:val="none" w:sz="0" w:space="0" w:color="auto"/>
            <w:left w:val="none" w:sz="0" w:space="0" w:color="auto"/>
            <w:bottom w:val="none" w:sz="0" w:space="0" w:color="auto"/>
            <w:right w:val="none" w:sz="0" w:space="0" w:color="auto"/>
          </w:divBdr>
        </w:div>
        <w:div w:id="1843738996">
          <w:marLeft w:val="480"/>
          <w:marRight w:val="0"/>
          <w:marTop w:val="0"/>
          <w:marBottom w:val="0"/>
          <w:divBdr>
            <w:top w:val="none" w:sz="0" w:space="0" w:color="auto"/>
            <w:left w:val="none" w:sz="0" w:space="0" w:color="auto"/>
            <w:bottom w:val="none" w:sz="0" w:space="0" w:color="auto"/>
            <w:right w:val="none" w:sz="0" w:space="0" w:color="auto"/>
          </w:divBdr>
        </w:div>
        <w:div w:id="1116020527">
          <w:marLeft w:val="480"/>
          <w:marRight w:val="0"/>
          <w:marTop w:val="0"/>
          <w:marBottom w:val="0"/>
          <w:divBdr>
            <w:top w:val="none" w:sz="0" w:space="0" w:color="auto"/>
            <w:left w:val="none" w:sz="0" w:space="0" w:color="auto"/>
            <w:bottom w:val="none" w:sz="0" w:space="0" w:color="auto"/>
            <w:right w:val="none" w:sz="0" w:space="0" w:color="auto"/>
          </w:divBdr>
        </w:div>
        <w:div w:id="1571229396">
          <w:marLeft w:val="480"/>
          <w:marRight w:val="0"/>
          <w:marTop w:val="0"/>
          <w:marBottom w:val="0"/>
          <w:divBdr>
            <w:top w:val="none" w:sz="0" w:space="0" w:color="auto"/>
            <w:left w:val="none" w:sz="0" w:space="0" w:color="auto"/>
            <w:bottom w:val="none" w:sz="0" w:space="0" w:color="auto"/>
            <w:right w:val="none" w:sz="0" w:space="0" w:color="auto"/>
          </w:divBdr>
        </w:div>
        <w:div w:id="1972058582">
          <w:marLeft w:val="480"/>
          <w:marRight w:val="0"/>
          <w:marTop w:val="0"/>
          <w:marBottom w:val="0"/>
          <w:divBdr>
            <w:top w:val="none" w:sz="0" w:space="0" w:color="auto"/>
            <w:left w:val="none" w:sz="0" w:space="0" w:color="auto"/>
            <w:bottom w:val="none" w:sz="0" w:space="0" w:color="auto"/>
            <w:right w:val="none" w:sz="0" w:space="0" w:color="auto"/>
          </w:divBdr>
        </w:div>
        <w:div w:id="1704286096">
          <w:marLeft w:val="480"/>
          <w:marRight w:val="0"/>
          <w:marTop w:val="0"/>
          <w:marBottom w:val="0"/>
          <w:divBdr>
            <w:top w:val="none" w:sz="0" w:space="0" w:color="auto"/>
            <w:left w:val="none" w:sz="0" w:space="0" w:color="auto"/>
            <w:bottom w:val="none" w:sz="0" w:space="0" w:color="auto"/>
            <w:right w:val="none" w:sz="0" w:space="0" w:color="auto"/>
          </w:divBdr>
        </w:div>
        <w:div w:id="1186869659">
          <w:marLeft w:val="480"/>
          <w:marRight w:val="0"/>
          <w:marTop w:val="0"/>
          <w:marBottom w:val="0"/>
          <w:divBdr>
            <w:top w:val="none" w:sz="0" w:space="0" w:color="auto"/>
            <w:left w:val="none" w:sz="0" w:space="0" w:color="auto"/>
            <w:bottom w:val="none" w:sz="0" w:space="0" w:color="auto"/>
            <w:right w:val="none" w:sz="0" w:space="0" w:color="auto"/>
          </w:divBdr>
        </w:div>
        <w:div w:id="719325450">
          <w:marLeft w:val="480"/>
          <w:marRight w:val="0"/>
          <w:marTop w:val="0"/>
          <w:marBottom w:val="0"/>
          <w:divBdr>
            <w:top w:val="none" w:sz="0" w:space="0" w:color="auto"/>
            <w:left w:val="none" w:sz="0" w:space="0" w:color="auto"/>
            <w:bottom w:val="none" w:sz="0" w:space="0" w:color="auto"/>
            <w:right w:val="none" w:sz="0" w:space="0" w:color="auto"/>
          </w:divBdr>
        </w:div>
        <w:div w:id="1119910597">
          <w:marLeft w:val="480"/>
          <w:marRight w:val="0"/>
          <w:marTop w:val="0"/>
          <w:marBottom w:val="0"/>
          <w:divBdr>
            <w:top w:val="none" w:sz="0" w:space="0" w:color="auto"/>
            <w:left w:val="none" w:sz="0" w:space="0" w:color="auto"/>
            <w:bottom w:val="none" w:sz="0" w:space="0" w:color="auto"/>
            <w:right w:val="none" w:sz="0" w:space="0" w:color="auto"/>
          </w:divBdr>
        </w:div>
        <w:div w:id="336539466">
          <w:marLeft w:val="480"/>
          <w:marRight w:val="0"/>
          <w:marTop w:val="0"/>
          <w:marBottom w:val="0"/>
          <w:divBdr>
            <w:top w:val="none" w:sz="0" w:space="0" w:color="auto"/>
            <w:left w:val="none" w:sz="0" w:space="0" w:color="auto"/>
            <w:bottom w:val="none" w:sz="0" w:space="0" w:color="auto"/>
            <w:right w:val="none" w:sz="0" w:space="0" w:color="auto"/>
          </w:divBdr>
        </w:div>
        <w:div w:id="906761947">
          <w:marLeft w:val="480"/>
          <w:marRight w:val="0"/>
          <w:marTop w:val="0"/>
          <w:marBottom w:val="0"/>
          <w:divBdr>
            <w:top w:val="none" w:sz="0" w:space="0" w:color="auto"/>
            <w:left w:val="none" w:sz="0" w:space="0" w:color="auto"/>
            <w:bottom w:val="none" w:sz="0" w:space="0" w:color="auto"/>
            <w:right w:val="none" w:sz="0" w:space="0" w:color="auto"/>
          </w:divBdr>
        </w:div>
        <w:div w:id="1609117936">
          <w:marLeft w:val="480"/>
          <w:marRight w:val="0"/>
          <w:marTop w:val="0"/>
          <w:marBottom w:val="0"/>
          <w:divBdr>
            <w:top w:val="none" w:sz="0" w:space="0" w:color="auto"/>
            <w:left w:val="none" w:sz="0" w:space="0" w:color="auto"/>
            <w:bottom w:val="none" w:sz="0" w:space="0" w:color="auto"/>
            <w:right w:val="none" w:sz="0" w:space="0" w:color="auto"/>
          </w:divBdr>
        </w:div>
        <w:div w:id="152449004">
          <w:marLeft w:val="480"/>
          <w:marRight w:val="0"/>
          <w:marTop w:val="0"/>
          <w:marBottom w:val="0"/>
          <w:divBdr>
            <w:top w:val="none" w:sz="0" w:space="0" w:color="auto"/>
            <w:left w:val="none" w:sz="0" w:space="0" w:color="auto"/>
            <w:bottom w:val="none" w:sz="0" w:space="0" w:color="auto"/>
            <w:right w:val="none" w:sz="0" w:space="0" w:color="auto"/>
          </w:divBdr>
        </w:div>
        <w:div w:id="1954899650">
          <w:marLeft w:val="480"/>
          <w:marRight w:val="0"/>
          <w:marTop w:val="0"/>
          <w:marBottom w:val="0"/>
          <w:divBdr>
            <w:top w:val="none" w:sz="0" w:space="0" w:color="auto"/>
            <w:left w:val="none" w:sz="0" w:space="0" w:color="auto"/>
            <w:bottom w:val="none" w:sz="0" w:space="0" w:color="auto"/>
            <w:right w:val="none" w:sz="0" w:space="0" w:color="auto"/>
          </w:divBdr>
        </w:div>
        <w:div w:id="1277907101">
          <w:marLeft w:val="480"/>
          <w:marRight w:val="0"/>
          <w:marTop w:val="0"/>
          <w:marBottom w:val="0"/>
          <w:divBdr>
            <w:top w:val="none" w:sz="0" w:space="0" w:color="auto"/>
            <w:left w:val="none" w:sz="0" w:space="0" w:color="auto"/>
            <w:bottom w:val="none" w:sz="0" w:space="0" w:color="auto"/>
            <w:right w:val="none" w:sz="0" w:space="0" w:color="auto"/>
          </w:divBdr>
        </w:div>
        <w:div w:id="889073204">
          <w:marLeft w:val="480"/>
          <w:marRight w:val="0"/>
          <w:marTop w:val="0"/>
          <w:marBottom w:val="0"/>
          <w:divBdr>
            <w:top w:val="none" w:sz="0" w:space="0" w:color="auto"/>
            <w:left w:val="none" w:sz="0" w:space="0" w:color="auto"/>
            <w:bottom w:val="none" w:sz="0" w:space="0" w:color="auto"/>
            <w:right w:val="none" w:sz="0" w:space="0" w:color="auto"/>
          </w:divBdr>
        </w:div>
        <w:div w:id="361395465">
          <w:marLeft w:val="480"/>
          <w:marRight w:val="0"/>
          <w:marTop w:val="0"/>
          <w:marBottom w:val="0"/>
          <w:divBdr>
            <w:top w:val="none" w:sz="0" w:space="0" w:color="auto"/>
            <w:left w:val="none" w:sz="0" w:space="0" w:color="auto"/>
            <w:bottom w:val="none" w:sz="0" w:space="0" w:color="auto"/>
            <w:right w:val="none" w:sz="0" w:space="0" w:color="auto"/>
          </w:divBdr>
        </w:div>
        <w:div w:id="162480190">
          <w:marLeft w:val="480"/>
          <w:marRight w:val="0"/>
          <w:marTop w:val="0"/>
          <w:marBottom w:val="0"/>
          <w:divBdr>
            <w:top w:val="none" w:sz="0" w:space="0" w:color="auto"/>
            <w:left w:val="none" w:sz="0" w:space="0" w:color="auto"/>
            <w:bottom w:val="none" w:sz="0" w:space="0" w:color="auto"/>
            <w:right w:val="none" w:sz="0" w:space="0" w:color="auto"/>
          </w:divBdr>
        </w:div>
        <w:div w:id="316425193">
          <w:marLeft w:val="480"/>
          <w:marRight w:val="0"/>
          <w:marTop w:val="0"/>
          <w:marBottom w:val="0"/>
          <w:divBdr>
            <w:top w:val="none" w:sz="0" w:space="0" w:color="auto"/>
            <w:left w:val="none" w:sz="0" w:space="0" w:color="auto"/>
            <w:bottom w:val="none" w:sz="0" w:space="0" w:color="auto"/>
            <w:right w:val="none" w:sz="0" w:space="0" w:color="auto"/>
          </w:divBdr>
        </w:div>
        <w:div w:id="1863742986">
          <w:marLeft w:val="480"/>
          <w:marRight w:val="0"/>
          <w:marTop w:val="0"/>
          <w:marBottom w:val="0"/>
          <w:divBdr>
            <w:top w:val="none" w:sz="0" w:space="0" w:color="auto"/>
            <w:left w:val="none" w:sz="0" w:space="0" w:color="auto"/>
            <w:bottom w:val="none" w:sz="0" w:space="0" w:color="auto"/>
            <w:right w:val="none" w:sz="0" w:space="0" w:color="auto"/>
          </w:divBdr>
        </w:div>
        <w:div w:id="2058579585">
          <w:marLeft w:val="480"/>
          <w:marRight w:val="0"/>
          <w:marTop w:val="0"/>
          <w:marBottom w:val="0"/>
          <w:divBdr>
            <w:top w:val="none" w:sz="0" w:space="0" w:color="auto"/>
            <w:left w:val="none" w:sz="0" w:space="0" w:color="auto"/>
            <w:bottom w:val="none" w:sz="0" w:space="0" w:color="auto"/>
            <w:right w:val="none" w:sz="0" w:space="0" w:color="auto"/>
          </w:divBdr>
        </w:div>
        <w:div w:id="2135052976">
          <w:marLeft w:val="480"/>
          <w:marRight w:val="0"/>
          <w:marTop w:val="0"/>
          <w:marBottom w:val="0"/>
          <w:divBdr>
            <w:top w:val="none" w:sz="0" w:space="0" w:color="auto"/>
            <w:left w:val="none" w:sz="0" w:space="0" w:color="auto"/>
            <w:bottom w:val="none" w:sz="0" w:space="0" w:color="auto"/>
            <w:right w:val="none" w:sz="0" w:space="0" w:color="auto"/>
          </w:divBdr>
        </w:div>
        <w:div w:id="1103500605">
          <w:marLeft w:val="480"/>
          <w:marRight w:val="0"/>
          <w:marTop w:val="0"/>
          <w:marBottom w:val="0"/>
          <w:divBdr>
            <w:top w:val="none" w:sz="0" w:space="0" w:color="auto"/>
            <w:left w:val="none" w:sz="0" w:space="0" w:color="auto"/>
            <w:bottom w:val="none" w:sz="0" w:space="0" w:color="auto"/>
            <w:right w:val="none" w:sz="0" w:space="0" w:color="auto"/>
          </w:divBdr>
        </w:div>
        <w:div w:id="1383016019">
          <w:marLeft w:val="480"/>
          <w:marRight w:val="0"/>
          <w:marTop w:val="0"/>
          <w:marBottom w:val="0"/>
          <w:divBdr>
            <w:top w:val="none" w:sz="0" w:space="0" w:color="auto"/>
            <w:left w:val="none" w:sz="0" w:space="0" w:color="auto"/>
            <w:bottom w:val="none" w:sz="0" w:space="0" w:color="auto"/>
            <w:right w:val="none" w:sz="0" w:space="0" w:color="auto"/>
          </w:divBdr>
        </w:div>
        <w:div w:id="1049915487">
          <w:marLeft w:val="480"/>
          <w:marRight w:val="0"/>
          <w:marTop w:val="0"/>
          <w:marBottom w:val="0"/>
          <w:divBdr>
            <w:top w:val="none" w:sz="0" w:space="0" w:color="auto"/>
            <w:left w:val="none" w:sz="0" w:space="0" w:color="auto"/>
            <w:bottom w:val="none" w:sz="0" w:space="0" w:color="auto"/>
            <w:right w:val="none" w:sz="0" w:space="0" w:color="auto"/>
          </w:divBdr>
        </w:div>
      </w:divsChild>
    </w:div>
    <w:div w:id="614560905">
      <w:bodyDiv w:val="1"/>
      <w:marLeft w:val="0"/>
      <w:marRight w:val="0"/>
      <w:marTop w:val="0"/>
      <w:marBottom w:val="0"/>
      <w:divBdr>
        <w:top w:val="none" w:sz="0" w:space="0" w:color="auto"/>
        <w:left w:val="none" w:sz="0" w:space="0" w:color="auto"/>
        <w:bottom w:val="none" w:sz="0" w:space="0" w:color="auto"/>
        <w:right w:val="none" w:sz="0" w:space="0" w:color="auto"/>
      </w:divBdr>
      <w:divsChild>
        <w:div w:id="1107118145">
          <w:marLeft w:val="480"/>
          <w:marRight w:val="0"/>
          <w:marTop w:val="0"/>
          <w:marBottom w:val="0"/>
          <w:divBdr>
            <w:top w:val="none" w:sz="0" w:space="0" w:color="auto"/>
            <w:left w:val="none" w:sz="0" w:space="0" w:color="auto"/>
            <w:bottom w:val="none" w:sz="0" w:space="0" w:color="auto"/>
            <w:right w:val="none" w:sz="0" w:space="0" w:color="auto"/>
          </w:divBdr>
        </w:div>
        <w:div w:id="2005279489">
          <w:marLeft w:val="480"/>
          <w:marRight w:val="0"/>
          <w:marTop w:val="0"/>
          <w:marBottom w:val="0"/>
          <w:divBdr>
            <w:top w:val="none" w:sz="0" w:space="0" w:color="auto"/>
            <w:left w:val="none" w:sz="0" w:space="0" w:color="auto"/>
            <w:bottom w:val="none" w:sz="0" w:space="0" w:color="auto"/>
            <w:right w:val="none" w:sz="0" w:space="0" w:color="auto"/>
          </w:divBdr>
        </w:div>
        <w:div w:id="1640570890">
          <w:marLeft w:val="480"/>
          <w:marRight w:val="0"/>
          <w:marTop w:val="0"/>
          <w:marBottom w:val="0"/>
          <w:divBdr>
            <w:top w:val="none" w:sz="0" w:space="0" w:color="auto"/>
            <w:left w:val="none" w:sz="0" w:space="0" w:color="auto"/>
            <w:bottom w:val="none" w:sz="0" w:space="0" w:color="auto"/>
            <w:right w:val="none" w:sz="0" w:space="0" w:color="auto"/>
          </w:divBdr>
        </w:div>
        <w:div w:id="637344163">
          <w:marLeft w:val="480"/>
          <w:marRight w:val="0"/>
          <w:marTop w:val="0"/>
          <w:marBottom w:val="0"/>
          <w:divBdr>
            <w:top w:val="none" w:sz="0" w:space="0" w:color="auto"/>
            <w:left w:val="none" w:sz="0" w:space="0" w:color="auto"/>
            <w:bottom w:val="none" w:sz="0" w:space="0" w:color="auto"/>
            <w:right w:val="none" w:sz="0" w:space="0" w:color="auto"/>
          </w:divBdr>
        </w:div>
        <w:div w:id="543097942">
          <w:marLeft w:val="480"/>
          <w:marRight w:val="0"/>
          <w:marTop w:val="0"/>
          <w:marBottom w:val="0"/>
          <w:divBdr>
            <w:top w:val="none" w:sz="0" w:space="0" w:color="auto"/>
            <w:left w:val="none" w:sz="0" w:space="0" w:color="auto"/>
            <w:bottom w:val="none" w:sz="0" w:space="0" w:color="auto"/>
            <w:right w:val="none" w:sz="0" w:space="0" w:color="auto"/>
          </w:divBdr>
        </w:div>
        <w:div w:id="1513296109">
          <w:marLeft w:val="480"/>
          <w:marRight w:val="0"/>
          <w:marTop w:val="0"/>
          <w:marBottom w:val="0"/>
          <w:divBdr>
            <w:top w:val="none" w:sz="0" w:space="0" w:color="auto"/>
            <w:left w:val="none" w:sz="0" w:space="0" w:color="auto"/>
            <w:bottom w:val="none" w:sz="0" w:space="0" w:color="auto"/>
            <w:right w:val="none" w:sz="0" w:space="0" w:color="auto"/>
          </w:divBdr>
        </w:div>
        <w:div w:id="1473212910">
          <w:marLeft w:val="480"/>
          <w:marRight w:val="0"/>
          <w:marTop w:val="0"/>
          <w:marBottom w:val="0"/>
          <w:divBdr>
            <w:top w:val="none" w:sz="0" w:space="0" w:color="auto"/>
            <w:left w:val="none" w:sz="0" w:space="0" w:color="auto"/>
            <w:bottom w:val="none" w:sz="0" w:space="0" w:color="auto"/>
            <w:right w:val="none" w:sz="0" w:space="0" w:color="auto"/>
          </w:divBdr>
        </w:div>
        <w:div w:id="1368095538">
          <w:marLeft w:val="480"/>
          <w:marRight w:val="0"/>
          <w:marTop w:val="0"/>
          <w:marBottom w:val="0"/>
          <w:divBdr>
            <w:top w:val="none" w:sz="0" w:space="0" w:color="auto"/>
            <w:left w:val="none" w:sz="0" w:space="0" w:color="auto"/>
            <w:bottom w:val="none" w:sz="0" w:space="0" w:color="auto"/>
            <w:right w:val="none" w:sz="0" w:space="0" w:color="auto"/>
          </w:divBdr>
        </w:div>
        <w:div w:id="1231572676">
          <w:marLeft w:val="480"/>
          <w:marRight w:val="0"/>
          <w:marTop w:val="0"/>
          <w:marBottom w:val="0"/>
          <w:divBdr>
            <w:top w:val="none" w:sz="0" w:space="0" w:color="auto"/>
            <w:left w:val="none" w:sz="0" w:space="0" w:color="auto"/>
            <w:bottom w:val="none" w:sz="0" w:space="0" w:color="auto"/>
            <w:right w:val="none" w:sz="0" w:space="0" w:color="auto"/>
          </w:divBdr>
        </w:div>
        <w:div w:id="1306198062">
          <w:marLeft w:val="480"/>
          <w:marRight w:val="0"/>
          <w:marTop w:val="0"/>
          <w:marBottom w:val="0"/>
          <w:divBdr>
            <w:top w:val="none" w:sz="0" w:space="0" w:color="auto"/>
            <w:left w:val="none" w:sz="0" w:space="0" w:color="auto"/>
            <w:bottom w:val="none" w:sz="0" w:space="0" w:color="auto"/>
            <w:right w:val="none" w:sz="0" w:space="0" w:color="auto"/>
          </w:divBdr>
        </w:div>
        <w:div w:id="2017031833">
          <w:marLeft w:val="480"/>
          <w:marRight w:val="0"/>
          <w:marTop w:val="0"/>
          <w:marBottom w:val="0"/>
          <w:divBdr>
            <w:top w:val="none" w:sz="0" w:space="0" w:color="auto"/>
            <w:left w:val="none" w:sz="0" w:space="0" w:color="auto"/>
            <w:bottom w:val="none" w:sz="0" w:space="0" w:color="auto"/>
            <w:right w:val="none" w:sz="0" w:space="0" w:color="auto"/>
          </w:divBdr>
        </w:div>
        <w:div w:id="2108959349">
          <w:marLeft w:val="480"/>
          <w:marRight w:val="0"/>
          <w:marTop w:val="0"/>
          <w:marBottom w:val="0"/>
          <w:divBdr>
            <w:top w:val="none" w:sz="0" w:space="0" w:color="auto"/>
            <w:left w:val="none" w:sz="0" w:space="0" w:color="auto"/>
            <w:bottom w:val="none" w:sz="0" w:space="0" w:color="auto"/>
            <w:right w:val="none" w:sz="0" w:space="0" w:color="auto"/>
          </w:divBdr>
        </w:div>
        <w:div w:id="1613392925">
          <w:marLeft w:val="480"/>
          <w:marRight w:val="0"/>
          <w:marTop w:val="0"/>
          <w:marBottom w:val="0"/>
          <w:divBdr>
            <w:top w:val="none" w:sz="0" w:space="0" w:color="auto"/>
            <w:left w:val="none" w:sz="0" w:space="0" w:color="auto"/>
            <w:bottom w:val="none" w:sz="0" w:space="0" w:color="auto"/>
            <w:right w:val="none" w:sz="0" w:space="0" w:color="auto"/>
          </w:divBdr>
        </w:div>
        <w:div w:id="1303845727">
          <w:marLeft w:val="480"/>
          <w:marRight w:val="0"/>
          <w:marTop w:val="0"/>
          <w:marBottom w:val="0"/>
          <w:divBdr>
            <w:top w:val="none" w:sz="0" w:space="0" w:color="auto"/>
            <w:left w:val="none" w:sz="0" w:space="0" w:color="auto"/>
            <w:bottom w:val="none" w:sz="0" w:space="0" w:color="auto"/>
            <w:right w:val="none" w:sz="0" w:space="0" w:color="auto"/>
          </w:divBdr>
        </w:div>
        <w:div w:id="359816629">
          <w:marLeft w:val="480"/>
          <w:marRight w:val="0"/>
          <w:marTop w:val="0"/>
          <w:marBottom w:val="0"/>
          <w:divBdr>
            <w:top w:val="none" w:sz="0" w:space="0" w:color="auto"/>
            <w:left w:val="none" w:sz="0" w:space="0" w:color="auto"/>
            <w:bottom w:val="none" w:sz="0" w:space="0" w:color="auto"/>
            <w:right w:val="none" w:sz="0" w:space="0" w:color="auto"/>
          </w:divBdr>
        </w:div>
        <w:div w:id="223763041">
          <w:marLeft w:val="480"/>
          <w:marRight w:val="0"/>
          <w:marTop w:val="0"/>
          <w:marBottom w:val="0"/>
          <w:divBdr>
            <w:top w:val="none" w:sz="0" w:space="0" w:color="auto"/>
            <w:left w:val="none" w:sz="0" w:space="0" w:color="auto"/>
            <w:bottom w:val="none" w:sz="0" w:space="0" w:color="auto"/>
            <w:right w:val="none" w:sz="0" w:space="0" w:color="auto"/>
          </w:divBdr>
        </w:div>
        <w:div w:id="1596130815">
          <w:marLeft w:val="480"/>
          <w:marRight w:val="0"/>
          <w:marTop w:val="0"/>
          <w:marBottom w:val="0"/>
          <w:divBdr>
            <w:top w:val="none" w:sz="0" w:space="0" w:color="auto"/>
            <w:left w:val="none" w:sz="0" w:space="0" w:color="auto"/>
            <w:bottom w:val="none" w:sz="0" w:space="0" w:color="auto"/>
            <w:right w:val="none" w:sz="0" w:space="0" w:color="auto"/>
          </w:divBdr>
        </w:div>
        <w:div w:id="423305399">
          <w:marLeft w:val="480"/>
          <w:marRight w:val="0"/>
          <w:marTop w:val="0"/>
          <w:marBottom w:val="0"/>
          <w:divBdr>
            <w:top w:val="none" w:sz="0" w:space="0" w:color="auto"/>
            <w:left w:val="none" w:sz="0" w:space="0" w:color="auto"/>
            <w:bottom w:val="none" w:sz="0" w:space="0" w:color="auto"/>
            <w:right w:val="none" w:sz="0" w:space="0" w:color="auto"/>
          </w:divBdr>
        </w:div>
        <w:div w:id="815923670">
          <w:marLeft w:val="480"/>
          <w:marRight w:val="0"/>
          <w:marTop w:val="0"/>
          <w:marBottom w:val="0"/>
          <w:divBdr>
            <w:top w:val="none" w:sz="0" w:space="0" w:color="auto"/>
            <w:left w:val="none" w:sz="0" w:space="0" w:color="auto"/>
            <w:bottom w:val="none" w:sz="0" w:space="0" w:color="auto"/>
            <w:right w:val="none" w:sz="0" w:space="0" w:color="auto"/>
          </w:divBdr>
        </w:div>
        <w:div w:id="11300447">
          <w:marLeft w:val="480"/>
          <w:marRight w:val="0"/>
          <w:marTop w:val="0"/>
          <w:marBottom w:val="0"/>
          <w:divBdr>
            <w:top w:val="none" w:sz="0" w:space="0" w:color="auto"/>
            <w:left w:val="none" w:sz="0" w:space="0" w:color="auto"/>
            <w:bottom w:val="none" w:sz="0" w:space="0" w:color="auto"/>
            <w:right w:val="none" w:sz="0" w:space="0" w:color="auto"/>
          </w:divBdr>
        </w:div>
        <w:div w:id="1854298491">
          <w:marLeft w:val="480"/>
          <w:marRight w:val="0"/>
          <w:marTop w:val="0"/>
          <w:marBottom w:val="0"/>
          <w:divBdr>
            <w:top w:val="none" w:sz="0" w:space="0" w:color="auto"/>
            <w:left w:val="none" w:sz="0" w:space="0" w:color="auto"/>
            <w:bottom w:val="none" w:sz="0" w:space="0" w:color="auto"/>
            <w:right w:val="none" w:sz="0" w:space="0" w:color="auto"/>
          </w:divBdr>
        </w:div>
        <w:div w:id="1661151487">
          <w:marLeft w:val="480"/>
          <w:marRight w:val="0"/>
          <w:marTop w:val="0"/>
          <w:marBottom w:val="0"/>
          <w:divBdr>
            <w:top w:val="none" w:sz="0" w:space="0" w:color="auto"/>
            <w:left w:val="none" w:sz="0" w:space="0" w:color="auto"/>
            <w:bottom w:val="none" w:sz="0" w:space="0" w:color="auto"/>
            <w:right w:val="none" w:sz="0" w:space="0" w:color="auto"/>
          </w:divBdr>
        </w:div>
        <w:div w:id="1527061111">
          <w:marLeft w:val="480"/>
          <w:marRight w:val="0"/>
          <w:marTop w:val="0"/>
          <w:marBottom w:val="0"/>
          <w:divBdr>
            <w:top w:val="none" w:sz="0" w:space="0" w:color="auto"/>
            <w:left w:val="none" w:sz="0" w:space="0" w:color="auto"/>
            <w:bottom w:val="none" w:sz="0" w:space="0" w:color="auto"/>
            <w:right w:val="none" w:sz="0" w:space="0" w:color="auto"/>
          </w:divBdr>
        </w:div>
        <w:div w:id="1399136305">
          <w:marLeft w:val="480"/>
          <w:marRight w:val="0"/>
          <w:marTop w:val="0"/>
          <w:marBottom w:val="0"/>
          <w:divBdr>
            <w:top w:val="none" w:sz="0" w:space="0" w:color="auto"/>
            <w:left w:val="none" w:sz="0" w:space="0" w:color="auto"/>
            <w:bottom w:val="none" w:sz="0" w:space="0" w:color="auto"/>
            <w:right w:val="none" w:sz="0" w:space="0" w:color="auto"/>
          </w:divBdr>
        </w:div>
        <w:div w:id="449084893">
          <w:marLeft w:val="480"/>
          <w:marRight w:val="0"/>
          <w:marTop w:val="0"/>
          <w:marBottom w:val="0"/>
          <w:divBdr>
            <w:top w:val="none" w:sz="0" w:space="0" w:color="auto"/>
            <w:left w:val="none" w:sz="0" w:space="0" w:color="auto"/>
            <w:bottom w:val="none" w:sz="0" w:space="0" w:color="auto"/>
            <w:right w:val="none" w:sz="0" w:space="0" w:color="auto"/>
          </w:divBdr>
        </w:div>
        <w:div w:id="707409328">
          <w:marLeft w:val="480"/>
          <w:marRight w:val="0"/>
          <w:marTop w:val="0"/>
          <w:marBottom w:val="0"/>
          <w:divBdr>
            <w:top w:val="none" w:sz="0" w:space="0" w:color="auto"/>
            <w:left w:val="none" w:sz="0" w:space="0" w:color="auto"/>
            <w:bottom w:val="none" w:sz="0" w:space="0" w:color="auto"/>
            <w:right w:val="none" w:sz="0" w:space="0" w:color="auto"/>
          </w:divBdr>
        </w:div>
        <w:div w:id="1081415784">
          <w:marLeft w:val="480"/>
          <w:marRight w:val="0"/>
          <w:marTop w:val="0"/>
          <w:marBottom w:val="0"/>
          <w:divBdr>
            <w:top w:val="none" w:sz="0" w:space="0" w:color="auto"/>
            <w:left w:val="none" w:sz="0" w:space="0" w:color="auto"/>
            <w:bottom w:val="none" w:sz="0" w:space="0" w:color="auto"/>
            <w:right w:val="none" w:sz="0" w:space="0" w:color="auto"/>
          </w:divBdr>
        </w:div>
        <w:div w:id="1643775660">
          <w:marLeft w:val="480"/>
          <w:marRight w:val="0"/>
          <w:marTop w:val="0"/>
          <w:marBottom w:val="0"/>
          <w:divBdr>
            <w:top w:val="none" w:sz="0" w:space="0" w:color="auto"/>
            <w:left w:val="none" w:sz="0" w:space="0" w:color="auto"/>
            <w:bottom w:val="none" w:sz="0" w:space="0" w:color="auto"/>
            <w:right w:val="none" w:sz="0" w:space="0" w:color="auto"/>
          </w:divBdr>
        </w:div>
        <w:div w:id="1828323502">
          <w:marLeft w:val="480"/>
          <w:marRight w:val="0"/>
          <w:marTop w:val="0"/>
          <w:marBottom w:val="0"/>
          <w:divBdr>
            <w:top w:val="none" w:sz="0" w:space="0" w:color="auto"/>
            <w:left w:val="none" w:sz="0" w:space="0" w:color="auto"/>
            <w:bottom w:val="none" w:sz="0" w:space="0" w:color="auto"/>
            <w:right w:val="none" w:sz="0" w:space="0" w:color="auto"/>
          </w:divBdr>
        </w:div>
        <w:div w:id="668364801">
          <w:marLeft w:val="480"/>
          <w:marRight w:val="0"/>
          <w:marTop w:val="0"/>
          <w:marBottom w:val="0"/>
          <w:divBdr>
            <w:top w:val="none" w:sz="0" w:space="0" w:color="auto"/>
            <w:left w:val="none" w:sz="0" w:space="0" w:color="auto"/>
            <w:bottom w:val="none" w:sz="0" w:space="0" w:color="auto"/>
            <w:right w:val="none" w:sz="0" w:space="0" w:color="auto"/>
          </w:divBdr>
        </w:div>
        <w:div w:id="1925801799">
          <w:marLeft w:val="480"/>
          <w:marRight w:val="0"/>
          <w:marTop w:val="0"/>
          <w:marBottom w:val="0"/>
          <w:divBdr>
            <w:top w:val="none" w:sz="0" w:space="0" w:color="auto"/>
            <w:left w:val="none" w:sz="0" w:space="0" w:color="auto"/>
            <w:bottom w:val="none" w:sz="0" w:space="0" w:color="auto"/>
            <w:right w:val="none" w:sz="0" w:space="0" w:color="auto"/>
          </w:divBdr>
        </w:div>
        <w:div w:id="752046513">
          <w:marLeft w:val="480"/>
          <w:marRight w:val="0"/>
          <w:marTop w:val="0"/>
          <w:marBottom w:val="0"/>
          <w:divBdr>
            <w:top w:val="none" w:sz="0" w:space="0" w:color="auto"/>
            <w:left w:val="none" w:sz="0" w:space="0" w:color="auto"/>
            <w:bottom w:val="none" w:sz="0" w:space="0" w:color="auto"/>
            <w:right w:val="none" w:sz="0" w:space="0" w:color="auto"/>
          </w:divBdr>
        </w:div>
        <w:div w:id="188832844">
          <w:marLeft w:val="480"/>
          <w:marRight w:val="0"/>
          <w:marTop w:val="0"/>
          <w:marBottom w:val="0"/>
          <w:divBdr>
            <w:top w:val="none" w:sz="0" w:space="0" w:color="auto"/>
            <w:left w:val="none" w:sz="0" w:space="0" w:color="auto"/>
            <w:bottom w:val="none" w:sz="0" w:space="0" w:color="auto"/>
            <w:right w:val="none" w:sz="0" w:space="0" w:color="auto"/>
          </w:divBdr>
        </w:div>
        <w:div w:id="2026638087">
          <w:marLeft w:val="480"/>
          <w:marRight w:val="0"/>
          <w:marTop w:val="0"/>
          <w:marBottom w:val="0"/>
          <w:divBdr>
            <w:top w:val="none" w:sz="0" w:space="0" w:color="auto"/>
            <w:left w:val="none" w:sz="0" w:space="0" w:color="auto"/>
            <w:bottom w:val="none" w:sz="0" w:space="0" w:color="auto"/>
            <w:right w:val="none" w:sz="0" w:space="0" w:color="auto"/>
          </w:divBdr>
        </w:div>
        <w:div w:id="63456188">
          <w:marLeft w:val="480"/>
          <w:marRight w:val="0"/>
          <w:marTop w:val="0"/>
          <w:marBottom w:val="0"/>
          <w:divBdr>
            <w:top w:val="none" w:sz="0" w:space="0" w:color="auto"/>
            <w:left w:val="none" w:sz="0" w:space="0" w:color="auto"/>
            <w:bottom w:val="none" w:sz="0" w:space="0" w:color="auto"/>
            <w:right w:val="none" w:sz="0" w:space="0" w:color="auto"/>
          </w:divBdr>
        </w:div>
        <w:div w:id="545878110">
          <w:marLeft w:val="480"/>
          <w:marRight w:val="0"/>
          <w:marTop w:val="0"/>
          <w:marBottom w:val="0"/>
          <w:divBdr>
            <w:top w:val="none" w:sz="0" w:space="0" w:color="auto"/>
            <w:left w:val="none" w:sz="0" w:space="0" w:color="auto"/>
            <w:bottom w:val="none" w:sz="0" w:space="0" w:color="auto"/>
            <w:right w:val="none" w:sz="0" w:space="0" w:color="auto"/>
          </w:divBdr>
        </w:div>
        <w:div w:id="1795631786">
          <w:marLeft w:val="480"/>
          <w:marRight w:val="0"/>
          <w:marTop w:val="0"/>
          <w:marBottom w:val="0"/>
          <w:divBdr>
            <w:top w:val="none" w:sz="0" w:space="0" w:color="auto"/>
            <w:left w:val="none" w:sz="0" w:space="0" w:color="auto"/>
            <w:bottom w:val="none" w:sz="0" w:space="0" w:color="auto"/>
            <w:right w:val="none" w:sz="0" w:space="0" w:color="auto"/>
          </w:divBdr>
        </w:div>
        <w:div w:id="1061295391">
          <w:marLeft w:val="480"/>
          <w:marRight w:val="0"/>
          <w:marTop w:val="0"/>
          <w:marBottom w:val="0"/>
          <w:divBdr>
            <w:top w:val="none" w:sz="0" w:space="0" w:color="auto"/>
            <w:left w:val="none" w:sz="0" w:space="0" w:color="auto"/>
            <w:bottom w:val="none" w:sz="0" w:space="0" w:color="auto"/>
            <w:right w:val="none" w:sz="0" w:space="0" w:color="auto"/>
          </w:divBdr>
        </w:div>
        <w:div w:id="1207763986">
          <w:marLeft w:val="480"/>
          <w:marRight w:val="0"/>
          <w:marTop w:val="0"/>
          <w:marBottom w:val="0"/>
          <w:divBdr>
            <w:top w:val="none" w:sz="0" w:space="0" w:color="auto"/>
            <w:left w:val="none" w:sz="0" w:space="0" w:color="auto"/>
            <w:bottom w:val="none" w:sz="0" w:space="0" w:color="auto"/>
            <w:right w:val="none" w:sz="0" w:space="0" w:color="auto"/>
          </w:divBdr>
        </w:div>
        <w:div w:id="872616357">
          <w:marLeft w:val="480"/>
          <w:marRight w:val="0"/>
          <w:marTop w:val="0"/>
          <w:marBottom w:val="0"/>
          <w:divBdr>
            <w:top w:val="none" w:sz="0" w:space="0" w:color="auto"/>
            <w:left w:val="none" w:sz="0" w:space="0" w:color="auto"/>
            <w:bottom w:val="none" w:sz="0" w:space="0" w:color="auto"/>
            <w:right w:val="none" w:sz="0" w:space="0" w:color="auto"/>
          </w:divBdr>
        </w:div>
        <w:div w:id="1701584051">
          <w:marLeft w:val="480"/>
          <w:marRight w:val="0"/>
          <w:marTop w:val="0"/>
          <w:marBottom w:val="0"/>
          <w:divBdr>
            <w:top w:val="none" w:sz="0" w:space="0" w:color="auto"/>
            <w:left w:val="none" w:sz="0" w:space="0" w:color="auto"/>
            <w:bottom w:val="none" w:sz="0" w:space="0" w:color="auto"/>
            <w:right w:val="none" w:sz="0" w:space="0" w:color="auto"/>
          </w:divBdr>
        </w:div>
        <w:div w:id="2127579159">
          <w:marLeft w:val="480"/>
          <w:marRight w:val="0"/>
          <w:marTop w:val="0"/>
          <w:marBottom w:val="0"/>
          <w:divBdr>
            <w:top w:val="none" w:sz="0" w:space="0" w:color="auto"/>
            <w:left w:val="none" w:sz="0" w:space="0" w:color="auto"/>
            <w:bottom w:val="none" w:sz="0" w:space="0" w:color="auto"/>
            <w:right w:val="none" w:sz="0" w:space="0" w:color="auto"/>
          </w:divBdr>
        </w:div>
        <w:div w:id="1143304290">
          <w:marLeft w:val="480"/>
          <w:marRight w:val="0"/>
          <w:marTop w:val="0"/>
          <w:marBottom w:val="0"/>
          <w:divBdr>
            <w:top w:val="none" w:sz="0" w:space="0" w:color="auto"/>
            <w:left w:val="none" w:sz="0" w:space="0" w:color="auto"/>
            <w:bottom w:val="none" w:sz="0" w:space="0" w:color="auto"/>
            <w:right w:val="none" w:sz="0" w:space="0" w:color="auto"/>
          </w:divBdr>
        </w:div>
        <w:div w:id="2024045167">
          <w:marLeft w:val="480"/>
          <w:marRight w:val="0"/>
          <w:marTop w:val="0"/>
          <w:marBottom w:val="0"/>
          <w:divBdr>
            <w:top w:val="none" w:sz="0" w:space="0" w:color="auto"/>
            <w:left w:val="none" w:sz="0" w:space="0" w:color="auto"/>
            <w:bottom w:val="none" w:sz="0" w:space="0" w:color="auto"/>
            <w:right w:val="none" w:sz="0" w:space="0" w:color="auto"/>
          </w:divBdr>
        </w:div>
        <w:div w:id="528221654">
          <w:marLeft w:val="480"/>
          <w:marRight w:val="0"/>
          <w:marTop w:val="0"/>
          <w:marBottom w:val="0"/>
          <w:divBdr>
            <w:top w:val="none" w:sz="0" w:space="0" w:color="auto"/>
            <w:left w:val="none" w:sz="0" w:space="0" w:color="auto"/>
            <w:bottom w:val="none" w:sz="0" w:space="0" w:color="auto"/>
            <w:right w:val="none" w:sz="0" w:space="0" w:color="auto"/>
          </w:divBdr>
        </w:div>
        <w:div w:id="2120297706">
          <w:marLeft w:val="480"/>
          <w:marRight w:val="0"/>
          <w:marTop w:val="0"/>
          <w:marBottom w:val="0"/>
          <w:divBdr>
            <w:top w:val="none" w:sz="0" w:space="0" w:color="auto"/>
            <w:left w:val="none" w:sz="0" w:space="0" w:color="auto"/>
            <w:bottom w:val="none" w:sz="0" w:space="0" w:color="auto"/>
            <w:right w:val="none" w:sz="0" w:space="0" w:color="auto"/>
          </w:divBdr>
        </w:div>
        <w:div w:id="730687961">
          <w:marLeft w:val="480"/>
          <w:marRight w:val="0"/>
          <w:marTop w:val="0"/>
          <w:marBottom w:val="0"/>
          <w:divBdr>
            <w:top w:val="none" w:sz="0" w:space="0" w:color="auto"/>
            <w:left w:val="none" w:sz="0" w:space="0" w:color="auto"/>
            <w:bottom w:val="none" w:sz="0" w:space="0" w:color="auto"/>
            <w:right w:val="none" w:sz="0" w:space="0" w:color="auto"/>
          </w:divBdr>
        </w:div>
        <w:div w:id="1102452919">
          <w:marLeft w:val="480"/>
          <w:marRight w:val="0"/>
          <w:marTop w:val="0"/>
          <w:marBottom w:val="0"/>
          <w:divBdr>
            <w:top w:val="none" w:sz="0" w:space="0" w:color="auto"/>
            <w:left w:val="none" w:sz="0" w:space="0" w:color="auto"/>
            <w:bottom w:val="none" w:sz="0" w:space="0" w:color="auto"/>
            <w:right w:val="none" w:sz="0" w:space="0" w:color="auto"/>
          </w:divBdr>
        </w:div>
        <w:div w:id="857812528">
          <w:marLeft w:val="480"/>
          <w:marRight w:val="0"/>
          <w:marTop w:val="0"/>
          <w:marBottom w:val="0"/>
          <w:divBdr>
            <w:top w:val="none" w:sz="0" w:space="0" w:color="auto"/>
            <w:left w:val="none" w:sz="0" w:space="0" w:color="auto"/>
            <w:bottom w:val="none" w:sz="0" w:space="0" w:color="auto"/>
            <w:right w:val="none" w:sz="0" w:space="0" w:color="auto"/>
          </w:divBdr>
        </w:div>
        <w:div w:id="23412766">
          <w:marLeft w:val="480"/>
          <w:marRight w:val="0"/>
          <w:marTop w:val="0"/>
          <w:marBottom w:val="0"/>
          <w:divBdr>
            <w:top w:val="none" w:sz="0" w:space="0" w:color="auto"/>
            <w:left w:val="none" w:sz="0" w:space="0" w:color="auto"/>
            <w:bottom w:val="none" w:sz="0" w:space="0" w:color="auto"/>
            <w:right w:val="none" w:sz="0" w:space="0" w:color="auto"/>
          </w:divBdr>
        </w:div>
        <w:div w:id="1805078399">
          <w:marLeft w:val="480"/>
          <w:marRight w:val="0"/>
          <w:marTop w:val="0"/>
          <w:marBottom w:val="0"/>
          <w:divBdr>
            <w:top w:val="none" w:sz="0" w:space="0" w:color="auto"/>
            <w:left w:val="none" w:sz="0" w:space="0" w:color="auto"/>
            <w:bottom w:val="none" w:sz="0" w:space="0" w:color="auto"/>
            <w:right w:val="none" w:sz="0" w:space="0" w:color="auto"/>
          </w:divBdr>
        </w:div>
        <w:div w:id="1250777645">
          <w:marLeft w:val="480"/>
          <w:marRight w:val="0"/>
          <w:marTop w:val="0"/>
          <w:marBottom w:val="0"/>
          <w:divBdr>
            <w:top w:val="none" w:sz="0" w:space="0" w:color="auto"/>
            <w:left w:val="none" w:sz="0" w:space="0" w:color="auto"/>
            <w:bottom w:val="none" w:sz="0" w:space="0" w:color="auto"/>
            <w:right w:val="none" w:sz="0" w:space="0" w:color="auto"/>
          </w:divBdr>
        </w:div>
      </w:divsChild>
    </w:div>
    <w:div w:id="633216633">
      <w:bodyDiv w:val="1"/>
      <w:marLeft w:val="0"/>
      <w:marRight w:val="0"/>
      <w:marTop w:val="0"/>
      <w:marBottom w:val="0"/>
      <w:divBdr>
        <w:top w:val="none" w:sz="0" w:space="0" w:color="auto"/>
        <w:left w:val="none" w:sz="0" w:space="0" w:color="auto"/>
        <w:bottom w:val="none" w:sz="0" w:space="0" w:color="auto"/>
        <w:right w:val="none" w:sz="0" w:space="0" w:color="auto"/>
      </w:divBdr>
      <w:divsChild>
        <w:div w:id="1328049798">
          <w:marLeft w:val="480"/>
          <w:marRight w:val="0"/>
          <w:marTop w:val="0"/>
          <w:marBottom w:val="0"/>
          <w:divBdr>
            <w:top w:val="none" w:sz="0" w:space="0" w:color="auto"/>
            <w:left w:val="none" w:sz="0" w:space="0" w:color="auto"/>
            <w:bottom w:val="none" w:sz="0" w:space="0" w:color="auto"/>
            <w:right w:val="none" w:sz="0" w:space="0" w:color="auto"/>
          </w:divBdr>
        </w:div>
        <w:div w:id="728118614">
          <w:marLeft w:val="480"/>
          <w:marRight w:val="0"/>
          <w:marTop w:val="0"/>
          <w:marBottom w:val="0"/>
          <w:divBdr>
            <w:top w:val="none" w:sz="0" w:space="0" w:color="auto"/>
            <w:left w:val="none" w:sz="0" w:space="0" w:color="auto"/>
            <w:bottom w:val="none" w:sz="0" w:space="0" w:color="auto"/>
            <w:right w:val="none" w:sz="0" w:space="0" w:color="auto"/>
          </w:divBdr>
        </w:div>
        <w:div w:id="1180243926">
          <w:marLeft w:val="480"/>
          <w:marRight w:val="0"/>
          <w:marTop w:val="0"/>
          <w:marBottom w:val="0"/>
          <w:divBdr>
            <w:top w:val="none" w:sz="0" w:space="0" w:color="auto"/>
            <w:left w:val="none" w:sz="0" w:space="0" w:color="auto"/>
            <w:bottom w:val="none" w:sz="0" w:space="0" w:color="auto"/>
            <w:right w:val="none" w:sz="0" w:space="0" w:color="auto"/>
          </w:divBdr>
        </w:div>
        <w:div w:id="1828011382">
          <w:marLeft w:val="480"/>
          <w:marRight w:val="0"/>
          <w:marTop w:val="0"/>
          <w:marBottom w:val="0"/>
          <w:divBdr>
            <w:top w:val="none" w:sz="0" w:space="0" w:color="auto"/>
            <w:left w:val="none" w:sz="0" w:space="0" w:color="auto"/>
            <w:bottom w:val="none" w:sz="0" w:space="0" w:color="auto"/>
            <w:right w:val="none" w:sz="0" w:space="0" w:color="auto"/>
          </w:divBdr>
        </w:div>
        <w:div w:id="2052000453">
          <w:marLeft w:val="480"/>
          <w:marRight w:val="0"/>
          <w:marTop w:val="0"/>
          <w:marBottom w:val="0"/>
          <w:divBdr>
            <w:top w:val="none" w:sz="0" w:space="0" w:color="auto"/>
            <w:left w:val="none" w:sz="0" w:space="0" w:color="auto"/>
            <w:bottom w:val="none" w:sz="0" w:space="0" w:color="auto"/>
            <w:right w:val="none" w:sz="0" w:space="0" w:color="auto"/>
          </w:divBdr>
        </w:div>
        <w:div w:id="850224894">
          <w:marLeft w:val="480"/>
          <w:marRight w:val="0"/>
          <w:marTop w:val="0"/>
          <w:marBottom w:val="0"/>
          <w:divBdr>
            <w:top w:val="none" w:sz="0" w:space="0" w:color="auto"/>
            <w:left w:val="none" w:sz="0" w:space="0" w:color="auto"/>
            <w:bottom w:val="none" w:sz="0" w:space="0" w:color="auto"/>
            <w:right w:val="none" w:sz="0" w:space="0" w:color="auto"/>
          </w:divBdr>
        </w:div>
        <w:div w:id="1290551308">
          <w:marLeft w:val="480"/>
          <w:marRight w:val="0"/>
          <w:marTop w:val="0"/>
          <w:marBottom w:val="0"/>
          <w:divBdr>
            <w:top w:val="none" w:sz="0" w:space="0" w:color="auto"/>
            <w:left w:val="none" w:sz="0" w:space="0" w:color="auto"/>
            <w:bottom w:val="none" w:sz="0" w:space="0" w:color="auto"/>
            <w:right w:val="none" w:sz="0" w:space="0" w:color="auto"/>
          </w:divBdr>
        </w:div>
        <w:div w:id="402488836">
          <w:marLeft w:val="480"/>
          <w:marRight w:val="0"/>
          <w:marTop w:val="0"/>
          <w:marBottom w:val="0"/>
          <w:divBdr>
            <w:top w:val="none" w:sz="0" w:space="0" w:color="auto"/>
            <w:left w:val="none" w:sz="0" w:space="0" w:color="auto"/>
            <w:bottom w:val="none" w:sz="0" w:space="0" w:color="auto"/>
            <w:right w:val="none" w:sz="0" w:space="0" w:color="auto"/>
          </w:divBdr>
        </w:div>
        <w:div w:id="223222474">
          <w:marLeft w:val="480"/>
          <w:marRight w:val="0"/>
          <w:marTop w:val="0"/>
          <w:marBottom w:val="0"/>
          <w:divBdr>
            <w:top w:val="none" w:sz="0" w:space="0" w:color="auto"/>
            <w:left w:val="none" w:sz="0" w:space="0" w:color="auto"/>
            <w:bottom w:val="none" w:sz="0" w:space="0" w:color="auto"/>
            <w:right w:val="none" w:sz="0" w:space="0" w:color="auto"/>
          </w:divBdr>
        </w:div>
        <w:div w:id="1472940451">
          <w:marLeft w:val="480"/>
          <w:marRight w:val="0"/>
          <w:marTop w:val="0"/>
          <w:marBottom w:val="0"/>
          <w:divBdr>
            <w:top w:val="none" w:sz="0" w:space="0" w:color="auto"/>
            <w:left w:val="none" w:sz="0" w:space="0" w:color="auto"/>
            <w:bottom w:val="none" w:sz="0" w:space="0" w:color="auto"/>
            <w:right w:val="none" w:sz="0" w:space="0" w:color="auto"/>
          </w:divBdr>
        </w:div>
        <w:div w:id="2131782115">
          <w:marLeft w:val="480"/>
          <w:marRight w:val="0"/>
          <w:marTop w:val="0"/>
          <w:marBottom w:val="0"/>
          <w:divBdr>
            <w:top w:val="none" w:sz="0" w:space="0" w:color="auto"/>
            <w:left w:val="none" w:sz="0" w:space="0" w:color="auto"/>
            <w:bottom w:val="none" w:sz="0" w:space="0" w:color="auto"/>
            <w:right w:val="none" w:sz="0" w:space="0" w:color="auto"/>
          </w:divBdr>
        </w:div>
        <w:div w:id="1668433246">
          <w:marLeft w:val="480"/>
          <w:marRight w:val="0"/>
          <w:marTop w:val="0"/>
          <w:marBottom w:val="0"/>
          <w:divBdr>
            <w:top w:val="none" w:sz="0" w:space="0" w:color="auto"/>
            <w:left w:val="none" w:sz="0" w:space="0" w:color="auto"/>
            <w:bottom w:val="none" w:sz="0" w:space="0" w:color="auto"/>
            <w:right w:val="none" w:sz="0" w:space="0" w:color="auto"/>
          </w:divBdr>
        </w:div>
        <w:div w:id="1166359233">
          <w:marLeft w:val="480"/>
          <w:marRight w:val="0"/>
          <w:marTop w:val="0"/>
          <w:marBottom w:val="0"/>
          <w:divBdr>
            <w:top w:val="none" w:sz="0" w:space="0" w:color="auto"/>
            <w:left w:val="none" w:sz="0" w:space="0" w:color="auto"/>
            <w:bottom w:val="none" w:sz="0" w:space="0" w:color="auto"/>
            <w:right w:val="none" w:sz="0" w:space="0" w:color="auto"/>
          </w:divBdr>
        </w:div>
        <w:div w:id="460615426">
          <w:marLeft w:val="480"/>
          <w:marRight w:val="0"/>
          <w:marTop w:val="0"/>
          <w:marBottom w:val="0"/>
          <w:divBdr>
            <w:top w:val="none" w:sz="0" w:space="0" w:color="auto"/>
            <w:left w:val="none" w:sz="0" w:space="0" w:color="auto"/>
            <w:bottom w:val="none" w:sz="0" w:space="0" w:color="auto"/>
            <w:right w:val="none" w:sz="0" w:space="0" w:color="auto"/>
          </w:divBdr>
        </w:div>
        <w:div w:id="1219786873">
          <w:marLeft w:val="480"/>
          <w:marRight w:val="0"/>
          <w:marTop w:val="0"/>
          <w:marBottom w:val="0"/>
          <w:divBdr>
            <w:top w:val="none" w:sz="0" w:space="0" w:color="auto"/>
            <w:left w:val="none" w:sz="0" w:space="0" w:color="auto"/>
            <w:bottom w:val="none" w:sz="0" w:space="0" w:color="auto"/>
            <w:right w:val="none" w:sz="0" w:space="0" w:color="auto"/>
          </w:divBdr>
        </w:div>
        <w:div w:id="1579942760">
          <w:marLeft w:val="480"/>
          <w:marRight w:val="0"/>
          <w:marTop w:val="0"/>
          <w:marBottom w:val="0"/>
          <w:divBdr>
            <w:top w:val="none" w:sz="0" w:space="0" w:color="auto"/>
            <w:left w:val="none" w:sz="0" w:space="0" w:color="auto"/>
            <w:bottom w:val="none" w:sz="0" w:space="0" w:color="auto"/>
            <w:right w:val="none" w:sz="0" w:space="0" w:color="auto"/>
          </w:divBdr>
        </w:div>
        <w:div w:id="656302161">
          <w:marLeft w:val="480"/>
          <w:marRight w:val="0"/>
          <w:marTop w:val="0"/>
          <w:marBottom w:val="0"/>
          <w:divBdr>
            <w:top w:val="none" w:sz="0" w:space="0" w:color="auto"/>
            <w:left w:val="none" w:sz="0" w:space="0" w:color="auto"/>
            <w:bottom w:val="none" w:sz="0" w:space="0" w:color="auto"/>
            <w:right w:val="none" w:sz="0" w:space="0" w:color="auto"/>
          </w:divBdr>
        </w:div>
        <w:div w:id="972909542">
          <w:marLeft w:val="480"/>
          <w:marRight w:val="0"/>
          <w:marTop w:val="0"/>
          <w:marBottom w:val="0"/>
          <w:divBdr>
            <w:top w:val="none" w:sz="0" w:space="0" w:color="auto"/>
            <w:left w:val="none" w:sz="0" w:space="0" w:color="auto"/>
            <w:bottom w:val="none" w:sz="0" w:space="0" w:color="auto"/>
            <w:right w:val="none" w:sz="0" w:space="0" w:color="auto"/>
          </w:divBdr>
        </w:div>
        <w:div w:id="1942029200">
          <w:marLeft w:val="480"/>
          <w:marRight w:val="0"/>
          <w:marTop w:val="0"/>
          <w:marBottom w:val="0"/>
          <w:divBdr>
            <w:top w:val="none" w:sz="0" w:space="0" w:color="auto"/>
            <w:left w:val="none" w:sz="0" w:space="0" w:color="auto"/>
            <w:bottom w:val="none" w:sz="0" w:space="0" w:color="auto"/>
            <w:right w:val="none" w:sz="0" w:space="0" w:color="auto"/>
          </w:divBdr>
        </w:div>
        <w:div w:id="883559947">
          <w:marLeft w:val="480"/>
          <w:marRight w:val="0"/>
          <w:marTop w:val="0"/>
          <w:marBottom w:val="0"/>
          <w:divBdr>
            <w:top w:val="none" w:sz="0" w:space="0" w:color="auto"/>
            <w:left w:val="none" w:sz="0" w:space="0" w:color="auto"/>
            <w:bottom w:val="none" w:sz="0" w:space="0" w:color="auto"/>
            <w:right w:val="none" w:sz="0" w:space="0" w:color="auto"/>
          </w:divBdr>
        </w:div>
        <w:div w:id="908423888">
          <w:marLeft w:val="480"/>
          <w:marRight w:val="0"/>
          <w:marTop w:val="0"/>
          <w:marBottom w:val="0"/>
          <w:divBdr>
            <w:top w:val="none" w:sz="0" w:space="0" w:color="auto"/>
            <w:left w:val="none" w:sz="0" w:space="0" w:color="auto"/>
            <w:bottom w:val="none" w:sz="0" w:space="0" w:color="auto"/>
            <w:right w:val="none" w:sz="0" w:space="0" w:color="auto"/>
          </w:divBdr>
        </w:div>
        <w:div w:id="1032724699">
          <w:marLeft w:val="480"/>
          <w:marRight w:val="0"/>
          <w:marTop w:val="0"/>
          <w:marBottom w:val="0"/>
          <w:divBdr>
            <w:top w:val="none" w:sz="0" w:space="0" w:color="auto"/>
            <w:left w:val="none" w:sz="0" w:space="0" w:color="auto"/>
            <w:bottom w:val="none" w:sz="0" w:space="0" w:color="auto"/>
            <w:right w:val="none" w:sz="0" w:space="0" w:color="auto"/>
          </w:divBdr>
        </w:div>
        <w:div w:id="170409999">
          <w:marLeft w:val="480"/>
          <w:marRight w:val="0"/>
          <w:marTop w:val="0"/>
          <w:marBottom w:val="0"/>
          <w:divBdr>
            <w:top w:val="none" w:sz="0" w:space="0" w:color="auto"/>
            <w:left w:val="none" w:sz="0" w:space="0" w:color="auto"/>
            <w:bottom w:val="none" w:sz="0" w:space="0" w:color="auto"/>
            <w:right w:val="none" w:sz="0" w:space="0" w:color="auto"/>
          </w:divBdr>
        </w:div>
        <w:div w:id="419833615">
          <w:marLeft w:val="480"/>
          <w:marRight w:val="0"/>
          <w:marTop w:val="0"/>
          <w:marBottom w:val="0"/>
          <w:divBdr>
            <w:top w:val="none" w:sz="0" w:space="0" w:color="auto"/>
            <w:left w:val="none" w:sz="0" w:space="0" w:color="auto"/>
            <w:bottom w:val="none" w:sz="0" w:space="0" w:color="auto"/>
            <w:right w:val="none" w:sz="0" w:space="0" w:color="auto"/>
          </w:divBdr>
        </w:div>
        <w:div w:id="2018994049">
          <w:marLeft w:val="480"/>
          <w:marRight w:val="0"/>
          <w:marTop w:val="0"/>
          <w:marBottom w:val="0"/>
          <w:divBdr>
            <w:top w:val="none" w:sz="0" w:space="0" w:color="auto"/>
            <w:left w:val="none" w:sz="0" w:space="0" w:color="auto"/>
            <w:bottom w:val="none" w:sz="0" w:space="0" w:color="auto"/>
            <w:right w:val="none" w:sz="0" w:space="0" w:color="auto"/>
          </w:divBdr>
        </w:div>
        <w:div w:id="1968195687">
          <w:marLeft w:val="480"/>
          <w:marRight w:val="0"/>
          <w:marTop w:val="0"/>
          <w:marBottom w:val="0"/>
          <w:divBdr>
            <w:top w:val="none" w:sz="0" w:space="0" w:color="auto"/>
            <w:left w:val="none" w:sz="0" w:space="0" w:color="auto"/>
            <w:bottom w:val="none" w:sz="0" w:space="0" w:color="auto"/>
            <w:right w:val="none" w:sz="0" w:space="0" w:color="auto"/>
          </w:divBdr>
        </w:div>
        <w:div w:id="820273755">
          <w:marLeft w:val="480"/>
          <w:marRight w:val="0"/>
          <w:marTop w:val="0"/>
          <w:marBottom w:val="0"/>
          <w:divBdr>
            <w:top w:val="none" w:sz="0" w:space="0" w:color="auto"/>
            <w:left w:val="none" w:sz="0" w:space="0" w:color="auto"/>
            <w:bottom w:val="none" w:sz="0" w:space="0" w:color="auto"/>
            <w:right w:val="none" w:sz="0" w:space="0" w:color="auto"/>
          </w:divBdr>
        </w:div>
        <w:div w:id="1744595419">
          <w:marLeft w:val="480"/>
          <w:marRight w:val="0"/>
          <w:marTop w:val="0"/>
          <w:marBottom w:val="0"/>
          <w:divBdr>
            <w:top w:val="none" w:sz="0" w:space="0" w:color="auto"/>
            <w:left w:val="none" w:sz="0" w:space="0" w:color="auto"/>
            <w:bottom w:val="none" w:sz="0" w:space="0" w:color="auto"/>
            <w:right w:val="none" w:sz="0" w:space="0" w:color="auto"/>
          </w:divBdr>
        </w:div>
        <w:div w:id="273943594">
          <w:marLeft w:val="480"/>
          <w:marRight w:val="0"/>
          <w:marTop w:val="0"/>
          <w:marBottom w:val="0"/>
          <w:divBdr>
            <w:top w:val="none" w:sz="0" w:space="0" w:color="auto"/>
            <w:left w:val="none" w:sz="0" w:space="0" w:color="auto"/>
            <w:bottom w:val="none" w:sz="0" w:space="0" w:color="auto"/>
            <w:right w:val="none" w:sz="0" w:space="0" w:color="auto"/>
          </w:divBdr>
        </w:div>
        <w:div w:id="637881043">
          <w:marLeft w:val="480"/>
          <w:marRight w:val="0"/>
          <w:marTop w:val="0"/>
          <w:marBottom w:val="0"/>
          <w:divBdr>
            <w:top w:val="none" w:sz="0" w:space="0" w:color="auto"/>
            <w:left w:val="none" w:sz="0" w:space="0" w:color="auto"/>
            <w:bottom w:val="none" w:sz="0" w:space="0" w:color="auto"/>
            <w:right w:val="none" w:sz="0" w:space="0" w:color="auto"/>
          </w:divBdr>
        </w:div>
        <w:div w:id="782116632">
          <w:marLeft w:val="480"/>
          <w:marRight w:val="0"/>
          <w:marTop w:val="0"/>
          <w:marBottom w:val="0"/>
          <w:divBdr>
            <w:top w:val="none" w:sz="0" w:space="0" w:color="auto"/>
            <w:left w:val="none" w:sz="0" w:space="0" w:color="auto"/>
            <w:bottom w:val="none" w:sz="0" w:space="0" w:color="auto"/>
            <w:right w:val="none" w:sz="0" w:space="0" w:color="auto"/>
          </w:divBdr>
        </w:div>
        <w:div w:id="1599488946">
          <w:marLeft w:val="480"/>
          <w:marRight w:val="0"/>
          <w:marTop w:val="0"/>
          <w:marBottom w:val="0"/>
          <w:divBdr>
            <w:top w:val="none" w:sz="0" w:space="0" w:color="auto"/>
            <w:left w:val="none" w:sz="0" w:space="0" w:color="auto"/>
            <w:bottom w:val="none" w:sz="0" w:space="0" w:color="auto"/>
            <w:right w:val="none" w:sz="0" w:space="0" w:color="auto"/>
          </w:divBdr>
        </w:div>
        <w:div w:id="261769046">
          <w:marLeft w:val="480"/>
          <w:marRight w:val="0"/>
          <w:marTop w:val="0"/>
          <w:marBottom w:val="0"/>
          <w:divBdr>
            <w:top w:val="none" w:sz="0" w:space="0" w:color="auto"/>
            <w:left w:val="none" w:sz="0" w:space="0" w:color="auto"/>
            <w:bottom w:val="none" w:sz="0" w:space="0" w:color="auto"/>
            <w:right w:val="none" w:sz="0" w:space="0" w:color="auto"/>
          </w:divBdr>
        </w:div>
        <w:div w:id="1106578669">
          <w:marLeft w:val="480"/>
          <w:marRight w:val="0"/>
          <w:marTop w:val="0"/>
          <w:marBottom w:val="0"/>
          <w:divBdr>
            <w:top w:val="none" w:sz="0" w:space="0" w:color="auto"/>
            <w:left w:val="none" w:sz="0" w:space="0" w:color="auto"/>
            <w:bottom w:val="none" w:sz="0" w:space="0" w:color="auto"/>
            <w:right w:val="none" w:sz="0" w:space="0" w:color="auto"/>
          </w:divBdr>
        </w:div>
        <w:div w:id="1704477706">
          <w:marLeft w:val="480"/>
          <w:marRight w:val="0"/>
          <w:marTop w:val="0"/>
          <w:marBottom w:val="0"/>
          <w:divBdr>
            <w:top w:val="none" w:sz="0" w:space="0" w:color="auto"/>
            <w:left w:val="none" w:sz="0" w:space="0" w:color="auto"/>
            <w:bottom w:val="none" w:sz="0" w:space="0" w:color="auto"/>
            <w:right w:val="none" w:sz="0" w:space="0" w:color="auto"/>
          </w:divBdr>
        </w:div>
        <w:div w:id="1294865839">
          <w:marLeft w:val="480"/>
          <w:marRight w:val="0"/>
          <w:marTop w:val="0"/>
          <w:marBottom w:val="0"/>
          <w:divBdr>
            <w:top w:val="none" w:sz="0" w:space="0" w:color="auto"/>
            <w:left w:val="none" w:sz="0" w:space="0" w:color="auto"/>
            <w:bottom w:val="none" w:sz="0" w:space="0" w:color="auto"/>
            <w:right w:val="none" w:sz="0" w:space="0" w:color="auto"/>
          </w:divBdr>
        </w:div>
        <w:div w:id="2018338597">
          <w:marLeft w:val="480"/>
          <w:marRight w:val="0"/>
          <w:marTop w:val="0"/>
          <w:marBottom w:val="0"/>
          <w:divBdr>
            <w:top w:val="none" w:sz="0" w:space="0" w:color="auto"/>
            <w:left w:val="none" w:sz="0" w:space="0" w:color="auto"/>
            <w:bottom w:val="none" w:sz="0" w:space="0" w:color="auto"/>
            <w:right w:val="none" w:sz="0" w:space="0" w:color="auto"/>
          </w:divBdr>
        </w:div>
        <w:div w:id="557908146">
          <w:marLeft w:val="480"/>
          <w:marRight w:val="0"/>
          <w:marTop w:val="0"/>
          <w:marBottom w:val="0"/>
          <w:divBdr>
            <w:top w:val="none" w:sz="0" w:space="0" w:color="auto"/>
            <w:left w:val="none" w:sz="0" w:space="0" w:color="auto"/>
            <w:bottom w:val="none" w:sz="0" w:space="0" w:color="auto"/>
            <w:right w:val="none" w:sz="0" w:space="0" w:color="auto"/>
          </w:divBdr>
        </w:div>
        <w:div w:id="1065294599">
          <w:marLeft w:val="480"/>
          <w:marRight w:val="0"/>
          <w:marTop w:val="0"/>
          <w:marBottom w:val="0"/>
          <w:divBdr>
            <w:top w:val="none" w:sz="0" w:space="0" w:color="auto"/>
            <w:left w:val="none" w:sz="0" w:space="0" w:color="auto"/>
            <w:bottom w:val="none" w:sz="0" w:space="0" w:color="auto"/>
            <w:right w:val="none" w:sz="0" w:space="0" w:color="auto"/>
          </w:divBdr>
        </w:div>
        <w:div w:id="1616017564">
          <w:marLeft w:val="480"/>
          <w:marRight w:val="0"/>
          <w:marTop w:val="0"/>
          <w:marBottom w:val="0"/>
          <w:divBdr>
            <w:top w:val="none" w:sz="0" w:space="0" w:color="auto"/>
            <w:left w:val="none" w:sz="0" w:space="0" w:color="auto"/>
            <w:bottom w:val="none" w:sz="0" w:space="0" w:color="auto"/>
            <w:right w:val="none" w:sz="0" w:space="0" w:color="auto"/>
          </w:divBdr>
        </w:div>
        <w:div w:id="835415168">
          <w:marLeft w:val="480"/>
          <w:marRight w:val="0"/>
          <w:marTop w:val="0"/>
          <w:marBottom w:val="0"/>
          <w:divBdr>
            <w:top w:val="none" w:sz="0" w:space="0" w:color="auto"/>
            <w:left w:val="none" w:sz="0" w:space="0" w:color="auto"/>
            <w:bottom w:val="none" w:sz="0" w:space="0" w:color="auto"/>
            <w:right w:val="none" w:sz="0" w:space="0" w:color="auto"/>
          </w:divBdr>
        </w:div>
        <w:div w:id="360277443">
          <w:marLeft w:val="480"/>
          <w:marRight w:val="0"/>
          <w:marTop w:val="0"/>
          <w:marBottom w:val="0"/>
          <w:divBdr>
            <w:top w:val="none" w:sz="0" w:space="0" w:color="auto"/>
            <w:left w:val="none" w:sz="0" w:space="0" w:color="auto"/>
            <w:bottom w:val="none" w:sz="0" w:space="0" w:color="auto"/>
            <w:right w:val="none" w:sz="0" w:space="0" w:color="auto"/>
          </w:divBdr>
        </w:div>
        <w:div w:id="231811640">
          <w:marLeft w:val="480"/>
          <w:marRight w:val="0"/>
          <w:marTop w:val="0"/>
          <w:marBottom w:val="0"/>
          <w:divBdr>
            <w:top w:val="none" w:sz="0" w:space="0" w:color="auto"/>
            <w:left w:val="none" w:sz="0" w:space="0" w:color="auto"/>
            <w:bottom w:val="none" w:sz="0" w:space="0" w:color="auto"/>
            <w:right w:val="none" w:sz="0" w:space="0" w:color="auto"/>
          </w:divBdr>
        </w:div>
        <w:div w:id="1192181625">
          <w:marLeft w:val="480"/>
          <w:marRight w:val="0"/>
          <w:marTop w:val="0"/>
          <w:marBottom w:val="0"/>
          <w:divBdr>
            <w:top w:val="none" w:sz="0" w:space="0" w:color="auto"/>
            <w:left w:val="none" w:sz="0" w:space="0" w:color="auto"/>
            <w:bottom w:val="none" w:sz="0" w:space="0" w:color="auto"/>
            <w:right w:val="none" w:sz="0" w:space="0" w:color="auto"/>
          </w:divBdr>
        </w:div>
        <w:div w:id="618146402">
          <w:marLeft w:val="480"/>
          <w:marRight w:val="0"/>
          <w:marTop w:val="0"/>
          <w:marBottom w:val="0"/>
          <w:divBdr>
            <w:top w:val="none" w:sz="0" w:space="0" w:color="auto"/>
            <w:left w:val="none" w:sz="0" w:space="0" w:color="auto"/>
            <w:bottom w:val="none" w:sz="0" w:space="0" w:color="auto"/>
            <w:right w:val="none" w:sz="0" w:space="0" w:color="auto"/>
          </w:divBdr>
        </w:div>
        <w:div w:id="2139058031">
          <w:marLeft w:val="480"/>
          <w:marRight w:val="0"/>
          <w:marTop w:val="0"/>
          <w:marBottom w:val="0"/>
          <w:divBdr>
            <w:top w:val="none" w:sz="0" w:space="0" w:color="auto"/>
            <w:left w:val="none" w:sz="0" w:space="0" w:color="auto"/>
            <w:bottom w:val="none" w:sz="0" w:space="0" w:color="auto"/>
            <w:right w:val="none" w:sz="0" w:space="0" w:color="auto"/>
          </w:divBdr>
        </w:div>
        <w:div w:id="779489828">
          <w:marLeft w:val="480"/>
          <w:marRight w:val="0"/>
          <w:marTop w:val="0"/>
          <w:marBottom w:val="0"/>
          <w:divBdr>
            <w:top w:val="none" w:sz="0" w:space="0" w:color="auto"/>
            <w:left w:val="none" w:sz="0" w:space="0" w:color="auto"/>
            <w:bottom w:val="none" w:sz="0" w:space="0" w:color="auto"/>
            <w:right w:val="none" w:sz="0" w:space="0" w:color="auto"/>
          </w:divBdr>
        </w:div>
        <w:div w:id="2109767568">
          <w:marLeft w:val="480"/>
          <w:marRight w:val="0"/>
          <w:marTop w:val="0"/>
          <w:marBottom w:val="0"/>
          <w:divBdr>
            <w:top w:val="none" w:sz="0" w:space="0" w:color="auto"/>
            <w:left w:val="none" w:sz="0" w:space="0" w:color="auto"/>
            <w:bottom w:val="none" w:sz="0" w:space="0" w:color="auto"/>
            <w:right w:val="none" w:sz="0" w:space="0" w:color="auto"/>
          </w:divBdr>
        </w:div>
        <w:div w:id="1702364716">
          <w:marLeft w:val="480"/>
          <w:marRight w:val="0"/>
          <w:marTop w:val="0"/>
          <w:marBottom w:val="0"/>
          <w:divBdr>
            <w:top w:val="none" w:sz="0" w:space="0" w:color="auto"/>
            <w:left w:val="none" w:sz="0" w:space="0" w:color="auto"/>
            <w:bottom w:val="none" w:sz="0" w:space="0" w:color="auto"/>
            <w:right w:val="none" w:sz="0" w:space="0" w:color="auto"/>
          </w:divBdr>
        </w:div>
        <w:div w:id="1117599713">
          <w:marLeft w:val="480"/>
          <w:marRight w:val="0"/>
          <w:marTop w:val="0"/>
          <w:marBottom w:val="0"/>
          <w:divBdr>
            <w:top w:val="none" w:sz="0" w:space="0" w:color="auto"/>
            <w:left w:val="none" w:sz="0" w:space="0" w:color="auto"/>
            <w:bottom w:val="none" w:sz="0" w:space="0" w:color="auto"/>
            <w:right w:val="none" w:sz="0" w:space="0" w:color="auto"/>
          </w:divBdr>
        </w:div>
        <w:div w:id="1169250687">
          <w:marLeft w:val="480"/>
          <w:marRight w:val="0"/>
          <w:marTop w:val="0"/>
          <w:marBottom w:val="0"/>
          <w:divBdr>
            <w:top w:val="none" w:sz="0" w:space="0" w:color="auto"/>
            <w:left w:val="none" w:sz="0" w:space="0" w:color="auto"/>
            <w:bottom w:val="none" w:sz="0" w:space="0" w:color="auto"/>
            <w:right w:val="none" w:sz="0" w:space="0" w:color="auto"/>
          </w:divBdr>
        </w:div>
        <w:div w:id="1993831245">
          <w:marLeft w:val="480"/>
          <w:marRight w:val="0"/>
          <w:marTop w:val="0"/>
          <w:marBottom w:val="0"/>
          <w:divBdr>
            <w:top w:val="none" w:sz="0" w:space="0" w:color="auto"/>
            <w:left w:val="none" w:sz="0" w:space="0" w:color="auto"/>
            <w:bottom w:val="none" w:sz="0" w:space="0" w:color="auto"/>
            <w:right w:val="none" w:sz="0" w:space="0" w:color="auto"/>
          </w:divBdr>
        </w:div>
        <w:div w:id="1799642943">
          <w:marLeft w:val="480"/>
          <w:marRight w:val="0"/>
          <w:marTop w:val="0"/>
          <w:marBottom w:val="0"/>
          <w:divBdr>
            <w:top w:val="none" w:sz="0" w:space="0" w:color="auto"/>
            <w:left w:val="none" w:sz="0" w:space="0" w:color="auto"/>
            <w:bottom w:val="none" w:sz="0" w:space="0" w:color="auto"/>
            <w:right w:val="none" w:sz="0" w:space="0" w:color="auto"/>
          </w:divBdr>
        </w:div>
      </w:divsChild>
    </w:div>
    <w:div w:id="634409801">
      <w:bodyDiv w:val="1"/>
      <w:marLeft w:val="0"/>
      <w:marRight w:val="0"/>
      <w:marTop w:val="0"/>
      <w:marBottom w:val="0"/>
      <w:divBdr>
        <w:top w:val="none" w:sz="0" w:space="0" w:color="auto"/>
        <w:left w:val="none" w:sz="0" w:space="0" w:color="auto"/>
        <w:bottom w:val="none" w:sz="0" w:space="0" w:color="auto"/>
        <w:right w:val="none" w:sz="0" w:space="0" w:color="auto"/>
      </w:divBdr>
    </w:div>
    <w:div w:id="640380982">
      <w:bodyDiv w:val="1"/>
      <w:marLeft w:val="0"/>
      <w:marRight w:val="0"/>
      <w:marTop w:val="0"/>
      <w:marBottom w:val="0"/>
      <w:divBdr>
        <w:top w:val="none" w:sz="0" w:space="0" w:color="auto"/>
        <w:left w:val="none" w:sz="0" w:space="0" w:color="auto"/>
        <w:bottom w:val="none" w:sz="0" w:space="0" w:color="auto"/>
        <w:right w:val="none" w:sz="0" w:space="0" w:color="auto"/>
      </w:divBdr>
    </w:div>
    <w:div w:id="650133790">
      <w:bodyDiv w:val="1"/>
      <w:marLeft w:val="0"/>
      <w:marRight w:val="0"/>
      <w:marTop w:val="0"/>
      <w:marBottom w:val="0"/>
      <w:divBdr>
        <w:top w:val="none" w:sz="0" w:space="0" w:color="auto"/>
        <w:left w:val="none" w:sz="0" w:space="0" w:color="auto"/>
        <w:bottom w:val="none" w:sz="0" w:space="0" w:color="auto"/>
        <w:right w:val="none" w:sz="0" w:space="0" w:color="auto"/>
      </w:divBdr>
      <w:divsChild>
        <w:div w:id="1134446872">
          <w:marLeft w:val="480"/>
          <w:marRight w:val="0"/>
          <w:marTop w:val="0"/>
          <w:marBottom w:val="0"/>
          <w:divBdr>
            <w:top w:val="none" w:sz="0" w:space="0" w:color="auto"/>
            <w:left w:val="none" w:sz="0" w:space="0" w:color="auto"/>
            <w:bottom w:val="none" w:sz="0" w:space="0" w:color="auto"/>
            <w:right w:val="none" w:sz="0" w:space="0" w:color="auto"/>
          </w:divBdr>
        </w:div>
        <w:div w:id="712655836">
          <w:marLeft w:val="480"/>
          <w:marRight w:val="0"/>
          <w:marTop w:val="0"/>
          <w:marBottom w:val="0"/>
          <w:divBdr>
            <w:top w:val="none" w:sz="0" w:space="0" w:color="auto"/>
            <w:left w:val="none" w:sz="0" w:space="0" w:color="auto"/>
            <w:bottom w:val="none" w:sz="0" w:space="0" w:color="auto"/>
            <w:right w:val="none" w:sz="0" w:space="0" w:color="auto"/>
          </w:divBdr>
        </w:div>
        <w:div w:id="1879582482">
          <w:marLeft w:val="480"/>
          <w:marRight w:val="0"/>
          <w:marTop w:val="0"/>
          <w:marBottom w:val="0"/>
          <w:divBdr>
            <w:top w:val="none" w:sz="0" w:space="0" w:color="auto"/>
            <w:left w:val="none" w:sz="0" w:space="0" w:color="auto"/>
            <w:bottom w:val="none" w:sz="0" w:space="0" w:color="auto"/>
            <w:right w:val="none" w:sz="0" w:space="0" w:color="auto"/>
          </w:divBdr>
        </w:div>
        <w:div w:id="2019501350">
          <w:marLeft w:val="480"/>
          <w:marRight w:val="0"/>
          <w:marTop w:val="0"/>
          <w:marBottom w:val="0"/>
          <w:divBdr>
            <w:top w:val="none" w:sz="0" w:space="0" w:color="auto"/>
            <w:left w:val="none" w:sz="0" w:space="0" w:color="auto"/>
            <w:bottom w:val="none" w:sz="0" w:space="0" w:color="auto"/>
            <w:right w:val="none" w:sz="0" w:space="0" w:color="auto"/>
          </w:divBdr>
        </w:div>
        <w:div w:id="946161371">
          <w:marLeft w:val="480"/>
          <w:marRight w:val="0"/>
          <w:marTop w:val="0"/>
          <w:marBottom w:val="0"/>
          <w:divBdr>
            <w:top w:val="none" w:sz="0" w:space="0" w:color="auto"/>
            <w:left w:val="none" w:sz="0" w:space="0" w:color="auto"/>
            <w:bottom w:val="none" w:sz="0" w:space="0" w:color="auto"/>
            <w:right w:val="none" w:sz="0" w:space="0" w:color="auto"/>
          </w:divBdr>
        </w:div>
        <w:div w:id="1420175432">
          <w:marLeft w:val="480"/>
          <w:marRight w:val="0"/>
          <w:marTop w:val="0"/>
          <w:marBottom w:val="0"/>
          <w:divBdr>
            <w:top w:val="none" w:sz="0" w:space="0" w:color="auto"/>
            <w:left w:val="none" w:sz="0" w:space="0" w:color="auto"/>
            <w:bottom w:val="none" w:sz="0" w:space="0" w:color="auto"/>
            <w:right w:val="none" w:sz="0" w:space="0" w:color="auto"/>
          </w:divBdr>
        </w:div>
        <w:div w:id="1761638062">
          <w:marLeft w:val="480"/>
          <w:marRight w:val="0"/>
          <w:marTop w:val="0"/>
          <w:marBottom w:val="0"/>
          <w:divBdr>
            <w:top w:val="none" w:sz="0" w:space="0" w:color="auto"/>
            <w:left w:val="none" w:sz="0" w:space="0" w:color="auto"/>
            <w:bottom w:val="none" w:sz="0" w:space="0" w:color="auto"/>
            <w:right w:val="none" w:sz="0" w:space="0" w:color="auto"/>
          </w:divBdr>
        </w:div>
        <w:div w:id="239147265">
          <w:marLeft w:val="480"/>
          <w:marRight w:val="0"/>
          <w:marTop w:val="0"/>
          <w:marBottom w:val="0"/>
          <w:divBdr>
            <w:top w:val="none" w:sz="0" w:space="0" w:color="auto"/>
            <w:left w:val="none" w:sz="0" w:space="0" w:color="auto"/>
            <w:bottom w:val="none" w:sz="0" w:space="0" w:color="auto"/>
            <w:right w:val="none" w:sz="0" w:space="0" w:color="auto"/>
          </w:divBdr>
        </w:div>
        <w:div w:id="935332105">
          <w:marLeft w:val="480"/>
          <w:marRight w:val="0"/>
          <w:marTop w:val="0"/>
          <w:marBottom w:val="0"/>
          <w:divBdr>
            <w:top w:val="none" w:sz="0" w:space="0" w:color="auto"/>
            <w:left w:val="none" w:sz="0" w:space="0" w:color="auto"/>
            <w:bottom w:val="none" w:sz="0" w:space="0" w:color="auto"/>
            <w:right w:val="none" w:sz="0" w:space="0" w:color="auto"/>
          </w:divBdr>
        </w:div>
        <w:div w:id="650208606">
          <w:marLeft w:val="480"/>
          <w:marRight w:val="0"/>
          <w:marTop w:val="0"/>
          <w:marBottom w:val="0"/>
          <w:divBdr>
            <w:top w:val="none" w:sz="0" w:space="0" w:color="auto"/>
            <w:left w:val="none" w:sz="0" w:space="0" w:color="auto"/>
            <w:bottom w:val="none" w:sz="0" w:space="0" w:color="auto"/>
            <w:right w:val="none" w:sz="0" w:space="0" w:color="auto"/>
          </w:divBdr>
        </w:div>
        <w:div w:id="1753357718">
          <w:marLeft w:val="480"/>
          <w:marRight w:val="0"/>
          <w:marTop w:val="0"/>
          <w:marBottom w:val="0"/>
          <w:divBdr>
            <w:top w:val="none" w:sz="0" w:space="0" w:color="auto"/>
            <w:left w:val="none" w:sz="0" w:space="0" w:color="auto"/>
            <w:bottom w:val="none" w:sz="0" w:space="0" w:color="auto"/>
            <w:right w:val="none" w:sz="0" w:space="0" w:color="auto"/>
          </w:divBdr>
        </w:div>
        <w:div w:id="291788672">
          <w:marLeft w:val="480"/>
          <w:marRight w:val="0"/>
          <w:marTop w:val="0"/>
          <w:marBottom w:val="0"/>
          <w:divBdr>
            <w:top w:val="none" w:sz="0" w:space="0" w:color="auto"/>
            <w:left w:val="none" w:sz="0" w:space="0" w:color="auto"/>
            <w:bottom w:val="none" w:sz="0" w:space="0" w:color="auto"/>
            <w:right w:val="none" w:sz="0" w:space="0" w:color="auto"/>
          </w:divBdr>
        </w:div>
        <w:div w:id="1882401954">
          <w:marLeft w:val="480"/>
          <w:marRight w:val="0"/>
          <w:marTop w:val="0"/>
          <w:marBottom w:val="0"/>
          <w:divBdr>
            <w:top w:val="none" w:sz="0" w:space="0" w:color="auto"/>
            <w:left w:val="none" w:sz="0" w:space="0" w:color="auto"/>
            <w:bottom w:val="none" w:sz="0" w:space="0" w:color="auto"/>
            <w:right w:val="none" w:sz="0" w:space="0" w:color="auto"/>
          </w:divBdr>
        </w:div>
        <w:div w:id="1461419954">
          <w:marLeft w:val="480"/>
          <w:marRight w:val="0"/>
          <w:marTop w:val="0"/>
          <w:marBottom w:val="0"/>
          <w:divBdr>
            <w:top w:val="none" w:sz="0" w:space="0" w:color="auto"/>
            <w:left w:val="none" w:sz="0" w:space="0" w:color="auto"/>
            <w:bottom w:val="none" w:sz="0" w:space="0" w:color="auto"/>
            <w:right w:val="none" w:sz="0" w:space="0" w:color="auto"/>
          </w:divBdr>
        </w:div>
        <w:div w:id="4982957">
          <w:marLeft w:val="480"/>
          <w:marRight w:val="0"/>
          <w:marTop w:val="0"/>
          <w:marBottom w:val="0"/>
          <w:divBdr>
            <w:top w:val="none" w:sz="0" w:space="0" w:color="auto"/>
            <w:left w:val="none" w:sz="0" w:space="0" w:color="auto"/>
            <w:bottom w:val="none" w:sz="0" w:space="0" w:color="auto"/>
            <w:right w:val="none" w:sz="0" w:space="0" w:color="auto"/>
          </w:divBdr>
        </w:div>
        <w:div w:id="1419402927">
          <w:marLeft w:val="480"/>
          <w:marRight w:val="0"/>
          <w:marTop w:val="0"/>
          <w:marBottom w:val="0"/>
          <w:divBdr>
            <w:top w:val="none" w:sz="0" w:space="0" w:color="auto"/>
            <w:left w:val="none" w:sz="0" w:space="0" w:color="auto"/>
            <w:bottom w:val="none" w:sz="0" w:space="0" w:color="auto"/>
            <w:right w:val="none" w:sz="0" w:space="0" w:color="auto"/>
          </w:divBdr>
        </w:div>
        <w:div w:id="124589164">
          <w:marLeft w:val="480"/>
          <w:marRight w:val="0"/>
          <w:marTop w:val="0"/>
          <w:marBottom w:val="0"/>
          <w:divBdr>
            <w:top w:val="none" w:sz="0" w:space="0" w:color="auto"/>
            <w:left w:val="none" w:sz="0" w:space="0" w:color="auto"/>
            <w:bottom w:val="none" w:sz="0" w:space="0" w:color="auto"/>
            <w:right w:val="none" w:sz="0" w:space="0" w:color="auto"/>
          </w:divBdr>
        </w:div>
        <w:div w:id="263198153">
          <w:marLeft w:val="480"/>
          <w:marRight w:val="0"/>
          <w:marTop w:val="0"/>
          <w:marBottom w:val="0"/>
          <w:divBdr>
            <w:top w:val="none" w:sz="0" w:space="0" w:color="auto"/>
            <w:left w:val="none" w:sz="0" w:space="0" w:color="auto"/>
            <w:bottom w:val="none" w:sz="0" w:space="0" w:color="auto"/>
            <w:right w:val="none" w:sz="0" w:space="0" w:color="auto"/>
          </w:divBdr>
        </w:div>
        <w:div w:id="1247961919">
          <w:marLeft w:val="480"/>
          <w:marRight w:val="0"/>
          <w:marTop w:val="0"/>
          <w:marBottom w:val="0"/>
          <w:divBdr>
            <w:top w:val="none" w:sz="0" w:space="0" w:color="auto"/>
            <w:left w:val="none" w:sz="0" w:space="0" w:color="auto"/>
            <w:bottom w:val="none" w:sz="0" w:space="0" w:color="auto"/>
            <w:right w:val="none" w:sz="0" w:space="0" w:color="auto"/>
          </w:divBdr>
        </w:div>
        <w:div w:id="521363616">
          <w:marLeft w:val="480"/>
          <w:marRight w:val="0"/>
          <w:marTop w:val="0"/>
          <w:marBottom w:val="0"/>
          <w:divBdr>
            <w:top w:val="none" w:sz="0" w:space="0" w:color="auto"/>
            <w:left w:val="none" w:sz="0" w:space="0" w:color="auto"/>
            <w:bottom w:val="none" w:sz="0" w:space="0" w:color="auto"/>
            <w:right w:val="none" w:sz="0" w:space="0" w:color="auto"/>
          </w:divBdr>
        </w:div>
        <w:div w:id="2138790902">
          <w:marLeft w:val="480"/>
          <w:marRight w:val="0"/>
          <w:marTop w:val="0"/>
          <w:marBottom w:val="0"/>
          <w:divBdr>
            <w:top w:val="none" w:sz="0" w:space="0" w:color="auto"/>
            <w:left w:val="none" w:sz="0" w:space="0" w:color="auto"/>
            <w:bottom w:val="none" w:sz="0" w:space="0" w:color="auto"/>
            <w:right w:val="none" w:sz="0" w:space="0" w:color="auto"/>
          </w:divBdr>
        </w:div>
        <w:div w:id="84226833">
          <w:marLeft w:val="480"/>
          <w:marRight w:val="0"/>
          <w:marTop w:val="0"/>
          <w:marBottom w:val="0"/>
          <w:divBdr>
            <w:top w:val="none" w:sz="0" w:space="0" w:color="auto"/>
            <w:left w:val="none" w:sz="0" w:space="0" w:color="auto"/>
            <w:bottom w:val="none" w:sz="0" w:space="0" w:color="auto"/>
            <w:right w:val="none" w:sz="0" w:space="0" w:color="auto"/>
          </w:divBdr>
        </w:div>
        <w:div w:id="968630579">
          <w:marLeft w:val="480"/>
          <w:marRight w:val="0"/>
          <w:marTop w:val="0"/>
          <w:marBottom w:val="0"/>
          <w:divBdr>
            <w:top w:val="none" w:sz="0" w:space="0" w:color="auto"/>
            <w:left w:val="none" w:sz="0" w:space="0" w:color="auto"/>
            <w:bottom w:val="none" w:sz="0" w:space="0" w:color="auto"/>
            <w:right w:val="none" w:sz="0" w:space="0" w:color="auto"/>
          </w:divBdr>
        </w:div>
        <w:div w:id="1127430427">
          <w:marLeft w:val="480"/>
          <w:marRight w:val="0"/>
          <w:marTop w:val="0"/>
          <w:marBottom w:val="0"/>
          <w:divBdr>
            <w:top w:val="none" w:sz="0" w:space="0" w:color="auto"/>
            <w:left w:val="none" w:sz="0" w:space="0" w:color="auto"/>
            <w:bottom w:val="none" w:sz="0" w:space="0" w:color="auto"/>
            <w:right w:val="none" w:sz="0" w:space="0" w:color="auto"/>
          </w:divBdr>
        </w:div>
        <w:div w:id="1700279582">
          <w:marLeft w:val="480"/>
          <w:marRight w:val="0"/>
          <w:marTop w:val="0"/>
          <w:marBottom w:val="0"/>
          <w:divBdr>
            <w:top w:val="none" w:sz="0" w:space="0" w:color="auto"/>
            <w:left w:val="none" w:sz="0" w:space="0" w:color="auto"/>
            <w:bottom w:val="none" w:sz="0" w:space="0" w:color="auto"/>
            <w:right w:val="none" w:sz="0" w:space="0" w:color="auto"/>
          </w:divBdr>
        </w:div>
        <w:div w:id="1414740938">
          <w:marLeft w:val="480"/>
          <w:marRight w:val="0"/>
          <w:marTop w:val="0"/>
          <w:marBottom w:val="0"/>
          <w:divBdr>
            <w:top w:val="none" w:sz="0" w:space="0" w:color="auto"/>
            <w:left w:val="none" w:sz="0" w:space="0" w:color="auto"/>
            <w:bottom w:val="none" w:sz="0" w:space="0" w:color="auto"/>
            <w:right w:val="none" w:sz="0" w:space="0" w:color="auto"/>
          </w:divBdr>
        </w:div>
        <w:div w:id="1425951544">
          <w:marLeft w:val="480"/>
          <w:marRight w:val="0"/>
          <w:marTop w:val="0"/>
          <w:marBottom w:val="0"/>
          <w:divBdr>
            <w:top w:val="none" w:sz="0" w:space="0" w:color="auto"/>
            <w:left w:val="none" w:sz="0" w:space="0" w:color="auto"/>
            <w:bottom w:val="none" w:sz="0" w:space="0" w:color="auto"/>
            <w:right w:val="none" w:sz="0" w:space="0" w:color="auto"/>
          </w:divBdr>
        </w:div>
        <w:div w:id="1218249097">
          <w:marLeft w:val="480"/>
          <w:marRight w:val="0"/>
          <w:marTop w:val="0"/>
          <w:marBottom w:val="0"/>
          <w:divBdr>
            <w:top w:val="none" w:sz="0" w:space="0" w:color="auto"/>
            <w:left w:val="none" w:sz="0" w:space="0" w:color="auto"/>
            <w:bottom w:val="none" w:sz="0" w:space="0" w:color="auto"/>
            <w:right w:val="none" w:sz="0" w:space="0" w:color="auto"/>
          </w:divBdr>
        </w:div>
        <w:div w:id="1928491459">
          <w:marLeft w:val="480"/>
          <w:marRight w:val="0"/>
          <w:marTop w:val="0"/>
          <w:marBottom w:val="0"/>
          <w:divBdr>
            <w:top w:val="none" w:sz="0" w:space="0" w:color="auto"/>
            <w:left w:val="none" w:sz="0" w:space="0" w:color="auto"/>
            <w:bottom w:val="none" w:sz="0" w:space="0" w:color="auto"/>
            <w:right w:val="none" w:sz="0" w:space="0" w:color="auto"/>
          </w:divBdr>
        </w:div>
        <w:div w:id="1727142807">
          <w:marLeft w:val="480"/>
          <w:marRight w:val="0"/>
          <w:marTop w:val="0"/>
          <w:marBottom w:val="0"/>
          <w:divBdr>
            <w:top w:val="none" w:sz="0" w:space="0" w:color="auto"/>
            <w:left w:val="none" w:sz="0" w:space="0" w:color="auto"/>
            <w:bottom w:val="none" w:sz="0" w:space="0" w:color="auto"/>
            <w:right w:val="none" w:sz="0" w:space="0" w:color="auto"/>
          </w:divBdr>
        </w:div>
        <w:div w:id="1830243270">
          <w:marLeft w:val="480"/>
          <w:marRight w:val="0"/>
          <w:marTop w:val="0"/>
          <w:marBottom w:val="0"/>
          <w:divBdr>
            <w:top w:val="none" w:sz="0" w:space="0" w:color="auto"/>
            <w:left w:val="none" w:sz="0" w:space="0" w:color="auto"/>
            <w:bottom w:val="none" w:sz="0" w:space="0" w:color="auto"/>
            <w:right w:val="none" w:sz="0" w:space="0" w:color="auto"/>
          </w:divBdr>
        </w:div>
        <w:div w:id="472873015">
          <w:marLeft w:val="480"/>
          <w:marRight w:val="0"/>
          <w:marTop w:val="0"/>
          <w:marBottom w:val="0"/>
          <w:divBdr>
            <w:top w:val="none" w:sz="0" w:space="0" w:color="auto"/>
            <w:left w:val="none" w:sz="0" w:space="0" w:color="auto"/>
            <w:bottom w:val="none" w:sz="0" w:space="0" w:color="auto"/>
            <w:right w:val="none" w:sz="0" w:space="0" w:color="auto"/>
          </w:divBdr>
        </w:div>
        <w:div w:id="1955363116">
          <w:marLeft w:val="480"/>
          <w:marRight w:val="0"/>
          <w:marTop w:val="0"/>
          <w:marBottom w:val="0"/>
          <w:divBdr>
            <w:top w:val="none" w:sz="0" w:space="0" w:color="auto"/>
            <w:left w:val="none" w:sz="0" w:space="0" w:color="auto"/>
            <w:bottom w:val="none" w:sz="0" w:space="0" w:color="auto"/>
            <w:right w:val="none" w:sz="0" w:space="0" w:color="auto"/>
          </w:divBdr>
        </w:div>
        <w:div w:id="1232302961">
          <w:marLeft w:val="480"/>
          <w:marRight w:val="0"/>
          <w:marTop w:val="0"/>
          <w:marBottom w:val="0"/>
          <w:divBdr>
            <w:top w:val="none" w:sz="0" w:space="0" w:color="auto"/>
            <w:left w:val="none" w:sz="0" w:space="0" w:color="auto"/>
            <w:bottom w:val="none" w:sz="0" w:space="0" w:color="auto"/>
            <w:right w:val="none" w:sz="0" w:space="0" w:color="auto"/>
          </w:divBdr>
        </w:div>
        <w:div w:id="1931309531">
          <w:marLeft w:val="480"/>
          <w:marRight w:val="0"/>
          <w:marTop w:val="0"/>
          <w:marBottom w:val="0"/>
          <w:divBdr>
            <w:top w:val="none" w:sz="0" w:space="0" w:color="auto"/>
            <w:left w:val="none" w:sz="0" w:space="0" w:color="auto"/>
            <w:bottom w:val="none" w:sz="0" w:space="0" w:color="auto"/>
            <w:right w:val="none" w:sz="0" w:space="0" w:color="auto"/>
          </w:divBdr>
        </w:div>
        <w:div w:id="221402875">
          <w:marLeft w:val="480"/>
          <w:marRight w:val="0"/>
          <w:marTop w:val="0"/>
          <w:marBottom w:val="0"/>
          <w:divBdr>
            <w:top w:val="none" w:sz="0" w:space="0" w:color="auto"/>
            <w:left w:val="none" w:sz="0" w:space="0" w:color="auto"/>
            <w:bottom w:val="none" w:sz="0" w:space="0" w:color="auto"/>
            <w:right w:val="none" w:sz="0" w:space="0" w:color="auto"/>
          </w:divBdr>
        </w:div>
        <w:div w:id="2326098">
          <w:marLeft w:val="480"/>
          <w:marRight w:val="0"/>
          <w:marTop w:val="0"/>
          <w:marBottom w:val="0"/>
          <w:divBdr>
            <w:top w:val="none" w:sz="0" w:space="0" w:color="auto"/>
            <w:left w:val="none" w:sz="0" w:space="0" w:color="auto"/>
            <w:bottom w:val="none" w:sz="0" w:space="0" w:color="auto"/>
            <w:right w:val="none" w:sz="0" w:space="0" w:color="auto"/>
          </w:divBdr>
        </w:div>
        <w:div w:id="1166047541">
          <w:marLeft w:val="480"/>
          <w:marRight w:val="0"/>
          <w:marTop w:val="0"/>
          <w:marBottom w:val="0"/>
          <w:divBdr>
            <w:top w:val="none" w:sz="0" w:space="0" w:color="auto"/>
            <w:left w:val="none" w:sz="0" w:space="0" w:color="auto"/>
            <w:bottom w:val="none" w:sz="0" w:space="0" w:color="auto"/>
            <w:right w:val="none" w:sz="0" w:space="0" w:color="auto"/>
          </w:divBdr>
        </w:div>
        <w:div w:id="180705460">
          <w:marLeft w:val="480"/>
          <w:marRight w:val="0"/>
          <w:marTop w:val="0"/>
          <w:marBottom w:val="0"/>
          <w:divBdr>
            <w:top w:val="none" w:sz="0" w:space="0" w:color="auto"/>
            <w:left w:val="none" w:sz="0" w:space="0" w:color="auto"/>
            <w:bottom w:val="none" w:sz="0" w:space="0" w:color="auto"/>
            <w:right w:val="none" w:sz="0" w:space="0" w:color="auto"/>
          </w:divBdr>
        </w:div>
        <w:div w:id="310452908">
          <w:marLeft w:val="480"/>
          <w:marRight w:val="0"/>
          <w:marTop w:val="0"/>
          <w:marBottom w:val="0"/>
          <w:divBdr>
            <w:top w:val="none" w:sz="0" w:space="0" w:color="auto"/>
            <w:left w:val="none" w:sz="0" w:space="0" w:color="auto"/>
            <w:bottom w:val="none" w:sz="0" w:space="0" w:color="auto"/>
            <w:right w:val="none" w:sz="0" w:space="0" w:color="auto"/>
          </w:divBdr>
        </w:div>
        <w:div w:id="1101409678">
          <w:marLeft w:val="480"/>
          <w:marRight w:val="0"/>
          <w:marTop w:val="0"/>
          <w:marBottom w:val="0"/>
          <w:divBdr>
            <w:top w:val="none" w:sz="0" w:space="0" w:color="auto"/>
            <w:left w:val="none" w:sz="0" w:space="0" w:color="auto"/>
            <w:bottom w:val="none" w:sz="0" w:space="0" w:color="auto"/>
            <w:right w:val="none" w:sz="0" w:space="0" w:color="auto"/>
          </w:divBdr>
        </w:div>
        <w:div w:id="1226645528">
          <w:marLeft w:val="480"/>
          <w:marRight w:val="0"/>
          <w:marTop w:val="0"/>
          <w:marBottom w:val="0"/>
          <w:divBdr>
            <w:top w:val="none" w:sz="0" w:space="0" w:color="auto"/>
            <w:left w:val="none" w:sz="0" w:space="0" w:color="auto"/>
            <w:bottom w:val="none" w:sz="0" w:space="0" w:color="auto"/>
            <w:right w:val="none" w:sz="0" w:space="0" w:color="auto"/>
          </w:divBdr>
        </w:div>
        <w:div w:id="1261600716">
          <w:marLeft w:val="480"/>
          <w:marRight w:val="0"/>
          <w:marTop w:val="0"/>
          <w:marBottom w:val="0"/>
          <w:divBdr>
            <w:top w:val="none" w:sz="0" w:space="0" w:color="auto"/>
            <w:left w:val="none" w:sz="0" w:space="0" w:color="auto"/>
            <w:bottom w:val="none" w:sz="0" w:space="0" w:color="auto"/>
            <w:right w:val="none" w:sz="0" w:space="0" w:color="auto"/>
          </w:divBdr>
        </w:div>
        <w:div w:id="1838227404">
          <w:marLeft w:val="480"/>
          <w:marRight w:val="0"/>
          <w:marTop w:val="0"/>
          <w:marBottom w:val="0"/>
          <w:divBdr>
            <w:top w:val="none" w:sz="0" w:space="0" w:color="auto"/>
            <w:left w:val="none" w:sz="0" w:space="0" w:color="auto"/>
            <w:bottom w:val="none" w:sz="0" w:space="0" w:color="auto"/>
            <w:right w:val="none" w:sz="0" w:space="0" w:color="auto"/>
          </w:divBdr>
        </w:div>
        <w:div w:id="2034839679">
          <w:marLeft w:val="480"/>
          <w:marRight w:val="0"/>
          <w:marTop w:val="0"/>
          <w:marBottom w:val="0"/>
          <w:divBdr>
            <w:top w:val="none" w:sz="0" w:space="0" w:color="auto"/>
            <w:left w:val="none" w:sz="0" w:space="0" w:color="auto"/>
            <w:bottom w:val="none" w:sz="0" w:space="0" w:color="auto"/>
            <w:right w:val="none" w:sz="0" w:space="0" w:color="auto"/>
          </w:divBdr>
        </w:div>
        <w:div w:id="342243653">
          <w:marLeft w:val="480"/>
          <w:marRight w:val="0"/>
          <w:marTop w:val="0"/>
          <w:marBottom w:val="0"/>
          <w:divBdr>
            <w:top w:val="none" w:sz="0" w:space="0" w:color="auto"/>
            <w:left w:val="none" w:sz="0" w:space="0" w:color="auto"/>
            <w:bottom w:val="none" w:sz="0" w:space="0" w:color="auto"/>
            <w:right w:val="none" w:sz="0" w:space="0" w:color="auto"/>
          </w:divBdr>
        </w:div>
        <w:div w:id="516041262">
          <w:marLeft w:val="480"/>
          <w:marRight w:val="0"/>
          <w:marTop w:val="0"/>
          <w:marBottom w:val="0"/>
          <w:divBdr>
            <w:top w:val="none" w:sz="0" w:space="0" w:color="auto"/>
            <w:left w:val="none" w:sz="0" w:space="0" w:color="auto"/>
            <w:bottom w:val="none" w:sz="0" w:space="0" w:color="auto"/>
            <w:right w:val="none" w:sz="0" w:space="0" w:color="auto"/>
          </w:divBdr>
        </w:div>
        <w:div w:id="1086342820">
          <w:marLeft w:val="480"/>
          <w:marRight w:val="0"/>
          <w:marTop w:val="0"/>
          <w:marBottom w:val="0"/>
          <w:divBdr>
            <w:top w:val="none" w:sz="0" w:space="0" w:color="auto"/>
            <w:left w:val="none" w:sz="0" w:space="0" w:color="auto"/>
            <w:bottom w:val="none" w:sz="0" w:space="0" w:color="auto"/>
            <w:right w:val="none" w:sz="0" w:space="0" w:color="auto"/>
          </w:divBdr>
        </w:div>
        <w:div w:id="765468256">
          <w:marLeft w:val="480"/>
          <w:marRight w:val="0"/>
          <w:marTop w:val="0"/>
          <w:marBottom w:val="0"/>
          <w:divBdr>
            <w:top w:val="none" w:sz="0" w:space="0" w:color="auto"/>
            <w:left w:val="none" w:sz="0" w:space="0" w:color="auto"/>
            <w:bottom w:val="none" w:sz="0" w:space="0" w:color="auto"/>
            <w:right w:val="none" w:sz="0" w:space="0" w:color="auto"/>
          </w:divBdr>
        </w:div>
        <w:div w:id="1604805378">
          <w:marLeft w:val="480"/>
          <w:marRight w:val="0"/>
          <w:marTop w:val="0"/>
          <w:marBottom w:val="0"/>
          <w:divBdr>
            <w:top w:val="none" w:sz="0" w:space="0" w:color="auto"/>
            <w:left w:val="none" w:sz="0" w:space="0" w:color="auto"/>
            <w:bottom w:val="none" w:sz="0" w:space="0" w:color="auto"/>
            <w:right w:val="none" w:sz="0" w:space="0" w:color="auto"/>
          </w:divBdr>
        </w:div>
        <w:div w:id="1621765049">
          <w:marLeft w:val="480"/>
          <w:marRight w:val="0"/>
          <w:marTop w:val="0"/>
          <w:marBottom w:val="0"/>
          <w:divBdr>
            <w:top w:val="none" w:sz="0" w:space="0" w:color="auto"/>
            <w:left w:val="none" w:sz="0" w:space="0" w:color="auto"/>
            <w:bottom w:val="none" w:sz="0" w:space="0" w:color="auto"/>
            <w:right w:val="none" w:sz="0" w:space="0" w:color="auto"/>
          </w:divBdr>
        </w:div>
        <w:div w:id="2085835312">
          <w:marLeft w:val="480"/>
          <w:marRight w:val="0"/>
          <w:marTop w:val="0"/>
          <w:marBottom w:val="0"/>
          <w:divBdr>
            <w:top w:val="none" w:sz="0" w:space="0" w:color="auto"/>
            <w:left w:val="none" w:sz="0" w:space="0" w:color="auto"/>
            <w:bottom w:val="none" w:sz="0" w:space="0" w:color="auto"/>
            <w:right w:val="none" w:sz="0" w:space="0" w:color="auto"/>
          </w:divBdr>
        </w:div>
      </w:divsChild>
    </w:div>
    <w:div w:id="670565085">
      <w:bodyDiv w:val="1"/>
      <w:marLeft w:val="0"/>
      <w:marRight w:val="0"/>
      <w:marTop w:val="0"/>
      <w:marBottom w:val="0"/>
      <w:divBdr>
        <w:top w:val="none" w:sz="0" w:space="0" w:color="auto"/>
        <w:left w:val="none" w:sz="0" w:space="0" w:color="auto"/>
        <w:bottom w:val="none" w:sz="0" w:space="0" w:color="auto"/>
        <w:right w:val="none" w:sz="0" w:space="0" w:color="auto"/>
      </w:divBdr>
    </w:div>
    <w:div w:id="680352890">
      <w:bodyDiv w:val="1"/>
      <w:marLeft w:val="0"/>
      <w:marRight w:val="0"/>
      <w:marTop w:val="0"/>
      <w:marBottom w:val="0"/>
      <w:divBdr>
        <w:top w:val="none" w:sz="0" w:space="0" w:color="auto"/>
        <w:left w:val="none" w:sz="0" w:space="0" w:color="auto"/>
        <w:bottom w:val="none" w:sz="0" w:space="0" w:color="auto"/>
        <w:right w:val="none" w:sz="0" w:space="0" w:color="auto"/>
      </w:divBdr>
    </w:div>
    <w:div w:id="708914989">
      <w:bodyDiv w:val="1"/>
      <w:marLeft w:val="0"/>
      <w:marRight w:val="0"/>
      <w:marTop w:val="0"/>
      <w:marBottom w:val="0"/>
      <w:divBdr>
        <w:top w:val="none" w:sz="0" w:space="0" w:color="auto"/>
        <w:left w:val="none" w:sz="0" w:space="0" w:color="auto"/>
        <w:bottom w:val="none" w:sz="0" w:space="0" w:color="auto"/>
        <w:right w:val="none" w:sz="0" w:space="0" w:color="auto"/>
      </w:divBdr>
    </w:div>
    <w:div w:id="719204080">
      <w:bodyDiv w:val="1"/>
      <w:marLeft w:val="0"/>
      <w:marRight w:val="0"/>
      <w:marTop w:val="0"/>
      <w:marBottom w:val="0"/>
      <w:divBdr>
        <w:top w:val="none" w:sz="0" w:space="0" w:color="auto"/>
        <w:left w:val="none" w:sz="0" w:space="0" w:color="auto"/>
        <w:bottom w:val="none" w:sz="0" w:space="0" w:color="auto"/>
        <w:right w:val="none" w:sz="0" w:space="0" w:color="auto"/>
      </w:divBdr>
    </w:div>
    <w:div w:id="719938118">
      <w:bodyDiv w:val="1"/>
      <w:marLeft w:val="0"/>
      <w:marRight w:val="0"/>
      <w:marTop w:val="0"/>
      <w:marBottom w:val="0"/>
      <w:divBdr>
        <w:top w:val="none" w:sz="0" w:space="0" w:color="auto"/>
        <w:left w:val="none" w:sz="0" w:space="0" w:color="auto"/>
        <w:bottom w:val="none" w:sz="0" w:space="0" w:color="auto"/>
        <w:right w:val="none" w:sz="0" w:space="0" w:color="auto"/>
      </w:divBdr>
    </w:div>
    <w:div w:id="729689816">
      <w:bodyDiv w:val="1"/>
      <w:marLeft w:val="0"/>
      <w:marRight w:val="0"/>
      <w:marTop w:val="0"/>
      <w:marBottom w:val="0"/>
      <w:divBdr>
        <w:top w:val="none" w:sz="0" w:space="0" w:color="auto"/>
        <w:left w:val="none" w:sz="0" w:space="0" w:color="auto"/>
        <w:bottom w:val="none" w:sz="0" w:space="0" w:color="auto"/>
        <w:right w:val="none" w:sz="0" w:space="0" w:color="auto"/>
      </w:divBdr>
    </w:div>
    <w:div w:id="736438898">
      <w:bodyDiv w:val="1"/>
      <w:marLeft w:val="0"/>
      <w:marRight w:val="0"/>
      <w:marTop w:val="0"/>
      <w:marBottom w:val="0"/>
      <w:divBdr>
        <w:top w:val="none" w:sz="0" w:space="0" w:color="auto"/>
        <w:left w:val="none" w:sz="0" w:space="0" w:color="auto"/>
        <w:bottom w:val="none" w:sz="0" w:space="0" w:color="auto"/>
        <w:right w:val="none" w:sz="0" w:space="0" w:color="auto"/>
      </w:divBdr>
    </w:div>
    <w:div w:id="786198870">
      <w:bodyDiv w:val="1"/>
      <w:marLeft w:val="0"/>
      <w:marRight w:val="0"/>
      <w:marTop w:val="0"/>
      <w:marBottom w:val="0"/>
      <w:divBdr>
        <w:top w:val="none" w:sz="0" w:space="0" w:color="auto"/>
        <w:left w:val="none" w:sz="0" w:space="0" w:color="auto"/>
        <w:bottom w:val="none" w:sz="0" w:space="0" w:color="auto"/>
        <w:right w:val="none" w:sz="0" w:space="0" w:color="auto"/>
      </w:divBdr>
    </w:div>
    <w:div w:id="794327667">
      <w:bodyDiv w:val="1"/>
      <w:marLeft w:val="0"/>
      <w:marRight w:val="0"/>
      <w:marTop w:val="0"/>
      <w:marBottom w:val="0"/>
      <w:divBdr>
        <w:top w:val="none" w:sz="0" w:space="0" w:color="auto"/>
        <w:left w:val="none" w:sz="0" w:space="0" w:color="auto"/>
        <w:bottom w:val="none" w:sz="0" w:space="0" w:color="auto"/>
        <w:right w:val="none" w:sz="0" w:space="0" w:color="auto"/>
      </w:divBdr>
    </w:div>
    <w:div w:id="803620390">
      <w:bodyDiv w:val="1"/>
      <w:marLeft w:val="0"/>
      <w:marRight w:val="0"/>
      <w:marTop w:val="0"/>
      <w:marBottom w:val="0"/>
      <w:divBdr>
        <w:top w:val="none" w:sz="0" w:space="0" w:color="auto"/>
        <w:left w:val="none" w:sz="0" w:space="0" w:color="auto"/>
        <w:bottom w:val="none" w:sz="0" w:space="0" w:color="auto"/>
        <w:right w:val="none" w:sz="0" w:space="0" w:color="auto"/>
      </w:divBdr>
    </w:div>
    <w:div w:id="809978595">
      <w:bodyDiv w:val="1"/>
      <w:marLeft w:val="0"/>
      <w:marRight w:val="0"/>
      <w:marTop w:val="0"/>
      <w:marBottom w:val="0"/>
      <w:divBdr>
        <w:top w:val="none" w:sz="0" w:space="0" w:color="auto"/>
        <w:left w:val="none" w:sz="0" w:space="0" w:color="auto"/>
        <w:bottom w:val="none" w:sz="0" w:space="0" w:color="auto"/>
        <w:right w:val="none" w:sz="0" w:space="0" w:color="auto"/>
      </w:divBdr>
    </w:div>
    <w:div w:id="834496205">
      <w:bodyDiv w:val="1"/>
      <w:marLeft w:val="0"/>
      <w:marRight w:val="0"/>
      <w:marTop w:val="0"/>
      <w:marBottom w:val="0"/>
      <w:divBdr>
        <w:top w:val="none" w:sz="0" w:space="0" w:color="auto"/>
        <w:left w:val="none" w:sz="0" w:space="0" w:color="auto"/>
        <w:bottom w:val="none" w:sz="0" w:space="0" w:color="auto"/>
        <w:right w:val="none" w:sz="0" w:space="0" w:color="auto"/>
      </w:divBdr>
    </w:div>
    <w:div w:id="835153033">
      <w:bodyDiv w:val="1"/>
      <w:marLeft w:val="0"/>
      <w:marRight w:val="0"/>
      <w:marTop w:val="0"/>
      <w:marBottom w:val="0"/>
      <w:divBdr>
        <w:top w:val="none" w:sz="0" w:space="0" w:color="auto"/>
        <w:left w:val="none" w:sz="0" w:space="0" w:color="auto"/>
        <w:bottom w:val="none" w:sz="0" w:space="0" w:color="auto"/>
        <w:right w:val="none" w:sz="0" w:space="0" w:color="auto"/>
      </w:divBdr>
    </w:div>
    <w:div w:id="836115999">
      <w:bodyDiv w:val="1"/>
      <w:marLeft w:val="0"/>
      <w:marRight w:val="0"/>
      <w:marTop w:val="0"/>
      <w:marBottom w:val="0"/>
      <w:divBdr>
        <w:top w:val="none" w:sz="0" w:space="0" w:color="auto"/>
        <w:left w:val="none" w:sz="0" w:space="0" w:color="auto"/>
        <w:bottom w:val="none" w:sz="0" w:space="0" w:color="auto"/>
        <w:right w:val="none" w:sz="0" w:space="0" w:color="auto"/>
      </w:divBdr>
      <w:divsChild>
        <w:div w:id="765199434">
          <w:marLeft w:val="480"/>
          <w:marRight w:val="0"/>
          <w:marTop w:val="0"/>
          <w:marBottom w:val="0"/>
          <w:divBdr>
            <w:top w:val="none" w:sz="0" w:space="0" w:color="auto"/>
            <w:left w:val="none" w:sz="0" w:space="0" w:color="auto"/>
            <w:bottom w:val="none" w:sz="0" w:space="0" w:color="auto"/>
            <w:right w:val="none" w:sz="0" w:space="0" w:color="auto"/>
          </w:divBdr>
        </w:div>
        <w:div w:id="400565793">
          <w:marLeft w:val="480"/>
          <w:marRight w:val="0"/>
          <w:marTop w:val="0"/>
          <w:marBottom w:val="0"/>
          <w:divBdr>
            <w:top w:val="none" w:sz="0" w:space="0" w:color="auto"/>
            <w:left w:val="none" w:sz="0" w:space="0" w:color="auto"/>
            <w:bottom w:val="none" w:sz="0" w:space="0" w:color="auto"/>
            <w:right w:val="none" w:sz="0" w:space="0" w:color="auto"/>
          </w:divBdr>
        </w:div>
        <w:div w:id="1343051933">
          <w:marLeft w:val="480"/>
          <w:marRight w:val="0"/>
          <w:marTop w:val="0"/>
          <w:marBottom w:val="0"/>
          <w:divBdr>
            <w:top w:val="none" w:sz="0" w:space="0" w:color="auto"/>
            <w:left w:val="none" w:sz="0" w:space="0" w:color="auto"/>
            <w:bottom w:val="none" w:sz="0" w:space="0" w:color="auto"/>
            <w:right w:val="none" w:sz="0" w:space="0" w:color="auto"/>
          </w:divBdr>
        </w:div>
        <w:div w:id="801532927">
          <w:marLeft w:val="480"/>
          <w:marRight w:val="0"/>
          <w:marTop w:val="0"/>
          <w:marBottom w:val="0"/>
          <w:divBdr>
            <w:top w:val="none" w:sz="0" w:space="0" w:color="auto"/>
            <w:left w:val="none" w:sz="0" w:space="0" w:color="auto"/>
            <w:bottom w:val="none" w:sz="0" w:space="0" w:color="auto"/>
            <w:right w:val="none" w:sz="0" w:space="0" w:color="auto"/>
          </w:divBdr>
        </w:div>
        <w:div w:id="946354132">
          <w:marLeft w:val="480"/>
          <w:marRight w:val="0"/>
          <w:marTop w:val="0"/>
          <w:marBottom w:val="0"/>
          <w:divBdr>
            <w:top w:val="none" w:sz="0" w:space="0" w:color="auto"/>
            <w:left w:val="none" w:sz="0" w:space="0" w:color="auto"/>
            <w:bottom w:val="none" w:sz="0" w:space="0" w:color="auto"/>
            <w:right w:val="none" w:sz="0" w:space="0" w:color="auto"/>
          </w:divBdr>
        </w:div>
        <w:div w:id="1403411398">
          <w:marLeft w:val="480"/>
          <w:marRight w:val="0"/>
          <w:marTop w:val="0"/>
          <w:marBottom w:val="0"/>
          <w:divBdr>
            <w:top w:val="none" w:sz="0" w:space="0" w:color="auto"/>
            <w:left w:val="none" w:sz="0" w:space="0" w:color="auto"/>
            <w:bottom w:val="none" w:sz="0" w:space="0" w:color="auto"/>
            <w:right w:val="none" w:sz="0" w:space="0" w:color="auto"/>
          </w:divBdr>
        </w:div>
        <w:div w:id="1648168743">
          <w:marLeft w:val="480"/>
          <w:marRight w:val="0"/>
          <w:marTop w:val="0"/>
          <w:marBottom w:val="0"/>
          <w:divBdr>
            <w:top w:val="none" w:sz="0" w:space="0" w:color="auto"/>
            <w:left w:val="none" w:sz="0" w:space="0" w:color="auto"/>
            <w:bottom w:val="none" w:sz="0" w:space="0" w:color="auto"/>
            <w:right w:val="none" w:sz="0" w:space="0" w:color="auto"/>
          </w:divBdr>
        </w:div>
        <w:div w:id="1320884613">
          <w:marLeft w:val="480"/>
          <w:marRight w:val="0"/>
          <w:marTop w:val="0"/>
          <w:marBottom w:val="0"/>
          <w:divBdr>
            <w:top w:val="none" w:sz="0" w:space="0" w:color="auto"/>
            <w:left w:val="none" w:sz="0" w:space="0" w:color="auto"/>
            <w:bottom w:val="none" w:sz="0" w:space="0" w:color="auto"/>
            <w:right w:val="none" w:sz="0" w:space="0" w:color="auto"/>
          </w:divBdr>
        </w:div>
        <w:div w:id="248127051">
          <w:marLeft w:val="480"/>
          <w:marRight w:val="0"/>
          <w:marTop w:val="0"/>
          <w:marBottom w:val="0"/>
          <w:divBdr>
            <w:top w:val="none" w:sz="0" w:space="0" w:color="auto"/>
            <w:left w:val="none" w:sz="0" w:space="0" w:color="auto"/>
            <w:bottom w:val="none" w:sz="0" w:space="0" w:color="auto"/>
            <w:right w:val="none" w:sz="0" w:space="0" w:color="auto"/>
          </w:divBdr>
        </w:div>
        <w:div w:id="1021929841">
          <w:marLeft w:val="480"/>
          <w:marRight w:val="0"/>
          <w:marTop w:val="0"/>
          <w:marBottom w:val="0"/>
          <w:divBdr>
            <w:top w:val="none" w:sz="0" w:space="0" w:color="auto"/>
            <w:left w:val="none" w:sz="0" w:space="0" w:color="auto"/>
            <w:bottom w:val="none" w:sz="0" w:space="0" w:color="auto"/>
            <w:right w:val="none" w:sz="0" w:space="0" w:color="auto"/>
          </w:divBdr>
        </w:div>
        <w:div w:id="724454738">
          <w:marLeft w:val="480"/>
          <w:marRight w:val="0"/>
          <w:marTop w:val="0"/>
          <w:marBottom w:val="0"/>
          <w:divBdr>
            <w:top w:val="none" w:sz="0" w:space="0" w:color="auto"/>
            <w:left w:val="none" w:sz="0" w:space="0" w:color="auto"/>
            <w:bottom w:val="none" w:sz="0" w:space="0" w:color="auto"/>
            <w:right w:val="none" w:sz="0" w:space="0" w:color="auto"/>
          </w:divBdr>
        </w:div>
        <w:div w:id="1440759951">
          <w:marLeft w:val="480"/>
          <w:marRight w:val="0"/>
          <w:marTop w:val="0"/>
          <w:marBottom w:val="0"/>
          <w:divBdr>
            <w:top w:val="none" w:sz="0" w:space="0" w:color="auto"/>
            <w:left w:val="none" w:sz="0" w:space="0" w:color="auto"/>
            <w:bottom w:val="none" w:sz="0" w:space="0" w:color="auto"/>
            <w:right w:val="none" w:sz="0" w:space="0" w:color="auto"/>
          </w:divBdr>
        </w:div>
        <w:div w:id="1058553414">
          <w:marLeft w:val="480"/>
          <w:marRight w:val="0"/>
          <w:marTop w:val="0"/>
          <w:marBottom w:val="0"/>
          <w:divBdr>
            <w:top w:val="none" w:sz="0" w:space="0" w:color="auto"/>
            <w:left w:val="none" w:sz="0" w:space="0" w:color="auto"/>
            <w:bottom w:val="none" w:sz="0" w:space="0" w:color="auto"/>
            <w:right w:val="none" w:sz="0" w:space="0" w:color="auto"/>
          </w:divBdr>
        </w:div>
        <w:div w:id="404960405">
          <w:marLeft w:val="480"/>
          <w:marRight w:val="0"/>
          <w:marTop w:val="0"/>
          <w:marBottom w:val="0"/>
          <w:divBdr>
            <w:top w:val="none" w:sz="0" w:space="0" w:color="auto"/>
            <w:left w:val="none" w:sz="0" w:space="0" w:color="auto"/>
            <w:bottom w:val="none" w:sz="0" w:space="0" w:color="auto"/>
            <w:right w:val="none" w:sz="0" w:space="0" w:color="auto"/>
          </w:divBdr>
        </w:div>
        <w:div w:id="1194613592">
          <w:marLeft w:val="480"/>
          <w:marRight w:val="0"/>
          <w:marTop w:val="0"/>
          <w:marBottom w:val="0"/>
          <w:divBdr>
            <w:top w:val="none" w:sz="0" w:space="0" w:color="auto"/>
            <w:left w:val="none" w:sz="0" w:space="0" w:color="auto"/>
            <w:bottom w:val="none" w:sz="0" w:space="0" w:color="auto"/>
            <w:right w:val="none" w:sz="0" w:space="0" w:color="auto"/>
          </w:divBdr>
        </w:div>
        <w:div w:id="1498500015">
          <w:marLeft w:val="480"/>
          <w:marRight w:val="0"/>
          <w:marTop w:val="0"/>
          <w:marBottom w:val="0"/>
          <w:divBdr>
            <w:top w:val="none" w:sz="0" w:space="0" w:color="auto"/>
            <w:left w:val="none" w:sz="0" w:space="0" w:color="auto"/>
            <w:bottom w:val="none" w:sz="0" w:space="0" w:color="auto"/>
            <w:right w:val="none" w:sz="0" w:space="0" w:color="auto"/>
          </w:divBdr>
        </w:div>
        <w:div w:id="257297536">
          <w:marLeft w:val="480"/>
          <w:marRight w:val="0"/>
          <w:marTop w:val="0"/>
          <w:marBottom w:val="0"/>
          <w:divBdr>
            <w:top w:val="none" w:sz="0" w:space="0" w:color="auto"/>
            <w:left w:val="none" w:sz="0" w:space="0" w:color="auto"/>
            <w:bottom w:val="none" w:sz="0" w:space="0" w:color="auto"/>
            <w:right w:val="none" w:sz="0" w:space="0" w:color="auto"/>
          </w:divBdr>
        </w:div>
        <w:div w:id="248127448">
          <w:marLeft w:val="480"/>
          <w:marRight w:val="0"/>
          <w:marTop w:val="0"/>
          <w:marBottom w:val="0"/>
          <w:divBdr>
            <w:top w:val="none" w:sz="0" w:space="0" w:color="auto"/>
            <w:left w:val="none" w:sz="0" w:space="0" w:color="auto"/>
            <w:bottom w:val="none" w:sz="0" w:space="0" w:color="auto"/>
            <w:right w:val="none" w:sz="0" w:space="0" w:color="auto"/>
          </w:divBdr>
        </w:div>
        <w:div w:id="854147993">
          <w:marLeft w:val="480"/>
          <w:marRight w:val="0"/>
          <w:marTop w:val="0"/>
          <w:marBottom w:val="0"/>
          <w:divBdr>
            <w:top w:val="none" w:sz="0" w:space="0" w:color="auto"/>
            <w:left w:val="none" w:sz="0" w:space="0" w:color="auto"/>
            <w:bottom w:val="none" w:sz="0" w:space="0" w:color="auto"/>
            <w:right w:val="none" w:sz="0" w:space="0" w:color="auto"/>
          </w:divBdr>
        </w:div>
        <w:div w:id="1630742177">
          <w:marLeft w:val="480"/>
          <w:marRight w:val="0"/>
          <w:marTop w:val="0"/>
          <w:marBottom w:val="0"/>
          <w:divBdr>
            <w:top w:val="none" w:sz="0" w:space="0" w:color="auto"/>
            <w:left w:val="none" w:sz="0" w:space="0" w:color="auto"/>
            <w:bottom w:val="none" w:sz="0" w:space="0" w:color="auto"/>
            <w:right w:val="none" w:sz="0" w:space="0" w:color="auto"/>
          </w:divBdr>
        </w:div>
        <w:div w:id="2128497712">
          <w:marLeft w:val="480"/>
          <w:marRight w:val="0"/>
          <w:marTop w:val="0"/>
          <w:marBottom w:val="0"/>
          <w:divBdr>
            <w:top w:val="none" w:sz="0" w:space="0" w:color="auto"/>
            <w:left w:val="none" w:sz="0" w:space="0" w:color="auto"/>
            <w:bottom w:val="none" w:sz="0" w:space="0" w:color="auto"/>
            <w:right w:val="none" w:sz="0" w:space="0" w:color="auto"/>
          </w:divBdr>
        </w:div>
        <w:div w:id="1865897320">
          <w:marLeft w:val="480"/>
          <w:marRight w:val="0"/>
          <w:marTop w:val="0"/>
          <w:marBottom w:val="0"/>
          <w:divBdr>
            <w:top w:val="none" w:sz="0" w:space="0" w:color="auto"/>
            <w:left w:val="none" w:sz="0" w:space="0" w:color="auto"/>
            <w:bottom w:val="none" w:sz="0" w:space="0" w:color="auto"/>
            <w:right w:val="none" w:sz="0" w:space="0" w:color="auto"/>
          </w:divBdr>
        </w:div>
        <w:div w:id="355428236">
          <w:marLeft w:val="480"/>
          <w:marRight w:val="0"/>
          <w:marTop w:val="0"/>
          <w:marBottom w:val="0"/>
          <w:divBdr>
            <w:top w:val="none" w:sz="0" w:space="0" w:color="auto"/>
            <w:left w:val="none" w:sz="0" w:space="0" w:color="auto"/>
            <w:bottom w:val="none" w:sz="0" w:space="0" w:color="auto"/>
            <w:right w:val="none" w:sz="0" w:space="0" w:color="auto"/>
          </w:divBdr>
        </w:div>
        <w:div w:id="176241153">
          <w:marLeft w:val="480"/>
          <w:marRight w:val="0"/>
          <w:marTop w:val="0"/>
          <w:marBottom w:val="0"/>
          <w:divBdr>
            <w:top w:val="none" w:sz="0" w:space="0" w:color="auto"/>
            <w:left w:val="none" w:sz="0" w:space="0" w:color="auto"/>
            <w:bottom w:val="none" w:sz="0" w:space="0" w:color="auto"/>
            <w:right w:val="none" w:sz="0" w:space="0" w:color="auto"/>
          </w:divBdr>
        </w:div>
        <w:div w:id="1087115532">
          <w:marLeft w:val="480"/>
          <w:marRight w:val="0"/>
          <w:marTop w:val="0"/>
          <w:marBottom w:val="0"/>
          <w:divBdr>
            <w:top w:val="none" w:sz="0" w:space="0" w:color="auto"/>
            <w:left w:val="none" w:sz="0" w:space="0" w:color="auto"/>
            <w:bottom w:val="none" w:sz="0" w:space="0" w:color="auto"/>
            <w:right w:val="none" w:sz="0" w:space="0" w:color="auto"/>
          </w:divBdr>
        </w:div>
        <w:div w:id="79838532">
          <w:marLeft w:val="480"/>
          <w:marRight w:val="0"/>
          <w:marTop w:val="0"/>
          <w:marBottom w:val="0"/>
          <w:divBdr>
            <w:top w:val="none" w:sz="0" w:space="0" w:color="auto"/>
            <w:left w:val="none" w:sz="0" w:space="0" w:color="auto"/>
            <w:bottom w:val="none" w:sz="0" w:space="0" w:color="auto"/>
            <w:right w:val="none" w:sz="0" w:space="0" w:color="auto"/>
          </w:divBdr>
        </w:div>
        <w:div w:id="1751586209">
          <w:marLeft w:val="480"/>
          <w:marRight w:val="0"/>
          <w:marTop w:val="0"/>
          <w:marBottom w:val="0"/>
          <w:divBdr>
            <w:top w:val="none" w:sz="0" w:space="0" w:color="auto"/>
            <w:left w:val="none" w:sz="0" w:space="0" w:color="auto"/>
            <w:bottom w:val="none" w:sz="0" w:space="0" w:color="auto"/>
            <w:right w:val="none" w:sz="0" w:space="0" w:color="auto"/>
          </w:divBdr>
        </w:div>
        <w:div w:id="1030297407">
          <w:marLeft w:val="480"/>
          <w:marRight w:val="0"/>
          <w:marTop w:val="0"/>
          <w:marBottom w:val="0"/>
          <w:divBdr>
            <w:top w:val="none" w:sz="0" w:space="0" w:color="auto"/>
            <w:left w:val="none" w:sz="0" w:space="0" w:color="auto"/>
            <w:bottom w:val="none" w:sz="0" w:space="0" w:color="auto"/>
            <w:right w:val="none" w:sz="0" w:space="0" w:color="auto"/>
          </w:divBdr>
        </w:div>
        <w:div w:id="1586958959">
          <w:marLeft w:val="480"/>
          <w:marRight w:val="0"/>
          <w:marTop w:val="0"/>
          <w:marBottom w:val="0"/>
          <w:divBdr>
            <w:top w:val="none" w:sz="0" w:space="0" w:color="auto"/>
            <w:left w:val="none" w:sz="0" w:space="0" w:color="auto"/>
            <w:bottom w:val="none" w:sz="0" w:space="0" w:color="auto"/>
            <w:right w:val="none" w:sz="0" w:space="0" w:color="auto"/>
          </w:divBdr>
        </w:div>
        <w:div w:id="799494675">
          <w:marLeft w:val="480"/>
          <w:marRight w:val="0"/>
          <w:marTop w:val="0"/>
          <w:marBottom w:val="0"/>
          <w:divBdr>
            <w:top w:val="none" w:sz="0" w:space="0" w:color="auto"/>
            <w:left w:val="none" w:sz="0" w:space="0" w:color="auto"/>
            <w:bottom w:val="none" w:sz="0" w:space="0" w:color="auto"/>
            <w:right w:val="none" w:sz="0" w:space="0" w:color="auto"/>
          </w:divBdr>
        </w:div>
        <w:div w:id="1368674967">
          <w:marLeft w:val="480"/>
          <w:marRight w:val="0"/>
          <w:marTop w:val="0"/>
          <w:marBottom w:val="0"/>
          <w:divBdr>
            <w:top w:val="none" w:sz="0" w:space="0" w:color="auto"/>
            <w:left w:val="none" w:sz="0" w:space="0" w:color="auto"/>
            <w:bottom w:val="none" w:sz="0" w:space="0" w:color="auto"/>
            <w:right w:val="none" w:sz="0" w:space="0" w:color="auto"/>
          </w:divBdr>
        </w:div>
        <w:div w:id="46226418">
          <w:marLeft w:val="480"/>
          <w:marRight w:val="0"/>
          <w:marTop w:val="0"/>
          <w:marBottom w:val="0"/>
          <w:divBdr>
            <w:top w:val="none" w:sz="0" w:space="0" w:color="auto"/>
            <w:left w:val="none" w:sz="0" w:space="0" w:color="auto"/>
            <w:bottom w:val="none" w:sz="0" w:space="0" w:color="auto"/>
            <w:right w:val="none" w:sz="0" w:space="0" w:color="auto"/>
          </w:divBdr>
        </w:div>
        <w:div w:id="1868135932">
          <w:marLeft w:val="480"/>
          <w:marRight w:val="0"/>
          <w:marTop w:val="0"/>
          <w:marBottom w:val="0"/>
          <w:divBdr>
            <w:top w:val="none" w:sz="0" w:space="0" w:color="auto"/>
            <w:left w:val="none" w:sz="0" w:space="0" w:color="auto"/>
            <w:bottom w:val="none" w:sz="0" w:space="0" w:color="auto"/>
            <w:right w:val="none" w:sz="0" w:space="0" w:color="auto"/>
          </w:divBdr>
        </w:div>
        <w:div w:id="1593002358">
          <w:marLeft w:val="480"/>
          <w:marRight w:val="0"/>
          <w:marTop w:val="0"/>
          <w:marBottom w:val="0"/>
          <w:divBdr>
            <w:top w:val="none" w:sz="0" w:space="0" w:color="auto"/>
            <w:left w:val="none" w:sz="0" w:space="0" w:color="auto"/>
            <w:bottom w:val="none" w:sz="0" w:space="0" w:color="auto"/>
            <w:right w:val="none" w:sz="0" w:space="0" w:color="auto"/>
          </w:divBdr>
        </w:div>
        <w:div w:id="1650551491">
          <w:marLeft w:val="480"/>
          <w:marRight w:val="0"/>
          <w:marTop w:val="0"/>
          <w:marBottom w:val="0"/>
          <w:divBdr>
            <w:top w:val="none" w:sz="0" w:space="0" w:color="auto"/>
            <w:left w:val="none" w:sz="0" w:space="0" w:color="auto"/>
            <w:bottom w:val="none" w:sz="0" w:space="0" w:color="auto"/>
            <w:right w:val="none" w:sz="0" w:space="0" w:color="auto"/>
          </w:divBdr>
        </w:div>
        <w:div w:id="1491367994">
          <w:marLeft w:val="480"/>
          <w:marRight w:val="0"/>
          <w:marTop w:val="0"/>
          <w:marBottom w:val="0"/>
          <w:divBdr>
            <w:top w:val="none" w:sz="0" w:space="0" w:color="auto"/>
            <w:left w:val="none" w:sz="0" w:space="0" w:color="auto"/>
            <w:bottom w:val="none" w:sz="0" w:space="0" w:color="auto"/>
            <w:right w:val="none" w:sz="0" w:space="0" w:color="auto"/>
          </w:divBdr>
        </w:div>
        <w:div w:id="2032534532">
          <w:marLeft w:val="480"/>
          <w:marRight w:val="0"/>
          <w:marTop w:val="0"/>
          <w:marBottom w:val="0"/>
          <w:divBdr>
            <w:top w:val="none" w:sz="0" w:space="0" w:color="auto"/>
            <w:left w:val="none" w:sz="0" w:space="0" w:color="auto"/>
            <w:bottom w:val="none" w:sz="0" w:space="0" w:color="auto"/>
            <w:right w:val="none" w:sz="0" w:space="0" w:color="auto"/>
          </w:divBdr>
        </w:div>
        <w:div w:id="343939643">
          <w:marLeft w:val="480"/>
          <w:marRight w:val="0"/>
          <w:marTop w:val="0"/>
          <w:marBottom w:val="0"/>
          <w:divBdr>
            <w:top w:val="none" w:sz="0" w:space="0" w:color="auto"/>
            <w:left w:val="none" w:sz="0" w:space="0" w:color="auto"/>
            <w:bottom w:val="none" w:sz="0" w:space="0" w:color="auto"/>
            <w:right w:val="none" w:sz="0" w:space="0" w:color="auto"/>
          </w:divBdr>
        </w:div>
        <w:div w:id="1276791961">
          <w:marLeft w:val="480"/>
          <w:marRight w:val="0"/>
          <w:marTop w:val="0"/>
          <w:marBottom w:val="0"/>
          <w:divBdr>
            <w:top w:val="none" w:sz="0" w:space="0" w:color="auto"/>
            <w:left w:val="none" w:sz="0" w:space="0" w:color="auto"/>
            <w:bottom w:val="none" w:sz="0" w:space="0" w:color="auto"/>
            <w:right w:val="none" w:sz="0" w:space="0" w:color="auto"/>
          </w:divBdr>
        </w:div>
        <w:div w:id="847213037">
          <w:marLeft w:val="480"/>
          <w:marRight w:val="0"/>
          <w:marTop w:val="0"/>
          <w:marBottom w:val="0"/>
          <w:divBdr>
            <w:top w:val="none" w:sz="0" w:space="0" w:color="auto"/>
            <w:left w:val="none" w:sz="0" w:space="0" w:color="auto"/>
            <w:bottom w:val="none" w:sz="0" w:space="0" w:color="auto"/>
            <w:right w:val="none" w:sz="0" w:space="0" w:color="auto"/>
          </w:divBdr>
        </w:div>
        <w:div w:id="999768136">
          <w:marLeft w:val="480"/>
          <w:marRight w:val="0"/>
          <w:marTop w:val="0"/>
          <w:marBottom w:val="0"/>
          <w:divBdr>
            <w:top w:val="none" w:sz="0" w:space="0" w:color="auto"/>
            <w:left w:val="none" w:sz="0" w:space="0" w:color="auto"/>
            <w:bottom w:val="none" w:sz="0" w:space="0" w:color="auto"/>
            <w:right w:val="none" w:sz="0" w:space="0" w:color="auto"/>
          </w:divBdr>
        </w:div>
        <w:div w:id="329455077">
          <w:marLeft w:val="480"/>
          <w:marRight w:val="0"/>
          <w:marTop w:val="0"/>
          <w:marBottom w:val="0"/>
          <w:divBdr>
            <w:top w:val="none" w:sz="0" w:space="0" w:color="auto"/>
            <w:left w:val="none" w:sz="0" w:space="0" w:color="auto"/>
            <w:bottom w:val="none" w:sz="0" w:space="0" w:color="auto"/>
            <w:right w:val="none" w:sz="0" w:space="0" w:color="auto"/>
          </w:divBdr>
        </w:div>
        <w:div w:id="1904218069">
          <w:marLeft w:val="480"/>
          <w:marRight w:val="0"/>
          <w:marTop w:val="0"/>
          <w:marBottom w:val="0"/>
          <w:divBdr>
            <w:top w:val="none" w:sz="0" w:space="0" w:color="auto"/>
            <w:left w:val="none" w:sz="0" w:space="0" w:color="auto"/>
            <w:bottom w:val="none" w:sz="0" w:space="0" w:color="auto"/>
            <w:right w:val="none" w:sz="0" w:space="0" w:color="auto"/>
          </w:divBdr>
        </w:div>
        <w:div w:id="1830973371">
          <w:marLeft w:val="480"/>
          <w:marRight w:val="0"/>
          <w:marTop w:val="0"/>
          <w:marBottom w:val="0"/>
          <w:divBdr>
            <w:top w:val="none" w:sz="0" w:space="0" w:color="auto"/>
            <w:left w:val="none" w:sz="0" w:space="0" w:color="auto"/>
            <w:bottom w:val="none" w:sz="0" w:space="0" w:color="auto"/>
            <w:right w:val="none" w:sz="0" w:space="0" w:color="auto"/>
          </w:divBdr>
        </w:div>
        <w:div w:id="253169274">
          <w:marLeft w:val="480"/>
          <w:marRight w:val="0"/>
          <w:marTop w:val="0"/>
          <w:marBottom w:val="0"/>
          <w:divBdr>
            <w:top w:val="none" w:sz="0" w:space="0" w:color="auto"/>
            <w:left w:val="none" w:sz="0" w:space="0" w:color="auto"/>
            <w:bottom w:val="none" w:sz="0" w:space="0" w:color="auto"/>
            <w:right w:val="none" w:sz="0" w:space="0" w:color="auto"/>
          </w:divBdr>
        </w:div>
        <w:div w:id="1584875442">
          <w:marLeft w:val="480"/>
          <w:marRight w:val="0"/>
          <w:marTop w:val="0"/>
          <w:marBottom w:val="0"/>
          <w:divBdr>
            <w:top w:val="none" w:sz="0" w:space="0" w:color="auto"/>
            <w:left w:val="none" w:sz="0" w:space="0" w:color="auto"/>
            <w:bottom w:val="none" w:sz="0" w:space="0" w:color="auto"/>
            <w:right w:val="none" w:sz="0" w:space="0" w:color="auto"/>
          </w:divBdr>
        </w:div>
        <w:div w:id="423650106">
          <w:marLeft w:val="480"/>
          <w:marRight w:val="0"/>
          <w:marTop w:val="0"/>
          <w:marBottom w:val="0"/>
          <w:divBdr>
            <w:top w:val="none" w:sz="0" w:space="0" w:color="auto"/>
            <w:left w:val="none" w:sz="0" w:space="0" w:color="auto"/>
            <w:bottom w:val="none" w:sz="0" w:space="0" w:color="auto"/>
            <w:right w:val="none" w:sz="0" w:space="0" w:color="auto"/>
          </w:divBdr>
        </w:div>
        <w:div w:id="1538738924">
          <w:marLeft w:val="480"/>
          <w:marRight w:val="0"/>
          <w:marTop w:val="0"/>
          <w:marBottom w:val="0"/>
          <w:divBdr>
            <w:top w:val="none" w:sz="0" w:space="0" w:color="auto"/>
            <w:left w:val="none" w:sz="0" w:space="0" w:color="auto"/>
            <w:bottom w:val="none" w:sz="0" w:space="0" w:color="auto"/>
            <w:right w:val="none" w:sz="0" w:space="0" w:color="auto"/>
          </w:divBdr>
        </w:div>
        <w:div w:id="1532260868">
          <w:marLeft w:val="480"/>
          <w:marRight w:val="0"/>
          <w:marTop w:val="0"/>
          <w:marBottom w:val="0"/>
          <w:divBdr>
            <w:top w:val="none" w:sz="0" w:space="0" w:color="auto"/>
            <w:left w:val="none" w:sz="0" w:space="0" w:color="auto"/>
            <w:bottom w:val="none" w:sz="0" w:space="0" w:color="auto"/>
            <w:right w:val="none" w:sz="0" w:space="0" w:color="auto"/>
          </w:divBdr>
        </w:div>
        <w:div w:id="1058555791">
          <w:marLeft w:val="480"/>
          <w:marRight w:val="0"/>
          <w:marTop w:val="0"/>
          <w:marBottom w:val="0"/>
          <w:divBdr>
            <w:top w:val="none" w:sz="0" w:space="0" w:color="auto"/>
            <w:left w:val="none" w:sz="0" w:space="0" w:color="auto"/>
            <w:bottom w:val="none" w:sz="0" w:space="0" w:color="auto"/>
            <w:right w:val="none" w:sz="0" w:space="0" w:color="auto"/>
          </w:divBdr>
        </w:div>
        <w:div w:id="1129007487">
          <w:marLeft w:val="480"/>
          <w:marRight w:val="0"/>
          <w:marTop w:val="0"/>
          <w:marBottom w:val="0"/>
          <w:divBdr>
            <w:top w:val="none" w:sz="0" w:space="0" w:color="auto"/>
            <w:left w:val="none" w:sz="0" w:space="0" w:color="auto"/>
            <w:bottom w:val="none" w:sz="0" w:space="0" w:color="auto"/>
            <w:right w:val="none" w:sz="0" w:space="0" w:color="auto"/>
          </w:divBdr>
        </w:div>
        <w:div w:id="765002486">
          <w:marLeft w:val="480"/>
          <w:marRight w:val="0"/>
          <w:marTop w:val="0"/>
          <w:marBottom w:val="0"/>
          <w:divBdr>
            <w:top w:val="none" w:sz="0" w:space="0" w:color="auto"/>
            <w:left w:val="none" w:sz="0" w:space="0" w:color="auto"/>
            <w:bottom w:val="none" w:sz="0" w:space="0" w:color="auto"/>
            <w:right w:val="none" w:sz="0" w:space="0" w:color="auto"/>
          </w:divBdr>
        </w:div>
      </w:divsChild>
    </w:div>
    <w:div w:id="849374978">
      <w:bodyDiv w:val="1"/>
      <w:marLeft w:val="0"/>
      <w:marRight w:val="0"/>
      <w:marTop w:val="0"/>
      <w:marBottom w:val="0"/>
      <w:divBdr>
        <w:top w:val="none" w:sz="0" w:space="0" w:color="auto"/>
        <w:left w:val="none" w:sz="0" w:space="0" w:color="auto"/>
        <w:bottom w:val="none" w:sz="0" w:space="0" w:color="auto"/>
        <w:right w:val="none" w:sz="0" w:space="0" w:color="auto"/>
      </w:divBdr>
    </w:div>
    <w:div w:id="868644054">
      <w:bodyDiv w:val="1"/>
      <w:marLeft w:val="0"/>
      <w:marRight w:val="0"/>
      <w:marTop w:val="0"/>
      <w:marBottom w:val="0"/>
      <w:divBdr>
        <w:top w:val="none" w:sz="0" w:space="0" w:color="auto"/>
        <w:left w:val="none" w:sz="0" w:space="0" w:color="auto"/>
        <w:bottom w:val="none" w:sz="0" w:space="0" w:color="auto"/>
        <w:right w:val="none" w:sz="0" w:space="0" w:color="auto"/>
      </w:divBdr>
    </w:div>
    <w:div w:id="900404254">
      <w:bodyDiv w:val="1"/>
      <w:marLeft w:val="0"/>
      <w:marRight w:val="0"/>
      <w:marTop w:val="0"/>
      <w:marBottom w:val="0"/>
      <w:divBdr>
        <w:top w:val="none" w:sz="0" w:space="0" w:color="auto"/>
        <w:left w:val="none" w:sz="0" w:space="0" w:color="auto"/>
        <w:bottom w:val="none" w:sz="0" w:space="0" w:color="auto"/>
        <w:right w:val="none" w:sz="0" w:space="0" w:color="auto"/>
      </w:divBdr>
    </w:div>
    <w:div w:id="929002461">
      <w:bodyDiv w:val="1"/>
      <w:marLeft w:val="0"/>
      <w:marRight w:val="0"/>
      <w:marTop w:val="0"/>
      <w:marBottom w:val="0"/>
      <w:divBdr>
        <w:top w:val="none" w:sz="0" w:space="0" w:color="auto"/>
        <w:left w:val="none" w:sz="0" w:space="0" w:color="auto"/>
        <w:bottom w:val="none" w:sz="0" w:space="0" w:color="auto"/>
        <w:right w:val="none" w:sz="0" w:space="0" w:color="auto"/>
      </w:divBdr>
    </w:div>
    <w:div w:id="932006443">
      <w:bodyDiv w:val="1"/>
      <w:marLeft w:val="0"/>
      <w:marRight w:val="0"/>
      <w:marTop w:val="0"/>
      <w:marBottom w:val="0"/>
      <w:divBdr>
        <w:top w:val="none" w:sz="0" w:space="0" w:color="auto"/>
        <w:left w:val="none" w:sz="0" w:space="0" w:color="auto"/>
        <w:bottom w:val="none" w:sz="0" w:space="0" w:color="auto"/>
        <w:right w:val="none" w:sz="0" w:space="0" w:color="auto"/>
      </w:divBdr>
    </w:div>
    <w:div w:id="972521221">
      <w:bodyDiv w:val="1"/>
      <w:marLeft w:val="0"/>
      <w:marRight w:val="0"/>
      <w:marTop w:val="0"/>
      <w:marBottom w:val="0"/>
      <w:divBdr>
        <w:top w:val="none" w:sz="0" w:space="0" w:color="auto"/>
        <w:left w:val="none" w:sz="0" w:space="0" w:color="auto"/>
        <w:bottom w:val="none" w:sz="0" w:space="0" w:color="auto"/>
        <w:right w:val="none" w:sz="0" w:space="0" w:color="auto"/>
      </w:divBdr>
    </w:div>
    <w:div w:id="987057163">
      <w:bodyDiv w:val="1"/>
      <w:marLeft w:val="0"/>
      <w:marRight w:val="0"/>
      <w:marTop w:val="0"/>
      <w:marBottom w:val="0"/>
      <w:divBdr>
        <w:top w:val="none" w:sz="0" w:space="0" w:color="auto"/>
        <w:left w:val="none" w:sz="0" w:space="0" w:color="auto"/>
        <w:bottom w:val="none" w:sz="0" w:space="0" w:color="auto"/>
        <w:right w:val="none" w:sz="0" w:space="0" w:color="auto"/>
      </w:divBdr>
    </w:div>
    <w:div w:id="990251083">
      <w:bodyDiv w:val="1"/>
      <w:marLeft w:val="0"/>
      <w:marRight w:val="0"/>
      <w:marTop w:val="0"/>
      <w:marBottom w:val="0"/>
      <w:divBdr>
        <w:top w:val="none" w:sz="0" w:space="0" w:color="auto"/>
        <w:left w:val="none" w:sz="0" w:space="0" w:color="auto"/>
        <w:bottom w:val="none" w:sz="0" w:space="0" w:color="auto"/>
        <w:right w:val="none" w:sz="0" w:space="0" w:color="auto"/>
      </w:divBdr>
    </w:div>
    <w:div w:id="1029181686">
      <w:bodyDiv w:val="1"/>
      <w:marLeft w:val="0"/>
      <w:marRight w:val="0"/>
      <w:marTop w:val="0"/>
      <w:marBottom w:val="0"/>
      <w:divBdr>
        <w:top w:val="none" w:sz="0" w:space="0" w:color="auto"/>
        <w:left w:val="none" w:sz="0" w:space="0" w:color="auto"/>
        <w:bottom w:val="none" w:sz="0" w:space="0" w:color="auto"/>
        <w:right w:val="none" w:sz="0" w:space="0" w:color="auto"/>
      </w:divBdr>
    </w:div>
    <w:div w:id="1035470209">
      <w:bodyDiv w:val="1"/>
      <w:marLeft w:val="0"/>
      <w:marRight w:val="0"/>
      <w:marTop w:val="0"/>
      <w:marBottom w:val="0"/>
      <w:divBdr>
        <w:top w:val="none" w:sz="0" w:space="0" w:color="auto"/>
        <w:left w:val="none" w:sz="0" w:space="0" w:color="auto"/>
        <w:bottom w:val="none" w:sz="0" w:space="0" w:color="auto"/>
        <w:right w:val="none" w:sz="0" w:space="0" w:color="auto"/>
      </w:divBdr>
    </w:div>
    <w:div w:id="1048645474">
      <w:bodyDiv w:val="1"/>
      <w:marLeft w:val="0"/>
      <w:marRight w:val="0"/>
      <w:marTop w:val="0"/>
      <w:marBottom w:val="0"/>
      <w:divBdr>
        <w:top w:val="none" w:sz="0" w:space="0" w:color="auto"/>
        <w:left w:val="none" w:sz="0" w:space="0" w:color="auto"/>
        <w:bottom w:val="none" w:sz="0" w:space="0" w:color="auto"/>
        <w:right w:val="none" w:sz="0" w:space="0" w:color="auto"/>
      </w:divBdr>
    </w:div>
    <w:div w:id="1073549810">
      <w:bodyDiv w:val="1"/>
      <w:marLeft w:val="0"/>
      <w:marRight w:val="0"/>
      <w:marTop w:val="0"/>
      <w:marBottom w:val="0"/>
      <w:divBdr>
        <w:top w:val="none" w:sz="0" w:space="0" w:color="auto"/>
        <w:left w:val="none" w:sz="0" w:space="0" w:color="auto"/>
        <w:bottom w:val="none" w:sz="0" w:space="0" w:color="auto"/>
        <w:right w:val="none" w:sz="0" w:space="0" w:color="auto"/>
      </w:divBdr>
    </w:div>
    <w:div w:id="1093673429">
      <w:bodyDiv w:val="1"/>
      <w:marLeft w:val="0"/>
      <w:marRight w:val="0"/>
      <w:marTop w:val="0"/>
      <w:marBottom w:val="0"/>
      <w:divBdr>
        <w:top w:val="none" w:sz="0" w:space="0" w:color="auto"/>
        <w:left w:val="none" w:sz="0" w:space="0" w:color="auto"/>
        <w:bottom w:val="none" w:sz="0" w:space="0" w:color="auto"/>
        <w:right w:val="none" w:sz="0" w:space="0" w:color="auto"/>
      </w:divBdr>
    </w:div>
    <w:div w:id="1117482509">
      <w:bodyDiv w:val="1"/>
      <w:marLeft w:val="0"/>
      <w:marRight w:val="0"/>
      <w:marTop w:val="0"/>
      <w:marBottom w:val="0"/>
      <w:divBdr>
        <w:top w:val="none" w:sz="0" w:space="0" w:color="auto"/>
        <w:left w:val="none" w:sz="0" w:space="0" w:color="auto"/>
        <w:bottom w:val="none" w:sz="0" w:space="0" w:color="auto"/>
        <w:right w:val="none" w:sz="0" w:space="0" w:color="auto"/>
      </w:divBdr>
      <w:divsChild>
        <w:div w:id="586578390">
          <w:marLeft w:val="480"/>
          <w:marRight w:val="0"/>
          <w:marTop w:val="0"/>
          <w:marBottom w:val="0"/>
          <w:divBdr>
            <w:top w:val="none" w:sz="0" w:space="0" w:color="auto"/>
            <w:left w:val="none" w:sz="0" w:space="0" w:color="auto"/>
            <w:bottom w:val="none" w:sz="0" w:space="0" w:color="auto"/>
            <w:right w:val="none" w:sz="0" w:space="0" w:color="auto"/>
          </w:divBdr>
        </w:div>
        <w:div w:id="768935885">
          <w:marLeft w:val="480"/>
          <w:marRight w:val="0"/>
          <w:marTop w:val="0"/>
          <w:marBottom w:val="0"/>
          <w:divBdr>
            <w:top w:val="none" w:sz="0" w:space="0" w:color="auto"/>
            <w:left w:val="none" w:sz="0" w:space="0" w:color="auto"/>
            <w:bottom w:val="none" w:sz="0" w:space="0" w:color="auto"/>
            <w:right w:val="none" w:sz="0" w:space="0" w:color="auto"/>
          </w:divBdr>
        </w:div>
        <w:div w:id="1524395976">
          <w:marLeft w:val="480"/>
          <w:marRight w:val="0"/>
          <w:marTop w:val="0"/>
          <w:marBottom w:val="0"/>
          <w:divBdr>
            <w:top w:val="none" w:sz="0" w:space="0" w:color="auto"/>
            <w:left w:val="none" w:sz="0" w:space="0" w:color="auto"/>
            <w:bottom w:val="none" w:sz="0" w:space="0" w:color="auto"/>
            <w:right w:val="none" w:sz="0" w:space="0" w:color="auto"/>
          </w:divBdr>
        </w:div>
        <w:div w:id="87579696">
          <w:marLeft w:val="480"/>
          <w:marRight w:val="0"/>
          <w:marTop w:val="0"/>
          <w:marBottom w:val="0"/>
          <w:divBdr>
            <w:top w:val="none" w:sz="0" w:space="0" w:color="auto"/>
            <w:left w:val="none" w:sz="0" w:space="0" w:color="auto"/>
            <w:bottom w:val="none" w:sz="0" w:space="0" w:color="auto"/>
            <w:right w:val="none" w:sz="0" w:space="0" w:color="auto"/>
          </w:divBdr>
        </w:div>
        <w:div w:id="1081416733">
          <w:marLeft w:val="480"/>
          <w:marRight w:val="0"/>
          <w:marTop w:val="0"/>
          <w:marBottom w:val="0"/>
          <w:divBdr>
            <w:top w:val="none" w:sz="0" w:space="0" w:color="auto"/>
            <w:left w:val="none" w:sz="0" w:space="0" w:color="auto"/>
            <w:bottom w:val="none" w:sz="0" w:space="0" w:color="auto"/>
            <w:right w:val="none" w:sz="0" w:space="0" w:color="auto"/>
          </w:divBdr>
        </w:div>
        <w:div w:id="312948131">
          <w:marLeft w:val="480"/>
          <w:marRight w:val="0"/>
          <w:marTop w:val="0"/>
          <w:marBottom w:val="0"/>
          <w:divBdr>
            <w:top w:val="none" w:sz="0" w:space="0" w:color="auto"/>
            <w:left w:val="none" w:sz="0" w:space="0" w:color="auto"/>
            <w:bottom w:val="none" w:sz="0" w:space="0" w:color="auto"/>
            <w:right w:val="none" w:sz="0" w:space="0" w:color="auto"/>
          </w:divBdr>
        </w:div>
        <w:div w:id="1430006438">
          <w:marLeft w:val="480"/>
          <w:marRight w:val="0"/>
          <w:marTop w:val="0"/>
          <w:marBottom w:val="0"/>
          <w:divBdr>
            <w:top w:val="none" w:sz="0" w:space="0" w:color="auto"/>
            <w:left w:val="none" w:sz="0" w:space="0" w:color="auto"/>
            <w:bottom w:val="none" w:sz="0" w:space="0" w:color="auto"/>
            <w:right w:val="none" w:sz="0" w:space="0" w:color="auto"/>
          </w:divBdr>
        </w:div>
        <w:div w:id="1088962481">
          <w:marLeft w:val="480"/>
          <w:marRight w:val="0"/>
          <w:marTop w:val="0"/>
          <w:marBottom w:val="0"/>
          <w:divBdr>
            <w:top w:val="none" w:sz="0" w:space="0" w:color="auto"/>
            <w:left w:val="none" w:sz="0" w:space="0" w:color="auto"/>
            <w:bottom w:val="none" w:sz="0" w:space="0" w:color="auto"/>
            <w:right w:val="none" w:sz="0" w:space="0" w:color="auto"/>
          </w:divBdr>
        </w:div>
        <w:div w:id="138808231">
          <w:marLeft w:val="480"/>
          <w:marRight w:val="0"/>
          <w:marTop w:val="0"/>
          <w:marBottom w:val="0"/>
          <w:divBdr>
            <w:top w:val="none" w:sz="0" w:space="0" w:color="auto"/>
            <w:left w:val="none" w:sz="0" w:space="0" w:color="auto"/>
            <w:bottom w:val="none" w:sz="0" w:space="0" w:color="auto"/>
            <w:right w:val="none" w:sz="0" w:space="0" w:color="auto"/>
          </w:divBdr>
        </w:div>
        <w:div w:id="443379234">
          <w:marLeft w:val="480"/>
          <w:marRight w:val="0"/>
          <w:marTop w:val="0"/>
          <w:marBottom w:val="0"/>
          <w:divBdr>
            <w:top w:val="none" w:sz="0" w:space="0" w:color="auto"/>
            <w:left w:val="none" w:sz="0" w:space="0" w:color="auto"/>
            <w:bottom w:val="none" w:sz="0" w:space="0" w:color="auto"/>
            <w:right w:val="none" w:sz="0" w:space="0" w:color="auto"/>
          </w:divBdr>
        </w:div>
        <w:div w:id="726532466">
          <w:marLeft w:val="480"/>
          <w:marRight w:val="0"/>
          <w:marTop w:val="0"/>
          <w:marBottom w:val="0"/>
          <w:divBdr>
            <w:top w:val="none" w:sz="0" w:space="0" w:color="auto"/>
            <w:left w:val="none" w:sz="0" w:space="0" w:color="auto"/>
            <w:bottom w:val="none" w:sz="0" w:space="0" w:color="auto"/>
            <w:right w:val="none" w:sz="0" w:space="0" w:color="auto"/>
          </w:divBdr>
        </w:div>
        <w:div w:id="1820731130">
          <w:marLeft w:val="480"/>
          <w:marRight w:val="0"/>
          <w:marTop w:val="0"/>
          <w:marBottom w:val="0"/>
          <w:divBdr>
            <w:top w:val="none" w:sz="0" w:space="0" w:color="auto"/>
            <w:left w:val="none" w:sz="0" w:space="0" w:color="auto"/>
            <w:bottom w:val="none" w:sz="0" w:space="0" w:color="auto"/>
            <w:right w:val="none" w:sz="0" w:space="0" w:color="auto"/>
          </w:divBdr>
        </w:div>
        <w:div w:id="1538159604">
          <w:marLeft w:val="480"/>
          <w:marRight w:val="0"/>
          <w:marTop w:val="0"/>
          <w:marBottom w:val="0"/>
          <w:divBdr>
            <w:top w:val="none" w:sz="0" w:space="0" w:color="auto"/>
            <w:left w:val="none" w:sz="0" w:space="0" w:color="auto"/>
            <w:bottom w:val="none" w:sz="0" w:space="0" w:color="auto"/>
            <w:right w:val="none" w:sz="0" w:space="0" w:color="auto"/>
          </w:divBdr>
        </w:div>
        <w:div w:id="2017610221">
          <w:marLeft w:val="480"/>
          <w:marRight w:val="0"/>
          <w:marTop w:val="0"/>
          <w:marBottom w:val="0"/>
          <w:divBdr>
            <w:top w:val="none" w:sz="0" w:space="0" w:color="auto"/>
            <w:left w:val="none" w:sz="0" w:space="0" w:color="auto"/>
            <w:bottom w:val="none" w:sz="0" w:space="0" w:color="auto"/>
            <w:right w:val="none" w:sz="0" w:space="0" w:color="auto"/>
          </w:divBdr>
        </w:div>
        <w:div w:id="947396051">
          <w:marLeft w:val="480"/>
          <w:marRight w:val="0"/>
          <w:marTop w:val="0"/>
          <w:marBottom w:val="0"/>
          <w:divBdr>
            <w:top w:val="none" w:sz="0" w:space="0" w:color="auto"/>
            <w:left w:val="none" w:sz="0" w:space="0" w:color="auto"/>
            <w:bottom w:val="none" w:sz="0" w:space="0" w:color="auto"/>
            <w:right w:val="none" w:sz="0" w:space="0" w:color="auto"/>
          </w:divBdr>
        </w:div>
        <w:div w:id="869729224">
          <w:marLeft w:val="480"/>
          <w:marRight w:val="0"/>
          <w:marTop w:val="0"/>
          <w:marBottom w:val="0"/>
          <w:divBdr>
            <w:top w:val="none" w:sz="0" w:space="0" w:color="auto"/>
            <w:left w:val="none" w:sz="0" w:space="0" w:color="auto"/>
            <w:bottom w:val="none" w:sz="0" w:space="0" w:color="auto"/>
            <w:right w:val="none" w:sz="0" w:space="0" w:color="auto"/>
          </w:divBdr>
        </w:div>
        <w:div w:id="492725662">
          <w:marLeft w:val="480"/>
          <w:marRight w:val="0"/>
          <w:marTop w:val="0"/>
          <w:marBottom w:val="0"/>
          <w:divBdr>
            <w:top w:val="none" w:sz="0" w:space="0" w:color="auto"/>
            <w:left w:val="none" w:sz="0" w:space="0" w:color="auto"/>
            <w:bottom w:val="none" w:sz="0" w:space="0" w:color="auto"/>
            <w:right w:val="none" w:sz="0" w:space="0" w:color="auto"/>
          </w:divBdr>
        </w:div>
        <w:div w:id="8145979">
          <w:marLeft w:val="480"/>
          <w:marRight w:val="0"/>
          <w:marTop w:val="0"/>
          <w:marBottom w:val="0"/>
          <w:divBdr>
            <w:top w:val="none" w:sz="0" w:space="0" w:color="auto"/>
            <w:left w:val="none" w:sz="0" w:space="0" w:color="auto"/>
            <w:bottom w:val="none" w:sz="0" w:space="0" w:color="auto"/>
            <w:right w:val="none" w:sz="0" w:space="0" w:color="auto"/>
          </w:divBdr>
        </w:div>
        <w:div w:id="133303557">
          <w:marLeft w:val="480"/>
          <w:marRight w:val="0"/>
          <w:marTop w:val="0"/>
          <w:marBottom w:val="0"/>
          <w:divBdr>
            <w:top w:val="none" w:sz="0" w:space="0" w:color="auto"/>
            <w:left w:val="none" w:sz="0" w:space="0" w:color="auto"/>
            <w:bottom w:val="none" w:sz="0" w:space="0" w:color="auto"/>
            <w:right w:val="none" w:sz="0" w:space="0" w:color="auto"/>
          </w:divBdr>
        </w:div>
        <w:div w:id="1931618941">
          <w:marLeft w:val="480"/>
          <w:marRight w:val="0"/>
          <w:marTop w:val="0"/>
          <w:marBottom w:val="0"/>
          <w:divBdr>
            <w:top w:val="none" w:sz="0" w:space="0" w:color="auto"/>
            <w:left w:val="none" w:sz="0" w:space="0" w:color="auto"/>
            <w:bottom w:val="none" w:sz="0" w:space="0" w:color="auto"/>
            <w:right w:val="none" w:sz="0" w:space="0" w:color="auto"/>
          </w:divBdr>
        </w:div>
        <w:div w:id="516693928">
          <w:marLeft w:val="480"/>
          <w:marRight w:val="0"/>
          <w:marTop w:val="0"/>
          <w:marBottom w:val="0"/>
          <w:divBdr>
            <w:top w:val="none" w:sz="0" w:space="0" w:color="auto"/>
            <w:left w:val="none" w:sz="0" w:space="0" w:color="auto"/>
            <w:bottom w:val="none" w:sz="0" w:space="0" w:color="auto"/>
            <w:right w:val="none" w:sz="0" w:space="0" w:color="auto"/>
          </w:divBdr>
        </w:div>
        <w:div w:id="177082431">
          <w:marLeft w:val="480"/>
          <w:marRight w:val="0"/>
          <w:marTop w:val="0"/>
          <w:marBottom w:val="0"/>
          <w:divBdr>
            <w:top w:val="none" w:sz="0" w:space="0" w:color="auto"/>
            <w:left w:val="none" w:sz="0" w:space="0" w:color="auto"/>
            <w:bottom w:val="none" w:sz="0" w:space="0" w:color="auto"/>
            <w:right w:val="none" w:sz="0" w:space="0" w:color="auto"/>
          </w:divBdr>
        </w:div>
        <w:div w:id="1124079247">
          <w:marLeft w:val="480"/>
          <w:marRight w:val="0"/>
          <w:marTop w:val="0"/>
          <w:marBottom w:val="0"/>
          <w:divBdr>
            <w:top w:val="none" w:sz="0" w:space="0" w:color="auto"/>
            <w:left w:val="none" w:sz="0" w:space="0" w:color="auto"/>
            <w:bottom w:val="none" w:sz="0" w:space="0" w:color="auto"/>
            <w:right w:val="none" w:sz="0" w:space="0" w:color="auto"/>
          </w:divBdr>
        </w:div>
        <w:div w:id="2087532682">
          <w:marLeft w:val="480"/>
          <w:marRight w:val="0"/>
          <w:marTop w:val="0"/>
          <w:marBottom w:val="0"/>
          <w:divBdr>
            <w:top w:val="none" w:sz="0" w:space="0" w:color="auto"/>
            <w:left w:val="none" w:sz="0" w:space="0" w:color="auto"/>
            <w:bottom w:val="none" w:sz="0" w:space="0" w:color="auto"/>
            <w:right w:val="none" w:sz="0" w:space="0" w:color="auto"/>
          </w:divBdr>
        </w:div>
        <w:div w:id="516583932">
          <w:marLeft w:val="480"/>
          <w:marRight w:val="0"/>
          <w:marTop w:val="0"/>
          <w:marBottom w:val="0"/>
          <w:divBdr>
            <w:top w:val="none" w:sz="0" w:space="0" w:color="auto"/>
            <w:left w:val="none" w:sz="0" w:space="0" w:color="auto"/>
            <w:bottom w:val="none" w:sz="0" w:space="0" w:color="auto"/>
            <w:right w:val="none" w:sz="0" w:space="0" w:color="auto"/>
          </w:divBdr>
        </w:div>
        <w:div w:id="1926527891">
          <w:marLeft w:val="480"/>
          <w:marRight w:val="0"/>
          <w:marTop w:val="0"/>
          <w:marBottom w:val="0"/>
          <w:divBdr>
            <w:top w:val="none" w:sz="0" w:space="0" w:color="auto"/>
            <w:left w:val="none" w:sz="0" w:space="0" w:color="auto"/>
            <w:bottom w:val="none" w:sz="0" w:space="0" w:color="auto"/>
            <w:right w:val="none" w:sz="0" w:space="0" w:color="auto"/>
          </w:divBdr>
        </w:div>
        <w:div w:id="1893155800">
          <w:marLeft w:val="480"/>
          <w:marRight w:val="0"/>
          <w:marTop w:val="0"/>
          <w:marBottom w:val="0"/>
          <w:divBdr>
            <w:top w:val="none" w:sz="0" w:space="0" w:color="auto"/>
            <w:left w:val="none" w:sz="0" w:space="0" w:color="auto"/>
            <w:bottom w:val="none" w:sz="0" w:space="0" w:color="auto"/>
            <w:right w:val="none" w:sz="0" w:space="0" w:color="auto"/>
          </w:divBdr>
        </w:div>
        <w:div w:id="1080903641">
          <w:marLeft w:val="480"/>
          <w:marRight w:val="0"/>
          <w:marTop w:val="0"/>
          <w:marBottom w:val="0"/>
          <w:divBdr>
            <w:top w:val="none" w:sz="0" w:space="0" w:color="auto"/>
            <w:left w:val="none" w:sz="0" w:space="0" w:color="auto"/>
            <w:bottom w:val="none" w:sz="0" w:space="0" w:color="auto"/>
            <w:right w:val="none" w:sz="0" w:space="0" w:color="auto"/>
          </w:divBdr>
        </w:div>
        <w:div w:id="1741555956">
          <w:marLeft w:val="480"/>
          <w:marRight w:val="0"/>
          <w:marTop w:val="0"/>
          <w:marBottom w:val="0"/>
          <w:divBdr>
            <w:top w:val="none" w:sz="0" w:space="0" w:color="auto"/>
            <w:left w:val="none" w:sz="0" w:space="0" w:color="auto"/>
            <w:bottom w:val="none" w:sz="0" w:space="0" w:color="auto"/>
            <w:right w:val="none" w:sz="0" w:space="0" w:color="auto"/>
          </w:divBdr>
        </w:div>
        <w:div w:id="1882209915">
          <w:marLeft w:val="480"/>
          <w:marRight w:val="0"/>
          <w:marTop w:val="0"/>
          <w:marBottom w:val="0"/>
          <w:divBdr>
            <w:top w:val="none" w:sz="0" w:space="0" w:color="auto"/>
            <w:left w:val="none" w:sz="0" w:space="0" w:color="auto"/>
            <w:bottom w:val="none" w:sz="0" w:space="0" w:color="auto"/>
            <w:right w:val="none" w:sz="0" w:space="0" w:color="auto"/>
          </w:divBdr>
        </w:div>
        <w:div w:id="241574823">
          <w:marLeft w:val="480"/>
          <w:marRight w:val="0"/>
          <w:marTop w:val="0"/>
          <w:marBottom w:val="0"/>
          <w:divBdr>
            <w:top w:val="none" w:sz="0" w:space="0" w:color="auto"/>
            <w:left w:val="none" w:sz="0" w:space="0" w:color="auto"/>
            <w:bottom w:val="none" w:sz="0" w:space="0" w:color="auto"/>
            <w:right w:val="none" w:sz="0" w:space="0" w:color="auto"/>
          </w:divBdr>
        </w:div>
        <w:div w:id="1188563034">
          <w:marLeft w:val="480"/>
          <w:marRight w:val="0"/>
          <w:marTop w:val="0"/>
          <w:marBottom w:val="0"/>
          <w:divBdr>
            <w:top w:val="none" w:sz="0" w:space="0" w:color="auto"/>
            <w:left w:val="none" w:sz="0" w:space="0" w:color="auto"/>
            <w:bottom w:val="none" w:sz="0" w:space="0" w:color="auto"/>
            <w:right w:val="none" w:sz="0" w:space="0" w:color="auto"/>
          </w:divBdr>
        </w:div>
        <w:div w:id="1847358651">
          <w:marLeft w:val="480"/>
          <w:marRight w:val="0"/>
          <w:marTop w:val="0"/>
          <w:marBottom w:val="0"/>
          <w:divBdr>
            <w:top w:val="none" w:sz="0" w:space="0" w:color="auto"/>
            <w:left w:val="none" w:sz="0" w:space="0" w:color="auto"/>
            <w:bottom w:val="none" w:sz="0" w:space="0" w:color="auto"/>
            <w:right w:val="none" w:sz="0" w:space="0" w:color="auto"/>
          </w:divBdr>
        </w:div>
        <w:div w:id="1320966203">
          <w:marLeft w:val="480"/>
          <w:marRight w:val="0"/>
          <w:marTop w:val="0"/>
          <w:marBottom w:val="0"/>
          <w:divBdr>
            <w:top w:val="none" w:sz="0" w:space="0" w:color="auto"/>
            <w:left w:val="none" w:sz="0" w:space="0" w:color="auto"/>
            <w:bottom w:val="none" w:sz="0" w:space="0" w:color="auto"/>
            <w:right w:val="none" w:sz="0" w:space="0" w:color="auto"/>
          </w:divBdr>
        </w:div>
        <w:div w:id="2030790677">
          <w:marLeft w:val="480"/>
          <w:marRight w:val="0"/>
          <w:marTop w:val="0"/>
          <w:marBottom w:val="0"/>
          <w:divBdr>
            <w:top w:val="none" w:sz="0" w:space="0" w:color="auto"/>
            <w:left w:val="none" w:sz="0" w:space="0" w:color="auto"/>
            <w:bottom w:val="none" w:sz="0" w:space="0" w:color="auto"/>
            <w:right w:val="none" w:sz="0" w:space="0" w:color="auto"/>
          </w:divBdr>
        </w:div>
        <w:div w:id="275720646">
          <w:marLeft w:val="480"/>
          <w:marRight w:val="0"/>
          <w:marTop w:val="0"/>
          <w:marBottom w:val="0"/>
          <w:divBdr>
            <w:top w:val="none" w:sz="0" w:space="0" w:color="auto"/>
            <w:left w:val="none" w:sz="0" w:space="0" w:color="auto"/>
            <w:bottom w:val="none" w:sz="0" w:space="0" w:color="auto"/>
            <w:right w:val="none" w:sz="0" w:space="0" w:color="auto"/>
          </w:divBdr>
        </w:div>
        <w:div w:id="406147923">
          <w:marLeft w:val="480"/>
          <w:marRight w:val="0"/>
          <w:marTop w:val="0"/>
          <w:marBottom w:val="0"/>
          <w:divBdr>
            <w:top w:val="none" w:sz="0" w:space="0" w:color="auto"/>
            <w:left w:val="none" w:sz="0" w:space="0" w:color="auto"/>
            <w:bottom w:val="none" w:sz="0" w:space="0" w:color="auto"/>
            <w:right w:val="none" w:sz="0" w:space="0" w:color="auto"/>
          </w:divBdr>
        </w:div>
        <w:div w:id="794254014">
          <w:marLeft w:val="480"/>
          <w:marRight w:val="0"/>
          <w:marTop w:val="0"/>
          <w:marBottom w:val="0"/>
          <w:divBdr>
            <w:top w:val="none" w:sz="0" w:space="0" w:color="auto"/>
            <w:left w:val="none" w:sz="0" w:space="0" w:color="auto"/>
            <w:bottom w:val="none" w:sz="0" w:space="0" w:color="auto"/>
            <w:right w:val="none" w:sz="0" w:space="0" w:color="auto"/>
          </w:divBdr>
        </w:div>
        <w:div w:id="1136295881">
          <w:marLeft w:val="480"/>
          <w:marRight w:val="0"/>
          <w:marTop w:val="0"/>
          <w:marBottom w:val="0"/>
          <w:divBdr>
            <w:top w:val="none" w:sz="0" w:space="0" w:color="auto"/>
            <w:left w:val="none" w:sz="0" w:space="0" w:color="auto"/>
            <w:bottom w:val="none" w:sz="0" w:space="0" w:color="auto"/>
            <w:right w:val="none" w:sz="0" w:space="0" w:color="auto"/>
          </w:divBdr>
        </w:div>
        <w:div w:id="1792476990">
          <w:marLeft w:val="480"/>
          <w:marRight w:val="0"/>
          <w:marTop w:val="0"/>
          <w:marBottom w:val="0"/>
          <w:divBdr>
            <w:top w:val="none" w:sz="0" w:space="0" w:color="auto"/>
            <w:left w:val="none" w:sz="0" w:space="0" w:color="auto"/>
            <w:bottom w:val="none" w:sz="0" w:space="0" w:color="auto"/>
            <w:right w:val="none" w:sz="0" w:space="0" w:color="auto"/>
          </w:divBdr>
        </w:div>
        <w:div w:id="1551577444">
          <w:marLeft w:val="480"/>
          <w:marRight w:val="0"/>
          <w:marTop w:val="0"/>
          <w:marBottom w:val="0"/>
          <w:divBdr>
            <w:top w:val="none" w:sz="0" w:space="0" w:color="auto"/>
            <w:left w:val="none" w:sz="0" w:space="0" w:color="auto"/>
            <w:bottom w:val="none" w:sz="0" w:space="0" w:color="auto"/>
            <w:right w:val="none" w:sz="0" w:space="0" w:color="auto"/>
          </w:divBdr>
        </w:div>
        <w:div w:id="1490176255">
          <w:marLeft w:val="480"/>
          <w:marRight w:val="0"/>
          <w:marTop w:val="0"/>
          <w:marBottom w:val="0"/>
          <w:divBdr>
            <w:top w:val="none" w:sz="0" w:space="0" w:color="auto"/>
            <w:left w:val="none" w:sz="0" w:space="0" w:color="auto"/>
            <w:bottom w:val="none" w:sz="0" w:space="0" w:color="auto"/>
            <w:right w:val="none" w:sz="0" w:space="0" w:color="auto"/>
          </w:divBdr>
        </w:div>
        <w:div w:id="2079546287">
          <w:marLeft w:val="480"/>
          <w:marRight w:val="0"/>
          <w:marTop w:val="0"/>
          <w:marBottom w:val="0"/>
          <w:divBdr>
            <w:top w:val="none" w:sz="0" w:space="0" w:color="auto"/>
            <w:left w:val="none" w:sz="0" w:space="0" w:color="auto"/>
            <w:bottom w:val="none" w:sz="0" w:space="0" w:color="auto"/>
            <w:right w:val="none" w:sz="0" w:space="0" w:color="auto"/>
          </w:divBdr>
        </w:div>
        <w:div w:id="1826431537">
          <w:marLeft w:val="480"/>
          <w:marRight w:val="0"/>
          <w:marTop w:val="0"/>
          <w:marBottom w:val="0"/>
          <w:divBdr>
            <w:top w:val="none" w:sz="0" w:space="0" w:color="auto"/>
            <w:left w:val="none" w:sz="0" w:space="0" w:color="auto"/>
            <w:bottom w:val="none" w:sz="0" w:space="0" w:color="auto"/>
            <w:right w:val="none" w:sz="0" w:space="0" w:color="auto"/>
          </w:divBdr>
        </w:div>
        <w:div w:id="1363896611">
          <w:marLeft w:val="480"/>
          <w:marRight w:val="0"/>
          <w:marTop w:val="0"/>
          <w:marBottom w:val="0"/>
          <w:divBdr>
            <w:top w:val="none" w:sz="0" w:space="0" w:color="auto"/>
            <w:left w:val="none" w:sz="0" w:space="0" w:color="auto"/>
            <w:bottom w:val="none" w:sz="0" w:space="0" w:color="auto"/>
            <w:right w:val="none" w:sz="0" w:space="0" w:color="auto"/>
          </w:divBdr>
        </w:div>
        <w:div w:id="329212169">
          <w:marLeft w:val="480"/>
          <w:marRight w:val="0"/>
          <w:marTop w:val="0"/>
          <w:marBottom w:val="0"/>
          <w:divBdr>
            <w:top w:val="none" w:sz="0" w:space="0" w:color="auto"/>
            <w:left w:val="none" w:sz="0" w:space="0" w:color="auto"/>
            <w:bottom w:val="none" w:sz="0" w:space="0" w:color="auto"/>
            <w:right w:val="none" w:sz="0" w:space="0" w:color="auto"/>
          </w:divBdr>
        </w:div>
        <w:div w:id="678773414">
          <w:marLeft w:val="480"/>
          <w:marRight w:val="0"/>
          <w:marTop w:val="0"/>
          <w:marBottom w:val="0"/>
          <w:divBdr>
            <w:top w:val="none" w:sz="0" w:space="0" w:color="auto"/>
            <w:left w:val="none" w:sz="0" w:space="0" w:color="auto"/>
            <w:bottom w:val="none" w:sz="0" w:space="0" w:color="auto"/>
            <w:right w:val="none" w:sz="0" w:space="0" w:color="auto"/>
          </w:divBdr>
        </w:div>
        <w:div w:id="51344108">
          <w:marLeft w:val="480"/>
          <w:marRight w:val="0"/>
          <w:marTop w:val="0"/>
          <w:marBottom w:val="0"/>
          <w:divBdr>
            <w:top w:val="none" w:sz="0" w:space="0" w:color="auto"/>
            <w:left w:val="none" w:sz="0" w:space="0" w:color="auto"/>
            <w:bottom w:val="none" w:sz="0" w:space="0" w:color="auto"/>
            <w:right w:val="none" w:sz="0" w:space="0" w:color="auto"/>
          </w:divBdr>
        </w:div>
        <w:div w:id="1662002789">
          <w:marLeft w:val="480"/>
          <w:marRight w:val="0"/>
          <w:marTop w:val="0"/>
          <w:marBottom w:val="0"/>
          <w:divBdr>
            <w:top w:val="none" w:sz="0" w:space="0" w:color="auto"/>
            <w:left w:val="none" w:sz="0" w:space="0" w:color="auto"/>
            <w:bottom w:val="none" w:sz="0" w:space="0" w:color="auto"/>
            <w:right w:val="none" w:sz="0" w:space="0" w:color="auto"/>
          </w:divBdr>
        </w:div>
        <w:div w:id="237908095">
          <w:marLeft w:val="480"/>
          <w:marRight w:val="0"/>
          <w:marTop w:val="0"/>
          <w:marBottom w:val="0"/>
          <w:divBdr>
            <w:top w:val="none" w:sz="0" w:space="0" w:color="auto"/>
            <w:left w:val="none" w:sz="0" w:space="0" w:color="auto"/>
            <w:bottom w:val="none" w:sz="0" w:space="0" w:color="auto"/>
            <w:right w:val="none" w:sz="0" w:space="0" w:color="auto"/>
          </w:divBdr>
        </w:div>
        <w:div w:id="491794995">
          <w:marLeft w:val="480"/>
          <w:marRight w:val="0"/>
          <w:marTop w:val="0"/>
          <w:marBottom w:val="0"/>
          <w:divBdr>
            <w:top w:val="none" w:sz="0" w:space="0" w:color="auto"/>
            <w:left w:val="none" w:sz="0" w:space="0" w:color="auto"/>
            <w:bottom w:val="none" w:sz="0" w:space="0" w:color="auto"/>
            <w:right w:val="none" w:sz="0" w:space="0" w:color="auto"/>
          </w:divBdr>
        </w:div>
        <w:div w:id="1571309214">
          <w:marLeft w:val="480"/>
          <w:marRight w:val="0"/>
          <w:marTop w:val="0"/>
          <w:marBottom w:val="0"/>
          <w:divBdr>
            <w:top w:val="none" w:sz="0" w:space="0" w:color="auto"/>
            <w:left w:val="none" w:sz="0" w:space="0" w:color="auto"/>
            <w:bottom w:val="none" w:sz="0" w:space="0" w:color="auto"/>
            <w:right w:val="none" w:sz="0" w:space="0" w:color="auto"/>
          </w:divBdr>
        </w:div>
      </w:divsChild>
    </w:div>
    <w:div w:id="1118985598">
      <w:bodyDiv w:val="1"/>
      <w:marLeft w:val="0"/>
      <w:marRight w:val="0"/>
      <w:marTop w:val="0"/>
      <w:marBottom w:val="0"/>
      <w:divBdr>
        <w:top w:val="none" w:sz="0" w:space="0" w:color="auto"/>
        <w:left w:val="none" w:sz="0" w:space="0" w:color="auto"/>
        <w:bottom w:val="none" w:sz="0" w:space="0" w:color="auto"/>
        <w:right w:val="none" w:sz="0" w:space="0" w:color="auto"/>
      </w:divBdr>
    </w:div>
    <w:div w:id="1142889301">
      <w:bodyDiv w:val="1"/>
      <w:marLeft w:val="0"/>
      <w:marRight w:val="0"/>
      <w:marTop w:val="0"/>
      <w:marBottom w:val="0"/>
      <w:divBdr>
        <w:top w:val="none" w:sz="0" w:space="0" w:color="auto"/>
        <w:left w:val="none" w:sz="0" w:space="0" w:color="auto"/>
        <w:bottom w:val="none" w:sz="0" w:space="0" w:color="auto"/>
        <w:right w:val="none" w:sz="0" w:space="0" w:color="auto"/>
      </w:divBdr>
    </w:div>
    <w:div w:id="1143734678">
      <w:bodyDiv w:val="1"/>
      <w:marLeft w:val="0"/>
      <w:marRight w:val="0"/>
      <w:marTop w:val="0"/>
      <w:marBottom w:val="0"/>
      <w:divBdr>
        <w:top w:val="none" w:sz="0" w:space="0" w:color="auto"/>
        <w:left w:val="none" w:sz="0" w:space="0" w:color="auto"/>
        <w:bottom w:val="none" w:sz="0" w:space="0" w:color="auto"/>
        <w:right w:val="none" w:sz="0" w:space="0" w:color="auto"/>
      </w:divBdr>
    </w:div>
    <w:div w:id="1150751841">
      <w:bodyDiv w:val="1"/>
      <w:marLeft w:val="0"/>
      <w:marRight w:val="0"/>
      <w:marTop w:val="0"/>
      <w:marBottom w:val="0"/>
      <w:divBdr>
        <w:top w:val="none" w:sz="0" w:space="0" w:color="auto"/>
        <w:left w:val="none" w:sz="0" w:space="0" w:color="auto"/>
        <w:bottom w:val="none" w:sz="0" w:space="0" w:color="auto"/>
        <w:right w:val="none" w:sz="0" w:space="0" w:color="auto"/>
      </w:divBdr>
    </w:div>
    <w:div w:id="1156872164">
      <w:bodyDiv w:val="1"/>
      <w:marLeft w:val="0"/>
      <w:marRight w:val="0"/>
      <w:marTop w:val="0"/>
      <w:marBottom w:val="0"/>
      <w:divBdr>
        <w:top w:val="none" w:sz="0" w:space="0" w:color="auto"/>
        <w:left w:val="none" w:sz="0" w:space="0" w:color="auto"/>
        <w:bottom w:val="none" w:sz="0" w:space="0" w:color="auto"/>
        <w:right w:val="none" w:sz="0" w:space="0" w:color="auto"/>
      </w:divBdr>
    </w:div>
    <w:div w:id="1177958697">
      <w:bodyDiv w:val="1"/>
      <w:marLeft w:val="0"/>
      <w:marRight w:val="0"/>
      <w:marTop w:val="0"/>
      <w:marBottom w:val="0"/>
      <w:divBdr>
        <w:top w:val="none" w:sz="0" w:space="0" w:color="auto"/>
        <w:left w:val="none" w:sz="0" w:space="0" w:color="auto"/>
        <w:bottom w:val="none" w:sz="0" w:space="0" w:color="auto"/>
        <w:right w:val="none" w:sz="0" w:space="0" w:color="auto"/>
      </w:divBdr>
    </w:div>
    <w:div w:id="1206406777">
      <w:bodyDiv w:val="1"/>
      <w:marLeft w:val="0"/>
      <w:marRight w:val="0"/>
      <w:marTop w:val="0"/>
      <w:marBottom w:val="0"/>
      <w:divBdr>
        <w:top w:val="none" w:sz="0" w:space="0" w:color="auto"/>
        <w:left w:val="none" w:sz="0" w:space="0" w:color="auto"/>
        <w:bottom w:val="none" w:sz="0" w:space="0" w:color="auto"/>
        <w:right w:val="none" w:sz="0" w:space="0" w:color="auto"/>
      </w:divBdr>
      <w:divsChild>
        <w:div w:id="1018656983">
          <w:marLeft w:val="480"/>
          <w:marRight w:val="0"/>
          <w:marTop w:val="0"/>
          <w:marBottom w:val="0"/>
          <w:divBdr>
            <w:top w:val="none" w:sz="0" w:space="0" w:color="auto"/>
            <w:left w:val="none" w:sz="0" w:space="0" w:color="auto"/>
            <w:bottom w:val="none" w:sz="0" w:space="0" w:color="auto"/>
            <w:right w:val="none" w:sz="0" w:space="0" w:color="auto"/>
          </w:divBdr>
        </w:div>
        <w:div w:id="169413150">
          <w:marLeft w:val="480"/>
          <w:marRight w:val="0"/>
          <w:marTop w:val="0"/>
          <w:marBottom w:val="0"/>
          <w:divBdr>
            <w:top w:val="none" w:sz="0" w:space="0" w:color="auto"/>
            <w:left w:val="none" w:sz="0" w:space="0" w:color="auto"/>
            <w:bottom w:val="none" w:sz="0" w:space="0" w:color="auto"/>
            <w:right w:val="none" w:sz="0" w:space="0" w:color="auto"/>
          </w:divBdr>
        </w:div>
        <w:div w:id="764498698">
          <w:marLeft w:val="480"/>
          <w:marRight w:val="0"/>
          <w:marTop w:val="0"/>
          <w:marBottom w:val="0"/>
          <w:divBdr>
            <w:top w:val="none" w:sz="0" w:space="0" w:color="auto"/>
            <w:left w:val="none" w:sz="0" w:space="0" w:color="auto"/>
            <w:bottom w:val="none" w:sz="0" w:space="0" w:color="auto"/>
            <w:right w:val="none" w:sz="0" w:space="0" w:color="auto"/>
          </w:divBdr>
        </w:div>
        <w:div w:id="1403679611">
          <w:marLeft w:val="480"/>
          <w:marRight w:val="0"/>
          <w:marTop w:val="0"/>
          <w:marBottom w:val="0"/>
          <w:divBdr>
            <w:top w:val="none" w:sz="0" w:space="0" w:color="auto"/>
            <w:left w:val="none" w:sz="0" w:space="0" w:color="auto"/>
            <w:bottom w:val="none" w:sz="0" w:space="0" w:color="auto"/>
            <w:right w:val="none" w:sz="0" w:space="0" w:color="auto"/>
          </w:divBdr>
        </w:div>
        <w:div w:id="1661229008">
          <w:marLeft w:val="480"/>
          <w:marRight w:val="0"/>
          <w:marTop w:val="0"/>
          <w:marBottom w:val="0"/>
          <w:divBdr>
            <w:top w:val="none" w:sz="0" w:space="0" w:color="auto"/>
            <w:left w:val="none" w:sz="0" w:space="0" w:color="auto"/>
            <w:bottom w:val="none" w:sz="0" w:space="0" w:color="auto"/>
            <w:right w:val="none" w:sz="0" w:space="0" w:color="auto"/>
          </w:divBdr>
        </w:div>
        <w:div w:id="1532299936">
          <w:marLeft w:val="480"/>
          <w:marRight w:val="0"/>
          <w:marTop w:val="0"/>
          <w:marBottom w:val="0"/>
          <w:divBdr>
            <w:top w:val="none" w:sz="0" w:space="0" w:color="auto"/>
            <w:left w:val="none" w:sz="0" w:space="0" w:color="auto"/>
            <w:bottom w:val="none" w:sz="0" w:space="0" w:color="auto"/>
            <w:right w:val="none" w:sz="0" w:space="0" w:color="auto"/>
          </w:divBdr>
        </w:div>
        <w:div w:id="946471457">
          <w:marLeft w:val="480"/>
          <w:marRight w:val="0"/>
          <w:marTop w:val="0"/>
          <w:marBottom w:val="0"/>
          <w:divBdr>
            <w:top w:val="none" w:sz="0" w:space="0" w:color="auto"/>
            <w:left w:val="none" w:sz="0" w:space="0" w:color="auto"/>
            <w:bottom w:val="none" w:sz="0" w:space="0" w:color="auto"/>
            <w:right w:val="none" w:sz="0" w:space="0" w:color="auto"/>
          </w:divBdr>
        </w:div>
        <w:div w:id="1090197021">
          <w:marLeft w:val="480"/>
          <w:marRight w:val="0"/>
          <w:marTop w:val="0"/>
          <w:marBottom w:val="0"/>
          <w:divBdr>
            <w:top w:val="none" w:sz="0" w:space="0" w:color="auto"/>
            <w:left w:val="none" w:sz="0" w:space="0" w:color="auto"/>
            <w:bottom w:val="none" w:sz="0" w:space="0" w:color="auto"/>
            <w:right w:val="none" w:sz="0" w:space="0" w:color="auto"/>
          </w:divBdr>
        </w:div>
        <w:div w:id="1527476182">
          <w:marLeft w:val="480"/>
          <w:marRight w:val="0"/>
          <w:marTop w:val="0"/>
          <w:marBottom w:val="0"/>
          <w:divBdr>
            <w:top w:val="none" w:sz="0" w:space="0" w:color="auto"/>
            <w:left w:val="none" w:sz="0" w:space="0" w:color="auto"/>
            <w:bottom w:val="none" w:sz="0" w:space="0" w:color="auto"/>
            <w:right w:val="none" w:sz="0" w:space="0" w:color="auto"/>
          </w:divBdr>
        </w:div>
        <w:div w:id="254946956">
          <w:marLeft w:val="480"/>
          <w:marRight w:val="0"/>
          <w:marTop w:val="0"/>
          <w:marBottom w:val="0"/>
          <w:divBdr>
            <w:top w:val="none" w:sz="0" w:space="0" w:color="auto"/>
            <w:left w:val="none" w:sz="0" w:space="0" w:color="auto"/>
            <w:bottom w:val="none" w:sz="0" w:space="0" w:color="auto"/>
            <w:right w:val="none" w:sz="0" w:space="0" w:color="auto"/>
          </w:divBdr>
        </w:div>
        <w:div w:id="1092703047">
          <w:marLeft w:val="480"/>
          <w:marRight w:val="0"/>
          <w:marTop w:val="0"/>
          <w:marBottom w:val="0"/>
          <w:divBdr>
            <w:top w:val="none" w:sz="0" w:space="0" w:color="auto"/>
            <w:left w:val="none" w:sz="0" w:space="0" w:color="auto"/>
            <w:bottom w:val="none" w:sz="0" w:space="0" w:color="auto"/>
            <w:right w:val="none" w:sz="0" w:space="0" w:color="auto"/>
          </w:divBdr>
        </w:div>
        <w:div w:id="1631127722">
          <w:marLeft w:val="480"/>
          <w:marRight w:val="0"/>
          <w:marTop w:val="0"/>
          <w:marBottom w:val="0"/>
          <w:divBdr>
            <w:top w:val="none" w:sz="0" w:space="0" w:color="auto"/>
            <w:left w:val="none" w:sz="0" w:space="0" w:color="auto"/>
            <w:bottom w:val="none" w:sz="0" w:space="0" w:color="auto"/>
            <w:right w:val="none" w:sz="0" w:space="0" w:color="auto"/>
          </w:divBdr>
        </w:div>
        <w:div w:id="2019841499">
          <w:marLeft w:val="480"/>
          <w:marRight w:val="0"/>
          <w:marTop w:val="0"/>
          <w:marBottom w:val="0"/>
          <w:divBdr>
            <w:top w:val="none" w:sz="0" w:space="0" w:color="auto"/>
            <w:left w:val="none" w:sz="0" w:space="0" w:color="auto"/>
            <w:bottom w:val="none" w:sz="0" w:space="0" w:color="auto"/>
            <w:right w:val="none" w:sz="0" w:space="0" w:color="auto"/>
          </w:divBdr>
        </w:div>
        <w:div w:id="1210337029">
          <w:marLeft w:val="480"/>
          <w:marRight w:val="0"/>
          <w:marTop w:val="0"/>
          <w:marBottom w:val="0"/>
          <w:divBdr>
            <w:top w:val="none" w:sz="0" w:space="0" w:color="auto"/>
            <w:left w:val="none" w:sz="0" w:space="0" w:color="auto"/>
            <w:bottom w:val="none" w:sz="0" w:space="0" w:color="auto"/>
            <w:right w:val="none" w:sz="0" w:space="0" w:color="auto"/>
          </w:divBdr>
        </w:div>
        <w:div w:id="710299220">
          <w:marLeft w:val="480"/>
          <w:marRight w:val="0"/>
          <w:marTop w:val="0"/>
          <w:marBottom w:val="0"/>
          <w:divBdr>
            <w:top w:val="none" w:sz="0" w:space="0" w:color="auto"/>
            <w:left w:val="none" w:sz="0" w:space="0" w:color="auto"/>
            <w:bottom w:val="none" w:sz="0" w:space="0" w:color="auto"/>
            <w:right w:val="none" w:sz="0" w:space="0" w:color="auto"/>
          </w:divBdr>
        </w:div>
        <w:div w:id="2076661385">
          <w:marLeft w:val="480"/>
          <w:marRight w:val="0"/>
          <w:marTop w:val="0"/>
          <w:marBottom w:val="0"/>
          <w:divBdr>
            <w:top w:val="none" w:sz="0" w:space="0" w:color="auto"/>
            <w:left w:val="none" w:sz="0" w:space="0" w:color="auto"/>
            <w:bottom w:val="none" w:sz="0" w:space="0" w:color="auto"/>
            <w:right w:val="none" w:sz="0" w:space="0" w:color="auto"/>
          </w:divBdr>
        </w:div>
        <w:div w:id="1655641363">
          <w:marLeft w:val="480"/>
          <w:marRight w:val="0"/>
          <w:marTop w:val="0"/>
          <w:marBottom w:val="0"/>
          <w:divBdr>
            <w:top w:val="none" w:sz="0" w:space="0" w:color="auto"/>
            <w:left w:val="none" w:sz="0" w:space="0" w:color="auto"/>
            <w:bottom w:val="none" w:sz="0" w:space="0" w:color="auto"/>
            <w:right w:val="none" w:sz="0" w:space="0" w:color="auto"/>
          </w:divBdr>
        </w:div>
        <w:div w:id="405108317">
          <w:marLeft w:val="480"/>
          <w:marRight w:val="0"/>
          <w:marTop w:val="0"/>
          <w:marBottom w:val="0"/>
          <w:divBdr>
            <w:top w:val="none" w:sz="0" w:space="0" w:color="auto"/>
            <w:left w:val="none" w:sz="0" w:space="0" w:color="auto"/>
            <w:bottom w:val="none" w:sz="0" w:space="0" w:color="auto"/>
            <w:right w:val="none" w:sz="0" w:space="0" w:color="auto"/>
          </w:divBdr>
        </w:div>
        <w:div w:id="30081735">
          <w:marLeft w:val="480"/>
          <w:marRight w:val="0"/>
          <w:marTop w:val="0"/>
          <w:marBottom w:val="0"/>
          <w:divBdr>
            <w:top w:val="none" w:sz="0" w:space="0" w:color="auto"/>
            <w:left w:val="none" w:sz="0" w:space="0" w:color="auto"/>
            <w:bottom w:val="none" w:sz="0" w:space="0" w:color="auto"/>
            <w:right w:val="none" w:sz="0" w:space="0" w:color="auto"/>
          </w:divBdr>
        </w:div>
        <w:div w:id="554046080">
          <w:marLeft w:val="480"/>
          <w:marRight w:val="0"/>
          <w:marTop w:val="0"/>
          <w:marBottom w:val="0"/>
          <w:divBdr>
            <w:top w:val="none" w:sz="0" w:space="0" w:color="auto"/>
            <w:left w:val="none" w:sz="0" w:space="0" w:color="auto"/>
            <w:bottom w:val="none" w:sz="0" w:space="0" w:color="auto"/>
            <w:right w:val="none" w:sz="0" w:space="0" w:color="auto"/>
          </w:divBdr>
        </w:div>
        <w:div w:id="1129009125">
          <w:marLeft w:val="480"/>
          <w:marRight w:val="0"/>
          <w:marTop w:val="0"/>
          <w:marBottom w:val="0"/>
          <w:divBdr>
            <w:top w:val="none" w:sz="0" w:space="0" w:color="auto"/>
            <w:left w:val="none" w:sz="0" w:space="0" w:color="auto"/>
            <w:bottom w:val="none" w:sz="0" w:space="0" w:color="auto"/>
            <w:right w:val="none" w:sz="0" w:space="0" w:color="auto"/>
          </w:divBdr>
        </w:div>
        <w:div w:id="838692180">
          <w:marLeft w:val="480"/>
          <w:marRight w:val="0"/>
          <w:marTop w:val="0"/>
          <w:marBottom w:val="0"/>
          <w:divBdr>
            <w:top w:val="none" w:sz="0" w:space="0" w:color="auto"/>
            <w:left w:val="none" w:sz="0" w:space="0" w:color="auto"/>
            <w:bottom w:val="none" w:sz="0" w:space="0" w:color="auto"/>
            <w:right w:val="none" w:sz="0" w:space="0" w:color="auto"/>
          </w:divBdr>
        </w:div>
        <w:div w:id="1785147942">
          <w:marLeft w:val="480"/>
          <w:marRight w:val="0"/>
          <w:marTop w:val="0"/>
          <w:marBottom w:val="0"/>
          <w:divBdr>
            <w:top w:val="none" w:sz="0" w:space="0" w:color="auto"/>
            <w:left w:val="none" w:sz="0" w:space="0" w:color="auto"/>
            <w:bottom w:val="none" w:sz="0" w:space="0" w:color="auto"/>
            <w:right w:val="none" w:sz="0" w:space="0" w:color="auto"/>
          </w:divBdr>
        </w:div>
        <w:div w:id="43531821">
          <w:marLeft w:val="480"/>
          <w:marRight w:val="0"/>
          <w:marTop w:val="0"/>
          <w:marBottom w:val="0"/>
          <w:divBdr>
            <w:top w:val="none" w:sz="0" w:space="0" w:color="auto"/>
            <w:left w:val="none" w:sz="0" w:space="0" w:color="auto"/>
            <w:bottom w:val="none" w:sz="0" w:space="0" w:color="auto"/>
            <w:right w:val="none" w:sz="0" w:space="0" w:color="auto"/>
          </w:divBdr>
        </w:div>
        <w:div w:id="1501693852">
          <w:marLeft w:val="480"/>
          <w:marRight w:val="0"/>
          <w:marTop w:val="0"/>
          <w:marBottom w:val="0"/>
          <w:divBdr>
            <w:top w:val="none" w:sz="0" w:space="0" w:color="auto"/>
            <w:left w:val="none" w:sz="0" w:space="0" w:color="auto"/>
            <w:bottom w:val="none" w:sz="0" w:space="0" w:color="auto"/>
            <w:right w:val="none" w:sz="0" w:space="0" w:color="auto"/>
          </w:divBdr>
        </w:div>
        <w:div w:id="1844541024">
          <w:marLeft w:val="480"/>
          <w:marRight w:val="0"/>
          <w:marTop w:val="0"/>
          <w:marBottom w:val="0"/>
          <w:divBdr>
            <w:top w:val="none" w:sz="0" w:space="0" w:color="auto"/>
            <w:left w:val="none" w:sz="0" w:space="0" w:color="auto"/>
            <w:bottom w:val="none" w:sz="0" w:space="0" w:color="auto"/>
            <w:right w:val="none" w:sz="0" w:space="0" w:color="auto"/>
          </w:divBdr>
        </w:div>
        <w:div w:id="1975062788">
          <w:marLeft w:val="480"/>
          <w:marRight w:val="0"/>
          <w:marTop w:val="0"/>
          <w:marBottom w:val="0"/>
          <w:divBdr>
            <w:top w:val="none" w:sz="0" w:space="0" w:color="auto"/>
            <w:left w:val="none" w:sz="0" w:space="0" w:color="auto"/>
            <w:bottom w:val="none" w:sz="0" w:space="0" w:color="auto"/>
            <w:right w:val="none" w:sz="0" w:space="0" w:color="auto"/>
          </w:divBdr>
        </w:div>
        <w:div w:id="1604610079">
          <w:marLeft w:val="480"/>
          <w:marRight w:val="0"/>
          <w:marTop w:val="0"/>
          <w:marBottom w:val="0"/>
          <w:divBdr>
            <w:top w:val="none" w:sz="0" w:space="0" w:color="auto"/>
            <w:left w:val="none" w:sz="0" w:space="0" w:color="auto"/>
            <w:bottom w:val="none" w:sz="0" w:space="0" w:color="auto"/>
            <w:right w:val="none" w:sz="0" w:space="0" w:color="auto"/>
          </w:divBdr>
        </w:div>
        <w:div w:id="114368901">
          <w:marLeft w:val="480"/>
          <w:marRight w:val="0"/>
          <w:marTop w:val="0"/>
          <w:marBottom w:val="0"/>
          <w:divBdr>
            <w:top w:val="none" w:sz="0" w:space="0" w:color="auto"/>
            <w:left w:val="none" w:sz="0" w:space="0" w:color="auto"/>
            <w:bottom w:val="none" w:sz="0" w:space="0" w:color="auto"/>
            <w:right w:val="none" w:sz="0" w:space="0" w:color="auto"/>
          </w:divBdr>
        </w:div>
        <w:div w:id="2012752407">
          <w:marLeft w:val="480"/>
          <w:marRight w:val="0"/>
          <w:marTop w:val="0"/>
          <w:marBottom w:val="0"/>
          <w:divBdr>
            <w:top w:val="none" w:sz="0" w:space="0" w:color="auto"/>
            <w:left w:val="none" w:sz="0" w:space="0" w:color="auto"/>
            <w:bottom w:val="none" w:sz="0" w:space="0" w:color="auto"/>
            <w:right w:val="none" w:sz="0" w:space="0" w:color="auto"/>
          </w:divBdr>
        </w:div>
        <w:div w:id="1167746079">
          <w:marLeft w:val="480"/>
          <w:marRight w:val="0"/>
          <w:marTop w:val="0"/>
          <w:marBottom w:val="0"/>
          <w:divBdr>
            <w:top w:val="none" w:sz="0" w:space="0" w:color="auto"/>
            <w:left w:val="none" w:sz="0" w:space="0" w:color="auto"/>
            <w:bottom w:val="none" w:sz="0" w:space="0" w:color="auto"/>
            <w:right w:val="none" w:sz="0" w:space="0" w:color="auto"/>
          </w:divBdr>
        </w:div>
        <w:div w:id="814294169">
          <w:marLeft w:val="480"/>
          <w:marRight w:val="0"/>
          <w:marTop w:val="0"/>
          <w:marBottom w:val="0"/>
          <w:divBdr>
            <w:top w:val="none" w:sz="0" w:space="0" w:color="auto"/>
            <w:left w:val="none" w:sz="0" w:space="0" w:color="auto"/>
            <w:bottom w:val="none" w:sz="0" w:space="0" w:color="auto"/>
            <w:right w:val="none" w:sz="0" w:space="0" w:color="auto"/>
          </w:divBdr>
        </w:div>
        <w:div w:id="317466132">
          <w:marLeft w:val="480"/>
          <w:marRight w:val="0"/>
          <w:marTop w:val="0"/>
          <w:marBottom w:val="0"/>
          <w:divBdr>
            <w:top w:val="none" w:sz="0" w:space="0" w:color="auto"/>
            <w:left w:val="none" w:sz="0" w:space="0" w:color="auto"/>
            <w:bottom w:val="none" w:sz="0" w:space="0" w:color="auto"/>
            <w:right w:val="none" w:sz="0" w:space="0" w:color="auto"/>
          </w:divBdr>
        </w:div>
        <w:div w:id="1653172269">
          <w:marLeft w:val="480"/>
          <w:marRight w:val="0"/>
          <w:marTop w:val="0"/>
          <w:marBottom w:val="0"/>
          <w:divBdr>
            <w:top w:val="none" w:sz="0" w:space="0" w:color="auto"/>
            <w:left w:val="none" w:sz="0" w:space="0" w:color="auto"/>
            <w:bottom w:val="none" w:sz="0" w:space="0" w:color="auto"/>
            <w:right w:val="none" w:sz="0" w:space="0" w:color="auto"/>
          </w:divBdr>
        </w:div>
        <w:div w:id="486552065">
          <w:marLeft w:val="480"/>
          <w:marRight w:val="0"/>
          <w:marTop w:val="0"/>
          <w:marBottom w:val="0"/>
          <w:divBdr>
            <w:top w:val="none" w:sz="0" w:space="0" w:color="auto"/>
            <w:left w:val="none" w:sz="0" w:space="0" w:color="auto"/>
            <w:bottom w:val="none" w:sz="0" w:space="0" w:color="auto"/>
            <w:right w:val="none" w:sz="0" w:space="0" w:color="auto"/>
          </w:divBdr>
        </w:div>
        <w:div w:id="1773627477">
          <w:marLeft w:val="480"/>
          <w:marRight w:val="0"/>
          <w:marTop w:val="0"/>
          <w:marBottom w:val="0"/>
          <w:divBdr>
            <w:top w:val="none" w:sz="0" w:space="0" w:color="auto"/>
            <w:left w:val="none" w:sz="0" w:space="0" w:color="auto"/>
            <w:bottom w:val="none" w:sz="0" w:space="0" w:color="auto"/>
            <w:right w:val="none" w:sz="0" w:space="0" w:color="auto"/>
          </w:divBdr>
        </w:div>
        <w:div w:id="523052634">
          <w:marLeft w:val="480"/>
          <w:marRight w:val="0"/>
          <w:marTop w:val="0"/>
          <w:marBottom w:val="0"/>
          <w:divBdr>
            <w:top w:val="none" w:sz="0" w:space="0" w:color="auto"/>
            <w:left w:val="none" w:sz="0" w:space="0" w:color="auto"/>
            <w:bottom w:val="none" w:sz="0" w:space="0" w:color="auto"/>
            <w:right w:val="none" w:sz="0" w:space="0" w:color="auto"/>
          </w:divBdr>
        </w:div>
        <w:div w:id="1888561363">
          <w:marLeft w:val="480"/>
          <w:marRight w:val="0"/>
          <w:marTop w:val="0"/>
          <w:marBottom w:val="0"/>
          <w:divBdr>
            <w:top w:val="none" w:sz="0" w:space="0" w:color="auto"/>
            <w:left w:val="none" w:sz="0" w:space="0" w:color="auto"/>
            <w:bottom w:val="none" w:sz="0" w:space="0" w:color="auto"/>
            <w:right w:val="none" w:sz="0" w:space="0" w:color="auto"/>
          </w:divBdr>
        </w:div>
        <w:div w:id="958611670">
          <w:marLeft w:val="480"/>
          <w:marRight w:val="0"/>
          <w:marTop w:val="0"/>
          <w:marBottom w:val="0"/>
          <w:divBdr>
            <w:top w:val="none" w:sz="0" w:space="0" w:color="auto"/>
            <w:left w:val="none" w:sz="0" w:space="0" w:color="auto"/>
            <w:bottom w:val="none" w:sz="0" w:space="0" w:color="auto"/>
            <w:right w:val="none" w:sz="0" w:space="0" w:color="auto"/>
          </w:divBdr>
        </w:div>
        <w:div w:id="1804537293">
          <w:marLeft w:val="480"/>
          <w:marRight w:val="0"/>
          <w:marTop w:val="0"/>
          <w:marBottom w:val="0"/>
          <w:divBdr>
            <w:top w:val="none" w:sz="0" w:space="0" w:color="auto"/>
            <w:left w:val="none" w:sz="0" w:space="0" w:color="auto"/>
            <w:bottom w:val="none" w:sz="0" w:space="0" w:color="auto"/>
            <w:right w:val="none" w:sz="0" w:space="0" w:color="auto"/>
          </w:divBdr>
        </w:div>
        <w:div w:id="2085106890">
          <w:marLeft w:val="480"/>
          <w:marRight w:val="0"/>
          <w:marTop w:val="0"/>
          <w:marBottom w:val="0"/>
          <w:divBdr>
            <w:top w:val="none" w:sz="0" w:space="0" w:color="auto"/>
            <w:left w:val="none" w:sz="0" w:space="0" w:color="auto"/>
            <w:bottom w:val="none" w:sz="0" w:space="0" w:color="auto"/>
            <w:right w:val="none" w:sz="0" w:space="0" w:color="auto"/>
          </w:divBdr>
        </w:div>
        <w:div w:id="1315915497">
          <w:marLeft w:val="480"/>
          <w:marRight w:val="0"/>
          <w:marTop w:val="0"/>
          <w:marBottom w:val="0"/>
          <w:divBdr>
            <w:top w:val="none" w:sz="0" w:space="0" w:color="auto"/>
            <w:left w:val="none" w:sz="0" w:space="0" w:color="auto"/>
            <w:bottom w:val="none" w:sz="0" w:space="0" w:color="auto"/>
            <w:right w:val="none" w:sz="0" w:space="0" w:color="auto"/>
          </w:divBdr>
        </w:div>
        <w:div w:id="2099475194">
          <w:marLeft w:val="480"/>
          <w:marRight w:val="0"/>
          <w:marTop w:val="0"/>
          <w:marBottom w:val="0"/>
          <w:divBdr>
            <w:top w:val="none" w:sz="0" w:space="0" w:color="auto"/>
            <w:left w:val="none" w:sz="0" w:space="0" w:color="auto"/>
            <w:bottom w:val="none" w:sz="0" w:space="0" w:color="auto"/>
            <w:right w:val="none" w:sz="0" w:space="0" w:color="auto"/>
          </w:divBdr>
        </w:div>
        <w:div w:id="2054422970">
          <w:marLeft w:val="480"/>
          <w:marRight w:val="0"/>
          <w:marTop w:val="0"/>
          <w:marBottom w:val="0"/>
          <w:divBdr>
            <w:top w:val="none" w:sz="0" w:space="0" w:color="auto"/>
            <w:left w:val="none" w:sz="0" w:space="0" w:color="auto"/>
            <w:bottom w:val="none" w:sz="0" w:space="0" w:color="auto"/>
            <w:right w:val="none" w:sz="0" w:space="0" w:color="auto"/>
          </w:divBdr>
        </w:div>
        <w:div w:id="1390109134">
          <w:marLeft w:val="480"/>
          <w:marRight w:val="0"/>
          <w:marTop w:val="0"/>
          <w:marBottom w:val="0"/>
          <w:divBdr>
            <w:top w:val="none" w:sz="0" w:space="0" w:color="auto"/>
            <w:left w:val="none" w:sz="0" w:space="0" w:color="auto"/>
            <w:bottom w:val="none" w:sz="0" w:space="0" w:color="auto"/>
            <w:right w:val="none" w:sz="0" w:space="0" w:color="auto"/>
          </w:divBdr>
        </w:div>
        <w:div w:id="1167818171">
          <w:marLeft w:val="480"/>
          <w:marRight w:val="0"/>
          <w:marTop w:val="0"/>
          <w:marBottom w:val="0"/>
          <w:divBdr>
            <w:top w:val="none" w:sz="0" w:space="0" w:color="auto"/>
            <w:left w:val="none" w:sz="0" w:space="0" w:color="auto"/>
            <w:bottom w:val="none" w:sz="0" w:space="0" w:color="auto"/>
            <w:right w:val="none" w:sz="0" w:space="0" w:color="auto"/>
          </w:divBdr>
        </w:div>
        <w:div w:id="415905732">
          <w:marLeft w:val="480"/>
          <w:marRight w:val="0"/>
          <w:marTop w:val="0"/>
          <w:marBottom w:val="0"/>
          <w:divBdr>
            <w:top w:val="none" w:sz="0" w:space="0" w:color="auto"/>
            <w:left w:val="none" w:sz="0" w:space="0" w:color="auto"/>
            <w:bottom w:val="none" w:sz="0" w:space="0" w:color="auto"/>
            <w:right w:val="none" w:sz="0" w:space="0" w:color="auto"/>
          </w:divBdr>
        </w:div>
        <w:div w:id="1842625472">
          <w:marLeft w:val="480"/>
          <w:marRight w:val="0"/>
          <w:marTop w:val="0"/>
          <w:marBottom w:val="0"/>
          <w:divBdr>
            <w:top w:val="none" w:sz="0" w:space="0" w:color="auto"/>
            <w:left w:val="none" w:sz="0" w:space="0" w:color="auto"/>
            <w:bottom w:val="none" w:sz="0" w:space="0" w:color="auto"/>
            <w:right w:val="none" w:sz="0" w:space="0" w:color="auto"/>
          </w:divBdr>
        </w:div>
        <w:div w:id="1567107871">
          <w:marLeft w:val="480"/>
          <w:marRight w:val="0"/>
          <w:marTop w:val="0"/>
          <w:marBottom w:val="0"/>
          <w:divBdr>
            <w:top w:val="none" w:sz="0" w:space="0" w:color="auto"/>
            <w:left w:val="none" w:sz="0" w:space="0" w:color="auto"/>
            <w:bottom w:val="none" w:sz="0" w:space="0" w:color="auto"/>
            <w:right w:val="none" w:sz="0" w:space="0" w:color="auto"/>
          </w:divBdr>
        </w:div>
        <w:div w:id="1601403726">
          <w:marLeft w:val="480"/>
          <w:marRight w:val="0"/>
          <w:marTop w:val="0"/>
          <w:marBottom w:val="0"/>
          <w:divBdr>
            <w:top w:val="none" w:sz="0" w:space="0" w:color="auto"/>
            <w:left w:val="none" w:sz="0" w:space="0" w:color="auto"/>
            <w:bottom w:val="none" w:sz="0" w:space="0" w:color="auto"/>
            <w:right w:val="none" w:sz="0" w:space="0" w:color="auto"/>
          </w:divBdr>
        </w:div>
        <w:div w:id="354305215">
          <w:marLeft w:val="480"/>
          <w:marRight w:val="0"/>
          <w:marTop w:val="0"/>
          <w:marBottom w:val="0"/>
          <w:divBdr>
            <w:top w:val="none" w:sz="0" w:space="0" w:color="auto"/>
            <w:left w:val="none" w:sz="0" w:space="0" w:color="auto"/>
            <w:bottom w:val="none" w:sz="0" w:space="0" w:color="auto"/>
            <w:right w:val="none" w:sz="0" w:space="0" w:color="auto"/>
          </w:divBdr>
        </w:div>
        <w:div w:id="1811897808">
          <w:marLeft w:val="480"/>
          <w:marRight w:val="0"/>
          <w:marTop w:val="0"/>
          <w:marBottom w:val="0"/>
          <w:divBdr>
            <w:top w:val="none" w:sz="0" w:space="0" w:color="auto"/>
            <w:left w:val="none" w:sz="0" w:space="0" w:color="auto"/>
            <w:bottom w:val="none" w:sz="0" w:space="0" w:color="auto"/>
            <w:right w:val="none" w:sz="0" w:space="0" w:color="auto"/>
          </w:divBdr>
        </w:div>
        <w:div w:id="393699543">
          <w:marLeft w:val="480"/>
          <w:marRight w:val="0"/>
          <w:marTop w:val="0"/>
          <w:marBottom w:val="0"/>
          <w:divBdr>
            <w:top w:val="none" w:sz="0" w:space="0" w:color="auto"/>
            <w:left w:val="none" w:sz="0" w:space="0" w:color="auto"/>
            <w:bottom w:val="none" w:sz="0" w:space="0" w:color="auto"/>
            <w:right w:val="none" w:sz="0" w:space="0" w:color="auto"/>
          </w:divBdr>
        </w:div>
        <w:div w:id="788938895">
          <w:marLeft w:val="480"/>
          <w:marRight w:val="0"/>
          <w:marTop w:val="0"/>
          <w:marBottom w:val="0"/>
          <w:divBdr>
            <w:top w:val="none" w:sz="0" w:space="0" w:color="auto"/>
            <w:left w:val="none" w:sz="0" w:space="0" w:color="auto"/>
            <w:bottom w:val="none" w:sz="0" w:space="0" w:color="auto"/>
            <w:right w:val="none" w:sz="0" w:space="0" w:color="auto"/>
          </w:divBdr>
        </w:div>
      </w:divsChild>
    </w:div>
    <w:div w:id="1239710835">
      <w:bodyDiv w:val="1"/>
      <w:marLeft w:val="0"/>
      <w:marRight w:val="0"/>
      <w:marTop w:val="0"/>
      <w:marBottom w:val="0"/>
      <w:divBdr>
        <w:top w:val="none" w:sz="0" w:space="0" w:color="auto"/>
        <w:left w:val="none" w:sz="0" w:space="0" w:color="auto"/>
        <w:bottom w:val="none" w:sz="0" w:space="0" w:color="auto"/>
        <w:right w:val="none" w:sz="0" w:space="0" w:color="auto"/>
      </w:divBdr>
    </w:div>
    <w:div w:id="1284727389">
      <w:bodyDiv w:val="1"/>
      <w:marLeft w:val="0"/>
      <w:marRight w:val="0"/>
      <w:marTop w:val="0"/>
      <w:marBottom w:val="0"/>
      <w:divBdr>
        <w:top w:val="none" w:sz="0" w:space="0" w:color="auto"/>
        <w:left w:val="none" w:sz="0" w:space="0" w:color="auto"/>
        <w:bottom w:val="none" w:sz="0" w:space="0" w:color="auto"/>
        <w:right w:val="none" w:sz="0" w:space="0" w:color="auto"/>
      </w:divBdr>
    </w:div>
    <w:div w:id="1285312202">
      <w:bodyDiv w:val="1"/>
      <w:marLeft w:val="0"/>
      <w:marRight w:val="0"/>
      <w:marTop w:val="0"/>
      <w:marBottom w:val="0"/>
      <w:divBdr>
        <w:top w:val="none" w:sz="0" w:space="0" w:color="auto"/>
        <w:left w:val="none" w:sz="0" w:space="0" w:color="auto"/>
        <w:bottom w:val="none" w:sz="0" w:space="0" w:color="auto"/>
        <w:right w:val="none" w:sz="0" w:space="0" w:color="auto"/>
      </w:divBdr>
    </w:div>
    <w:div w:id="1287196262">
      <w:bodyDiv w:val="1"/>
      <w:marLeft w:val="0"/>
      <w:marRight w:val="0"/>
      <w:marTop w:val="0"/>
      <w:marBottom w:val="0"/>
      <w:divBdr>
        <w:top w:val="none" w:sz="0" w:space="0" w:color="auto"/>
        <w:left w:val="none" w:sz="0" w:space="0" w:color="auto"/>
        <w:bottom w:val="none" w:sz="0" w:space="0" w:color="auto"/>
        <w:right w:val="none" w:sz="0" w:space="0" w:color="auto"/>
      </w:divBdr>
    </w:div>
    <w:div w:id="1287198882">
      <w:bodyDiv w:val="1"/>
      <w:marLeft w:val="0"/>
      <w:marRight w:val="0"/>
      <w:marTop w:val="0"/>
      <w:marBottom w:val="0"/>
      <w:divBdr>
        <w:top w:val="none" w:sz="0" w:space="0" w:color="auto"/>
        <w:left w:val="none" w:sz="0" w:space="0" w:color="auto"/>
        <w:bottom w:val="none" w:sz="0" w:space="0" w:color="auto"/>
        <w:right w:val="none" w:sz="0" w:space="0" w:color="auto"/>
      </w:divBdr>
    </w:div>
    <w:div w:id="1294286838">
      <w:bodyDiv w:val="1"/>
      <w:marLeft w:val="0"/>
      <w:marRight w:val="0"/>
      <w:marTop w:val="0"/>
      <w:marBottom w:val="0"/>
      <w:divBdr>
        <w:top w:val="none" w:sz="0" w:space="0" w:color="auto"/>
        <w:left w:val="none" w:sz="0" w:space="0" w:color="auto"/>
        <w:bottom w:val="none" w:sz="0" w:space="0" w:color="auto"/>
        <w:right w:val="none" w:sz="0" w:space="0" w:color="auto"/>
      </w:divBdr>
    </w:div>
    <w:div w:id="1297876065">
      <w:bodyDiv w:val="1"/>
      <w:marLeft w:val="0"/>
      <w:marRight w:val="0"/>
      <w:marTop w:val="0"/>
      <w:marBottom w:val="0"/>
      <w:divBdr>
        <w:top w:val="none" w:sz="0" w:space="0" w:color="auto"/>
        <w:left w:val="none" w:sz="0" w:space="0" w:color="auto"/>
        <w:bottom w:val="none" w:sz="0" w:space="0" w:color="auto"/>
        <w:right w:val="none" w:sz="0" w:space="0" w:color="auto"/>
      </w:divBdr>
    </w:div>
    <w:div w:id="1321232111">
      <w:bodyDiv w:val="1"/>
      <w:marLeft w:val="0"/>
      <w:marRight w:val="0"/>
      <w:marTop w:val="0"/>
      <w:marBottom w:val="0"/>
      <w:divBdr>
        <w:top w:val="none" w:sz="0" w:space="0" w:color="auto"/>
        <w:left w:val="none" w:sz="0" w:space="0" w:color="auto"/>
        <w:bottom w:val="none" w:sz="0" w:space="0" w:color="auto"/>
        <w:right w:val="none" w:sz="0" w:space="0" w:color="auto"/>
      </w:divBdr>
    </w:div>
    <w:div w:id="1379088023">
      <w:bodyDiv w:val="1"/>
      <w:marLeft w:val="0"/>
      <w:marRight w:val="0"/>
      <w:marTop w:val="0"/>
      <w:marBottom w:val="0"/>
      <w:divBdr>
        <w:top w:val="none" w:sz="0" w:space="0" w:color="auto"/>
        <w:left w:val="none" w:sz="0" w:space="0" w:color="auto"/>
        <w:bottom w:val="none" w:sz="0" w:space="0" w:color="auto"/>
        <w:right w:val="none" w:sz="0" w:space="0" w:color="auto"/>
      </w:divBdr>
    </w:div>
    <w:div w:id="1398816973">
      <w:bodyDiv w:val="1"/>
      <w:marLeft w:val="0"/>
      <w:marRight w:val="0"/>
      <w:marTop w:val="0"/>
      <w:marBottom w:val="0"/>
      <w:divBdr>
        <w:top w:val="none" w:sz="0" w:space="0" w:color="auto"/>
        <w:left w:val="none" w:sz="0" w:space="0" w:color="auto"/>
        <w:bottom w:val="none" w:sz="0" w:space="0" w:color="auto"/>
        <w:right w:val="none" w:sz="0" w:space="0" w:color="auto"/>
      </w:divBdr>
    </w:div>
    <w:div w:id="1403333967">
      <w:bodyDiv w:val="1"/>
      <w:marLeft w:val="0"/>
      <w:marRight w:val="0"/>
      <w:marTop w:val="0"/>
      <w:marBottom w:val="0"/>
      <w:divBdr>
        <w:top w:val="none" w:sz="0" w:space="0" w:color="auto"/>
        <w:left w:val="none" w:sz="0" w:space="0" w:color="auto"/>
        <w:bottom w:val="none" w:sz="0" w:space="0" w:color="auto"/>
        <w:right w:val="none" w:sz="0" w:space="0" w:color="auto"/>
      </w:divBdr>
    </w:div>
    <w:div w:id="1456830016">
      <w:bodyDiv w:val="1"/>
      <w:marLeft w:val="0"/>
      <w:marRight w:val="0"/>
      <w:marTop w:val="0"/>
      <w:marBottom w:val="0"/>
      <w:divBdr>
        <w:top w:val="none" w:sz="0" w:space="0" w:color="auto"/>
        <w:left w:val="none" w:sz="0" w:space="0" w:color="auto"/>
        <w:bottom w:val="none" w:sz="0" w:space="0" w:color="auto"/>
        <w:right w:val="none" w:sz="0" w:space="0" w:color="auto"/>
      </w:divBdr>
    </w:div>
    <w:div w:id="1463959327">
      <w:bodyDiv w:val="1"/>
      <w:marLeft w:val="0"/>
      <w:marRight w:val="0"/>
      <w:marTop w:val="0"/>
      <w:marBottom w:val="0"/>
      <w:divBdr>
        <w:top w:val="none" w:sz="0" w:space="0" w:color="auto"/>
        <w:left w:val="none" w:sz="0" w:space="0" w:color="auto"/>
        <w:bottom w:val="none" w:sz="0" w:space="0" w:color="auto"/>
        <w:right w:val="none" w:sz="0" w:space="0" w:color="auto"/>
      </w:divBdr>
      <w:divsChild>
        <w:div w:id="884802668">
          <w:marLeft w:val="480"/>
          <w:marRight w:val="0"/>
          <w:marTop w:val="0"/>
          <w:marBottom w:val="0"/>
          <w:divBdr>
            <w:top w:val="none" w:sz="0" w:space="0" w:color="auto"/>
            <w:left w:val="none" w:sz="0" w:space="0" w:color="auto"/>
            <w:bottom w:val="none" w:sz="0" w:space="0" w:color="auto"/>
            <w:right w:val="none" w:sz="0" w:space="0" w:color="auto"/>
          </w:divBdr>
        </w:div>
        <w:div w:id="423842715">
          <w:marLeft w:val="480"/>
          <w:marRight w:val="0"/>
          <w:marTop w:val="0"/>
          <w:marBottom w:val="0"/>
          <w:divBdr>
            <w:top w:val="none" w:sz="0" w:space="0" w:color="auto"/>
            <w:left w:val="none" w:sz="0" w:space="0" w:color="auto"/>
            <w:bottom w:val="none" w:sz="0" w:space="0" w:color="auto"/>
            <w:right w:val="none" w:sz="0" w:space="0" w:color="auto"/>
          </w:divBdr>
        </w:div>
        <w:div w:id="155806881">
          <w:marLeft w:val="480"/>
          <w:marRight w:val="0"/>
          <w:marTop w:val="0"/>
          <w:marBottom w:val="0"/>
          <w:divBdr>
            <w:top w:val="none" w:sz="0" w:space="0" w:color="auto"/>
            <w:left w:val="none" w:sz="0" w:space="0" w:color="auto"/>
            <w:bottom w:val="none" w:sz="0" w:space="0" w:color="auto"/>
            <w:right w:val="none" w:sz="0" w:space="0" w:color="auto"/>
          </w:divBdr>
        </w:div>
        <w:div w:id="280841533">
          <w:marLeft w:val="480"/>
          <w:marRight w:val="0"/>
          <w:marTop w:val="0"/>
          <w:marBottom w:val="0"/>
          <w:divBdr>
            <w:top w:val="none" w:sz="0" w:space="0" w:color="auto"/>
            <w:left w:val="none" w:sz="0" w:space="0" w:color="auto"/>
            <w:bottom w:val="none" w:sz="0" w:space="0" w:color="auto"/>
            <w:right w:val="none" w:sz="0" w:space="0" w:color="auto"/>
          </w:divBdr>
        </w:div>
        <w:div w:id="874536070">
          <w:marLeft w:val="480"/>
          <w:marRight w:val="0"/>
          <w:marTop w:val="0"/>
          <w:marBottom w:val="0"/>
          <w:divBdr>
            <w:top w:val="none" w:sz="0" w:space="0" w:color="auto"/>
            <w:left w:val="none" w:sz="0" w:space="0" w:color="auto"/>
            <w:bottom w:val="none" w:sz="0" w:space="0" w:color="auto"/>
            <w:right w:val="none" w:sz="0" w:space="0" w:color="auto"/>
          </w:divBdr>
        </w:div>
        <w:div w:id="674965909">
          <w:marLeft w:val="480"/>
          <w:marRight w:val="0"/>
          <w:marTop w:val="0"/>
          <w:marBottom w:val="0"/>
          <w:divBdr>
            <w:top w:val="none" w:sz="0" w:space="0" w:color="auto"/>
            <w:left w:val="none" w:sz="0" w:space="0" w:color="auto"/>
            <w:bottom w:val="none" w:sz="0" w:space="0" w:color="auto"/>
            <w:right w:val="none" w:sz="0" w:space="0" w:color="auto"/>
          </w:divBdr>
        </w:div>
        <w:div w:id="1530603186">
          <w:marLeft w:val="480"/>
          <w:marRight w:val="0"/>
          <w:marTop w:val="0"/>
          <w:marBottom w:val="0"/>
          <w:divBdr>
            <w:top w:val="none" w:sz="0" w:space="0" w:color="auto"/>
            <w:left w:val="none" w:sz="0" w:space="0" w:color="auto"/>
            <w:bottom w:val="none" w:sz="0" w:space="0" w:color="auto"/>
            <w:right w:val="none" w:sz="0" w:space="0" w:color="auto"/>
          </w:divBdr>
        </w:div>
        <w:div w:id="455829158">
          <w:marLeft w:val="480"/>
          <w:marRight w:val="0"/>
          <w:marTop w:val="0"/>
          <w:marBottom w:val="0"/>
          <w:divBdr>
            <w:top w:val="none" w:sz="0" w:space="0" w:color="auto"/>
            <w:left w:val="none" w:sz="0" w:space="0" w:color="auto"/>
            <w:bottom w:val="none" w:sz="0" w:space="0" w:color="auto"/>
            <w:right w:val="none" w:sz="0" w:space="0" w:color="auto"/>
          </w:divBdr>
        </w:div>
        <w:div w:id="159859632">
          <w:marLeft w:val="480"/>
          <w:marRight w:val="0"/>
          <w:marTop w:val="0"/>
          <w:marBottom w:val="0"/>
          <w:divBdr>
            <w:top w:val="none" w:sz="0" w:space="0" w:color="auto"/>
            <w:left w:val="none" w:sz="0" w:space="0" w:color="auto"/>
            <w:bottom w:val="none" w:sz="0" w:space="0" w:color="auto"/>
            <w:right w:val="none" w:sz="0" w:space="0" w:color="auto"/>
          </w:divBdr>
        </w:div>
        <w:div w:id="1354727217">
          <w:marLeft w:val="480"/>
          <w:marRight w:val="0"/>
          <w:marTop w:val="0"/>
          <w:marBottom w:val="0"/>
          <w:divBdr>
            <w:top w:val="none" w:sz="0" w:space="0" w:color="auto"/>
            <w:left w:val="none" w:sz="0" w:space="0" w:color="auto"/>
            <w:bottom w:val="none" w:sz="0" w:space="0" w:color="auto"/>
            <w:right w:val="none" w:sz="0" w:space="0" w:color="auto"/>
          </w:divBdr>
        </w:div>
        <w:div w:id="997810157">
          <w:marLeft w:val="480"/>
          <w:marRight w:val="0"/>
          <w:marTop w:val="0"/>
          <w:marBottom w:val="0"/>
          <w:divBdr>
            <w:top w:val="none" w:sz="0" w:space="0" w:color="auto"/>
            <w:left w:val="none" w:sz="0" w:space="0" w:color="auto"/>
            <w:bottom w:val="none" w:sz="0" w:space="0" w:color="auto"/>
            <w:right w:val="none" w:sz="0" w:space="0" w:color="auto"/>
          </w:divBdr>
        </w:div>
        <w:div w:id="471027023">
          <w:marLeft w:val="480"/>
          <w:marRight w:val="0"/>
          <w:marTop w:val="0"/>
          <w:marBottom w:val="0"/>
          <w:divBdr>
            <w:top w:val="none" w:sz="0" w:space="0" w:color="auto"/>
            <w:left w:val="none" w:sz="0" w:space="0" w:color="auto"/>
            <w:bottom w:val="none" w:sz="0" w:space="0" w:color="auto"/>
            <w:right w:val="none" w:sz="0" w:space="0" w:color="auto"/>
          </w:divBdr>
        </w:div>
        <w:div w:id="1546405094">
          <w:marLeft w:val="480"/>
          <w:marRight w:val="0"/>
          <w:marTop w:val="0"/>
          <w:marBottom w:val="0"/>
          <w:divBdr>
            <w:top w:val="none" w:sz="0" w:space="0" w:color="auto"/>
            <w:left w:val="none" w:sz="0" w:space="0" w:color="auto"/>
            <w:bottom w:val="none" w:sz="0" w:space="0" w:color="auto"/>
            <w:right w:val="none" w:sz="0" w:space="0" w:color="auto"/>
          </w:divBdr>
        </w:div>
        <w:div w:id="1312519784">
          <w:marLeft w:val="480"/>
          <w:marRight w:val="0"/>
          <w:marTop w:val="0"/>
          <w:marBottom w:val="0"/>
          <w:divBdr>
            <w:top w:val="none" w:sz="0" w:space="0" w:color="auto"/>
            <w:left w:val="none" w:sz="0" w:space="0" w:color="auto"/>
            <w:bottom w:val="none" w:sz="0" w:space="0" w:color="auto"/>
            <w:right w:val="none" w:sz="0" w:space="0" w:color="auto"/>
          </w:divBdr>
        </w:div>
        <w:div w:id="267468606">
          <w:marLeft w:val="480"/>
          <w:marRight w:val="0"/>
          <w:marTop w:val="0"/>
          <w:marBottom w:val="0"/>
          <w:divBdr>
            <w:top w:val="none" w:sz="0" w:space="0" w:color="auto"/>
            <w:left w:val="none" w:sz="0" w:space="0" w:color="auto"/>
            <w:bottom w:val="none" w:sz="0" w:space="0" w:color="auto"/>
            <w:right w:val="none" w:sz="0" w:space="0" w:color="auto"/>
          </w:divBdr>
        </w:div>
        <w:div w:id="1167090834">
          <w:marLeft w:val="480"/>
          <w:marRight w:val="0"/>
          <w:marTop w:val="0"/>
          <w:marBottom w:val="0"/>
          <w:divBdr>
            <w:top w:val="none" w:sz="0" w:space="0" w:color="auto"/>
            <w:left w:val="none" w:sz="0" w:space="0" w:color="auto"/>
            <w:bottom w:val="none" w:sz="0" w:space="0" w:color="auto"/>
            <w:right w:val="none" w:sz="0" w:space="0" w:color="auto"/>
          </w:divBdr>
        </w:div>
        <w:div w:id="1247956477">
          <w:marLeft w:val="480"/>
          <w:marRight w:val="0"/>
          <w:marTop w:val="0"/>
          <w:marBottom w:val="0"/>
          <w:divBdr>
            <w:top w:val="none" w:sz="0" w:space="0" w:color="auto"/>
            <w:left w:val="none" w:sz="0" w:space="0" w:color="auto"/>
            <w:bottom w:val="none" w:sz="0" w:space="0" w:color="auto"/>
            <w:right w:val="none" w:sz="0" w:space="0" w:color="auto"/>
          </w:divBdr>
        </w:div>
        <w:div w:id="1899051789">
          <w:marLeft w:val="480"/>
          <w:marRight w:val="0"/>
          <w:marTop w:val="0"/>
          <w:marBottom w:val="0"/>
          <w:divBdr>
            <w:top w:val="none" w:sz="0" w:space="0" w:color="auto"/>
            <w:left w:val="none" w:sz="0" w:space="0" w:color="auto"/>
            <w:bottom w:val="none" w:sz="0" w:space="0" w:color="auto"/>
            <w:right w:val="none" w:sz="0" w:space="0" w:color="auto"/>
          </w:divBdr>
        </w:div>
        <w:div w:id="1998799148">
          <w:marLeft w:val="480"/>
          <w:marRight w:val="0"/>
          <w:marTop w:val="0"/>
          <w:marBottom w:val="0"/>
          <w:divBdr>
            <w:top w:val="none" w:sz="0" w:space="0" w:color="auto"/>
            <w:left w:val="none" w:sz="0" w:space="0" w:color="auto"/>
            <w:bottom w:val="none" w:sz="0" w:space="0" w:color="auto"/>
            <w:right w:val="none" w:sz="0" w:space="0" w:color="auto"/>
          </w:divBdr>
        </w:div>
        <w:div w:id="1649169452">
          <w:marLeft w:val="480"/>
          <w:marRight w:val="0"/>
          <w:marTop w:val="0"/>
          <w:marBottom w:val="0"/>
          <w:divBdr>
            <w:top w:val="none" w:sz="0" w:space="0" w:color="auto"/>
            <w:left w:val="none" w:sz="0" w:space="0" w:color="auto"/>
            <w:bottom w:val="none" w:sz="0" w:space="0" w:color="auto"/>
            <w:right w:val="none" w:sz="0" w:space="0" w:color="auto"/>
          </w:divBdr>
        </w:div>
        <w:div w:id="863636310">
          <w:marLeft w:val="480"/>
          <w:marRight w:val="0"/>
          <w:marTop w:val="0"/>
          <w:marBottom w:val="0"/>
          <w:divBdr>
            <w:top w:val="none" w:sz="0" w:space="0" w:color="auto"/>
            <w:left w:val="none" w:sz="0" w:space="0" w:color="auto"/>
            <w:bottom w:val="none" w:sz="0" w:space="0" w:color="auto"/>
            <w:right w:val="none" w:sz="0" w:space="0" w:color="auto"/>
          </w:divBdr>
        </w:div>
        <w:div w:id="1626740053">
          <w:marLeft w:val="480"/>
          <w:marRight w:val="0"/>
          <w:marTop w:val="0"/>
          <w:marBottom w:val="0"/>
          <w:divBdr>
            <w:top w:val="none" w:sz="0" w:space="0" w:color="auto"/>
            <w:left w:val="none" w:sz="0" w:space="0" w:color="auto"/>
            <w:bottom w:val="none" w:sz="0" w:space="0" w:color="auto"/>
            <w:right w:val="none" w:sz="0" w:space="0" w:color="auto"/>
          </w:divBdr>
        </w:div>
        <w:div w:id="2039311437">
          <w:marLeft w:val="480"/>
          <w:marRight w:val="0"/>
          <w:marTop w:val="0"/>
          <w:marBottom w:val="0"/>
          <w:divBdr>
            <w:top w:val="none" w:sz="0" w:space="0" w:color="auto"/>
            <w:left w:val="none" w:sz="0" w:space="0" w:color="auto"/>
            <w:bottom w:val="none" w:sz="0" w:space="0" w:color="auto"/>
            <w:right w:val="none" w:sz="0" w:space="0" w:color="auto"/>
          </w:divBdr>
        </w:div>
        <w:div w:id="2125732159">
          <w:marLeft w:val="480"/>
          <w:marRight w:val="0"/>
          <w:marTop w:val="0"/>
          <w:marBottom w:val="0"/>
          <w:divBdr>
            <w:top w:val="none" w:sz="0" w:space="0" w:color="auto"/>
            <w:left w:val="none" w:sz="0" w:space="0" w:color="auto"/>
            <w:bottom w:val="none" w:sz="0" w:space="0" w:color="auto"/>
            <w:right w:val="none" w:sz="0" w:space="0" w:color="auto"/>
          </w:divBdr>
        </w:div>
        <w:div w:id="343485444">
          <w:marLeft w:val="480"/>
          <w:marRight w:val="0"/>
          <w:marTop w:val="0"/>
          <w:marBottom w:val="0"/>
          <w:divBdr>
            <w:top w:val="none" w:sz="0" w:space="0" w:color="auto"/>
            <w:left w:val="none" w:sz="0" w:space="0" w:color="auto"/>
            <w:bottom w:val="none" w:sz="0" w:space="0" w:color="auto"/>
            <w:right w:val="none" w:sz="0" w:space="0" w:color="auto"/>
          </w:divBdr>
        </w:div>
        <w:div w:id="1025407750">
          <w:marLeft w:val="480"/>
          <w:marRight w:val="0"/>
          <w:marTop w:val="0"/>
          <w:marBottom w:val="0"/>
          <w:divBdr>
            <w:top w:val="none" w:sz="0" w:space="0" w:color="auto"/>
            <w:left w:val="none" w:sz="0" w:space="0" w:color="auto"/>
            <w:bottom w:val="none" w:sz="0" w:space="0" w:color="auto"/>
            <w:right w:val="none" w:sz="0" w:space="0" w:color="auto"/>
          </w:divBdr>
        </w:div>
        <w:div w:id="1195968505">
          <w:marLeft w:val="480"/>
          <w:marRight w:val="0"/>
          <w:marTop w:val="0"/>
          <w:marBottom w:val="0"/>
          <w:divBdr>
            <w:top w:val="none" w:sz="0" w:space="0" w:color="auto"/>
            <w:left w:val="none" w:sz="0" w:space="0" w:color="auto"/>
            <w:bottom w:val="none" w:sz="0" w:space="0" w:color="auto"/>
            <w:right w:val="none" w:sz="0" w:space="0" w:color="auto"/>
          </w:divBdr>
        </w:div>
        <w:div w:id="1387223688">
          <w:marLeft w:val="480"/>
          <w:marRight w:val="0"/>
          <w:marTop w:val="0"/>
          <w:marBottom w:val="0"/>
          <w:divBdr>
            <w:top w:val="none" w:sz="0" w:space="0" w:color="auto"/>
            <w:left w:val="none" w:sz="0" w:space="0" w:color="auto"/>
            <w:bottom w:val="none" w:sz="0" w:space="0" w:color="auto"/>
            <w:right w:val="none" w:sz="0" w:space="0" w:color="auto"/>
          </w:divBdr>
        </w:div>
        <w:div w:id="1194884993">
          <w:marLeft w:val="480"/>
          <w:marRight w:val="0"/>
          <w:marTop w:val="0"/>
          <w:marBottom w:val="0"/>
          <w:divBdr>
            <w:top w:val="none" w:sz="0" w:space="0" w:color="auto"/>
            <w:left w:val="none" w:sz="0" w:space="0" w:color="auto"/>
            <w:bottom w:val="none" w:sz="0" w:space="0" w:color="auto"/>
            <w:right w:val="none" w:sz="0" w:space="0" w:color="auto"/>
          </w:divBdr>
        </w:div>
        <w:div w:id="648169130">
          <w:marLeft w:val="480"/>
          <w:marRight w:val="0"/>
          <w:marTop w:val="0"/>
          <w:marBottom w:val="0"/>
          <w:divBdr>
            <w:top w:val="none" w:sz="0" w:space="0" w:color="auto"/>
            <w:left w:val="none" w:sz="0" w:space="0" w:color="auto"/>
            <w:bottom w:val="none" w:sz="0" w:space="0" w:color="auto"/>
            <w:right w:val="none" w:sz="0" w:space="0" w:color="auto"/>
          </w:divBdr>
        </w:div>
        <w:div w:id="2123764307">
          <w:marLeft w:val="480"/>
          <w:marRight w:val="0"/>
          <w:marTop w:val="0"/>
          <w:marBottom w:val="0"/>
          <w:divBdr>
            <w:top w:val="none" w:sz="0" w:space="0" w:color="auto"/>
            <w:left w:val="none" w:sz="0" w:space="0" w:color="auto"/>
            <w:bottom w:val="none" w:sz="0" w:space="0" w:color="auto"/>
            <w:right w:val="none" w:sz="0" w:space="0" w:color="auto"/>
          </w:divBdr>
        </w:div>
        <w:div w:id="81686547">
          <w:marLeft w:val="480"/>
          <w:marRight w:val="0"/>
          <w:marTop w:val="0"/>
          <w:marBottom w:val="0"/>
          <w:divBdr>
            <w:top w:val="none" w:sz="0" w:space="0" w:color="auto"/>
            <w:left w:val="none" w:sz="0" w:space="0" w:color="auto"/>
            <w:bottom w:val="none" w:sz="0" w:space="0" w:color="auto"/>
            <w:right w:val="none" w:sz="0" w:space="0" w:color="auto"/>
          </w:divBdr>
        </w:div>
        <w:div w:id="1052803026">
          <w:marLeft w:val="480"/>
          <w:marRight w:val="0"/>
          <w:marTop w:val="0"/>
          <w:marBottom w:val="0"/>
          <w:divBdr>
            <w:top w:val="none" w:sz="0" w:space="0" w:color="auto"/>
            <w:left w:val="none" w:sz="0" w:space="0" w:color="auto"/>
            <w:bottom w:val="none" w:sz="0" w:space="0" w:color="auto"/>
            <w:right w:val="none" w:sz="0" w:space="0" w:color="auto"/>
          </w:divBdr>
        </w:div>
        <w:div w:id="1014380043">
          <w:marLeft w:val="480"/>
          <w:marRight w:val="0"/>
          <w:marTop w:val="0"/>
          <w:marBottom w:val="0"/>
          <w:divBdr>
            <w:top w:val="none" w:sz="0" w:space="0" w:color="auto"/>
            <w:left w:val="none" w:sz="0" w:space="0" w:color="auto"/>
            <w:bottom w:val="none" w:sz="0" w:space="0" w:color="auto"/>
            <w:right w:val="none" w:sz="0" w:space="0" w:color="auto"/>
          </w:divBdr>
        </w:div>
        <w:div w:id="1374774176">
          <w:marLeft w:val="480"/>
          <w:marRight w:val="0"/>
          <w:marTop w:val="0"/>
          <w:marBottom w:val="0"/>
          <w:divBdr>
            <w:top w:val="none" w:sz="0" w:space="0" w:color="auto"/>
            <w:left w:val="none" w:sz="0" w:space="0" w:color="auto"/>
            <w:bottom w:val="none" w:sz="0" w:space="0" w:color="auto"/>
            <w:right w:val="none" w:sz="0" w:space="0" w:color="auto"/>
          </w:divBdr>
        </w:div>
        <w:div w:id="308290545">
          <w:marLeft w:val="480"/>
          <w:marRight w:val="0"/>
          <w:marTop w:val="0"/>
          <w:marBottom w:val="0"/>
          <w:divBdr>
            <w:top w:val="none" w:sz="0" w:space="0" w:color="auto"/>
            <w:left w:val="none" w:sz="0" w:space="0" w:color="auto"/>
            <w:bottom w:val="none" w:sz="0" w:space="0" w:color="auto"/>
            <w:right w:val="none" w:sz="0" w:space="0" w:color="auto"/>
          </w:divBdr>
        </w:div>
        <w:div w:id="1597440727">
          <w:marLeft w:val="480"/>
          <w:marRight w:val="0"/>
          <w:marTop w:val="0"/>
          <w:marBottom w:val="0"/>
          <w:divBdr>
            <w:top w:val="none" w:sz="0" w:space="0" w:color="auto"/>
            <w:left w:val="none" w:sz="0" w:space="0" w:color="auto"/>
            <w:bottom w:val="none" w:sz="0" w:space="0" w:color="auto"/>
            <w:right w:val="none" w:sz="0" w:space="0" w:color="auto"/>
          </w:divBdr>
        </w:div>
        <w:div w:id="2073506660">
          <w:marLeft w:val="480"/>
          <w:marRight w:val="0"/>
          <w:marTop w:val="0"/>
          <w:marBottom w:val="0"/>
          <w:divBdr>
            <w:top w:val="none" w:sz="0" w:space="0" w:color="auto"/>
            <w:left w:val="none" w:sz="0" w:space="0" w:color="auto"/>
            <w:bottom w:val="none" w:sz="0" w:space="0" w:color="auto"/>
            <w:right w:val="none" w:sz="0" w:space="0" w:color="auto"/>
          </w:divBdr>
        </w:div>
        <w:div w:id="527454309">
          <w:marLeft w:val="480"/>
          <w:marRight w:val="0"/>
          <w:marTop w:val="0"/>
          <w:marBottom w:val="0"/>
          <w:divBdr>
            <w:top w:val="none" w:sz="0" w:space="0" w:color="auto"/>
            <w:left w:val="none" w:sz="0" w:space="0" w:color="auto"/>
            <w:bottom w:val="none" w:sz="0" w:space="0" w:color="auto"/>
            <w:right w:val="none" w:sz="0" w:space="0" w:color="auto"/>
          </w:divBdr>
        </w:div>
        <w:div w:id="1461263749">
          <w:marLeft w:val="480"/>
          <w:marRight w:val="0"/>
          <w:marTop w:val="0"/>
          <w:marBottom w:val="0"/>
          <w:divBdr>
            <w:top w:val="none" w:sz="0" w:space="0" w:color="auto"/>
            <w:left w:val="none" w:sz="0" w:space="0" w:color="auto"/>
            <w:bottom w:val="none" w:sz="0" w:space="0" w:color="auto"/>
            <w:right w:val="none" w:sz="0" w:space="0" w:color="auto"/>
          </w:divBdr>
        </w:div>
        <w:div w:id="331959191">
          <w:marLeft w:val="480"/>
          <w:marRight w:val="0"/>
          <w:marTop w:val="0"/>
          <w:marBottom w:val="0"/>
          <w:divBdr>
            <w:top w:val="none" w:sz="0" w:space="0" w:color="auto"/>
            <w:left w:val="none" w:sz="0" w:space="0" w:color="auto"/>
            <w:bottom w:val="none" w:sz="0" w:space="0" w:color="auto"/>
            <w:right w:val="none" w:sz="0" w:space="0" w:color="auto"/>
          </w:divBdr>
        </w:div>
        <w:div w:id="2006323435">
          <w:marLeft w:val="480"/>
          <w:marRight w:val="0"/>
          <w:marTop w:val="0"/>
          <w:marBottom w:val="0"/>
          <w:divBdr>
            <w:top w:val="none" w:sz="0" w:space="0" w:color="auto"/>
            <w:left w:val="none" w:sz="0" w:space="0" w:color="auto"/>
            <w:bottom w:val="none" w:sz="0" w:space="0" w:color="auto"/>
            <w:right w:val="none" w:sz="0" w:space="0" w:color="auto"/>
          </w:divBdr>
        </w:div>
        <w:div w:id="135147560">
          <w:marLeft w:val="480"/>
          <w:marRight w:val="0"/>
          <w:marTop w:val="0"/>
          <w:marBottom w:val="0"/>
          <w:divBdr>
            <w:top w:val="none" w:sz="0" w:space="0" w:color="auto"/>
            <w:left w:val="none" w:sz="0" w:space="0" w:color="auto"/>
            <w:bottom w:val="none" w:sz="0" w:space="0" w:color="auto"/>
            <w:right w:val="none" w:sz="0" w:space="0" w:color="auto"/>
          </w:divBdr>
        </w:div>
        <w:div w:id="276983285">
          <w:marLeft w:val="480"/>
          <w:marRight w:val="0"/>
          <w:marTop w:val="0"/>
          <w:marBottom w:val="0"/>
          <w:divBdr>
            <w:top w:val="none" w:sz="0" w:space="0" w:color="auto"/>
            <w:left w:val="none" w:sz="0" w:space="0" w:color="auto"/>
            <w:bottom w:val="none" w:sz="0" w:space="0" w:color="auto"/>
            <w:right w:val="none" w:sz="0" w:space="0" w:color="auto"/>
          </w:divBdr>
        </w:div>
        <w:div w:id="181239608">
          <w:marLeft w:val="480"/>
          <w:marRight w:val="0"/>
          <w:marTop w:val="0"/>
          <w:marBottom w:val="0"/>
          <w:divBdr>
            <w:top w:val="none" w:sz="0" w:space="0" w:color="auto"/>
            <w:left w:val="none" w:sz="0" w:space="0" w:color="auto"/>
            <w:bottom w:val="none" w:sz="0" w:space="0" w:color="auto"/>
            <w:right w:val="none" w:sz="0" w:space="0" w:color="auto"/>
          </w:divBdr>
        </w:div>
        <w:div w:id="907152014">
          <w:marLeft w:val="480"/>
          <w:marRight w:val="0"/>
          <w:marTop w:val="0"/>
          <w:marBottom w:val="0"/>
          <w:divBdr>
            <w:top w:val="none" w:sz="0" w:space="0" w:color="auto"/>
            <w:left w:val="none" w:sz="0" w:space="0" w:color="auto"/>
            <w:bottom w:val="none" w:sz="0" w:space="0" w:color="auto"/>
            <w:right w:val="none" w:sz="0" w:space="0" w:color="auto"/>
          </w:divBdr>
        </w:div>
        <w:div w:id="82260528">
          <w:marLeft w:val="480"/>
          <w:marRight w:val="0"/>
          <w:marTop w:val="0"/>
          <w:marBottom w:val="0"/>
          <w:divBdr>
            <w:top w:val="none" w:sz="0" w:space="0" w:color="auto"/>
            <w:left w:val="none" w:sz="0" w:space="0" w:color="auto"/>
            <w:bottom w:val="none" w:sz="0" w:space="0" w:color="auto"/>
            <w:right w:val="none" w:sz="0" w:space="0" w:color="auto"/>
          </w:divBdr>
        </w:div>
        <w:div w:id="2074966040">
          <w:marLeft w:val="480"/>
          <w:marRight w:val="0"/>
          <w:marTop w:val="0"/>
          <w:marBottom w:val="0"/>
          <w:divBdr>
            <w:top w:val="none" w:sz="0" w:space="0" w:color="auto"/>
            <w:left w:val="none" w:sz="0" w:space="0" w:color="auto"/>
            <w:bottom w:val="none" w:sz="0" w:space="0" w:color="auto"/>
            <w:right w:val="none" w:sz="0" w:space="0" w:color="auto"/>
          </w:divBdr>
        </w:div>
        <w:div w:id="1549756951">
          <w:marLeft w:val="480"/>
          <w:marRight w:val="0"/>
          <w:marTop w:val="0"/>
          <w:marBottom w:val="0"/>
          <w:divBdr>
            <w:top w:val="none" w:sz="0" w:space="0" w:color="auto"/>
            <w:left w:val="none" w:sz="0" w:space="0" w:color="auto"/>
            <w:bottom w:val="none" w:sz="0" w:space="0" w:color="auto"/>
            <w:right w:val="none" w:sz="0" w:space="0" w:color="auto"/>
          </w:divBdr>
        </w:div>
        <w:div w:id="193925961">
          <w:marLeft w:val="480"/>
          <w:marRight w:val="0"/>
          <w:marTop w:val="0"/>
          <w:marBottom w:val="0"/>
          <w:divBdr>
            <w:top w:val="none" w:sz="0" w:space="0" w:color="auto"/>
            <w:left w:val="none" w:sz="0" w:space="0" w:color="auto"/>
            <w:bottom w:val="none" w:sz="0" w:space="0" w:color="auto"/>
            <w:right w:val="none" w:sz="0" w:space="0" w:color="auto"/>
          </w:divBdr>
        </w:div>
        <w:div w:id="1816292054">
          <w:marLeft w:val="480"/>
          <w:marRight w:val="0"/>
          <w:marTop w:val="0"/>
          <w:marBottom w:val="0"/>
          <w:divBdr>
            <w:top w:val="none" w:sz="0" w:space="0" w:color="auto"/>
            <w:left w:val="none" w:sz="0" w:space="0" w:color="auto"/>
            <w:bottom w:val="none" w:sz="0" w:space="0" w:color="auto"/>
            <w:right w:val="none" w:sz="0" w:space="0" w:color="auto"/>
          </w:divBdr>
        </w:div>
        <w:div w:id="814219940">
          <w:marLeft w:val="480"/>
          <w:marRight w:val="0"/>
          <w:marTop w:val="0"/>
          <w:marBottom w:val="0"/>
          <w:divBdr>
            <w:top w:val="none" w:sz="0" w:space="0" w:color="auto"/>
            <w:left w:val="none" w:sz="0" w:space="0" w:color="auto"/>
            <w:bottom w:val="none" w:sz="0" w:space="0" w:color="auto"/>
            <w:right w:val="none" w:sz="0" w:space="0" w:color="auto"/>
          </w:divBdr>
        </w:div>
      </w:divsChild>
    </w:div>
    <w:div w:id="1496410125">
      <w:bodyDiv w:val="1"/>
      <w:marLeft w:val="0"/>
      <w:marRight w:val="0"/>
      <w:marTop w:val="0"/>
      <w:marBottom w:val="0"/>
      <w:divBdr>
        <w:top w:val="none" w:sz="0" w:space="0" w:color="auto"/>
        <w:left w:val="none" w:sz="0" w:space="0" w:color="auto"/>
        <w:bottom w:val="none" w:sz="0" w:space="0" w:color="auto"/>
        <w:right w:val="none" w:sz="0" w:space="0" w:color="auto"/>
      </w:divBdr>
    </w:div>
    <w:div w:id="1525821069">
      <w:bodyDiv w:val="1"/>
      <w:marLeft w:val="0"/>
      <w:marRight w:val="0"/>
      <w:marTop w:val="0"/>
      <w:marBottom w:val="0"/>
      <w:divBdr>
        <w:top w:val="none" w:sz="0" w:space="0" w:color="auto"/>
        <w:left w:val="none" w:sz="0" w:space="0" w:color="auto"/>
        <w:bottom w:val="none" w:sz="0" w:space="0" w:color="auto"/>
        <w:right w:val="none" w:sz="0" w:space="0" w:color="auto"/>
      </w:divBdr>
    </w:div>
    <w:div w:id="1563448641">
      <w:bodyDiv w:val="1"/>
      <w:marLeft w:val="0"/>
      <w:marRight w:val="0"/>
      <w:marTop w:val="0"/>
      <w:marBottom w:val="0"/>
      <w:divBdr>
        <w:top w:val="none" w:sz="0" w:space="0" w:color="auto"/>
        <w:left w:val="none" w:sz="0" w:space="0" w:color="auto"/>
        <w:bottom w:val="none" w:sz="0" w:space="0" w:color="auto"/>
        <w:right w:val="none" w:sz="0" w:space="0" w:color="auto"/>
      </w:divBdr>
    </w:div>
    <w:div w:id="1566987994">
      <w:bodyDiv w:val="1"/>
      <w:marLeft w:val="0"/>
      <w:marRight w:val="0"/>
      <w:marTop w:val="0"/>
      <w:marBottom w:val="0"/>
      <w:divBdr>
        <w:top w:val="none" w:sz="0" w:space="0" w:color="auto"/>
        <w:left w:val="none" w:sz="0" w:space="0" w:color="auto"/>
        <w:bottom w:val="none" w:sz="0" w:space="0" w:color="auto"/>
        <w:right w:val="none" w:sz="0" w:space="0" w:color="auto"/>
      </w:divBdr>
    </w:div>
    <w:div w:id="1569849655">
      <w:bodyDiv w:val="1"/>
      <w:marLeft w:val="0"/>
      <w:marRight w:val="0"/>
      <w:marTop w:val="0"/>
      <w:marBottom w:val="0"/>
      <w:divBdr>
        <w:top w:val="none" w:sz="0" w:space="0" w:color="auto"/>
        <w:left w:val="none" w:sz="0" w:space="0" w:color="auto"/>
        <w:bottom w:val="none" w:sz="0" w:space="0" w:color="auto"/>
        <w:right w:val="none" w:sz="0" w:space="0" w:color="auto"/>
      </w:divBdr>
    </w:div>
    <w:div w:id="1569850543">
      <w:bodyDiv w:val="1"/>
      <w:marLeft w:val="0"/>
      <w:marRight w:val="0"/>
      <w:marTop w:val="0"/>
      <w:marBottom w:val="0"/>
      <w:divBdr>
        <w:top w:val="none" w:sz="0" w:space="0" w:color="auto"/>
        <w:left w:val="none" w:sz="0" w:space="0" w:color="auto"/>
        <w:bottom w:val="none" w:sz="0" w:space="0" w:color="auto"/>
        <w:right w:val="none" w:sz="0" w:space="0" w:color="auto"/>
      </w:divBdr>
    </w:div>
    <w:div w:id="1574436998">
      <w:bodyDiv w:val="1"/>
      <w:marLeft w:val="0"/>
      <w:marRight w:val="0"/>
      <w:marTop w:val="0"/>
      <w:marBottom w:val="0"/>
      <w:divBdr>
        <w:top w:val="none" w:sz="0" w:space="0" w:color="auto"/>
        <w:left w:val="none" w:sz="0" w:space="0" w:color="auto"/>
        <w:bottom w:val="none" w:sz="0" w:space="0" w:color="auto"/>
        <w:right w:val="none" w:sz="0" w:space="0" w:color="auto"/>
      </w:divBdr>
    </w:div>
    <w:div w:id="1600723011">
      <w:bodyDiv w:val="1"/>
      <w:marLeft w:val="0"/>
      <w:marRight w:val="0"/>
      <w:marTop w:val="0"/>
      <w:marBottom w:val="0"/>
      <w:divBdr>
        <w:top w:val="none" w:sz="0" w:space="0" w:color="auto"/>
        <w:left w:val="none" w:sz="0" w:space="0" w:color="auto"/>
        <w:bottom w:val="none" w:sz="0" w:space="0" w:color="auto"/>
        <w:right w:val="none" w:sz="0" w:space="0" w:color="auto"/>
      </w:divBdr>
    </w:div>
    <w:div w:id="1614944507">
      <w:bodyDiv w:val="1"/>
      <w:marLeft w:val="0"/>
      <w:marRight w:val="0"/>
      <w:marTop w:val="0"/>
      <w:marBottom w:val="0"/>
      <w:divBdr>
        <w:top w:val="none" w:sz="0" w:space="0" w:color="auto"/>
        <w:left w:val="none" w:sz="0" w:space="0" w:color="auto"/>
        <w:bottom w:val="none" w:sz="0" w:space="0" w:color="auto"/>
        <w:right w:val="none" w:sz="0" w:space="0" w:color="auto"/>
      </w:divBdr>
    </w:div>
    <w:div w:id="1653177044">
      <w:bodyDiv w:val="1"/>
      <w:marLeft w:val="0"/>
      <w:marRight w:val="0"/>
      <w:marTop w:val="0"/>
      <w:marBottom w:val="0"/>
      <w:divBdr>
        <w:top w:val="none" w:sz="0" w:space="0" w:color="auto"/>
        <w:left w:val="none" w:sz="0" w:space="0" w:color="auto"/>
        <w:bottom w:val="none" w:sz="0" w:space="0" w:color="auto"/>
        <w:right w:val="none" w:sz="0" w:space="0" w:color="auto"/>
      </w:divBdr>
    </w:div>
    <w:div w:id="1664090786">
      <w:bodyDiv w:val="1"/>
      <w:marLeft w:val="0"/>
      <w:marRight w:val="0"/>
      <w:marTop w:val="0"/>
      <w:marBottom w:val="0"/>
      <w:divBdr>
        <w:top w:val="none" w:sz="0" w:space="0" w:color="auto"/>
        <w:left w:val="none" w:sz="0" w:space="0" w:color="auto"/>
        <w:bottom w:val="none" w:sz="0" w:space="0" w:color="auto"/>
        <w:right w:val="none" w:sz="0" w:space="0" w:color="auto"/>
      </w:divBdr>
    </w:div>
    <w:div w:id="1676885170">
      <w:bodyDiv w:val="1"/>
      <w:marLeft w:val="0"/>
      <w:marRight w:val="0"/>
      <w:marTop w:val="0"/>
      <w:marBottom w:val="0"/>
      <w:divBdr>
        <w:top w:val="none" w:sz="0" w:space="0" w:color="auto"/>
        <w:left w:val="none" w:sz="0" w:space="0" w:color="auto"/>
        <w:bottom w:val="none" w:sz="0" w:space="0" w:color="auto"/>
        <w:right w:val="none" w:sz="0" w:space="0" w:color="auto"/>
      </w:divBdr>
    </w:div>
    <w:div w:id="1689016657">
      <w:bodyDiv w:val="1"/>
      <w:marLeft w:val="0"/>
      <w:marRight w:val="0"/>
      <w:marTop w:val="0"/>
      <w:marBottom w:val="0"/>
      <w:divBdr>
        <w:top w:val="none" w:sz="0" w:space="0" w:color="auto"/>
        <w:left w:val="none" w:sz="0" w:space="0" w:color="auto"/>
        <w:bottom w:val="none" w:sz="0" w:space="0" w:color="auto"/>
        <w:right w:val="none" w:sz="0" w:space="0" w:color="auto"/>
      </w:divBdr>
    </w:div>
    <w:div w:id="1697926730">
      <w:bodyDiv w:val="1"/>
      <w:marLeft w:val="0"/>
      <w:marRight w:val="0"/>
      <w:marTop w:val="0"/>
      <w:marBottom w:val="0"/>
      <w:divBdr>
        <w:top w:val="none" w:sz="0" w:space="0" w:color="auto"/>
        <w:left w:val="none" w:sz="0" w:space="0" w:color="auto"/>
        <w:bottom w:val="none" w:sz="0" w:space="0" w:color="auto"/>
        <w:right w:val="none" w:sz="0" w:space="0" w:color="auto"/>
      </w:divBdr>
    </w:div>
    <w:div w:id="1707483356">
      <w:bodyDiv w:val="1"/>
      <w:marLeft w:val="0"/>
      <w:marRight w:val="0"/>
      <w:marTop w:val="0"/>
      <w:marBottom w:val="0"/>
      <w:divBdr>
        <w:top w:val="none" w:sz="0" w:space="0" w:color="auto"/>
        <w:left w:val="none" w:sz="0" w:space="0" w:color="auto"/>
        <w:bottom w:val="none" w:sz="0" w:space="0" w:color="auto"/>
        <w:right w:val="none" w:sz="0" w:space="0" w:color="auto"/>
      </w:divBdr>
      <w:divsChild>
        <w:div w:id="624432137">
          <w:marLeft w:val="480"/>
          <w:marRight w:val="0"/>
          <w:marTop w:val="0"/>
          <w:marBottom w:val="0"/>
          <w:divBdr>
            <w:top w:val="none" w:sz="0" w:space="0" w:color="auto"/>
            <w:left w:val="none" w:sz="0" w:space="0" w:color="auto"/>
            <w:bottom w:val="none" w:sz="0" w:space="0" w:color="auto"/>
            <w:right w:val="none" w:sz="0" w:space="0" w:color="auto"/>
          </w:divBdr>
        </w:div>
        <w:div w:id="895319569">
          <w:marLeft w:val="480"/>
          <w:marRight w:val="0"/>
          <w:marTop w:val="0"/>
          <w:marBottom w:val="0"/>
          <w:divBdr>
            <w:top w:val="none" w:sz="0" w:space="0" w:color="auto"/>
            <w:left w:val="none" w:sz="0" w:space="0" w:color="auto"/>
            <w:bottom w:val="none" w:sz="0" w:space="0" w:color="auto"/>
            <w:right w:val="none" w:sz="0" w:space="0" w:color="auto"/>
          </w:divBdr>
        </w:div>
        <w:div w:id="2069842010">
          <w:marLeft w:val="480"/>
          <w:marRight w:val="0"/>
          <w:marTop w:val="0"/>
          <w:marBottom w:val="0"/>
          <w:divBdr>
            <w:top w:val="none" w:sz="0" w:space="0" w:color="auto"/>
            <w:left w:val="none" w:sz="0" w:space="0" w:color="auto"/>
            <w:bottom w:val="none" w:sz="0" w:space="0" w:color="auto"/>
            <w:right w:val="none" w:sz="0" w:space="0" w:color="auto"/>
          </w:divBdr>
        </w:div>
        <w:div w:id="1398631434">
          <w:marLeft w:val="480"/>
          <w:marRight w:val="0"/>
          <w:marTop w:val="0"/>
          <w:marBottom w:val="0"/>
          <w:divBdr>
            <w:top w:val="none" w:sz="0" w:space="0" w:color="auto"/>
            <w:left w:val="none" w:sz="0" w:space="0" w:color="auto"/>
            <w:bottom w:val="none" w:sz="0" w:space="0" w:color="auto"/>
            <w:right w:val="none" w:sz="0" w:space="0" w:color="auto"/>
          </w:divBdr>
        </w:div>
        <w:div w:id="1805465938">
          <w:marLeft w:val="480"/>
          <w:marRight w:val="0"/>
          <w:marTop w:val="0"/>
          <w:marBottom w:val="0"/>
          <w:divBdr>
            <w:top w:val="none" w:sz="0" w:space="0" w:color="auto"/>
            <w:left w:val="none" w:sz="0" w:space="0" w:color="auto"/>
            <w:bottom w:val="none" w:sz="0" w:space="0" w:color="auto"/>
            <w:right w:val="none" w:sz="0" w:space="0" w:color="auto"/>
          </w:divBdr>
        </w:div>
        <w:div w:id="79722160">
          <w:marLeft w:val="480"/>
          <w:marRight w:val="0"/>
          <w:marTop w:val="0"/>
          <w:marBottom w:val="0"/>
          <w:divBdr>
            <w:top w:val="none" w:sz="0" w:space="0" w:color="auto"/>
            <w:left w:val="none" w:sz="0" w:space="0" w:color="auto"/>
            <w:bottom w:val="none" w:sz="0" w:space="0" w:color="auto"/>
            <w:right w:val="none" w:sz="0" w:space="0" w:color="auto"/>
          </w:divBdr>
        </w:div>
        <w:div w:id="1484546477">
          <w:marLeft w:val="480"/>
          <w:marRight w:val="0"/>
          <w:marTop w:val="0"/>
          <w:marBottom w:val="0"/>
          <w:divBdr>
            <w:top w:val="none" w:sz="0" w:space="0" w:color="auto"/>
            <w:left w:val="none" w:sz="0" w:space="0" w:color="auto"/>
            <w:bottom w:val="none" w:sz="0" w:space="0" w:color="auto"/>
            <w:right w:val="none" w:sz="0" w:space="0" w:color="auto"/>
          </w:divBdr>
        </w:div>
        <w:div w:id="1590961102">
          <w:marLeft w:val="480"/>
          <w:marRight w:val="0"/>
          <w:marTop w:val="0"/>
          <w:marBottom w:val="0"/>
          <w:divBdr>
            <w:top w:val="none" w:sz="0" w:space="0" w:color="auto"/>
            <w:left w:val="none" w:sz="0" w:space="0" w:color="auto"/>
            <w:bottom w:val="none" w:sz="0" w:space="0" w:color="auto"/>
            <w:right w:val="none" w:sz="0" w:space="0" w:color="auto"/>
          </w:divBdr>
        </w:div>
        <w:div w:id="976498491">
          <w:marLeft w:val="480"/>
          <w:marRight w:val="0"/>
          <w:marTop w:val="0"/>
          <w:marBottom w:val="0"/>
          <w:divBdr>
            <w:top w:val="none" w:sz="0" w:space="0" w:color="auto"/>
            <w:left w:val="none" w:sz="0" w:space="0" w:color="auto"/>
            <w:bottom w:val="none" w:sz="0" w:space="0" w:color="auto"/>
            <w:right w:val="none" w:sz="0" w:space="0" w:color="auto"/>
          </w:divBdr>
        </w:div>
        <w:div w:id="1918636300">
          <w:marLeft w:val="480"/>
          <w:marRight w:val="0"/>
          <w:marTop w:val="0"/>
          <w:marBottom w:val="0"/>
          <w:divBdr>
            <w:top w:val="none" w:sz="0" w:space="0" w:color="auto"/>
            <w:left w:val="none" w:sz="0" w:space="0" w:color="auto"/>
            <w:bottom w:val="none" w:sz="0" w:space="0" w:color="auto"/>
            <w:right w:val="none" w:sz="0" w:space="0" w:color="auto"/>
          </w:divBdr>
        </w:div>
        <w:div w:id="159469661">
          <w:marLeft w:val="480"/>
          <w:marRight w:val="0"/>
          <w:marTop w:val="0"/>
          <w:marBottom w:val="0"/>
          <w:divBdr>
            <w:top w:val="none" w:sz="0" w:space="0" w:color="auto"/>
            <w:left w:val="none" w:sz="0" w:space="0" w:color="auto"/>
            <w:bottom w:val="none" w:sz="0" w:space="0" w:color="auto"/>
            <w:right w:val="none" w:sz="0" w:space="0" w:color="auto"/>
          </w:divBdr>
        </w:div>
        <w:div w:id="840702121">
          <w:marLeft w:val="480"/>
          <w:marRight w:val="0"/>
          <w:marTop w:val="0"/>
          <w:marBottom w:val="0"/>
          <w:divBdr>
            <w:top w:val="none" w:sz="0" w:space="0" w:color="auto"/>
            <w:left w:val="none" w:sz="0" w:space="0" w:color="auto"/>
            <w:bottom w:val="none" w:sz="0" w:space="0" w:color="auto"/>
            <w:right w:val="none" w:sz="0" w:space="0" w:color="auto"/>
          </w:divBdr>
        </w:div>
        <w:div w:id="405878946">
          <w:marLeft w:val="480"/>
          <w:marRight w:val="0"/>
          <w:marTop w:val="0"/>
          <w:marBottom w:val="0"/>
          <w:divBdr>
            <w:top w:val="none" w:sz="0" w:space="0" w:color="auto"/>
            <w:left w:val="none" w:sz="0" w:space="0" w:color="auto"/>
            <w:bottom w:val="none" w:sz="0" w:space="0" w:color="auto"/>
            <w:right w:val="none" w:sz="0" w:space="0" w:color="auto"/>
          </w:divBdr>
        </w:div>
        <w:div w:id="906916536">
          <w:marLeft w:val="480"/>
          <w:marRight w:val="0"/>
          <w:marTop w:val="0"/>
          <w:marBottom w:val="0"/>
          <w:divBdr>
            <w:top w:val="none" w:sz="0" w:space="0" w:color="auto"/>
            <w:left w:val="none" w:sz="0" w:space="0" w:color="auto"/>
            <w:bottom w:val="none" w:sz="0" w:space="0" w:color="auto"/>
            <w:right w:val="none" w:sz="0" w:space="0" w:color="auto"/>
          </w:divBdr>
        </w:div>
        <w:div w:id="885024719">
          <w:marLeft w:val="480"/>
          <w:marRight w:val="0"/>
          <w:marTop w:val="0"/>
          <w:marBottom w:val="0"/>
          <w:divBdr>
            <w:top w:val="none" w:sz="0" w:space="0" w:color="auto"/>
            <w:left w:val="none" w:sz="0" w:space="0" w:color="auto"/>
            <w:bottom w:val="none" w:sz="0" w:space="0" w:color="auto"/>
            <w:right w:val="none" w:sz="0" w:space="0" w:color="auto"/>
          </w:divBdr>
        </w:div>
        <w:div w:id="420874816">
          <w:marLeft w:val="480"/>
          <w:marRight w:val="0"/>
          <w:marTop w:val="0"/>
          <w:marBottom w:val="0"/>
          <w:divBdr>
            <w:top w:val="none" w:sz="0" w:space="0" w:color="auto"/>
            <w:left w:val="none" w:sz="0" w:space="0" w:color="auto"/>
            <w:bottom w:val="none" w:sz="0" w:space="0" w:color="auto"/>
            <w:right w:val="none" w:sz="0" w:space="0" w:color="auto"/>
          </w:divBdr>
        </w:div>
        <w:div w:id="1332754624">
          <w:marLeft w:val="480"/>
          <w:marRight w:val="0"/>
          <w:marTop w:val="0"/>
          <w:marBottom w:val="0"/>
          <w:divBdr>
            <w:top w:val="none" w:sz="0" w:space="0" w:color="auto"/>
            <w:left w:val="none" w:sz="0" w:space="0" w:color="auto"/>
            <w:bottom w:val="none" w:sz="0" w:space="0" w:color="auto"/>
            <w:right w:val="none" w:sz="0" w:space="0" w:color="auto"/>
          </w:divBdr>
        </w:div>
        <w:div w:id="999187643">
          <w:marLeft w:val="480"/>
          <w:marRight w:val="0"/>
          <w:marTop w:val="0"/>
          <w:marBottom w:val="0"/>
          <w:divBdr>
            <w:top w:val="none" w:sz="0" w:space="0" w:color="auto"/>
            <w:left w:val="none" w:sz="0" w:space="0" w:color="auto"/>
            <w:bottom w:val="none" w:sz="0" w:space="0" w:color="auto"/>
            <w:right w:val="none" w:sz="0" w:space="0" w:color="auto"/>
          </w:divBdr>
        </w:div>
        <w:div w:id="1835295190">
          <w:marLeft w:val="480"/>
          <w:marRight w:val="0"/>
          <w:marTop w:val="0"/>
          <w:marBottom w:val="0"/>
          <w:divBdr>
            <w:top w:val="none" w:sz="0" w:space="0" w:color="auto"/>
            <w:left w:val="none" w:sz="0" w:space="0" w:color="auto"/>
            <w:bottom w:val="none" w:sz="0" w:space="0" w:color="auto"/>
            <w:right w:val="none" w:sz="0" w:space="0" w:color="auto"/>
          </w:divBdr>
        </w:div>
        <w:div w:id="1998603674">
          <w:marLeft w:val="480"/>
          <w:marRight w:val="0"/>
          <w:marTop w:val="0"/>
          <w:marBottom w:val="0"/>
          <w:divBdr>
            <w:top w:val="none" w:sz="0" w:space="0" w:color="auto"/>
            <w:left w:val="none" w:sz="0" w:space="0" w:color="auto"/>
            <w:bottom w:val="none" w:sz="0" w:space="0" w:color="auto"/>
            <w:right w:val="none" w:sz="0" w:space="0" w:color="auto"/>
          </w:divBdr>
        </w:div>
        <w:div w:id="1346858144">
          <w:marLeft w:val="480"/>
          <w:marRight w:val="0"/>
          <w:marTop w:val="0"/>
          <w:marBottom w:val="0"/>
          <w:divBdr>
            <w:top w:val="none" w:sz="0" w:space="0" w:color="auto"/>
            <w:left w:val="none" w:sz="0" w:space="0" w:color="auto"/>
            <w:bottom w:val="none" w:sz="0" w:space="0" w:color="auto"/>
            <w:right w:val="none" w:sz="0" w:space="0" w:color="auto"/>
          </w:divBdr>
        </w:div>
        <w:div w:id="1570656836">
          <w:marLeft w:val="480"/>
          <w:marRight w:val="0"/>
          <w:marTop w:val="0"/>
          <w:marBottom w:val="0"/>
          <w:divBdr>
            <w:top w:val="none" w:sz="0" w:space="0" w:color="auto"/>
            <w:left w:val="none" w:sz="0" w:space="0" w:color="auto"/>
            <w:bottom w:val="none" w:sz="0" w:space="0" w:color="auto"/>
            <w:right w:val="none" w:sz="0" w:space="0" w:color="auto"/>
          </w:divBdr>
        </w:div>
        <w:div w:id="462701653">
          <w:marLeft w:val="480"/>
          <w:marRight w:val="0"/>
          <w:marTop w:val="0"/>
          <w:marBottom w:val="0"/>
          <w:divBdr>
            <w:top w:val="none" w:sz="0" w:space="0" w:color="auto"/>
            <w:left w:val="none" w:sz="0" w:space="0" w:color="auto"/>
            <w:bottom w:val="none" w:sz="0" w:space="0" w:color="auto"/>
            <w:right w:val="none" w:sz="0" w:space="0" w:color="auto"/>
          </w:divBdr>
        </w:div>
        <w:div w:id="216933969">
          <w:marLeft w:val="480"/>
          <w:marRight w:val="0"/>
          <w:marTop w:val="0"/>
          <w:marBottom w:val="0"/>
          <w:divBdr>
            <w:top w:val="none" w:sz="0" w:space="0" w:color="auto"/>
            <w:left w:val="none" w:sz="0" w:space="0" w:color="auto"/>
            <w:bottom w:val="none" w:sz="0" w:space="0" w:color="auto"/>
            <w:right w:val="none" w:sz="0" w:space="0" w:color="auto"/>
          </w:divBdr>
        </w:div>
        <w:div w:id="316694694">
          <w:marLeft w:val="480"/>
          <w:marRight w:val="0"/>
          <w:marTop w:val="0"/>
          <w:marBottom w:val="0"/>
          <w:divBdr>
            <w:top w:val="none" w:sz="0" w:space="0" w:color="auto"/>
            <w:left w:val="none" w:sz="0" w:space="0" w:color="auto"/>
            <w:bottom w:val="none" w:sz="0" w:space="0" w:color="auto"/>
            <w:right w:val="none" w:sz="0" w:space="0" w:color="auto"/>
          </w:divBdr>
        </w:div>
        <w:div w:id="1473401922">
          <w:marLeft w:val="480"/>
          <w:marRight w:val="0"/>
          <w:marTop w:val="0"/>
          <w:marBottom w:val="0"/>
          <w:divBdr>
            <w:top w:val="none" w:sz="0" w:space="0" w:color="auto"/>
            <w:left w:val="none" w:sz="0" w:space="0" w:color="auto"/>
            <w:bottom w:val="none" w:sz="0" w:space="0" w:color="auto"/>
            <w:right w:val="none" w:sz="0" w:space="0" w:color="auto"/>
          </w:divBdr>
        </w:div>
        <w:div w:id="87893100">
          <w:marLeft w:val="480"/>
          <w:marRight w:val="0"/>
          <w:marTop w:val="0"/>
          <w:marBottom w:val="0"/>
          <w:divBdr>
            <w:top w:val="none" w:sz="0" w:space="0" w:color="auto"/>
            <w:left w:val="none" w:sz="0" w:space="0" w:color="auto"/>
            <w:bottom w:val="none" w:sz="0" w:space="0" w:color="auto"/>
            <w:right w:val="none" w:sz="0" w:space="0" w:color="auto"/>
          </w:divBdr>
        </w:div>
        <w:div w:id="1366366535">
          <w:marLeft w:val="480"/>
          <w:marRight w:val="0"/>
          <w:marTop w:val="0"/>
          <w:marBottom w:val="0"/>
          <w:divBdr>
            <w:top w:val="none" w:sz="0" w:space="0" w:color="auto"/>
            <w:left w:val="none" w:sz="0" w:space="0" w:color="auto"/>
            <w:bottom w:val="none" w:sz="0" w:space="0" w:color="auto"/>
            <w:right w:val="none" w:sz="0" w:space="0" w:color="auto"/>
          </w:divBdr>
        </w:div>
        <w:div w:id="1260483389">
          <w:marLeft w:val="480"/>
          <w:marRight w:val="0"/>
          <w:marTop w:val="0"/>
          <w:marBottom w:val="0"/>
          <w:divBdr>
            <w:top w:val="none" w:sz="0" w:space="0" w:color="auto"/>
            <w:left w:val="none" w:sz="0" w:space="0" w:color="auto"/>
            <w:bottom w:val="none" w:sz="0" w:space="0" w:color="auto"/>
            <w:right w:val="none" w:sz="0" w:space="0" w:color="auto"/>
          </w:divBdr>
        </w:div>
        <w:div w:id="52587642">
          <w:marLeft w:val="480"/>
          <w:marRight w:val="0"/>
          <w:marTop w:val="0"/>
          <w:marBottom w:val="0"/>
          <w:divBdr>
            <w:top w:val="none" w:sz="0" w:space="0" w:color="auto"/>
            <w:left w:val="none" w:sz="0" w:space="0" w:color="auto"/>
            <w:bottom w:val="none" w:sz="0" w:space="0" w:color="auto"/>
            <w:right w:val="none" w:sz="0" w:space="0" w:color="auto"/>
          </w:divBdr>
        </w:div>
        <w:div w:id="712735720">
          <w:marLeft w:val="480"/>
          <w:marRight w:val="0"/>
          <w:marTop w:val="0"/>
          <w:marBottom w:val="0"/>
          <w:divBdr>
            <w:top w:val="none" w:sz="0" w:space="0" w:color="auto"/>
            <w:left w:val="none" w:sz="0" w:space="0" w:color="auto"/>
            <w:bottom w:val="none" w:sz="0" w:space="0" w:color="auto"/>
            <w:right w:val="none" w:sz="0" w:space="0" w:color="auto"/>
          </w:divBdr>
        </w:div>
        <w:div w:id="517163951">
          <w:marLeft w:val="480"/>
          <w:marRight w:val="0"/>
          <w:marTop w:val="0"/>
          <w:marBottom w:val="0"/>
          <w:divBdr>
            <w:top w:val="none" w:sz="0" w:space="0" w:color="auto"/>
            <w:left w:val="none" w:sz="0" w:space="0" w:color="auto"/>
            <w:bottom w:val="none" w:sz="0" w:space="0" w:color="auto"/>
            <w:right w:val="none" w:sz="0" w:space="0" w:color="auto"/>
          </w:divBdr>
        </w:div>
        <w:div w:id="558906388">
          <w:marLeft w:val="480"/>
          <w:marRight w:val="0"/>
          <w:marTop w:val="0"/>
          <w:marBottom w:val="0"/>
          <w:divBdr>
            <w:top w:val="none" w:sz="0" w:space="0" w:color="auto"/>
            <w:left w:val="none" w:sz="0" w:space="0" w:color="auto"/>
            <w:bottom w:val="none" w:sz="0" w:space="0" w:color="auto"/>
            <w:right w:val="none" w:sz="0" w:space="0" w:color="auto"/>
          </w:divBdr>
        </w:div>
        <w:div w:id="1457334136">
          <w:marLeft w:val="480"/>
          <w:marRight w:val="0"/>
          <w:marTop w:val="0"/>
          <w:marBottom w:val="0"/>
          <w:divBdr>
            <w:top w:val="none" w:sz="0" w:space="0" w:color="auto"/>
            <w:left w:val="none" w:sz="0" w:space="0" w:color="auto"/>
            <w:bottom w:val="none" w:sz="0" w:space="0" w:color="auto"/>
            <w:right w:val="none" w:sz="0" w:space="0" w:color="auto"/>
          </w:divBdr>
        </w:div>
        <w:div w:id="1011101779">
          <w:marLeft w:val="480"/>
          <w:marRight w:val="0"/>
          <w:marTop w:val="0"/>
          <w:marBottom w:val="0"/>
          <w:divBdr>
            <w:top w:val="none" w:sz="0" w:space="0" w:color="auto"/>
            <w:left w:val="none" w:sz="0" w:space="0" w:color="auto"/>
            <w:bottom w:val="none" w:sz="0" w:space="0" w:color="auto"/>
            <w:right w:val="none" w:sz="0" w:space="0" w:color="auto"/>
          </w:divBdr>
        </w:div>
        <w:div w:id="130563295">
          <w:marLeft w:val="480"/>
          <w:marRight w:val="0"/>
          <w:marTop w:val="0"/>
          <w:marBottom w:val="0"/>
          <w:divBdr>
            <w:top w:val="none" w:sz="0" w:space="0" w:color="auto"/>
            <w:left w:val="none" w:sz="0" w:space="0" w:color="auto"/>
            <w:bottom w:val="none" w:sz="0" w:space="0" w:color="auto"/>
            <w:right w:val="none" w:sz="0" w:space="0" w:color="auto"/>
          </w:divBdr>
        </w:div>
        <w:div w:id="1650750518">
          <w:marLeft w:val="480"/>
          <w:marRight w:val="0"/>
          <w:marTop w:val="0"/>
          <w:marBottom w:val="0"/>
          <w:divBdr>
            <w:top w:val="none" w:sz="0" w:space="0" w:color="auto"/>
            <w:left w:val="none" w:sz="0" w:space="0" w:color="auto"/>
            <w:bottom w:val="none" w:sz="0" w:space="0" w:color="auto"/>
            <w:right w:val="none" w:sz="0" w:space="0" w:color="auto"/>
          </w:divBdr>
        </w:div>
        <w:div w:id="1821190932">
          <w:marLeft w:val="480"/>
          <w:marRight w:val="0"/>
          <w:marTop w:val="0"/>
          <w:marBottom w:val="0"/>
          <w:divBdr>
            <w:top w:val="none" w:sz="0" w:space="0" w:color="auto"/>
            <w:left w:val="none" w:sz="0" w:space="0" w:color="auto"/>
            <w:bottom w:val="none" w:sz="0" w:space="0" w:color="auto"/>
            <w:right w:val="none" w:sz="0" w:space="0" w:color="auto"/>
          </w:divBdr>
        </w:div>
        <w:div w:id="753353578">
          <w:marLeft w:val="480"/>
          <w:marRight w:val="0"/>
          <w:marTop w:val="0"/>
          <w:marBottom w:val="0"/>
          <w:divBdr>
            <w:top w:val="none" w:sz="0" w:space="0" w:color="auto"/>
            <w:left w:val="none" w:sz="0" w:space="0" w:color="auto"/>
            <w:bottom w:val="none" w:sz="0" w:space="0" w:color="auto"/>
            <w:right w:val="none" w:sz="0" w:space="0" w:color="auto"/>
          </w:divBdr>
        </w:div>
        <w:div w:id="1531916010">
          <w:marLeft w:val="480"/>
          <w:marRight w:val="0"/>
          <w:marTop w:val="0"/>
          <w:marBottom w:val="0"/>
          <w:divBdr>
            <w:top w:val="none" w:sz="0" w:space="0" w:color="auto"/>
            <w:left w:val="none" w:sz="0" w:space="0" w:color="auto"/>
            <w:bottom w:val="none" w:sz="0" w:space="0" w:color="auto"/>
            <w:right w:val="none" w:sz="0" w:space="0" w:color="auto"/>
          </w:divBdr>
        </w:div>
        <w:div w:id="1494494181">
          <w:marLeft w:val="480"/>
          <w:marRight w:val="0"/>
          <w:marTop w:val="0"/>
          <w:marBottom w:val="0"/>
          <w:divBdr>
            <w:top w:val="none" w:sz="0" w:space="0" w:color="auto"/>
            <w:left w:val="none" w:sz="0" w:space="0" w:color="auto"/>
            <w:bottom w:val="none" w:sz="0" w:space="0" w:color="auto"/>
            <w:right w:val="none" w:sz="0" w:space="0" w:color="auto"/>
          </w:divBdr>
        </w:div>
        <w:div w:id="1982533411">
          <w:marLeft w:val="480"/>
          <w:marRight w:val="0"/>
          <w:marTop w:val="0"/>
          <w:marBottom w:val="0"/>
          <w:divBdr>
            <w:top w:val="none" w:sz="0" w:space="0" w:color="auto"/>
            <w:left w:val="none" w:sz="0" w:space="0" w:color="auto"/>
            <w:bottom w:val="none" w:sz="0" w:space="0" w:color="auto"/>
            <w:right w:val="none" w:sz="0" w:space="0" w:color="auto"/>
          </w:divBdr>
        </w:div>
        <w:div w:id="1266620179">
          <w:marLeft w:val="480"/>
          <w:marRight w:val="0"/>
          <w:marTop w:val="0"/>
          <w:marBottom w:val="0"/>
          <w:divBdr>
            <w:top w:val="none" w:sz="0" w:space="0" w:color="auto"/>
            <w:left w:val="none" w:sz="0" w:space="0" w:color="auto"/>
            <w:bottom w:val="none" w:sz="0" w:space="0" w:color="auto"/>
            <w:right w:val="none" w:sz="0" w:space="0" w:color="auto"/>
          </w:divBdr>
        </w:div>
        <w:div w:id="798180547">
          <w:marLeft w:val="480"/>
          <w:marRight w:val="0"/>
          <w:marTop w:val="0"/>
          <w:marBottom w:val="0"/>
          <w:divBdr>
            <w:top w:val="none" w:sz="0" w:space="0" w:color="auto"/>
            <w:left w:val="none" w:sz="0" w:space="0" w:color="auto"/>
            <w:bottom w:val="none" w:sz="0" w:space="0" w:color="auto"/>
            <w:right w:val="none" w:sz="0" w:space="0" w:color="auto"/>
          </w:divBdr>
        </w:div>
        <w:div w:id="2018847215">
          <w:marLeft w:val="480"/>
          <w:marRight w:val="0"/>
          <w:marTop w:val="0"/>
          <w:marBottom w:val="0"/>
          <w:divBdr>
            <w:top w:val="none" w:sz="0" w:space="0" w:color="auto"/>
            <w:left w:val="none" w:sz="0" w:space="0" w:color="auto"/>
            <w:bottom w:val="none" w:sz="0" w:space="0" w:color="auto"/>
            <w:right w:val="none" w:sz="0" w:space="0" w:color="auto"/>
          </w:divBdr>
        </w:div>
        <w:div w:id="1448546363">
          <w:marLeft w:val="480"/>
          <w:marRight w:val="0"/>
          <w:marTop w:val="0"/>
          <w:marBottom w:val="0"/>
          <w:divBdr>
            <w:top w:val="none" w:sz="0" w:space="0" w:color="auto"/>
            <w:left w:val="none" w:sz="0" w:space="0" w:color="auto"/>
            <w:bottom w:val="none" w:sz="0" w:space="0" w:color="auto"/>
            <w:right w:val="none" w:sz="0" w:space="0" w:color="auto"/>
          </w:divBdr>
        </w:div>
        <w:div w:id="1047802482">
          <w:marLeft w:val="480"/>
          <w:marRight w:val="0"/>
          <w:marTop w:val="0"/>
          <w:marBottom w:val="0"/>
          <w:divBdr>
            <w:top w:val="none" w:sz="0" w:space="0" w:color="auto"/>
            <w:left w:val="none" w:sz="0" w:space="0" w:color="auto"/>
            <w:bottom w:val="none" w:sz="0" w:space="0" w:color="auto"/>
            <w:right w:val="none" w:sz="0" w:space="0" w:color="auto"/>
          </w:divBdr>
        </w:div>
        <w:div w:id="1172833622">
          <w:marLeft w:val="480"/>
          <w:marRight w:val="0"/>
          <w:marTop w:val="0"/>
          <w:marBottom w:val="0"/>
          <w:divBdr>
            <w:top w:val="none" w:sz="0" w:space="0" w:color="auto"/>
            <w:left w:val="none" w:sz="0" w:space="0" w:color="auto"/>
            <w:bottom w:val="none" w:sz="0" w:space="0" w:color="auto"/>
            <w:right w:val="none" w:sz="0" w:space="0" w:color="auto"/>
          </w:divBdr>
        </w:div>
        <w:div w:id="739058324">
          <w:marLeft w:val="480"/>
          <w:marRight w:val="0"/>
          <w:marTop w:val="0"/>
          <w:marBottom w:val="0"/>
          <w:divBdr>
            <w:top w:val="none" w:sz="0" w:space="0" w:color="auto"/>
            <w:left w:val="none" w:sz="0" w:space="0" w:color="auto"/>
            <w:bottom w:val="none" w:sz="0" w:space="0" w:color="auto"/>
            <w:right w:val="none" w:sz="0" w:space="0" w:color="auto"/>
          </w:divBdr>
        </w:div>
        <w:div w:id="376011423">
          <w:marLeft w:val="480"/>
          <w:marRight w:val="0"/>
          <w:marTop w:val="0"/>
          <w:marBottom w:val="0"/>
          <w:divBdr>
            <w:top w:val="none" w:sz="0" w:space="0" w:color="auto"/>
            <w:left w:val="none" w:sz="0" w:space="0" w:color="auto"/>
            <w:bottom w:val="none" w:sz="0" w:space="0" w:color="auto"/>
            <w:right w:val="none" w:sz="0" w:space="0" w:color="auto"/>
          </w:divBdr>
        </w:div>
        <w:div w:id="1531454856">
          <w:marLeft w:val="480"/>
          <w:marRight w:val="0"/>
          <w:marTop w:val="0"/>
          <w:marBottom w:val="0"/>
          <w:divBdr>
            <w:top w:val="none" w:sz="0" w:space="0" w:color="auto"/>
            <w:left w:val="none" w:sz="0" w:space="0" w:color="auto"/>
            <w:bottom w:val="none" w:sz="0" w:space="0" w:color="auto"/>
            <w:right w:val="none" w:sz="0" w:space="0" w:color="auto"/>
          </w:divBdr>
        </w:div>
      </w:divsChild>
    </w:div>
    <w:div w:id="1738358615">
      <w:bodyDiv w:val="1"/>
      <w:marLeft w:val="0"/>
      <w:marRight w:val="0"/>
      <w:marTop w:val="0"/>
      <w:marBottom w:val="0"/>
      <w:divBdr>
        <w:top w:val="none" w:sz="0" w:space="0" w:color="auto"/>
        <w:left w:val="none" w:sz="0" w:space="0" w:color="auto"/>
        <w:bottom w:val="none" w:sz="0" w:space="0" w:color="auto"/>
        <w:right w:val="none" w:sz="0" w:space="0" w:color="auto"/>
      </w:divBdr>
    </w:div>
    <w:div w:id="1778452430">
      <w:bodyDiv w:val="1"/>
      <w:marLeft w:val="0"/>
      <w:marRight w:val="0"/>
      <w:marTop w:val="0"/>
      <w:marBottom w:val="0"/>
      <w:divBdr>
        <w:top w:val="none" w:sz="0" w:space="0" w:color="auto"/>
        <w:left w:val="none" w:sz="0" w:space="0" w:color="auto"/>
        <w:bottom w:val="none" w:sz="0" w:space="0" w:color="auto"/>
        <w:right w:val="none" w:sz="0" w:space="0" w:color="auto"/>
      </w:divBdr>
    </w:div>
    <w:div w:id="1784613038">
      <w:bodyDiv w:val="1"/>
      <w:marLeft w:val="0"/>
      <w:marRight w:val="0"/>
      <w:marTop w:val="0"/>
      <w:marBottom w:val="0"/>
      <w:divBdr>
        <w:top w:val="none" w:sz="0" w:space="0" w:color="auto"/>
        <w:left w:val="none" w:sz="0" w:space="0" w:color="auto"/>
        <w:bottom w:val="none" w:sz="0" w:space="0" w:color="auto"/>
        <w:right w:val="none" w:sz="0" w:space="0" w:color="auto"/>
      </w:divBdr>
      <w:divsChild>
        <w:div w:id="352148086">
          <w:marLeft w:val="480"/>
          <w:marRight w:val="0"/>
          <w:marTop w:val="0"/>
          <w:marBottom w:val="0"/>
          <w:divBdr>
            <w:top w:val="none" w:sz="0" w:space="0" w:color="auto"/>
            <w:left w:val="none" w:sz="0" w:space="0" w:color="auto"/>
            <w:bottom w:val="none" w:sz="0" w:space="0" w:color="auto"/>
            <w:right w:val="none" w:sz="0" w:space="0" w:color="auto"/>
          </w:divBdr>
        </w:div>
        <w:div w:id="78674159">
          <w:marLeft w:val="480"/>
          <w:marRight w:val="0"/>
          <w:marTop w:val="0"/>
          <w:marBottom w:val="0"/>
          <w:divBdr>
            <w:top w:val="none" w:sz="0" w:space="0" w:color="auto"/>
            <w:left w:val="none" w:sz="0" w:space="0" w:color="auto"/>
            <w:bottom w:val="none" w:sz="0" w:space="0" w:color="auto"/>
            <w:right w:val="none" w:sz="0" w:space="0" w:color="auto"/>
          </w:divBdr>
        </w:div>
        <w:div w:id="342321835">
          <w:marLeft w:val="480"/>
          <w:marRight w:val="0"/>
          <w:marTop w:val="0"/>
          <w:marBottom w:val="0"/>
          <w:divBdr>
            <w:top w:val="none" w:sz="0" w:space="0" w:color="auto"/>
            <w:left w:val="none" w:sz="0" w:space="0" w:color="auto"/>
            <w:bottom w:val="none" w:sz="0" w:space="0" w:color="auto"/>
            <w:right w:val="none" w:sz="0" w:space="0" w:color="auto"/>
          </w:divBdr>
        </w:div>
        <w:div w:id="1369254708">
          <w:marLeft w:val="480"/>
          <w:marRight w:val="0"/>
          <w:marTop w:val="0"/>
          <w:marBottom w:val="0"/>
          <w:divBdr>
            <w:top w:val="none" w:sz="0" w:space="0" w:color="auto"/>
            <w:left w:val="none" w:sz="0" w:space="0" w:color="auto"/>
            <w:bottom w:val="none" w:sz="0" w:space="0" w:color="auto"/>
            <w:right w:val="none" w:sz="0" w:space="0" w:color="auto"/>
          </w:divBdr>
        </w:div>
        <w:div w:id="2126927580">
          <w:marLeft w:val="480"/>
          <w:marRight w:val="0"/>
          <w:marTop w:val="0"/>
          <w:marBottom w:val="0"/>
          <w:divBdr>
            <w:top w:val="none" w:sz="0" w:space="0" w:color="auto"/>
            <w:left w:val="none" w:sz="0" w:space="0" w:color="auto"/>
            <w:bottom w:val="none" w:sz="0" w:space="0" w:color="auto"/>
            <w:right w:val="none" w:sz="0" w:space="0" w:color="auto"/>
          </w:divBdr>
        </w:div>
        <w:div w:id="1365253771">
          <w:marLeft w:val="480"/>
          <w:marRight w:val="0"/>
          <w:marTop w:val="0"/>
          <w:marBottom w:val="0"/>
          <w:divBdr>
            <w:top w:val="none" w:sz="0" w:space="0" w:color="auto"/>
            <w:left w:val="none" w:sz="0" w:space="0" w:color="auto"/>
            <w:bottom w:val="none" w:sz="0" w:space="0" w:color="auto"/>
            <w:right w:val="none" w:sz="0" w:space="0" w:color="auto"/>
          </w:divBdr>
        </w:div>
        <w:div w:id="1121875832">
          <w:marLeft w:val="480"/>
          <w:marRight w:val="0"/>
          <w:marTop w:val="0"/>
          <w:marBottom w:val="0"/>
          <w:divBdr>
            <w:top w:val="none" w:sz="0" w:space="0" w:color="auto"/>
            <w:left w:val="none" w:sz="0" w:space="0" w:color="auto"/>
            <w:bottom w:val="none" w:sz="0" w:space="0" w:color="auto"/>
            <w:right w:val="none" w:sz="0" w:space="0" w:color="auto"/>
          </w:divBdr>
        </w:div>
        <w:div w:id="1841500133">
          <w:marLeft w:val="480"/>
          <w:marRight w:val="0"/>
          <w:marTop w:val="0"/>
          <w:marBottom w:val="0"/>
          <w:divBdr>
            <w:top w:val="none" w:sz="0" w:space="0" w:color="auto"/>
            <w:left w:val="none" w:sz="0" w:space="0" w:color="auto"/>
            <w:bottom w:val="none" w:sz="0" w:space="0" w:color="auto"/>
            <w:right w:val="none" w:sz="0" w:space="0" w:color="auto"/>
          </w:divBdr>
        </w:div>
        <w:div w:id="1484619594">
          <w:marLeft w:val="480"/>
          <w:marRight w:val="0"/>
          <w:marTop w:val="0"/>
          <w:marBottom w:val="0"/>
          <w:divBdr>
            <w:top w:val="none" w:sz="0" w:space="0" w:color="auto"/>
            <w:left w:val="none" w:sz="0" w:space="0" w:color="auto"/>
            <w:bottom w:val="none" w:sz="0" w:space="0" w:color="auto"/>
            <w:right w:val="none" w:sz="0" w:space="0" w:color="auto"/>
          </w:divBdr>
        </w:div>
        <w:div w:id="1529104723">
          <w:marLeft w:val="480"/>
          <w:marRight w:val="0"/>
          <w:marTop w:val="0"/>
          <w:marBottom w:val="0"/>
          <w:divBdr>
            <w:top w:val="none" w:sz="0" w:space="0" w:color="auto"/>
            <w:left w:val="none" w:sz="0" w:space="0" w:color="auto"/>
            <w:bottom w:val="none" w:sz="0" w:space="0" w:color="auto"/>
            <w:right w:val="none" w:sz="0" w:space="0" w:color="auto"/>
          </w:divBdr>
        </w:div>
        <w:div w:id="39130650">
          <w:marLeft w:val="480"/>
          <w:marRight w:val="0"/>
          <w:marTop w:val="0"/>
          <w:marBottom w:val="0"/>
          <w:divBdr>
            <w:top w:val="none" w:sz="0" w:space="0" w:color="auto"/>
            <w:left w:val="none" w:sz="0" w:space="0" w:color="auto"/>
            <w:bottom w:val="none" w:sz="0" w:space="0" w:color="auto"/>
            <w:right w:val="none" w:sz="0" w:space="0" w:color="auto"/>
          </w:divBdr>
        </w:div>
        <w:div w:id="1999646941">
          <w:marLeft w:val="480"/>
          <w:marRight w:val="0"/>
          <w:marTop w:val="0"/>
          <w:marBottom w:val="0"/>
          <w:divBdr>
            <w:top w:val="none" w:sz="0" w:space="0" w:color="auto"/>
            <w:left w:val="none" w:sz="0" w:space="0" w:color="auto"/>
            <w:bottom w:val="none" w:sz="0" w:space="0" w:color="auto"/>
            <w:right w:val="none" w:sz="0" w:space="0" w:color="auto"/>
          </w:divBdr>
        </w:div>
        <w:div w:id="888766048">
          <w:marLeft w:val="480"/>
          <w:marRight w:val="0"/>
          <w:marTop w:val="0"/>
          <w:marBottom w:val="0"/>
          <w:divBdr>
            <w:top w:val="none" w:sz="0" w:space="0" w:color="auto"/>
            <w:left w:val="none" w:sz="0" w:space="0" w:color="auto"/>
            <w:bottom w:val="none" w:sz="0" w:space="0" w:color="auto"/>
            <w:right w:val="none" w:sz="0" w:space="0" w:color="auto"/>
          </w:divBdr>
        </w:div>
        <w:div w:id="1631325338">
          <w:marLeft w:val="480"/>
          <w:marRight w:val="0"/>
          <w:marTop w:val="0"/>
          <w:marBottom w:val="0"/>
          <w:divBdr>
            <w:top w:val="none" w:sz="0" w:space="0" w:color="auto"/>
            <w:left w:val="none" w:sz="0" w:space="0" w:color="auto"/>
            <w:bottom w:val="none" w:sz="0" w:space="0" w:color="auto"/>
            <w:right w:val="none" w:sz="0" w:space="0" w:color="auto"/>
          </w:divBdr>
        </w:div>
        <w:div w:id="27999940">
          <w:marLeft w:val="480"/>
          <w:marRight w:val="0"/>
          <w:marTop w:val="0"/>
          <w:marBottom w:val="0"/>
          <w:divBdr>
            <w:top w:val="none" w:sz="0" w:space="0" w:color="auto"/>
            <w:left w:val="none" w:sz="0" w:space="0" w:color="auto"/>
            <w:bottom w:val="none" w:sz="0" w:space="0" w:color="auto"/>
            <w:right w:val="none" w:sz="0" w:space="0" w:color="auto"/>
          </w:divBdr>
        </w:div>
        <w:div w:id="279848489">
          <w:marLeft w:val="480"/>
          <w:marRight w:val="0"/>
          <w:marTop w:val="0"/>
          <w:marBottom w:val="0"/>
          <w:divBdr>
            <w:top w:val="none" w:sz="0" w:space="0" w:color="auto"/>
            <w:left w:val="none" w:sz="0" w:space="0" w:color="auto"/>
            <w:bottom w:val="none" w:sz="0" w:space="0" w:color="auto"/>
            <w:right w:val="none" w:sz="0" w:space="0" w:color="auto"/>
          </w:divBdr>
        </w:div>
        <w:div w:id="55319410">
          <w:marLeft w:val="480"/>
          <w:marRight w:val="0"/>
          <w:marTop w:val="0"/>
          <w:marBottom w:val="0"/>
          <w:divBdr>
            <w:top w:val="none" w:sz="0" w:space="0" w:color="auto"/>
            <w:left w:val="none" w:sz="0" w:space="0" w:color="auto"/>
            <w:bottom w:val="none" w:sz="0" w:space="0" w:color="auto"/>
            <w:right w:val="none" w:sz="0" w:space="0" w:color="auto"/>
          </w:divBdr>
        </w:div>
        <w:div w:id="2084257559">
          <w:marLeft w:val="480"/>
          <w:marRight w:val="0"/>
          <w:marTop w:val="0"/>
          <w:marBottom w:val="0"/>
          <w:divBdr>
            <w:top w:val="none" w:sz="0" w:space="0" w:color="auto"/>
            <w:left w:val="none" w:sz="0" w:space="0" w:color="auto"/>
            <w:bottom w:val="none" w:sz="0" w:space="0" w:color="auto"/>
            <w:right w:val="none" w:sz="0" w:space="0" w:color="auto"/>
          </w:divBdr>
        </w:div>
        <w:div w:id="1995333692">
          <w:marLeft w:val="480"/>
          <w:marRight w:val="0"/>
          <w:marTop w:val="0"/>
          <w:marBottom w:val="0"/>
          <w:divBdr>
            <w:top w:val="none" w:sz="0" w:space="0" w:color="auto"/>
            <w:left w:val="none" w:sz="0" w:space="0" w:color="auto"/>
            <w:bottom w:val="none" w:sz="0" w:space="0" w:color="auto"/>
            <w:right w:val="none" w:sz="0" w:space="0" w:color="auto"/>
          </w:divBdr>
        </w:div>
        <w:div w:id="181631906">
          <w:marLeft w:val="480"/>
          <w:marRight w:val="0"/>
          <w:marTop w:val="0"/>
          <w:marBottom w:val="0"/>
          <w:divBdr>
            <w:top w:val="none" w:sz="0" w:space="0" w:color="auto"/>
            <w:left w:val="none" w:sz="0" w:space="0" w:color="auto"/>
            <w:bottom w:val="none" w:sz="0" w:space="0" w:color="auto"/>
            <w:right w:val="none" w:sz="0" w:space="0" w:color="auto"/>
          </w:divBdr>
        </w:div>
        <w:div w:id="699234777">
          <w:marLeft w:val="480"/>
          <w:marRight w:val="0"/>
          <w:marTop w:val="0"/>
          <w:marBottom w:val="0"/>
          <w:divBdr>
            <w:top w:val="none" w:sz="0" w:space="0" w:color="auto"/>
            <w:left w:val="none" w:sz="0" w:space="0" w:color="auto"/>
            <w:bottom w:val="none" w:sz="0" w:space="0" w:color="auto"/>
            <w:right w:val="none" w:sz="0" w:space="0" w:color="auto"/>
          </w:divBdr>
        </w:div>
        <w:div w:id="362096993">
          <w:marLeft w:val="480"/>
          <w:marRight w:val="0"/>
          <w:marTop w:val="0"/>
          <w:marBottom w:val="0"/>
          <w:divBdr>
            <w:top w:val="none" w:sz="0" w:space="0" w:color="auto"/>
            <w:left w:val="none" w:sz="0" w:space="0" w:color="auto"/>
            <w:bottom w:val="none" w:sz="0" w:space="0" w:color="auto"/>
            <w:right w:val="none" w:sz="0" w:space="0" w:color="auto"/>
          </w:divBdr>
        </w:div>
        <w:div w:id="92096903">
          <w:marLeft w:val="480"/>
          <w:marRight w:val="0"/>
          <w:marTop w:val="0"/>
          <w:marBottom w:val="0"/>
          <w:divBdr>
            <w:top w:val="none" w:sz="0" w:space="0" w:color="auto"/>
            <w:left w:val="none" w:sz="0" w:space="0" w:color="auto"/>
            <w:bottom w:val="none" w:sz="0" w:space="0" w:color="auto"/>
            <w:right w:val="none" w:sz="0" w:space="0" w:color="auto"/>
          </w:divBdr>
        </w:div>
        <w:div w:id="1269969624">
          <w:marLeft w:val="480"/>
          <w:marRight w:val="0"/>
          <w:marTop w:val="0"/>
          <w:marBottom w:val="0"/>
          <w:divBdr>
            <w:top w:val="none" w:sz="0" w:space="0" w:color="auto"/>
            <w:left w:val="none" w:sz="0" w:space="0" w:color="auto"/>
            <w:bottom w:val="none" w:sz="0" w:space="0" w:color="auto"/>
            <w:right w:val="none" w:sz="0" w:space="0" w:color="auto"/>
          </w:divBdr>
        </w:div>
        <w:div w:id="837883073">
          <w:marLeft w:val="480"/>
          <w:marRight w:val="0"/>
          <w:marTop w:val="0"/>
          <w:marBottom w:val="0"/>
          <w:divBdr>
            <w:top w:val="none" w:sz="0" w:space="0" w:color="auto"/>
            <w:left w:val="none" w:sz="0" w:space="0" w:color="auto"/>
            <w:bottom w:val="none" w:sz="0" w:space="0" w:color="auto"/>
            <w:right w:val="none" w:sz="0" w:space="0" w:color="auto"/>
          </w:divBdr>
        </w:div>
        <w:div w:id="734278091">
          <w:marLeft w:val="480"/>
          <w:marRight w:val="0"/>
          <w:marTop w:val="0"/>
          <w:marBottom w:val="0"/>
          <w:divBdr>
            <w:top w:val="none" w:sz="0" w:space="0" w:color="auto"/>
            <w:left w:val="none" w:sz="0" w:space="0" w:color="auto"/>
            <w:bottom w:val="none" w:sz="0" w:space="0" w:color="auto"/>
            <w:right w:val="none" w:sz="0" w:space="0" w:color="auto"/>
          </w:divBdr>
        </w:div>
        <w:div w:id="1041713307">
          <w:marLeft w:val="480"/>
          <w:marRight w:val="0"/>
          <w:marTop w:val="0"/>
          <w:marBottom w:val="0"/>
          <w:divBdr>
            <w:top w:val="none" w:sz="0" w:space="0" w:color="auto"/>
            <w:left w:val="none" w:sz="0" w:space="0" w:color="auto"/>
            <w:bottom w:val="none" w:sz="0" w:space="0" w:color="auto"/>
            <w:right w:val="none" w:sz="0" w:space="0" w:color="auto"/>
          </w:divBdr>
        </w:div>
        <w:div w:id="1910337179">
          <w:marLeft w:val="480"/>
          <w:marRight w:val="0"/>
          <w:marTop w:val="0"/>
          <w:marBottom w:val="0"/>
          <w:divBdr>
            <w:top w:val="none" w:sz="0" w:space="0" w:color="auto"/>
            <w:left w:val="none" w:sz="0" w:space="0" w:color="auto"/>
            <w:bottom w:val="none" w:sz="0" w:space="0" w:color="auto"/>
            <w:right w:val="none" w:sz="0" w:space="0" w:color="auto"/>
          </w:divBdr>
        </w:div>
        <w:div w:id="1444686743">
          <w:marLeft w:val="480"/>
          <w:marRight w:val="0"/>
          <w:marTop w:val="0"/>
          <w:marBottom w:val="0"/>
          <w:divBdr>
            <w:top w:val="none" w:sz="0" w:space="0" w:color="auto"/>
            <w:left w:val="none" w:sz="0" w:space="0" w:color="auto"/>
            <w:bottom w:val="none" w:sz="0" w:space="0" w:color="auto"/>
            <w:right w:val="none" w:sz="0" w:space="0" w:color="auto"/>
          </w:divBdr>
        </w:div>
        <w:div w:id="1343513590">
          <w:marLeft w:val="480"/>
          <w:marRight w:val="0"/>
          <w:marTop w:val="0"/>
          <w:marBottom w:val="0"/>
          <w:divBdr>
            <w:top w:val="none" w:sz="0" w:space="0" w:color="auto"/>
            <w:left w:val="none" w:sz="0" w:space="0" w:color="auto"/>
            <w:bottom w:val="none" w:sz="0" w:space="0" w:color="auto"/>
            <w:right w:val="none" w:sz="0" w:space="0" w:color="auto"/>
          </w:divBdr>
        </w:div>
        <w:div w:id="1935747946">
          <w:marLeft w:val="480"/>
          <w:marRight w:val="0"/>
          <w:marTop w:val="0"/>
          <w:marBottom w:val="0"/>
          <w:divBdr>
            <w:top w:val="none" w:sz="0" w:space="0" w:color="auto"/>
            <w:left w:val="none" w:sz="0" w:space="0" w:color="auto"/>
            <w:bottom w:val="none" w:sz="0" w:space="0" w:color="auto"/>
            <w:right w:val="none" w:sz="0" w:space="0" w:color="auto"/>
          </w:divBdr>
        </w:div>
        <w:div w:id="442841639">
          <w:marLeft w:val="480"/>
          <w:marRight w:val="0"/>
          <w:marTop w:val="0"/>
          <w:marBottom w:val="0"/>
          <w:divBdr>
            <w:top w:val="none" w:sz="0" w:space="0" w:color="auto"/>
            <w:left w:val="none" w:sz="0" w:space="0" w:color="auto"/>
            <w:bottom w:val="none" w:sz="0" w:space="0" w:color="auto"/>
            <w:right w:val="none" w:sz="0" w:space="0" w:color="auto"/>
          </w:divBdr>
        </w:div>
        <w:div w:id="310139704">
          <w:marLeft w:val="480"/>
          <w:marRight w:val="0"/>
          <w:marTop w:val="0"/>
          <w:marBottom w:val="0"/>
          <w:divBdr>
            <w:top w:val="none" w:sz="0" w:space="0" w:color="auto"/>
            <w:left w:val="none" w:sz="0" w:space="0" w:color="auto"/>
            <w:bottom w:val="none" w:sz="0" w:space="0" w:color="auto"/>
            <w:right w:val="none" w:sz="0" w:space="0" w:color="auto"/>
          </w:divBdr>
        </w:div>
        <w:div w:id="494148879">
          <w:marLeft w:val="480"/>
          <w:marRight w:val="0"/>
          <w:marTop w:val="0"/>
          <w:marBottom w:val="0"/>
          <w:divBdr>
            <w:top w:val="none" w:sz="0" w:space="0" w:color="auto"/>
            <w:left w:val="none" w:sz="0" w:space="0" w:color="auto"/>
            <w:bottom w:val="none" w:sz="0" w:space="0" w:color="auto"/>
            <w:right w:val="none" w:sz="0" w:space="0" w:color="auto"/>
          </w:divBdr>
        </w:div>
        <w:div w:id="1265261816">
          <w:marLeft w:val="480"/>
          <w:marRight w:val="0"/>
          <w:marTop w:val="0"/>
          <w:marBottom w:val="0"/>
          <w:divBdr>
            <w:top w:val="none" w:sz="0" w:space="0" w:color="auto"/>
            <w:left w:val="none" w:sz="0" w:space="0" w:color="auto"/>
            <w:bottom w:val="none" w:sz="0" w:space="0" w:color="auto"/>
            <w:right w:val="none" w:sz="0" w:space="0" w:color="auto"/>
          </w:divBdr>
        </w:div>
        <w:div w:id="754864433">
          <w:marLeft w:val="480"/>
          <w:marRight w:val="0"/>
          <w:marTop w:val="0"/>
          <w:marBottom w:val="0"/>
          <w:divBdr>
            <w:top w:val="none" w:sz="0" w:space="0" w:color="auto"/>
            <w:left w:val="none" w:sz="0" w:space="0" w:color="auto"/>
            <w:bottom w:val="none" w:sz="0" w:space="0" w:color="auto"/>
            <w:right w:val="none" w:sz="0" w:space="0" w:color="auto"/>
          </w:divBdr>
        </w:div>
        <w:div w:id="1905525942">
          <w:marLeft w:val="480"/>
          <w:marRight w:val="0"/>
          <w:marTop w:val="0"/>
          <w:marBottom w:val="0"/>
          <w:divBdr>
            <w:top w:val="none" w:sz="0" w:space="0" w:color="auto"/>
            <w:left w:val="none" w:sz="0" w:space="0" w:color="auto"/>
            <w:bottom w:val="none" w:sz="0" w:space="0" w:color="auto"/>
            <w:right w:val="none" w:sz="0" w:space="0" w:color="auto"/>
          </w:divBdr>
        </w:div>
        <w:div w:id="1226988814">
          <w:marLeft w:val="480"/>
          <w:marRight w:val="0"/>
          <w:marTop w:val="0"/>
          <w:marBottom w:val="0"/>
          <w:divBdr>
            <w:top w:val="none" w:sz="0" w:space="0" w:color="auto"/>
            <w:left w:val="none" w:sz="0" w:space="0" w:color="auto"/>
            <w:bottom w:val="none" w:sz="0" w:space="0" w:color="auto"/>
            <w:right w:val="none" w:sz="0" w:space="0" w:color="auto"/>
          </w:divBdr>
        </w:div>
        <w:div w:id="116335804">
          <w:marLeft w:val="480"/>
          <w:marRight w:val="0"/>
          <w:marTop w:val="0"/>
          <w:marBottom w:val="0"/>
          <w:divBdr>
            <w:top w:val="none" w:sz="0" w:space="0" w:color="auto"/>
            <w:left w:val="none" w:sz="0" w:space="0" w:color="auto"/>
            <w:bottom w:val="none" w:sz="0" w:space="0" w:color="auto"/>
            <w:right w:val="none" w:sz="0" w:space="0" w:color="auto"/>
          </w:divBdr>
        </w:div>
        <w:div w:id="1260987227">
          <w:marLeft w:val="480"/>
          <w:marRight w:val="0"/>
          <w:marTop w:val="0"/>
          <w:marBottom w:val="0"/>
          <w:divBdr>
            <w:top w:val="none" w:sz="0" w:space="0" w:color="auto"/>
            <w:left w:val="none" w:sz="0" w:space="0" w:color="auto"/>
            <w:bottom w:val="none" w:sz="0" w:space="0" w:color="auto"/>
            <w:right w:val="none" w:sz="0" w:space="0" w:color="auto"/>
          </w:divBdr>
        </w:div>
        <w:div w:id="1642536998">
          <w:marLeft w:val="480"/>
          <w:marRight w:val="0"/>
          <w:marTop w:val="0"/>
          <w:marBottom w:val="0"/>
          <w:divBdr>
            <w:top w:val="none" w:sz="0" w:space="0" w:color="auto"/>
            <w:left w:val="none" w:sz="0" w:space="0" w:color="auto"/>
            <w:bottom w:val="none" w:sz="0" w:space="0" w:color="auto"/>
            <w:right w:val="none" w:sz="0" w:space="0" w:color="auto"/>
          </w:divBdr>
        </w:div>
        <w:div w:id="1944725432">
          <w:marLeft w:val="480"/>
          <w:marRight w:val="0"/>
          <w:marTop w:val="0"/>
          <w:marBottom w:val="0"/>
          <w:divBdr>
            <w:top w:val="none" w:sz="0" w:space="0" w:color="auto"/>
            <w:left w:val="none" w:sz="0" w:space="0" w:color="auto"/>
            <w:bottom w:val="none" w:sz="0" w:space="0" w:color="auto"/>
            <w:right w:val="none" w:sz="0" w:space="0" w:color="auto"/>
          </w:divBdr>
        </w:div>
        <w:div w:id="1407798308">
          <w:marLeft w:val="480"/>
          <w:marRight w:val="0"/>
          <w:marTop w:val="0"/>
          <w:marBottom w:val="0"/>
          <w:divBdr>
            <w:top w:val="none" w:sz="0" w:space="0" w:color="auto"/>
            <w:left w:val="none" w:sz="0" w:space="0" w:color="auto"/>
            <w:bottom w:val="none" w:sz="0" w:space="0" w:color="auto"/>
            <w:right w:val="none" w:sz="0" w:space="0" w:color="auto"/>
          </w:divBdr>
        </w:div>
        <w:div w:id="837502361">
          <w:marLeft w:val="480"/>
          <w:marRight w:val="0"/>
          <w:marTop w:val="0"/>
          <w:marBottom w:val="0"/>
          <w:divBdr>
            <w:top w:val="none" w:sz="0" w:space="0" w:color="auto"/>
            <w:left w:val="none" w:sz="0" w:space="0" w:color="auto"/>
            <w:bottom w:val="none" w:sz="0" w:space="0" w:color="auto"/>
            <w:right w:val="none" w:sz="0" w:space="0" w:color="auto"/>
          </w:divBdr>
        </w:div>
        <w:div w:id="457992919">
          <w:marLeft w:val="480"/>
          <w:marRight w:val="0"/>
          <w:marTop w:val="0"/>
          <w:marBottom w:val="0"/>
          <w:divBdr>
            <w:top w:val="none" w:sz="0" w:space="0" w:color="auto"/>
            <w:left w:val="none" w:sz="0" w:space="0" w:color="auto"/>
            <w:bottom w:val="none" w:sz="0" w:space="0" w:color="auto"/>
            <w:right w:val="none" w:sz="0" w:space="0" w:color="auto"/>
          </w:divBdr>
        </w:div>
        <w:div w:id="1767118253">
          <w:marLeft w:val="480"/>
          <w:marRight w:val="0"/>
          <w:marTop w:val="0"/>
          <w:marBottom w:val="0"/>
          <w:divBdr>
            <w:top w:val="none" w:sz="0" w:space="0" w:color="auto"/>
            <w:left w:val="none" w:sz="0" w:space="0" w:color="auto"/>
            <w:bottom w:val="none" w:sz="0" w:space="0" w:color="auto"/>
            <w:right w:val="none" w:sz="0" w:space="0" w:color="auto"/>
          </w:divBdr>
        </w:div>
        <w:div w:id="675814306">
          <w:marLeft w:val="480"/>
          <w:marRight w:val="0"/>
          <w:marTop w:val="0"/>
          <w:marBottom w:val="0"/>
          <w:divBdr>
            <w:top w:val="none" w:sz="0" w:space="0" w:color="auto"/>
            <w:left w:val="none" w:sz="0" w:space="0" w:color="auto"/>
            <w:bottom w:val="none" w:sz="0" w:space="0" w:color="auto"/>
            <w:right w:val="none" w:sz="0" w:space="0" w:color="auto"/>
          </w:divBdr>
        </w:div>
        <w:div w:id="567149529">
          <w:marLeft w:val="480"/>
          <w:marRight w:val="0"/>
          <w:marTop w:val="0"/>
          <w:marBottom w:val="0"/>
          <w:divBdr>
            <w:top w:val="none" w:sz="0" w:space="0" w:color="auto"/>
            <w:left w:val="none" w:sz="0" w:space="0" w:color="auto"/>
            <w:bottom w:val="none" w:sz="0" w:space="0" w:color="auto"/>
            <w:right w:val="none" w:sz="0" w:space="0" w:color="auto"/>
          </w:divBdr>
        </w:div>
        <w:div w:id="358776705">
          <w:marLeft w:val="480"/>
          <w:marRight w:val="0"/>
          <w:marTop w:val="0"/>
          <w:marBottom w:val="0"/>
          <w:divBdr>
            <w:top w:val="none" w:sz="0" w:space="0" w:color="auto"/>
            <w:left w:val="none" w:sz="0" w:space="0" w:color="auto"/>
            <w:bottom w:val="none" w:sz="0" w:space="0" w:color="auto"/>
            <w:right w:val="none" w:sz="0" w:space="0" w:color="auto"/>
          </w:divBdr>
        </w:div>
        <w:div w:id="787432000">
          <w:marLeft w:val="480"/>
          <w:marRight w:val="0"/>
          <w:marTop w:val="0"/>
          <w:marBottom w:val="0"/>
          <w:divBdr>
            <w:top w:val="none" w:sz="0" w:space="0" w:color="auto"/>
            <w:left w:val="none" w:sz="0" w:space="0" w:color="auto"/>
            <w:bottom w:val="none" w:sz="0" w:space="0" w:color="auto"/>
            <w:right w:val="none" w:sz="0" w:space="0" w:color="auto"/>
          </w:divBdr>
        </w:div>
        <w:div w:id="883174666">
          <w:marLeft w:val="480"/>
          <w:marRight w:val="0"/>
          <w:marTop w:val="0"/>
          <w:marBottom w:val="0"/>
          <w:divBdr>
            <w:top w:val="none" w:sz="0" w:space="0" w:color="auto"/>
            <w:left w:val="none" w:sz="0" w:space="0" w:color="auto"/>
            <w:bottom w:val="none" w:sz="0" w:space="0" w:color="auto"/>
            <w:right w:val="none" w:sz="0" w:space="0" w:color="auto"/>
          </w:divBdr>
        </w:div>
        <w:div w:id="1651013713">
          <w:marLeft w:val="480"/>
          <w:marRight w:val="0"/>
          <w:marTop w:val="0"/>
          <w:marBottom w:val="0"/>
          <w:divBdr>
            <w:top w:val="none" w:sz="0" w:space="0" w:color="auto"/>
            <w:left w:val="none" w:sz="0" w:space="0" w:color="auto"/>
            <w:bottom w:val="none" w:sz="0" w:space="0" w:color="auto"/>
            <w:right w:val="none" w:sz="0" w:space="0" w:color="auto"/>
          </w:divBdr>
        </w:div>
      </w:divsChild>
    </w:div>
    <w:div w:id="1810588193">
      <w:bodyDiv w:val="1"/>
      <w:marLeft w:val="0"/>
      <w:marRight w:val="0"/>
      <w:marTop w:val="0"/>
      <w:marBottom w:val="0"/>
      <w:divBdr>
        <w:top w:val="none" w:sz="0" w:space="0" w:color="auto"/>
        <w:left w:val="none" w:sz="0" w:space="0" w:color="auto"/>
        <w:bottom w:val="none" w:sz="0" w:space="0" w:color="auto"/>
        <w:right w:val="none" w:sz="0" w:space="0" w:color="auto"/>
      </w:divBdr>
    </w:div>
    <w:div w:id="1812168419">
      <w:bodyDiv w:val="1"/>
      <w:marLeft w:val="0"/>
      <w:marRight w:val="0"/>
      <w:marTop w:val="0"/>
      <w:marBottom w:val="0"/>
      <w:divBdr>
        <w:top w:val="none" w:sz="0" w:space="0" w:color="auto"/>
        <w:left w:val="none" w:sz="0" w:space="0" w:color="auto"/>
        <w:bottom w:val="none" w:sz="0" w:space="0" w:color="auto"/>
        <w:right w:val="none" w:sz="0" w:space="0" w:color="auto"/>
      </w:divBdr>
    </w:div>
    <w:div w:id="1827696459">
      <w:bodyDiv w:val="1"/>
      <w:marLeft w:val="0"/>
      <w:marRight w:val="0"/>
      <w:marTop w:val="0"/>
      <w:marBottom w:val="0"/>
      <w:divBdr>
        <w:top w:val="none" w:sz="0" w:space="0" w:color="auto"/>
        <w:left w:val="none" w:sz="0" w:space="0" w:color="auto"/>
        <w:bottom w:val="none" w:sz="0" w:space="0" w:color="auto"/>
        <w:right w:val="none" w:sz="0" w:space="0" w:color="auto"/>
      </w:divBdr>
      <w:divsChild>
        <w:div w:id="903027195">
          <w:marLeft w:val="480"/>
          <w:marRight w:val="0"/>
          <w:marTop w:val="0"/>
          <w:marBottom w:val="0"/>
          <w:divBdr>
            <w:top w:val="none" w:sz="0" w:space="0" w:color="auto"/>
            <w:left w:val="none" w:sz="0" w:space="0" w:color="auto"/>
            <w:bottom w:val="none" w:sz="0" w:space="0" w:color="auto"/>
            <w:right w:val="none" w:sz="0" w:space="0" w:color="auto"/>
          </w:divBdr>
        </w:div>
        <w:div w:id="1369332649">
          <w:marLeft w:val="480"/>
          <w:marRight w:val="0"/>
          <w:marTop w:val="0"/>
          <w:marBottom w:val="0"/>
          <w:divBdr>
            <w:top w:val="none" w:sz="0" w:space="0" w:color="auto"/>
            <w:left w:val="none" w:sz="0" w:space="0" w:color="auto"/>
            <w:bottom w:val="none" w:sz="0" w:space="0" w:color="auto"/>
            <w:right w:val="none" w:sz="0" w:space="0" w:color="auto"/>
          </w:divBdr>
        </w:div>
        <w:div w:id="6711957">
          <w:marLeft w:val="480"/>
          <w:marRight w:val="0"/>
          <w:marTop w:val="0"/>
          <w:marBottom w:val="0"/>
          <w:divBdr>
            <w:top w:val="none" w:sz="0" w:space="0" w:color="auto"/>
            <w:left w:val="none" w:sz="0" w:space="0" w:color="auto"/>
            <w:bottom w:val="none" w:sz="0" w:space="0" w:color="auto"/>
            <w:right w:val="none" w:sz="0" w:space="0" w:color="auto"/>
          </w:divBdr>
        </w:div>
        <w:div w:id="1878852050">
          <w:marLeft w:val="480"/>
          <w:marRight w:val="0"/>
          <w:marTop w:val="0"/>
          <w:marBottom w:val="0"/>
          <w:divBdr>
            <w:top w:val="none" w:sz="0" w:space="0" w:color="auto"/>
            <w:left w:val="none" w:sz="0" w:space="0" w:color="auto"/>
            <w:bottom w:val="none" w:sz="0" w:space="0" w:color="auto"/>
            <w:right w:val="none" w:sz="0" w:space="0" w:color="auto"/>
          </w:divBdr>
        </w:div>
        <w:div w:id="1539976856">
          <w:marLeft w:val="480"/>
          <w:marRight w:val="0"/>
          <w:marTop w:val="0"/>
          <w:marBottom w:val="0"/>
          <w:divBdr>
            <w:top w:val="none" w:sz="0" w:space="0" w:color="auto"/>
            <w:left w:val="none" w:sz="0" w:space="0" w:color="auto"/>
            <w:bottom w:val="none" w:sz="0" w:space="0" w:color="auto"/>
            <w:right w:val="none" w:sz="0" w:space="0" w:color="auto"/>
          </w:divBdr>
        </w:div>
        <w:div w:id="556891051">
          <w:marLeft w:val="480"/>
          <w:marRight w:val="0"/>
          <w:marTop w:val="0"/>
          <w:marBottom w:val="0"/>
          <w:divBdr>
            <w:top w:val="none" w:sz="0" w:space="0" w:color="auto"/>
            <w:left w:val="none" w:sz="0" w:space="0" w:color="auto"/>
            <w:bottom w:val="none" w:sz="0" w:space="0" w:color="auto"/>
            <w:right w:val="none" w:sz="0" w:space="0" w:color="auto"/>
          </w:divBdr>
        </w:div>
        <w:div w:id="1963267323">
          <w:marLeft w:val="480"/>
          <w:marRight w:val="0"/>
          <w:marTop w:val="0"/>
          <w:marBottom w:val="0"/>
          <w:divBdr>
            <w:top w:val="none" w:sz="0" w:space="0" w:color="auto"/>
            <w:left w:val="none" w:sz="0" w:space="0" w:color="auto"/>
            <w:bottom w:val="none" w:sz="0" w:space="0" w:color="auto"/>
            <w:right w:val="none" w:sz="0" w:space="0" w:color="auto"/>
          </w:divBdr>
        </w:div>
        <w:div w:id="2135637102">
          <w:marLeft w:val="480"/>
          <w:marRight w:val="0"/>
          <w:marTop w:val="0"/>
          <w:marBottom w:val="0"/>
          <w:divBdr>
            <w:top w:val="none" w:sz="0" w:space="0" w:color="auto"/>
            <w:left w:val="none" w:sz="0" w:space="0" w:color="auto"/>
            <w:bottom w:val="none" w:sz="0" w:space="0" w:color="auto"/>
            <w:right w:val="none" w:sz="0" w:space="0" w:color="auto"/>
          </w:divBdr>
        </w:div>
        <w:div w:id="1486162963">
          <w:marLeft w:val="480"/>
          <w:marRight w:val="0"/>
          <w:marTop w:val="0"/>
          <w:marBottom w:val="0"/>
          <w:divBdr>
            <w:top w:val="none" w:sz="0" w:space="0" w:color="auto"/>
            <w:left w:val="none" w:sz="0" w:space="0" w:color="auto"/>
            <w:bottom w:val="none" w:sz="0" w:space="0" w:color="auto"/>
            <w:right w:val="none" w:sz="0" w:space="0" w:color="auto"/>
          </w:divBdr>
        </w:div>
        <w:div w:id="929780070">
          <w:marLeft w:val="480"/>
          <w:marRight w:val="0"/>
          <w:marTop w:val="0"/>
          <w:marBottom w:val="0"/>
          <w:divBdr>
            <w:top w:val="none" w:sz="0" w:space="0" w:color="auto"/>
            <w:left w:val="none" w:sz="0" w:space="0" w:color="auto"/>
            <w:bottom w:val="none" w:sz="0" w:space="0" w:color="auto"/>
            <w:right w:val="none" w:sz="0" w:space="0" w:color="auto"/>
          </w:divBdr>
        </w:div>
        <w:div w:id="1404722534">
          <w:marLeft w:val="480"/>
          <w:marRight w:val="0"/>
          <w:marTop w:val="0"/>
          <w:marBottom w:val="0"/>
          <w:divBdr>
            <w:top w:val="none" w:sz="0" w:space="0" w:color="auto"/>
            <w:left w:val="none" w:sz="0" w:space="0" w:color="auto"/>
            <w:bottom w:val="none" w:sz="0" w:space="0" w:color="auto"/>
            <w:right w:val="none" w:sz="0" w:space="0" w:color="auto"/>
          </w:divBdr>
        </w:div>
        <w:div w:id="937256966">
          <w:marLeft w:val="480"/>
          <w:marRight w:val="0"/>
          <w:marTop w:val="0"/>
          <w:marBottom w:val="0"/>
          <w:divBdr>
            <w:top w:val="none" w:sz="0" w:space="0" w:color="auto"/>
            <w:left w:val="none" w:sz="0" w:space="0" w:color="auto"/>
            <w:bottom w:val="none" w:sz="0" w:space="0" w:color="auto"/>
            <w:right w:val="none" w:sz="0" w:space="0" w:color="auto"/>
          </w:divBdr>
        </w:div>
        <w:div w:id="1322732123">
          <w:marLeft w:val="480"/>
          <w:marRight w:val="0"/>
          <w:marTop w:val="0"/>
          <w:marBottom w:val="0"/>
          <w:divBdr>
            <w:top w:val="none" w:sz="0" w:space="0" w:color="auto"/>
            <w:left w:val="none" w:sz="0" w:space="0" w:color="auto"/>
            <w:bottom w:val="none" w:sz="0" w:space="0" w:color="auto"/>
            <w:right w:val="none" w:sz="0" w:space="0" w:color="auto"/>
          </w:divBdr>
        </w:div>
        <w:div w:id="274796436">
          <w:marLeft w:val="480"/>
          <w:marRight w:val="0"/>
          <w:marTop w:val="0"/>
          <w:marBottom w:val="0"/>
          <w:divBdr>
            <w:top w:val="none" w:sz="0" w:space="0" w:color="auto"/>
            <w:left w:val="none" w:sz="0" w:space="0" w:color="auto"/>
            <w:bottom w:val="none" w:sz="0" w:space="0" w:color="auto"/>
            <w:right w:val="none" w:sz="0" w:space="0" w:color="auto"/>
          </w:divBdr>
        </w:div>
        <w:div w:id="822234755">
          <w:marLeft w:val="480"/>
          <w:marRight w:val="0"/>
          <w:marTop w:val="0"/>
          <w:marBottom w:val="0"/>
          <w:divBdr>
            <w:top w:val="none" w:sz="0" w:space="0" w:color="auto"/>
            <w:left w:val="none" w:sz="0" w:space="0" w:color="auto"/>
            <w:bottom w:val="none" w:sz="0" w:space="0" w:color="auto"/>
            <w:right w:val="none" w:sz="0" w:space="0" w:color="auto"/>
          </w:divBdr>
        </w:div>
        <w:div w:id="173805617">
          <w:marLeft w:val="480"/>
          <w:marRight w:val="0"/>
          <w:marTop w:val="0"/>
          <w:marBottom w:val="0"/>
          <w:divBdr>
            <w:top w:val="none" w:sz="0" w:space="0" w:color="auto"/>
            <w:left w:val="none" w:sz="0" w:space="0" w:color="auto"/>
            <w:bottom w:val="none" w:sz="0" w:space="0" w:color="auto"/>
            <w:right w:val="none" w:sz="0" w:space="0" w:color="auto"/>
          </w:divBdr>
        </w:div>
        <w:div w:id="822742666">
          <w:marLeft w:val="480"/>
          <w:marRight w:val="0"/>
          <w:marTop w:val="0"/>
          <w:marBottom w:val="0"/>
          <w:divBdr>
            <w:top w:val="none" w:sz="0" w:space="0" w:color="auto"/>
            <w:left w:val="none" w:sz="0" w:space="0" w:color="auto"/>
            <w:bottom w:val="none" w:sz="0" w:space="0" w:color="auto"/>
            <w:right w:val="none" w:sz="0" w:space="0" w:color="auto"/>
          </w:divBdr>
        </w:div>
        <w:div w:id="1212957964">
          <w:marLeft w:val="480"/>
          <w:marRight w:val="0"/>
          <w:marTop w:val="0"/>
          <w:marBottom w:val="0"/>
          <w:divBdr>
            <w:top w:val="none" w:sz="0" w:space="0" w:color="auto"/>
            <w:left w:val="none" w:sz="0" w:space="0" w:color="auto"/>
            <w:bottom w:val="none" w:sz="0" w:space="0" w:color="auto"/>
            <w:right w:val="none" w:sz="0" w:space="0" w:color="auto"/>
          </w:divBdr>
        </w:div>
        <w:div w:id="1764181143">
          <w:marLeft w:val="480"/>
          <w:marRight w:val="0"/>
          <w:marTop w:val="0"/>
          <w:marBottom w:val="0"/>
          <w:divBdr>
            <w:top w:val="none" w:sz="0" w:space="0" w:color="auto"/>
            <w:left w:val="none" w:sz="0" w:space="0" w:color="auto"/>
            <w:bottom w:val="none" w:sz="0" w:space="0" w:color="auto"/>
            <w:right w:val="none" w:sz="0" w:space="0" w:color="auto"/>
          </w:divBdr>
        </w:div>
        <w:div w:id="1783648294">
          <w:marLeft w:val="480"/>
          <w:marRight w:val="0"/>
          <w:marTop w:val="0"/>
          <w:marBottom w:val="0"/>
          <w:divBdr>
            <w:top w:val="none" w:sz="0" w:space="0" w:color="auto"/>
            <w:left w:val="none" w:sz="0" w:space="0" w:color="auto"/>
            <w:bottom w:val="none" w:sz="0" w:space="0" w:color="auto"/>
            <w:right w:val="none" w:sz="0" w:space="0" w:color="auto"/>
          </w:divBdr>
        </w:div>
        <w:div w:id="1594515137">
          <w:marLeft w:val="480"/>
          <w:marRight w:val="0"/>
          <w:marTop w:val="0"/>
          <w:marBottom w:val="0"/>
          <w:divBdr>
            <w:top w:val="none" w:sz="0" w:space="0" w:color="auto"/>
            <w:left w:val="none" w:sz="0" w:space="0" w:color="auto"/>
            <w:bottom w:val="none" w:sz="0" w:space="0" w:color="auto"/>
            <w:right w:val="none" w:sz="0" w:space="0" w:color="auto"/>
          </w:divBdr>
        </w:div>
        <w:div w:id="663704830">
          <w:marLeft w:val="480"/>
          <w:marRight w:val="0"/>
          <w:marTop w:val="0"/>
          <w:marBottom w:val="0"/>
          <w:divBdr>
            <w:top w:val="none" w:sz="0" w:space="0" w:color="auto"/>
            <w:left w:val="none" w:sz="0" w:space="0" w:color="auto"/>
            <w:bottom w:val="none" w:sz="0" w:space="0" w:color="auto"/>
            <w:right w:val="none" w:sz="0" w:space="0" w:color="auto"/>
          </w:divBdr>
        </w:div>
        <w:div w:id="589197028">
          <w:marLeft w:val="480"/>
          <w:marRight w:val="0"/>
          <w:marTop w:val="0"/>
          <w:marBottom w:val="0"/>
          <w:divBdr>
            <w:top w:val="none" w:sz="0" w:space="0" w:color="auto"/>
            <w:left w:val="none" w:sz="0" w:space="0" w:color="auto"/>
            <w:bottom w:val="none" w:sz="0" w:space="0" w:color="auto"/>
            <w:right w:val="none" w:sz="0" w:space="0" w:color="auto"/>
          </w:divBdr>
        </w:div>
        <w:div w:id="1327052815">
          <w:marLeft w:val="480"/>
          <w:marRight w:val="0"/>
          <w:marTop w:val="0"/>
          <w:marBottom w:val="0"/>
          <w:divBdr>
            <w:top w:val="none" w:sz="0" w:space="0" w:color="auto"/>
            <w:left w:val="none" w:sz="0" w:space="0" w:color="auto"/>
            <w:bottom w:val="none" w:sz="0" w:space="0" w:color="auto"/>
            <w:right w:val="none" w:sz="0" w:space="0" w:color="auto"/>
          </w:divBdr>
        </w:div>
        <w:div w:id="869689139">
          <w:marLeft w:val="480"/>
          <w:marRight w:val="0"/>
          <w:marTop w:val="0"/>
          <w:marBottom w:val="0"/>
          <w:divBdr>
            <w:top w:val="none" w:sz="0" w:space="0" w:color="auto"/>
            <w:left w:val="none" w:sz="0" w:space="0" w:color="auto"/>
            <w:bottom w:val="none" w:sz="0" w:space="0" w:color="auto"/>
            <w:right w:val="none" w:sz="0" w:space="0" w:color="auto"/>
          </w:divBdr>
        </w:div>
        <w:div w:id="961813090">
          <w:marLeft w:val="480"/>
          <w:marRight w:val="0"/>
          <w:marTop w:val="0"/>
          <w:marBottom w:val="0"/>
          <w:divBdr>
            <w:top w:val="none" w:sz="0" w:space="0" w:color="auto"/>
            <w:left w:val="none" w:sz="0" w:space="0" w:color="auto"/>
            <w:bottom w:val="none" w:sz="0" w:space="0" w:color="auto"/>
            <w:right w:val="none" w:sz="0" w:space="0" w:color="auto"/>
          </w:divBdr>
        </w:div>
        <w:div w:id="1048577854">
          <w:marLeft w:val="480"/>
          <w:marRight w:val="0"/>
          <w:marTop w:val="0"/>
          <w:marBottom w:val="0"/>
          <w:divBdr>
            <w:top w:val="none" w:sz="0" w:space="0" w:color="auto"/>
            <w:left w:val="none" w:sz="0" w:space="0" w:color="auto"/>
            <w:bottom w:val="none" w:sz="0" w:space="0" w:color="auto"/>
            <w:right w:val="none" w:sz="0" w:space="0" w:color="auto"/>
          </w:divBdr>
        </w:div>
        <w:div w:id="1622564938">
          <w:marLeft w:val="480"/>
          <w:marRight w:val="0"/>
          <w:marTop w:val="0"/>
          <w:marBottom w:val="0"/>
          <w:divBdr>
            <w:top w:val="none" w:sz="0" w:space="0" w:color="auto"/>
            <w:left w:val="none" w:sz="0" w:space="0" w:color="auto"/>
            <w:bottom w:val="none" w:sz="0" w:space="0" w:color="auto"/>
            <w:right w:val="none" w:sz="0" w:space="0" w:color="auto"/>
          </w:divBdr>
        </w:div>
        <w:div w:id="368258340">
          <w:marLeft w:val="480"/>
          <w:marRight w:val="0"/>
          <w:marTop w:val="0"/>
          <w:marBottom w:val="0"/>
          <w:divBdr>
            <w:top w:val="none" w:sz="0" w:space="0" w:color="auto"/>
            <w:left w:val="none" w:sz="0" w:space="0" w:color="auto"/>
            <w:bottom w:val="none" w:sz="0" w:space="0" w:color="auto"/>
            <w:right w:val="none" w:sz="0" w:space="0" w:color="auto"/>
          </w:divBdr>
        </w:div>
        <w:div w:id="1082294242">
          <w:marLeft w:val="480"/>
          <w:marRight w:val="0"/>
          <w:marTop w:val="0"/>
          <w:marBottom w:val="0"/>
          <w:divBdr>
            <w:top w:val="none" w:sz="0" w:space="0" w:color="auto"/>
            <w:left w:val="none" w:sz="0" w:space="0" w:color="auto"/>
            <w:bottom w:val="none" w:sz="0" w:space="0" w:color="auto"/>
            <w:right w:val="none" w:sz="0" w:space="0" w:color="auto"/>
          </w:divBdr>
        </w:div>
        <w:div w:id="996419631">
          <w:marLeft w:val="480"/>
          <w:marRight w:val="0"/>
          <w:marTop w:val="0"/>
          <w:marBottom w:val="0"/>
          <w:divBdr>
            <w:top w:val="none" w:sz="0" w:space="0" w:color="auto"/>
            <w:left w:val="none" w:sz="0" w:space="0" w:color="auto"/>
            <w:bottom w:val="none" w:sz="0" w:space="0" w:color="auto"/>
            <w:right w:val="none" w:sz="0" w:space="0" w:color="auto"/>
          </w:divBdr>
        </w:div>
        <w:div w:id="891229650">
          <w:marLeft w:val="480"/>
          <w:marRight w:val="0"/>
          <w:marTop w:val="0"/>
          <w:marBottom w:val="0"/>
          <w:divBdr>
            <w:top w:val="none" w:sz="0" w:space="0" w:color="auto"/>
            <w:left w:val="none" w:sz="0" w:space="0" w:color="auto"/>
            <w:bottom w:val="none" w:sz="0" w:space="0" w:color="auto"/>
            <w:right w:val="none" w:sz="0" w:space="0" w:color="auto"/>
          </w:divBdr>
        </w:div>
        <w:div w:id="915165732">
          <w:marLeft w:val="480"/>
          <w:marRight w:val="0"/>
          <w:marTop w:val="0"/>
          <w:marBottom w:val="0"/>
          <w:divBdr>
            <w:top w:val="none" w:sz="0" w:space="0" w:color="auto"/>
            <w:left w:val="none" w:sz="0" w:space="0" w:color="auto"/>
            <w:bottom w:val="none" w:sz="0" w:space="0" w:color="auto"/>
            <w:right w:val="none" w:sz="0" w:space="0" w:color="auto"/>
          </w:divBdr>
        </w:div>
        <w:div w:id="1527057264">
          <w:marLeft w:val="480"/>
          <w:marRight w:val="0"/>
          <w:marTop w:val="0"/>
          <w:marBottom w:val="0"/>
          <w:divBdr>
            <w:top w:val="none" w:sz="0" w:space="0" w:color="auto"/>
            <w:left w:val="none" w:sz="0" w:space="0" w:color="auto"/>
            <w:bottom w:val="none" w:sz="0" w:space="0" w:color="auto"/>
            <w:right w:val="none" w:sz="0" w:space="0" w:color="auto"/>
          </w:divBdr>
        </w:div>
        <w:div w:id="1671760402">
          <w:marLeft w:val="480"/>
          <w:marRight w:val="0"/>
          <w:marTop w:val="0"/>
          <w:marBottom w:val="0"/>
          <w:divBdr>
            <w:top w:val="none" w:sz="0" w:space="0" w:color="auto"/>
            <w:left w:val="none" w:sz="0" w:space="0" w:color="auto"/>
            <w:bottom w:val="none" w:sz="0" w:space="0" w:color="auto"/>
            <w:right w:val="none" w:sz="0" w:space="0" w:color="auto"/>
          </w:divBdr>
        </w:div>
        <w:div w:id="1398479230">
          <w:marLeft w:val="480"/>
          <w:marRight w:val="0"/>
          <w:marTop w:val="0"/>
          <w:marBottom w:val="0"/>
          <w:divBdr>
            <w:top w:val="none" w:sz="0" w:space="0" w:color="auto"/>
            <w:left w:val="none" w:sz="0" w:space="0" w:color="auto"/>
            <w:bottom w:val="none" w:sz="0" w:space="0" w:color="auto"/>
            <w:right w:val="none" w:sz="0" w:space="0" w:color="auto"/>
          </w:divBdr>
        </w:div>
        <w:div w:id="2044405848">
          <w:marLeft w:val="480"/>
          <w:marRight w:val="0"/>
          <w:marTop w:val="0"/>
          <w:marBottom w:val="0"/>
          <w:divBdr>
            <w:top w:val="none" w:sz="0" w:space="0" w:color="auto"/>
            <w:left w:val="none" w:sz="0" w:space="0" w:color="auto"/>
            <w:bottom w:val="none" w:sz="0" w:space="0" w:color="auto"/>
            <w:right w:val="none" w:sz="0" w:space="0" w:color="auto"/>
          </w:divBdr>
        </w:div>
        <w:div w:id="1079249349">
          <w:marLeft w:val="480"/>
          <w:marRight w:val="0"/>
          <w:marTop w:val="0"/>
          <w:marBottom w:val="0"/>
          <w:divBdr>
            <w:top w:val="none" w:sz="0" w:space="0" w:color="auto"/>
            <w:left w:val="none" w:sz="0" w:space="0" w:color="auto"/>
            <w:bottom w:val="none" w:sz="0" w:space="0" w:color="auto"/>
            <w:right w:val="none" w:sz="0" w:space="0" w:color="auto"/>
          </w:divBdr>
        </w:div>
        <w:div w:id="1326127587">
          <w:marLeft w:val="480"/>
          <w:marRight w:val="0"/>
          <w:marTop w:val="0"/>
          <w:marBottom w:val="0"/>
          <w:divBdr>
            <w:top w:val="none" w:sz="0" w:space="0" w:color="auto"/>
            <w:left w:val="none" w:sz="0" w:space="0" w:color="auto"/>
            <w:bottom w:val="none" w:sz="0" w:space="0" w:color="auto"/>
            <w:right w:val="none" w:sz="0" w:space="0" w:color="auto"/>
          </w:divBdr>
        </w:div>
        <w:div w:id="1001587058">
          <w:marLeft w:val="480"/>
          <w:marRight w:val="0"/>
          <w:marTop w:val="0"/>
          <w:marBottom w:val="0"/>
          <w:divBdr>
            <w:top w:val="none" w:sz="0" w:space="0" w:color="auto"/>
            <w:left w:val="none" w:sz="0" w:space="0" w:color="auto"/>
            <w:bottom w:val="none" w:sz="0" w:space="0" w:color="auto"/>
            <w:right w:val="none" w:sz="0" w:space="0" w:color="auto"/>
          </w:divBdr>
        </w:div>
        <w:div w:id="1968705874">
          <w:marLeft w:val="480"/>
          <w:marRight w:val="0"/>
          <w:marTop w:val="0"/>
          <w:marBottom w:val="0"/>
          <w:divBdr>
            <w:top w:val="none" w:sz="0" w:space="0" w:color="auto"/>
            <w:left w:val="none" w:sz="0" w:space="0" w:color="auto"/>
            <w:bottom w:val="none" w:sz="0" w:space="0" w:color="auto"/>
            <w:right w:val="none" w:sz="0" w:space="0" w:color="auto"/>
          </w:divBdr>
        </w:div>
        <w:div w:id="148720067">
          <w:marLeft w:val="480"/>
          <w:marRight w:val="0"/>
          <w:marTop w:val="0"/>
          <w:marBottom w:val="0"/>
          <w:divBdr>
            <w:top w:val="none" w:sz="0" w:space="0" w:color="auto"/>
            <w:left w:val="none" w:sz="0" w:space="0" w:color="auto"/>
            <w:bottom w:val="none" w:sz="0" w:space="0" w:color="auto"/>
            <w:right w:val="none" w:sz="0" w:space="0" w:color="auto"/>
          </w:divBdr>
        </w:div>
        <w:div w:id="1414931343">
          <w:marLeft w:val="480"/>
          <w:marRight w:val="0"/>
          <w:marTop w:val="0"/>
          <w:marBottom w:val="0"/>
          <w:divBdr>
            <w:top w:val="none" w:sz="0" w:space="0" w:color="auto"/>
            <w:left w:val="none" w:sz="0" w:space="0" w:color="auto"/>
            <w:bottom w:val="none" w:sz="0" w:space="0" w:color="auto"/>
            <w:right w:val="none" w:sz="0" w:space="0" w:color="auto"/>
          </w:divBdr>
        </w:div>
        <w:div w:id="1155296038">
          <w:marLeft w:val="480"/>
          <w:marRight w:val="0"/>
          <w:marTop w:val="0"/>
          <w:marBottom w:val="0"/>
          <w:divBdr>
            <w:top w:val="none" w:sz="0" w:space="0" w:color="auto"/>
            <w:left w:val="none" w:sz="0" w:space="0" w:color="auto"/>
            <w:bottom w:val="none" w:sz="0" w:space="0" w:color="auto"/>
            <w:right w:val="none" w:sz="0" w:space="0" w:color="auto"/>
          </w:divBdr>
        </w:div>
        <w:div w:id="798260604">
          <w:marLeft w:val="480"/>
          <w:marRight w:val="0"/>
          <w:marTop w:val="0"/>
          <w:marBottom w:val="0"/>
          <w:divBdr>
            <w:top w:val="none" w:sz="0" w:space="0" w:color="auto"/>
            <w:left w:val="none" w:sz="0" w:space="0" w:color="auto"/>
            <w:bottom w:val="none" w:sz="0" w:space="0" w:color="auto"/>
            <w:right w:val="none" w:sz="0" w:space="0" w:color="auto"/>
          </w:divBdr>
        </w:div>
        <w:div w:id="565796735">
          <w:marLeft w:val="480"/>
          <w:marRight w:val="0"/>
          <w:marTop w:val="0"/>
          <w:marBottom w:val="0"/>
          <w:divBdr>
            <w:top w:val="none" w:sz="0" w:space="0" w:color="auto"/>
            <w:left w:val="none" w:sz="0" w:space="0" w:color="auto"/>
            <w:bottom w:val="none" w:sz="0" w:space="0" w:color="auto"/>
            <w:right w:val="none" w:sz="0" w:space="0" w:color="auto"/>
          </w:divBdr>
        </w:div>
        <w:div w:id="705107746">
          <w:marLeft w:val="480"/>
          <w:marRight w:val="0"/>
          <w:marTop w:val="0"/>
          <w:marBottom w:val="0"/>
          <w:divBdr>
            <w:top w:val="none" w:sz="0" w:space="0" w:color="auto"/>
            <w:left w:val="none" w:sz="0" w:space="0" w:color="auto"/>
            <w:bottom w:val="none" w:sz="0" w:space="0" w:color="auto"/>
            <w:right w:val="none" w:sz="0" w:space="0" w:color="auto"/>
          </w:divBdr>
        </w:div>
        <w:div w:id="2090228608">
          <w:marLeft w:val="480"/>
          <w:marRight w:val="0"/>
          <w:marTop w:val="0"/>
          <w:marBottom w:val="0"/>
          <w:divBdr>
            <w:top w:val="none" w:sz="0" w:space="0" w:color="auto"/>
            <w:left w:val="none" w:sz="0" w:space="0" w:color="auto"/>
            <w:bottom w:val="none" w:sz="0" w:space="0" w:color="auto"/>
            <w:right w:val="none" w:sz="0" w:space="0" w:color="auto"/>
          </w:divBdr>
        </w:div>
        <w:div w:id="1900629650">
          <w:marLeft w:val="480"/>
          <w:marRight w:val="0"/>
          <w:marTop w:val="0"/>
          <w:marBottom w:val="0"/>
          <w:divBdr>
            <w:top w:val="none" w:sz="0" w:space="0" w:color="auto"/>
            <w:left w:val="none" w:sz="0" w:space="0" w:color="auto"/>
            <w:bottom w:val="none" w:sz="0" w:space="0" w:color="auto"/>
            <w:right w:val="none" w:sz="0" w:space="0" w:color="auto"/>
          </w:divBdr>
        </w:div>
        <w:div w:id="1493712992">
          <w:marLeft w:val="480"/>
          <w:marRight w:val="0"/>
          <w:marTop w:val="0"/>
          <w:marBottom w:val="0"/>
          <w:divBdr>
            <w:top w:val="none" w:sz="0" w:space="0" w:color="auto"/>
            <w:left w:val="none" w:sz="0" w:space="0" w:color="auto"/>
            <w:bottom w:val="none" w:sz="0" w:space="0" w:color="auto"/>
            <w:right w:val="none" w:sz="0" w:space="0" w:color="auto"/>
          </w:divBdr>
        </w:div>
        <w:div w:id="843086514">
          <w:marLeft w:val="480"/>
          <w:marRight w:val="0"/>
          <w:marTop w:val="0"/>
          <w:marBottom w:val="0"/>
          <w:divBdr>
            <w:top w:val="none" w:sz="0" w:space="0" w:color="auto"/>
            <w:left w:val="none" w:sz="0" w:space="0" w:color="auto"/>
            <w:bottom w:val="none" w:sz="0" w:space="0" w:color="auto"/>
            <w:right w:val="none" w:sz="0" w:space="0" w:color="auto"/>
          </w:divBdr>
        </w:div>
        <w:div w:id="750198012">
          <w:marLeft w:val="480"/>
          <w:marRight w:val="0"/>
          <w:marTop w:val="0"/>
          <w:marBottom w:val="0"/>
          <w:divBdr>
            <w:top w:val="none" w:sz="0" w:space="0" w:color="auto"/>
            <w:left w:val="none" w:sz="0" w:space="0" w:color="auto"/>
            <w:bottom w:val="none" w:sz="0" w:space="0" w:color="auto"/>
            <w:right w:val="none" w:sz="0" w:space="0" w:color="auto"/>
          </w:divBdr>
        </w:div>
      </w:divsChild>
    </w:div>
    <w:div w:id="1829587079">
      <w:bodyDiv w:val="1"/>
      <w:marLeft w:val="0"/>
      <w:marRight w:val="0"/>
      <w:marTop w:val="0"/>
      <w:marBottom w:val="0"/>
      <w:divBdr>
        <w:top w:val="none" w:sz="0" w:space="0" w:color="auto"/>
        <w:left w:val="none" w:sz="0" w:space="0" w:color="auto"/>
        <w:bottom w:val="none" w:sz="0" w:space="0" w:color="auto"/>
        <w:right w:val="none" w:sz="0" w:space="0" w:color="auto"/>
      </w:divBdr>
    </w:div>
    <w:div w:id="1839928683">
      <w:bodyDiv w:val="1"/>
      <w:marLeft w:val="0"/>
      <w:marRight w:val="0"/>
      <w:marTop w:val="0"/>
      <w:marBottom w:val="0"/>
      <w:divBdr>
        <w:top w:val="none" w:sz="0" w:space="0" w:color="auto"/>
        <w:left w:val="none" w:sz="0" w:space="0" w:color="auto"/>
        <w:bottom w:val="none" w:sz="0" w:space="0" w:color="auto"/>
        <w:right w:val="none" w:sz="0" w:space="0" w:color="auto"/>
      </w:divBdr>
    </w:div>
    <w:div w:id="1843203769">
      <w:bodyDiv w:val="1"/>
      <w:marLeft w:val="0"/>
      <w:marRight w:val="0"/>
      <w:marTop w:val="0"/>
      <w:marBottom w:val="0"/>
      <w:divBdr>
        <w:top w:val="none" w:sz="0" w:space="0" w:color="auto"/>
        <w:left w:val="none" w:sz="0" w:space="0" w:color="auto"/>
        <w:bottom w:val="none" w:sz="0" w:space="0" w:color="auto"/>
        <w:right w:val="none" w:sz="0" w:space="0" w:color="auto"/>
      </w:divBdr>
    </w:div>
    <w:div w:id="1855268964">
      <w:bodyDiv w:val="1"/>
      <w:marLeft w:val="0"/>
      <w:marRight w:val="0"/>
      <w:marTop w:val="0"/>
      <w:marBottom w:val="0"/>
      <w:divBdr>
        <w:top w:val="none" w:sz="0" w:space="0" w:color="auto"/>
        <w:left w:val="none" w:sz="0" w:space="0" w:color="auto"/>
        <w:bottom w:val="none" w:sz="0" w:space="0" w:color="auto"/>
        <w:right w:val="none" w:sz="0" w:space="0" w:color="auto"/>
      </w:divBdr>
    </w:div>
    <w:div w:id="1922595530">
      <w:bodyDiv w:val="1"/>
      <w:marLeft w:val="0"/>
      <w:marRight w:val="0"/>
      <w:marTop w:val="0"/>
      <w:marBottom w:val="0"/>
      <w:divBdr>
        <w:top w:val="none" w:sz="0" w:space="0" w:color="auto"/>
        <w:left w:val="none" w:sz="0" w:space="0" w:color="auto"/>
        <w:bottom w:val="none" w:sz="0" w:space="0" w:color="auto"/>
        <w:right w:val="none" w:sz="0" w:space="0" w:color="auto"/>
      </w:divBdr>
      <w:divsChild>
        <w:div w:id="2027174504">
          <w:marLeft w:val="480"/>
          <w:marRight w:val="0"/>
          <w:marTop w:val="0"/>
          <w:marBottom w:val="0"/>
          <w:divBdr>
            <w:top w:val="none" w:sz="0" w:space="0" w:color="auto"/>
            <w:left w:val="none" w:sz="0" w:space="0" w:color="auto"/>
            <w:bottom w:val="none" w:sz="0" w:space="0" w:color="auto"/>
            <w:right w:val="none" w:sz="0" w:space="0" w:color="auto"/>
          </w:divBdr>
        </w:div>
        <w:div w:id="1066026592">
          <w:marLeft w:val="480"/>
          <w:marRight w:val="0"/>
          <w:marTop w:val="0"/>
          <w:marBottom w:val="0"/>
          <w:divBdr>
            <w:top w:val="none" w:sz="0" w:space="0" w:color="auto"/>
            <w:left w:val="none" w:sz="0" w:space="0" w:color="auto"/>
            <w:bottom w:val="none" w:sz="0" w:space="0" w:color="auto"/>
            <w:right w:val="none" w:sz="0" w:space="0" w:color="auto"/>
          </w:divBdr>
        </w:div>
        <w:div w:id="2099253135">
          <w:marLeft w:val="480"/>
          <w:marRight w:val="0"/>
          <w:marTop w:val="0"/>
          <w:marBottom w:val="0"/>
          <w:divBdr>
            <w:top w:val="none" w:sz="0" w:space="0" w:color="auto"/>
            <w:left w:val="none" w:sz="0" w:space="0" w:color="auto"/>
            <w:bottom w:val="none" w:sz="0" w:space="0" w:color="auto"/>
            <w:right w:val="none" w:sz="0" w:space="0" w:color="auto"/>
          </w:divBdr>
        </w:div>
        <w:div w:id="2036149520">
          <w:marLeft w:val="480"/>
          <w:marRight w:val="0"/>
          <w:marTop w:val="0"/>
          <w:marBottom w:val="0"/>
          <w:divBdr>
            <w:top w:val="none" w:sz="0" w:space="0" w:color="auto"/>
            <w:left w:val="none" w:sz="0" w:space="0" w:color="auto"/>
            <w:bottom w:val="none" w:sz="0" w:space="0" w:color="auto"/>
            <w:right w:val="none" w:sz="0" w:space="0" w:color="auto"/>
          </w:divBdr>
        </w:div>
        <w:div w:id="1588030497">
          <w:marLeft w:val="480"/>
          <w:marRight w:val="0"/>
          <w:marTop w:val="0"/>
          <w:marBottom w:val="0"/>
          <w:divBdr>
            <w:top w:val="none" w:sz="0" w:space="0" w:color="auto"/>
            <w:left w:val="none" w:sz="0" w:space="0" w:color="auto"/>
            <w:bottom w:val="none" w:sz="0" w:space="0" w:color="auto"/>
            <w:right w:val="none" w:sz="0" w:space="0" w:color="auto"/>
          </w:divBdr>
        </w:div>
        <w:div w:id="1163861577">
          <w:marLeft w:val="480"/>
          <w:marRight w:val="0"/>
          <w:marTop w:val="0"/>
          <w:marBottom w:val="0"/>
          <w:divBdr>
            <w:top w:val="none" w:sz="0" w:space="0" w:color="auto"/>
            <w:left w:val="none" w:sz="0" w:space="0" w:color="auto"/>
            <w:bottom w:val="none" w:sz="0" w:space="0" w:color="auto"/>
            <w:right w:val="none" w:sz="0" w:space="0" w:color="auto"/>
          </w:divBdr>
        </w:div>
        <w:div w:id="1683849008">
          <w:marLeft w:val="480"/>
          <w:marRight w:val="0"/>
          <w:marTop w:val="0"/>
          <w:marBottom w:val="0"/>
          <w:divBdr>
            <w:top w:val="none" w:sz="0" w:space="0" w:color="auto"/>
            <w:left w:val="none" w:sz="0" w:space="0" w:color="auto"/>
            <w:bottom w:val="none" w:sz="0" w:space="0" w:color="auto"/>
            <w:right w:val="none" w:sz="0" w:space="0" w:color="auto"/>
          </w:divBdr>
        </w:div>
        <w:div w:id="123549253">
          <w:marLeft w:val="480"/>
          <w:marRight w:val="0"/>
          <w:marTop w:val="0"/>
          <w:marBottom w:val="0"/>
          <w:divBdr>
            <w:top w:val="none" w:sz="0" w:space="0" w:color="auto"/>
            <w:left w:val="none" w:sz="0" w:space="0" w:color="auto"/>
            <w:bottom w:val="none" w:sz="0" w:space="0" w:color="auto"/>
            <w:right w:val="none" w:sz="0" w:space="0" w:color="auto"/>
          </w:divBdr>
        </w:div>
        <w:div w:id="2093424995">
          <w:marLeft w:val="480"/>
          <w:marRight w:val="0"/>
          <w:marTop w:val="0"/>
          <w:marBottom w:val="0"/>
          <w:divBdr>
            <w:top w:val="none" w:sz="0" w:space="0" w:color="auto"/>
            <w:left w:val="none" w:sz="0" w:space="0" w:color="auto"/>
            <w:bottom w:val="none" w:sz="0" w:space="0" w:color="auto"/>
            <w:right w:val="none" w:sz="0" w:space="0" w:color="auto"/>
          </w:divBdr>
        </w:div>
        <w:div w:id="1420441724">
          <w:marLeft w:val="480"/>
          <w:marRight w:val="0"/>
          <w:marTop w:val="0"/>
          <w:marBottom w:val="0"/>
          <w:divBdr>
            <w:top w:val="none" w:sz="0" w:space="0" w:color="auto"/>
            <w:left w:val="none" w:sz="0" w:space="0" w:color="auto"/>
            <w:bottom w:val="none" w:sz="0" w:space="0" w:color="auto"/>
            <w:right w:val="none" w:sz="0" w:space="0" w:color="auto"/>
          </w:divBdr>
        </w:div>
        <w:div w:id="2056347977">
          <w:marLeft w:val="480"/>
          <w:marRight w:val="0"/>
          <w:marTop w:val="0"/>
          <w:marBottom w:val="0"/>
          <w:divBdr>
            <w:top w:val="none" w:sz="0" w:space="0" w:color="auto"/>
            <w:left w:val="none" w:sz="0" w:space="0" w:color="auto"/>
            <w:bottom w:val="none" w:sz="0" w:space="0" w:color="auto"/>
            <w:right w:val="none" w:sz="0" w:space="0" w:color="auto"/>
          </w:divBdr>
        </w:div>
        <w:div w:id="1456219878">
          <w:marLeft w:val="480"/>
          <w:marRight w:val="0"/>
          <w:marTop w:val="0"/>
          <w:marBottom w:val="0"/>
          <w:divBdr>
            <w:top w:val="none" w:sz="0" w:space="0" w:color="auto"/>
            <w:left w:val="none" w:sz="0" w:space="0" w:color="auto"/>
            <w:bottom w:val="none" w:sz="0" w:space="0" w:color="auto"/>
            <w:right w:val="none" w:sz="0" w:space="0" w:color="auto"/>
          </w:divBdr>
        </w:div>
        <w:div w:id="1524393364">
          <w:marLeft w:val="480"/>
          <w:marRight w:val="0"/>
          <w:marTop w:val="0"/>
          <w:marBottom w:val="0"/>
          <w:divBdr>
            <w:top w:val="none" w:sz="0" w:space="0" w:color="auto"/>
            <w:left w:val="none" w:sz="0" w:space="0" w:color="auto"/>
            <w:bottom w:val="none" w:sz="0" w:space="0" w:color="auto"/>
            <w:right w:val="none" w:sz="0" w:space="0" w:color="auto"/>
          </w:divBdr>
        </w:div>
        <w:div w:id="1937517673">
          <w:marLeft w:val="480"/>
          <w:marRight w:val="0"/>
          <w:marTop w:val="0"/>
          <w:marBottom w:val="0"/>
          <w:divBdr>
            <w:top w:val="none" w:sz="0" w:space="0" w:color="auto"/>
            <w:left w:val="none" w:sz="0" w:space="0" w:color="auto"/>
            <w:bottom w:val="none" w:sz="0" w:space="0" w:color="auto"/>
            <w:right w:val="none" w:sz="0" w:space="0" w:color="auto"/>
          </w:divBdr>
        </w:div>
        <w:div w:id="1107892615">
          <w:marLeft w:val="480"/>
          <w:marRight w:val="0"/>
          <w:marTop w:val="0"/>
          <w:marBottom w:val="0"/>
          <w:divBdr>
            <w:top w:val="none" w:sz="0" w:space="0" w:color="auto"/>
            <w:left w:val="none" w:sz="0" w:space="0" w:color="auto"/>
            <w:bottom w:val="none" w:sz="0" w:space="0" w:color="auto"/>
            <w:right w:val="none" w:sz="0" w:space="0" w:color="auto"/>
          </w:divBdr>
        </w:div>
        <w:div w:id="1775051073">
          <w:marLeft w:val="480"/>
          <w:marRight w:val="0"/>
          <w:marTop w:val="0"/>
          <w:marBottom w:val="0"/>
          <w:divBdr>
            <w:top w:val="none" w:sz="0" w:space="0" w:color="auto"/>
            <w:left w:val="none" w:sz="0" w:space="0" w:color="auto"/>
            <w:bottom w:val="none" w:sz="0" w:space="0" w:color="auto"/>
            <w:right w:val="none" w:sz="0" w:space="0" w:color="auto"/>
          </w:divBdr>
        </w:div>
        <w:div w:id="1330868437">
          <w:marLeft w:val="480"/>
          <w:marRight w:val="0"/>
          <w:marTop w:val="0"/>
          <w:marBottom w:val="0"/>
          <w:divBdr>
            <w:top w:val="none" w:sz="0" w:space="0" w:color="auto"/>
            <w:left w:val="none" w:sz="0" w:space="0" w:color="auto"/>
            <w:bottom w:val="none" w:sz="0" w:space="0" w:color="auto"/>
            <w:right w:val="none" w:sz="0" w:space="0" w:color="auto"/>
          </w:divBdr>
        </w:div>
        <w:div w:id="993874070">
          <w:marLeft w:val="480"/>
          <w:marRight w:val="0"/>
          <w:marTop w:val="0"/>
          <w:marBottom w:val="0"/>
          <w:divBdr>
            <w:top w:val="none" w:sz="0" w:space="0" w:color="auto"/>
            <w:left w:val="none" w:sz="0" w:space="0" w:color="auto"/>
            <w:bottom w:val="none" w:sz="0" w:space="0" w:color="auto"/>
            <w:right w:val="none" w:sz="0" w:space="0" w:color="auto"/>
          </w:divBdr>
        </w:div>
        <w:div w:id="1026515931">
          <w:marLeft w:val="480"/>
          <w:marRight w:val="0"/>
          <w:marTop w:val="0"/>
          <w:marBottom w:val="0"/>
          <w:divBdr>
            <w:top w:val="none" w:sz="0" w:space="0" w:color="auto"/>
            <w:left w:val="none" w:sz="0" w:space="0" w:color="auto"/>
            <w:bottom w:val="none" w:sz="0" w:space="0" w:color="auto"/>
            <w:right w:val="none" w:sz="0" w:space="0" w:color="auto"/>
          </w:divBdr>
        </w:div>
        <w:div w:id="1884444013">
          <w:marLeft w:val="480"/>
          <w:marRight w:val="0"/>
          <w:marTop w:val="0"/>
          <w:marBottom w:val="0"/>
          <w:divBdr>
            <w:top w:val="none" w:sz="0" w:space="0" w:color="auto"/>
            <w:left w:val="none" w:sz="0" w:space="0" w:color="auto"/>
            <w:bottom w:val="none" w:sz="0" w:space="0" w:color="auto"/>
            <w:right w:val="none" w:sz="0" w:space="0" w:color="auto"/>
          </w:divBdr>
        </w:div>
        <w:div w:id="1655066259">
          <w:marLeft w:val="480"/>
          <w:marRight w:val="0"/>
          <w:marTop w:val="0"/>
          <w:marBottom w:val="0"/>
          <w:divBdr>
            <w:top w:val="none" w:sz="0" w:space="0" w:color="auto"/>
            <w:left w:val="none" w:sz="0" w:space="0" w:color="auto"/>
            <w:bottom w:val="none" w:sz="0" w:space="0" w:color="auto"/>
            <w:right w:val="none" w:sz="0" w:space="0" w:color="auto"/>
          </w:divBdr>
        </w:div>
        <w:div w:id="38744597">
          <w:marLeft w:val="480"/>
          <w:marRight w:val="0"/>
          <w:marTop w:val="0"/>
          <w:marBottom w:val="0"/>
          <w:divBdr>
            <w:top w:val="none" w:sz="0" w:space="0" w:color="auto"/>
            <w:left w:val="none" w:sz="0" w:space="0" w:color="auto"/>
            <w:bottom w:val="none" w:sz="0" w:space="0" w:color="auto"/>
            <w:right w:val="none" w:sz="0" w:space="0" w:color="auto"/>
          </w:divBdr>
        </w:div>
        <w:div w:id="1880974097">
          <w:marLeft w:val="480"/>
          <w:marRight w:val="0"/>
          <w:marTop w:val="0"/>
          <w:marBottom w:val="0"/>
          <w:divBdr>
            <w:top w:val="none" w:sz="0" w:space="0" w:color="auto"/>
            <w:left w:val="none" w:sz="0" w:space="0" w:color="auto"/>
            <w:bottom w:val="none" w:sz="0" w:space="0" w:color="auto"/>
            <w:right w:val="none" w:sz="0" w:space="0" w:color="auto"/>
          </w:divBdr>
        </w:div>
        <w:div w:id="659770228">
          <w:marLeft w:val="480"/>
          <w:marRight w:val="0"/>
          <w:marTop w:val="0"/>
          <w:marBottom w:val="0"/>
          <w:divBdr>
            <w:top w:val="none" w:sz="0" w:space="0" w:color="auto"/>
            <w:left w:val="none" w:sz="0" w:space="0" w:color="auto"/>
            <w:bottom w:val="none" w:sz="0" w:space="0" w:color="auto"/>
            <w:right w:val="none" w:sz="0" w:space="0" w:color="auto"/>
          </w:divBdr>
        </w:div>
        <w:div w:id="889925111">
          <w:marLeft w:val="480"/>
          <w:marRight w:val="0"/>
          <w:marTop w:val="0"/>
          <w:marBottom w:val="0"/>
          <w:divBdr>
            <w:top w:val="none" w:sz="0" w:space="0" w:color="auto"/>
            <w:left w:val="none" w:sz="0" w:space="0" w:color="auto"/>
            <w:bottom w:val="none" w:sz="0" w:space="0" w:color="auto"/>
            <w:right w:val="none" w:sz="0" w:space="0" w:color="auto"/>
          </w:divBdr>
        </w:div>
        <w:div w:id="1982734019">
          <w:marLeft w:val="480"/>
          <w:marRight w:val="0"/>
          <w:marTop w:val="0"/>
          <w:marBottom w:val="0"/>
          <w:divBdr>
            <w:top w:val="none" w:sz="0" w:space="0" w:color="auto"/>
            <w:left w:val="none" w:sz="0" w:space="0" w:color="auto"/>
            <w:bottom w:val="none" w:sz="0" w:space="0" w:color="auto"/>
            <w:right w:val="none" w:sz="0" w:space="0" w:color="auto"/>
          </w:divBdr>
        </w:div>
        <w:div w:id="872494679">
          <w:marLeft w:val="480"/>
          <w:marRight w:val="0"/>
          <w:marTop w:val="0"/>
          <w:marBottom w:val="0"/>
          <w:divBdr>
            <w:top w:val="none" w:sz="0" w:space="0" w:color="auto"/>
            <w:left w:val="none" w:sz="0" w:space="0" w:color="auto"/>
            <w:bottom w:val="none" w:sz="0" w:space="0" w:color="auto"/>
            <w:right w:val="none" w:sz="0" w:space="0" w:color="auto"/>
          </w:divBdr>
        </w:div>
        <w:div w:id="1070881570">
          <w:marLeft w:val="480"/>
          <w:marRight w:val="0"/>
          <w:marTop w:val="0"/>
          <w:marBottom w:val="0"/>
          <w:divBdr>
            <w:top w:val="none" w:sz="0" w:space="0" w:color="auto"/>
            <w:left w:val="none" w:sz="0" w:space="0" w:color="auto"/>
            <w:bottom w:val="none" w:sz="0" w:space="0" w:color="auto"/>
            <w:right w:val="none" w:sz="0" w:space="0" w:color="auto"/>
          </w:divBdr>
        </w:div>
        <w:div w:id="1050112987">
          <w:marLeft w:val="480"/>
          <w:marRight w:val="0"/>
          <w:marTop w:val="0"/>
          <w:marBottom w:val="0"/>
          <w:divBdr>
            <w:top w:val="none" w:sz="0" w:space="0" w:color="auto"/>
            <w:left w:val="none" w:sz="0" w:space="0" w:color="auto"/>
            <w:bottom w:val="none" w:sz="0" w:space="0" w:color="auto"/>
            <w:right w:val="none" w:sz="0" w:space="0" w:color="auto"/>
          </w:divBdr>
        </w:div>
        <w:div w:id="1147086262">
          <w:marLeft w:val="480"/>
          <w:marRight w:val="0"/>
          <w:marTop w:val="0"/>
          <w:marBottom w:val="0"/>
          <w:divBdr>
            <w:top w:val="none" w:sz="0" w:space="0" w:color="auto"/>
            <w:left w:val="none" w:sz="0" w:space="0" w:color="auto"/>
            <w:bottom w:val="none" w:sz="0" w:space="0" w:color="auto"/>
            <w:right w:val="none" w:sz="0" w:space="0" w:color="auto"/>
          </w:divBdr>
        </w:div>
        <w:div w:id="1018695081">
          <w:marLeft w:val="480"/>
          <w:marRight w:val="0"/>
          <w:marTop w:val="0"/>
          <w:marBottom w:val="0"/>
          <w:divBdr>
            <w:top w:val="none" w:sz="0" w:space="0" w:color="auto"/>
            <w:left w:val="none" w:sz="0" w:space="0" w:color="auto"/>
            <w:bottom w:val="none" w:sz="0" w:space="0" w:color="auto"/>
            <w:right w:val="none" w:sz="0" w:space="0" w:color="auto"/>
          </w:divBdr>
        </w:div>
        <w:div w:id="365059279">
          <w:marLeft w:val="480"/>
          <w:marRight w:val="0"/>
          <w:marTop w:val="0"/>
          <w:marBottom w:val="0"/>
          <w:divBdr>
            <w:top w:val="none" w:sz="0" w:space="0" w:color="auto"/>
            <w:left w:val="none" w:sz="0" w:space="0" w:color="auto"/>
            <w:bottom w:val="none" w:sz="0" w:space="0" w:color="auto"/>
            <w:right w:val="none" w:sz="0" w:space="0" w:color="auto"/>
          </w:divBdr>
        </w:div>
        <w:div w:id="464278582">
          <w:marLeft w:val="480"/>
          <w:marRight w:val="0"/>
          <w:marTop w:val="0"/>
          <w:marBottom w:val="0"/>
          <w:divBdr>
            <w:top w:val="none" w:sz="0" w:space="0" w:color="auto"/>
            <w:left w:val="none" w:sz="0" w:space="0" w:color="auto"/>
            <w:bottom w:val="none" w:sz="0" w:space="0" w:color="auto"/>
            <w:right w:val="none" w:sz="0" w:space="0" w:color="auto"/>
          </w:divBdr>
        </w:div>
        <w:div w:id="1337535611">
          <w:marLeft w:val="480"/>
          <w:marRight w:val="0"/>
          <w:marTop w:val="0"/>
          <w:marBottom w:val="0"/>
          <w:divBdr>
            <w:top w:val="none" w:sz="0" w:space="0" w:color="auto"/>
            <w:left w:val="none" w:sz="0" w:space="0" w:color="auto"/>
            <w:bottom w:val="none" w:sz="0" w:space="0" w:color="auto"/>
            <w:right w:val="none" w:sz="0" w:space="0" w:color="auto"/>
          </w:divBdr>
        </w:div>
        <w:div w:id="115025468">
          <w:marLeft w:val="480"/>
          <w:marRight w:val="0"/>
          <w:marTop w:val="0"/>
          <w:marBottom w:val="0"/>
          <w:divBdr>
            <w:top w:val="none" w:sz="0" w:space="0" w:color="auto"/>
            <w:left w:val="none" w:sz="0" w:space="0" w:color="auto"/>
            <w:bottom w:val="none" w:sz="0" w:space="0" w:color="auto"/>
            <w:right w:val="none" w:sz="0" w:space="0" w:color="auto"/>
          </w:divBdr>
        </w:div>
        <w:div w:id="1792477633">
          <w:marLeft w:val="480"/>
          <w:marRight w:val="0"/>
          <w:marTop w:val="0"/>
          <w:marBottom w:val="0"/>
          <w:divBdr>
            <w:top w:val="none" w:sz="0" w:space="0" w:color="auto"/>
            <w:left w:val="none" w:sz="0" w:space="0" w:color="auto"/>
            <w:bottom w:val="none" w:sz="0" w:space="0" w:color="auto"/>
            <w:right w:val="none" w:sz="0" w:space="0" w:color="auto"/>
          </w:divBdr>
        </w:div>
        <w:div w:id="894396183">
          <w:marLeft w:val="480"/>
          <w:marRight w:val="0"/>
          <w:marTop w:val="0"/>
          <w:marBottom w:val="0"/>
          <w:divBdr>
            <w:top w:val="none" w:sz="0" w:space="0" w:color="auto"/>
            <w:left w:val="none" w:sz="0" w:space="0" w:color="auto"/>
            <w:bottom w:val="none" w:sz="0" w:space="0" w:color="auto"/>
            <w:right w:val="none" w:sz="0" w:space="0" w:color="auto"/>
          </w:divBdr>
        </w:div>
        <w:div w:id="1895583797">
          <w:marLeft w:val="480"/>
          <w:marRight w:val="0"/>
          <w:marTop w:val="0"/>
          <w:marBottom w:val="0"/>
          <w:divBdr>
            <w:top w:val="none" w:sz="0" w:space="0" w:color="auto"/>
            <w:left w:val="none" w:sz="0" w:space="0" w:color="auto"/>
            <w:bottom w:val="none" w:sz="0" w:space="0" w:color="auto"/>
            <w:right w:val="none" w:sz="0" w:space="0" w:color="auto"/>
          </w:divBdr>
        </w:div>
        <w:div w:id="830176225">
          <w:marLeft w:val="480"/>
          <w:marRight w:val="0"/>
          <w:marTop w:val="0"/>
          <w:marBottom w:val="0"/>
          <w:divBdr>
            <w:top w:val="none" w:sz="0" w:space="0" w:color="auto"/>
            <w:left w:val="none" w:sz="0" w:space="0" w:color="auto"/>
            <w:bottom w:val="none" w:sz="0" w:space="0" w:color="auto"/>
            <w:right w:val="none" w:sz="0" w:space="0" w:color="auto"/>
          </w:divBdr>
        </w:div>
        <w:div w:id="236667984">
          <w:marLeft w:val="480"/>
          <w:marRight w:val="0"/>
          <w:marTop w:val="0"/>
          <w:marBottom w:val="0"/>
          <w:divBdr>
            <w:top w:val="none" w:sz="0" w:space="0" w:color="auto"/>
            <w:left w:val="none" w:sz="0" w:space="0" w:color="auto"/>
            <w:bottom w:val="none" w:sz="0" w:space="0" w:color="auto"/>
            <w:right w:val="none" w:sz="0" w:space="0" w:color="auto"/>
          </w:divBdr>
        </w:div>
        <w:div w:id="1254163705">
          <w:marLeft w:val="480"/>
          <w:marRight w:val="0"/>
          <w:marTop w:val="0"/>
          <w:marBottom w:val="0"/>
          <w:divBdr>
            <w:top w:val="none" w:sz="0" w:space="0" w:color="auto"/>
            <w:left w:val="none" w:sz="0" w:space="0" w:color="auto"/>
            <w:bottom w:val="none" w:sz="0" w:space="0" w:color="auto"/>
            <w:right w:val="none" w:sz="0" w:space="0" w:color="auto"/>
          </w:divBdr>
        </w:div>
        <w:div w:id="1527062949">
          <w:marLeft w:val="480"/>
          <w:marRight w:val="0"/>
          <w:marTop w:val="0"/>
          <w:marBottom w:val="0"/>
          <w:divBdr>
            <w:top w:val="none" w:sz="0" w:space="0" w:color="auto"/>
            <w:left w:val="none" w:sz="0" w:space="0" w:color="auto"/>
            <w:bottom w:val="none" w:sz="0" w:space="0" w:color="auto"/>
            <w:right w:val="none" w:sz="0" w:space="0" w:color="auto"/>
          </w:divBdr>
        </w:div>
        <w:div w:id="1309284633">
          <w:marLeft w:val="480"/>
          <w:marRight w:val="0"/>
          <w:marTop w:val="0"/>
          <w:marBottom w:val="0"/>
          <w:divBdr>
            <w:top w:val="none" w:sz="0" w:space="0" w:color="auto"/>
            <w:left w:val="none" w:sz="0" w:space="0" w:color="auto"/>
            <w:bottom w:val="none" w:sz="0" w:space="0" w:color="auto"/>
            <w:right w:val="none" w:sz="0" w:space="0" w:color="auto"/>
          </w:divBdr>
        </w:div>
        <w:div w:id="1785225220">
          <w:marLeft w:val="480"/>
          <w:marRight w:val="0"/>
          <w:marTop w:val="0"/>
          <w:marBottom w:val="0"/>
          <w:divBdr>
            <w:top w:val="none" w:sz="0" w:space="0" w:color="auto"/>
            <w:left w:val="none" w:sz="0" w:space="0" w:color="auto"/>
            <w:bottom w:val="none" w:sz="0" w:space="0" w:color="auto"/>
            <w:right w:val="none" w:sz="0" w:space="0" w:color="auto"/>
          </w:divBdr>
        </w:div>
        <w:div w:id="446511731">
          <w:marLeft w:val="480"/>
          <w:marRight w:val="0"/>
          <w:marTop w:val="0"/>
          <w:marBottom w:val="0"/>
          <w:divBdr>
            <w:top w:val="none" w:sz="0" w:space="0" w:color="auto"/>
            <w:left w:val="none" w:sz="0" w:space="0" w:color="auto"/>
            <w:bottom w:val="none" w:sz="0" w:space="0" w:color="auto"/>
            <w:right w:val="none" w:sz="0" w:space="0" w:color="auto"/>
          </w:divBdr>
        </w:div>
        <w:div w:id="1955088928">
          <w:marLeft w:val="480"/>
          <w:marRight w:val="0"/>
          <w:marTop w:val="0"/>
          <w:marBottom w:val="0"/>
          <w:divBdr>
            <w:top w:val="none" w:sz="0" w:space="0" w:color="auto"/>
            <w:left w:val="none" w:sz="0" w:space="0" w:color="auto"/>
            <w:bottom w:val="none" w:sz="0" w:space="0" w:color="auto"/>
            <w:right w:val="none" w:sz="0" w:space="0" w:color="auto"/>
          </w:divBdr>
        </w:div>
        <w:div w:id="1400245051">
          <w:marLeft w:val="480"/>
          <w:marRight w:val="0"/>
          <w:marTop w:val="0"/>
          <w:marBottom w:val="0"/>
          <w:divBdr>
            <w:top w:val="none" w:sz="0" w:space="0" w:color="auto"/>
            <w:left w:val="none" w:sz="0" w:space="0" w:color="auto"/>
            <w:bottom w:val="none" w:sz="0" w:space="0" w:color="auto"/>
            <w:right w:val="none" w:sz="0" w:space="0" w:color="auto"/>
          </w:divBdr>
        </w:div>
        <w:div w:id="1392927701">
          <w:marLeft w:val="480"/>
          <w:marRight w:val="0"/>
          <w:marTop w:val="0"/>
          <w:marBottom w:val="0"/>
          <w:divBdr>
            <w:top w:val="none" w:sz="0" w:space="0" w:color="auto"/>
            <w:left w:val="none" w:sz="0" w:space="0" w:color="auto"/>
            <w:bottom w:val="none" w:sz="0" w:space="0" w:color="auto"/>
            <w:right w:val="none" w:sz="0" w:space="0" w:color="auto"/>
          </w:divBdr>
        </w:div>
        <w:div w:id="113137769">
          <w:marLeft w:val="480"/>
          <w:marRight w:val="0"/>
          <w:marTop w:val="0"/>
          <w:marBottom w:val="0"/>
          <w:divBdr>
            <w:top w:val="none" w:sz="0" w:space="0" w:color="auto"/>
            <w:left w:val="none" w:sz="0" w:space="0" w:color="auto"/>
            <w:bottom w:val="none" w:sz="0" w:space="0" w:color="auto"/>
            <w:right w:val="none" w:sz="0" w:space="0" w:color="auto"/>
          </w:divBdr>
        </w:div>
        <w:div w:id="1705137545">
          <w:marLeft w:val="480"/>
          <w:marRight w:val="0"/>
          <w:marTop w:val="0"/>
          <w:marBottom w:val="0"/>
          <w:divBdr>
            <w:top w:val="none" w:sz="0" w:space="0" w:color="auto"/>
            <w:left w:val="none" w:sz="0" w:space="0" w:color="auto"/>
            <w:bottom w:val="none" w:sz="0" w:space="0" w:color="auto"/>
            <w:right w:val="none" w:sz="0" w:space="0" w:color="auto"/>
          </w:divBdr>
        </w:div>
        <w:div w:id="62726164">
          <w:marLeft w:val="480"/>
          <w:marRight w:val="0"/>
          <w:marTop w:val="0"/>
          <w:marBottom w:val="0"/>
          <w:divBdr>
            <w:top w:val="none" w:sz="0" w:space="0" w:color="auto"/>
            <w:left w:val="none" w:sz="0" w:space="0" w:color="auto"/>
            <w:bottom w:val="none" w:sz="0" w:space="0" w:color="auto"/>
            <w:right w:val="none" w:sz="0" w:space="0" w:color="auto"/>
          </w:divBdr>
        </w:div>
        <w:div w:id="899487713">
          <w:marLeft w:val="480"/>
          <w:marRight w:val="0"/>
          <w:marTop w:val="0"/>
          <w:marBottom w:val="0"/>
          <w:divBdr>
            <w:top w:val="none" w:sz="0" w:space="0" w:color="auto"/>
            <w:left w:val="none" w:sz="0" w:space="0" w:color="auto"/>
            <w:bottom w:val="none" w:sz="0" w:space="0" w:color="auto"/>
            <w:right w:val="none" w:sz="0" w:space="0" w:color="auto"/>
          </w:divBdr>
        </w:div>
        <w:div w:id="340934197">
          <w:marLeft w:val="480"/>
          <w:marRight w:val="0"/>
          <w:marTop w:val="0"/>
          <w:marBottom w:val="0"/>
          <w:divBdr>
            <w:top w:val="none" w:sz="0" w:space="0" w:color="auto"/>
            <w:left w:val="none" w:sz="0" w:space="0" w:color="auto"/>
            <w:bottom w:val="none" w:sz="0" w:space="0" w:color="auto"/>
            <w:right w:val="none" w:sz="0" w:space="0" w:color="auto"/>
          </w:divBdr>
        </w:div>
        <w:div w:id="236944375">
          <w:marLeft w:val="480"/>
          <w:marRight w:val="0"/>
          <w:marTop w:val="0"/>
          <w:marBottom w:val="0"/>
          <w:divBdr>
            <w:top w:val="none" w:sz="0" w:space="0" w:color="auto"/>
            <w:left w:val="none" w:sz="0" w:space="0" w:color="auto"/>
            <w:bottom w:val="none" w:sz="0" w:space="0" w:color="auto"/>
            <w:right w:val="none" w:sz="0" w:space="0" w:color="auto"/>
          </w:divBdr>
        </w:div>
      </w:divsChild>
    </w:div>
    <w:div w:id="1930894300">
      <w:bodyDiv w:val="1"/>
      <w:marLeft w:val="0"/>
      <w:marRight w:val="0"/>
      <w:marTop w:val="0"/>
      <w:marBottom w:val="0"/>
      <w:divBdr>
        <w:top w:val="none" w:sz="0" w:space="0" w:color="auto"/>
        <w:left w:val="none" w:sz="0" w:space="0" w:color="auto"/>
        <w:bottom w:val="none" w:sz="0" w:space="0" w:color="auto"/>
        <w:right w:val="none" w:sz="0" w:space="0" w:color="auto"/>
      </w:divBdr>
    </w:div>
    <w:div w:id="1942445522">
      <w:bodyDiv w:val="1"/>
      <w:marLeft w:val="0"/>
      <w:marRight w:val="0"/>
      <w:marTop w:val="0"/>
      <w:marBottom w:val="0"/>
      <w:divBdr>
        <w:top w:val="none" w:sz="0" w:space="0" w:color="auto"/>
        <w:left w:val="none" w:sz="0" w:space="0" w:color="auto"/>
        <w:bottom w:val="none" w:sz="0" w:space="0" w:color="auto"/>
        <w:right w:val="none" w:sz="0" w:space="0" w:color="auto"/>
      </w:divBdr>
    </w:div>
    <w:div w:id="1952514643">
      <w:bodyDiv w:val="1"/>
      <w:marLeft w:val="0"/>
      <w:marRight w:val="0"/>
      <w:marTop w:val="0"/>
      <w:marBottom w:val="0"/>
      <w:divBdr>
        <w:top w:val="none" w:sz="0" w:space="0" w:color="auto"/>
        <w:left w:val="none" w:sz="0" w:space="0" w:color="auto"/>
        <w:bottom w:val="none" w:sz="0" w:space="0" w:color="auto"/>
        <w:right w:val="none" w:sz="0" w:space="0" w:color="auto"/>
      </w:divBdr>
      <w:divsChild>
        <w:div w:id="579096450">
          <w:marLeft w:val="480"/>
          <w:marRight w:val="0"/>
          <w:marTop w:val="0"/>
          <w:marBottom w:val="0"/>
          <w:divBdr>
            <w:top w:val="none" w:sz="0" w:space="0" w:color="auto"/>
            <w:left w:val="none" w:sz="0" w:space="0" w:color="auto"/>
            <w:bottom w:val="none" w:sz="0" w:space="0" w:color="auto"/>
            <w:right w:val="none" w:sz="0" w:space="0" w:color="auto"/>
          </w:divBdr>
        </w:div>
        <w:div w:id="1566331070">
          <w:marLeft w:val="480"/>
          <w:marRight w:val="0"/>
          <w:marTop w:val="0"/>
          <w:marBottom w:val="0"/>
          <w:divBdr>
            <w:top w:val="none" w:sz="0" w:space="0" w:color="auto"/>
            <w:left w:val="none" w:sz="0" w:space="0" w:color="auto"/>
            <w:bottom w:val="none" w:sz="0" w:space="0" w:color="auto"/>
            <w:right w:val="none" w:sz="0" w:space="0" w:color="auto"/>
          </w:divBdr>
        </w:div>
        <w:div w:id="965039814">
          <w:marLeft w:val="480"/>
          <w:marRight w:val="0"/>
          <w:marTop w:val="0"/>
          <w:marBottom w:val="0"/>
          <w:divBdr>
            <w:top w:val="none" w:sz="0" w:space="0" w:color="auto"/>
            <w:left w:val="none" w:sz="0" w:space="0" w:color="auto"/>
            <w:bottom w:val="none" w:sz="0" w:space="0" w:color="auto"/>
            <w:right w:val="none" w:sz="0" w:space="0" w:color="auto"/>
          </w:divBdr>
        </w:div>
        <w:div w:id="357391722">
          <w:marLeft w:val="480"/>
          <w:marRight w:val="0"/>
          <w:marTop w:val="0"/>
          <w:marBottom w:val="0"/>
          <w:divBdr>
            <w:top w:val="none" w:sz="0" w:space="0" w:color="auto"/>
            <w:left w:val="none" w:sz="0" w:space="0" w:color="auto"/>
            <w:bottom w:val="none" w:sz="0" w:space="0" w:color="auto"/>
            <w:right w:val="none" w:sz="0" w:space="0" w:color="auto"/>
          </w:divBdr>
        </w:div>
        <w:div w:id="1651597674">
          <w:marLeft w:val="480"/>
          <w:marRight w:val="0"/>
          <w:marTop w:val="0"/>
          <w:marBottom w:val="0"/>
          <w:divBdr>
            <w:top w:val="none" w:sz="0" w:space="0" w:color="auto"/>
            <w:left w:val="none" w:sz="0" w:space="0" w:color="auto"/>
            <w:bottom w:val="none" w:sz="0" w:space="0" w:color="auto"/>
            <w:right w:val="none" w:sz="0" w:space="0" w:color="auto"/>
          </w:divBdr>
        </w:div>
        <w:div w:id="869685237">
          <w:marLeft w:val="480"/>
          <w:marRight w:val="0"/>
          <w:marTop w:val="0"/>
          <w:marBottom w:val="0"/>
          <w:divBdr>
            <w:top w:val="none" w:sz="0" w:space="0" w:color="auto"/>
            <w:left w:val="none" w:sz="0" w:space="0" w:color="auto"/>
            <w:bottom w:val="none" w:sz="0" w:space="0" w:color="auto"/>
            <w:right w:val="none" w:sz="0" w:space="0" w:color="auto"/>
          </w:divBdr>
        </w:div>
        <w:div w:id="2021815445">
          <w:marLeft w:val="480"/>
          <w:marRight w:val="0"/>
          <w:marTop w:val="0"/>
          <w:marBottom w:val="0"/>
          <w:divBdr>
            <w:top w:val="none" w:sz="0" w:space="0" w:color="auto"/>
            <w:left w:val="none" w:sz="0" w:space="0" w:color="auto"/>
            <w:bottom w:val="none" w:sz="0" w:space="0" w:color="auto"/>
            <w:right w:val="none" w:sz="0" w:space="0" w:color="auto"/>
          </w:divBdr>
        </w:div>
        <w:div w:id="615528866">
          <w:marLeft w:val="480"/>
          <w:marRight w:val="0"/>
          <w:marTop w:val="0"/>
          <w:marBottom w:val="0"/>
          <w:divBdr>
            <w:top w:val="none" w:sz="0" w:space="0" w:color="auto"/>
            <w:left w:val="none" w:sz="0" w:space="0" w:color="auto"/>
            <w:bottom w:val="none" w:sz="0" w:space="0" w:color="auto"/>
            <w:right w:val="none" w:sz="0" w:space="0" w:color="auto"/>
          </w:divBdr>
        </w:div>
        <w:div w:id="405806092">
          <w:marLeft w:val="480"/>
          <w:marRight w:val="0"/>
          <w:marTop w:val="0"/>
          <w:marBottom w:val="0"/>
          <w:divBdr>
            <w:top w:val="none" w:sz="0" w:space="0" w:color="auto"/>
            <w:left w:val="none" w:sz="0" w:space="0" w:color="auto"/>
            <w:bottom w:val="none" w:sz="0" w:space="0" w:color="auto"/>
            <w:right w:val="none" w:sz="0" w:space="0" w:color="auto"/>
          </w:divBdr>
        </w:div>
        <w:div w:id="374234305">
          <w:marLeft w:val="480"/>
          <w:marRight w:val="0"/>
          <w:marTop w:val="0"/>
          <w:marBottom w:val="0"/>
          <w:divBdr>
            <w:top w:val="none" w:sz="0" w:space="0" w:color="auto"/>
            <w:left w:val="none" w:sz="0" w:space="0" w:color="auto"/>
            <w:bottom w:val="none" w:sz="0" w:space="0" w:color="auto"/>
            <w:right w:val="none" w:sz="0" w:space="0" w:color="auto"/>
          </w:divBdr>
        </w:div>
        <w:div w:id="1870295448">
          <w:marLeft w:val="480"/>
          <w:marRight w:val="0"/>
          <w:marTop w:val="0"/>
          <w:marBottom w:val="0"/>
          <w:divBdr>
            <w:top w:val="none" w:sz="0" w:space="0" w:color="auto"/>
            <w:left w:val="none" w:sz="0" w:space="0" w:color="auto"/>
            <w:bottom w:val="none" w:sz="0" w:space="0" w:color="auto"/>
            <w:right w:val="none" w:sz="0" w:space="0" w:color="auto"/>
          </w:divBdr>
        </w:div>
        <w:div w:id="1971592755">
          <w:marLeft w:val="480"/>
          <w:marRight w:val="0"/>
          <w:marTop w:val="0"/>
          <w:marBottom w:val="0"/>
          <w:divBdr>
            <w:top w:val="none" w:sz="0" w:space="0" w:color="auto"/>
            <w:left w:val="none" w:sz="0" w:space="0" w:color="auto"/>
            <w:bottom w:val="none" w:sz="0" w:space="0" w:color="auto"/>
            <w:right w:val="none" w:sz="0" w:space="0" w:color="auto"/>
          </w:divBdr>
        </w:div>
        <w:div w:id="391345314">
          <w:marLeft w:val="480"/>
          <w:marRight w:val="0"/>
          <w:marTop w:val="0"/>
          <w:marBottom w:val="0"/>
          <w:divBdr>
            <w:top w:val="none" w:sz="0" w:space="0" w:color="auto"/>
            <w:left w:val="none" w:sz="0" w:space="0" w:color="auto"/>
            <w:bottom w:val="none" w:sz="0" w:space="0" w:color="auto"/>
            <w:right w:val="none" w:sz="0" w:space="0" w:color="auto"/>
          </w:divBdr>
        </w:div>
        <w:div w:id="498351533">
          <w:marLeft w:val="480"/>
          <w:marRight w:val="0"/>
          <w:marTop w:val="0"/>
          <w:marBottom w:val="0"/>
          <w:divBdr>
            <w:top w:val="none" w:sz="0" w:space="0" w:color="auto"/>
            <w:left w:val="none" w:sz="0" w:space="0" w:color="auto"/>
            <w:bottom w:val="none" w:sz="0" w:space="0" w:color="auto"/>
            <w:right w:val="none" w:sz="0" w:space="0" w:color="auto"/>
          </w:divBdr>
        </w:div>
        <w:div w:id="771123131">
          <w:marLeft w:val="480"/>
          <w:marRight w:val="0"/>
          <w:marTop w:val="0"/>
          <w:marBottom w:val="0"/>
          <w:divBdr>
            <w:top w:val="none" w:sz="0" w:space="0" w:color="auto"/>
            <w:left w:val="none" w:sz="0" w:space="0" w:color="auto"/>
            <w:bottom w:val="none" w:sz="0" w:space="0" w:color="auto"/>
            <w:right w:val="none" w:sz="0" w:space="0" w:color="auto"/>
          </w:divBdr>
        </w:div>
        <w:div w:id="157618162">
          <w:marLeft w:val="480"/>
          <w:marRight w:val="0"/>
          <w:marTop w:val="0"/>
          <w:marBottom w:val="0"/>
          <w:divBdr>
            <w:top w:val="none" w:sz="0" w:space="0" w:color="auto"/>
            <w:left w:val="none" w:sz="0" w:space="0" w:color="auto"/>
            <w:bottom w:val="none" w:sz="0" w:space="0" w:color="auto"/>
            <w:right w:val="none" w:sz="0" w:space="0" w:color="auto"/>
          </w:divBdr>
        </w:div>
        <w:div w:id="1039667355">
          <w:marLeft w:val="480"/>
          <w:marRight w:val="0"/>
          <w:marTop w:val="0"/>
          <w:marBottom w:val="0"/>
          <w:divBdr>
            <w:top w:val="none" w:sz="0" w:space="0" w:color="auto"/>
            <w:left w:val="none" w:sz="0" w:space="0" w:color="auto"/>
            <w:bottom w:val="none" w:sz="0" w:space="0" w:color="auto"/>
            <w:right w:val="none" w:sz="0" w:space="0" w:color="auto"/>
          </w:divBdr>
        </w:div>
        <w:div w:id="181096992">
          <w:marLeft w:val="480"/>
          <w:marRight w:val="0"/>
          <w:marTop w:val="0"/>
          <w:marBottom w:val="0"/>
          <w:divBdr>
            <w:top w:val="none" w:sz="0" w:space="0" w:color="auto"/>
            <w:left w:val="none" w:sz="0" w:space="0" w:color="auto"/>
            <w:bottom w:val="none" w:sz="0" w:space="0" w:color="auto"/>
            <w:right w:val="none" w:sz="0" w:space="0" w:color="auto"/>
          </w:divBdr>
        </w:div>
        <w:div w:id="734663839">
          <w:marLeft w:val="480"/>
          <w:marRight w:val="0"/>
          <w:marTop w:val="0"/>
          <w:marBottom w:val="0"/>
          <w:divBdr>
            <w:top w:val="none" w:sz="0" w:space="0" w:color="auto"/>
            <w:left w:val="none" w:sz="0" w:space="0" w:color="auto"/>
            <w:bottom w:val="none" w:sz="0" w:space="0" w:color="auto"/>
            <w:right w:val="none" w:sz="0" w:space="0" w:color="auto"/>
          </w:divBdr>
        </w:div>
        <w:div w:id="372924710">
          <w:marLeft w:val="480"/>
          <w:marRight w:val="0"/>
          <w:marTop w:val="0"/>
          <w:marBottom w:val="0"/>
          <w:divBdr>
            <w:top w:val="none" w:sz="0" w:space="0" w:color="auto"/>
            <w:left w:val="none" w:sz="0" w:space="0" w:color="auto"/>
            <w:bottom w:val="none" w:sz="0" w:space="0" w:color="auto"/>
            <w:right w:val="none" w:sz="0" w:space="0" w:color="auto"/>
          </w:divBdr>
        </w:div>
        <w:div w:id="509956514">
          <w:marLeft w:val="480"/>
          <w:marRight w:val="0"/>
          <w:marTop w:val="0"/>
          <w:marBottom w:val="0"/>
          <w:divBdr>
            <w:top w:val="none" w:sz="0" w:space="0" w:color="auto"/>
            <w:left w:val="none" w:sz="0" w:space="0" w:color="auto"/>
            <w:bottom w:val="none" w:sz="0" w:space="0" w:color="auto"/>
            <w:right w:val="none" w:sz="0" w:space="0" w:color="auto"/>
          </w:divBdr>
        </w:div>
        <w:div w:id="1413701191">
          <w:marLeft w:val="480"/>
          <w:marRight w:val="0"/>
          <w:marTop w:val="0"/>
          <w:marBottom w:val="0"/>
          <w:divBdr>
            <w:top w:val="none" w:sz="0" w:space="0" w:color="auto"/>
            <w:left w:val="none" w:sz="0" w:space="0" w:color="auto"/>
            <w:bottom w:val="none" w:sz="0" w:space="0" w:color="auto"/>
            <w:right w:val="none" w:sz="0" w:space="0" w:color="auto"/>
          </w:divBdr>
        </w:div>
        <w:div w:id="1558515872">
          <w:marLeft w:val="480"/>
          <w:marRight w:val="0"/>
          <w:marTop w:val="0"/>
          <w:marBottom w:val="0"/>
          <w:divBdr>
            <w:top w:val="none" w:sz="0" w:space="0" w:color="auto"/>
            <w:left w:val="none" w:sz="0" w:space="0" w:color="auto"/>
            <w:bottom w:val="none" w:sz="0" w:space="0" w:color="auto"/>
            <w:right w:val="none" w:sz="0" w:space="0" w:color="auto"/>
          </w:divBdr>
        </w:div>
        <w:div w:id="1601912991">
          <w:marLeft w:val="480"/>
          <w:marRight w:val="0"/>
          <w:marTop w:val="0"/>
          <w:marBottom w:val="0"/>
          <w:divBdr>
            <w:top w:val="none" w:sz="0" w:space="0" w:color="auto"/>
            <w:left w:val="none" w:sz="0" w:space="0" w:color="auto"/>
            <w:bottom w:val="none" w:sz="0" w:space="0" w:color="auto"/>
            <w:right w:val="none" w:sz="0" w:space="0" w:color="auto"/>
          </w:divBdr>
        </w:div>
        <w:div w:id="723987060">
          <w:marLeft w:val="480"/>
          <w:marRight w:val="0"/>
          <w:marTop w:val="0"/>
          <w:marBottom w:val="0"/>
          <w:divBdr>
            <w:top w:val="none" w:sz="0" w:space="0" w:color="auto"/>
            <w:left w:val="none" w:sz="0" w:space="0" w:color="auto"/>
            <w:bottom w:val="none" w:sz="0" w:space="0" w:color="auto"/>
            <w:right w:val="none" w:sz="0" w:space="0" w:color="auto"/>
          </w:divBdr>
        </w:div>
        <w:div w:id="838234338">
          <w:marLeft w:val="480"/>
          <w:marRight w:val="0"/>
          <w:marTop w:val="0"/>
          <w:marBottom w:val="0"/>
          <w:divBdr>
            <w:top w:val="none" w:sz="0" w:space="0" w:color="auto"/>
            <w:left w:val="none" w:sz="0" w:space="0" w:color="auto"/>
            <w:bottom w:val="none" w:sz="0" w:space="0" w:color="auto"/>
            <w:right w:val="none" w:sz="0" w:space="0" w:color="auto"/>
          </w:divBdr>
        </w:div>
        <w:div w:id="837425271">
          <w:marLeft w:val="480"/>
          <w:marRight w:val="0"/>
          <w:marTop w:val="0"/>
          <w:marBottom w:val="0"/>
          <w:divBdr>
            <w:top w:val="none" w:sz="0" w:space="0" w:color="auto"/>
            <w:left w:val="none" w:sz="0" w:space="0" w:color="auto"/>
            <w:bottom w:val="none" w:sz="0" w:space="0" w:color="auto"/>
            <w:right w:val="none" w:sz="0" w:space="0" w:color="auto"/>
          </w:divBdr>
        </w:div>
        <w:div w:id="783500185">
          <w:marLeft w:val="480"/>
          <w:marRight w:val="0"/>
          <w:marTop w:val="0"/>
          <w:marBottom w:val="0"/>
          <w:divBdr>
            <w:top w:val="none" w:sz="0" w:space="0" w:color="auto"/>
            <w:left w:val="none" w:sz="0" w:space="0" w:color="auto"/>
            <w:bottom w:val="none" w:sz="0" w:space="0" w:color="auto"/>
            <w:right w:val="none" w:sz="0" w:space="0" w:color="auto"/>
          </w:divBdr>
        </w:div>
        <w:div w:id="1932271006">
          <w:marLeft w:val="480"/>
          <w:marRight w:val="0"/>
          <w:marTop w:val="0"/>
          <w:marBottom w:val="0"/>
          <w:divBdr>
            <w:top w:val="none" w:sz="0" w:space="0" w:color="auto"/>
            <w:left w:val="none" w:sz="0" w:space="0" w:color="auto"/>
            <w:bottom w:val="none" w:sz="0" w:space="0" w:color="auto"/>
            <w:right w:val="none" w:sz="0" w:space="0" w:color="auto"/>
          </w:divBdr>
        </w:div>
        <w:div w:id="1017931112">
          <w:marLeft w:val="480"/>
          <w:marRight w:val="0"/>
          <w:marTop w:val="0"/>
          <w:marBottom w:val="0"/>
          <w:divBdr>
            <w:top w:val="none" w:sz="0" w:space="0" w:color="auto"/>
            <w:left w:val="none" w:sz="0" w:space="0" w:color="auto"/>
            <w:bottom w:val="none" w:sz="0" w:space="0" w:color="auto"/>
            <w:right w:val="none" w:sz="0" w:space="0" w:color="auto"/>
          </w:divBdr>
        </w:div>
        <w:div w:id="1749575718">
          <w:marLeft w:val="480"/>
          <w:marRight w:val="0"/>
          <w:marTop w:val="0"/>
          <w:marBottom w:val="0"/>
          <w:divBdr>
            <w:top w:val="none" w:sz="0" w:space="0" w:color="auto"/>
            <w:left w:val="none" w:sz="0" w:space="0" w:color="auto"/>
            <w:bottom w:val="none" w:sz="0" w:space="0" w:color="auto"/>
            <w:right w:val="none" w:sz="0" w:space="0" w:color="auto"/>
          </w:divBdr>
        </w:div>
        <w:div w:id="731348546">
          <w:marLeft w:val="480"/>
          <w:marRight w:val="0"/>
          <w:marTop w:val="0"/>
          <w:marBottom w:val="0"/>
          <w:divBdr>
            <w:top w:val="none" w:sz="0" w:space="0" w:color="auto"/>
            <w:left w:val="none" w:sz="0" w:space="0" w:color="auto"/>
            <w:bottom w:val="none" w:sz="0" w:space="0" w:color="auto"/>
            <w:right w:val="none" w:sz="0" w:space="0" w:color="auto"/>
          </w:divBdr>
        </w:div>
        <w:div w:id="1627547342">
          <w:marLeft w:val="480"/>
          <w:marRight w:val="0"/>
          <w:marTop w:val="0"/>
          <w:marBottom w:val="0"/>
          <w:divBdr>
            <w:top w:val="none" w:sz="0" w:space="0" w:color="auto"/>
            <w:left w:val="none" w:sz="0" w:space="0" w:color="auto"/>
            <w:bottom w:val="none" w:sz="0" w:space="0" w:color="auto"/>
            <w:right w:val="none" w:sz="0" w:space="0" w:color="auto"/>
          </w:divBdr>
        </w:div>
        <w:div w:id="189027043">
          <w:marLeft w:val="480"/>
          <w:marRight w:val="0"/>
          <w:marTop w:val="0"/>
          <w:marBottom w:val="0"/>
          <w:divBdr>
            <w:top w:val="none" w:sz="0" w:space="0" w:color="auto"/>
            <w:left w:val="none" w:sz="0" w:space="0" w:color="auto"/>
            <w:bottom w:val="none" w:sz="0" w:space="0" w:color="auto"/>
            <w:right w:val="none" w:sz="0" w:space="0" w:color="auto"/>
          </w:divBdr>
        </w:div>
        <w:div w:id="1857697746">
          <w:marLeft w:val="480"/>
          <w:marRight w:val="0"/>
          <w:marTop w:val="0"/>
          <w:marBottom w:val="0"/>
          <w:divBdr>
            <w:top w:val="none" w:sz="0" w:space="0" w:color="auto"/>
            <w:left w:val="none" w:sz="0" w:space="0" w:color="auto"/>
            <w:bottom w:val="none" w:sz="0" w:space="0" w:color="auto"/>
            <w:right w:val="none" w:sz="0" w:space="0" w:color="auto"/>
          </w:divBdr>
        </w:div>
        <w:div w:id="2102795632">
          <w:marLeft w:val="480"/>
          <w:marRight w:val="0"/>
          <w:marTop w:val="0"/>
          <w:marBottom w:val="0"/>
          <w:divBdr>
            <w:top w:val="none" w:sz="0" w:space="0" w:color="auto"/>
            <w:left w:val="none" w:sz="0" w:space="0" w:color="auto"/>
            <w:bottom w:val="none" w:sz="0" w:space="0" w:color="auto"/>
            <w:right w:val="none" w:sz="0" w:space="0" w:color="auto"/>
          </w:divBdr>
        </w:div>
        <w:div w:id="1621256370">
          <w:marLeft w:val="480"/>
          <w:marRight w:val="0"/>
          <w:marTop w:val="0"/>
          <w:marBottom w:val="0"/>
          <w:divBdr>
            <w:top w:val="none" w:sz="0" w:space="0" w:color="auto"/>
            <w:left w:val="none" w:sz="0" w:space="0" w:color="auto"/>
            <w:bottom w:val="none" w:sz="0" w:space="0" w:color="auto"/>
            <w:right w:val="none" w:sz="0" w:space="0" w:color="auto"/>
          </w:divBdr>
        </w:div>
        <w:div w:id="731468478">
          <w:marLeft w:val="480"/>
          <w:marRight w:val="0"/>
          <w:marTop w:val="0"/>
          <w:marBottom w:val="0"/>
          <w:divBdr>
            <w:top w:val="none" w:sz="0" w:space="0" w:color="auto"/>
            <w:left w:val="none" w:sz="0" w:space="0" w:color="auto"/>
            <w:bottom w:val="none" w:sz="0" w:space="0" w:color="auto"/>
            <w:right w:val="none" w:sz="0" w:space="0" w:color="auto"/>
          </w:divBdr>
        </w:div>
        <w:div w:id="1751196550">
          <w:marLeft w:val="480"/>
          <w:marRight w:val="0"/>
          <w:marTop w:val="0"/>
          <w:marBottom w:val="0"/>
          <w:divBdr>
            <w:top w:val="none" w:sz="0" w:space="0" w:color="auto"/>
            <w:left w:val="none" w:sz="0" w:space="0" w:color="auto"/>
            <w:bottom w:val="none" w:sz="0" w:space="0" w:color="auto"/>
            <w:right w:val="none" w:sz="0" w:space="0" w:color="auto"/>
          </w:divBdr>
        </w:div>
        <w:div w:id="1370955544">
          <w:marLeft w:val="480"/>
          <w:marRight w:val="0"/>
          <w:marTop w:val="0"/>
          <w:marBottom w:val="0"/>
          <w:divBdr>
            <w:top w:val="none" w:sz="0" w:space="0" w:color="auto"/>
            <w:left w:val="none" w:sz="0" w:space="0" w:color="auto"/>
            <w:bottom w:val="none" w:sz="0" w:space="0" w:color="auto"/>
            <w:right w:val="none" w:sz="0" w:space="0" w:color="auto"/>
          </w:divBdr>
        </w:div>
        <w:div w:id="1865631653">
          <w:marLeft w:val="480"/>
          <w:marRight w:val="0"/>
          <w:marTop w:val="0"/>
          <w:marBottom w:val="0"/>
          <w:divBdr>
            <w:top w:val="none" w:sz="0" w:space="0" w:color="auto"/>
            <w:left w:val="none" w:sz="0" w:space="0" w:color="auto"/>
            <w:bottom w:val="none" w:sz="0" w:space="0" w:color="auto"/>
            <w:right w:val="none" w:sz="0" w:space="0" w:color="auto"/>
          </w:divBdr>
        </w:div>
        <w:div w:id="668144706">
          <w:marLeft w:val="480"/>
          <w:marRight w:val="0"/>
          <w:marTop w:val="0"/>
          <w:marBottom w:val="0"/>
          <w:divBdr>
            <w:top w:val="none" w:sz="0" w:space="0" w:color="auto"/>
            <w:left w:val="none" w:sz="0" w:space="0" w:color="auto"/>
            <w:bottom w:val="none" w:sz="0" w:space="0" w:color="auto"/>
            <w:right w:val="none" w:sz="0" w:space="0" w:color="auto"/>
          </w:divBdr>
        </w:div>
        <w:div w:id="707991586">
          <w:marLeft w:val="480"/>
          <w:marRight w:val="0"/>
          <w:marTop w:val="0"/>
          <w:marBottom w:val="0"/>
          <w:divBdr>
            <w:top w:val="none" w:sz="0" w:space="0" w:color="auto"/>
            <w:left w:val="none" w:sz="0" w:space="0" w:color="auto"/>
            <w:bottom w:val="none" w:sz="0" w:space="0" w:color="auto"/>
            <w:right w:val="none" w:sz="0" w:space="0" w:color="auto"/>
          </w:divBdr>
        </w:div>
        <w:div w:id="1334913299">
          <w:marLeft w:val="480"/>
          <w:marRight w:val="0"/>
          <w:marTop w:val="0"/>
          <w:marBottom w:val="0"/>
          <w:divBdr>
            <w:top w:val="none" w:sz="0" w:space="0" w:color="auto"/>
            <w:left w:val="none" w:sz="0" w:space="0" w:color="auto"/>
            <w:bottom w:val="none" w:sz="0" w:space="0" w:color="auto"/>
            <w:right w:val="none" w:sz="0" w:space="0" w:color="auto"/>
          </w:divBdr>
        </w:div>
        <w:div w:id="1235045361">
          <w:marLeft w:val="480"/>
          <w:marRight w:val="0"/>
          <w:marTop w:val="0"/>
          <w:marBottom w:val="0"/>
          <w:divBdr>
            <w:top w:val="none" w:sz="0" w:space="0" w:color="auto"/>
            <w:left w:val="none" w:sz="0" w:space="0" w:color="auto"/>
            <w:bottom w:val="none" w:sz="0" w:space="0" w:color="auto"/>
            <w:right w:val="none" w:sz="0" w:space="0" w:color="auto"/>
          </w:divBdr>
        </w:div>
        <w:div w:id="1805930789">
          <w:marLeft w:val="480"/>
          <w:marRight w:val="0"/>
          <w:marTop w:val="0"/>
          <w:marBottom w:val="0"/>
          <w:divBdr>
            <w:top w:val="none" w:sz="0" w:space="0" w:color="auto"/>
            <w:left w:val="none" w:sz="0" w:space="0" w:color="auto"/>
            <w:bottom w:val="none" w:sz="0" w:space="0" w:color="auto"/>
            <w:right w:val="none" w:sz="0" w:space="0" w:color="auto"/>
          </w:divBdr>
        </w:div>
        <w:div w:id="373965691">
          <w:marLeft w:val="480"/>
          <w:marRight w:val="0"/>
          <w:marTop w:val="0"/>
          <w:marBottom w:val="0"/>
          <w:divBdr>
            <w:top w:val="none" w:sz="0" w:space="0" w:color="auto"/>
            <w:left w:val="none" w:sz="0" w:space="0" w:color="auto"/>
            <w:bottom w:val="none" w:sz="0" w:space="0" w:color="auto"/>
            <w:right w:val="none" w:sz="0" w:space="0" w:color="auto"/>
          </w:divBdr>
        </w:div>
        <w:div w:id="1571890091">
          <w:marLeft w:val="480"/>
          <w:marRight w:val="0"/>
          <w:marTop w:val="0"/>
          <w:marBottom w:val="0"/>
          <w:divBdr>
            <w:top w:val="none" w:sz="0" w:space="0" w:color="auto"/>
            <w:left w:val="none" w:sz="0" w:space="0" w:color="auto"/>
            <w:bottom w:val="none" w:sz="0" w:space="0" w:color="auto"/>
            <w:right w:val="none" w:sz="0" w:space="0" w:color="auto"/>
          </w:divBdr>
        </w:div>
        <w:div w:id="1487168583">
          <w:marLeft w:val="480"/>
          <w:marRight w:val="0"/>
          <w:marTop w:val="0"/>
          <w:marBottom w:val="0"/>
          <w:divBdr>
            <w:top w:val="none" w:sz="0" w:space="0" w:color="auto"/>
            <w:left w:val="none" w:sz="0" w:space="0" w:color="auto"/>
            <w:bottom w:val="none" w:sz="0" w:space="0" w:color="auto"/>
            <w:right w:val="none" w:sz="0" w:space="0" w:color="auto"/>
          </w:divBdr>
        </w:div>
        <w:div w:id="602297751">
          <w:marLeft w:val="480"/>
          <w:marRight w:val="0"/>
          <w:marTop w:val="0"/>
          <w:marBottom w:val="0"/>
          <w:divBdr>
            <w:top w:val="none" w:sz="0" w:space="0" w:color="auto"/>
            <w:left w:val="none" w:sz="0" w:space="0" w:color="auto"/>
            <w:bottom w:val="none" w:sz="0" w:space="0" w:color="auto"/>
            <w:right w:val="none" w:sz="0" w:space="0" w:color="auto"/>
          </w:divBdr>
        </w:div>
        <w:div w:id="889150970">
          <w:marLeft w:val="480"/>
          <w:marRight w:val="0"/>
          <w:marTop w:val="0"/>
          <w:marBottom w:val="0"/>
          <w:divBdr>
            <w:top w:val="none" w:sz="0" w:space="0" w:color="auto"/>
            <w:left w:val="none" w:sz="0" w:space="0" w:color="auto"/>
            <w:bottom w:val="none" w:sz="0" w:space="0" w:color="auto"/>
            <w:right w:val="none" w:sz="0" w:space="0" w:color="auto"/>
          </w:divBdr>
        </w:div>
        <w:div w:id="1902325820">
          <w:marLeft w:val="480"/>
          <w:marRight w:val="0"/>
          <w:marTop w:val="0"/>
          <w:marBottom w:val="0"/>
          <w:divBdr>
            <w:top w:val="none" w:sz="0" w:space="0" w:color="auto"/>
            <w:left w:val="none" w:sz="0" w:space="0" w:color="auto"/>
            <w:bottom w:val="none" w:sz="0" w:space="0" w:color="auto"/>
            <w:right w:val="none" w:sz="0" w:space="0" w:color="auto"/>
          </w:divBdr>
        </w:div>
      </w:divsChild>
    </w:div>
    <w:div w:id="1963609785">
      <w:bodyDiv w:val="1"/>
      <w:marLeft w:val="0"/>
      <w:marRight w:val="0"/>
      <w:marTop w:val="0"/>
      <w:marBottom w:val="0"/>
      <w:divBdr>
        <w:top w:val="none" w:sz="0" w:space="0" w:color="auto"/>
        <w:left w:val="none" w:sz="0" w:space="0" w:color="auto"/>
        <w:bottom w:val="none" w:sz="0" w:space="0" w:color="auto"/>
        <w:right w:val="none" w:sz="0" w:space="0" w:color="auto"/>
      </w:divBdr>
    </w:div>
    <w:div w:id="1966155687">
      <w:bodyDiv w:val="1"/>
      <w:marLeft w:val="0"/>
      <w:marRight w:val="0"/>
      <w:marTop w:val="0"/>
      <w:marBottom w:val="0"/>
      <w:divBdr>
        <w:top w:val="none" w:sz="0" w:space="0" w:color="auto"/>
        <w:left w:val="none" w:sz="0" w:space="0" w:color="auto"/>
        <w:bottom w:val="none" w:sz="0" w:space="0" w:color="auto"/>
        <w:right w:val="none" w:sz="0" w:space="0" w:color="auto"/>
      </w:divBdr>
    </w:div>
    <w:div w:id="1985624197">
      <w:bodyDiv w:val="1"/>
      <w:marLeft w:val="0"/>
      <w:marRight w:val="0"/>
      <w:marTop w:val="0"/>
      <w:marBottom w:val="0"/>
      <w:divBdr>
        <w:top w:val="none" w:sz="0" w:space="0" w:color="auto"/>
        <w:left w:val="none" w:sz="0" w:space="0" w:color="auto"/>
        <w:bottom w:val="none" w:sz="0" w:space="0" w:color="auto"/>
        <w:right w:val="none" w:sz="0" w:space="0" w:color="auto"/>
      </w:divBdr>
    </w:div>
    <w:div w:id="2022395065">
      <w:bodyDiv w:val="1"/>
      <w:marLeft w:val="0"/>
      <w:marRight w:val="0"/>
      <w:marTop w:val="0"/>
      <w:marBottom w:val="0"/>
      <w:divBdr>
        <w:top w:val="none" w:sz="0" w:space="0" w:color="auto"/>
        <w:left w:val="none" w:sz="0" w:space="0" w:color="auto"/>
        <w:bottom w:val="none" w:sz="0" w:space="0" w:color="auto"/>
        <w:right w:val="none" w:sz="0" w:space="0" w:color="auto"/>
      </w:divBdr>
    </w:div>
    <w:div w:id="2024504097">
      <w:bodyDiv w:val="1"/>
      <w:marLeft w:val="0"/>
      <w:marRight w:val="0"/>
      <w:marTop w:val="0"/>
      <w:marBottom w:val="0"/>
      <w:divBdr>
        <w:top w:val="none" w:sz="0" w:space="0" w:color="auto"/>
        <w:left w:val="none" w:sz="0" w:space="0" w:color="auto"/>
        <w:bottom w:val="none" w:sz="0" w:space="0" w:color="auto"/>
        <w:right w:val="none" w:sz="0" w:space="0" w:color="auto"/>
      </w:divBdr>
    </w:div>
    <w:div w:id="2025859390">
      <w:bodyDiv w:val="1"/>
      <w:marLeft w:val="0"/>
      <w:marRight w:val="0"/>
      <w:marTop w:val="0"/>
      <w:marBottom w:val="0"/>
      <w:divBdr>
        <w:top w:val="none" w:sz="0" w:space="0" w:color="auto"/>
        <w:left w:val="none" w:sz="0" w:space="0" w:color="auto"/>
        <w:bottom w:val="none" w:sz="0" w:space="0" w:color="auto"/>
        <w:right w:val="none" w:sz="0" w:space="0" w:color="auto"/>
      </w:divBdr>
    </w:div>
    <w:div w:id="2025939474">
      <w:bodyDiv w:val="1"/>
      <w:marLeft w:val="0"/>
      <w:marRight w:val="0"/>
      <w:marTop w:val="0"/>
      <w:marBottom w:val="0"/>
      <w:divBdr>
        <w:top w:val="none" w:sz="0" w:space="0" w:color="auto"/>
        <w:left w:val="none" w:sz="0" w:space="0" w:color="auto"/>
        <w:bottom w:val="none" w:sz="0" w:space="0" w:color="auto"/>
        <w:right w:val="none" w:sz="0" w:space="0" w:color="auto"/>
      </w:divBdr>
    </w:div>
    <w:div w:id="2057728630">
      <w:bodyDiv w:val="1"/>
      <w:marLeft w:val="0"/>
      <w:marRight w:val="0"/>
      <w:marTop w:val="0"/>
      <w:marBottom w:val="0"/>
      <w:divBdr>
        <w:top w:val="none" w:sz="0" w:space="0" w:color="auto"/>
        <w:left w:val="none" w:sz="0" w:space="0" w:color="auto"/>
        <w:bottom w:val="none" w:sz="0" w:space="0" w:color="auto"/>
        <w:right w:val="none" w:sz="0" w:space="0" w:color="auto"/>
      </w:divBdr>
    </w:div>
    <w:div w:id="2122651697">
      <w:bodyDiv w:val="1"/>
      <w:marLeft w:val="0"/>
      <w:marRight w:val="0"/>
      <w:marTop w:val="0"/>
      <w:marBottom w:val="0"/>
      <w:divBdr>
        <w:top w:val="none" w:sz="0" w:space="0" w:color="auto"/>
        <w:left w:val="none" w:sz="0" w:space="0" w:color="auto"/>
        <w:bottom w:val="none" w:sz="0" w:space="0" w:color="auto"/>
        <w:right w:val="none" w:sz="0" w:space="0" w:color="auto"/>
      </w:divBdr>
    </w:div>
    <w:div w:id="214206541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nghnghia@hcmus.edu.vn" TargetMode="External"/><Relationship Id="rId13" Type="http://schemas.openxmlformats.org/officeDocument/2006/relationships/image" Target="media/image5.jpeg"/><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6.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6A4CBA9E07BE41CAB848EF00D1E932AC"/>
        <w:category>
          <w:name w:val="General"/>
          <w:gallery w:val="placeholder"/>
        </w:category>
        <w:types>
          <w:type w:val="bbPlcHdr"/>
        </w:types>
        <w:behaviors>
          <w:behavior w:val="content"/>
        </w:behaviors>
        <w:guid w:val="{A037EEBC-CFC8-4188-B12B-A2CE3065DCD6}"/>
      </w:docPartPr>
      <w:docPartBody>
        <w:p w:rsidR="0093066B" w:rsidRDefault="00D85BDC" w:rsidP="00D85BDC">
          <w:pPr>
            <w:pStyle w:val="6A4CBA9E07BE41CAB848EF00D1E932AC"/>
          </w:pPr>
          <w:r w:rsidRPr="00B53372">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183B"/>
    <w:rsid w:val="00066A54"/>
    <w:rsid w:val="00165578"/>
    <w:rsid w:val="001F6C67"/>
    <w:rsid w:val="0033070B"/>
    <w:rsid w:val="00464DD1"/>
    <w:rsid w:val="00483569"/>
    <w:rsid w:val="00503292"/>
    <w:rsid w:val="00533453"/>
    <w:rsid w:val="005B4898"/>
    <w:rsid w:val="006E1F54"/>
    <w:rsid w:val="00766F06"/>
    <w:rsid w:val="007F57CA"/>
    <w:rsid w:val="00877F94"/>
    <w:rsid w:val="0093066B"/>
    <w:rsid w:val="00AC2C6C"/>
    <w:rsid w:val="00CC1BB2"/>
    <w:rsid w:val="00D85BDC"/>
    <w:rsid w:val="00DC770F"/>
    <w:rsid w:val="00E51781"/>
    <w:rsid w:val="00E74D63"/>
    <w:rsid w:val="00E818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D85BDC"/>
    <w:rPr>
      <w:color w:val="666666"/>
    </w:rPr>
  </w:style>
  <w:style w:type="paragraph" w:customStyle="1" w:styleId="6A4CBA9E07BE41CAB848EF00D1E932AC">
    <w:name w:val="6A4CBA9E07BE41CAB848EF00D1E932AC"/>
    <w:rsid w:val="00D85BDC"/>
    <w:pPr>
      <w:spacing w:after="160" w:line="278"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1F63639D-DFEA-5E4B-88CB-B79FF55B853A}">
  <we:reference id="wa104382081" version="1.55.1.0" store="en-US" storeType="OMEX"/>
  <we:alternateReferences>
    <we:reference id="wa104382081" version="1.55.1.0" store="" storeType="OMEX"/>
  </we:alternateReferences>
  <we:properties>
    <we:property name="MENDELEY_CITATIONS" value="[{&quot;citationID&quot;:&quot;MENDELEY_CITATION_cea64bcf-efd9-44e5-9b5f-3c234c24ada1&quot;,&quot;properties&quot;:{&quot;noteIndex&quot;:0},&quot;isEdited&quot;:false,&quot;manualOverride&quot;:{&quot;isManuallyOverridden&quot;:false,&quot;citeprocText&quot;:&quot;(Zhao et al., 2024)&quot;,&quot;manualOverrideText&quot;:&quot;&quot;},&quot;citationTag&quot;:&quot;MENDELEY_CITATION_v3_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&quot;,&quot;citationItems&quot;:[{&quot;id&quot;:&quot;1bb7a5f2-0716-30f1-b1c7-25a41b695215&quot;,&quot;itemData&quot;:{&quot;type&quot;:&quot;article-journal&quot;,&quot;id&quot;:&quot;1bb7a5f2-0716-30f1-b1c7-25a41b695215&quot;,&quot;title&quot;:&quot;Engineering strategies for enhanced heterologous protein production by Saccharomyces cerevisiae&quot;,&quot;author&quot;:[{&quot;family&quot;:&quot;Zhao&quot;,&quot;given&quot;:&quot;Meirong&quot;,&quot;parse-names&quot;:false,&quot;dropping-particle&quot;:&quot;&quot;,&quot;non-dropping-particle&quot;:&quot;&quot;},{&quot;family&quot;:&quot;Ma&quot;,&quot;given&quot;:&quot;Jianfan&quot;,&quot;parse-names&quot;:false,&quot;dropping-particle&quot;:&quot;&quot;,&quot;non-dropping-particle&quot;:&quot;&quot;},{&quot;family&quot;:&quot;Zhang&quot;,&quot;given&quot;:&quot;Lei&quot;,&quot;parse-names&quot;:false,&quot;dropping-particle&quot;:&quot;&quot;,&quot;non-dropping-particle&quot;:&quot;&quot;},{&quot;family&quot;:&quot;Qi&quot;,&quot;given&quot;:&quot;Haishan&quot;,&quot;parse-names&quot;:false,&quot;dropping-particle&quot;:&quot;&quot;,&quot;non-dropping-particle&quot;:&quot;&quot;}],&quot;container-title&quot;:&quot;Microbial Cell Factories 2024 23:1&quot;,&quot;accessed&quot;:{&quot;date-parts&quot;:[[2024,12,16]]},&quot;DOI&quot;:&quot;10.1186/S12934-024-02299-Z&quot;,&quot;ISSN&quot;:&quot;1475-2859&quot;,&quot;PMID&quot;:&quot;38247006&quot;,&quot;URL&quot;:&quot;https://microbialcellfactories.biomedcentral.com/articles/10.1186/s12934-024-02299-z&quot;,&quot;issued&quot;:{&quot;date-parts&quot;:[[2024,1,22]]},&quot;page&quot;:&quot;1-16&quot;,&quot;abstract&quot;:&quot;Microbial proteins are promising substitutes for animal- and plant-based proteins. S. cerevisiae, a generally recognized as safe (GRAS) microorganism, has been frequently employed to generate heterologous proteins. However, constructing a universal yeast chassis for efficient protein production is still a challenge due to the varying properties of different proteins. With progress in synthetic biology, a multitude of molecular biology tools and metabolic engineering strategies have been employed to alleviate these issues. This review first analyses the advantages of protein production by S. cerevisiae. The most recent advances in improving heterologous protein yield are summarized and discussed in terms of protein hyperexpression systems, protein secretion engineering, glycosylation pathway engineering and systems metabolic engineering. Furthermore, the prospects for efficient and sustainable heterologous protein production by S. cerevisiae are also provided.&quot;,&quot;publisher&quot;:&quot;BioMed Central&quot;,&quot;issue&quot;:&quot;1&quot;,&quot;volume&quot;:&quot;23&quot;,&quot;container-title-short&quot;:&quot;&quot;},&quot;isTemporary&quot;:false}]},{&quot;citationID&quot;:&quot;MENDELEY_CITATION_b58627ad-9972-4aff-9d9d-2239802fbdc7&quot;,&quot;properties&quot;:{&quot;noteIndex&quot;:0},&quot;isEdited&quot;:false,&quot;manualOverride&quot;:{&quot;isManuallyOverridden&quot;:false,&quot;citeprocText&quot;:&quot;(Yang et al., 2024)&quot;,&quot;manualOverrideText&quot;:&quot;&quot;},&quot;citationTag&quot;:&quot;MENDELEY_CITATION_v3_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&quot;,&quot;citationItems&quot;:[{&quot;id&quot;:&quot;b8485be6-ab4d-34ea-962e-6fd2f658c2ed&quot;,&quot;itemData&quot;:{&quot;type&quot;:&quot;article-journal&quot;,&quot;id&quot;:&quot;b8485be6-ab4d-34ea-962e-6fd2f658c2ed&quot;,&quot;title&quot;:&quot;Engineering Saccharomyces cerevisiae for efficient production of recombinant proteins&quot;,&quot;author&quot;:[{&quot;family&quot;:&quot;Yang&quot;,&quot;given&quot;:&quot;Shuo&quot;,&quot;parse-names&quot;:false,&quot;dropping-particle&quot;:&quot;&quot;,&quot;non-dropping-particle&quot;:&quot;&quot;},{&quot;family&quot;:&quot;Song&quot;,&quot;given&quot;:&quot;Liyun&quot;,&quot;parse-names&quot;:false,&quot;dropping-particle&quot;:&quot;&quot;,&quot;non-dropping-particle&quot;:&quot;&quot;},{&quot;family&quot;:&quot;Wang&quot;,&quot;given&quot;:&quot;Jing&quot;,&quot;parse-names&quot;:false,&quot;dropping-particle&quot;:&quot;&quot;,&quot;non-dropping-particle&quot;:&quot;&quot;},{&quot;family&quot;:&quot;Zhao&quot;,&quot;given&quot;:&quot;Jianzhi&quot;,&quot;parse-names&quot;:false,&quot;dropping-particle&quot;:&quot;&quot;,&quot;non-dropping-particle&quot;:&quot;&quot;},{&quot;family&quot;:&quot;Tang&quot;,&quot;given&quot;:&quot;Hongting&quot;,&quot;parse-names&quot;:false,&quot;dropping-particle&quot;:&quot;&quot;,&quot;non-dropping-particle&quot;:&quot;&quot;},{&quot;family&quot;:&quot;Bao&quot;,&quot;given&quot;:&quot;Xiaoming&quot;,&quot;parse-names&quot;:false,&quot;dropping-particle&quot;:&quot;&quot;,&quot;non-dropping-particle&quot;:&quot;&quot;}],&quot;container-title&quot;:&quot;Engineering Microbiology&quot;,&quot;accessed&quot;:{&quot;date-parts&quot;:[[2024,12,16]]},&quot;DOI&quot;:&quot;10.1016/J.ENGMIC.2023.100122&quot;,&quot;ISSN&quot;:&quot;2667-3703&quot;,&quot;issued&quot;:{&quot;date-parts&quot;:[[2024,3,1]]},&quot;page&quot;:&quot;100122&quot;,&quot;abstract&quot;:&quot;Saccharomyces cerevisiae is an excellent microbial cell factory for producing valuable recombinant proteins because of its fast growth rate, robustness, biosafety, ease of operability via mature genomic modification technologies, and the presence of a conserved post-translational modification pathway among eukaryotic organisms. However, meeting industrial and market requirements with the current low microbial production of recombinant proteins can be challenging. To address this issue, numerous efforts have been made to enhance the ability of yeast cell factories to efficiently produce proteins. In this review, we provide an overview of recent advances in S. cerevisiae engineering to improve recombinant protein production. This review focuses on the strategies that enhance protein production by regulating transcription through promoter engineering, codon optimization, and expression system optimization. Additionally, we describe modifications to the secretory pathway, including engineered protein translocation, protein folding, glycosylation modification, and vesicle trafficking. Furthermore, we discuss global metabolic pathway optimization and other relevant strategies, such as the disruption of protein degradation, cell wall engineering, and random mutagenesis. Finally, we provide an outlook on the developmental trends in this field, offering insights into future directions for improving recombinant protein production in S. cerevisiae.&quot;,&quot;publisher&quot;:&quot;Elsevier&quot;,&quot;issue&quot;:&quot;1&quot;,&quot;volume&quot;:&quot;4&quot;,&quot;container-title-short&quot;:&quot;&quot;},&quot;isTemporary&quot;:false}]},{&quot;citationID&quot;:&quot;MENDELEY_CITATION_724a7fc2-baa8-46df-b352-f535307bbbae&quot;,&quot;properties&quot;:{&quot;noteIndex&quot;:0},&quot;isEdited&quot;:false,&quot;manualOverride&quot;:{&quot;isManuallyOverridden&quot;:false,&quot;citeprocText&quot;:&quot;(Chiș et al., 2022; Raschmanová et al., 2018; Zhang et al., 1996)&quot;,&quot;manualOverrideText&quot;:&quot;&quot;},&quot;citationTag&quot;:&quot;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&quot;,&quot;citationItems&quot;:[{&quot;id&quot;:&quot;ae478ad4-3e8f-3208-a0cb-690701928f69&quot;,&quot;itemData&quot;:{&quot;type&quot;:&quot;article-journal&quot;,&quot;id&quot;:&quot;ae478ad4-3e8f-3208-a0cb-690701928f69&quot;,&quot;title&quot;:&quot;Microbial Resistance to Antibiotics and Effective Antibiotherapy&quot;,&quot;author&quot;:[{&quot;family&quot;:&quot;Chiș&quot;,&quot;given&quot;:&quot;Adriana Aurelia&quot;,&quot;parse-names&quot;:false,&quot;dropping-particle&quot;:&quot;&quot;,&quot;non-dropping-particle&quot;:&quot;&quot;},{&quot;family&quot;:&quot;Rus&quot;,&quot;given&quot;:&quot;Luca Liviu&quot;,&quot;parse-names&quot;:false,&quot;dropping-particle&quot;:&quot;&quot;,&quot;non-dropping-particle&quot;:&quot;&quot;},{&quot;family&quot;:&quot;Morgovan&quot;,&quot;given&quot;:&quot;Claudiu&quot;,&quot;parse-names&quot;:false,&quot;dropping-particle&quot;:&quot;&quot;,&quot;non-dropping-particle&quot;:&quot;&quot;},{&quot;family&quot;:&quot;Arseniu&quot;,&quot;given&quot;:&quot;Anca Maria&quot;,&quot;parse-names&quot;:false,&quot;dropping-particle&quot;:&quot;&quot;,&quot;non-dropping-particle&quot;:&quot;&quot;},{&quot;family&quot;:&quot;Frum&quot;,&quot;given&quot;:&quot;Adina&quot;,&quot;parse-names&quot;:false,&quot;dropping-particle&quot;:&quot;&quot;,&quot;non-dropping-particle&quot;:&quot;&quot;},{&quot;family&quot;:&quot;Vonica-țincu&quot;,&quot;given&quot;:&quot;Andreea Loredana&quot;,&quot;parse-names&quot;:false,&quot;dropping-particle&quot;:&quot;&quot;,&quot;non-dropping-particle&quot;:&quot;&quot;},{&quot;family&quot;:&quot;Gligor&quot;,&quot;given&quot;:&quot;Felicia Gabriela&quot;,&quot;parse-names&quot;:false,&quot;dropping-particle&quot;:&quot;&quot;,&quot;non-dropping-particle&quot;:&quot;&quot;},{&quot;family&quot;:&quot;Mureșan&quot;,&quot;given&quot;:&quot;Maria Lucia&quot;,&quot;parse-names&quot;:false,&quot;dropping-particle&quot;:&quot;&quot;,&quot;non-dropping-particle&quot;:&quot;&quot;},{&quot;family&quot;:&quot;Dobrea&quot;,&quot;given&quot;:&quot;Carmen Maximiliana&quot;,&quot;parse-names&quot;:false,&quot;dropping-particle&quot;:&quot;&quot;,&quot;non-dropping-particle&quot;:&quot;&quot;}],&quot;container-title&quot;:&quot;Biomedicines 2022, Vol. 10, Page 1121&quot;,&quot;accessed&quot;:{&quot;date-parts&quot;:[[2024,12,16]]},&quot;DOI&quot;:&quot;10.3390/BIOMEDICINES10051121&quot;,&quot;ISSN&quot;:&quot;2227-9059&quot;,&quot;URL&quot;:&quot;https://www.mdpi.com/2227-9059/10/5/1121/htm&quot;,&quot;issued&quot;:{&quot;date-parts&quot;:[[2022,5,12]]},&quot;page&quot;:&quot;1121&quot;,&quot;abstract&quot;:&quot;Currently, the efficacy of antibiotics is severely affected by the emergence of the antimicrobial resistance phenomenon, leading to increased morbidity and mortality worldwide. Multidrug-resistant pathogens are found not only in hospital settings, but also in the community, and are considered one of the biggest public health concerns. The main mechanisms by which bacteria develop resistance to antibiotics include changes in the drug target, prevention of entering the cell, elimination through efflux pumps or inactivation of drugs. A better understanding and prediction of resistance patterns of a pathogen will lead to a better selection of active antibiotics for the treatment of multidrug-resistant infections.&quot;,&quot;publisher&quot;:&quot;Multidisciplinary Digital Publishing Institute&quot;,&quot;issue&quot;:&quot;5&quot;,&quot;volume&quot;:&quot;10&quot;,&quot;container-title-short&quot;:&quot;&quot;},&quot;isTemporary&quot;:false},{&quot;id&quot;:&quot;2a8873aa-757c-3837-b38a-039f8a3fd64d&quot;,&quot;itemData&quot;:{&quot;type&quot;:&quot;article-journal&quot;,&quot;id&quot;:&quot;2a8873aa-757c-3837-b38a-039f8a3fd64d&quot;,&quot;title&quot;:&quot;Implementing CRISPR-Cas technologies in conventional and non-conventional yeasts: Current state and future prospects&quot;,&quot;author&quot;:[{&quot;family&quot;:&quot;Raschmanová&quot;,&quot;given&quot;:&quot;Hana&quot;,&quot;parse-names&quot;:false,&quot;dropping-particle&quot;:&quot;&quot;,&quot;non-dropping-particle&quot;:&quot;&quot;},{&quot;family&quot;:&quot;Weninger&quot;,&quot;given&quot;:&quot;Astrid&quot;,&quot;parse-names&quot;:false,&quot;dropping-particle&quot;:&quot;&quot;,&quot;non-dropping-particle&quot;:&quot;&quot;},{&quot;family&quot;:&quot;Glieder&quot;,&quot;given&quot;:&quot;Anton&quot;,&quot;parse-names&quot;:false,&quot;dropping-particle&quot;:&quot;&quot;,&quot;non-dropping-particle&quot;:&quot;&quot;},{&quot;family&quot;:&quot;Kovar&quot;,&quot;given&quot;:&quot;Karin&quot;,&quot;parse-names&quot;:false,&quot;dropping-particle&quot;:&quot;&quot;,&quot;non-dropping-particle&quot;:&quot;&quot;},{&quot;family&quot;:&quot;Vogl&quot;,&quot;given&quot;:&quot;Thomas&quot;,&quot;parse-names&quot;:false,&quot;dropping-particle&quot;:&quot;&quot;,&quot;non-dropping-particle&quot;:&quot;&quot;}],&quot;container-title&quot;:&quot;Biotechnology Advances&quot;,&quot;container-title-short&quot;:&quot;Biotechnol Adv&quot;,&quot;accessed&quot;:{&quot;date-parts&quot;:[[2024,12,16]]},&quot;DOI&quot;:&quot;10.1016/J.BIOTECHADV.2018.01.006&quot;,&quot;ISSN&quot;:&quot;0734-9750&quot;,&quot;PMID&quot;:&quot;29331410&quot;,&quot;issued&quot;:{&quot;date-parts&quot;:[[2018,5,1]]},&quot;page&quot;:&quot;641-665&quot;,&quot;abstract&quot;:&quot;Within five years, the CRISPR-Cas system has emerged as the dominating tool for genome engineering, while also changing the speed and efficiency of metabolic engineering in conventional (Saccharomyces cerevisiae and Schizosaccharomyces pombe) and non-conventional (Yarrowia lipolytica, Pichia pastoris syn. Komagataella phaffii, Kluyveromyces lactis, Candida albicans and C. glabrata) yeasts. Especially in S. cerevisiae, an extensive toolbox of advanced CRISPR-related applications has been established, including crisprTFs and gene drives. The comparison of innovative CRISPR-Cas expression strategies in yeasts presented here may also serve as guideline to implement and refine CRISPR-Cas systems for highly efficient genome editing in other eukaryotic organisms.&quot;,&quot;publisher&quot;:&quot;Elsevier&quot;,&quot;issue&quot;:&quot;3&quot;,&quot;volume&quot;:&quot;36&quot;},&quot;isTemporary&quot;:false},{&quot;id&quot;:&quot;3f111094-a2d4-3717-9476-7e83874a7ae8&quot;,&quot;itemData&quot;:{&quot;type&quot;:&quot;article-journal&quot;,&quot;id&quot;:&quot;3f111094-a2d4-3717-9476-7e83874a7ae8&quot;,&quot;title&quot;:&quot;Plasmid stability in recombinant Saccharomyces cerevisiae&quot;,&quot;author&quot;:[{&quot;family&quot;:&quot;Zhang&quot;,&quot;given&quot;:&quot;Z.&quot;,&quot;parse-names&quot;:false,&quot;dropping-particle&quot;:&quot;&quot;,&quot;non-dropping-particle&quot;:&quot;&quot;},{&quot;family&quot;:&quot;Moo-Young&quot;,&quot;given&quot;:&quot;M.&quot;,&quot;parse-names&quot;:false,&quot;dropping-particle&quot;:&quot;&quot;,&quot;non-dropping-particle&quot;:&quot;&quot;},{&quot;family&quot;:&quot;Chisti&quot;,&quot;given&quot;:&quot;Y.&quot;,&quot;parse-names&quot;:false,&quot;dropping-particle&quot;:&quot;&quot;,&quot;non-dropping-particle&quot;:&quot;&quot;}],&quot;container-title&quot;:&quot;Biotechnology Advances&quot;,&quot;container-title-short&quot;:&quot;Biotechnol Adv&quot;,&quot;accessed&quot;:{&quot;date-parts&quot;:[[2024,12,16]]},&quot;DOI&quot;:&quot;10.1016/S0734-9750(96)00033-X&quot;,&quot;ISSN&quot;:&quot;0734-9750&quot;,&quot;issued&quot;:{&quot;date-parts&quot;:[[1996,1,1]]},&quot;page&quot;:&quot;401-435&quot;,&quot;abstract&quot;:&quot;Because of many advantages, the yeast Saccharomyces cerevisiae is increasingly being employed for expression of recombinant proteins. Usually, hybrid plasmids (shuttle vectors) are employed as carriers to introduce the foreign DNA into the yeast host. Unfortunately, the transformed host often suffers from some kind of instability, tending to lose or alter the foreign plasmid. Construction of stable plasmids, and maintenance of stable expression during extended culture, are some of the major challenges facing commercial production of recombinant proteins. This review examines the factors that affect plasmid stability at the gene, cell, and engineering levels. Strategies for overcoming plasmid loss, and the models for predicting plasmid instability, are discussed. The focus is on S. cerevisiae, but where relevant, examples from the better studied Escherichia coli system are discussed. Compared to free suspension culture, immobilization of cells is particularly effective in improving plasmid retention; hence, immobilized systems are examined in some detail. Immobilized cell systems combine high cell concentrations with enhanced productivity of the recombination product, thereby offering a potentially attractive production method, particularly when nonselective media are used. Understanding of the stabilizing mechanisms is a prerequisite to any substantial commercial exploitation and improvement of immobilized cell systems.&quot;,&quot;publisher&quot;:&quot;Elsevier&quot;,&quot;issue&quot;:&quot;4&quot;,&quot;volume&quot;:&quot;14&quot;},&quot;isTemporary&quot;:false}]},{&quot;citationID&quot;:&quot;MENDELEY_CITATION_02ff9a13-c49c-4802-bd30-0449c39b12bc&quot;,&quot;properties&quot;:{&quot;noteIndex&quot;:0},&quot;isEdited&quot;:false,&quot;manualOverride&quot;:{&quot;isManuallyOverridden&quot;:false,&quot;citeprocText&quot;:&quot;(Liang et al., 2021; Liao et al., 2021; Stovicek et al., 2017)&quot;,&quot;manualOverrideText&quot;:&quot;&quot;},&quot;citationTag&quot;:&quot;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&quot;,&quot;citationItems&quot;:[{&quot;id&quot;:&quot;2de81896-5daf-3127-b0e5-599d0211cb9b&quot;,&quot;itemData&quot;:{&quot;type&quot;:&quot;article-journal&quot;,&quot;id&quot;:&quot;2de81896-5daf-3127-b0e5-599d0211cb9b&quot;,&quot;title&quot;:&quot;Applications of CRISPR/Cas gene-editing technology in yeast and fungi&quot;,&quot;author&quot;:[{&quot;family&quot;:&quot;Liao&quot;,&quot;given&quot;:&quot;Binyou&quot;,&quot;parse-names&quot;:false,&quot;dropping-particle&quot;:&quot;&quot;,&quot;non-dropping-particle&quot;:&quot;&quot;},{&quot;family&quot;:&quot;Chen&quot;,&quot;given&quot;:&quot;Xi&quot;,&quot;parse-names&quot;:false,&quot;dropping-particle&quot;:&quot;&quot;,&quot;non-dropping-particle&quot;:&quot;&quot;},{&quot;family&quot;:&quot;Zhou&quot;,&quot;given&quot;:&quot;Xuedong&quot;,&quot;parse-names&quot;:false,&quot;dropping-particle&quot;:&quot;&quot;,&quot;non-dropping-particle&quot;:&quot;&quot;},{&quot;family&quot;:&quot;Zhou&quot;,&quot;given&quot;:&quot;Yujie&quot;,&quot;parse-names&quot;:false,&quot;dropping-particle&quot;:&quot;&quot;,&quot;non-dropping-particle&quot;:&quot;&quot;},{&quot;family&quot;:&quot;Shi&quot;,&quot;given&quot;:&quot;Yangyang&quot;,&quot;parse-names&quot;:false,&quot;dropping-particle&quot;:&quot;&quot;,&quot;non-dropping-particle&quot;:&quot;&quot;},{&quot;family&quot;:&quot;Ye&quot;,&quot;given&quot;:&quot;Xingchen&quot;,&quot;parse-names&quot;:false,&quot;dropping-particle&quot;:&quot;&quot;,&quot;non-dropping-particle&quot;:&quot;&quot;},{&quot;family&quot;:&quot;Liao&quot;,&quot;given&quot;:&quot;Min&quot;,&quot;parse-names&quot;:false,&quot;dropping-particle&quot;:&quot;&quot;,&quot;non-dropping-particle&quot;:&quot;&quot;},{&quot;family&quot;:&quot;Zhou&quot;,&quot;given&quot;:&quot;Ziyi&quot;,&quot;parse-names&quot;:false,&quot;dropping-particle&quot;:&quot;&quot;,&quot;non-dropping-particle&quot;:&quot;&quot;},{&quot;family&quot;:&quot;Cheng&quot;,&quot;given&quot;:&quot;Lei&quot;,&quot;parse-names&quot;:false,&quot;dropping-particle&quot;:&quot;&quot;,&quot;non-dropping-particle&quot;:&quot;&quot;},{&quot;family&quot;:&quot;Ren&quot;,&quot;given&quot;:&quot;Biao&quot;,&quot;parse-names&quot;:false,&quot;dropping-particle&quot;:&quot;&quot;,&quot;non-dropping-particle&quot;:&quot;&quot;}],&quot;container-title&quot;:&quot;Archives of Microbiology 2021 204:1&quot;,&quot;accessed&quot;:{&quot;date-parts&quot;:[[2024,12,16]]},&quot;DOI&quot;:&quot;10.1007/S00203-021-02723-7&quot;,&quot;ISSN&quot;:&quot;1432-072X&quot;,&quot;PMID&quot;:&quot;34954815&quot;,&quot;URL&quot;:&quot;https://link.springer.com/article/10.1007/s00203-021-02723-7&quot;,&quot;issued&quot;:{&quot;date-parts&quot;:[[2021,12,26]]},&quot;page&quot;:&quot;1-14&quot;,&quot;abstract&quot;:&quot;Genome editing technology has progressed rapidly in recent years. Although traditional gene-editing methods, including homologous recombination, zinc finger endonucleases, and transcription activator-like effector nucleases, have substantial implications for research in genetics and molecular biology, but they have remarkable limitations, including their low efficiency, high error rate, and complex design. A new gene-editing technology, the CRISPR/Cas system, was developed based on studies of archaeal and bacterial immune responses to viruses. Owing to its high target efficiency, simple primer design, and wide applications, the CRISPR/Cas system, whose developers were awarded the Nobel Prize in Chemistry in 2020, has become the dominant genomic editing technology in academia and the pharmaceutical industry. Here, we briefly introduce the CRISPR/Cas system and its main applications for genome engineering, metabolic engineering, and transcriptional regulation in yeast, filamentous fungi, and macrofungi. The polygene and polyploid editing, construction of yeast chromosomes, yeast library creation, regulation of metabolic pathways, and CRISPR activation/CRISPR interference systems are mainly summarized and discussed. The potential applications for the treatment of fungal infections and the further transformation and application of the CRISPR/Cas system in fungi are also proposed and discussed.&quot;,&quot;publisher&quot;:&quot;Springer&quot;,&quot;issue&quot;:&quot;1&quot;,&quot;volume&quot;:&quot;204&quot;,&quot;container-title-short&quot;:&quot;&quot;},&quot;isTemporary&quot;:false},{&quot;id&quot;:&quot;0297db99-ae7d-3b2f-8480-2623ce128d6f&quot;,&quot;itemData&quot;:{&quot;type&quot;:&quot;article-journal&quot;,&quot;id&quot;:&quot;0297db99-ae7d-3b2f-8480-2623ce128d6f&quot;,&quot;title&quot;:&quot;CRISPR/Cas system for yeast genome engineering: advances and applications&quot;,&quot;author&quot;:[{&quot;family&quot;:&quot;Stovicek&quot;,&quot;given&quot;:&quot;Vratislav&quot;,&quot;parse-names&quot;:false,&quot;dropping-particle&quot;:&quot;&quot;,&quot;non-dropping-particle&quot;:&quot;&quot;},{&quot;family&quot;:&quot;Holkenbrink&quot;,&quot;given&quot;:&quot;Carina&quot;,&quot;parse-names&quot;:false,&quot;dropping-particle&quot;:&quot;&quot;,&quot;non-dropping-particle&quot;:&quot;&quot;},{&quot;family&quot;:&quot;Borodina&quot;,&quot;given&quot;:&quot;Irina&quot;,&quot;parse-names&quot;:false,&quot;dropping-particle&quot;:&quot;&quot;,&quot;non-dropping-particle&quot;:&quot;&quot;}],&quot;container-title&quot;:&quot;FEMS Yeast Research&quot;,&quot;container-title-short&quot;:&quot;FEMS Yeast Res&quot;,&quot;accessed&quot;:{&quot;date-parts&quot;:[[2024,12,16]]},&quot;DOI&quot;:&quot;10.1093/FEMSYR/FOX030&quot;,&quot;ISSN&quot;:&quot;1567-1356&quot;,&quot;PMID&quot;:&quot;28505256&quot;,&quot;URL&quot;:&quot;https://dx.doi.org/10.1093/femsyr/fox030&quot;,&quot;issued&quot;:{&quot;date-parts&quot;:[[2017,8,1]]},&quot;abstract&quot;:&quot;The methods based on the clustered regularly interspaced short palindromic repeats (CRISPR)/CRISPR-associated (Cas) system have quickly gained popularity for genome editing and transcriptional regulation in many organisms, including yeast. This review aims to provide a comprehensive overview of CRISPR application for different yeast species: from basic principles and genetic design to applications.&quot;,&quot;publisher&quot;:&quot;Oxford Academic&quot;,&quot;issue&quot;:&quot;5&quot;,&quot;volume&quot;:&quot;17&quot;},&quot;isTemporary&quot;:false},{&quot;id&quot;:&quot;c83530e4-afe1-3020-b43d-8bb823f8de15&quot;,&quot;itemData&quot;:{&quot;type&quot;:&quot;article-journal&quot;,&quot;id&quot;:&quot;c83530e4-afe1-3020-b43d-8bb823f8de15&quot;,&quot;title&quot;:&quot;Genetic engineering of yeast, filamentous fungi and bacteria for terpene production and applications in food industry&quot;,&quot;author&quot;:[{&quot;family&quot;:&quot;Liang&quot;,&quot;given&quot;:&quot;Zijian&quot;,&quot;parse-names&quot;:false,&quot;dropping-particle&quot;:&quot;&quot;,&quot;non-dropping-particle&quot;:&quot;&quot;},{&quot;family&quot;:&quot;Zhi&quot;,&quot;given&quot;:&quot;Hang&quot;,&quot;parse-names&quot;:false,&quot;dropping-particle&quot;:&quot;&quot;,&quot;non-dropping-particle&quot;:&quot;&quot;},{&quot;family&quot;:&quot;Fang&quot;,&quot;given&quot;:&quot;Zhongxiang&quot;,&quot;parse-names&quot;:false,&quot;dropping-particle&quot;:&quot;&quot;,&quot;non-dropping-particle&quot;:&quot;&quot;},{&quot;family&quot;:&quot;Zhang&quot;,&quot;given&quot;:&quot;Pangzhen&quot;,&quot;parse-names&quot;:false,&quot;dropping-particle&quot;:&quot;&quot;,&quot;non-dropping-particle&quot;:&quot;&quot;}],&quot;container-title&quot;:&quot;Food Research International&quot;,&quot;accessed&quot;:{&quot;date-parts&quot;:[[2024,12,16]]},&quot;DOI&quot;:&quot;10.1016/J.FOODRES.2021.110487&quot;,&quot;ISSN&quot;:&quot;0963-9969&quot;,&quot;PMID&quot;:&quot;34399483&quot;,&quot;issued&quot;:{&quot;date-parts&quot;:[[2021,9,1]]},&quot;page&quot;:&quot;110487&quot;,&quot;abstract&quot;:&quot;Terpenes are a major class of natural aromatic compounds in grapes and wines to offer the characteristic flavor and aroma, serving as important quality traits of wine products. Saccharomyces cerevisiae represents an excellent cell factory platform for large-scale bio-based terpene production. This review describes the biosynthetic pathways of terpenes in different organisms. The metabolic engineering of S. cerevisiae for promoting terpene biosynthesis and the alternative microbial engineering platforms including filamentous fungi and Escherichia coli are also elaborated. Additionally, the potential applications of the terpene products from engineered microorganisms in food and beverage industries are also discussed. This review provides comprehensive information for an innovative supply way of terpene via microbial cell factory, which could facilitate the development and application of this technique at the industrial scale.&quot;,&quot;publisher&quot;:&quot;Elsevier&quot;,&quot;volume&quot;:&quot;147&quot;,&quot;container-title-short&quot;:&quot;&quot;},&quot;isTemporary&quot;:false}]},{&quot;citationID&quot;:&quot;MENDELEY_CITATION_c62fa503-e494-4312-8b59-025c2df6c1b3&quot;,&quot;properties&quot;:{&quot;noteIndex&quot;:0},&quot;isEdited&quot;:false,&quot;manualOverride&quot;:{&quot;isManuallyOverridden&quot;:false,&quot;citeprocText&quot;:&quot;(Jinek et al., 2012; Lim et al., 2016)&quot;,&quot;manualOverrideText&quot;:&quot;&quot;},&quot;citationTag&quot;:&quot;MENDELEY_CITATION_v3_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&quot;,&quot;citationItems&quot;:[{&quot;id&quot;:&quot;cb3cb851-4f15-3a87-8369-835b6d90a536&quot;,&quot;itemData&quot;:{&quot;type&quot;:&quot;article-journal&quot;,&quot;id&quot;:&quot;cb3cb851-4f15-3a87-8369-835b6d90a536&quot;,&quot;title&quot;:&quot;A programmable dual-RNA-guided DNA endonuclease in adaptive bacterial immunity&quot;,&quot;author&quot;:[{&quot;family&quot;:&quot;Jinek&quot;,&quot;given&quot;:&quot;Martin&quot;,&quot;parse-names&quot;:false,&quot;dropping-particle&quot;:&quot;&quot;,&quot;non-dropping-particle&quot;:&quot;&quot;},{&quot;family&quot;:&quot;Chylinski&quot;,&quot;given&quot;:&quot;Krzysztof&quot;,&quot;parse-names&quot;:false,&quot;dropping-particle&quot;:&quot;&quot;,&quot;non-dropping-particle&quot;:&quot;&quot;},{&quot;family&quot;:&quot;Fonfara&quot;,&quot;given&quot;:&quot;Ines&quot;,&quot;parse-names&quot;:false,&quot;dropping-particle&quot;:&quot;&quot;,&quot;non-dropping-particle&quot;:&quot;&quot;},{&quot;family&quot;:&quot;Hauer&quot;,&quot;given&quot;:&quot;Michael&quot;,&quot;parse-names&quot;:false,&quot;dropping-particle&quot;:&quot;&quot;,&quot;non-dropping-particle&quot;:&quot;&quot;},{&quot;family&quot;:&quot;Doudna&quot;,&quot;given&quot;:&quot;Jennifer A.&quot;,&quot;parse-names&quot;:false,&quot;dropping-particle&quot;:&quot;&quot;,&quot;non-dropping-particle&quot;:&quot;&quot;},{&quot;family&quot;:&quot;Charpentier&quot;,&quot;given&quot;:&quot;Emmanuelle&quot;,&quot;parse-names&quot;:false,&quot;dropping-particle&quot;:&quot;&quot;,&quot;non-dropping-particle&quot;:&quot;&quot;}],&quot;container-title&quot;:&quot;Science&quot;,&quot;container-title-short&quot;:&quot;Science (1979)&quot;,&quot;accessed&quot;:{&quot;date-parts&quot;:[[2024,12,16]]},&quot;DOI&quot;:&quot;10.1126/SCIENCE.1225829/SUPPL_FILE/JINEK.SM.PDF&quot;,&quot;ISSN&quot;:&quot;10959203&quot;,&quot;PMID&quot;:&quot;22745249&quot;,&quot;URL&quot;:&quot;https://www.science.org/doi/10.1126/science.1225829&quot;,&quot;issued&quot;:{&quot;date-parts&quot;:[[2012,8,17]]},&quot;page&quot;:&quot;816-821&quot;,&quot;abstract&quot;:&quot;Clustered regularly interspaced short palindromic repeats (CRISPR)/CRISPR-associated (Cas) systems provide bacteria and archaea with adaptive immunity against viruses and plasmids by using CRISPR RNAs (crRNAs) to guide the silencing of invading nucleic acids. We show here that in a subset of these systems, the mature crRNA that is base-paired to trans-activating crRNA (tracrRNA) forms a two-RNA structure that directs the CRISPR-associated protein Cas9 to introduce double-stranded (ds) breaks in target DNA. At sites complementary to the crRNA-guide sequence, the Cas9 HNH nuclease domain cleaves the complementary strand, whereas the Cas9 RuvC-like domain cleaves the noncomplementary strand. The dual-tracrRNA:crRNA, when engineered as a single RNA chimera, also directs sequence-specific Cas9 dsDNA cleavage. Our study reveals a family of endonucleases that use dual-RNAs for site-specific DNA cleavage and highlights the potential to exploit the system for RNA-programmable genome editing.&quot;,&quot;publisher&quot;:&quot;American Association for the Advancement of Science&quot;,&quot;issue&quot;:&quot;6096&quot;,&quot;volume&quot;:&quot;337&quot;},&quot;isTemporary&quot;:false},{&quot;id&quot;:&quot;3a6d9974-45e6-3d3a-b267-4e1f5f29359d&quot;,&quot;itemData&quot;:{&quot;type&quot;:&quot;article-journal&quot;,&quot;id&quot;:&quot;3a6d9974-45e6-3d3a-b267-4e1f5f29359d&quot;,&quot;title&quot;:&quot;Structural roles of guide RNAs in the nuclease activity of Cas9 endonuclease&quot;,&quot;author&quot;:[{&quot;family&quot;:&quot;Lim&quot;,&quot;given&quot;:&quot;Youngbin&quot;,&quot;parse-names&quot;:false,&quot;dropping-particle&quot;:&quot;&quot;,&quot;non-dropping-particle&quot;:&quot;&quot;},{&quot;family&quot;:&quot;Bak&quot;,&quot;given&quot;:&quot;So Young&quot;,&quot;parse-names&quot;:false,&quot;dropping-particle&quot;:&quot;&quot;,&quot;non-dropping-particle&quot;:&quot;&quot;},{&quot;family&quot;:&quot;Sung&quot;,&quot;given&quot;:&quot;Keewon&quot;,&quot;parse-names&quot;:false,&quot;dropping-particle&quot;:&quot;&quot;,&quot;non-dropping-particle&quot;:&quot;&quot;},{&quot;family&quot;:&quot;Jeong&quot;,&quot;given&quot;:&quot;Euihwan&quot;,&quot;parse-names&quot;:false,&quot;dropping-particle&quot;:&quot;&quot;,&quot;non-dropping-particle&quot;:&quot;&quot;},{&quot;family&quot;:&quot;Lee&quot;,&quot;given&quot;:&quot;Seung Hwan&quot;,&quot;parse-names&quot;:false,&quot;dropping-particle&quot;:&quot;&quot;,&quot;non-dropping-particle&quot;:&quot;&quot;},{&quot;family&quot;:&quot;Kim&quot;,&quot;given&quot;:&quot;Jin Soo&quot;,&quot;parse-names&quot;:false,&quot;dropping-particle&quot;:&quot;&quot;,&quot;non-dropping-particle&quot;:&quot;&quot;},{&quot;family&quot;:&quot;Bae&quot;,&quot;given&quot;:&quot;Sangsu&quot;,&quot;parse-names&quot;:false,&quot;dropping-particle&quot;:&quot;&quot;,&quot;non-dropping-particle&quot;:&quot;&quot;},{&quot;family&quot;:&quot;Kim&quot;,&quot;given&quot;:&quot;Seong Keun&quot;,&quot;parse-names&quot;:false,&quot;dropping-particle&quot;:&quot;&quot;,&quot;non-dropping-particle&quot;:&quot;&quot;}],&quot;container-title&quot;:&quot;Nature Communications 2016 7:1&quot;,&quot;accessed&quot;:{&quot;date-parts&quot;:[[2024,12,16]]},&quot;DOI&quot;:&quot;10.1038/ncomms13350&quot;,&quot;ISSN&quot;:&quot;2041-1723&quot;,&quot;PMID&quot;:&quot;27804953&quot;,&quot;URL&quot;:&quot;https://www.nature.com/articles/ncomms13350&quot;,&quot;issued&quot;:{&quot;date-parts&quot;:[[2016,11,2]]},&quot;page&quot;:&quot;1-8&quot;,&quot;abstract&quot;:&quot;The type II CRISPR-associated protein Cas9 recognizes and cleaves target DNA with the help of two guide RNAs (gRNAs; tracrRNA and crRNA). However, the detailed mechanisms and kinetics of these gRNAs in the Cas9 nuclease activity are unclear. Here, we investigate the structural roles of gRNAs in the CRISPR-Cas9 system by single-molecule spectroscopy and reveal a new conformation of inactive Cas9 that is thermodynamically more preferable than active apo-Cas9. We find that tracrRNA prevents Cas9 from changing into the inactive form and leads to the Cas9:gRNA complex. For the Cas9:gRNA complex, we identify sub-conformations of the RNA–DNA heteroduplex during R-loop expansion. Our single-molecule study indicates that the kinetics of the sub-conformations is controlled by the complementarity between crRNA and target DNA. We conclude that both tracrRNA and crRNA regulate the conformations and kinetics of the Cas9 complex, which are crucial in the DNA cleavage activity of the CRISPR-Cas9 system. In bacteria, CRISPR-Cas9 identifies and cleaves the target DNA with the assistance of a tracrRNA and a crRNA. Here the authors use single-molecule spectroscopy to investigate conformational changes and show that the tracrRNA keeps Cas9 in a functionally active form.&quot;,&quot;publisher&quot;:&quot;Nature Publishing Group&quot;,&quot;issue&quot;:&quot;1&quot;,&quot;volume&quot;:&quot;7&quot;,&quot;container-title-short&quot;:&quot;&quot;},&quot;isTemporary&quot;:false}]},{&quot;citationID&quot;:&quot;MENDELEY_CITATION_b3475c88-e898-484b-a31a-83165a42151d&quot;,&quot;properties&quot;:{&quot;noteIndex&quot;:0},&quot;isEdited&quot;:false,&quot;manualOverride&quot;:{&quot;isManuallyOverridden&quot;:false,&quot;citeprocText&quot;:&quot;(Ansori et al., 2023; Raschmanová et al., 2018)&quot;,&quot;manualOverrideText&quot;:&quot;&quot;},&quot;citationTag&quot;:&quot;MENDELEY_CITATION_v3_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&quot;,&quot;citationItems&quot;:[{&quot;id&quot;:&quot;57c6e742-6c11-3fda-a1c2-1de5632a9c8b&quot;,&quot;itemData&quot;:{&quot;type&quot;:&quot;article-journal&quot;,&quot;id&quot;:&quot;57c6e742-6c11-3fda-a1c2-1de5632a9c8b&quot;,&quot;title&quot;:&quot;Application of CRISPR-Cas9 genome editing technology in various fields: A review&quot;,&quot;author&quot;:[{&quot;family&quot;:&quot;Ansori&quot;,&quot;given&quot;:&quot;Arif N.M.&quot;,&quot;parse-names&quot;:false,&quot;dropping-particle&quot;:&quot;&quot;,&quot;non-dropping-particle&quot;:&quot;&quot;},{&quot;family&quot;:&quot;Antonius&quot;,&quot;given&quot;:&quot;Yulanda&quot;,&quot;parse-names&quot;:false,&quot;dropping-particle&quot;:&quot;&quot;,&quot;non-dropping-particle&quot;:&quot;&quot;},{&quot;family&quot;:&quot;Susilo&quot;,&quot;given&quot;:&quot;Raden J.K.&quot;,&quot;parse-names&quot;:false,&quot;dropping-particle&quot;:&quot;&quot;,&quot;non-dropping-particle&quot;:&quot;&quot;},{&quot;family&quot;:&quot;Hayaza&quot;,&quot;given&quot;:&quot;Suhailah&quot;,&quot;parse-names&quot;:false,&quot;dropping-particle&quot;:&quot;&quot;,&quot;non-dropping-particle&quot;:&quot;&quot;},{&quot;family&quot;:&quot;Kharisma&quot;,&quot;given&quot;:&quot;Viol D.&quot;,&quot;parse-names&quot;:false,&quot;dropping-particle&quot;:&quot;&quot;,&quot;non-dropping-particle&quot;:&quot;&quot;},{&quot;family&quot;:&quot;Parikesit&quot;,&quot;given&quot;:&quot;Arli A.&quot;,&quot;parse-names&quot;:false,&quot;dropping-particle&quot;:&quot;&quot;,&quot;non-dropping-particle&quot;:&quot;&quot;},{&quot;family&quot;:&quot;Zainul&quot;,&quot;given&quot;:&quot;Rahadian&quot;,&quot;parse-names&quot;:false,&quot;dropping-particle&quot;:&quot;&quot;,&quot;non-dropping-particle&quot;:&quot;&quot;},{&quot;family&quot;:&quot;Jakhmola&quot;,&quot;given&quot;:&quot;Vikash&quot;,&quot;parse-names&quot;:false,&quot;dropping-particle&quot;:&quot;&quot;,&quot;non-dropping-particle&quot;:&quot;&quot;},{&quot;family&quot;:&quot;Saklani&quot;,&quot;given&quot;:&quot;Taru&quot;,&quot;parse-names&quot;:false,&quot;dropping-particle&quot;:&quot;&quot;,&quot;non-dropping-particle&quot;:&quot;&quot;},{&quot;family&quot;:&quot;Rebezov&quot;,&quot;given&quot;:&quot;Maksim&quot;,&quot;parse-names&quot;:false,&quot;dropping-particle&quot;:&quot;&quot;,&quot;non-dropping-particle&quot;:&quot;&quot;},{&quot;family&quot;:&quot;Ullah&quot;,&quot;given&quot;:&quot;Md Emdad&quot;,&quot;parse-names&quot;:false,&quot;dropping-particle&quot;:&quot;&quot;,&quot;non-dropping-particle&quot;:&quot;&quot;},{&quot;family&quot;:&quot;Maksimiuk&quot;,&quot;given&quot;:&quot;Nikolai&quot;,&quot;parse-names&quot;:false,&quot;dropping-particle&quot;:&quot;&quot;,&quot;non-dropping-particle&quot;:&quot;&quot;},{&quot;family&quot;:&quot;Derkho&quot;,&quot;given&quot;:&quot;Marina&quot;,&quot;parse-names&quot;:false,&quot;dropping-particle&quot;:&quot;&quot;,&quot;non-dropping-particle&quot;:&quot;&quot;},{&quot;family&quot;:&quot;Burkov&quot;,&quot;given&quot;:&quot;Pavel&quot;,&quot;parse-names&quot;:false,&quot;dropping-particle&quot;:&quot;&quot;,&quot;non-dropping-particle&quot;:&quot;&quot;}],&quot;container-title&quot;:&quot;Narra J&quot;,&quot;accessed&quot;:{&quot;date-parts&quot;:[[2024,12,16]]},&quot;DOI&quot;:&quot;10.52225/NARRA.V3I2.184&quot;,&quot;ISSN&quot;:&quot;2807-2618&quot;,&quot;URL&quot;:&quot;https://narraj.org/main/article/view/184&quot;,&quot;issued&quot;:{&quot;date-parts&quot;:[[2023,8,31]]},&quot;page&quot;:&quot;e184-e184&quot;,&quot;abstract&quot;:&quot;CRISPR-Cas9 has emerged as a revolutionary tool that enables precise and efficient modifications of the genetic material. This review provides a comprehensive overview of CRISPR-Cas9 technology and its applications in genome editing. We begin by describing the fundamental principles of CRISPR-Cas9 technology, explaining how the system utilizes a single guide RNA (sgRNA) to direct the Cas9 nuclease to specific DNA sequences in the genome, resulting in targeted double-stranded breaks. In this review, we provide in-depth explorations of CRISPR-Cas9 technology and its applications in agriculture, medicine, environmental sciences, fisheries, nanotechnology, bioinformatics, and biotechnology. We also highlight its potential, ongoing research, and the ethical considerations and controversies surrounding its use. This review might contribute to the understanding of CRISPR-Cas9 technology and its implications in various fields, paving the way for future developments and responsible applications of this transformative technology.&quot;,&quot;publisher&quot;:&quot;Narra Sains Indonesia&quot;,&quot;issue&quot;:&quot;2&quot;,&quot;volume&quot;:&quot;3&quot;,&quot;container-title-short&quot;:&quot;&quot;},&quot;isTemporary&quot;:false},{&quot;id&quot;:&quot;2a8873aa-757c-3837-b38a-039f8a3fd64d&quot;,&quot;itemData&quot;:{&quot;type&quot;:&quot;article-journal&quot;,&quot;id&quot;:&quot;2a8873aa-757c-3837-b38a-039f8a3fd64d&quot;,&quot;title&quot;:&quot;Implementing CRISPR-Cas technologies in conventional and non-conventional yeasts: Current state and future prospects&quot;,&quot;author&quot;:[{&quot;family&quot;:&quot;Raschmanová&quot;,&quot;given&quot;:&quot;Hana&quot;,&quot;parse-names&quot;:false,&quot;dropping-particle&quot;:&quot;&quot;,&quot;non-dropping-particle&quot;:&quot;&quot;},{&quot;family&quot;:&quot;Weninger&quot;,&quot;given&quot;:&quot;Astrid&quot;,&quot;parse-names&quot;:false,&quot;dropping-particle&quot;:&quot;&quot;,&quot;non-dropping-particle&quot;:&quot;&quot;},{&quot;family&quot;:&quot;Glieder&quot;,&quot;given&quot;:&quot;Anton&quot;,&quot;parse-names&quot;:false,&quot;dropping-particle&quot;:&quot;&quot;,&quot;non-dropping-particle&quot;:&quot;&quot;},{&quot;family&quot;:&quot;Kovar&quot;,&quot;given&quot;:&quot;Karin&quot;,&quot;parse-names&quot;:false,&quot;dropping-particle&quot;:&quot;&quot;,&quot;non-dropping-particle&quot;:&quot;&quot;},{&quot;family&quot;:&quot;Vogl&quot;,&quot;given&quot;:&quot;Thomas&quot;,&quot;parse-names&quot;:false,&quot;dropping-particle&quot;:&quot;&quot;,&quot;non-dropping-particle&quot;:&quot;&quot;}],&quot;container-title&quot;:&quot;Biotechnology Advances&quot;,&quot;container-title-short&quot;:&quot;Biotechnol Adv&quot;,&quot;accessed&quot;:{&quot;date-parts&quot;:[[2024,12,16]]},&quot;DOI&quot;:&quot;10.1016/J.BIOTECHADV.2018.01.006&quot;,&quot;ISSN&quot;:&quot;0734-9750&quot;,&quot;PMID&quot;:&quot;29331410&quot;,&quot;issued&quot;:{&quot;date-parts&quot;:[[2018,5,1]]},&quot;page&quot;:&quot;641-665&quot;,&quot;abstract&quot;:&quot;Within five years, the CRISPR-Cas system has emerged as the dominating tool for genome engineering, while also changing the speed and efficiency of metabolic engineering in conventional (Saccharomyces cerevisiae and Schizosaccharomyces pombe) and non-conventional (Yarrowia lipolytica, Pichia pastoris syn. Komagataella phaffii, Kluyveromyces lactis, Candida albicans and C. glabrata) yeasts. Especially in S. cerevisiae, an extensive toolbox of advanced CRISPR-related applications has been established, including crisprTFs and gene drives. The comparison of innovative CRISPR-Cas expression strategies in yeasts presented here may also serve as guideline to implement and refine CRISPR-Cas systems for highly efficient genome editing in other eukaryotic organisms.&quot;,&quot;publisher&quot;:&quot;Elsevier&quot;,&quot;issue&quot;:&quot;3&quot;,&quot;volume&quot;:&quot;36&quot;},&quot;isTemporary&quot;:false}]},{&quot;citationID&quot;:&quot;MENDELEY_CITATION_0463a4fc-842e-4c27-967a-dacaa16d7f2e&quot;,&quot;properties&quot;:{&quot;noteIndex&quot;:0},&quot;isEdited&quot;:false,&quot;manualOverride&quot;:{&quot;isManuallyOverridden&quot;:false,&quot;citeprocText&quot;:&quot;(Dicarlo et al., 2013; Finnigan &amp;#38; Thorner, 2016; Generoso et al., 2016; Jakočiunas et al., 2015; Laughery et al., 2015)&quot;,&quot;manualOverrideText&quot;:&quot;&quot;},&quot;citationTag&quot;:&quot;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&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id&quot;:&quot;3c68bb6f-f169-3db1-ac4d-fc27a2b6e880&quot;,&quot;itemData&quot;:{&quot;type&quot;:&quot;article-journal&quot;,&quot;id&quot;:&quot;3c68bb6f-f169-3db1-ac4d-fc27a2b6e880&quot;,&quot;title&quot;:&quot;mCAL: A new approach for versatile multiplex action of Cas9 using one sgRNA and loci flanked by a programmed target sequence&quot;,&quot;author&quot;:[{&quot;family&quot;:&quot;Finnigan&quot;,&quot;given&quot;:&quot;Gregory C.&quot;,&quot;parse-names&quot;:false,&quot;dropping-particle&quot;:&quot;&quot;,&quot;non-dropping-particle&quot;:&quot;&quot;},{&quot;family&quot;:&quot;Thorner&quot;,&quot;given&quot;:&quot;Jeremy&quot;,&quot;parse-names&quot;:false,&quot;dropping-particle&quot;:&quot;&quot;,&quot;non-dropping-particle&quot;:&quot;&quot;}],&quot;container-title&quot;:&quot;G3: Genes, Genomes, Genetics&quot;,&quot;accessed&quot;:{&quot;date-parts&quot;:[[2024,12,16]]},&quot;DOI&quot;:&quot;10.1534/G3.116.029801/-/DC1&quot;,&quot;ISSN&quot;:&quot;21601836&quot;,&quot;PMID&quot;:&quot;27185399&quot;,&quot;URL&quot;:&quot;https://dx.doi.org/10.1534/g3.116.029801&quot;,&quot;issued&quot;:{&quot;date-parts&quot;:[[2016,7,1]]},&quot;page&quot;:&quot;2147-2156&quot;,&quot;abstract&quot;:&quot;Genome editing exploiting CRISPR/Cas9 has been adopted widely in academia and in the biotechnology industry to manipulate DNA sequences in diverse organisms. Molecular engineering of Cas9 itself and its guide RNA, and the strategies for using them, have increased efficiency, optimized specificity, reduced inappropriate off-target effects, and introduced modifications for performing other functions (transcriptional regulation, high-resolution imaging, protein recruitment, and high-throughput screening). Moreover, Cas9 has the ability to multiplex, i.e., to act at different genomic targets within the same nucleus. Currently, however, introducing concurrent changes at multiple loci involves: (i) identification of appropriate genomic sites, especially the availability of suitable PAM sequences; (ii) the design, construction, and expression of multiple sgRNA directed against those sites; (iii) potential difficulties in altering essential genes; and (iv) lingering concerns about \&quot;off-target\&quot; effects. We have devised a new approach that circumvents these drawbacks, as we demonstrate here using the yeast Saccharomyces cerevisiae. First, any gene(s) of interest are flanked upstream and downstream with a single unique target sequence that does not normally exist in the genome. Thereafter, expression of one sgRNA and cotransformation with appropriate PCR fragments permits concomitant Cas9-mediated alteration of multiple genes (both essential and nonessential). The system we developed also allows for maintenance of the integrated, inducible Cas9- expression cassette or its simultaneous scarless excision. Our scheme-dubbed mCAL for \&quot;Multiplexing of Cas9 at Artificial Loci\&quot;-can be applied to any organism in which the CRISPR/Cas9 methodology is currently being utilized. In principle, it can be applied to install synthetic sequences into the genome, to generate genomic libraries, and to program strains or cell lines so that they can be conveniently (and repeatedly) manipulated at multiple loci with extremely high efficiency.&quot;,&quot;publisher&quot;:&quot;Genetics Society of America&quot;,&quot;issue&quot;:&quot;7&quot;,&quot;volume&quot;:&quot;6&quot;,&quot;container-title-short&quot;:&quot;&quot;},&quot;isTemporary&quot;:false},{&quot;id&quot;:&quot;64828097-8062-377d-9589-09ab9ede623d&quot;,&quot;itemData&quot;:{&quot;type&quot;:&quot;article-journal&quot;,&quot;id&quot;:&quot;64828097-8062-377d-9589-09ab9ede623d&quot;,&quot;title&quot;:&quot;Simplified CRISPR-Cas genome editing for Saccharomyces cerevisiae&quot;,&quot;author&quot;:[{&quot;family&quot;:&quot;Generoso&quot;,&quot;given&quot;:&quot;Wesley Cardoso&quot;,&quot;parse-names&quot;:false,&quot;dropping-particle&quot;:&quot;&quot;,&quot;non-dropping-particle&quot;:&quot;&quot;},{&quot;family&quot;:&quot;Gottardi&quot;,&quot;given&quot;:&quot;Manuela&quot;,&quot;parse-names&quot;:false,&quot;dropping-particle&quot;:&quot;&quot;,&quot;non-dropping-particle&quot;:&quot;&quot;},{&quot;family&quot;:&quot;Oreb&quot;,&quot;given&quot;:&quot;Mislav&quot;,&quot;parse-names&quot;:false,&quot;dropping-particle&quot;:&quot;&quot;,&quot;non-dropping-particle&quot;:&quot;&quot;},{&quot;family&quot;:&quot;Boles&quot;,&quot;given&quot;:&quot;Eckhard&quot;,&quot;parse-names&quot;:false,&quot;dropping-particle&quot;:&quot;&quot;,&quot;non-dropping-particle&quot;:&quot;&quot;}],&quot;container-title&quot;:&quot;Journal of Microbiological Methods&quot;,&quot;container-title-short&quot;:&quot;J Microbiol Methods&quot;,&quot;accessed&quot;:{&quot;date-parts&quot;:[[2024,12,16]]},&quot;DOI&quot;:&quot;10.1016/J.MIMET.2016.06.020&quot;,&quot;ISSN&quot;:&quot;0167-7012&quot;,&quot;PMID&quot;:&quot;27327211&quot;,&quot;issued&quot;:{&quot;date-parts&quot;:[[2016,8,1]]},&quot;page&quot;:&quot;203-205&quot;,&quot;abstract&quot;:&quot;CRISPR-Cas has become a powerful technique for genetic engineering of yeast. Here, we present an improved version by using only one single plasmid expressing Cas9 and one or two guide-RNAs. A high gene deletion efficiency was achieved even with simultaneous recombination cloning of the plasmid and deletion in industrial strains.&quot;,&quot;publisher&quot;:&quot;Elsevier&quot;,&quot;volume&quot;:&quot;127&quot;},&quot;isTemporary&quot;:false},{&quot;id&quot;:&quot;1a9c9711-7866-3161-9af5-afa01f6531b5&quot;,&quot;itemData&quot;:{&quot;type&quot;:&quot;article-journal&quot;,&quot;id&quot;:&quot;1a9c9711-7866-3161-9af5-afa01f6531b5&quot;,&quot;title&quot;:&quot;CasEMBLR: Cas9-Facilitated Multiloci Genomic Integration of in Vivo Assembled DNA Parts in Saccharomyces cerevisiae&quot;,&quot;author&quot;:[{&quot;family&quot;:&quot;Jakočiunas&quot;,&quot;given&quot;:&quot;Tadas&quot;,&quot;parse-names&quot;:false,&quot;dropping-particle&quot;:&quot;&quot;,&quot;non-dropping-particle&quot;:&quot;&quot;},{&quot;family&quot;:&quot;Rajkumar&quot;,&quot;given&quot;:&quot;Arun S.&quot;,&quot;parse-names&quot;:false,&quot;dropping-particle&quot;:&quot;&quot;,&quot;non-dropping-particle&quot;:&quot;&quot;},{&quot;family&quot;:&quot;Zhang&quot;,&quot;given&quot;:&quot;Jie&quot;,&quot;parse-names&quot;:false,&quot;dropping-particle&quot;:&quot;&quot;,&quot;non-dropping-particle&quot;:&quot;&quot;},{&quot;family&quot;:&quot;Arsovska&quot;,&quot;given&quot;:&quot;Dushica&quot;,&quot;parse-names&quot;:false,&quot;dropping-particle&quot;:&quot;&quot;,&quot;non-dropping-particle&quot;:&quot;&quot;},{&quot;family&quot;:&quot;Rodriguez&quot;,&quot;given&quot;:&quot;Angelica&quot;,&quot;parse-names&quot;:false,&quot;dropping-particle&quot;:&quot;&quot;,&quot;non-dropping-particle&quot;:&quot;&quot;},{&quot;family&quot;:&quot;Jendresen&quot;,&quot;given&quot;:&quot;Christian Bille&quot;,&quot;parse-names&quot;:false,&quot;dropping-particle&quot;:&quot;&quot;,&quot;non-dropping-particle&quot;:&quot;&quot;},{&quot;family&quot;:&quot;Skjødt&quot;,&quot;given&quot;:&quot;Mette L.&quot;,&quot;parse-names&quot;:false,&quot;dropping-particle&quot;:&quot;&quot;,&quot;non-dropping-particle&quot;:&quot;&quot;},{&quot;family&quot;:&quot;Nielsen&quot;,&quot;given&quot;:&quot;Alex T.&quot;,&quot;parse-names&quot;:false,&quot;dropping-particle&quot;:&quot;&quot;,&quot;non-dropping-particle&quot;:&quot;&quot;},{&quot;family&quot;:&quot;Borodina&quot;,&quot;given&quot;:&quot;Irina&quot;,&quot;parse-names&quot;:false,&quot;dropping-particle&quot;:&quot;&quot;,&quot;non-dropping-particle&quot;:&quot;&quot;},{&quot;family&quot;:&quot;Jensen&quot;,&quot;given&quot;:&quot;Michael K.&quot;,&quot;parse-names&quot;:false,&quot;dropping-particle&quot;:&quot;&quot;,&quot;non-dropping-particle&quot;:&quot;&quot;},{&quot;family&quot;:&quot;Keasling&quot;,&quot;given&quot;:&quot;Jay D.&quot;,&quot;parse-names&quot;:false,&quot;dropping-particle&quot;:&quot;&quot;,&quot;non-dropping-particle&quot;:&quot;&quot;}],&quot;container-title&quot;:&quot;ACS Synthetic Biology&quot;,&quot;container-title-short&quot;:&quot;ACS Synth Biol&quot;,&quot;accessed&quot;:{&quot;date-parts&quot;:[[2024,12,16]]},&quot;DOI&quot;:&quot;10.1021/ACSSYNBIO.5B00007/SUPPL_FILE/SB5B00007_SI_002.PDF&quot;,&quot;ISSN&quot;:&quot;21615063&quot;,&quot;PMID&quot;:&quot;25781611&quot;,&quot;URL&quot;:&quot;https://pubs.acs.org/doi/abs/10.1021/acssynbio.5b00007&quot;,&quot;issued&quot;:{&quot;date-parts&quot;:[[2015,11,20]]},&quot;page&quot;:&quot;1126-1134&quot;,&quot;abstract&quot;:&quot;Homologous recombination (HR) in Saccharomyces cerevisiae has been harnessed for both plasmid construction and chromosomal integration of foreign DNA. Still, native HR machinery is not efficient enough for complex and marker-free genome engineering required for modern metabolic engineering. Here, we present a method for marker-free multiloci integration of in vivo assembled DNA parts. By the use of CRISPR/Cas9-mediated one-step double-strand breaks at single, double and triple integration sites we report the successful in vivo assembly and chromosomal integration of DNA parts. We call our method CasEMBLR and validate its applicability for genome engineering and cell factory development in two ways: (i) introduction of the carotenoid pathway from 15 DNA parts into three targeted loci, and (ii) creation of a tyrosine production strain using ten parts into two loci, simultaneously knocking out two genes. This method complements and improves the current set of tools available for genome engineering in S. cerevisiae.&quot;,&quot;publisher&quot;:&quot;American Chemical Society&quot;,&quot;issue&quot;:&quot;11&quot;,&quot;volume&quot;:&quot;4&quot;},&quot;isTemporary&quot;:false},{&quot;id&quot;:&quot;033bb408-2b02-3898-a945-743eb6d7c3d2&quot;,&quot;itemData&quot;:{&quot;type&quot;:&quot;article-journal&quot;,&quot;id&quot;:&quot;033bb408-2b02-3898-a945-743eb6d7c3d2&quot;,&quot;title&quot;:&quot;New vectors for simple and streamlined CRISPR–Cas9 genome editing in Saccharomyces cerevisiae&quot;,&quot;author&quot;:[{&quot;family&quot;:&quot;Laughery&quot;,&quot;given&quot;:&quot;Marian F.&quot;,&quot;parse-names&quot;:false,&quot;dropping-particle&quot;:&quot;&quot;,&quot;non-dropping-particle&quot;:&quot;&quot;},{&quot;family&quot;:&quot;Hunter&quot;,&quot;given&quot;:&quot;Tierra&quot;,&quot;parse-names&quot;:false,&quot;dropping-particle&quot;:&quot;&quot;,&quot;non-dropping-particle&quot;:&quot;&quot;},{&quot;family&quot;:&quot;Brown&quot;,&quot;given&quot;:&quot;Alexander&quot;,&quot;parse-names&quot;:false,&quot;dropping-particle&quot;:&quot;&quot;,&quot;non-dropping-particle&quot;:&quot;&quot;},{&quot;family&quot;:&quot;Hoopes&quot;,&quot;given&quot;:&quot;James&quot;,&quot;parse-names&quot;:false,&quot;dropping-particle&quot;:&quot;&quot;,&quot;non-dropping-particle&quot;:&quot;&quot;},{&quot;family&quot;:&quot;Ostbye&quot;,&quot;given&quot;:&quot;Travis&quot;,&quot;parse-names&quot;:false,&quot;dropping-particle&quot;:&quot;&quot;,&quot;non-dropping-particle&quot;:&quot;&quot;},{&quot;family&quot;:&quot;Shumaker&quot;,&quot;given&quot;:&quot;Taven&quot;,&quot;parse-names&quot;:false,&quot;dropping-particle&quot;:&quot;&quot;,&quot;non-dropping-particle&quot;:&quot;&quot;},{&quot;family&quot;:&quot;Wyrick&quot;,&quot;given&quot;:&quot;John J.&quot;,&quot;parse-names&quot;:false,&quot;dropping-particle&quot;:&quot;&quot;,&quot;non-dropping-particle&quot;:&quot;&quot;}],&quot;container-title&quot;:&quot;Yeast&quot;,&quot;accessed&quot;:{&quot;date-parts&quot;:[[2024,12,16]]},&quot;DOI&quot;:&quot;10.1002/YEA.3098&quot;,&quot;ISSN&quot;:&quot;1097-0061&quot;,&quot;PMID&quot;:&quot;26305040&quot;,&quot;URL&quot;:&quot;https://onlinelibrary.wiley.com/doi/full/10.1002/yea.3098&quot;,&quot;issued&quot;:{&quot;date-parts&quot;:[[2015,12,1]]},&quot;page&quot;:&quot;711-720&quot;,&quot;abstract&quot;:&quot;Clustered regularly interspaced short palindromic repeats (CRISPR)-Cas9 technology is an important tool for genome editing because the Cas9 endonuclease can induce targeted DNA double-strand breaks. Targeting of the DNA break is typically controlled by a single-guide RNA (sgRNA), a chimeric RNA containing a structural segment important for Cas9 binding and a 20mer guide sequence that hybridizes to the genomic DNA target. Previous studies have demonstrated that CRISPR-Cas9 technology can be used for efficient, marker-free genome editing in Saccharomyces cerevisiae. However, introducing the 20mer guide sequence into yeast sgRNA expression vectors often requires cloning procedures that are complex, time-consuming and/or expensive. To simplify this process, we have developed a new sgRNA expression cassette with internal restriction enzyme sites that permit rapid, directional cloning of 20mer guide sequences. Here we describe a flexible set of vectors based on this design for cloning and expressing sgRNAs (and Cas9) in yeast using different selectable markers. We anticipate that the Cas9-sgRNA expression vector with the URA3 selectable marker (pML104) will be particularly useful for genome editing in yeast, since the Cas9 machinery can be easily removed by counter-selection using 5-fluoro-orotic acid (5-FOA) following successful genome editing. The availability of new vectors that simplify and streamline the technical steps required for guide sequence cloning should help accelerate the use of CRISPR-Cas9 technology in yeast genome editing. Vectors pT040, pJH001, pML104 and pML107 have been deposited at Addgene (www.addgene.org).&quot;,&quot;publisher&quot;:&quot;John Wiley &amp; Sons, Ltd&quot;,&quot;issue&quot;:&quot;12&quot;,&quot;volume&quot;:&quot;32&quot;,&quot;container-title-short&quot;:&quot;&quot;},&quot;isTemporary&quot;:false}]},{&quot;citationID&quot;:&quot;MENDELEY_CITATION_0fbbdf86-dcb6-4f1c-b81a-ef5758830647&quot;,&quot;properties&quot;:{&quot;noteIndex&quot;:0},&quot;isEdited&quot;:false,&quot;manualOverride&quot;:{&quot;isManuallyOverridden&quot;:false,&quot;citeprocText&quot;:&quot;(Dicarlo et al., 2013)&quot;,&quot;manualOverrideText&quot;:&quot;&quot;},&quot;citationTag&quot;:&quot;MENDELEY_CITATION_v3_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&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citationID&quot;:&quot;MENDELEY_CITATION_a7031100-872b-491e-b56c-5afb996b890c&quot;,&quot;properties&quot;:{&quot;noteIndex&quot;:0},&quot;isEdited&quot;:false,&quot;manualOverride&quot;:{&quot;isManuallyOverridden&quot;:false,&quot;citeprocText&quot;:&quot;(Dicarlo et al., 2013; Finnigan &amp;#38; Thorner, 2016)&quot;,&quot;manualOverrideText&quot;:&quot;&quot;},&quot;citationTag&quot;:&quot;MENDELEY_CITATION_v3_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&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id&quot;:&quot;3c68bb6f-f169-3db1-ac4d-fc27a2b6e880&quot;,&quot;itemData&quot;:{&quot;type&quot;:&quot;article-journal&quot;,&quot;id&quot;:&quot;3c68bb6f-f169-3db1-ac4d-fc27a2b6e880&quot;,&quot;title&quot;:&quot;mCAL: A new approach for versatile multiplex action of Cas9 using one sgRNA and loci flanked by a programmed target sequence&quot;,&quot;author&quot;:[{&quot;family&quot;:&quot;Finnigan&quot;,&quot;given&quot;:&quot;Gregory C.&quot;,&quot;parse-names&quot;:false,&quot;dropping-particle&quot;:&quot;&quot;,&quot;non-dropping-particle&quot;:&quot;&quot;},{&quot;family&quot;:&quot;Thorner&quot;,&quot;given&quot;:&quot;Jeremy&quot;,&quot;parse-names&quot;:false,&quot;dropping-particle&quot;:&quot;&quot;,&quot;non-dropping-particle&quot;:&quot;&quot;}],&quot;container-title&quot;:&quot;G3: Genes, Genomes, Genetics&quot;,&quot;accessed&quot;:{&quot;date-parts&quot;:[[2024,12,16]]},&quot;DOI&quot;:&quot;10.1534/G3.116.029801/-/DC1&quot;,&quot;ISSN&quot;:&quot;21601836&quot;,&quot;PMID&quot;:&quot;27185399&quot;,&quot;URL&quot;:&quot;https://dx.doi.org/10.1534/g3.116.029801&quot;,&quot;issued&quot;:{&quot;date-parts&quot;:[[2016,7,1]]},&quot;page&quot;:&quot;2147-2156&quot;,&quot;abstract&quot;:&quot;Genome editing exploiting CRISPR/Cas9 has been adopted widely in academia and in the biotechnology industry to manipulate DNA sequences in diverse organisms. Molecular engineering of Cas9 itself and its guide RNA, and the strategies for using them, have increased efficiency, optimized specificity, reduced inappropriate off-target effects, and introduced modifications for performing other functions (transcriptional regulation, high-resolution imaging, protein recruitment, and high-throughput screening). Moreover, Cas9 has the ability to multiplex, i.e., to act at different genomic targets within the same nucleus. Currently, however, introducing concurrent changes at multiple loci involves: (i) identification of appropriate genomic sites, especially the availability of suitable PAM sequences; (ii) the design, construction, and expression of multiple sgRNA directed against those sites; (iii) potential difficulties in altering essential genes; and (iv) lingering concerns about \&quot;off-target\&quot; effects. We have devised a new approach that circumvents these drawbacks, as we demonstrate here using the yeast Saccharomyces cerevisiae. First, any gene(s) of interest are flanked upstream and downstream with a single unique target sequence that does not normally exist in the genome. Thereafter, expression of one sgRNA and cotransformation with appropriate PCR fragments permits concomitant Cas9-mediated alteration of multiple genes (both essential and nonessential). The system we developed also allows for maintenance of the integrated, inducible Cas9- expression cassette or its simultaneous scarless excision. Our scheme-dubbed mCAL for \&quot;Multiplexing of Cas9 at Artificial Loci\&quot;-can be applied to any organism in which the CRISPR/Cas9 methodology is currently being utilized. In principle, it can be applied to install synthetic sequences into the genome, to generate genomic libraries, and to program strains or cell lines so that they can be conveniently (and repeatedly) manipulated at multiple loci with extremely high efficiency.&quot;,&quot;publisher&quot;:&quot;Genetics Society of America&quot;,&quot;issue&quot;:&quot;7&quot;,&quot;volume&quot;:&quot;6&quot;,&quot;container-title-short&quot;:&quot;&quot;},&quot;isTemporary&quot;:false}]},{&quot;citationID&quot;:&quot;MENDELEY_CITATION_40bcf361-030b-4ed1-b9a4-e61aa58ad150&quot;,&quot;properties&quot;:{&quot;noteIndex&quot;:0},&quot;isEdited&quot;:false,&quot;manualOverride&quot;:{&quot;isManuallyOverridden&quot;:false,&quot;citeprocText&quot;:&quot;(Dicarlo et al., 2013)&quot;,&quot;manualOverrideText&quot;:&quot;&quot;},&quot;citationTag&quot;:&quot;MENDELEY_CITATION_v3_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&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citationID&quot;:&quot;MENDELEY_CITATION_09a37e28-576e-411c-895f-7e5f35791147&quot;,&quot;properties&quot;:{&quot;noteIndex&quot;:0},&quot;isEdited&quot;:false,&quot;manualOverride&quot;:{&quot;isManuallyOverridden&quot;:false,&quot;citeprocText&quot;:&quot;(Dicarlo et al., 2013; Jakočiunas et al., 2015; Laughery et al., 2015)&quot;,&quot;manualOverrideText&quot;:&quot;&quot;},&quot;citationTag&quot;:&quot;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&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id&quot;:&quot;1a9c9711-7866-3161-9af5-afa01f6531b5&quot;,&quot;itemData&quot;:{&quot;type&quot;:&quot;article-journal&quot;,&quot;id&quot;:&quot;1a9c9711-7866-3161-9af5-afa01f6531b5&quot;,&quot;title&quot;:&quot;CasEMBLR: Cas9-Facilitated Multiloci Genomic Integration of in Vivo Assembled DNA Parts in Saccharomyces cerevisiae&quot;,&quot;author&quot;:[{&quot;family&quot;:&quot;Jakočiunas&quot;,&quot;given&quot;:&quot;Tadas&quot;,&quot;parse-names&quot;:false,&quot;dropping-particle&quot;:&quot;&quot;,&quot;non-dropping-particle&quot;:&quot;&quot;},{&quot;family&quot;:&quot;Rajkumar&quot;,&quot;given&quot;:&quot;Arun S.&quot;,&quot;parse-names&quot;:false,&quot;dropping-particle&quot;:&quot;&quot;,&quot;non-dropping-particle&quot;:&quot;&quot;},{&quot;family&quot;:&quot;Zhang&quot;,&quot;given&quot;:&quot;Jie&quot;,&quot;parse-names&quot;:false,&quot;dropping-particle&quot;:&quot;&quot;,&quot;non-dropping-particle&quot;:&quot;&quot;},{&quot;family&quot;:&quot;Arsovska&quot;,&quot;given&quot;:&quot;Dushica&quot;,&quot;parse-names&quot;:false,&quot;dropping-particle&quot;:&quot;&quot;,&quot;non-dropping-particle&quot;:&quot;&quot;},{&quot;family&quot;:&quot;Rodriguez&quot;,&quot;given&quot;:&quot;Angelica&quot;,&quot;parse-names&quot;:false,&quot;dropping-particle&quot;:&quot;&quot;,&quot;non-dropping-particle&quot;:&quot;&quot;},{&quot;family&quot;:&quot;Jendresen&quot;,&quot;given&quot;:&quot;Christian Bille&quot;,&quot;parse-names&quot;:false,&quot;dropping-particle&quot;:&quot;&quot;,&quot;non-dropping-particle&quot;:&quot;&quot;},{&quot;family&quot;:&quot;Skjødt&quot;,&quot;given&quot;:&quot;Mette L.&quot;,&quot;parse-names&quot;:false,&quot;dropping-particle&quot;:&quot;&quot;,&quot;non-dropping-particle&quot;:&quot;&quot;},{&quot;family&quot;:&quot;Nielsen&quot;,&quot;given&quot;:&quot;Alex T.&quot;,&quot;parse-names&quot;:false,&quot;dropping-particle&quot;:&quot;&quot;,&quot;non-dropping-particle&quot;:&quot;&quot;},{&quot;family&quot;:&quot;Borodina&quot;,&quot;given&quot;:&quot;Irina&quot;,&quot;parse-names&quot;:false,&quot;dropping-particle&quot;:&quot;&quot;,&quot;non-dropping-particle&quot;:&quot;&quot;},{&quot;family&quot;:&quot;Jensen&quot;,&quot;given&quot;:&quot;Michael K.&quot;,&quot;parse-names&quot;:false,&quot;dropping-particle&quot;:&quot;&quot;,&quot;non-dropping-particle&quot;:&quot;&quot;},{&quot;family&quot;:&quot;Keasling&quot;,&quot;given&quot;:&quot;Jay D.&quot;,&quot;parse-names&quot;:false,&quot;dropping-particle&quot;:&quot;&quot;,&quot;non-dropping-particle&quot;:&quot;&quot;}],&quot;container-title&quot;:&quot;ACS Synthetic Biology&quot;,&quot;container-title-short&quot;:&quot;ACS Synth Biol&quot;,&quot;accessed&quot;:{&quot;date-parts&quot;:[[2024,12,16]]},&quot;DOI&quot;:&quot;10.1021/ACSSYNBIO.5B00007/SUPPL_FILE/SB5B00007_SI_002.PDF&quot;,&quot;ISSN&quot;:&quot;21615063&quot;,&quot;PMID&quot;:&quot;25781611&quot;,&quot;URL&quot;:&quot;https://pubs.acs.org/doi/abs/10.1021/acssynbio.5b00007&quot;,&quot;issued&quot;:{&quot;date-parts&quot;:[[2015,11,20]]},&quot;page&quot;:&quot;1126-1134&quot;,&quot;abstract&quot;:&quot;Homologous recombination (HR) in Saccharomyces cerevisiae has been harnessed for both plasmid construction and chromosomal integration of foreign DNA. Still, native HR machinery is not efficient enough for complex and marker-free genome engineering required for modern metabolic engineering. Here, we present a method for marker-free multiloci integration of in vivo assembled DNA parts. By the use of CRISPR/Cas9-mediated one-step double-strand breaks at single, double and triple integration sites we report the successful in vivo assembly and chromosomal integration of DNA parts. We call our method CasEMBLR and validate its applicability for genome engineering and cell factory development in two ways: (i) introduction of the carotenoid pathway from 15 DNA parts into three targeted loci, and (ii) creation of a tyrosine production strain using ten parts into two loci, simultaneously knocking out two genes. This method complements and improves the current set of tools available for genome engineering in S. cerevisiae.&quot;,&quot;publisher&quot;:&quot;American Chemical Society&quot;,&quot;issue&quot;:&quot;11&quot;,&quot;volume&quot;:&quot;4&quot;},&quot;isTemporary&quot;:false},{&quot;id&quot;:&quot;033bb408-2b02-3898-a945-743eb6d7c3d2&quot;,&quot;itemData&quot;:{&quot;type&quot;:&quot;article-journal&quot;,&quot;id&quot;:&quot;033bb408-2b02-3898-a945-743eb6d7c3d2&quot;,&quot;title&quot;:&quot;New vectors for simple and streamlined CRISPR–Cas9 genome editing in Saccharomyces cerevisiae&quot;,&quot;author&quot;:[{&quot;family&quot;:&quot;Laughery&quot;,&quot;given&quot;:&quot;Marian F.&quot;,&quot;parse-names&quot;:false,&quot;dropping-particle&quot;:&quot;&quot;,&quot;non-dropping-particle&quot;:&quot;&quot;},{&quot;family&quot;:&quot;Hunter&quot;,&quot;given&quot;:&quot;Tierra&quot;,&quot;parse-names&quot;:false,&quot;dropping-particle&quot;:&quot;&quot;,&quot;non-dropping-particle&quot;:&quot;&quot;},{&quot;family&quot;:&quot;Brown&quot;,&quot;given&quot;:&quot;Alexander&quot;,&quot;parse-names&quot;:false,&quot;dropping-particle&quot;:&quot;&quot;,&quot;non-dropping-particle&quot;:&quot;&quot;},{&quot;family&quot;:&quot;Hoopes&quot;,&quot;given&quot;:&quot;James&quot;,&quot;parse-names&quot;:false,&quot;dropping-particle&quot;:&quot;&quot;,&quot;non-dropping-particle&quot;:&quot;&quot;},{&quot;family&quot;:&quot;Ostbye&quot;,&quot;given&quot;:&quot;Travis&quot;,&quot;parse-names&quot;:false,&quot;dropping-particle&quot;:&quot;&quot;,&quot;non-dropping-particle&quot;:&quot;&quot;},{&quot;family&quot;:&quot;Shumaker&quot;,&quot;given&quot;:&quot;Taven&quot;,&quot;parse-names&quot;:false,&quot;dropping-particle&quot;:&quot;&quot;,&quot;non-dropping-particle&quot;:&quot;&quot;},{&quot;family&quot;:&quot;Wyrick&quot;,&quot;given&quot;:&quot;John J.&quot;,&quot;parse-names&quot;:false,&quot;dropping-particle&quot;:&quot;&quot;,&quot;non-dropping-particle&quot;:&quot;&quot;}],&quot;container-title&quot;:&quot;Yeast&quot;,&quot;accessed&quot;:{&quot;date-parts&quot;:[[2024,12,16]]},&quot;DOI&quot;:&quot;10.1002/YEA.3098&quot;,&quot;ISSN&quot;:&quot;1097-0061&quot;,&quot;PMID&quot;:&quot;26305040&quot;,&quot;URL&quot;:&quot;https://onlinelibrary.wiley.com/doi/full/10.1002/yea.3098&quot;,&quot;issued&quot;:{&quot;date-parts&quot;:[[2015,12,1]]},&quot;page&quot;:&quot;711-720&quot;,&quot;abstract&quot;:&quot;Clustered regularly interspaced short palindromic repeats (CRISPR)-Cas9 technology is an important tool for genome editing because the Cas9 endonuclease can induce targeted DNA double-strand breaks. Targeting of the DNA break is typically controlled by a single-guide RNA (sgRNA), a chimeric RNA containing a structural segment important for Cas9 binding and a 20mer guide sequence that hybridizes to the genomic DNA target. Previous studies have demonstrated that CRISPR-Cas9 technology can be used for efficient, marker-free genome editing in Saccharomyces cerevisiae. However, introducing the 20mer guide sequence into yeast sgRNA expression vectors often requires cloning procedures that are complex, time-consuming and/or expensive. To simplify this process, we have developed a new sgRNA expression cassette with internal restriction enzyme sites that permit rapid, directional cloning of 20mer guide sequences. Here we describe a flexible set of vectors based on this design for cloning and expressing sgRNAs (and Cas9) in yeast using different selectable markers. We anticipate that the Cas9-sgRNA expression vector with the URA3 selectable marker (pML104) will be particularly useful for genome editing in yeast, since the Cas9 machinery can be easily removed by counter-selection using 5-fluoro-orotic acid (5-FOA) following successful genome editing. The availability of new vectors that simplify and streamline the technical steps required for guide sequence cloning should help accelerate the use of CRISPR-Cas9 technology in yeast genome editing. Vectors pT040, pJH001, pML104 and pML107 have been deposited at Addgene (www.addgene.org).&quot;,&quot;publisher&quot;:&quot;John Wiley &amp; Sons, Ltd&quot;,&quot;issue&quot;:&quot;12&quot;,&quot;volume&quot;:&quot;32&quot;,&quot;container-title-short&quot;:&quot;&quot;},&quot;isTemporary&quot;:false}]},{&quot;citationID&quot;:&quot;MENDELEY_CITATION_cdd6cf43-8e6e-4cd0-9774-24101ad4824e&quot;,&quot;properties&quot;:{&quot;noteIndex&quot;:0},&quot;isEdited&quot;:false,&quot;manualOverride&quot;:{&quot;isManuallyOverridden&quot;:false,&quot;citeprocText&quot;:&quot;(Kohli &amp;#38; Gupta, 2015)&quot;,&quot;manualOverrideText&quot;:&quot;&quot;},&quot;citationTag&quot;:&quot;MENDELEY_CITATION_v3_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&quot;,&quot;citationItems&quot;:[{&quot;id&quot;:&quot;80576c4b-6a29-3963-9318-71e1978e6d09&quot;,&quot;itemData&quot;:{&quot;type&quot;:&quot;article-journal&quot;,&quot;id&quot;:&quot;80576c4b-6a29-3963-9318-71e1978e6d09&quot;,&quot;title&quot;:&quot;Alkaline pectinases: A review&quot;,&quot;author&quot;:[{&quot;family&quot;:&quot;Kohli&quot;,&quot;given&quot;:&quot;Pooja&quot;,&quot;parse-names&quot;:false,&quot;dropping-particle&quot;:&quot;&quot;,&quot;non-dropping-particle&quot;:&quot;&quot;},{&quot;family&quot;:&quot;Gupta&quot;,&quot;given&quot;:&quot;Reena&quot;,&quot;parse-names&quot;:false,&quot;dropping-particle&quot;:&quot;&quot;,&quot;non-dropping-particle&quot;:&quot;&quot;}],&quot;container-title&quot;:&quot;Biocatalysis and Agricultural Biotechnology&quot;,&quot;container-title-short&quot;:&quot;Biocatal Agric Biotechnol&quot;,&quot;accessed&quot;:{&quot;date-parts&quot;:[[2024,12,16]]},&quot;DOI&quot;:&quot;10.1016/J.BCAB.2015.07.001&quot;,&quot;ISSN&quot;:&quot;1878-8181&quot;,&quot;issued&quot;:{&quot;date-parts&quot;:[[2015,7,1]]},&quot;page&quot;:&quot;279-285&quot;,&quot;abstract&quot;:&quot;Pectinolytic microbes have been industrially exploited for pectinases that are environment friendly enzymes and mineralize pectic substances present in the environment. This review provides structural understanding of the molecular determinants of pectin utilization, mechanisms driving catabolite selectivity and industrial applicability. The topology of pectinase with distinct catalytic machinery enables it to persist in harsh environment during infection and analysis of pectin degradation pathway has resulted in understanding the role of different pectinases in subsequent steps of substrate digestion in different cellular compartments. The pH has a definite role in altering enzyme properties. Acidic pectinases are utilized especially in food processing industries for extraction and clarification of fruit juices. Alkaline pectinases find tremendous applications in biotechnology based industries especially for cotton bioscouring and retting of plant fibers in textile processing, paper making and treatment of waste water containing pectinaceous material.&quot;,&quot;publisher&quot;:&quot;Elsevier&quot;,&quot;issue&quot;:&quot;3&quot;,&quot;volume&quot;:&quot;4&quot;},&quot;isTemporary&quot;:false}]},{&quot;citationID&quot;:&quot;MENDELEY_CITATION_25625f76-cdee-43ab-aa13-9ccc7c51e6fa&quot;,&quot;properties&quot;:{&quot;noteIndex&quot;:0},&quot;isEdited&quot;:false,&quot;manualOverride&quot;:{&quot;isManuallyOverridden&quot;:true,&quot;citeprocText&quot;:&quot;(Li et al., 2024; Liu et al., 2024; Oumer &amp;#38; Abate, 2017; Zhen et al., 2020; X. Zheng et al., 2020; Zhou et al., 2017)&quot;,&quot;manualOverrideText&quot;:&quot;(Li et al., 2024; Liu et al., 2024; Oumer &amp; Abate, 2017; Zhen et al., 2020; Zheng et al., 2020; Zhou et al., 2017)&quot;},&quot;citationTag&quot;:&quot;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&quot;,&quot;citationItems&quot;:[{&quot;id&quot;:&quot;e30ee027-ab90-382a-b410-75aeb6ff20e5&quot;,&quot;itemData&quot;:{&quot;type&quot;:&quot;article-journal&quot;,&quot;id&quot;:&quot;e30ee027-ab90-382a-b410-75aeb6ff20e5&quot;,&quot;title&quot;:&quot;Efficient expression of an alkaline pectin lyase from Bacillus licheniformis in Pichia pastoris&quot;,&quot;author&quot;:[{&quot;family&quot;:&quot;Li&quot;,&quot;given&quot;:&quot;Junyi&quot;,&quot;parse-names&quot;:false,&quot;dropping-particle&quot;:&quot;&quot;,&quot;non-dropping-particle&quot;:&quot;&quot;},{&quot;family&quot;:&quot;Yang&quot;,&quot;given&quot;:&quot;Manli&quot;,&quot;parse-names&quot;:false,&quot;dropping-particle&quot;:&quot;&quot;,&quot;non-dropping-particle&quot;:&quot;&quot;},{&quot;family&quot;:&quot;Zhao&quot;,&quot;given&quot;:&quot;Fengguang&quot;,&quot;parse-names&quot;:false,&quot;dropping-particle&quot;:&quot;&quot;,&quot;non-dropping-particle&quot;:&quot;&quot;},{&quot;family&quot;:&quot;Zhang&quot;,&quot;given&quot;:&quot;Yaping&quot;,&quot;parse-names&quot;:false,&quot;dropping-particle&quot;:&quot;&quot;,&quot;non-dropping-particle&quot;:&quot;&quot;},{&quot;family&quot;:&quot;Han&quot;,&quot;given&quot;:&quot;Shuangyan&quot;,&quot;parse-names&quot;:false,&quot;dropping-particle&quot;:&quot;&quot;,&quot;non-dropping-particle&quot;:&quot;&quot;}],&quot;container-title&quot;:&quot;Bioresources and Bioprocessing&quot;,&quot;container-title-short&quot;:&quot;Bioresour Bioprocess&quot;,&quot;accessed&quot;:{&quot;date-parts&quot;:[[2024,12,16]]},&quot;DOI&quot;:&quot;10.1186/S40643-024-00752-W/FIGURES/8&quot;,&quot;ISSN&quot;:&quot;21974365&quot;,&quot;URL&quot;:&quot;https://bioresourcesbioprocessing.springeropen.com/articles/10.1186/s40643-024-00752-w&quot;,&quot;issued&quot;:{&quot;date-parts&quot;:[[2024,12,1]]},&quot;page&quot;:&quot;1-15&quot;,&quot;abstract&quot;:&quot;Pectin lyase (PMGL) is an industrially important enzyme with widespread applications in the food, paper, and textile industries, owing to its capacity for direct degradation of highly esterified pectin. In this study, PMGL-Ba derived from Bacillus licheniformis underwent mining and heterologous expression in P. pastoris. Furthermore, diverse strategies, encompassing the optimization of expression cassette components, elevation of gene dosage, and co-expression of chaperone factors, were employed to augment PMGL-Ba production in P. pastoris. The signaling peptide OST1-pre-α-MF-pro and promoter AOX1 were finally selected as expression elements. By overexpressing the transcription factor Hac1p in conjunction with a two-copy PMGL-Ba setup, a strain yielding high PMGL-Ba production was achieved. In shake flask fermentation lasting 144 h, the total protein concentration reached 1.81 g/L, and the enzyme activity reached 1821.36 U/mL. For further scale up production, high-density fermentation transpired in a 5 L fermenter for 72 h. Remarkably, the total protein concentration increased to 12.49 g/L, and the enzyme activity reached an impressive 12668.12 U/mL. The successful heterologous and efficient expression of PMGL-Ba not only furnishes a valuable biological enzyme for industrial applications but also contributes to cost reduction in the utilization of biological enzymes in industrial applications.&quot;,&quot;publisher&quot;:&quot;Springer&quot;,&quot;issue&quot;:&quot;1&quot;,&quot;volume&quot;:&quot;11&quot;},&quot;isTemporary&quot;:false},{&quot;id&quot;:&quot;8eefae3e-2167-398a-96ad-b46bbddd5bf4&quot;,&quot;itemData&quot;:{&quot;type&quot;:&quot;article-journal&quot;,&quot;id&quot;:&quot;8eefae3e-2167-398a-96ad-b46bbddd5bf4&quot;,&quot;title&quot;:&quot;A novel pectate lyase with high specific activity from Bacillus sp. B58-2: Gene cloning, heterologous expression and use in ramie degumming&quot;,&quot;author&quot;:[{&quot;family&quot;:&quot;Liu&quot;,&quot;given&quot;:&quot;Sijia&quot;,&quot;parse-names&quot;:false,&quot;dropping-particle&quot;:&quot;&quot;,&quot;non-dropping-particle&quot;:&quot;&quot;},{&quot;family&quot;:&quot;Qin&quot;,&quot;given&quot;:&quot;Yan&quot;,&quot;parse-names&quot;:false,&quot;dropping-particle&quot;:&quot;&quot;,&quot;non-dropping-particle&quot;:&quot;&quot;},{&quot;family&quot;:&quot;Wang&quot;,&quot;given&quot;:&quot;Qingyan&quot;,&quot;parse-names&quot;:false,&quot;dropping-particle&quot;:&quot;&quot;,&quot;non-dropping-particle&quot;:&quot;&quot;},{&quot;family&quot;:&quot;Zhang&quot;,&quot;given&quot;:&quot;Jing&quot;,&quot;parse-names&quot;:false,&quot;dropping-particle&quot;:&quot;&quot;,&quot;non-dropping-particle&quot;:&quot;&quot;},{&quot;family&quot;:&quot;Zhou&quot;,&quot;given&quot;:&quot;Jin&quot;,&quot;parse-names&quot;:false,&quot;dropping-particle&quot;:&quot;&quot;,&quot;non-dropping-particle&quot;:&quot;&quot;},{&quot;family&quot;:&quot;He&quot;,&quot;given&quot;:&quot;Baoxiang&quot;,&quot;parse-names&quot;:false,&quot;dropping-particle&quot;:&quot;&quot;,&quot;non-dropping-particle&quot;:&quot;&quot;},{&quot;family&quot;:&quot;Liang&quot;,&quot;given&quot;:&quot;Xinquan&quot;,&quot;parse-names&quot;:false,&quot;dropping-particle&quot;:&quot;&quot;,&quot;non-dropping-particle&quot;:&quot;&quot;},{&quot;family&quot;:&quot;Xian&quot;,&quot;given&quot;:&quot;Liang&quot;,&quot;parse-names&quot;:false,&quot;dropping-particle&quot;:&quot;&quot;,&quot;non-dropping-particle&quot;:&quot;&quot;},{&quot;family&quot;:&quot;Wu&quot;,&quot;given&quot;:&quot;Junhua&quot;,&quot;parse-names&quot;:false,&quot;dropping-particle&quot;:&quot;&quot;,&quot;non-dropping-particle&quot;:&quot;&quot;}],&quot;container-title&quot;:&quot;Enzyme and Microbial Technology&quot;,&quot;container-title-short&quot;:&quot;Enzyme Microb Technol&quot;,&quot;accessed&quot;:{&quot;date-parts&quot;:[[2024,12,16]]},&quot;DOI&quot;:&quot;10.1016/J.ENZMICTEC.2024.110395&quot;,&quot;ISSN&quot;:&quot;0141-0229&quot;,&quot;PMID&quot;:&quot;38237242&quot;,&quot;issued&quot;:{&quot;date-parts&quot;:[[2024,4,1]]},&quot;page&quot;:&quot;110395&quot;,&quot;abstract&quot;:&quot;Pectinase plays a crucial role in ramie degumming. A gene encoding a putative pectate lyase from Bacillus sp. strain B58–2 was cloned and heterologously expressed in Escherichia coli. The amplified gene BvelPL1 encoded a mature protein of 400 amino acids. BvelPL1 shared the highest amino acid sequence identity (78.75%) with the enzymatically characterized pectate lyase Pel from Bacillus subtilis strain RCK (GenBank: AFH66771.1). The purified recombinant enzyme rBvelPL1-Ec exhibited a maximum specific activity of 2433.26 U/mg at pH 8.5 and 50 °C towards polygalacturonic acid. This specific activity was higher than that of most reported pectate lyases. Remarkably, the enzymatic activity of rBvelPL1-Ec increased by 23.28 times in the presence of 0.4 mM calcium ion. The effect of calcium ion on promoting the enzymatic activity of rBvelPL1-Ec was greater than that for all reported pectate lyases. After degumming with rBvelPL1-Ec, a weight loss of 21.27 ± 1.17% of circled ramie fibers was obtained, and the surfaces of the ramie fibers became smoother. Moreover, a weight loss of 30.47 ± 0.46% was obtained through enzymatic treated and subsequent NaOH treated circled ramie fibers. The excellent performance in degumming suggests that rBvelPL1-Ec may serve as a promising biocatalyst in the textile industry.&quot;,&quot;publisher&quot;:&quot;Elsevier&quot;,&quot;volume&quot;:&quot;175&quot;},&quot;isTemporary&quot;:false},{&quot;id&quot;:&quot;223bf1dd-cae1-383c-bccb-83138d05b9e9&quot;,&quot;itemData&quot;:{&quot;type&quot;:&quot;article-journal&quot;,&quot;id&quot;:&quot;223bf1dd-cae1-383c-bccb-83138d05b9e9&quot;,&quot;title&quot;:&quot;Characterization of Pectinase from Bacillus subtilis Strain Btk 27 and Its Potential Application in Removal of Mucilage from Coffee Beans&quot;,&quot;author&quot;:[{&quot;family&quot;:&quot;Oumer&quot;,&quot;given&quot;:&quot;Oliyad Jeilu&quot;,&quot;parse-names&quot;:false,&quot;dropping-particle&quot;:&quot;&quot;,&quot;non-dropping-particle&quot;:&quot;&quot;},{&quot;family&quot;:&quot;Abate&quot;,&quot;given&quot;:&quot;Dawit&quot;,&quot;parse-names&quot;:false,&quot;dropping-particle&quot;:&quot;&quot;,&quot;non-dropping-particle&quot;:&quot;&quot;}],&quot;container-title&quot;:&quot;Enzyme Research&quot;,&quot;container-title-short&quot;:&quot;Enzyme Res&quot;,&quot;accessed&quot;:{&quot;date-parts&quot;:[[2024,12,16]]},&quot;DOI&quot;:&quot;10.1155/2017/7686904&quot;,&quot;ISSN&quot;:&quot;2090-0414&quot;,&quot;URL&quot;:&quot;https://onlinelibrary.wiley.com/doi/full/10.1155/2017/7686904&quot;,&quot;issued&quot;:{&quot;date-parts&quot;:[[2017,1,1]]},&quot;page&quot;:&quot;7686904&quot;,&quot;abstract&quot;:&quot;The demand for enzymes in the global market is projected to rise at a fast pace in recent years. There has been a great increase in industrial applications of pectinase owing to their significant biotechnological uses. For applying enzymes at industrial scale primary it is important to know the features of the enzyme. Thus, this study was undertaken with aims of characterizing the pectinase enzyme from Bacillus subtilis strain Btk27 and proving its potential application in demucilisation of coffee. In this study, the maximum pectinase activity was achieved at pH 7.5 and 50°C. Also, the enzyme activity was found stimulated with Mg2+ and Ca2+ metal ions. Moreover, it was stable on EDTA, Trixton-100, Tween 80, and Tween 20. Since Bacillus subtilis strain Btk27 was stable in most surfactants and inhibitors it could be applicable in various industries whenever pectin degradation is needed. The enzyme Km and Vmax values were identified as 1.879 mg/ml and 149.6 U, respectively. The potential application of the enzyme for coffee processing was studied, and it is found that complete removal of mucilage from coffee beans within 24 hours of treatment indicates the potential application in coffee processing.&quot;,&quot;publisher&quot;:&quot;John Wiley &amp; Sons, Ltd&quot;,&quot;issue&quot;:&quot;1&quot;,&quot;volume&quot;:&quot;2017&quot;},&quot;isTemporary&quot;:false},{&quot;id&quot;:&quot;3cd610ed-ea27-3ee4-99da-03caea9e4acb&quot;,&quot;itemData&quot;:{&quot;type&quot;:&quot;article-journal&quot;,&quot;id&quot;:&quot;3cd610ed-ea27-3ee4-99da-03caea9e4acb&quot;,&quot;title&quot;:&quot;High-level extracellular production of an alkaline pectate lyase in E. coli BL21 (DE3) and its application in bioscouring of cotton fabric&quot;,&quot;author&quot;:[{&quot;family&quot;:&quot;Zhen&quot;,&quot;given&quot;:&quot;Jie&quot;,&quot;parse-names&quot;:false,&quot;dropping-particle&quot;:&quot;&quot;,&quot;non-dropping-particle&quot;:&quot;&quot;},{&quot;family&quot;:&quot;Tan&quot;,&quot;given&quot;:&quot;Ming&quot;,&quot;parse-names&quot;:false,&quot;dropping-particle&quot;:&quot;&quot;,&quot;non-dropping-particle&quot;:&quot;&quot;},{&quot;family&quot;:&quot;Fu&quot;,&quot;given&quot;:&quot;Xiaoping&quot;,&quot;parse-names&quot;:false,&quot;dropping-particle&quot;:&quot;&quot;,&quot;non-dropping-particle&quot;:&quot;&quot;},{&quot;family&quot;:&quot;Shu&quot;,&quot;given&quot;:&quot;Wenju&quot;,&quot;parse-names&quot;:false,&quot;dropping-particle&quot;:&quot;&quot;,&quot;non-dropping-particle&quot;:&quot;&quot;},{&quot;family&quot;:&quot;Zhao&quot;,&quot;given&quot;:&quot;Xingya&quot;,&quot;parse-names&quot;:false,&quot;dropping-particle&quot;:&quot;&quot;,&quot;non-dropping-particle&quot;:&quot;&quot;},{&quot;family&quot;:&quot;Yang&quot;,&quot;given&quot;:&quot;Shibin&quot;,&quot;parse-names&quot;:false,&quot;dropping-particle&quot;:&quot;&quot;,&quot;non-dropping-particle&quot;:&quot;&quot;},{&quot;family&quot;:&quot;Xu&quot;,&quot;given&quot;:&quot;Jianyong&quot;,&quot;parse-names&quot;:false,&quot;dropping-particle&quot;:&quot;&quot;,&quot;non-dropping-particle&quot;:&quot;&quot;},{&quot;family&quot;:&quot;Ma&quot;,&quot;given&quot;:&quot;Yanhe&quot;,&quot;parse-names&quot;:false,&quot;dropping-particle&quot;:&quot;&quot;,&quot;non-dropping-particle&quot;:&quot;&quot;},{&quot;family&quot;:&quot;Zheng&quot;,&quot;given&quot;:&quot;Hongchen&quot;,&quot;parse-names&quot;:false,&quot;dropping-particle&quot;:&quot;&quot;,&quot;non-dropping-particle&quot;:&quot;&quot;},{&quot;family&quot;:&quot;Song&quot;,&quot;given&quot;:&quot;Hui&quot;,&quot;parse-names&quot;:false,&quot;dropping-particle&quot;:&quot;&quot;,&quot;non-dropping-particle&quot;:&quot;&quot;}],&quot;container-title&quot;:&quot;3 Biotech&quot;,&quot;container-title-short&quot;:&quot;3 Biotech&quot;,&quot;accessed&quot;:{&quot;date-parts&quot;:[[2024,12,16]]},&quot;DOI&quot;:&quot;10.1007/S13205-019-2022-Z/METRICS&quot;,&quot;ISSN&quot;:&quot;21905738&quot;,&quot;URL&quot;:&quot;https://link.springer.com/article/10.1007/s13205-019-2022-z&quot;,&quot;issued&quot;:{&quot;date-parts&quot;:[[2020,2,1]]},&quot;page&quot;:&quot;1-10&quot;,&quot;abstract&quot;:&quot;A high heterologous expression of an alkaline pectate lyase (APL) pelNK93I in E. coli was obtained through optimizing the lactose feeding and fed-batch fermentation. The highest soluble APL activity produced by E. coli BL21 (pET22b-pelNK93I) was 10,181 U/mL which is the highest level so far. On this basis, to improve the extracellular yield of APL, optimized glycine feeding was used to achieve elevated extracellular production of pelNK93I. The highest extracellular APL activity produced by E. coli BL21 (pET22b-pelNK93I) was 6357 U/mL which was also relatively higher than that in previous reports. The final productivity of APL was 282.8 U/mL/h in the fermentation of E. coli BL21 (pET22b-pelNK93I) in a 10 L fermenter. Thus the current study has provided a cost-effective method for the over-expression and preparation of alkaline pectate lyase pelNK93I for its industrial applications. Moreover, pelNK93I (4 U/mL) used for bioscouring increased cottonseed husk removal and radial capillary effect of cotton fabric by 37.63% and 47.06%, respectively, making it a promising enzyme in green textile technology.&quot;,&quot;publisher&quot;:&quot;Springer&quot;,&quot;issue&quot;:&quot;2&quot;,&quot;volume&quot;:&quot;10&quot;},&quot;isTemporary&quot;:false},{&quot;id&quot;:&quot;65b65012-00c3-311b-bfc8-9035c93ae1fb&quot;,&quot;itemData&quot;:{&quot;type&quot;:&quot;article-journal&quot;,&quot;id&quot;:&quot;65b65012-00c3-311b-bfc8-9035c93ae1fb&quot;,&quot;title&quot;:&quot;High-Level Expression and Biochemical Properties of A Thermo-Alkaline Pectate Lyase From Bacillus sp. RN1 in Pichia pastoris With Potential in Ramie Degumming&quot;,&quot;author&quot;:[{&quot;family&quot;:&quot;Zheng&quot;,&quot;given&quot;:&quot;Xueyun&quot;,&quot;parse-names&quot;:false,&quot;dropping-particle&quot;:&quot;&quot;,&quot;non-dropping-particle&quot;:&quot;&quot;},{&quot;family&quot;:&quot;Zhang&quot;,&quot;given&quot;:&quot;Yimin&quot;,&quot;parse-names&quot;:false,&quot;dropping-particle&quot;:&quot;&quot;,&quot;non-dropping-particle&quot;:&quot;&quot;},{&quot;family&quot;:&quot;Liu&quot;,&quot;given&quot;:&quot;Xiaoxiao&quot;,&quot;parse-names&quot;:false,&quot;dropping-particle&quot;:&quot;&quot;,&quot;non-dropping-particle&quot;:&quot;&quot;},{&quot;family&quot;:&quot;Li&quot;,&quot;given&quot;:&quot;Cheng&quot;,&quot;parse-names&quot;:false,&quot;dropping-particle&quot;:&quot;&quot;,&quot;non-dropping-particle&quot;:&quot;&quot;},{&quot;family&quot;:&quot;Lin&quot;,&quot;given&quot;:&quot;Ying&quot;,&quot;parse-names&quot;:false,&quot;dropping-particle&quot;:&quot;&quot;,&quot;non-dropping-particle&quot;:&quot;&quot;},{&quot;family&quot;:&quot;Liang&quot;,&quot;given&quot;:&quot;Shuli&quot;,&quot;parse-names&quot;:false,&quot;dropping-particle&quot;:&quot;&quot;,&quot;non-dropping-particle&quot;:&quot;&quot;}],&quot;container-title&quot;:&quot;Frontiers in Bioengineering and Biotechnology&quot;,&quot;container-title-short&quot;:&quot;Front Bioeng Biotechnol&quot;,&quot;accessed&quot;:{&quot;date-parts&quot;:[[2024,12,16]]},&quot;DOI&quot;:&quot;10.3389/FBIOE.2020.00850/BIBTEX&quot;,&quot;ISSN&quot;:&quot;22964185&quot;,&quot;issued&quot;:{&quot;date-parts&quot;:[[2020,7,24]]},&quot;page&quot;:&quot;558011&quot;,&quot;abstract&quot;:&quot;Pectate lyases play an essential role in textiles, animal feed, and oil extraction industries. Pichia pastoris can be an ideal platform for pectate lyases production, and BspPel (a thermo-alkaline pectate lyase from Bacillus sp. RN1) was overexpressed by combined strategies, reaching 1859 U/mL in a 50 L fermentator. It displayed the highest activity at 80°C, and maintained more than 60% of the activity between 30 and 70°C for 1 h. It showed an optimal pH of 10.0, and exhibited remarkable stability over a wider pH range (3.0-11.0), retaining more than 80.0% of enzyme activity for 4 h. The Km and kcat of BspPel on PGA (polygalacturonic acid) was 2.19 g L–1 and 116.1 s–1, respectively. The activity was significantly enhanced by Ca2+, Mn2+, and Cu2+, and a slight increase was observed with the addition of Ba2+ and Mg2+. Scanning electron microscope was used to show the degumming efficiency of BspPel on ramie fibers. The loss weight was 9.2% when treated with crude enzyme supernatant and 20.8% when treated with the enzyme-chemical method, which was higher than the 14.2% weight loss in the positive control treated with 0.5% (w/v) NaOH alone. In conclusion, BspPel could be a good candidate for the ramie degumming industry.&quot;,&quot;publisher&quot;:&quot;Frontiers Media S.A.&quot;,&quot;volume&quot;:&quot;8&quot;},&quot;isTemporary&quot;:false},{&quot;id&quot;:&quot;dc4d836f-b623-3aee-badd-0bad1a460dd1&quot;,&quot;itemData&quot;:{&quot;type&quot;:&quot;article-journal&quot;,&quot;id&quot;:&quot;dc4d836f-b623-3aee-badd-0bad1a460dd1&quot;,&quot;title&quot;:&quot;Cloning, evaluation, and high-level expression of a thermo-alkaline pectate lyase from alkaliphilic Bacillus clausii with potential in ramie degumming&quot;,&quot;author&quot;:[{&quot;family&quot;:&quot;Zhou&quot;,&quot;given&quot;:&quot;Cheng&quot;,&quot;parse-names&quot;:false,&quot;dropping-particle&quot;:&quot;&quot;,&quot;non-dropping-particle&quot;:&quot;&quot;},{&quot;family&quot;:&quot;Xue&quot;,&quot;given&quot;:&quot;Yanfen&quot;,&quot;parse-names&quot;:false,&quot;dropping-particle&quot;:&quot;&quot;,&quot;non-dropping-particle&quot;:&quot;&quot;},{&quot;family&quot;:&quot;Ma&quot;,&quot;given&quot;:&quot;Yanhe&quot;,&quot;parse-names&quot;:false,&quot;dropping-particle&quot;:&quot;&quot;,&quot;non-dropping-particle&quot;:&quot;&quot;}],&quot;container-title&quot;:&quot;Applied Microbiology and Biotechnology&quot;,&quot;container-title-short&quot;:&quot;Appl Microbiol Biotechnol&quot;,&quot;accessed&quot;:{&quot;date-parts&quot;:[[2024,12,16]]},&quot;DOI&quot;:&quot;10.1007/S00253-017-8110-2/METRICS&quot;,&quot;ISSN&quot;:&quot;14320614&quot;,&quot;PMID&quot;:&quot;28184988&quot;,&quot;URL&quot;:&quot;https://link.springer.com/article/10.1007/s00253-017-8110-2&quot;,&quot;issued&quot;:{&quot;date-parts&quot;:[[2017,5,1]]},&quot;page&quot;:&quot;3663-3676&quot;,&quot;abstract&quot;:&quot;Alkaline pectate lyases (Pels) have potential application in bioscouring of the textile industry. In this study, a thermo-alkaline Pel (BacPelA) gene from an alkaliphilic Bacillus clausii strain was cloned and overexpressed in Escherichia coli. The mature BacPelA exhibited maximum activity at pH 10.5 and 70 °C and showed high cleavage capability on methylated pectins. BacPelA showed the highest specific activity of 936.2 U mg−1 on ≥85% methylated pectin and 675.5 U mg−1 on standard substrate polygalacturonic acid (PGA) upon evaluation of the absorbance at 235 nm (A235). The Km and kcat values for PGA were 0.54 g l−1 and 346.5 s−1, respectively. Moreover, the 3,5-dinitrosalicylic acid (DNS) assay, which detects the released reducing oligogalacturonic acids, was confirmed to be inaccurate and unsuitable for endo-acting pectinase activity assay because of the difference in the reducibility by DNS reagent between the standard galacturonic acid and the catalytic oligomer products. Significant ramie fiber weight loss was observed following treatment with BacPelA (24.8%) and combined enzyme-chemical method (30.9%), which indicated that the degumming efficiency of BacPelA was the highest of all alkaline and thermostable Pels reported to date. The total activity of the recombinant mature BacPelA reached 8378.2 U ml−1 (A235) by high-cell-density cultivation in fed-batch fermentation with productivity of 239.4 U ml−1 h−1 using E. coli as host, which represents the highest Pel yield reported to date. Therefore, BacPelA, with promising properties for bioscouring, shows potential applications for ramie degumming in the textile industry.&quot;,&quot;publisher&quot;:&quot;Springer Verlag&quot;,&quot;issue&quot;:&quot;9&quot;,&quot;volume&quot;:&quot;101&quot;},&quot;isTemporary&quot;:false}]},{&quot;citationID&quot;:&quot;MENDELEY_CITATION_eba260f5-5fb8-46ab-96f9-ea1f2ef98449&quot;,&quot;properties&quot;:{&quot;noteIndex&quot;:0},&quot;isEdited&quot;:false,&quot;manualOverride&quot;:{&quot;isManuallyOverridden&quot;:true,&quot;citeprocText&quot;:&quot;(Bekli et al., 2019; Li et al., 2024; Liu et al., 2024; Zhen et al., 2020; X. Zheng et al., 2020)&quot;,&quot;manualOverrideText&quot;:&quot;(Bekli et al., 2019; Li et al., 2024; Liu et al., 2024; Zhen et al., 2020; Zheng et al., 2020)&quot;},&quot;citationTag&quot;:&quot;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&quot;,&quot;citationItems&quot;:[{&quot;id&quot;:&quot;dbc769f2-9b17-35d2-8604-90d229d924de&quot;,&quot;itemData&quot;:{&quot;type&quot;:&quot;article-journal&quot;,&quot;id&quot;:&quot;dbc769f2-9b17-35d2-8604-90d229d924de&quot;,&quot;title&quot;:&quot;Biochemical and Molecular Characterizations of a Novel pH- and Temperature-Stable Pectate Lyase from Bacillus amyloliquefaciens S6 for Industrial Application&quot;,&quot;author&quot;:[{&quot;family&quot;:&quot;Bekli&quot;,&quot;given&quot;:&quot;Seda&quot;,&quot;parse-names&quot;:false,&quot;dropping-particle&quot;:&quot;&quot;,&quot;non-dropping-particle&quot;:&quot;&quot;},{&quot;family&quot;:&quot;Aktas&quot;,&quot;given&quot;:&quot;Busra&quot;,&quot;parse-names&quot;:false,&quot;dropping-particle&quot;:&quot;&quot;,&quot;non-dropping-particle&quot;:&quot;&quot;},{&quot;family&quot;:&quot;Gencer&quot;,&quot;given&quot;:&quot;Donus&quot;,&quot;parse-names&quot;:false,&quot;dropping-particle&quot;:&quot;&quot;,&quot;non-dropping-particle&quot;:&quot;&quot;},{&quot;family&quot;:&quot;Aslim&quot;,&quot;given&quot;:&quot;Belma&quot;,&quot;parse-names&quot;:false,&quot;dropping-particle&quot;:&quot;&quot;,&quot;non-dropping-particle&quot;:&quot;&quot;}],&quot;container-title&quot;:&quot;Molecular Biotechnology&quot;,&quot;container-title-short&quot;:&quot;Mol Biotechnol&quot;,&quot;accessed&quot;:{&quot;date-parts&quot;:[[2024,12,16]]},&quot;DOI&quot;:&quot;10.1007/S12033-019-00194-2/METRICS&quot;,&quot;ISSN&quot;:&quot;15590305&quot;,&quot;PMID&quot;:&quot;31218650&quot;,&quot;URL&quot;:&quot;https://link.springer.com/article/10.1007/s12033-019-00194-2&quot;,&quot;issued&quot;:{&quot;date-parts&quot;:[[2019,9,1]]},&quot;page&quot;:&quot;681-693&quot;,&quot;abstract&quot;:&quot;In this paper, we report cloning of a pectate lyase gene from Bacillus amyloliquefaciens S6 (pelS6), and biochemical characterization of the recombinant pectate lyase. PelS6 was found to be identical with B. subtilis 168 pel enzyme with 100% amino acid sequence homology. Although these two are genetically very close, they are distinctly different in physiology. pelS6 gene encodes a 421-aa protein with a molecular mass of 65,75 kDa. Enzyme activity increased from 12.8 ± 0.3 to 49.6 ± 0.4 units/mg after cloning. The relative enzyme activity of the recPel S6 ranged from 80% to 100% at pH between 4 and 14. It was quite stable at different temperature values ranging from 15 to 90 °C. The recPEL S6 showed a maximal activity at pH 10 and at 60 °C. 0.5 mM of CaCl2 is the most effective metal ion on the recPEL S6 as demonstrated by its increased relative activity with 473%. recPEL S6 remained stable at − 20 °C for 18 months. In addition recPEL S6 increased juice clarity. This study introduces a novel bacterial pectate lyase enzyme with its characteristic capability of being highly thermostable, thermotolerant, and active over a wide range of pH, meaning that it can work at both acidic and alkaline environments, which are the most preferred properties in the industry.&quot;,&quot;publisher&quot;:&quot;Humana Press Inc.&quot;,&quot;issue&quot;:&quot;9&quot;,&quot;volume&quot;:&quot;61&quot;},&quot;isTemporary&quot;:false},{&quot;id&quot;:&quot;e30ee027-ab90-382a-b410-75aeb6ff20e5&quot;,&quot;itemData&quot;:{&quot;type&quot;:&quot;article-journal&quot;,&quot;id&quot;:&quot;e30ee027-ab90-382a-b410-75aeb6ff20e5&quot;,&quot;title&quot;:&quot;Efficient expression of an alkaline pectin lyase from Bacillus licheniformis in Pichia pastoris&quot;,&quot;author&quot;:[{&quot;family&quot;:&quot;Li&quot;,&quot;given&quot;:&quot;Junyi&quot;,&quot;parse-names&quot;:false,&quot;dropping-particle&quot;:&quot;&quot;,&quot;non-dropping-particle&quot;:&quot;&quot;},{&quot;family&quot;:&quot;Yang&quot;,&quot;given&quot;:&quot;Manli&quot;,&quot;parse-names&quot;:false,&quot;dropping-particle&quot;:&quot;&quot;,&quot;non-dropping-particle&quot;:&quot;&quot;},{&quot;family&quot;:&quot;Zhao&quot;,&quot;given&quot;:&quot;Fengguang&quot;,&quot;parse-names&quot;:false,&quot;dropping-particle&quot;:&quot;&quot;,&quot;non-dropping-particle&quot;:&quot;&quot;},{&quot;family&quot;:&quot;Zhang&quot;,&quot;given&quot;:&quot;Yaping&quot;,&quot;parse-names&quot;:false,&quot;dropping-particle&quot;:&quot;&quot;,&quot;non-dropping-particle&quot;:&quot;&quot;},{&quot;family&quot;:&quot;Han&quot;,&quot;given&quot;:&quot;Shuangyan&quot;,&quot;parse-names&quot;:false,&quot;dropping-particle&quot;:&quot;&quot;,&quot;non-dropping-particle&quot;:&quot;&quot;}],&quot;container-title&quot;:&quot;Bioresources and Bioprocessing&quot;,&quot;container-title-short&quot;:&quot;Bioresour Bioprocess&quot;,&quot;accessed&quot;:{&quot;date-parts&quot;:[[2024,12,16]]},&quot;DOI&quot;:&quot;10.1186/S40643-024-00752-W/FIGURES/8&quot;,&quot;ISSN&quot;:&quot;21974365&quot;,&quot;URL&quot;:&quot;https://bioresourcesbioprocessing.springeropen.com/articles/10.1186/s40643-024-00752-w&quot;,&quot;issued&quot;:{&quot;date-parts&quot;:[[2024,12,1]]},&quot;page&quot;:&quot;1-15&quot;,&quot;abstract&quot;:&quot;Pectin lyase (PMGL) is an industrially important enzyme with widespread applications in the food, paper, and textile industries, owing to its capacity for direct degradation of highly esterified pectin. In this study, PMGL-Ba derived from Bacillus licheniformis underwent mining and heterologous expression in P. pastoris. Furthermore, diverse strategies, encompassing the optimization of expression cassette components, elevation of gene dosage, and co-expression of chaperone factors, were employed to augment PMGL-Ba production in P. pastoris. The signaling peptide OST1-pre-α-MF-pro and promoter AOX1 were finally selected as expression elements. By overexpressing the transcription factor Hac1p in conjunction with a two-copy PMGL-Ba setup, a strain yielding high PMGL-Ba production was achieved. In shake flask fermentation lasting 144 h, the total protein concentration reached 1.81 g/L, and the enzyme activity reached 1821.36 U/mL. For further scale up production, high-density fermentation transpired in a 5 L fermenter for 72 h. Remarkably, the total protein concentration increased to 12.49 g/L, and the enzyme activity reached an impressive 12668.12 U/mL. The successful heterologous and efficient expression of PMGL-Ba not only furnishes a valuable biological enzyme for industrial applications but also contributes to cost reduction in the utilization of biological enzymes in industrial applications.&quot;,&quot;publisher&quot;:&quot;Springer&quot;,&quot;issue&quot;:&quot;1&quot;,&quot;volume&quot;:&quot;11&quot;},&quot;isTemporary&quot;:false},{&quot;id&quot;:&quot;8eefae3e-2167-398a-96ad-b46bbddd5bf4&quot;,&quot;itemData&quot;:{&quot;type&quot;:&quot;article-journal&quot;,&quot;id&quot;:&quot;8eefae3e-2167-398a-96ad-b46bbddd5bf4&quot;,&quot;title&quot;:&quot;A novel pectate lyase with high specific activity from Bacillus sp. B58-2: Gene cloning, heterologous expression and use in ramie degumming&quot;,&quot;author&quot;:[{&quot;family&quot;:&quot;Liu&quot;,&quot;given&quot;:&quot;Sijia&quot;,&quot;parse-names&quot;:false,&quot;dropping-particle&quot;:&quot;&quot;,&quot;non-dropping-particle&quot;:&quot;&quot;},{&quot;family&quot;:&quot;Qin&quot;,&quot;given&quot;:&quot;Yan&quot;,&quot;parse-names&quot;:false,&quot;dropping-particle&quot;:&quot;&quot;,&quot;non-dropping-particle&quot;:&quot;&quot;},{&quot;family&quot;:&quot;Wang&quot;,&quot;given&quot;:&quot;Qingyan&quot;,&quot;parse-names&quot;:false,&quot;dropping-particle&quot;:&quot;&quot;,&quot;non-dropping-particle&quot;:&quot;&quot;},{&quot;family&quot;:&quot;Zhang&quot;,&quot;given&quot;:&quot;Jing&quot;,&quot;parse-names&quot;:false,&quot;dropping-particle&quot;:&quot;&quot;,&quot;non-dropping-particle&quot;:&quot;&quot;},{&quot;family&quot;:&quot;Zhou&quot;,&quot;given&quot;:&quot;Jin&quot;,&quot;parse-names&quot;:false,&quot;dropping-particle&quot;:&quot;&quot;,&quot;non-dropping-particle&quot;:&quot;&quot;},{&quot;family&quot;:&quot;He&quot;,&quot;given&quot;:&quot;Baoxiang&quot;,&quot;parse-names&quot;:false,&quot;dropping-particle&quot;:&quot;&quot;,&quot;non-dropping-particle&quot;:&quot;&quot;},{&quot;family&quot;:&quot;Liang&quot;,&quot;given&quot;:&quot;Xinquan&quot;,&quot;parse-names&quot;:false,&quot;dropping-particle&quot;:&quot;&quot;,&quot;non-dropping-particle&quot;:&quot;&quot;},{&quot;family&quot;:&quot;Xian&quot;,&quot;given&quot;:&quot;Liang&quot;,&quot;parse-names&quot;:false,&quot;dropping-particle&quot;:&quot;&quot;,&quot;non-dropping-particle&quot;:&quot;&quot;},{&quot;family&quot;:&quot;Wu&quot;,&quot;given&quot;:&quot;Junhua&quot;,&quot;parse-names&quot;:false,&quot;dropping-particle&quot;:&quot;&quot;,&quot;non-dropping-particle&quot;:&quot;&quot;}],&quot;container-title&quot;:&quot;Enzyme and Microbial Technology&quot;,&quot;container-title-short&quot;:&quot;Enzyme Microb Technol&quot;,&quot;accessed&quot;:{&quot;date-parts&quot;:[[2024,12,16]]},&quot;DOI&quot;:&quot;10.1016/J.ENZMICTEC.2024.110395&quot;,&quot;ISSN&quot;:&quot;0141-0229&quot;,&quot;PMID&quot;:&quot;38237242&quot;,&quot;issued&quot;:{&quot;date-parts&quot;:[[2024,4,1]]},&quot;page&quot;:&quot;110395&quot;,&quot;abstract&quot;:&quot;Pectinase plays a crucial role in ramie degumming. A gene encoding a putative pectate lyase from Bacillus sp. strain B58–2 was cloned and heterologously expressed in Escherichia coli. The amplified gene BvelPL1 encoded a mature protein of 400 amino acids. BvelPL1 shared the highest amino acid sequence identity (78.75%) with the enzymatically characterized pectate lyase Pel from Bacillus subtilis strain RCK (GenBank: AFH66771.1). The purified recombinant enzyme rBvelPL1-Ec exhibited a maximum specific activity of 2433.26 U/mg at pH 8.5 and 50 °C towards polygalacturonic acid. This specific activity was higher than that of most reported pectate lyases. Remarkably, the enzymatic activity of rBvelPL1-Ec increased by 23.28 times in the presence of 0.4 mM calcium ion. The effect of calcium ion on promoting the enzymatic activity of rBvelPL1-Ec was greater than that for all reported pectate lyases. After degumming with rBvelPL1-Ec, a weight loss of 21.27 ± 1.17% of circled ramie fibers was obtained, and the surfaces of the ramie fibers became smoother. Moreover, a weight loss of 30.47 ± 0.46% was obtained through enzymatic treated and subsequent NaOH treated circled ramie fibers. The excellent performance in degumming suggests that rBvelPL1-Ec may serve as a promising biocatalyst in the textile industry.&quot;,&quot;publisher&quot;:&quot;Elsevier&quot;,&quot;volume&quot;:&quot;175&quot;},&quot;isTemporary&quot;:false},{&quot;id&quot;:&quot;3cd610ed-ea27-3ee4-99da-03caea9e4acb&quot;,&quot;itemData&quot;:{&quot;type&quot;:&quot;article-journal&quot;,&quot;id&quot;:&quot;3cd610ed-ea27-3ee4-99da-03caea9e4acb&quot;,&quot;title&quot;:&quot;High-level extracellular production of an alkaline pectate lyase in E. coli BL21 (DE3) and its application in bioscouring of cotton fabric&quot;,&quot;author&quot;:[{&quot;family&quot;:&quot;Zhen&quot;,&quot;given&quot;:&quot;Jie&quot;,&quot;parse-names&quot;:false,&quot;dropping-particle&quot;:&quot;&quot;,&quot;non-dropping-particle&quot;:&quot;&quot;},{&quot;family&quot;:&quot;Tan&quot;,&quot;given&quot;:&quot;Ming&quot;,&quot;parse-names&quot;:false,&quot;dropping-particle&quot;:&quot;&quot;,&quot;non-dropping-particle&quot;:&quot;&quot;},{&quot;family&quot;:&quot;Fu&quot;,&quot;given&quot;:&quot;Xiaoping&quot;,&quot;parse-names&quot;:false,&quot;dropping-particle&quot;:&quot;&quot;,&quot;non-dropping-particle&quot;:&quot;&quot;},{&quot;family&quot;:&quot;Shu&quot;,&quot;given&quot;:&quot;Wenju&quot;,&quot;parse-names&quot;:false,&quot;dropping-particle&quot;:&quot;&quot;,&quot;non-dropping-particle&quot;:&quot;&quot;},{&quot;family&quot;:&quot;Zhao&quot;,&quot;given&quot;:&quot;Xingya&quot;,&quot;parse-names&quot;:false,&quot;dropping-particle&quot;:&quot;&quot;,&quot;non-dropping-particle&quot;:&quot;&quot;},{&quot;family&quot;:&quot;Yang&quot;,&quot;given&quot;:&quot;Shibin&quot;,&quot;parse-names&quot;:false,&quot;dropping-particle&quot;:&quot;&quot;,&quot;non-dropping-particle&quot;:&quot;&quot;},{&quot;family&quot;:&quot;Xu&quot;,&quot;given&quot;:&quot;Jianyong&quot;,&quot;parse-names&quot;:false,&quot;dropping-particle&quot;:&quot;&quot;,&quot;non-dropping-particle&quot;:&quot;&quot;},{&quot;family&quot;:&quot;Ma&quot;,&quot;given&quot;:&quot;Yanhe&quot;,&quot;parse-names&quot;:false,&quot;dropping-particle&quot;:&quot;&quot;,&quot;non-dropping-particle&quot;:&quot;&quot;},{&quot;family&quot;:&quot;Zheng&quot;,&quot;given&quot;:&quot;Hongchen&quot;,&quot;parse-names&quot;:false,&quot;dropping-particle&quot;:&quot;&quot;,&quot;non-dropping-particle&quot;:&quot;&quot;},{&quot;family&quot;:&quot;Song&quot;,&quot;given&quot;:&quot;Hui&quot;,&quot;parse-names&quot;:false,&quot;dropping-particle&quot;:&quot;&quot;,&quot;non-dropping-particle&quot;:&quot;&quot;}],&quot;container-title&quot;:&quot;3 Biotech&quot;,&quot;container-title-short&quot;:&quot;3 Biotech&quot;,&quot;accessed&quot;:{&quot;date-parts&quot;:[[2024,12,16]]},&quot;DOI&quot;:&quot;10.1007/S13205-019-2022-Z/METRICS&quot;,&quot;ISSN&quot;:&quot;21905738&quot;,&quot;URL&quot;:&quot;https://link.springer.com/article/10.1007/s13205-019-2022-z&quot;,&quot;issued&quot;:{&quot;date-parts&quot;:[[2020,2,1]]},&quot;page&quot;:&quot;1-10&quot;,&quot;abstract&quot;:&quot;A high heterologous expression of an alkaline pectate lyase (APL) pelNK93I in E. coli was obtained through optimizing the lactose feeding and fed-batch fermentation. The highest soluble APL activity produced by E. coli BL21 (pET22b-pelNK93I) was 10,181 U/mL which is the highest level so far. On this basis, to improve the extracellular yield of APL, optimized glycine feeding was used to achieve elevated extracellular production of pelNK93I. The highest extracellular APL activity produced by E. coli BL21 (pET22b-pelNK93I) was 6357 U/mL which was also relatively higher than that in previous reports. The final productivity of APL was 282.8 U/mL/h in the fermentation of E. coli BL21 (pET22b-pelNK93I) in a 10 L fermenter. Thus the current study has provided a cost-effective method for the over-expression and preparation of alkaline pectate lyase pelNK93I for its industrial applications. Moreover, pelNK93I (4 U/mL) used for bioscouring increased cottonseed husk removal and radial capillary effect of cotton fabric by 37.63% and 47.06%, respectively, making it a promising enzyme in green textile technology.&quot;,&quot;publisher&quot;:&quot;Springer&quot;,&quot;issue&quot;:&quot;2&quot;,&quot;volume&quot;:&quot;10&quot;},&quot;isTemporary&quot;:false},{&quot;id&quot;:&quot;65b65012-00c3-311b-bfc8-9035c93ae1fb&quot;,&quot;itemData&quot;:{&quot;type&quot;:&quot;article-journal&quot;,&quot;id&quot;:&quot;65b65012-00c3-311b-bfc8-9035c93ae1fb&quot;,&quot;title&quot;:&quot;High-Level Expression and Biochemical Properties of A Thermo-Alkaline Pectate Lyase From Bacillus sp. RN1 in Pichia pastoris With Potential in Ramie Degumming&quot;,&quot;author&quot;:[{&quot;family&quot;:&quot;Zheng&quot;,&quot;given&quot;:&quot;Xueyun&quot;,&quot;parse-names&quot;:false,&quot;dropping-particle&quot;:&quot;&quot;,&quot;non-dropping-particle&quot;:&quot;&quot;},{&quot;family&quot;:&quot;Zhang&quot;,&quot;given&quot;:&quot;Yimin&quot;,&quot;parse-names&quot;:false,&quot;dropping-particle&quot;:&quot;&quot;,&quot;non-dropping-particle&quot;:&quot;&quot;},{&quot;family&quot;:&quot;Liu&quot;,&quot;given&quot;:&quot;Xiaoxiao&quot;,&quot;parse-names&quot;:false,&quot;dropping-particle&quot;:&quot;&quot;,&quot;non-dropping-particle&quot;:&quot;&quot;},{&quot;family&quot;:&quot;Li&quot;,&quot;given&quot;:&quot;Cheng&quot;,&quot;parse-names&quot;:false,&quot;dropping-particle&quot;:&quot;&quot;,&quot;non-dropping-particle&quot;:&quot;&quot;},{&quot;family&quot;:&quot;Lin&quot;,&quot;given&quot;:&quot;Ying&quot;,&quot;parse-names&quot;:false,&quot;dropping-particle&quot;:&quot;&quot;,&quot;non-dropping-particle&quot;:&quot;&quot;},{&quot;family&quot;:&quot;Liang&quot;,&quot;given&quot;:&quot;Shuli&quot;,&quot;parse-names&quot;:false,&quot;dropping-particle&quot;:&quot;&quot;,&quot;non-dropping-particle&quot;:&quot;&quot;}],&quot;container-title&quot;:&quot;Frontiers in Bioengineering and Biotechnology&quot;,&quot;container-title-short&quot;:&quot;Front Bioeng Biotechnol&quot;,&quot;accessed&quot;:{&quot;date-parts&quot;:[[2024,12,16]]},&quot;DOI&quot;:&quot;10.3389/FBIOE.2020.00850/BIBTEX&quot;,&quot;ISSN&quot;:&quot;22964185&quot;,&quot;issued&quot;:{&quot;date-parts&quot;:[[2020,7,24]]},&quot;page&quot;:&quot;558011&quot;,&quot;abstract&quot;:&quot;Pectate lyases play an essential role in textiles, animal feed, and oil extraction industries. Pichia pastoris can be an ideal platform for pectate lyases production, and BspPel (a thermo-alkaline pectate lyase from Bacillus sp. RN1) was overexpressed by combined strategies, reaching 1859 U/mL in a 50 L fermentator. It displayed the highest activity at 80°C, and maintained more than 60% of the activity between 30 and 70°C for 1 h. It showed an optimal pH of 10.0, and exhibited remarkable stability over a wider pH range (3.0-11.0), retaining more than 80.0% of enzyme activity for 4 h. The Km and kcat of BspPel on PGA (polygalacturonic acid) was 2.19 g L–1 and 116.1 s–1, respectively. The activity was significantly enhanced by Ca2+, Mn2+, and Cu2+, and a slight increase was observed with the addition of Ba2+ and Mg2+. Scanning electron microscope was used to show the degumming efficiency of BspPel on ramie fibers. The loss weight was 9.2% when treated with crude enzyme supernatant and 20.8% when treated with the enzyme-chemical method, which was higher than the 14.2% weight loss in the positive control treated with 0.5% (w/v) NaOH alone. In conclusion, BspPel could be a good candidate for the ramie degumming industry.&quot;,&quot;publisher&quot;:&quot;Frontiers Media S.A.&quot;,&quot;volume&quot;:&quot;8&quot;},&quot;isTemporary&quot;:false}]},{&quot;citationID&quot;:&quot;MENDELEY_CITATION_ac68f150-bf1f-4e16-9958-e1b31d82d8f3&quot;,&quot;properties&quot;:{&quot;noteIndex&quot;:0},&quot;isEdited&quot;:false,&quot;manualOverride&quot;:{&quot;isManuallyOverridden&quot;:false,&quot;citeprocText&quot;:&quot;(Besada-Lombana &amp;#38; Da Silva, 2019; Ilmén et al., 2011; Mori et al., 2015; Sewalt et al., 2016)&quot;,&quot;manualOverrideText&quot;:&quot;&quot;},&quot;citationTag&quot;:&quot;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&quot;,&quot;citationItems&quot;:[{&quot;id&quot;:&quot;052962c3-4798-3a42-9c2e-422d7fc317d6&quot;,&quot;itemData&quot;:{&quot;type&quot;:&quot;article-journal&quot;,&quot;id&quot;:&quot;052962c3-4798-3a42-9c2e-422d7fc317d6&quot;,&quot;title&quot;:&quot;Engineering the early secretory pathway for increased protein secretion in Saccharomyces cerevisiae&quot;,&quot;author&quot;:[{&quot;family&quot;:&quot;Besada-Lombana&quot;,&quot;given&quot;:&quot;Pamela B.&quot;,&quot;parse-names&quot;:false,&quot;dropping-particle&quot;:&quot;&quot;,&quot;non-dropping-particle&quot;:&quot;&quot;},{&quot;family&quot;:&quot;Silva&quot;,&quot;given&quot;:&quot;Nancy A.&quot;,&quot;parse-names&quot;:false,&quot;dropping-particle&quot;:&quot;&quot;,&quot;non-dropping-particle&quot;:&quot;Da&quot;}],&quot;container-title&quot;:&quot;Metabolic Engineering&quot;,&quot;container-title-short&quot;:&quot;Metab Eng&quot;,&quot;accessed&quot;:{&quot;date-parts&quot;:[[2024,12,16]]},&quot;DOI&quot;:&quot;10.1016/J.YMBEN.2019.06.010&quot;,&quot;ISSN&quot;:&quot;1096-7176&quot;,&quot;PMID&quot;:&quot;31220665&quot;,&quot;issued&quot;:{&quot;date-parts&quot;:[[2019,9,1]]},&quot;page&quot;:&quot;142-151&quot;,&quot;abstract&quot;:&quot;The yeast Saccharomyces cerevisiae is a valuable host for the production of heterologous proteins with a wide array of applications, ranging from cellulose saccharification enzymes to biopharmaceuticals. Efficient protein secretion may be critical for economic viability; however previous efforts have shown limited improvements that are often protein-specific. By enhancing transit through the early secretory pathway, we have successfully improved extracellular levels of three different proteins from variety of origins: a bacterial endoglucanase (CelA), a fungal β-glucosidase (BglI) and a single-chain antibody fragment (4-4-20 scFv). Efficient co-translational translocation into the endoplasmic reticulum (ER) was achieved via secretion peptide engineering and the novel use of a 3′-untranslated region, improving extracellular activity or fluorescence 2.2–5.4-fold. We further optimized the pathway using a variety of new strategies including: i) increasing secretory pathway capacity by expanding the ER, ii) limiting ER-associated degradation, and iii) enhancing exit from the ER. By addressing these additional ER processing steps, extracellular activity/fluorescence increased by 3.5–7.1-fold for the three diverse proteins. The optimal combination of pathway interventions varied, and the highest overall increases ranged from 5.8 to 11-fold. These successful strategies should prove effective for improving the secretion of a wide range of heterologous proteins.&quot;,&quot;publisher&quot;:&quot;Academic Press&quot;,&quot;volume&quot;:&quot;55&quot;},&quot;isTemporary&quot;:false},{&quot;id&quot;:&quot;fcab301a-9660-3cb0-916d-c9a0e55c5984&quot;,&quot;itemData&quot;:{&quot;type&quot;:&quot;article-journal&quot;,&quot;id&quot;:&quot;fcab301a-9660-3cb0-916d-c9a0e55c5984&quot;,&quot;title&quot;:&quot;High level secretion of cellobiohydrolases by Saccharomyces cerevisiae&quot;,&quot;author&quot;:[{&quot;family&quot;:&quot;Ilmén&quot;,&quot;given&quot;:&quot;Marja&quot;,&quot;parse-names&quot;:false,&quot;dropping-particle&quot;:&quot;&quot;,&quot;non-dropping-particle&quot;:&quot;&quot;},{&quot;family&quot;:&quot;Haan&quot;,&quot;given&quot;:&quot;Riaan&quot;,&quot;parse-names&quot;:false,&quot;dropping-particle&quot;:&quot;&quot;,&quot;non-dropping-particle&quot;:&quot;Den&quot;},{&quot;family&quot;:&quot;Brevnova&quot;,&quot;given&quot;:&quot;Elena&quot;,&quot;parse-names&quot;:false,&quot;dropping-particle&quot;:&quot;&quot;,&quot;non-dropping-particle&quot;:&quot;&quot;},{&quot;family&quot;:&quot;McBride&quot;,&quot;given&quot;:&quot;John&quot;,&quot;parse-names&quot;:false,&quot;dropping-particle&quot;:&quot;&quot;,&quot;non-dropping-particle&quot;:&quot;&quot;},{&quot;family&quot;:&quot;Wiswall&quot;,&quot;given&quot;:&quot;Erin&quot;,&quot;parse-names&quot;:false,&quot;dropping-particle&quot;:&quot;&quot;,&quot;non-dropping-particle&quot;:&quot;&quot;},{&quot;family&quot;:&quot;Froehlich&quot;,&quot;given&quot;:&quot;Allan&quot;,&quot;parse-names&quot;:false,&quot;dropping-particle&quot;:&quot;&quot;,&quot;non-dropping-particle&quot;:&quot;&quot;},{&quot;family&quot;:&quot;Koivula&quot;,&quot;given&quot;:&quot;Anu&quot;,&quot;parse-names&quot;:false,&quot;dropping-particle&quot;:&quot;&quot;,&quot;non-dropping-particle&quot;:&quot;&quot;},{&quot;family&quot;:&quot;Voutilainen&quot;,&quot;given&quot;:&quot;Sanni P.&quot;,&quot;parse-names&quot;:false,&quot;dropping-particle&quot;:&quot;&quot;,&quot;non-dropping-particle&quot;:&quot;&quot;},{&quot;family&quot;:&quot;Siika-Aho&quot;,&quot;given&quot;:&quot;Matti&quot;,&quot;parse-names&quot;:false,&quot;dropping-particle&quot;:&quot;&quot;,&quot;non-dropping-particle&quot;:&quot;&quot;},{&quot;family&quot;:&quot;Grange&quot;,&quot;given&quot;:&quot;Danil C.&quot;,&quot;parse-names&quot;:false,&quot;dropping-particle&quot;:&quot;&quot;,&quot;non-dropping-particle&quot;:&quot;La&quot;},{&quot;family&quot;:&quot;Thorngren&quot;,&quot;given&quot;:&quot;Naomi&quot;,&quot;parse-names&quot;:false,&quot;dropping-particle&quot;:&quot;&quot;,&quot;non-dropping-particle&quot;:&quot;&quot;},{&quot;family&quot;:&quot;Ahlgren&quot;,&quot;given&quot;:&quot;Simon&quot;,&quot;parse-names&quot;:false,&quot;dropping-particle&quot;:&quot;&quot;,&quot;non-dropping-particle&quot;:&quot;&quot;},{&quot;family&quot;:&quot;Mellon&quot;,&quot;given&quot;:&quot;Mark&quot;,&quot;parse-names&quot;:false,&quot;dropping-particle&quot;:&quot;&quot;,&quot;non-dropping-particle&quot;:&quot;&quot;},{&quot;family&quot;:&quot;Deleault&quot;,&quot;given&quot;:&quot;Kristen&quot;,&quot;parse-names&quot;:false,&quot;dropping-particle&quot;:&quot;&quot;,&quot;non-dropping-particle&quot;:&quot;&quot;},{&quot;family&quot;:&quot;Rajgarhia&quot;,&quot;given&quot;:&quot;Vineet&quot;,&quot;parse-names&quot;:false,&quot;dropping-particle&quot;:&quot;&quot;,&quot;non-dropping-particle&quot;:&quot;&quot;},{&quot;family&quot;:&quot;Zyl&quot;,&quot;given&quot;:&quot;Willem H.&quot;,&quot;parse-names&quot;:false,&quot;dropping-particle&quot;:&quot;&quot;,&quot;non-dropping-particle&quot;:&quot;Van&quot;},{&quot;family&quot;:&quot;Penttilä&quot;,&quot;given&quot;:&quot;Merja&quot;,&quot;parse-names&quot;:false,&quot;dropping-particle&quot;:&quot;&quot;,&quot;non-dropping-particle&quot;:&quot;&quot;}],&quot;container-title&quot;:&quot;Biotechnology for Biofuels&quot;,&quot;container-title-short&quot;:&quot;Biotechnol Biofuels&quot;,&quot;accessed&quot;:{&quot;date-parts&quot;:[[2024,12,16]]},&quot;DOI&quot;:&quot;10.1186/1754-6834-4-30/FIGURES/7&quot;,&quot;ISSN&quot;:&quot;17546834&quot;,&quot;PMID&quot;:&quot;21910902&quot;,&quot;URL&quot;:&quot;https://biotechnologyforbiofuels.biomedcentral.com/articles/10.1186/1754-6834-4-30&quot;,&quot;issued&quot;:{&quot;date-parts&quot;:[[2011,9,12]]},&quot;page&quot;:&quot;1-15&quot;,&quot;abstract&quot;:&quot;Background: The main technological impediment to widespread utilization of lignocellulose for the production of fuels and chemicals is the lack of low-cost technologies to overcome its recalcitrance. Organisms that hydrolyze lignocellulose and produce a valuable product such as ethanol at a high rate and titer could significantly reduce the costs of biomass conversion technologies, and will allow separate conversion steps to be combined in a consolidated bioprocess (CBP). Development of Saccharomyces cerevisiae for CBP requires the high level secretion of cellulases, particularly cellobiohydrolases. Results: We expressed various cellobiohydrolases to identify enzymes that were efficiently secreted by S. cerevisiae. For enhanced cellulose hydrolysis, we engineered bimodular derivatives of a well secreted enzyme that naturally lacks the carbohydrate-binding module, and constructed strains expressing combinations of cbh1 and cbh2 genes. Though there was significant variability in the enzyme levels produced, up to approximately 0.3 g/L CBH1 and approximately 1 g/L CBH2 could be produced in high cell density fermentations. Furthermore, we could show activation of the unfolded protein response as a result of cellobiohydrolase production. Finally, we report fermentation of microcrystalline cellulose (Avicel) to ethanol by CBH-producing S. cerevisiae strains with the addition of beta-glucosidase. Conclusions: Gene or protein specific features and compatibility with the host are important for efficient cellobiohydrolase secretion in yeast. The present work demonstrated that production of both CBH1 and CBH2 could be improved to levels where the barrier to CBH sufficiency in the hydrolysis of cellulose was overcome. © 2011 Ilmén et al; licensee BioMed Central Ltd.&quot;,&quot;publisher&quot;:&quot;BioMed Central&quot;,&quot;issue&quot;:&quot;1&quot;,&quot;volume&quot;:&quot;4&quot;},&quot;isTemporary&quot;:false},{&quot;id&quot;:&quot;340f11df-b6ee-3f76-8c08-dbaaa9fbd5eb&quot;,&quot;itemData&quot;:{&quot;type&quot;:&quot;article-journal&quot;,&quot;id&quot;:&quot;340f11df-b6ee-3f76-8c08-dbaaa9fbd5eb&quot;,&quot;title&quot;:&quot;Signal peptide optimization tool for the secretion of recombinant protein from Saccharomyces cerevisiae&quot;,&quot;author&quot;:[{&quot;family&quot;:&quot;Mori&quot;,&quot;given&quot;:&quot;Akihiro&quot;,&quot;parse-names&quot;:false,&quot;dropping-particle&quot;:&quot;&quot;,&quot;non-dropping-particle&quot;:&quot;&quot;},{&quot;family&quot;:&quot;Hara&quot;,&quot;given&quot;:&quot;Shoichi&quot;,&quot;parse-names&quot;:false,&quot;dropping-particle&quot;:&quot;&quot;,&quot;non-dropping-particle&quot;:&quot;&quot;},{&quot;family&quot;:&quot;Sugahara&quot;,&quot;given&quot;:&quot;Tomohiro&quot;,&quot;parse-names&quot;:false,&quot;dropping-particle&quot;:&quot;&quot;,&quot;non-dropping-particle&quot;:&quot;&quot;},{&quot;family&quot;:&quot;Kojima&quot;,&quot;given&quot;:&quot;Takaaki&quot;,&quot;parse-names&quot;:false,&quot;dropping-particle&quot;:&quot;&quot;,&quot;non-dropping-particle&quot;:&quot;&quot;},{&quot;family&quot;:&quot;Iwasaki&quot;,&quot;given&quot;:&quot;Yugo&quot;,&quot;parse-names&quot;:false,&quot;dropping-particle&quot;:&quot;&quot;,&quot;non-dropping-particle&quot;:&quot;&quot;},{&quot;family&quot;:&quot;Kawarasaki&quot;,&quot;given&quot;:&quot;Yasuaki&quot;,&quot;parse-names&quot;:false,&quot;dropping-particle&quot;:&quot;&quot;,&quot;non-dropping-particle&quot;:&quot;&quot;},{&quot;family&quot;:&quot;Sahara&quot;,&quot;given&quot;:&quot;Takehiko&quot;,&quot;parse-names&quot;:false,&quot;dropping-particle&quot;:&quot;&quot;,&quot;non-dropping-particle&quot;:&quot;&quot;},{&quot;family&quot;:&quot;Ohgiya&quot;,&quot;given&quot;:&quot;Satoru&quot;,&quot;parse-names&quot;:false,&quot;dropping-particle&quot;:&quot;&quot;,&quot;non-dropping-particle&quot;:&quot;&quot;},{&quot;family&quot;:&quot;Nakano&quot;,&quot;given&quot;:&quot;Hideo&quot;,&quot;parse-names&quot;:false,&quot;dropping-particle&quot;:&quot;&quot;,&quot;non-dropping-particle&quot;:&quot;&quot;}],&quot;container-title&quot;:&quot;Journal of Bioscience and Bioengineering&quot;,&quot;container-title-short&quot;:&quot;J Biosci Bioeng&quot;,&quot;accessed&quot;:{&quot;date-parts&quot;:[[2024,12,16]]},&quot;DOI&quot;:&quot;10.1016/J.JBIOSC.2015.03.003&quot;,&quot;ISSN&quot;:&quot;1389-1723&quot;,&quot;PMID&quot;:&quot;25912446&quot;,&quot;issued&quot;:{&quot;date-parts&quot;:[[2015,11,1]]},&quot;page&quot;:&quot;518-525&quot;,&quot;abstract&quot;:&quot;The secretion efficiency of foreign proteins in recombinant microbes is strongly dependent on the combination of the signal peptides (SPs) used and the target proteins; therefore, identifying the optimal SP sequence for each target protein is a crucial step in maximizing the efficiency of protein secretion in both prokaryotes and eukaryotes. In this study, we developed a novel method, named the SP optimization tool (SPOT), for the generation and rapid screening of a library of SP-target gene fusion constructs to identify the optimal SP for maximizing target protein secretion. In contrast to libraries generated in previous studies, SPOT fusion constructs are generated without adding the intervening sequences associated with restriction enzyme digestion sites. Therefore, no extra amino acids are inserted at the N-terminus of the target protein that might affect its function or conformational stability. As a model system, β-galactosidase (LacA) from Aspergillus oryzae was used as a target protein for secretion from Saccharomyces cerevisiae. In total, 60 SPs were selected from S. cerevisiae secretory proteins and utilized to generate the SP library. While many of the SP-LacA fusions were not secreted, several of the SPs, AGA2, CRH1, PLB1, and MF(alpha)1, were found to enhance LacA secretion compared to the WT sequence. Our results indicate that SPOT is a valuable method for optimizing the bioproduction of any target protein, and could be adapted to many host strains.&quot;,&quot;publisher&quot;:&quot;Elsevier&quot;,&quot;issue&quot;:&quot;5&quot;,&quot;volume&quot;:&quot;120&quot;},&quot;isTemporary&quot;:false},{&quot;id&quot;:&quot;8816462b-679b-3941-b3ec-5eaea9ac314f&quot;,&quot;itemData&quot;:{&quot;type&quot;:&quot;article-journal&quot;,&quot;id&quot;:&quot;8816462b-679b-3941-b3ec-5eaea9ac314f&quot;,&quot;title&quot;:&quot;The Generally Recognized as Safe (GRAS) process for industrial microbial enzymes&quot;,&quot;author&quot;:[{&quot;family&quot;:&quot;Sewalt&quot;,&quot;given&quot;:&quot;Vincent&quot;,&quot;parse-names&quot;:false,&quot;dropping-particle&quot;:&quot;&quot;,&quot;non-dropping-particle&quot;:&quot;&quot;},{&quot;family&quot;:&quot;Shanahan&quot;,&quot;given&quot;:&quot;Diane&quot;,&quot;parse-names&quot;:false,&quot;dropping-particle&quot;:&quot;&quot;,&quot;non-dropping-particle&quot;:&quot;&quot;},{&quot;family&quot;:&quot;Gregg&quot;,&quot;given&quot;:&quot;Lori&quot;,&quot;parse-names&quot;:false,&quot;dropping-particle&quot;:&quot;&quot;,&quot;non-dropping-particle&quot;:&quot;&quot;},{&quot;family&quot;:&quot;Marta&quot;,&quot;given&quot;:&quot;James&quot;,&quot;parse-names&quot;:false,&quot;dropping-particle&quot;:&quot;&quot;,&quot;non-dropping-particle&quot;:&quot;La&quot;},{&quot;family&quot;:&quot;Carillo&quot;,&quot;given&quot;:&quot;Roberto&quot;,&quot;parse-names&quot;:false,&quot;dropping-particle&quot;:&quot;&quot;,&quot;non-dropping-particle&quot;:&quot;&quot;}],&quot;container-title&quot;:&quot;Industrial Biotechnology&quot;,&quot;accessed&quot;:{&quot;date-parts&quot;:[[2024,12,16]]},&quot;DOI&quot;:&quot;10.1089/IND.2016.0011/ASSET/IMAGES/LARGE/FIGURE3.JPEG&quot;,&quot;ISSN&quot;:&quot;15509087&quot;,&quot;URL&quot;:&quot;https://www.liebertpub.com/doi/10.1089/ind.2016.0011&quot;,&quot;issued&quot;:{&quot;date-parts&quot;:[[2016,10,1]]},&quot;page&quot;:&quot;295-302&quot;,&quot;abstract&quot;:&quot;The Generally Recognized as Safe (GRAS) process is well suited for enzymes, given the general availability of scientific data supporting enzyme safety, and the generally recognized (peer-reviewed) methodology and decision trees for evaluating the safety of microbial enzymes used in food processing and in animal feed, respectively. In this paper we describe the elements of a safety evaluation of an enzyme used in food and feed and how the available published data and information related to each element can form the basis for a determination of GRAS for an intended use.&quot;,&quot;publisher&quot;:&quot;Mary Ann Liebert Inc.&quot;,&quot;issue&quot;:&quot;5&quot;,&quot;volume&quot;:&quot;12&quot;,&quot;container-title-short&quot;:&quot;&quot;},&quot;isTemporary&quot;:false}]},{&quot;citationID&quot;:&quot;MENDELEY_CITATION_5b2bc416-c3cc-46d0-a91b-db21930b6a18&quot;,&quot;properties&quot;:{&quot;noteIndex&quot;:0},&quot;isEdited&quot;:false,&quot;manualOverride&quot;:{&quot;isManuallyOverridden&quot;:true,&quot;citeprocText&quot;:&quot;(Y. G. Lee et al., 2022; Liang et al., 2021; Wu et al., 2020)&quot;,&quot;manualOverrideText&quot;:&quot;Lee et al., 2022; Liang et al., 2021; Wu et al., 2020)&quot;},&quot;citationTag&quot;:&quot;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&quot;,&quot;citationItems&quot;:[{&quot;id&quot;:&quot;2fb70580-1bad-3525-939b-b4fbc5f587ef&quot;,&quot;itemData&quot;:{&quot;type&quot;:&quot;article-journal&quot;,&quot;id&quot;:&quot;2fb70580-1bad-3525-939b-b4fbc5f587ef&quot;,&quot;title&quot;:&quot;Genome-edited Saccharomyces cerevisiae strains for improving quality, safety, and flavor of fermented foods&quot;,&quot;author&quot;:[{&quot;family&quot;:&quot;Lee&quot;,&quot;given&quot;:&quot;Ye Gi&quot;,&quot;parse-names&quot;:false,&quot;dropping-particle&quot;:&quot;&quot;,&quot;non-dropping-particle&quot;:&quot;&quot;},{&quot;family&quot;:&quot;Kim&quot;,&quot;given&quot;:&quot;Byung Yeon&quot;,&quot;parse-names&quot;:false,&quot;dropping-particle&quot;:&quot;&quot;,&quot;non-dropping-particle&quot;:&quot;&quot;},{&quot;family&quot;:&quot;Bae&quot;,&quot;given&quot;:&quot;Jin Myung&quot;,&quot;parse-names&quot;:false,&quot;dropping-particle&quot;:&quot;&quot;,&quot;non-dropping-particle&quot;:&quot;&quot;},{&quot;family&quot;:&quot;Wang&quot;,&quot;given&quot;:&quot;Yirong&quot;,&quot;parse-names&quot;:false,&quot;dropping-particle&quot;:&quot;&quot;,&quot;non-dropping-particle&quot;:&quot;&quot;},{&quot;family&quot;:&quot;Jin&quot;,&quot;given&quot;:&quot;Yong Su&quot;,&quot;parse-names&quot;:false,&quot;dropping-particle&quot;:&quot;&quot;,&quot;non-dropping-particle&quot;:&quot;&quot;}],&quot;container-title&quot;:&quot;Food Microbiology&quot;,&quot;container-title-short&quot;:&quot;Food Microbiol&quot;,&quot;accessed&quot;:{&quot;date-parts&quot;:[[2024,12,16]]},&quot;DOI&quot;:&quot;10.1016/J.FM.2021.103971&quot;,&quot;ISSN&quot;:&quot;0740-0020&quot;,&quot;PMID&quot;:&quot;35287800&quot;,&quot;issued&quot;:{&quot;date-parts&quot;:[[2022,6,1]]},&quot;page&quot;:&quot;103971&quot;,&quot;abstract&quot;:&quot;While Cas9-based genome editing enabled precise and sophisticated genetic perturbations in conventional and non-conventional yeast strains, its applications for food fermentations have been extremely limited. In order to improve quality and flavor of various yeast-fermented foods, we isolated and engineered a diploid or polyploid Saccharomyces cerevisiae strain (N1) which exhibits robust sugar fermentation, strong acid tolerance, and rapid gas production from Korean Nuruk. First, RGT2 and SNF3 coding for glucose sensors were deleted to increase respiration. A bread dough fermented with the N1ΔRGT2ΔSNF3 strain showed an 18% increased volume due to higher carbon dioxide production. Second, ASP3 coding for asparaginase was overexpressed and URE2 coding for a transcriptional factor of nitrogen catabolite repression (NCR) was deleted to increase asparagine consumption. When the N1ΔURE2::PGPD-ASP3 strain was applied to a potato dough, asparagine was rapidly depleted in the dough, resulting in potato chips with negligible amounts of acrylamide. Third, the N1ΔURE2 strain was utilized to increase levels of the amino acids which provide a savory taste during rice wine fermentation. The above genome-edited yeast strains contain no heterologous DNA. As such, they can be used to improve fermented foods with no subjection to GM regulation.&quot;,&quot;publisher&quot;:&quot;Academic Press&quot;,&quot;volume&quot;:&quot;104&quot;},&quot;isTemporary&quot;:false},{&quot;id&quot;:&quot;c83530e4-afe1-3020-b43d-8bb823f8de15&quot;,&quot;itemData&quot;:{&quot;type&quot;:&quot;article-journal&quot;,&quot;id&quot;:&quot;c83530e4-afe1-3020-b43d-8bb823f8de15&quot;,&quot;title&quot;:&quot;Genetic engineering of yeast, filamentous fungi and bacteria for terpene production and applications in food industry&quot;,&quot;author&quot;:[{&quot;family&quot;:&quot;Liang&quot;,&quot;given&quot;:&quot;Zijian&quot;,&quot;parse-names&quot;:false,&quot;dropping-particle&quot;:&quot;&quot;,&quot;non-dropping-particle&quot;:&quot;&quot;},{&quot;family&quot;:&quot;Zhi&quot;,&quot;given&quot;:&quot;Hang&quot;,&quot;parse-names&quot;:false,&quot;dropping-particle&quot;:&quot;&quot;,&quot;non-dropping-particle&quot;:&quot;&quot;},{&quot;family&quot;:&quot;Fang&quot;,&quot;given&quot;:&quot;Zhongxiang&quot;,&quot;parse-names&quot;:false,&quot;dropping-particle&quot;:&quot;&quot;,&quot;non-dropping-particle&quot;:&quot;&quot;},{&quot;family&quot;:&quot;Zhang&quot;,&quot;given&quot;:&quot;Pangzhen&quot;,&quot;parse-names&quot;:false,&quot;dropping-particle&quot;:&quot;&quot;,&quot;non-dropping-particle&quot;:&quot;&quot;}],&quot;container-title&quot;:&quot;Food Research International&quot;,&quot;accessed&quot;:{&quot;date-parts&quot;:[[2024,12,16]]},&quot;DOI&quot;:&quot;10.1016/J.FOODRES.2021.110487&quot;,&quot;ISSN&quot;:&quot;0963-9969&quot;,&quot;PMID&quot;:&quot;34399483&quot;,&quot;issued&quot;:{&quot;date-parts&quot;:[[2021,9,1]]},&quot;page&quot;:&quot;110487&quot;,&quot;abstract&quot;:&quot;Terpenes are a major class of natural aromatic compounds in grapes and wines to offer the characteristic flavor and aroma, serving as important quality traits of wine products. Saccharomyces cerevisiae represents an excellent cell factory platform for large-scale bio-based terpene production. This review describes the biosynthetic pathways of terpenes in different organisms. The metabolic engineering of S. cerevisiae for promoting terpene biosynthesis and the alternative microbial engineering platforms including filamentous fungi and Escherichia coli are also elaborated. Additionally, the potential applications of the terpene products from engineered microorganisms in food and beverage industries are also discussed. This review provides comprehensive information for an innovative supply way of terpene via microbial cell factory, which could facilitate the development and application of this technique at the industrial scale.&quot;,&quot;publisher&quot;:&quot;Elsevier&quot;,&quot;volume&quot;:&quot;147&quot;,&quot;container-title-short&quot;:&quot;&quot;},&quot;isTemporary&quot;:false},{&quot;id&quot;:&quot;95d49aa4-4b4b-3543-bc6e-758f7db62747&quot;,&quot;itemData&quot;:{&quot;type&quot;:&quot;article-journal&quot;,&quot;id&quot;:&quot;95d49aa4-4b4b-3543-bc6e-758f7db62747&quot;,&quot;title&quot;:&quot;Metabolic engineering of Saccharomyces cerevisiae using the CRISPR/Cas9 system to minimize ethyl carbamate accumulation during Chinese rice wine fermentation&quot;,&quot;author&quot;:[{&quot;family&quot;:&quot;Wu&quot;,&quot;given&quot;:&quot;Dianhui&quot;,&quot;parse-names&quot;:false,&quot;dropping-particle&quot;:&quot;&quot;,&quot;non-dropping-particle&quot;:&quot;&quot;},{&quot;family&quot;:&quot;Xie&quot;,&quot;given&quot;:&quot;Wenjuan&quot;,&quot;parse-names&quot;:false,&quot;dropping-particle&quot;:&quot;&quot;,&quot;non-dropping-particle&quot;:&quot;&quot;},{&quot;family&quot;:&quot;Li&quot;,&quot;given&quot;:&quot;Xiaomin&quot;,&quot;parse-names&quot;:false,&quot;dropping-particle&quot;:&quot;&quot;,&quot;non-dropping-particle&quot;:&quot;&quot;},{&quot;family&quot;:&quot;Cai&quot;,&quot;given&quot;:&quot;Guolin&quot;,&quot;parse-names&quot;:false,&quot;dropping-particle&quot;:&quot;&quot;,&quot;non-dropping-particle&quot;:&quot;&quot;},{&quot;family&quot;:&quot;Lu&quot;,&quot;given&quot;:&quot;Jian&quot;,&quot;parse-names&quot;:false,&quot;dropping-particle&quot;:&quot;&quot;,&quot;non-dropping-particle&quot;:&quot;&quot;},{&quot;family&quot;:&quot;Xie&quot;,&quot;given&quot;:&quot;Guangfa&quot;,&quot;parse-names&quot;:false,&quot;dropping-particle&quot;:&quot;&quot;,&quot;non-dropping-particle&quot;:&quot;&quot;}],&quot;container-title&quot;:&quot;Applied Microbiology and Biotechnology&quot;,&quot;container-title-short&quot;:&quot;Appl Microbiol Biotechnol&quot;,&quot;accessed&quot;:{&quot;date-parts&quot;:[[2024,12,16]]},&quot;DOI&quot;:&quot;10.1007/S00253-020-10549-4/METRICS&quot;,&quot;ISSN&quot;:&quot;14320614&quot;,&quot;PMID&quot;:&quot;32215703&quot;,&quot;URL&quot;:&quot;https://link.springer.com/article/10.1007/s00253-020-10549-4&quot;,&quot;issued&quot;:{&quot;date-parts&quot;:[[2020,5,1]]},&quot;page&quot;:&quot;4435-4444&quot;,&quot;abstract&quot;:&quot;Abstract: Ethyl carbamate (EC) is a potential carcinogen to humans that is mainly produced through the spontaneous reaction between urea and ethanol during Chinese rice wine brewing. We metabolically engineered a strain by over-expressing the DUR3 gene in a previously modified strain using an improved CRISPR/Cas9 system to further decrease the EC level. Homologous recombination of the DUR3 over-expression cassette was performed at the HO locus by individual transformation of the constructed plasmid CRISPR-DUR3-gBlock-HO, generating the engineered strain N85DUR1,2/DUR3-c. Consequently, the DUR3 expression level was significantly enhanced in the modified strain, resulting in increased utilization of urea. The brewing test showed that N85DUR1,2/DUR3-c reduced urea and EC concentrations by 92.0% and 58.5%, respectively, compared with those of the original N85 strain. Moreover, the engineered strain showed good genetic stability in reducing urea content during the repeated brewing experiments. Importantly, the genetic manipulation had a negligible effect on the growth and fermentation characteristics of the yeast strain. Therefore, the constructed strain is potentially suitable for application to reduce urea and EC contents during production of Chinese rice wine. Key Points: • An efficient CRISPR vector was constructed and applied for DUR3 over-expression. • Multi-modification of urea cycle had synergistic effect on reducing EC level. • Fermentation performance of engineered strain was similar with the parental strain. • No residual heterologous genes were left in the genome after genetic manipulation.• An efficient CRISPR vector was constructed and applied for DUR3 over-expression. • Multi-modification of urea cycle had synergistic effect on reducing EC level. • Fermentation performance of engineered strain was similar with the parental strain. • No residual heterologous genes were left in the genome after genetic manipulation.&quot;,&quot;publisher&quot;:&quot;Springer&quot;,&quot;issue&quot;:&quot;10&quot;,&quot;volume&quot;:&quot;104&quot;},&quot;isTemporary&quot;:false}]},{&quot;citationID&quot;:&quot;MENDELEY_CITATION_39fc7845-05d1-4eb1-9dbf-a92d51720280&quot;,&quot;properties&quot;:{&quot;noteIndex&quot;:0},&quot;isEdited&quot;:false,&quot;manualOverride&quot;:{&quot;isManuallyOverridden&quot;:false,&quot;citeprocText&quot;:&quot;(Dicarlo et al., 2013)&quot;,&quot;manualOverrideText&quot;:&quot;&quot;},&quot;citationTag&quot;:&quot;MENDELEY_CITATION_v3_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&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citationID&quot;:&quot;MENDELEY_CITATION_80d81807-b550-413a-a347-9816f98b341a&quot;,&quot;properties&quot;:{&quot;noteIndex&quot;:0},&quot;isEdited&quot;:false,&quot;manualOverride&quot;:{&quot;isManuallyOverridden&quot;:false,&quot;citeprocText&quot;:&quot;(Dang et al., 2020)&quot;,&quot;manualOverrideText&quot;:&quot;&quot;},&quot;citationTag&quot;:&quot;MENDELEY_CITATION_v3_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&quot;,&quot;citationItems&quot;:[{&quot;id&quot;:&quot;3a99fdcd-87b7-3f00-8a0c-e49813530651&quot;,&quot;itemData&quot;:{&quot;type&quot;:&quot;patent&quot;,&quot;id&quot;:&quot;3a99fdcd-87b7-3f00-8a0c-e49813530651&quot;,&quot;title&quot;:&quot;Mixture of cell extract and method for site-directed cloning&quot;,&quot;author&quot;:[{&quot;family&quot;:&quot;Dang&quot;,&quot;given&quot;:&quot;Thao Phuong Thi&quot;,&quot;parse-names&quot;:false,&quot;dropping-particle&quot;:&quot;&quot;,&quot;non-dropping-particle&quot;:&quot;&quot;},{&quot;family&quot;:&quot;Nguyen&quot;,&quot;given&quot;:&quot;Trinh My Thi&quot;,&quot;parse-names&quot;:false,&quot;dropping-particle&quot;:&quot;&quot;,&quot;non-dropping-particle&quot;:&quot;&quot;},{&quot;family&quot;:&quot;Nguyen&quot;,&quot;given&quot;:&quot;Nghia Hieu&quot;,&quot;parse-names&quot;:false,&quot;dropping-particle&quot;:&quot;&quot;,&quot;non-dropping-particle&quot;:&quot;&quot;},{&quot;family&quot;:&quot;Tran&quot;,&quot;given&quot;:&quot;Thuoc Linh&quot;,&quot;parse-names&quot;:false,&quot;dropping-particle&quot;:&quot;&quot;,&quot;non-dropping-particle&quot;:&quot;&quot;}],&quot;number&quot;:&quot;United States Patent US20200131521A1&quot;,&quot;accessed&quot;:{&quot;date-parts&quot;:[[2024,12,16]]},&quot;URL&quot;:&quot;https://patents.google.com/patent/US20200131521A1/en&quot;,&quot;issued&quot;:{&quot;date-parts&quot;:[[2020,4,30]]},&quot;abstract&quot;:&quot;The present invention provides novel reagents and a cloning procedure based on homologous recombination for the site-directed cloning of a DNA fragment to a vector at designed site(s). The cloning reagents are made of mixture of extracts from at least two different cell types, preferably a mixture made of extracts from wild-type  E. coli  and  S. Cerevisiae . Due to the activity of the mixture of cell extracts, recombination occurs between the 3′ and 5′-ends of the target DNA and at the ends of linearized vector, which facilitates in-frame construction of expression vectors.&quot;,&quot;container-title-short&quot;:&quot;&quot;},&quot;isTemporary&quot;:false}]},{&quot;citationID&quot;:&quot;MENDELEY_CITATION_15c76805-26d3-4ffc-9fe1-e91152741185&quot;,&quot;properties&quot;:{&quot;noteIndex&quot;:0},&quot;isEdited&quot;:false,&quot;manualOverride&quot;:{&quot;isManuallyOverridden&quot;:false,&quot;citeprocText&quot;:&quot;(Wang et al., 2018)&quot;,&quot;manualOverrideText&quot;:&quot;&quot;},&quot;citationTag&quot;:&quot;MENDELEY_CITATION_v3_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&quot;,&quot;citationItems&quot;:[{&quot;id&quot;:&quot;062ba929-e57f-398b-85c2-3412015b40c3&quot;,&quot;itemData&quot;:{&quot;type&quot;:&quot;article-journal&quot;,&quot;id&quot;:&quot;062ba929-e57f-398b-85c2-3412015b40c3&quot;,&quot;title&quot;:&quot;Efficient CRISPR-Cas9 mediated multiplex genome editing in yeasts&quot;,&quot;author&quot;:[{&quot;family&quot;:&quot;Wang&quot;,&quot;given&quot;:&quot;Laiyou&quot;,&quot;parse-names&quot;:false,&quot;dropping-particle&quot;:&quot;&quot;,&quot;non-dropping-particle&quot;:&quot;&quot;},{&quot;family&quot;:&quot;Deng&quot;,&quot;given&quot;:&quot;Aihua&quot;,&quot;parse-names&quot;:false,&quot;dropping-particle&quot;:&quot;&quot;,&quot;non-dropping-particle&quot;:&quot;&quot;},{&quot;family&quot;:&quot;Zhang&quot;,&quot;given&quot;:&quot;Yun&quot;,&quot;parse-names&quot;:false,&quot;dropping-particle&quot;:&quot;&quot;,&quot;non-dropping-particle&quot;:&quot;&quot;},{&quot;family&quot;:&quot;Liu&quot;,&quot;given&quot;:&quot;Shuwen&quot;,&quot;parse-names&quot;:false,&quot;dropping-particle&quot;:&quot;&quot;,&quot;non-dropping-particle&quot;:&quot;&quot;},{&quot;family&quot;:&quot;Liang&quot;,&quot;given&quot;:&quot;Yong&quot;,&quot;parse-names&quot;:false,&quot;dropping-particle&quot;:&quot;&quot;,&quot;non-dropping-particle&quot;:&quot;&quot;},{&quot;family&quot;:&quot;Bai&quot;,&quot;given&quot;:&quot;Hua&quot;,&quot;parse-names&quot;:false,&quot;dropping-particle&quot;:&quot;&quot;,&quot;non-dropping-particle&quot;:&quot;&quot;},{&quot;family&quot;:&quot;Cui&quot;,&quot;given&quot;:&quot;Di&quot;,&quot;parse-names&quot;:false,&quot;dropping-particle&quot;:&quot;&quot;,&quot;non-dropping-particle&quot;:&quot;&quot;},{&quot;family&quot;:&quot;Qiu&quot;,&quot;given&quot;:&quot;Qidi&quot;,&quot;parse-names&quot;:false,&quot;dropping-particle&quot;:&quot;&quot;,&quot;non-dropping-particle&quot;:&quot;&quot;},{&quot;family&quot;:&quot;Shang&quot;,&quot;given&quot;:&quot;Xiuling&quot;,&quot;parse-names&quot;:false,&quot;dropping-particle&quot;:&quot;&quot;,&quot;non-dropping-particle&quot;:&quot;&quot;},{&quot;family&quot;:&quot;Yang&quot;,&quot;given&quot;:&quot;Zhao&quot;,&quot;parse-names&quot;:false,&quot;dropping-particle&quot;:&quot;&quot;,&quot;non-dropping-particle&quot;:&quot;&quot;},{&quot;family&quot;:&quot;He&quot;,&quot;given&quot;:&quot;Xiuping&quot;,&quot;parse-names&quot;:false,&quot;dropping-particle&quot;:&quot;&quot;,&quot;non-dropping-particle&quot;:&quot;&quot;},{&quot;family&quot;:&quot;Wen&quot;,&quot;given&quot;:&quot;Tingyi&quot;,&quot;parse-names&quot;:false,&quot;dropping-particle&quot;:&quot;&quot;,&quot;non-dropping-particle&quot;:&quot;&quot;}],&quot;container-title&quot;:&quot;Biotechnology for Biofuels&quot;,&quot;container-title-short&quot;:&quot;Biotechnol Biofuels&quot;,&quot;accessed&quot;:{&quot;date-parts&quot;:[[2024,12,16]]},&quot;DOI&quot;:&quot;10.1186/S13068-018-1271-0/FIGURES/6&quot;,&quot;ISSN&quot;:&quot;17546834&quot;,&quot;URL&quot;:&quot;https://biotechnologyforbiofuels.biomedcentral.com/articles/10.1186/s13068-018-1271-0&quot;,&quot;issued&quot;:{&quot;date-parts&quot;:[[2018,10,10]]},&quot;page&quot;:&quot;1-16&quot;,&quot;abstract&quot;:&quot;Background: The thermotolerant methylotrophic yeast Ogataea polymorpha has been regarded as an important organism for basic research and biotechnological applications. It is generally recognized as an efficient and safe cell factory in fermentative productions of chemicals, biofuels and other bio-products. However, it is difficult to genetically engineer for the deficiency of an efficient and versatile genome editing technology. Results: In this study, we developed a CRISPR-Cas9-assisted multiplex genome editing (CMGE) approach including multiplex genes knock-outs, multi-locus (ML) and multi-copy (MC) integration methods in yeasts. Based on CMGE, various genome modifications, including gene deletion, integration, and precise point mutation, were performed in O. polymorpha. Using the CMGE-ML integration method, three genes TAL from Herpetosiphon aurantiacus, 4CL from Arabidopsis thaliana and STS from Vitis vinifera of resveratrol biosynthetic pathway were simultaneously integrated at three different loci, firstly achieving the biosynthesis of resveratrol in O. polymorpha. Using the CMGE-MC method, - 10 copies of the fusion expression cassette P ScTEF1 -TAL-P ScTPI1 -4CL-P ScTEF2 -STS were integrated into the genome. Resveratrol production was increased ∼ 20 fold compared to the one copy integrant and reached 97.23 ± 4.84 mg/L. Moreover, the biosynthesis of human serum albumin and cadaverine were achieved in O. polymorpha using CMGE-MC to integrate genes HSA and cadA, respectively. In addition, the CMGE-MC method was successfully developed in Saccharomyces cerevisiae. Conclusions: An efficient and versatile multiplex genome editing method was developed in yeasts. The method would provide an efficient toolkit for genetic engineering and synthetic biology researches of O. polymorpha and other yeast species.&quot;,&quot;publisher&quot;:&quot;BioMed Central Ltd.&quot;,&quot;issue&quot;:&quot;1&quot;,&quot;volume&quot;:&quot;11&quot;},&quot;isTemporary&quot;:false}]},{&quot;citationID&quot;:&quot;MENDELEY_CITATION_8e478dde-c98a-47b7-b6c8-62239b637f80&quot;,&quot;properties&quot;:{&quot;noteIndex&quot;:0},&quot;isEdited&quot;:false,&quot;manualOverride&quot;:{&quot;isManuallyOverridden&quot;:false,&quot;citeprocText&quot;:&quot;(Generoso et al., 2016; Gietz &amp;#38; Schiestl, 2007; Stovicek et al., 2015)&quot;,&quot;manualOverrideText&quot;:&quot;&quot;},&quot;citationTag&quot;:&quot;MENDELEY_CITATION_v3_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&quot;,&quot;citationItems&quot;:[{&quot;id&quot;:&quot;64828097-8062-377d-9589-09ab9ede623d&quot;,&quot;itemData&quot;:{&quot;type&quot;:&quot;article-journal&quot;,&quot;id&quot;:&quot;64828097-8062-377d-9589-09ab9ede623d&quot;,&quot;title&quot;:&quot;Simplified CRISPR-Cas genome editing for Saccharomyces cerevisiae&quot;,&quot;author&quot;:[{&quot;family&quot;:&quot;Generoso&quot;,&quot;given&quot;:&quot;Wesley Cardoso&quot;,&quot;parse-names&quot;:false,&quot;dropping-particle&quot;:&quot;&quot;,&quot;non-dropping-particle&quot;:&quot;&quot;},{&quot;family&quot;:&quot;Gottardi&quot;,&quot;given&quot;:&quot;Manuela&quot;,&quot;parse-names&quot;:false,&quot;dropping-particle&quot;:&quot;&quot;,&quot;non-dropping-particle&quot;:&quot;&quot;},{&quot;family&quot;:&quot;Oreb&quot;,&quot;given&quot;:&quot;Mislav&quot;,&quot;parse-names&quot;:false,&quot;dropping-particle&quot;:&quot;&quot;,&quot;non-dropping-particle&quot;:&quot;&quot;},{&quot;family&quot;:&quot;Boles&quot;,&quot;given&quot;:&quot;Eckhard&quot;,&quot;parse-names&quot;:false,&quot;dropping-particle&quot;:&quot;&quot;,&quot;non-dropping-particle&quot;:&quot;&quot;}],&quot;container-title&quot;:&quot;Journal of Microbiological Methods&quot;,&quot;container-title-short&quot;:&quot;J Microbiol Methods&quot;,&quot;accessed&quot;:{&quot;date-parts&quot;:[[2024,12,16]]},&quot;DOI&quot;:&quot;10.1016/J.MIMET.2016.06.020&quot;,&quot;ISSN&quot;:&quot;0167-7012&quot;,&quot;PMID&quot;:&quot;27327211&quot;,&quot;issued&quot;:{&quot;date-parts&quot;:[[2016,8,1]]},&quot;page&quot;:&quot;203-205&quot;,&quot;abstract&quot;:&quot;CRISPR-Cas has become a powerful technique for genetic engineering of yeast. Here, we present an improved version by using only one single plasmid expressing Cas9 and one or two guide-RNAs. A high gene deletion efficiency was achieved even with simultaneous recombination cloning of the plasmid and deletion in industrial strains.&quot;,&quot;publisher&quot;:&quot;Elsevier&quot;,&quot;volume&quot;:&quot;127&quot;},&quot;isTemporary&quot;:false},{&quot;id&quot;:&quot;7da56334-dd2e-3288-b593-cc78c0c13ac5&quot;,&quot;itemData&quot;:{&quot;type&quot;:&quot;article-journal&quot;,&quot;id&quot;:&quot;7da56334-dd2e-3288-b593-cc78c0c13ac5&quot;,&quot;title&quot;:&quot;Frozen competent yeast cells that can be transformed with high efficiency using the LiAc/SS carrier DNA/PEG method&quot;,&quot;author&quot;:[{&quot;family&quot;:&quot;Gietz&quot;,&quot;given&quot;:&quot;R. Daniel&quot;,&quot;parse-names&quot;:false,&quot;dropping-particle&quot;:&quot;&quot;,&quot;non-dropping-particle&quot;:&quot;&quot;},{&quot;family&quot;:&quot;Schiestl&quot;,&quot;given&quot;:&quot;Robert H.&quot;,&quot;parse-names&quot;:false,&quot;dropping-particle&quot;:&quot;&quot;,&quot;non-dropping-particle&quot;:&quot;&quot;}],&quot;container-title&quot;:&quot;Nature Protocols 2007 2:1&quot;,&quot;accessed&quot;:{&quot;date-parts&quot;:[[2024,12,16]]},&quot;DOI&quot;:&quot;10.1038/nprot.2007.17&quot;,&quot;ISSN&quot;:&quot;1750-2799&quot;,&quot;PMID&quot;:&quot;17401330&quot;,&quot;URL&quot;:&quot;https://www.nature.com/articles/nprot.2007.17&quot;,&quot;issued&quot;:{&quot;date-parts&quot;:[[2007,1,31]]},&quot;page&quot;:&quot;1-4&quot;,&quot;abstract&quot;:&quot;Here we describe a protocol for the production of frozen competent yeast cells that can be transformed with high efficiency using the lithium acetate/single-stranded carrier DNA/PEG method. This protocol allows the production of highly competent yeast cells that can be frozen and used at a later date and is especially useful for laboratories using one or two strains repeatedly. The production of yeast cells for freezing takes only approximately 30 min, once the yeast culture has grown up. Transformation with frozen competent yeast cells will take approximately 30 min, depending on the heat shock used.&quot;,&quot;publisher&quot;:&quot;Nature Publishing Group&quot;,&quot;issue&quot;:&quot;1&quot;,&quot;volume&quot;:&quot;2&quot;,&quot;container-title-short&quot;:&quot;&quot;},&quot;isTemporary&quot;:false},{&quot;id&quot;:&quot;97f62faa-61dc-3006-a71b-9c4377077601&quot;,&quot;itemData&quot;:{&quot;type&quot;:&quot;article-journal&quot;,&quot;id&quot;:&quot;97f62faa-61dc-3006-a71b-9c4377077601&quot;,&quot;title&quot;:&quot;CRISPR–Cas system enables fast and simple genome editing of industrial Saccharomyces cerevisiae strains&quot;,&quot;author&quot;:[{&quot;family&quot;:&quot;Stovicek&quot;,&quot;given&quot;:&quot;Vratislav&quot;,&quot;parse-names&quot;:false,&quot;dropping-particle&quot;:&quot;&quot;,&quot;non-dropping-particle&quot;:&quot;&quot;},{&quot;family&quot;:&quot;Borodina&quot;,&quot;given&quot;:&quot;Irina&quot;,&quot;parse-names&quot;:false,&quot;dropping-particle&quot;:&quot;&quot;,&quot;non-dropping-particle&quot;:&quot;&quot;},{&quot;family&quot;:&quot;Forster&quot;,&quot;given&quot;:&quot;Jochen&quot;,&quot;parse-names&quot;:false,&quot;dropping-particle&quot;:&quot;&quot;,&quot;non-dropping-particle&quot;:&quot;&quot;}],&quot;container-title&quot;:&quot;Metabolic Engineering Communications&quot;,&quot;container-title-short&quot;:&quot;Metab Eng Commun&quot;,&quot;accessed&quot;:{&quot;date-parts&quot;:[[2024,12,16]]},&quot;DOI&quot;:&quot;10.1016/J.METENO.2015.03.001&quot;,&quot;ISSN&quot;:&quot;2214-0301&quot;,&quot;issued&quot;:{&quot;date-parts&quot;:[[2015,12,1]]},&quot;page&quot;:&quot;13-22&quot;,&quot;abstract&quot;:&quot;There is a demand to develop 3rd generation biorefineries that integrate energy production with the production of higher value chemicals from renewable feedstocks. Here, robust and stress-tolerant industrial strains of Saccharomyces cerevisiae will be suitable production organisms. However, their genetic manipulation is challenging, as they are usually diploid or polyploid. Therefore, there is a need to develop more efficient genetic engineering tools. We applied a CRISPR-Cas9 system for genome editing of different industrial strains, and show simultaneous disruption of two alleles of a gene in several unrelated strains with the efficiency ranging between 65% and 78%. We also achieved simultaneous disruption and knock-in of a reporter gene, and demonstrate the applicability of the method by designing lactic acid-producing strains in a single transformation event, where insertion of a heterologous gene and disruption of two endogenous genes occurred simultaneously. Our study provides a foundation for efficient engineering of industrial yeast cell factories.&quot;,&quot;publisher&quot;:&quot;Elsevier&quot;,&quot;volume&quot;:&quot;2&quot;},&quot;isTemporary&quot;:false}]},{&quot;citationID&quot;:&quot;MENDELEY_CITATION_5325522e-c2ef-413c-847b-d49ece0cb0f7&quot;,&quot;properties&quot;:{&quot;noteIndex&quot;:0},&quot;isEdited&quot;:false,&quot;manualOverride&quot;:{&quot;isManuallyOverridden&quot;:false,&quot;citeprocText&quot;:&quot;(Antony et al., 2022; Cai et al., 2019)&quot;,&quot;manualOverrideText&quot;:&quot;&quot;},&quot;citationTag&quot;:&quot;MENDELEY_CITATION_v3_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&quot;,&quot;citationItems&quot;:[{&quot;id&quot;:&quot;bb63c9e6-059f-3fac-a67a-872381bc32cf&quot;,&quot;itemData&quot;:{&quot;type&quot;:&quot;article-journal&quot;,&quot;id&quot;:&quot;bb63c9e6-059f-3fac-a67a-872381bc32cf&quot;,&quot;title&quot;:&quot;Tips, Tricks, and Potential Pitfalls of CRISPR Genome Editing in Saccharomyces cerevisiae&quot;,&quot;author&quot;:[{&quot;family&quot;:&quot;Antony&quot;,&quot;given&quot;:&quot;Jacob S.&quot;,&quot;parse-names&quot;:false,&quot;dropping-particle&quot;:&quot;&quot;,&quot;non-dropping-particle&quot;:&quot;&quot;},{&quot;family&quot;:&quot;Hinz&quot;,&quot;given&quot;:&quot;John M.&quot;,&quot;parse-names&quot;:false,&quot;dropping-particle&quot;:&quot;&quot;,&quot;non-dropping-particle&quot;:&quot;&quot;},{&quot;family&quot;:&quot;Wyrick&quot;,&quot;given&quot;:&quot;John J.&quot;,&quot;parse-names&quot;:false,&quot;dropping-particle&quot;:&quot;&quot;,&quot;non-dropping-particle&quot;:&quot;&quot;}],&quot;container-title&quot;:&quot;Frontiers in Bioengineering and Biotechnology&quot;,&quot;container-title-short&quot;:&quot;Front Bioeng Biotechnol&quot;,&quot;accessed&quot;:{&quot;date-parts&quot;:[[2024,12,16]]},&quot;DOI&quot;:&quot;10.3389/FBIOE.2022.924914/BIBTEX&quot;,&quot;ISSN&quot;:&quot;22964185&quot;,&quot;PMID&quot;:&quot;35706506&quot;,&quot;issued&quot;:{&quot;date-parts&quot;:[[2022,5,30]]},&quot;page&quot;:&quot;924914&quot;,&quot;abstract&quot;:&quot;The versatility of clustered regularly interspaced short palindromic repeat (CRISPR)-associated (Cas) genome editing makes it a popular tool for many research and biotechnology applications. Recent advancements in genome editing in eukaryotic organisms, like fungi, allow for precise manipulation of genetic information and fine-tuned control of gene expression. Here, we provide an overview of CRISPR genome editing technologies in yeast, with a particular focus on Saccharomyces cerevisiae. We describe the tools and methods that have been previously developed for genome editing in Saccharomyces cerevisiae and discuss tips and experimental tricks for promoting efficient, marker-free genome editing in this model organism. These include sgRNA design and expression, multiplexing genome editing, optimizing Cas9 expression, allele-specific editing in diploid cells, and understanding the impact of chromatin on genome editing. Finally, we summarize recent studies describing the potential pitfalls of using CRISPR genome targeting in yeast, including the induction of background mutations.&quot;,&quot;publisher&quot;:&quot;Frontiers Media S.A.&quot;,&quot;volume&quot;:&quot;10&quot;},&quot;isTemporary&quot;:false},{&quot;id&quot;:&quot;c5413439-9a6a-31fe-b84d-657369fc1e12&quot;,&quot;itemData&quot;:{&quot;type&quot;:&quot;article-journal&quot;,&quot;id&quot;:&quot;c5413439-9a6a-31fe-b84d-657369fc1e12&quot;,&quot;title&quot;:&quot;CRISPR-mediated genome editing in non-conventional yeasts for biotechnological applications&quot;,&quot;author&quot;:[{&quot;family&quot;:&quot;Cai&quot;,&quot;given&quot;:&quot;Peng&quot;,&quot;parse-names&quot;:false,&quot;dropping-particle&quot;:&quot;&quot;,&quot;non-dropping-particle&quot;:&quot;&quot;},{&quot;family&quot;:&quot;Gao&quot;,&quot;given&quot;:&quot;Jiaoqi&quot;,&quot;parse-names&quot;:false,&quot;dropping-particle&quot;:&quot;&quot;,&quot;non-dropping-particle&quot;:&quot;&quot;},{&quot;family&quot;:&quot;Zhou&quot;,&quot;given&quot;:&quot;Yongjin&quot;,&quot;parse-names&quot;:false,&quot;dropping-particle&quot;:&quot;&quot;,&quot;non-dropping-particle&quot;:&quot;&quot;}],&quot;container-title&quot;:&quot;Microbial Cell Factories&quot;,&quot;container-title-short&quot;:&quot;Microb Cell Fact&quot;,&quot;accessed&quot;:{&quot;date-parts&quot;:[[2024,12,16]]},&quot;DOI&quot;:&quot;10.1186/S12934-019-1112-2/FIGURES/3&quot;,&quot;ISSN&quot;:&quot;14752859&quot;,&quot;PMID&quot;:&quot;30940138&quot;,&quot;URL&quot;:&quot;https://microbialcellfactories.biomedcentral.com/articles/10.1186/s12934-019-1112-2&quot;,&quot;issued&quot;:{&quot;date-parts&quot;:[[2019,4,2]]},&quot;page&quot;:&quot;1-12&quot;,&quot;abstract&quot;:&quot;Non-conventional yeasts are playing important roles as cell factories for bioproduction of biofuels, food additives and proteins with outstanding natural characteristics. However, the precise genome editing is challenging in non-conventional yeasts due to lack of efficient genetic tools. In the past few years, CRISPR-based genome editing worked as a revolutionary tool for genetic engineering and showed great advantages in cellular metabolic engineering. Here, we review the current advances and barriers of CRISPR-Cas9 for genome editing in non-conventional yeasts and propose the possible solutions in enhancing its efficiency for precise genetic engineering.&quot;,&quot;publisher&quot;:&quot;BioMed Central Ltd.&quot;,&quot;issue&quot;:&quot;1&quot;,&quot;volume&quot;:&quot;18&quot;},&quot;isTemporary&quot;:false}]},{&quot;citationID&quot;:&quot;MENDELEY_CITATION_21389c8b-5d7c-4bcc-a6b7-0003494d774e&quot;,&quot;properties&quot;:{&quot;noteIndex&quot;:0},&quot;isEdited&quot;:false,&quot;manualOverride&quot;:{&quot;isManuallyOverridden&quot;:false,&quot;citeprocText&quot;:&quot;(Zhang et al., 1996)&quot;,&quot;manualOverrideText&quot;:&quot;&quot;},&quot;citationTag&quot;:&quot;MENDELEY_CITATION_v3_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&quot;,&quot;citationItems&quot;:[{&quot;id&quot;:&quot;3f111094-a2d4-3717-9476-7e83874a7ae8&quot;,&quot;itemData&quot;:{&quot;type&quot;:&quot;article-journal&quot;,&quot;id&quot;:&quot;3f111094-a2d4-3717-9476-7e83874a7ae8&quot;,&quot;title&quot;:&quot;Plasmid stability in recombinant Saccharomyces cerevisiae&quot;,&quot;author&quot;:[{&quot;family&quot;:&quot;Zhang&quot;,&quot;given&quot;:&quot;Z.&quot;,&quot;parse-names&quot;:false,&quot;dropping-particle&quot;:&quot;&quot;,&quot;non-dropping-particle&quot;:&quot;&quot;},{&quot;family&quot;:&quot;Moo-Young&quot;,&quot;given&quot;:&quot;M.&quot;,&quot;parse-names&quot;:false,&quot;dropping-particle&quot;:&quot;&quot;,&quot;non-dropping-particle&quot;:&quot;&quot;},{&quot;family&quot;:&quot;Chisti&quot;,&quot;given&quot;:&quot;Y.&quot;,&quot;parse-names&quot;:false,&quot;dropping-particle&quot;:&quot;&quot;,&quot;non-dropping-particle&quot;:&quot;&quot;}],&quot;container-title&quot;:&quot;Biotechnology Advances&quot;,&quot;container-title-short&quot;:&quot;Biotechnol Adv&quot;,&quot;accessed&quot;:{&quot;date-parts&quot;:[[2024,12,16]]},&quot;DOI&quot;:&quot;10.1016/S0734-9750(96)00033-X&quot;,&quot;ISSN&quot;:&quot;0734-9750&quot;,&quot;issued&quot;:{&quot;date-parts&quot;:[[1996,1,1]]},&quot;page&quot;:&quot;401-435&quot;,&quot;abstract&quot;:&quot;Because of many advantages, the yeast Saccharomyces cerevisiae is increasingly being employed for expression of recombinant proteins. Usually, hybrid plasmids (shuttle vectors) are employed as carriers to introduce the foreign DNA into the yeast host. Unfortunately, the transformed host often suffers from some kind of instability, tending to lose or alter the foreign plasmid. Construction of stable plasmids, and maintenance of stable expression during extended culture, are some of the major challenges facing commercial production of recombinant proteins. This review examines the factors that affect plasmid stability at the gene, cell, and engineering levels. Strategies for overcoming plasmid loss, and the models for predicting plasmid instability, are discussed. The focus is on S. cerevisiae, but where relevant, examples from the better studied Escherichia coli system are discussed. Compared to free suspension culture, immobilization of cells is particularly effective in improving plasmid retention; hence, immobilized systems are examined in some detail. Immobilized cell systems combine high cell concentrations with enhanced productivity of the recombination product, thereby offering a potentially attractive production method, particularly when nonselective media are used. Understanding of the stabilizing mechanisms is a prerequisite to any substantial commercial exploitation and improvement of immobilized cell systems.&quot;,&quot;publisher&quot;:&quot;Elsevier&quot;,&quot;issue&quot;:&quot;4&quot;,&quot;volume&quot;:&quot;14&quot;},&quot;isTemporary&quot;:false}]},{&quot;citationID&quot;:&quot;MENDELEY_CITATION_c24a3213-d6b6-4f42-bb77-644f02c11e5d&quot;,&quot;properties&quot;:{&quot;noteIndex&quot;:0},&quot;isEdited&quot;:false,&quot;manualOverride&quot;:{&quot;isManuallyOverridden&quot;:false,&quot;citeprocText&quot;:&quot;(Jain et al., 2020)&quot;,&quot;manualOverrideText&quot;:&quot;&quot;},&quot;citationTag&quot;:&quot;MENDELEY_CITATION_v3_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&quot;,&quot;citationItems&quot;:[{&quot;id&quot;:&quot;13ba9035-1720-3e46-b4c0-a713a71397da&quot;,&quot;itemData&quot;:{&quot;type&quot;:&quot;article-journal&quot;,&quot;id&quot;:&quot;13ba9035-1720-3e46-b4c0-a713a71397da&quot;,&quot;title&quot;:&quot;Quantitative Analysis of Reducing Sugars by 3, 5-Dinitrosalicylic Acid (DNSA Method)&quot;,&quot;author&quot;:[{&quot;family&quot;:&quot;Jain&quot;,&quot;given&quot;:&quot;Aakanchha&quot;,&quot;parse-names&quot;:false,&quot;dropping-particle&quot;:&quot;&quot;,&quot;non-dropping-particle&quot;:&quot;&quot;},{&quot;family&quot;:&quot;Jain&quot;,&quot;given&quot;:&quot;Richa&quot;,&quot;parse-names&quot;:false,&quot;dropping-particle&quot;:&quot;&quot;,&quot;non-dropping-particle&quot;:&quot;&quot;},{&quot;family&quot;:&quot;Jain&quot;,&quot;given&quot;:&quot;Sourabh&quot;,&quot;parse-names&quot;:false,&quot;dropping-particle&quot;:&quot;&quot;,&quot;non-dropping-particle&quot;:&quot;&quot;}],&quot;accessed&quot;:{&quot;date-parts&quot;:[[2024,12,16]]},&quot;DOI&quot;:&quot;10.1007/978-1-4939-9861-6_43&quot;,&quot;ISBN&quot;:&quot;978-1-4939-9861-6&quot;,&quot;ISSN&quot;:&quot;1949-2456&quot;,&quot;URL&quot;:&quot;https://link.springer.com/protocol/10.1007/978-1-4939-9861-6_43&quot;,&quot;issued&quot;:{&quot;date-parts&quot;:[[2020]]},&quot;page&quot;:&quot;181-183&quot;,&quot;abstract&quot;:&quot;The method is based on the detection of presence of free carbonyl C=O group of reducing sugars. Initially oxidation of the ketonic and aldehyde functional group of fructose and glucose, respectively, by 3, 5-Dinitrosalicylic acid (yellow color) to by...&quot;,&quot;publisher&quot;:&quot;Humana, New York, NY&quot;,&quot;container-title-short&quot;:&quot;&quot;},&quot;isTemporary&quot;:false}]},{&quot;citationID&quot;:&quot;MENDELEY_CITATION_dac777cc-8ec4-45e0-be97-c476acc1a473&quot;,&quot;properties&quot;:{&quot;noteIndex&quot;:0},&quot;isEdited&quot;:false,&quot;manualOverride&quot;:{&quot;isManuallyOverridden&quot;:true,&quot;citeprocText&quot;:&quot;(L. Zheng et al., 2021)&quot;,&quot;manualOverrideText&quot;:&quot;(Zheng et al., 2021)&quot;},&quot;citationTag&quot;:&quot;MENDELEY_CITATION_v3_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&quot;,&quot;citationItems&quot;:[{&quot;id&quot;:&quot;66d5cae7-0370-3f6e-afa9-376dbdbb8a8c&quot;,&quot;itemData&quot;:{&quot;type&quot;:&quot;article-journal&quot;,&quot;id&quot;:&quot;66d5cae7-0370-3f6e-afa9-376dbdbb8a8c&quot;,&quot;title&quot;:&quot;Pectinolytic lyases: a comprehensive review of sources, category, property, structure, and catalytic mechanism of pectate lyases and pectin lyases&quot;,&quot;author&quot;:[{&quot;family&quot;:&quot;Zheng&quot;,&quot;given&quot;:&quot;Ling&quot;,&quot;parse-names&quot;:false,&quot;dropping-particle&quot;:&quot;&quot;,&quot;non-dropping-particle&quot;:&quot;&quot;},{&quot;family&quot;:&quot;Xu&quot;,&quot;given&quot;:&quot;Yinxiao&quot;,&quot;parse-names&quot;:false,&quot;dropping-particle&quot;:&quot;&quot;,&quot;non-dropping-particle&quot;:&quot;&quot;},{&quot;family&quot;:&quot;Li&quot;,&quot;given&quot;:&quot;Qian&quot;,&quot;parse-names&quot;:false,&quot;dropping-particle&quot;:&quot;&quot;,&quot;non-dropping-particle&quot;:&quot;&quot;},{&quot;family&quot;:&quot;Zhu&quot;,&quot;given&quot;:&quot;Benwei&quot;,&quot;parse-names&quot;:false,&quot;dropping-particle&quot;:&quot;&quot;,&quot;non-dropping-particle&quot;:&quot;&quot;}],&quot;container-title&quot;:&quot;Bioresources and Bioprocessing&quot;,&quot;container-title-short&quot;:&quot;Bioresour Bioprocess&quot;,&quot;accessed&quot;:{&quot;date-parts&quot;:[[2024,12,16]]},&quot;DOI&quot;:&quot;10.1186/S40643-021-00432-Z/TABLES/4&quot;,&quot;ISSN&quot;:&quot;21974365&quot;,&quot;URL&quot;:&quot;https://bioresourcesbioprocessing.springeropen.com/articles/10.1186/s40643-021-00432-z&quot;,&quot;issued&quot;:{&quot;date-parts&quot;:[[2021,12,1]]},&quot;page&quot;:&quot;1-13&quot;,&quot;abstract&quot;:&quot;Pectate lyases and pectin lyases have essential roles in various biotechnological applications, such as textile industry, paper making, pectic wastewater pretreatment, juice clarification and oil extraction. They can effectively cleave the α-1,4-glycosidic bond of pectin molecules back bone by β-elimination reaction to produce pectin oligosaccharides. In this way, it will not generate highly toxic methanol and has the advantages of good enzymatic selectivity, less by-products, mild reaction conditions and high efficiency. However, numerous researches have been done for several decades; there are still no comprehensive reviews to summarize the recent advances of pectate lyases and pectin lyases. This review tries to fill this gap by providing all relevant information, including the substrate, origin, biochemical properties, sequence analysis, mode of action, the three-dimensional structure and catalytic mechanism.&quot;,&quot;publisher&quot;:&quot;Springer Science and Business Media Deutschland GmbH&quot;,&quot;issue&quot;:&quot;1&quot;,&quot;volume&quot;:&quot;8&quot;},&quot;isTemporary&quot;:false}]},{&quot;citationID&quot;:&quot;MENDELEY_CITATION_49406caf-dbfa-464f-8b5f-ef995fd232a4&quot;,&quot;properties&quot;:{&quot;noteIndex&quot;:0},&quot;isEdited&quot;:false,&quot;manualOverride&quot;:{&quot;isManuallyOverridden&quot;:false,&quot;citeprocText&quot;:&quot;(Masoud &amp;#38; Jespersen, 2006)&quot;,&quot;manualOverrideText&quot;:&quot;&quot;},&quot;citationTag&quot;:&quot;MENDELEY_CITATION_v3_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&quot;,&quot;citationItems&quot;:[{&quot;id&quot;:&quot;4866ae78-3023-3954-9fe9-b59c6756bbdd&quot;,&quot;itemData&quot;:{&quot;type&quot;:&quot;article-journal&quot;,&quot;id&quot;:&quot;4866ae78-3023-3954-9fe9-b59c6756bbdd&quot;,&quot;title&quot;:&quot;Pectin degrading enzymes in yeasts involved in fermentation of Coffea arabica in East Africa&quot;,&quot;author&quot;:[{&quot;family&quot;:&quot;Masoud&quot;,&quot;given&quot;:&quot;Wafa&quot;,&quot;parse-names&quot;:false,&quot;dropping-particle&quot;:&quot;&quot;,&quot;non-dropping-particle&quot;:&quot;&quot;},{&quot;family&quot;:&quot;Jespersen&quot;,&quot;given&quot;:&quot;Lene&quot;,&quot;parse-names&quot;:false,&quot;dropping-particle&quot;:&quot;&quot;,&quot;non-dropping-particle&quot;:&quot;&quot;}],&quot;container-title&quot;:&quot;International Journal of Food Microbiology&quot;,&quot;container-title-short&quot;:&quot;Int J Food Microbiol&quot;,&quot;accessed&quot;:{&quot;date-parts&quot;:[[2024,12,16]]},&quot;DOI&quot;:&quot;10.1016/J.IJFOODMICRO.2006.04.030&quot;,&quot;ISSN&quot;:&quot;0168-1605&quot;,&quot;PMID&quot;:&quot;16784790&quot;,&quot;issued&quot;:{&quot;date-parts&quot;:[[2006,8,1]]},&quot;page&quot;:&quot;291-296&quot;,&quot;abstract&quot;:&quot;The ability of six strains of Pichia anomala, four strains of Pichia kluyveri and two strains of Hanseniaspora uvarum predominant during coffee processing to produce polygalacturonase (PG), pectin esterase (PE) and pectin lyase (PL) in yeast polygalacturonic acid medium (YPA) and in coffee broth (CB) was studied. For comparison, a reference strain of Kluyveromyces marxianus CCT 3172 isolated from cocoa and reported to produce high amount of PG was included. Initial screening of PG activity using YPA medium showed that K. marxianus CCT 3172, P. anomala S16 and P. kluyveri S13Y4 had the strongest activity. Enzymatic assays showed that the four yeast species secreted PG, but none of the yeasts investigated was found to produce PE or PL. P. anomala S16 and P. kluyveri S13Y4 were found to produce higher amounts of PG when grown in CB than in YPA. When K. marxianus CCT 3172, P. anomala S16 and P. kluyveri S13Y4 were grown in YPA broth adjusted to pH of 3.0-8.0 and incubated at temperatures of 15-40 °C, the three yeast species secreted the highest amount of PG at pH 6.0 and at 30 °C. For PG secreted by K. marxianus CCT 3172 and P. anomala S16, the optimum pH and temperature for the enzymatic activity were 5.5 and 40 °C, respectively. On the other hand, PG produced by P. kluyveri S13Y4 showed the highest activity at pH 5.0 and 50 °C. Significant differences in the extracellular activity of PG were found between the yeasts species as well as between strains within same species. High amounts of PG were produced by two strains of P. anomala and P. kluyveri. It is therefore likely that strains of those two species may be involved in the degradation of pectin during coffee fermentation. © 2006 Elsevier B.V. All rights reserved.&quot;,&quot;publisher&quot;:&quot;Elsevier&quot;,&quot;issue&quot;:&quot;3&quot;,&quot;volume&quot;:&quot;110&quot;},&quot;isTemporary&quot;:false}]},{&quot;citationID&quot;:&quot;MENDELEY_CITATION_4bd95e91-0abf-400d-a19d-8f92f1c8be2a&quot;,&quot;properties&quot;:{&quot;noteIndex&quot;:0},&quot;isEdited&quot;:false,&quot;manualOverride&quot;:{&quot;isManuallyOverridden&quot;:false,&quot;citeprocText&quot;:&quot;(Codamo et al., 2011; Menassa et al., 2012)&quot;,&quot;manualOverrideText&quot;:&quot;&quot;},&quot;citationTag&quot;:&quot;MENDELEY_CITATION_v3_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&quot;,&quot;citationItems&quot;:[{&quot;id&quot;:&quot;cbdff341-c3fc-318e-9ca1-b3e1e0557f09&quot;,&quot;itemData&quot;:{&quot;type&quot;:&quot;article-journal&quot;,&quot;id&quot;:&quot;cbdff341-c3fc-318e-9ca1-b3e1e0557f09&quot;,&quot;title&quot;:&quot;Enhanced CHO cell-based transient gene expression with the Epi-CHO expression system&quot;,&quot;author&quot;:[{&quot;family&quot;:&quot;Codamo&quot;,&quot;given&quot;:&quot;Joe&quot;,&quot;parse-names&quot;:false,&quot;dropping-particle&quot;:&quot;&quot;,&quot;non-dropping-particle&quot;:&quot;&quot;},{&quot;family&quot;:&quot;Munro&quot;,&quot;given&quot;:&quot;Trent P.&quot;,&quot;parse-names&quot;:false,&quot;dropping-particle&quot;:&quot;&quot;,&quot;non-dropping-particle&quot;:&quot;&quot;},{&quot;family&quot;:&quot;Hughes&quot;,&quot;given&quot;:&quot;Benjamin S.&quot;,&quot;parse-names&quot;:false,&quot;dropping-particle&quot;:&quot;&quot;,&quot;non-dropping-particle&quot;:&quot;&quot;},{&quot;family&quot;:&quot;Song&quot;,&quot;given&quot;:&quot;Michael&quot;,&quot;parse-names&quot;:false,&quot;dropping-particle&quot;:&quot;&quot;,&quot;non-dropping-particle&quot;:&quot;&quot;},{&quot;family&quot;:&quot;Gray&quot;,&quot;given&quot;:&quot;Peter P.&quot;,&quot;parse-names&quot;:false,&quot;dropping-particle&quot;:&quot;&quot;,&quot;non-dropping-particle&quot;:&quot;&quot;}],&quot;container-title&quot;:&quot;Molecular Biotechnology&quot;,&quot;container-title-short&quot;:&quot;Mol Biotechnol&quot;,&quot;accessed&quot;:{&quot;date-parts&quot;:[[2024,12,16]]},&quot;DOI&quot;:&quot;10.1007/S12033-010-9351-9/METRICS&quot;,&quot;ISSN&quot;:&quot;10736085&quot;,&quot;PMID&quot;:&quot;21104043&quot;,&quot;URL&quot;:&quot;https://link.springer.com/article/10.1007/s12033-010-9351-9&quot;,&quot;issued&quot;:{&quot;date-parts&quot;:[[2011,6,20]]},&quot;page&quot;:&quot;109-115&quot;,&quot;abstract&quot;:&quot;Transient gene expression systems in mammalian cells continue to grow in popularity due to their capacity to produce significant amounts of recombinant protein in a rapid and scalable manner, without the lengthy time periods and resources required for stable cell line development. Traditionally, production of recombinant monoclonal antibodies for pre-clinical assessment by transient expression in CHO cells has been hampered by low titers. In this report, we demonstrate transient monoclonal antibody titers of 140 mg/l with CHO cells using the episomal-based transient expression system, Epi-CHO. Such titers were achieved by implementing an optimized transfection protocol incorporating mild-hypothermia and through screening of a variety of chemically defined and serum-free media for their ability to support elevated and prolonged viable cell densities post-transfection, and in turn, improve recombinant protein yields. Further evidence supporting Epi-CHO's capacity to enhance transgene expression is provided, where we demonstrate higher transgene mRNA and protein levels of two monoclonal antibodies and a destabilized enhanced green fluorescent protein with Epi-CHO compared to cell lines deficient in plasmid DNA replication and/or retention post-transfection. The results demonstrate the Epi-CHO system's capacity for the rapid production of CHO cell-derived recombinant monoclonal antibodies in serum-free conditions. © 2010 Springer Science+Business Media, LLC.&quot;,&quot;publisher&quot;:&quot;Springer&quot;,&quot;issue&quot;:&quot;2&quot;,&quot;volume&quot;:&quot;48&quot;},&quot;isTemporary&quot;:false},{&quot;id&quot;:&quot;2584f11b-54f2-3d97-9708-cf878aefcce9&quot;,&quot;itemData&quot;:{&quot;type&quot;:&quot;article-journal&quot;,&quot;id&quot;:&quot;2584f11b-54f2-3d97-9708-cf878aefcce9&quot;,&quot;title&quot;:&quot;Transient Expression Using Agroinfiltration and Its Applications in Molecular Farming&quot;,&quot;author&quot;:[{&quot;family&quot;:&quot;Menassa&quot;,&quot;given&quot;:&quot;Rima&quot;,&quot;parse-names&quot;:false,&quot;dropping-particle&quot;:&quot;&quot;,&quot;non-dropping-particle&quot;:&quot;&quot;},{&quot;family&quot;:&quot;Ahmad&quot;,&quot;given&quot;:&quot;Adil&quot;,&quot;parse-names&quot;:false,&quot;dropping-particle&quot;:&quot;&quot;,&quot;non-dropping-particle&quot;:&quot;&quot;},{&quot;family&quot;:&quot;Joensuu&quot;,&quot;given&quot;:&quot;Jussi J.&quot;,&quot;parse-names&quot;:false,&quot;dropping-particle&quot;:&quot;&quot;,&quot;non-dropping-particle&quot;:&quot;&quot;}],&quot;container-title&quot;:&quot;Molecular Farming in Plants: Recent Advances and Future Prospects&quot;,&quot;accessed&quot;:{&quot;date-parts&quot;:[[2024,12,16]]},&quot;DOI&quot;:&quot;10.1007/978-94-007-2217-0_9&quot;,&quot;ISBN&quot;:&quot;978-94-007-2217-0&quot;,&quot;URL&quot;:&quot;https://link.springer.com/chapter/10.1007/978-94-007-2217-0_9&quot;,&quot;issued&quot;:{&quot;date-parts&quot;:[[2012,12,1]]},&quot;page&quot;:&quot;183-198&quot;,&quot;abstract&quot;:&quot;Transient expression via agroinfiltration and/or viral vectors has quickly emerged as the preferred expression system for plant-made recombinant proteins. Transient expression can serve as a valuable research tool for finding optimal expression parameters before...&quot;,&quot;publisher&quot;:&quot;Springer, Dordrecht&quot;,&quot;volume&quot;:&quot;9789400722170&quot;,&quot;container-title-short&quot;:&quot;&quot;},&quot;isTemporary&quot;:false}]},{&quot;citationID&quot;:&quot;MENDELEY_CITATION_9fadb6bb-0d2b-437f-a36c-e28254b963d4&quot;,&quot;properties&quot;:{&quot;noteIndex&quot;:0},&quot;isEdited&quot;:false,&quot;manualOverride&quot;:{&quot;isManuallyOverridden&quot;:false,&quot;citeprocText&quot;:&quot;(Dicarlo et al., 2013; Schwartz et al., 2016)&quot;,&quot;manualOverrideText&quot;:&quot;&quot;},&quot;citationTag&quot;:&quot;MENDELEY_CITATION_v3_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&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id&quot;:&quot;6b3b62e7-e5f6-3ccc-aef4-1ee92786e5ad&quot;,&quot;itemData&quot;:{&quot;type&quot;:&quot;article-journal&quot;,&quot;id&quot;:&quot;6b3b62e7-e5f6-3ccc-aef4-1ee92786e5ad&quot;,&quot;title&quot;:&quot;Synthetic RNA Polymerase III Promoters Facilitate High-Efficiency CRISPR-Cas9-Mediated Genome Editing in Yarrowia lipolytica&quot;,&quot;author&quot;:[{&quot;family&quot;:&quot;Schwartz&quot;,&quot;given&quot;:&quot;Cory M.&quot;,&quot;parse-names&quot;:false,&quot;dropping-particle&quot;:&quot;&quot;,&quot;non-dropping-particle&quot;:&quot;&quot;},{&quot;family&quot;:&quot;Hussain&quot;,&quot;given&quot;:&quot;Murtaza Shabbir&quot;,&quot;parse-names&quot;:false,&quot;dropping-particle&quot;:&quot;&quot;,&quot;non-dropping-particle&quot;:&quot;&quot;},{&quot;family&quot;:&quot;Blenner&quot;,&quot;given&quot;:&quot;Mark&quot;,&quot;parse-names&quot;:false,&quot;dropping-particle&quot;:&quot;&quot;,&quot;non-dropping-particle&quot;:&quot;&quot;},{&quot;family&quot;:&quot;Wheeldon&quot;,&quot;given&quot;:&quot;Ian&quot;,&quot;parse-names&quot;:false,&quot;dropping-particle&quot;:&quot;&quot;,&quot;non-dropping-particle&quot;:&quot;&quot;}],&quot;container-title&quot;:&quot;ACS Synthetic Biology&quot;,&quot;container-title-short&quot;:&quot;ACS Synth Biol&quot;,&quot;accessed&quot;:{&quot;date-parts&quot;:[[2024,12,16]]},&quot;DOI&quot;:&quot;10.1021/ACSSYNBIO.5B00162/ASSET/IMAGES/LARGE/SB-2015-00162Q_0003.JPEG&quot;,&quot;ISSN&quot;:&quot;21615063&quot;,&quot;PMID&quot;:&quot;26714206&quot;,&quot;URL&quot;:&quot;https://pubs.acs.org/doi/full/10.1021/acssynbio.5b00162&quot;,&quot;issued&quot;:{&quot;date-parts&quot;:[[2016,4,15]]},&quot;page&quot;:&quot;356-359&quot;,&quot;abstract&quot;:&quot;The oleaginous yeast Yarrowia lipolytica is a valuable microbial host for chemical production because it has a high capacity to synthesize, modify, and store intracellular lipids; however, rapid strain development has been hampered by the limited availability of genome engineering tools. We address this limitation by adapting the CRISPR-Cas9 system from Streptococcus pyogenes for markerless gene disruption and integration in Y. lipolytica. Single gene disruption efficiencies of 92% and higher were achieved when single guide RNAs (sgRNA) were transcribed with synthetic hybrid promoters that combine native RNA polymerase III (Pol III) promoters with tRNA. The Pol III-tRNA hybrid promoters exploit endogenous tRNA processing to produce mature sgRNA for Cas9 targeting. The highest efficiencies were achieved with a SCR1′-tRNAGly promoter and Y. lipolytica codon-optimized Cas9 expressed from a UAS1B8-TEF promoter. Cotransformation of the Cas9 and sgRNA expressing plasmid with a homologous recombination donor plasmid resulted in markerless homologous recombination efficiency of over 64%. Homologous recombination was observed in 100% of transformants when nonhomologous end joining was disrupted. The end result of these studies was the development of pCRISPRyl, a modular tool for markerless gene disruption and integration in Y. lipolytica.&quot;,&quot;publisher&quot;:&quot;American Chemical Society&quot;,&quot;issue&quot;:&quot;4&quot;,&quot;volume&quot;:&quot;5&quot;},&quot;isTemporary&quot;:false}]},{&quot;citationID&quot;:&quot;MENDELEY_CITATION_ba16fa16-7d2c-443a-9cb0-5d2d82a1e769&quot;,&quot;properties&quot;:{&quot;noteIndex&quot;:0},&quot;isEdited&quot;:false,&quot;manualOverride&quot;:{&quot;isManuallyOverridden&quot;:false,&quot;citeprocText&quot;:&quot;(Futcher, 1986; Stovicek et al., 2017; Zeng et al., 2021)&quot;,&quot;manualOverrideText&quot;:&quot;&quot;},&quot;citationTag&quot;:&quot;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&quot;,&quot;citationItems&quot;:[{&quot;id&quot;:&quot;fc01e6b4-516d-327b-9395-e9e36458a29f&quot;,&quot;itemData&quot;:{&quot;type&quot;:&quot;article-journal&quot;,&quot;id&quot;:&quot;fc01e6b4-516d-327b-9395-e9e36458a29f&quot;,&quot;title&quot;:&quot;Copy number amplification of the 2 μm circle plasmid of Saccharomyces cerevisiae&quot;,&quot;author&quot;:[{&quot;family&quot;:&quot;Futcher&quot;,&quot;given&quot;:&quot;A. Bruce&quot;,&quot;parse-names&quot;:false,&quot;dropping-particle&quot;:&quot;&quot;,&quot;non-dropping-particle&quot;:&quot;&quot;}],&quot;container-title&quot;:&quot;Journal of Theoretical Biology&quot;,&quot;container-title-short&quot;:&quot;J Theor Biol&quot;,&quot;accessed&quot;:{&quot;date-parts&quot;:[[2024,12,16]]},&quot;DOI&quot;:&quot;10.1016/S0022-5193(86)80074-1&quot;,&quot;ISSN&quot;:&quot;0022-5193&quot;,&quot;PMID&quot;:&quot;3525993&quot;,&quot;issued&quot;:{&quot;date-parts&quot;:[[1986,3,21]]},&quot;page&quot;:&quot;197-204&quot;,&quot;abstract&quot;:&quot;The 2 μm circle is a small double stranded DNA plasmid that occurs at about 60 copies per cell in the nuclei of virtually all strains of Saccharomyces cerevisiae. The plasmid has no apparent phenotypic effect on host cells, and is the basis of many useful vectors for the transformation of yeast. Under certain circumstances, the plasmid is apparently able to replicate more than once per cell cycle; this over-replication allows the maintenance of the plasmid at high copy number. The plasmid has two inverted repeat sequences, and encodes a product that catalyses intramolecular recombination between these two repeats. Models are proposed whereby recombination leads to copy number amplification. In particular, it is proposed that intra-molecular recombination during replication flips the orientation of one replication fork with respect to the other, so that both forks travel in the same direction around a circular monomer template, generating a large multimer from a monomer and a single initiation of replication. © 1986 Academic Press Inc. (London) Ltd.&quot;,&quot;publisher&quot;:&quot;Academic Press&quot;,&quot;issue&quot;:&quot;2&quot;,&quot;volume&quot;:&quot;119&quot;},&quot;isTemporary&quot;:false},{&quot;id&quot;:&quot;0297db99-ae7d-3b2f-8480-2623ce128d6f&quot;,&quot;itemData&quot;:{&quot;type&quot;:&quot;article-journal&quot;,&quot;id&quot;:&quot;0297db99-ae7d-3b2f-8480-2623ce128d6f&quot;,&quot;title&quot;:&quot;CRISPR/Cas system for yeast genome engineering: advances and applications&quot;,&quot;author&quot;:[{&quot;family&quot;:&quot;Stovicek&quot;,&quot;given&quot;:&quot;Vratislav&quot;,&quot;parse-names&quot;:false,&quot;dropping-particle&quot;:&quot;&quot;,&quot;non-dropping-particle&quot;:&quot;&quot;},{&quot;family&quot;:&quot;Holkenbrink&quot;,&quot;given&quot;:&quot;Carina&quot;,&quot;parse-names&quot;:false,&quot;dropping-particle&quot;:&quot;&quot;,&quot;non-dropping-particle&quot;:&quot;&quot;},{&quot;family&quot;:&quot;Borodina&quot;,&quot;given&quot;:&quot;Irina&quot;,&quot;parse-names&quot;:false,&quot;dropping-particle&quot;:&quot;&quot;,&quot;non-dropping-particle&quot;:&quot;&quot;}],&quot;container-title&quot;:&quot;FEMS Yeast Research&quot;,&quot;container-title-short&quot;:&quot;FEMS Yeast Res&quot;,&quot;accessed&quot;:{&quot;date-parts&quot;:[[2024,12,16]]},&quot;DOI&quot;:&quot;10.1093/FEMSYR/FOX030&quot;,&quot;ISSN&quot;:&quot;1567-1356&quot;,&quot;PMID&quot;:&quot;28505256&quot;,&quot;URL&quot;:&quot;https://dx.doi.org/10.1093/femsyr/fox030&quot;,&quot;issued&quot;:{&quot;date-parts&quot;:[[2017,8,1]]},&quot;abstract&quot;:&quot;The methods based on the clustered regularly interspaced short palindromic repeats (CRISPR)/CRISPR-associated (Cas) system have quickly gained popularity for genome editing and transcriptional regulation in many organisms, including yeast. This review aims to provide a comprehensive overview of CRISPR application for different yeast species: from basic principles and genetic design to applications.&quot;,&quot;publisher&quot;:&quot;Oxford Academic&quot;,&quot;issue&quot;:&quot;5&quot;,&quot;volume&quot;:&quot;17&quot;},&quot;isTemporary&quot;:false},{&quot;id&quot;:&quot;21dae079-9e8b-37af-9ca4-ba17379495f2&quot;,&quot;itemData&quot;:{&quot;type&quot;:&quot;article-journal&quot;,&quot;id&quot;:&quot;21dae079-9e8b-37af-9ca4-ba17379495f2&quot;,&quot;title&quot;:&quot;Endogenous 2μ Plasmid Editing for Pathway Engineering in Saccharomyces cerevisiae&quot;,&quot;author&quot;:[{&quot;family&quot;:&quot;Zeng&quot;,&quot;given&quot;:&quot;Bo Xuan&quot;,&quot;parse-names&quot;:false,&quot;dropping-particle&quot;:&quot;&quot;,&quot;non-dropping-particle&quot;:&quot;&quot;},{&quot;family&quot;:&quot;Yao&quot;,&quot;given&quot;:&quot;Ming Dong&quot;,&quot;parse-names&quot;:false,&quot;dropping-particle&quot;:&quot;&quot;,&quot;non-dropping-particle&quot;:&quot;&quot;},{&quot;family&quot;:&quot;Xiao&quot;,&quot;given&quot;:&quot;Wen Hai&quot;,&quot;parse-names&quot;:false,&quot;dropping-particle&quot;:&quot;&quot;,&quot;non-dropping-particle&quot;:&quot;&quot;},{&quot;family&quot;:&quot;Luo&quot;,&quot;given&quot;:&quot;Yun Zi&quot;,&quot;parse-names&quot;:false,&quot;dropping-particle&quot;:&quot;&quot;,&quot;non-dropping-particle&quot;:&quot;&quot;},{&quot;family&quot;:&quot;Wang&quot;,&quot;given&quot;:&quot;Ying&quot;,&quot;parse-names&quot;:false,&quot;dropping-particle&quot;:&quot;&quot;,&quot;non-dropping-particle&quot;:&quot;&quot;},{&quot;family&quot;:&quot;Yuan&quot;,&quot;given&quot;:&quot;Ying Jin&quot;,&quot;parse-names&quot;:false,&quot;dropping-particle&quot;:&quot;&quot;,&quot;non-dropping-particle&quot;:&quot;&quot;}],&quot;container-title&quot;:&quot;Frontiers in Microbiology&quot;,&quot;container-title-short&quot;:&quot;Front Microbiol&quot;,&quot;accessed&quot;:{&quot;date-parts&quot;:[[2024,12,16]]},&quot;DOI&quot;:&quot;10.3389/FMICB.2021.631462/BIBTEX&quot;,&quot;ISSN&quot;:&quot;1664302X&quot;,&quot;issued&quot;:{&quot;date-parts&quot;:[[2021,2,16]]},&quot;page&quot;:&quot;631462&quot;,&quot;abstract&quot;:&quot;In Saccharomyces cerevisiae, conventional 2μ-plasmid based plasmid (pC2μ, such as pRS425) have been widely adopted in pathway engineering for multi-copy overexpression of key genes. However, the loss of partition and copy number control elements of yeast endogenous 2μ plasmid (pE2μ) brings the issues concerning plasmid stability and copy number of pC2μ, especially in long-term fermentation. In this study, we developed a method based on CRISPR/Cas9 to edit pE2μ and built the pE2μ multi-copy system by insertion of the target DNA element and elimination of the original pE2μ plasmid. The resulting plasmid pE2μRAF1 and pE2μREP2 demonstrated higher copy number and slower loss rate than a pC2μ control plasmid pRS425RK, when carrying the same target gene. Then, moving the essential gene TPI1 (encoding triose phosphate isomerase) from chromosome to pE2μRAF1 could increase the plasmid viability to nearly 100% and further increase the plasmid copy number by 73.95%. The expression using pE2μ multi-copy system demonstrated much smaller cell-to-cell variation comparing with pC2μ multi-copy system. With auxotrophic complementation of TPI1, the resulting plasmid pE2μRT could undergo cultivation of 90 generations under non-selective conditions without loss. Applying pE2μ multi-copy system for dihydroartemisinic acid (DHAA) biosynthesis, the production of DHAA was increased to 620.9 mg/L at shake-flask level in non-selective rich medium. This titer was 4.73-fold of the strain constructed based on pC2μ due to the more stable pE2μ plasmid system and with higher plasmid copy number. This study provides an improved expression system in yeast, and set a promising platform to construct biosynthesis pathway for valuable products.&quot;,&quot;publisher&quot;:&quot;Frontiers Media S.A.&quot;,&quot;volume&quot;:&quot;12&quot;},&quot;isTemporary&quot;:false}]},{&quot;citationID&quot;:&quot;MENDELEY_CITATION_d5473fff-a92f-4a83-b367-ff75ac7244ef&quot;,&quot;properties&quot;:{&quot;noteIndex&quot;:0},&quot;isEdited&quot;:false,&quot;manualOverride&quot;:{&quot;isManuallyOverridden&quot;:false,&quot;citeprocText&quot;:&quot;(Pronk, 2002)&quot;,&quot;manualOverrideText&quot;:&quot;&quot;},&quot;citationTag&quot;:&quot;MENDELEY_CITATION_v3_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&quot;,&quot;citationItems&quot;:[{&quot;id&quot;:&quot;64852baf-47a0-3826-a228-ad7041dce6c5&quot;,&quot;itemData&quot;:{&quot;type&quot;:&quot;article-journal&quot;,&quot;id&quot;:&quot;64852baf-47a0-3826-a228-ad7041dce6c5&quot;,&quot;title&quot;:&quot;Auxotrophic yeast strains in fundamental and applied research&quot;,&quot;author&quot;:[{&quot;family&quot;:&quot;Pronk&quot;,&quot;given&quot;:&quot;Jack T.&quot;,&quot;parse-names&quot;:false,&quot;dropping-particle&quot;:&quot;&quot;,&quot;non-dropping-particle&quot;:&quot;&quot;}],&quot;container-title&quot;:&quot;Applied and Environmental Microbiology&quot;,&quot;container-title-short&quot;:&quot;Appl Environ Microbiol&quot;,&quot;accessed&quot;:{&quot;date-parts&quot;:[[2024,12,16]]},&quot;DOI&quot;:&quot;10.1128/AEM.68.5.2095-2100.2002/ASSET/0561DC1B-4C3E-447A-9F59-CE89D4221E8B/ASSETS/GRAPHIC/AM0521925001.JPEG&quot;,&quot;ISSN&quot;:&quot;00992240&quot;,&quot;PMID&quot;:&quot;11976076&quot;,&quot;URL&quot;:&quot;https://journals.asm.org/doi/10.1128/AEM.68.5.2095-2100.2002&quot;,&quot;issued&quot;:{&quot;date-parts&quot;:[[2002]]},&quot;page&quot;:&quot;2095-2100&quot;,&quot;publisher&quot;:&quot;American Society for Microbiology&quot;,&quot;issue&quot;:&quot;5&quot;,&quot;volume&quot;:&quot;68&quot;},&quot;isTemporary&quot;:false}]},{&quot;citationID&quot;:&quot;MENDELEY_CITATION_7813f0dd-7367-4ac0-9572-3531d2ab5edb&quot;,&quot;properties&quot;:{&quot;noteIndex&quot;:0},&quot;isEdited&quot;:false,&quot;manualOverride&quot;:{&quot;isManuallyOverridden&quot;:true,&quot;citeprocText&quot;:&quot;(Cassimiro et al., 2023; de Melo Pereira et al., 2019; Janne Carvalho Ferreira et al., 2023; L. W. Lee et al., 2015; Neves et al., 2021)&quot;,&quot;manualOverrideText&quot;:&quot;(Cassimiro et al., 2023; de Melo Pereira et al., 2019; Janne Carvalho Ferreira et al., 2023; Lee et al., 2015; Neves et al., 2021)&quot;},&quot;citationTag&quot;:&quot;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&quot;,&quot;citationItems&quot;:[{&quot;id&quot;:&quot;a9374a56-ed8e-333a-9087-b654811f3207&quot;,&quot;itemData&quot;:{&quot;type&quot;:&quot;article-journal&quot;,&quot;id&quot;:&quot;a9374a56-ed8e-333a-9087-b654811f3207&quot;,&quot;title&quot;:&quot;Wet fermentation of Coffea canephora by lactic acid bacteria and yeasts using the self-induced anaerobic fermentation (SIAF) method enhances the coffee quality&quot;,&quot;author&quot;:[{&quot;family&quot;:&quot;Cassimiro&quot;,&quot;given&quot;:&quot;Débora Mara de Jesus&quot;,&quot;parse-names&quot;:false,&quot;dropping-particle&quot;:&quot;&quot;,&quot;non-dropping-particle&quot;:&quot;&quot;},{&quot;family&quot;:&quot;Batista&quot;,&quot;given&quot;:&quot;Nádia Nara&quot;,&quot;parse-names&quot;:false,&quot;dropping-particle&quot;:&quot;&quot;,&quot;non-dropping-particle&quot;:&quot;&quot;},{&quot;family&quot;:&quot;Fonseca&quot;,&quot;given&quot;:&quot;Hugo Calixto&quot;,&quot;parse-names&quot;:false,&quot;dropping-particle&quot;:&quot;&quot;,&quot;non-dropping-particle&quot;:&quot;&quot;},{&quot;family&quot;:&quot;Oliveira Naves&quot;,&quot;given&quot;:&quot;José Augusto&quot;,&quot;parse-names&quot;:false,&quot;dropping-particle&quot;:&quot;&quot;,&quot;non-dropping-particle&quot;:&quot;&quot;},{&quot;family&quot;:&quot;Coelho&quot;,&quot;given&quot;:&quot;Jussara Moreira&quot;,&quot;parse-names&quot;:false,&quot;dropping-particle&quot;:&quot;&quot;,&quot;non-dropping-particle&quot;:&quot;&quot;},{&quot;family&quot;:&quot;Bernardes&quot;,&quot;given&quot;:&quot;Patricia Campos&quot;,&quot;parse-names&quot;:false,&quot;dropping-particle&quot;:&quot;&quot;,&quot;non-dropping-particle&quot;:&quot;&quot;},{&quot;family&quot;:&quot;Dias&quot;,&quot;given&quot;:&quot;Disney Ribeiro&quot;,&quot;parse-names&quot;:false,&quot;dropping-particle&quot;:&quot;&quot;,&quot;non-dropping-particle&quot;:&quot;&quot;},{&quot;family&quot;:&quot;Schwan&quot;,&quot;given&quot;:&quot;Rosane Freitas&quot;,&quot;parse-names&quot;:false,&quot;dropping-particle&quot;:&quot;&quot;,&quot;non-dropping-particle&quot;:&quot;&quot;}],&quot;container-title&quot;:&quot;Food Microbiology&quot;,&quot;container-title-short&quot;:&quot;Food Microbiol&quot;,&quot;accessed&quot;:{&quot;date-parts&quot;:[[2024,12,16]]},&quot;DOI&quot;:&quot;10.1016/J.FM.2022.104161&quot;,&quot;ISSN&quot;:&quot;0740-0020&quot;,&quot;PMID&quot;:&quot;36462817&quot;,&quot;issued&quot;:{&quot;date-parts&quot;:[[2023,4,1]]},&quot;page&quot;:&quot;104161&quot;,&quot;abstract&quot;:&quot;This work aimed to evaluate the impact of inoculation single and co-cultivation of LAB and yeasts during the wet process of Coffea canephora using the self-induced anaerobic fermentation method. Saccharomyces cerevisiae, Totulaspora delbrueckii delbrueckii, Leuconostoc mesenteroides, and Lactiplantibacillus plantarum were monitored during fermentation. L. mesenteroides was detected in high concentrations in the coffee fruits (8.54 log10 cells/mL) and remained until the end of fermentation. Lactic and acetic acids were the main acids produced during fermentation. After 36 h of fermentation, 75.39% of malic acid was consumed in the L. mesenteroides + S. cerevisiae (MC) fermentations. In roasted coffee, the caffeine concentration reached 3.29 higher than the green beans in MC fermentation. Specific volatile compounds were detected in inoculated fermentation and may contribute to the beverage quality. Coffee inoculated with Leuconostoc mesenteroides was classified as fine (80.0–89.0), while the other fermentations were classified as premium (70.0–79.0). L. mesenteroides inoculation showed the best sensory score, and the beverage was characterized by caramel, fruity, and spices notes. L. mesenteroides inoculated alone or in co-culture with S. cerevisiae are promising starter cultures to improve Conilon coffee quality and obtain beverages with differentiated sensory profiles.&quot;,&quot;publisher&quot;:&quot;Academic Press&quot;,&quot;volume&quot;:&quot;110&quot;},&quot;isTemporary&quot;:false},{&quot;id&quot;:&quot;0b2b72bb-09c2-3204-a281-4d847455a5b0&quot;,&quot;itemData&quot;:{&quot;type&quot;:&quot;article-journal&quot;,&quot;id&quot;:&quot;0b2b72bb-09c2-3204-a281-4d847455a5b0&quot;,&quot;title&quot;:&quot;Exploring the impacts of postharvest processing on the aroma formation of coffee beans – A review&quot;,&quot;author&quot;:[{&quot;family&quot;:&quot;Melo Pereira&quot;,&quot;given&quot;:&quot;Gilberto&quot;,&quot;parse-names&quot;:false,&quot;dropping-particle&quot;:&quot;V.&quot;,&quot;non-dropping-particle&quot;:&quot;de&quot;},{&quot;family&quot;:&quot;Carvalho Neto&quot;,&quot;given&quot;:&quot;Dão P.&quot;,&quot;parse-names&quot;:false,&quot;dropping-particle&quot;:&quot;&quot;,&quot;non-dropping-particle&quot;:&quot;de&quot;},{&quot;family&quot;:&quot;Magalhães Júnior&quot;,&quot;given&quot;:&quot;Antonio I.&quot;,&quot;parse-names&quot;:false,&quot;dropping-particle&quot;:&quot;&quot;,&quot;non-dropping-particle&quot;:&quot;&quot;},{&quot;family&quot;:&quot;Vásquez&quot;,&quot;given&quot;:&quot;Zulma S.&quot;,&quot;parse-names&quot;:false,&quot;dropping-particle&quot;:&quot;&quot;,&quot;non-dropping-particle&quot;:&quot;&quot;},{&quot;family&quot;:&quot;Medeiros&quot;,&quot;given&quot;:&quot;Adriane B.P.&quot;,&quot;parse-names&quot;:false,&quot;dropping-particle&quot;:&quot;&quot;,&quot;non-dropping-particle&quot;:&quot;&quot;},{&quot;family&quot;:&quot;Vandenberghe&quot;,&quot;given&quot;:&quot;Luciana P.S.&quot;,&quot;parse-names&quot;:false,&quot;dropping-particle&quot;:&quot;&quot;,&quot;non-dropping-particle&quot;:&quot;&quot;},{&quot;family&quot;:&quot;Soccol&quot;,&quot;given&quot;:&quot;Carlos R.&quot;,&quot;parse-names&quot;:false,&quot;dropping-particle&quot;:&quot;&quot;,&quot;non-dropping-particle&quot;:&quot;&quot;}],&quot;container-title&quot;:&quot;Food Chemistry&quot;,&quot;container-title-short&quot;:&quot;Food Chem&quot;,&quot;accessed&quot;:{&quot;date-parts&quot;:[[2024,12,16]]},&quot;DOI&quot;:&quot;10.1016/J.FOODCHEM.2018.08.061&quot;,&quot;ISSN&quot;:&quot;0308-8146&quot;,&quot;PMID&quot;:&quot;30309567&quot;,&quot;issued&quot;:{&quot;date-parts&quot;:[[2019,1,30]]},&quot;page&quot;:&quot;441-452&quot;,&quot;abstract&quot;:&quot;The aim of this review is to describe the volatile aroma compounds of green coffee beans and evaluate sources of variation in the formation and development of coffee aroma through postharvest processing. The findings of this survey showed that the volatile constituents of green coffee beans (e.g., alcohols, aldehydes, and alkanes) have no significant influence on the final coffee aroma composition, as only a few such compounds remain in the beans after roasting. On the other hand, microbial-derived, odor-active compounds produced during removal of the fruit mucilage layer, including esters, higher alcohols, aldehydes, and ketones, can be detected in the final coffee product. Many postharvest processing including drying and storage processes could influence the levels of coffee aroma compositions, which remain to be elucidated. Better understanding of the effect of these processes on coffee aroma composition would assist coffee producers in the optimal selection of postharvest parameters that favor the consistent production of flavorful coffee beans.&quot;,&quot;publisher&quot;:&quot;Elsevier&quot;,&quot;volume&quot;:&quot;272&quot;},&quot;isTemporary&quot;:false},{&quot;id&quot;:&quot;d84ee24d-9185-3749-9b33-1076c59f1469&quot;,&quot;itemData&quot;:{&quot;type&quot;:&quot;article-journal&quot;,&quot;id&quot;:&quot;d84ee24d-9185-3749-9b33-1076c59f1469&quot;,&quot;title&quot;:&quot;Coffee fermentation process: A review&quot;,&quot;author&quot;:[{&quot;family&quot;:&quot;Janne Carvalho Ferreira&quot;,&quot;given&quot;:&quot;Ludmilla&quot;,&quot;parse-names&quot;:false,&quot;dropping-particle&quot;:&quot;&quot;,&quot;non-dropping-particle&quot;:&quot;&quot;},{&quot;family&quot;:&quot;Souza Gomes&quot;,&quot;given&quot;:&quot;Matheus&quot;,&quot;parse-names&quot;:false,&quot;dropping-particle&quot;:&quot;&quot;,&quot;non-dropping-particle&quot;:&quot;de&quot;},{&quot;family&quot;:&quot;Maciel de Oliveira&quot;,&quot;given&quot;:&quot;Liliane&quot;,&quot;parse-names&quot;:false,&quot;dropping-particle&quot;:&quot;&quot;,&quot;non-dropping-particle&quot;:&quot;&quot;},{&quot;family&quot;:&quot;Diniz Santos&quot;,&quot;given&quot;:&quot;Líbia&quot;,&quot;parse-names&quot;:false,&quot;dropping-particle&quot;:&quot;&quot;,&quot;non-dropping-particle&quot;:&quot;&quot;}],&quot;container-title&quot;:&quot;Food Research International&quot;,&quot;accessed&quot;:{&quot;date-parts&quot;:[[2024,12,16]]},&quot;DOI&quot;:&quot;10.1016/J.FOODRES.2023.112793&quot;,&quot;ISSN&quot;:&quot;0963-9969&quot;,&quot;PMID&quot;:&quot;37254380&quot;,&quot;issued&quot;:{&quot;date-parts&quot;:[[2023,7,1]]},&quot;page&quot;:&quot;112793&quot;,&quot;abstract&quot;:&quot;In recent years, the importance of controlling coffee fermentation in the final quality of the beverage has been recognized. The literature review was conducted in the Science Direct and Springer databases, considering studies published in the last ten years, 74 references were selected. Several studies have been developed to evaluate and propose fermentation conditions that result in sensory improvements in coffee. So, this review aims to describe detailed the different protocols for conducting the coffee fermentation step and how they could influence the sensory quality of coffee based on the Specialty Coffee Association protocol. We propose a new way to identify coffee post-harvest processing not based on the already known wet, dry and semi-dry processing. The new identification is focused on considering fermentation as a step influenced by the coffee fruit treatment, availability of oxygen, water addition, and starter culture utilization. The findings of this survey showed that each type of coffee fermentation protocol can influence the microbiota development and consequently the coffee beverage. There is a migration from the use of processes in open environments to closed environments with controlled anaerobic conditions. However, it is not possible yet to define a single process capable of increasing coffee quality or developing a specific sensory pattern in any environmental condition. The use of starter cultures plays an important role in the sensory differentiation of coffee and can be influenced by the fermentation protocol applied. The application of fermentation protocols well defined is essential in order to have a good product also in terms of food safety. More research is needed to develop and implement environmental control conditions, such as temperature and aeration, to guarantee the reproducibility of the results.&quot;,&quot;publisher&quot;:&quot;Elsevier&quot;,&quot;volume&quot;:&quot;169&quot;,&quot;container-title-short&quot;:&quot;&quot;},&quot;isTemporary&quot;:false},{&quot;id&quot;:&quot;f38c0d1f-0210-3117-b8d5-48247aceada0&quot;,&quot;itemData&quot;:{&quot;type&quot;:&quot;article-journal&quot;,&quot;id&quot;:&quot;f38c0d1f-0210-3117-b8d5-48247aceada0&quot;,&quot;title&quot;:&quot;Coffee fermentation and flavor – An intricate and delicate relationship&quot;,&quot;author&quot;:[{&quot;family&quot;:&quot;Lee&quot;,&quot;given&quot;:&quot;Liang Wei&quot;,&quot;parse-names&quot;:false,&quot;dropping-particle&quot;:&quot;&quot;,&quot;non-dropping-particle&quot;:&quot;&quot;},{&quot;family&quot;:&quot;Cheong&quot;,&quot;given&quot;:&quot;Mun Wai&quot;,&quot;parse-names&quot;:false,&quot;dropping-particle&quot;:&quot;&quot;,&quot;non-dropping-particle&quot;:&quot;&quot;},{&quot;family&quot;:&quot;Curran&quot;,&quot;given&quot;:&quot;Philip&quot;,&quot;parse-names&quot;:false,&quot;dropping-particle&quot;:&quot;&quot;,&quot;non-dropping-particle&quot;:&quot;&quot;},{&quot;family&quot;:&quot;Yu&quot;,&quot;given&quot;:&quot;Bin&quot;,&quot;parse-names&quot;:false,&quot;dropping-particle&quot;:&quot;&quot;,&quot;non-dropping-particle&quot;:&quot;&quot;},{&quot;family&quot;:&quot;Liu&quot;,&quot;given&quot;:&quot;Shao Quan&quot;,&quot;parse-names&quot;:false,&quot;dropping-particle&quot;:&quot;&quot;,&quot;non-dropping-particle&quot;:&quot;&quot;}],&quot;container-title&quot;:&quot;Food Chemistry&quot;,&quot;container-title-short&quot;:&quot;Food Chem&quot;,&quot;accessed&quot;:{&quot;date-parts&quot;:[[2024,12,16]]},&quot;DOI&quot;:&quot;10.1016/J.FOODCHEM.2015.03.124&quot;,&quot;ISSN&quot;:&quot;0308-8146&quot;,&quot;PMID&quot;:&quot;25952856&quot;,&quot;issued&quot;:{&quot;date-parts&quot;:[[2015,10,15]]},&quot;page&quot;:&quot;182-191&quot;,&quot;abstract&quot;:&quot;The relationship between coffee fermentation and coffee aroma is intricate and delicate at which the coffee aroma profile is easily impacted by the fermentation process during coffee processing. However, as the fermentation process in coffee processing is conducted mainly for mucilage removal, its impacts on coffee aroma profile are usually neglected. Therefore, this review serves to summarize the available literature on the impacts of fermentation in coffee processing on coffee aroma as well as other unconventional avenues where fermentation is employed for coffee aroma modulation. Studies have noted that proper control over the fermentation process imparts desirable attributes and prevents undesirable fermentation which generates off-flavors. Other unconventional avenues in which fermentation is employed for aroma modulation include digestive bioprocessing and the fermentation of coffee extracts and green coffee beans. The latter is an area that should be explored further with appropriate microorganisms given its potential for coffee aroma modulation.&quot;,&quot;publisher&quot;:&quot;Elsevier&quot;,&quot;volume&quot;:&quot;185&quot;},&quot;isTemporary&quot;:false},{&quot;id&quot;:&quot;ab6e0649-1dc1-3954-99f8-bc1cbabb6e0b&quot;,&quot;itemData&quot;:{&quot;type&quot;:&quot;article-journal&quot;,&quot;id&quot;:&quot;ab6e0649-1dc1-3954-99f8-bc1cbabb6e0b&quot;,&quot;title&quot;:&quot;Simulation of coffee beans contamination by Aspergillus species under different environmental conditions and the biocontrol effect by Saccharomyces cerevisiae&quot;,&quot;author&quot;:[{&quot;family&quot;:&quot;Neves&quot;,&quot;given&quot;:&quot;Taís Teixeira&quot;,&quot;parse-names&quot;:false,&quot;dropping-particle&quot;:&quot;das&quot;,&quot;non-dropping-particle&quot;:&quot;&quot;},{&quot;family&quot;:&quot;Brandão&quot;,&quot;given&quot;:&quot;Rafaela Magalhães&quot;,&quot;parse-names&quot;:false,&quot;dropping-particle&quot;:&quot;&quot;,&quot;non-dropping-particle&quot;:&quot;&quot;},{&quot;family&quot;:&quot;Barbosa&quot;,&quot;given&quot;:&quot;Richard Bispo&quot;,&quot;parse-names&quot;:false,&quot;dropping-particle&quot;:&quot;&quot;,&quot;non-dropping-particle&quot;:&quot;&quot;},{&quot;family&quot;:&quot;Cardoso&quot;,&quot;given&quot;:&quot;Maria das Graças&quot;,&quot;parse-names&quot;:false,&quot;dropping-particle&quot;:&quot;&quot;,&quot;non-dropping-particle&quot;:&quot;&quot;},{&quot;family&quot;:&quot;Batista&quot;,&quot;given&quot;:&quot;Luís Roberto&quot;,&quot;parse-names&quot;:false,&quot;dropping-particle&quot;:&quot;&quot;,&quot;non-dropping-particle&quot;:&quot;&quot;},{&quot;family&quot;:&quot;Silva&quot;,&quot;given&quot;:&quot;Cristina Ferreira&quot;,&quot;parse-names&quot;:false,&quot;dropping-particle&quot;:&quot;&quot;,&quot;non-dropping-particle&quot;:&quot;&quot;}],&quot;container-title&quot;:&quot;LWT&quot;,&quot;accessed&quot;:{&quot;date-parts&quot;:[[2024,12,16]]},&quot;DOI&quot;:&quot;10.1016/J.LWT.2021.111610&quot;,&quot;ISSN&quot;:&quot;0023-6438&quot;,&quot;issued&quot;:{&quot;date-parts&quot;:[[2021,8,1]]},&quot;page&quot;:&quot;111610&quot;,&quot;abstract&quot;:&quot;Temperature and water activity (aw) are both responsible for the growth and production of ochratoxin A (OTA) by Aspergillus species in coffee. To prove this, we tested the effect of environmental factors combined with green coffee composition on the risk of OTA production as well as the efficiency of using Saccharomyces cerevisiae to control the growth of Aspergillus ochraceus, A. westerdijkiae, and A. carbonarius, OTA production and biosynthetic genes expression regulation levels. The results showed a higher growth rate and OTA risk index (ORI) for the three fungal isolates at 21 °C and 0.98 aw. Temperature affected the growth of the isolates negatively. The ORI was influenced synergistically by aw and antagonistically by temperature. The best condition for biological control by using S. cerevisiae CCMA 0159 was observed at 28 °C and 0.99 aw. Temperature and aw directly affected OTA production and biological control efficiency, but at different values. A. carbonarius CCDCA 10507 showed better growth and a greater risk of contamination in coffee. S. cerevisiae CCMA 0159 significantly reduced the risk of contamination by Aspergillus using substrate competition as strategies, acting on down regulation of OTA's biosynthetic gene expression, including hal and p450.&quot;,&quot;publisher&quot;:&quot;Academic Press&quot;,&quot;volume&quot;:&quot;148&quot;,&quot;container-title-short&quot;:&quot;&quot;},&quot;isTemporary&quot;:false}]},{&quot;citationID&quot;:&quot;MENDELEY_CITATION_2e951c51-9a29-41fd-a6d5-e259dc3f936a&quot;,&quot;properties&quot;:{&quot;noteIndex&quot;:0},&quot;isEdited&quot;:false,&quot;manualOverride&quot;:{&quot;isManuallyOverridden&quot;:false,&quot;citeprocText&quot;:&quot;(Brioschi Junior et al., 2021; Cassimiro et al., 2023; De Bruyn et al., 2017; Neves et al., 2021)&quot;,&quot;manualOverrideText&quot;:&quot;&quot;},&quot;citationTag&quot;:&quot;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&quot;,&quot;citationItems&quot;:[{&quot;id&quot;:&quot;3574088b-8b16-3095-9ac2-1a74242b38f4&quot;,&quot;itemData&quot;:{&quot;type&quot;:&quot;article-journal&quot;,&quot;id&quot;:&quot;3574088b-8b16-3095-9ac2-1a74242b38f4&quot;,&quot;title&quot;:&quot;Microbial fermentation affects sensorial, chemical, and microbial profile of coffee under carbonic maceration&quot;,&quot;author&quot;:[{&quot;family&quot;:&quot;Brioschi Junior&quot;,&quot;given&quot;:&quot;Dério&quot;,&quot;parse-names&quot;:false,&quot;dropping-particle&quot;:&quot;&quot;,&quot;non-dropping-particle&quot;:&quot;&quot;},{&quot;family&quot;:&quot;Carvalho Guarçoni&quot;,&quot;given&quot;:&quot;Rogério&quot;,&quot;parse-names&quot;:false,&quot;dropping-particle&quot;:&quot;&quot;,&quot;non-dropping-particle&quot;:&quot;&quot;},{&quot;family&quot;:&quot;Cássia Soares da Silva&quot;,&quot;given&quot;:&quot;Marliane&quot;,&quot;parse-names&quot;:false,&quot;dropping-particle&quot;:&quot;&quot;,&quot;non-dropping-particle&quot;:&quot;de&quot;},{&quot;family&quot;:&quot;Gomes Reis Veloso&quot;,&quot;given&quot;:&quot;Tomás&quot;,&quot;parse-names&quot;:false,&quot;dropping-particle&quot;:&quot;&quot;,&quot;non-dropping-particle&quot;:&quot;&quot;},{&quot;family&quot;:&quot;Catarina Megumi Kasuya&quot;,&quot;given&quot;:&quot;Maria&quot;,&quot;parse-names&quot;:false,&quot;dropping-particle&quot;:&quot;&quot;,&quot;non-dropping-particle&quot;:&quot;&quot;},{&quot;family&quot;:&quot;Catarina da Silva Oliveira&quot;,&quot;given&quot;:&quot;Emanuele&quot;,&quot;parse-names&quot;:false,&quot;dropping-particle&quot;:&quot;&quot;,&quot;non-dropping-particle&quot;:&quot;&quot;},{&quot;family&quot;:&quot;Maria Rodrigues da Luz&quot;,&quot;given&quot;:&quot;José&quot;,&quot;parse-names&quot;:false,&quot;dropping-particle&quot;:&quot;&quot;,&quot;non-dropping-particle&quot;:&quot;&quot;},{&quot;family&quot;:&quot;Rizzo Moreira&quot;,&quot;given&quot;:&quot;Taís&quot;,&quot;parse-names&quot;:false,&quot;dropping-particle&quot;:&quot;&quot;,&quot;non-dropping-particle&quot;:&quot;&quot;},{&quot;family&quot;:&quot;Grancieri Debona&quot;,&quot;given&quot;:&quot;Danieli&quot;,&quot;parse-names&quot;:false,&quot;dropping-particle&quot;:&quot;&quot;,&quot;non-dropping-particle&quot;:&quot;&quot;},{&quot;family&quot;:&quot;Louzada Pereira&quot;,&quot;given&quot;:&quot;Lucas&quot;,&quot;parse-names&quot;:false,&quot;dropping-particle&quot;:&quot;&quot;,&quot;non-dropping-particle&quot;:&quot;&quot;}],&quot;container-title&quot;:&quot;Food Chemistry&quot;,&quot;container-title-short&quot;:&quot;Food Chem&quot;,&quot;accessed&quot;:{&quot;date-parts&quot;:[[2024,12,16]]},&quot;DOI&quot;:&quot;10.1016/J.FOODCHEM.2020.128296&quot;,&quot;ISSN&quot;:&quot;0308-8146&quot;,&quot;PMID&quot;:&quot;33046284&quot;,&quot;issued&quot;:{&quot;date-parts&quot;:[[2021,4,16]]},&quot;page&quot;:&quot;128296&quot;,&quot;abstract&quot;:&quot;In view of the possibility of diversifying metabolic routes promoted by fermentation, this study proposed a new processing method for coffee, which consists of adapting a technique already consolidated in winemaking, carbonic maceration. The assay occurred under anaerobic conditions with different time and temperature fermentation. The aim of this study was to determine the differences in coffee characteristics (sensorial, chemical, and microbial) after carbonic maceration and fermentation. Specialty Coffee Association protocol, nuclear magnetic resonance, and denaturing gradient gel electrophoresis were used in these analyzes. A significant functional relationship between global score and temperature (38 °C), for the fermentation time of 96 h was observed. Bacterial diversity and sensory characteristics had a positive correlation. Furthermore, trigonelline, formic acid, hydroxymethylfurfural, lipids, and γ-butyrolactone also contributed to score and sensory quality of coffee beverage. Thus, our data show consistent factors to infer on the microbiological action on the sensory quality of coffee beverage.&quot;,&quot;publisher&quot;:&quot;Elsevier&quot;,&quot;volume&quot;:&quot;342&quot;},&quot;isTemporary&quot;:false},{&quot;id&quot;:&quot;a9374a56-ed8e-333a-9087-b654811f3207&quot;,&quot;itemData&quot;:{&quot;type&quot;:&quot;article-journal&quot;,&quot;id&quot;:&quot;a9374a56-ed8e-333a-9087-b654811f3207&quot;,&quot;title&quot;:&quot;Wet fermentation of Coffea canephora by lactic acid bacteria and yeasts using the self-induced anaerobic fermentation (SIAF) method enhances the coffee quality&quot;,&quot;author&quot;:[{&quot;family&quot;:&quot;Cassimiro&quot;,&quot;given&quot;:&quot;Débora Mara de Jesus&quot;,&quot;parse-names&quot;:false,&quot;dropping-particle&quot;:&quot;&quot;,&quot;non-dropping-particle&quot;:&quot;&quot;},{&quot;family&quot;:&quot;Batista&quot;,&quot;given&quot;:&quot;Nádia Nara&quot;,&quot;parse-names&quot;:false,&quot;dropping-particle&quot;:&quot;&quot;,&quot;non-dropping-particle&quot;:&quot;&quot;},{&quot;family&quot;:&quot;Fonseca&quot;,&quot;given&quot;:&quot;Hugo Calixto&quot;,&quot;parse-names&quot;:false,&quot;dropping-particle&quot;:&quot;&quot;,&quot;non-dropping-particle&quot;:&quot;&quot;},{&quot;family&quot;:&quot;Oliveira Naves&quot;,&quot;given&quot;:&quot;José Augusto&quot;,&quot;parse-names&quot;:false,&quot;dropping-particle&quot;:&quot;&quot;,&quot;non-dropping-particle&quot;:&quot;&quot;},{&quot;family&quot;:&quot;Coelho&quot;,&quot;given&quot;:&quot;Jussara Moreira&quot;,&quot;parse-names&quot;:false,&quot;dropping-particle&quot;:&quot;&quot;,&quot;non-dropping-particle&quot;:&quot;&quot;},{&quot;family&quot;:&quot;Bernardes&quot;,&quot;given&quot;:&quot;Patricia Campos&quot;,&quot;parse-names&quot;:false,&quot;dropping-particle&quot;:&quot;&quot;,&quot;non-dropping-particle&quot;:&quot;&quot;},{&quot;family&quot;:&quot;Dias&quot;,&quot;given&quot;:&quot;Disney Ribeiro&quot;,&quot;parse-names&quot;:false,&quot;dropping-particle&quot;:&quot;&quot;,&quot;non-dropping-particle&quot;:&quot;&quot;},{&quot;family&quot;:&quot;Schwan&quot;,&quot;given&quot;:&quot;Rosane Freitas&quot;,&quot;parse-names&quot;:false,&quot;dropping-particle&quot;:&quot;&quot;,&quot;non-dropping-particle&quot;:&quot;&quot;}],&quot;container-title&quot;:&quot;Food Microbiology&quot;,&quot;container-title-short&quot;:&quot;Food Microbiol&quot;,&quot;accessed&quot;:{&quot;date-parts&quot;:[[2024,12,16]]},&quot;DOI&quot;:&quot;10.1016/J.FM.2022.104161&quot;,&quot;ISSN&quot;:&quot;0740-0020&quot;,&quot;PMID&quot;:&quot;36462817&quot;,&quot;issued&quot;:{&quot;date-parts&quot;:[[2023,4,1]]},&quot;page&quot;:&quot;104161&quot;,&quot;abstract&quot;:&quot;This work aimed to evaluate the impact of inoculation single and co-cultivation of LAB and yeasts during the wet process of Coffea canephora using the self-induced anaerobic fermentation method. Saccharomyces cerevisiae, Totulaspora delbrueckii delbrueckii, Leuconostoc mesenteroides, and Lactiplantibacillus plantarum were monitored during fermentation. L. mesenteroides was detected in high concentrations in the coffee fruits (8.54 log10 cells/mL) and remained until the end of fermentation. Lactic and acetic acids were the main acids produced during fermentation. After 36 h of fermentation, 75.39% of malic acid was consumed in the L. mesenteroides + S. cerevisiae (MC) fermentations. In roasted coffee, the caffeine concentration reached 3.29 higher than the green beans in MC fermentation. Specific volatile compounds were detected in inoculated fermentation and may contribute to the beverage quality. Coffee inoculated with Leuconostoc mesenteroides was classified as fine (80.0–89.0), while the other fermentations were classified as premium (70.0–79.0). L. mesenteroides inoculation showed the best sensory score, and the beverage was characterized by caramel, fruity, and spices notes. L. mesenteroides inoculated alone or in co-culture with S. cerevisiae are promising starter cultures to improve Conilon coffee quality and obtain beverages with differentiated sensory profiles.&quot;,&quot;publisher&quot;:&quot;Academic Press&quot;,&quot;volume&quot;:&quot;110&quot;},&quot;isTemporary&quot;:false},{&quot;id&quot;:&quot;77f86c3d-848a-35f6-ad7a-0d9d2228b933&quot;,&quot;itemData&quot;:{&quot;type&quot;:&quot;article-journal&quot;,&quot;id&quot;:&quot;77f86c3d-848a-35f6-ad7a-0d9d2228b933&quot;,&quot;title&quot;:&quot;Exploring the impacts of postharvest processing on the microbiota and metabolite profiles during green coffee bean production&quot;,&quot;author&quot;:[{&quot;family&quot;:&quot;Bruyn&quot;,&quot;given&quot;:&quot;Florac&quot;,&quot;parse-names&quot;:false,&quot;dropping-particle&quot;:&quot;&quot;,&quot;non-dropping-particle&quot;:&quot;De&quot;},{&quot;family&quot;:&quot;Zhang&quot;,&quot;given&quot;:&quot;Sophia Jiyuan&quot;,&quot;parse-names&quot;:false,&quot;dropping-particle&quot;:&quot;&quot;,&quot;non-dropping-particle&quot;:&quot;&quot;},{&quot;family&quot;:&quot;Pothakos&quot;,&quot;given&quot;:&quot;Vasileios&quot;,&quot;parse-names&quot;:false,&quot;dropping-particle&quot;:&quot;&quot;,&quot;non-dropping-particle&quot;:&quot;&quot;},{&quot;family&quot;:&quot;Torres&quot;,&quot;given&quot;:&quot;Julio&quot;,&quot;parse-names&quot;:false,&quot;dropping-particle&quot;:&quot;&quot;,&quot;non-dropping-particle&quot;:&quot;&quot;},{&quot;family&quot;:&quot;Lambot&quot;,&quot;given&quot;:&quot;Charles&quot;,&quot;parse-names&quot;:false,&quot;dropping-particle&quot;:&quot;&quot;,&quot;non-dropping-particle&quot;:&quot;&quot;},{&quot;family&quot;:&quot;Moroni&quot;,&quot;given&quot;:&quot;Alice&quot;,&quot;parse-names&quot;:false,&quot;dropping-particle&quot;:&quot;V.&quot;,&quot;non-dropping-particle&quot;:&quot;&quot;},{&quot;family&quot;:&quot;Callanan&quot;,&quot;given&quot;:&quot;Michael&quot;,&quot;parse-names&quot;:false,&quot;dropping-particle&quot;:&quot;&quot;,&quot;non-dropping-particle&quot;:&quot;&quot;},{&quot;family&quot;:&quot;Sybesma&quot;,&quot;given&quot;:&quot;Wilbert&quot;,&quot;parse-names&quot;:false,&quot;dropping-particle&quot;:&quot;&quot;,&quot;non-dropping-particle&quot;:&quot;&quot;},{&quot;family&quot;:&quot;Weckx&quot;,&quot;given&quot;:&quot;Stefan&quot;,&quot;parse-names&quot;:false,&quot;dropping-particle&quot;:&quot;&quot;,&quot;non-dropping-particle&quot;:&quot;&quot;},{&quot;family&quot;:&quot;Vuyst&quot;,&quot;given&quot;:&quot;Luc&quot;,&quot;parse-names&quot;:false,&quot;dropping-particle&quot;:&quot;&quot;,&quot;non-dropping-particle&quot;:&quot;De&quot;}],&quot;container-title&quot;:&quot;Applied and Environmental Microbiology&quot;,&quot;container-title-short&quot;:&quot;Appl Environ Microbiol&quot;,&quot;accessed&quot;:{&quot;date-parts&quot;:[[2024,12,16]]},&quot;DOI&quot;:&quot;10.1128/AEM.02398-16/SUPPL_FILE/ZAM999117593S1.PDF&quot;,&quot;ISSN&quot;:&quot;10985336&quot;,&quot;PMID&quot;:&quot;27793826&quot;,&quot;URL&quot;:&quot;https://journals.asm.org/doi/10.1128/AEM.02398-16&quot;,&quot;issued&quot;:{&quot;date-parts&quot;:[[2017,10,28]]},&quot;abstract&quot;:&quot;The postharvest treatment and processing of fresh coffee cherries can impact the quality of the unroasted green coffee beans. In the present case study, freshly harvested Arabica coffee cherries were processed through two different wet and dry methods to monitor differences in the microbial community structure and in substrate and metabolite profiles. The changes were followed throughout the postharvest processing chain, from harvest to drying, by implementing up-to-date techniques, encompassing multiple-step metagenomic DNA extraction, highthroughput sequencing, and multiphasic metabolite target analysis. During wet processing, a cohort of lactic acid bacteria (i.e., Leuconostoc, Lactococcus, and Lactobacillus) was the most commonly identified microbial group, along with enterobacteria and yeasts (Pichia and Starmerella). Several of the metabolites associated with lactic acid bacterial metabolism (e.g., lactic acid, acetic acid, and mannitol) produced in the mucilage were also found in the endosperm. During dry processing, acetic acid bacteria (i.e., Acetobacter and Gluconobacter) were most abundant, along with Pichia and non-Pichia (Candida, Starmerella, and Saccharomycopsis) yeasts. Accumulation of associated metabolites (e.g., gluconic acid and sugar alcohols) took place in the drying outer layers of the coffee cherries. Consequently, both wet and dry processing methods significantly influenced the microbial community structures and hence the composition of the final green coffee beans. This systematic approach to dissecting the coffee ecosystem contributes to a deeper understanding of coffee processing and might constitute a state-of-the-art framework for the further analysis and subsequent control of this complex biotechnological process.&quot;,&quot;publisher&quot;:&quot;American Society for Microbiology&quot;,&quot;issue&quot;:&quot;1&quot;,&quot;volume&quot;:&quot;83&quot;},&quot;isTemporary&quot;:false},{&quot;id&quot;:&quot;ab6e0649-1dc1-3954-99f8-bc1cbabb6e0b&quot;,&quot;itemData&quot;:{&quot;type&quot;:&quot;article-journal&quot;,&quot;id&quot;:&quot;ab6e0649-1dc1-3954-99f8-bc1cbabb6e0b&quot;,&quot;title&quot;:&quot;Simulation of coffee beans contamination by Aspergillus species under different environmental conditions and the biocontrol effect by Saccharomyces cerevisiae&quot;,&quot;author&quot;:[{&quot;family&quot;:&quot;Neves&quot;,&quot;given&quot;:&quot;Taís Teixeira&quot;,&quot;parse-names&quot;:false,&quot;dropping-particle&quot;:&quot;das&quot;,&quot;non-dropping-particle&quot;:&quot;&quot;},{&quot;family&quot;:&quot;Brandão&quot;,&quot;given&quot;:&quot;Rafaela Magalhães&quot;,&quot;parse-names&quot;:false,&quot;dropping-particle&quot;:&quot;&quot;,&quot;non-dropping-particle&quot;:&quot;&quot;},{&quot;family&quot;:&quot;Barbosa&quot;,&quot;given&quot;:&quot;Richard Bispo&quot;,&quot;parse-names&quot;:false,&quot;dropping-particle&quot;:&quot;&quot;,&quot;non-dropping-particle&quot;:&quot;&quot;},{&quot;family&quot;:&quot;Cardoso&quot;,&quot;given&quot;:&quot;Maria das Graças&quot;,&quot;parse-names&quot;:false,&quot;dropping-particle&quot;:&quot;&quot;,&quot;non-dropping-particle&quot;:&quot;&quot;},{&quot;family&quot;:&quot;Batista&quot;,&quot;given&quot;:&quot;Luís Roberto&quot;,&quot;parse-names&quot;:false,&quot;dropping-particle&quot;:&quot;&quot;,&quot;non-dropping-particle&quot;:&quot;&quot;},{&quot;family&quot;:&quot;Silva&quot;,&quot;given&quot;:&quot;Cristina Ferreira&quot;,&quot;parse-names&quot;:false,&quot;dropping-particle&quot;:&quot;&quot;,&quot;non-dropping-particle&quot;:&quot;&quot;}],&quot;container-title&quot;:&quot;LWT&quot;,&quot;accessed&quot;:{&quot;date-parts&quot;:[[2024,12,16]]},&quot;DOI&quot;:&quot;10.1016/J.LWT.2021.111610&quot;,&quot;ISSN&quot;:&quot;0023-6438&quot;,&quot;issued&quot;:{&quot;date-parts&quot;:[[2021,8,1]]},&quot;page&quot;:&quot;111610&quot;,&quot;abstract&quot;:&quot;Temperature and water activity (aw) are both responsible for the growth and production of ochratoxin A (OTA) by Aspergillus species in coffee. To prove this, we tested the effect of environmental factors combined with green coffee composition on the risk of OTA production as well as the efficiency of using Saccharomyces cerevisiae to control the growth of Aspergillus ochraceus, A. westerdijkiae, and A. carbonarius, OTA production and biosynthetic genes expression regulation levels. The results showed a higher growth rate and OTA risk index (ORI) for the three fungal isolates at 21 °C and 0.98 aw. Temperature affected the growth of the isolates negatively. The ORI was influenced synergistically by aw and antagonistically by temperature. The best condition for biological control by using S. cerevisiae CCMA 0159 was observed at 28 °C and 0.99 aw. Temperature and aw directly affected OTA production and biological control efficiency, but at different values. A. carbonarius CCDCA 10507 showed better growth and a greater risk of contamination in coffee. S. cerevisiae CCMA 0159 significantly reduced the risk of contamination by Aspergillus using substrate competition as strategies, acting on down regulation of OTA's biosynthetic gene expression, including hal and p450.&quot;,&quot;publisher&quot;:&quot;Academic Press&quot;,&quot;volume&quot;:&quot;148&quot;,&quot;container-title-short&quot;:&quot;&quot;},&quot;isTemporary&quot;:false}]},{&quot;citationID&quot;:&quot;MENDELEY_CITATION_ee3d5ffe-19c6-4a88-8ddd-92051e0414d9&quot;,&quot;properties&quot;:{&quot;noteIndex&quot;:0},&quot;isEdited&quot;:false,&quot;manualOverride&quot;:{&quot;isManuallyOverridden&quot;:false,&quot;citeprocText&quot;:&quot;(Dicarlo et al., 2013)&quot;,&quot;manualOverrideText&quot;:&quot;&quot;},&quot;citationItems&quot;:[{&quot;id&quot;:&quot;74e1700a-c90c-3b9f-9c6c-c66ca0a34fbb&quot;,&quot;itemData&quot;:{&quot;type&quot;:&quot;article-journal&quot;,&quot;id&quot;:&quot;74e1700a-c90c-3b9f-9c6c-c66ca0a34fbb&quot;,&quot;title&quot;:&quot;Genome engineering in Saccharomyces cerevisiae using CRISPR-Cas systems&quot;,&quot;author&quot;:[{&quot;family&quot;:&quot;Dicarlo&quot;,&quot;given&quot;:&quot;James E.&quot;,&quot;parse-names&quot;:false,&quot;dropping-particle&quot;:&quot;&quot;,&quot;non-dropping-particle&quot;:&quot;&quot;},{&quot;family&quot;:&quot;Norville&quot;,&quot;given&quot;:&quot;Julie E.&quot;,&quot;parse-names&quot;:false,&quot;dropping-particle&quot;:&quot;&quot;,&quot;non-dropping-particle&quot;:&quot;&quot;},{&quot;family&quot;:&quot;Mali&quot;,&quot;given&quot;:&quot;Prashant&quot;,&quot;parse-names&quot;:false,&quot;dropping-particle&quot;:&quot;&quot;,&quot;non-dropping-particle&quot;:&quot;&quot;},{&quot;family&quot;:&quot;Rios&quot;,&quot;given&quot;:&quot;Xavier&quot;,&quot;parse-names&quot;:false,&quot;dropping-particle&quot;:&quot;&quot;,&quot;non-dropping-particle&quot;:&quot;&quot;},{&quot;family&quot;:&quot;Aach&quot;,&quot;given&quot;:&quot;John&quot;,&quot;parse-names&quot;:false,&quot;dropping-particle&quot;:&quot;&quot;,&quot;non-dropping-particle&quot;:&quot;&quot;},{&quot;family&quot;:&quot;Church&quot;,&quot;given&quot;:&quot;George M.&quot;,&quot;parse-names&quot;:false,&quot;dropping-particle&quot;:&quot;&quot;,&quot;non-dropping-particle&quot;:&quot;&quot;}],&quot;container-title&quot;:&quot;Nucleic Acids Research&quot;,&quot;container-title-short&quot;:&quot;Nucleic Acids Res&quot;,&quot;accessed&quot;:{&quot;date-parts&quot;:[[2024,12,16]]},&quot;DOI&quot;:&quot;10.1093/NAR/GKT135&quot;,&quot;ISSN&quot;:&quot;0305-1048&quot;,&quot;PMID&quot;:&quot;23460208&quot;,&quot;URL&quot;:&quot;https://dx.doi.org/10.1093/nar/gkt135&quot;,&quot;issued&quot;:{&quot;date-parts&quot;:[[2013,4,1]]},&quot;page&quot;:&quot;4336-4343&quot;,&quot;abstract&quot;:&quot;Clustered Regularly Interspaced Short Palindromic Repeats (CRISPR) and CRISPR-associated (Cas) systems in bacteria and archaea use RNA-guided nuclease activity to provide adaptive immunity against invading foreign nucleic acids. Here, we report the use of type II bacterial CRISPR-Cas system in Saccharomyces cerevisiae for genome engineering. The CRISPR-Cas components, Cas9 gene and a designer genome targeting CRISPR guide RNA (gRNA), show robust and specific RNA-guided endonuclease activity at targeted endogenous genomic loci in yeast. Using constitutive Cas9 expression and a transient gRNA cassette, we show that targeted double-strand breaks can increase homologous recombination rates of single-and double-stranded oligonucleotide donors by 5-fold and 130-fold, respectively. In addition, co-transformation of a gRNA plasmid and a donor DNA in cells constitutively expressing Cas9 resulted in near 100% donor DNA recombination frequency. Our approach provides foundations for a simple and powerful genome engineering tool for site-specific mutagenesis and allelic replacement in yeast. © 2013 The Author(s).&quot;,&quot;publisher&quot;:&quot;Oxford Academic&quot;,&quot;issue&quot;:&quot;7&quot;,&quot;volume&quot;:&quot;41&quot;},&quot;isTemporary&quot;:false}],&quot;citationTag&quot;:&quot;MENDELEY_CITATION_v3_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&quot;},{&quot;citationID&quot;:&quot;MENDELEY_CITATION_92c31b28-b962-461a-9760-f1eec853756d&quot;,&quot;properties&quot;:{&quot;noteIndex&quot;:0},&quot;isEdited&quot;:false,&quot;manualOverride&quot;:{&quot;isManuallyOverridden&quot;:false,&quot;citeprocText&quot;:&quot;(Stovicek et al., 2017)&quot;,&quot;manualOverrideText&quot;:&quot;&quot;},&quot;citationItems&quot;:[{&quot;id&quot;:&quot;0297db99-ae7d-3b2f-8480-2623ce128d6f&quot;,&quot;itemData&quot;:{&quot;type&quot;:&quot;article-journal&quot;,&quot;id&quot;:&quot;0297db99-ae7d-3b2f-8480-2623ce128d6f&quot;,&quot;title&quot;:&quot;CRISPR/Cas system for yeast genome engineering: advances and applications&quot;,&quot;author&quot;:[{&quot;family&quot;:&quot;Stovicek&quot;,&quot;given&quot;:&quot;Vratislav&quot;,&quot;parse-names&quot;:false,&quot;dropping-particle&quot;:&quot;&quot;,&quot;non-dropping-particle&quot;:&quot;&quot;},{&quot;family&quot;:&quot;Holkenbrink&quot;,&quot;given&quot;:&quot;Carina&quot;,&quot;parse-names&quot;:false,&quot;dropping-particle&quot;:&quot;&quot;,&quot;non-dropping-particle&quot;:&quot;&quot;},{&quot;family&quot;:&quot;Borodina&quot;,&quot;given&quot;:&quot;Irina&quot;,&quot;parse-names&quot;:false,&quot;dropping-particle&quot;:&quot;&quot;,&quot;non-dropping-particle&quot;:&quot;&quot;}],&quot;container-title&quot;:&quot;FEMS Yeast Research&quot;,&quot;container-title-short&quot;:&quot;FEMS Yeast Res&quot;,&quot;accessed&quot;:{&quot;date-parts&quot;:[[2024,12,16]]},&quot;DOI&quot;:&quot;10.1093/FEMSYR/FOX030&quot;,&quot;ISSN&quot;:&quot;1567-1356&quot;,&quot;PMID&quot;:&quot;28505256&quot;,&quot;URL&quot;:&quot;https://dx.doi.org/10.1093/femsyr/fox030&quot;,&quot;issued&quot;:{&quot;date-parts&quot;:[[2017,8,1]]},&quot;abstract&quot;:&quot;The methods based on the clustered regularly interspaced short palindromic repeats (CRISPR)/CRISPR-associated (Cas) system have quickly gained popularity for genome editing and transcriptional regulation in many organisms, including yeast. This review aims to provide a comprehensive overview of CRISPR application for different yeast species: from basic principles and genetic design to applications.&quot;,&quot;publisher&quot;:&quot;Oxford Academic&quot;,&quot;issue&quot;:&quot;5&quot;,&quot;volume&quot;:&quot;17&quot;},&quot;isTemporary&quot;:false}],&quot;citationTag&quot;:&quot;MENDELEY_CITATION_v3_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&quot;},{&quot;citationID&quot;:&quot;MENDELEY_CITATION_c8d17ebe-21be-4889-97bf-e997eb2e0849&quot;,&quot;properties&quot;:{&quot;noteIndex&quot;:0},&quot;isEdited&quot;:false,&quot;manualOverride&quot;:{&quot;isManuallyOverridden&quot;:false,&quot;citeprocText&quot;:&quot;(Xue et al., 2018)&quot;,&quot;manualOverrideText&quot;:&quot;&quot;},&quot;citationItems&quot;:[{&quot;id&quot;:&quot;3632b9c3-7a42-3a98-bbdc-5bff2eaa05fa&quot;,&quot;itemData&quot;:{&quot;type&quot;:&quot;article-journal&quot;,&quot;id&quot;:&quot;3632b9c3-7a42-3a98-bbdc-5bff2eaa05fa&quot;,&quot;title&quot;:&quot;Improved bioethanol production using CRISPR/Cas9 to disrupt the ADH2 gene in Saccharomyces cerevisiae&quot;,&quot;author&quot;:[{&quot;family&quot;:&quot;Xue&quot;,&quot;given&quot;:&quot;Ting&quot;,&quot;parse-names&quot;:false,&quot;dropping-particle&quot;:&quot;&quot;,&quot;non-dropping-particle&quot;:&quot;&quot;},{&quot;family&quot;:&quot;Liu&quot;,&quot;given&quot;:&quot;Kui&quot;,&quot;parse-names&quot;:false,&quot;dropping-particle&quot;:&quot;&quot;,&quot;non-dropping-particle&quot;:&quot;&quot;},{&quot;family&quot;:&quot;Chen&quot;,&quot;given&quot;:&quot;Duo&quot;,&quot;parse-names&quot;:false,&quot;dropping-particle&quot;:&quot;&quot;,&quot;non-dropping-particle&quot;:&quot;&quot;},{&quot;family&quot;:&quot;Yuan&quot;,&quot;given&quot;:&quot;Xue&quot;,&quot;parse-names&quot;:false,&quot;dropping-particle&quot;:&quot;&quot;,&quot;non-dropping-particle&quot;:&quot;&quot;},{&quot;family&quot;:&quot;Fang&quot;,&quot;given&quot;:&quot;Jingping&quot;,&quot;parse-names&quot;:false,&quot;dropping-particle&quot;:&quot;&quot;,&quot;non-dropping-particle&quot;:&quot;&quot;},{&quot;family&quot;:&quot;Yan&quot;,&quot;given&quot;:&quot;Hansong&quot;,&quot;parse-names&quot;:false,&quot;dropping-particle&quot;:&quot;&quot;,&quot;non-dropping-particle&quot;:&quot;&quot;},{&quot;family&quot;:&quot;Huang&quot;,&quot;given&quot;:&quot;Luqiang&quot;,&quot;parse-names&quot;:false,&quot;dropping-particle&quot;:&quot;&quot;,&quot;non-dropping-particle&quot;:&quot;&quot;},{&quot;family&quot;:&quot;Chen&quot;,&quot;given&quot;:&quot;Youqiang&quot;,&quot;parse-names&quot;:false,&quot;dropping-particle&quot;:&quot;&quot;,&quot;non-dropping-particle&quot;:&quot;&quot;},{&quot;family&quot;:&quot;He&quot;,&quot;given&quot;:&quot;Wenjin&quot;,&quot;parse-names&quot;:false,&quot;dropping-particle&quot;:&quot;&quot;,&quot;non-dropping-particle&quot;:&quot;&quot;}],&quot;container-title&quot;:&quot;World Journal of Microbiology and Biotechnology&quot;,&quot;container-title-short&quot;:&quot;World J Microbiol Biotechnol&quot;,&quot;accessed&quot;:{&quot;date-parts&quot;:[[2024,12,16]]},&quot;DOI&quot;:&quot;10.1007/S11274-018-2518-4/METRICS&quot;,&quot;ISSN&quot;:&quot;15730972&quot;,&quot;PMID&quot;:&quot;30276556&quot;,&quot;URL&quot;:&quot;https://link.springer.com/article/10.1007/s11274-018-2518-4&quot;,&quot;issued&quot;:{&quot;date-parts&quot;:[[2018,10,1]]},&quot;page&quot;:&quot;1-12&quot;,&quot;abstract&quot;:&quot;Bioethanol, as a form of renewable and clean energy, has become increasingly important to the energy supply. One major obstacle in ethanol production is developing a high-capacity system. Existing approaches for regulating the ethanol production pathway are relatively insufficient, with nonspecific genetic manipulation. Here, we used CRISPR/Cas9 technology to disrupt the alcohol dehydrogenase (ADH) 2 gene via complete deletion of the gene and introduction of a frameshift mutation in the ADH2 locus. Sequencing demonstrated the accurate knockout of the target gene with 91.4% and near 100% targeting efficiency. We also utilized genome resequencing to validate the mutations in the ADH2 mutants targeted by various single-guide RNAs. This extensive analysis indicated the mutations in the CRISPR/Cas9-engineered strains were homozygous. We applied the engineered Saccharomyces cerevisiae strains for bioethanol production. Results showed that the ethanol yield improved by up to 74.7% compared with the yield obtained using the native strain. This work illustrates the applicability of this highly efficient and specific genome engineering approach to promote the improvement of bioethanol production in S. cerevisiae via metabolic engineering. Importantly, this study is the first report of the disruption of a target gene, ADH2, in S. cerevisiae using CRISPR/Cas9 technology to improve bioethanol yield.&quot;,&quot;publisher&quot;:&quot;Springer Netherlands&quot;,&quot;issue&quot;:&quot;10&quot;,&quot;volume&quot;:&quot;34&quot;},&quot;isTemporary&quot;:false}],&quot;citationTag&quot;:&quot;MENDELEY_CITATION_v3_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&quot;},{&quot;citationID&quot;:&quot;MENDELEY_CITATION_81c57e8b-95ac-4e61-9458-a3fcf443b6af&quot;,&quot;properties&quot;:{&quot;noteIndex&quot;:0},&quot;isEdited&quot;:false,&quot;manualOverride&quot;:{&quot;isManuallyOverridden&quot;:false,&quot;citeprocText&quot;:&quot;(Guo et al., 2021)&quot;,&quot;manualOverrideText&quot;:&quot;&quot;},&quot;citationItems&quot;:[{&quot;id&quot;:&quot;f8455d91-21ff-3b8a-a4ef-da4ed2ed3304&quot;,&quot;itemData&quot;:{&quot;type&quot;:&quot;article-journal&quot;,&quot;id&quot;:&quot;f8455d91-21ff-3b8a-a4ef-da4ed2ed3304&quot;,&quot;title&quot;:&quot;Gene insertion in Saccharomyces cerevisiae using the CRISPR/Cas9 system&quot;,&quot;author&quot;:[{&quot;family&quot;:&quot;Guo&quot;,&quot;given&quot;:&quot;Xuan&quot;,&quot;parse-names&quot;:false,&quot;dropping-particle&quot;:&quot;&quot;,&quot;non-dropping-particle&quot;:&quot;&quot;},{&quot;family&quot;:&quot;Wang&quot;,&quot;given&quot;:&quot;Yuehua&quot;,&quot;parse-names&quot;:false,&quot;dropping-particle&quot;:&quot;&quot;,&quot;non-dropping-particle&quot;:&quot;&quot;},{&quot;family&quot;:&quot;Wu&quot;,&quot;given&quot;:&quot;Meixiao&quot;,&quot;parse-names&quot;:false,&quot;dropping-particle&quot;:&quot;&quot;,&quot;non-dropping-particle&quot;:&quot;&quot;},{&quot;family&quot;:&quot;Hu&quot;,&quot;given&quot;:&quot;Jianbing&quot;,&quot;parse-names&quot;:false,&quot;dropping-particle&quot;:&quot;&quot;,&quot;non-dropping-particle&quot;:&quot;&quot;},{&quot;family&quot;:&quot;Wang&quot;,&quot;given&quot;:&quot;Xuefei&quot;,&quot;parse-names&quot;:false,&quot;dropping-particle&quot;:&quot;&quot;,&quot;non-dropping-particle&quot;:&quot;&quot;},{&quot;family&quot;:&quot;Yu&quot;,&quot;given&quot;:&quot;Ming&quot;,&quot;parse-names&quot;:false,&quot;dropping-particle&quot;:&quot;&quot;,&quot;non-dropping-particle&quot;:&quot;&quot;},{&quot;family&quot;:&quot;Tang&quot;,&quot;given&quot;:&quot;Hui&quot;,&quot;parse-names&quot;:false,&quot;dropping-particle&quot;:&quot;&quot;,&quot;non-dropping-particle&quot;:&quot;&quot;}],&quot;container-title&quot;:&quot;3 Biotech&quot;,&quot;container-title-short&quot;:&quot;3 Biotech&quot;,&quot;accessed&quot;:{&quot;date-parts&quot;:[[2024,12,16]]},&quot;DOI&quot;:&quot;10.1007/S13205-021-02648-4/METRICS&quot;,&quot;ISSN&quot;:&quot;21905738&quot;,&quot;URL&quot;:&quot;https://link.springer.com/article/10.1007/s13205-021-02648-4&quot;,&quot;issued&quot;:{&quot;date-parts&quot;:[[2021,2,1]]},&quot;page&quot;:&quot;1-10&quot;,&quot;abstract&quot;:&quot;The aim of this work was to rapidly and efficiently insert target DNA sequences into predetermined genomic sites in Saccharomyces cerevisiae. In this study, we designed two technical routes for gene insertion in the S. cerevisiae genome based on the CRISPR/Cas9 system, and a CRISPR array was inserted into the Amp site and the crRNA site of the pCRCT plasmid, respectively. The CRISPR array consists of a 100 bp donor sequence, the target gene and guide sequence. A 100 bp donor sequence was designed to have two 50 bp homology arms flanking the Cas9 cutting site and incorporate 8 bp or 1000 bp deletions including the PAM sequence, where the target gene was also inserted. The results showed that using only one pCRCTG plasmid and a 100 bp dsDNA mutagenizing homologous recombination donor, we can successfully insert a 2.9 kb gene fragment at the target site of the S. cerevisiae genome. However, inserting the CRISPR array into the crRNA site has a higher recombination efficiency than inserting into the Amp site. This recombination strategy represents a powerful tool for creating yeast strains with target gene inserts.&quot;,&quot;publisher&quot;:&quot;Springer Science and Business Media Deutschland GmbH&quot;,&quot;issue&quot;:&quot;2&quot;,&quot;volume&quot;:&quot;11&quot;},&quot;isTemporary&quot;:false}],&quot;citationTag&quot;:&quot;MENDELEY_CITATION_v3_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&quot;}]"/>
    <we:property name="MENDELEY_CITATIONS_STYLE" value="{&quot;id&quot;:&quot;https://www.zotero.org/styles/apa&quot;,&quot;title&quot;:&quot;American Psychological Association 7th edition&quot;,&quot;format&quot;:&quot;author-date&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A0F369-5872-B747-9F7B-89FCF7065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850</TotalTime>
  <Pages>9</Pages>
  <Words>754</Words>
  <Characters>4299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365</dc:creator>
  <cp:keywords/>
  <dc:description/>
  <cp:lastModifiedBy>Nguyen Hieu Nghia</cp:lastModifiedBy>
  <cp:revision>71</cp:revision>
  <cp:lastPrinted>2024-12-08T16:33:00Z</cp:lastPrinted>
  <dcterms:created xsi:type="dcterms:W3CDTF">2024-10-25T16:42:00Z</dcterms:created>
  <dcterms:modified xsi:type="dcterms:W3CDTF">2025-03-29T08:32:00Z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zotero-version="6.0.37"&gt;&lt;session id="HQq6WpcR"/&gt;&lt;style id="http://www.zotero.org/styles/apa" locale="en-US" hasBibliography="1" bibliographyStyleHasBeenSet="1"/&gt;&lt;prefs&gt;&lt;pref name="fieldType" value="Field"/&gt;&lt;pref name="automaticJourn</vt:lpwstr>
  </property>
  <property fmtid="{D5CDD505-2E9C-101B-9397-08002B2CF9AE}" pid="3" name="ZOTERO_PREF_2">
    <vt:lpwstr>alAbbreviations" value="true"/&gt;&lt;pref name="dontAskDelayCitationUpdates" value="true"/&gt;&lt;/prefs&gt;&lt;/data&gt;</vt:lpwstr>
  </property>
</Properties>
</file>