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2C484A" w14:textId="1D40008E" w:rsidR="00BE1690" w:rsidRDefault="00043130">
      <w:pPr>
        <w:rPr>
          <w:noProof/>
        </w:rPr>
      </w:pPr>
      <w:r>
        <w:rPr>
          <w:noProof/>
        </w:rPr>
        <w:object w:dxaOrig="14299" w:dyaOrig="11232" w14:anchorId="3B620DF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53.35pt;height:354.65pt;mso-width-percent:0;mso-height-percent:0;mso-width-percent:0;mso-height-percent:0" o:ole="">
            <v:imagedata r:id="rId5" o:title=""/>
          </v:shape>
          <o:OLEObject Type="Embed" ProgID="Prism8.Document" ShapeID="_x0000_i1025" DrawAspect="Content" ObjectID="_1795959202" r:id="rId6"/>
        </w:object>
      </w:r>
    </w:p>
    <w:p w14:paraId="7A0B1F6E" w14:textId="77777777" w:rsidR="00B03318" w:rsidRPr="000578A2" w:rsidRDefault="00B03318" w:rsidP="00B03318">
      <w:pPr>
        <w:pStyle w:val="Lgende"/>
        <w:jc w:val="both"/>
        <w:rPr>
          <w:b/>
          <w:bCs/>
          <w:i w:val="0"/>
          <w:iCs w:val="0"/>
          <w:color w:val="000000" w:themeColor="text1"/>
          <w:sz w:val="22"/>
          <w:szCs w:val="22"/>
          <w:lang w:val="en-US"/>
        </w:rPr>
      </w:pPr>
      <w:bookmarkStart w:id="0" w:name="_Toc148028719"/>
      <w:bookmarkStart w:id="1" w:name="_Toc185344986"/>
      <w:r w:rsidRPr="000578A2">
        <w:rPr>
          <w:b/>
          <w:bCs/>
          <w:i w:val="0"/>
          <w:iCs w:val="0"/>
          <w:color w:val="000000" w:themeColor="text1"/>
          <w:sz w:val="22"/>
          <w:szCs w:val="22"/>
          <w:lang w:val="en-US"/>
        </w:rPr>
        <w:t xml:space="preserve">Figure </w:t>
      </w:r>
      <w:r w:rsidRPr="000578A2">
        <w:rPr>
          <w:b/>
          <w:bCs/>
          <w:i w:val="0"/>
          <w:iCs w:val="0"/>
          <w:color w:val="000000" w:themeColor="text1"/>
          <w:sz w:val="22"/>
          <w:szCs w:val="22"/>
        </w:rPr>
        <w:fldChar w:fldCharType="begin"/>
      </w:r>
      <w:r w:rsidRPr="000578A2">
        <w:rPr>
          <w:b/>
          <w:bCs/>
          <w:i w:val="0"/>
          <w:iCs w:val="0"/>
          <w:color w:val="000000" w:themeColor="text1"/>
          <w:sz w:val="22"/>
          <w:szCs w:val="22"/>
          <w:lang w:val="en-US"/>
        </w:rPr>
        <w:instrText xml:space="preserve"> SEQ Figure \* ARABIC </w:instrText>
      </w:r>
      <w:r w:rsidRPr="000578A2">
        <w:rPr>
          <w:b/>
          <w:bCs/>
          <w:i w:val="0"/>
          <w:iCs w:val="0"/>
          <w:color w:val="000000" w:themeColor="text1"/>
          <w:sz w:val="22"/>
          <w:szCs w:val="22"/>
        </w:rPr>
        <w:fldChar w:fldCharType="separate"/>
      </w:r>
      <w:r w:rsidRPr="000578A2">
        <w:rPr>
          <w:b/>
          <w:bCs/>
          <w:i w:val="0"/>
          <w:iCs w:val="0"/>
          <w:noProof/>
          <w:color w:val="000000" w:themeColor="text1"/>
          <w:sz w:val="22"/>
          <w:szCs w:val="22"/>
          <w:lang w:val="en-US"/>
        </w:rPr>
        <w:t>6</w:t>
      </w:r>
      <w:r w:rsidRPr="000578A2">
        <w:rPr>
          <w:b/>
          <w:bCs/>
          <w:i w:val="0"/>
          <w:iCs w:val="0"/>
          <w:color w:val="000000" w:themeColor="text1"/>
          <w:sz w:val="22"/>
          <w:szCs w:val="22"/>
        </w:rPr>
        <w:fldChar w:fldCharType="end"/>
      </w:r>
      <w:r w:rsidRPr="000578A2">
        <w:rPr>
          <w:b/>
          <w:bCs/>
          <w:i w:val="0"/>
          <w:iCs w:val="0"/>
          <w:color w:val="000000" w:themeColor="text1"/>
          <w:sz w:val="22"/>
          <w:szCs w:val="22"/>
          <w:lang w:val="en-US"/>
        </w:rPr>
        <w:t>. Histograms presenting the results of the fluorescence averages obtained in flow cytometry analysis after a step of specific marking of the surface receptors of neutrophils from COVID-19 patients measured on samples taken on admission then after 48 hours of treatment with dexamethasone (DXM) in the COVID-19 patient group.</w:t>
      </w:r>
      <w:bookmarkEnd w:id="0"/>
      <w:bookmarkEnd w:id="1"/>
    </w:p>
    <w:p w14:paraId="7CEF0E78" w14:textId="77777777" w:rsidR="00B03318" w:rsidRPr="00B03318" w:rsidRDefault="00B03318">
      <w:pPr>
        <w:rPr>
          <w:lang w:val="en-US"/>
        </w:rPr>
      </w:pPr>
    </w:p>
    <w:sectPr w:rsidR="00B03318" w:rsidRPr="00B0331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13B3D4E"/>
    <w:multiLevelType w:val="multilevel"/>
    <w:tmpl w:val="8DCA0A2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num w:numId="1" w16cid:durableId="3861464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318"/>
    <w:rsid w:val="00043130"/>
    <w:rsid w:val="000E0E6E"/>
    <w:rsid w:val="002F14D4"/>
    <w:rsid w:val="004E2390"/>
    <w:rsid w:val="00620117"/>
    <w:rsid w:val="00663C1A"/>
    <w:rsid w:val="007627C4"/>
    <w:rsid w:val="00A57D51"/>
    <w:rsid w:val="00B03318"/>
    <w:rsid w:val="00BE1690"/>
    <w:rsid w:val="00C233AE"/>
    <w:rsid w:val="00C40D82"/>
    <w:rsid w:val="00E57D67"/>
    <w:rsid w:val="00FD7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0C0311"/>
  <w15:chartTrackingRefBased/>
  <w15:docId w15:val="{F4DA619B-98AF-0545-AD37-91A233318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aliases w:val="Titre manuscrit publication"/>
    <w:basedOn w:val="Normal"/>
    <w:next w:val="Normal"/>
    <w:link w:val="Titre1Car"/>
    <w:autoRedefine/>
    <w:qFormat/>
    <w:rsid w:val="00663C1A"/>
    <w:pPr>
      <w:keepNext/>
      <w:autoSpaceDE w:val="0"/>
      <w:autoSpaceDN w:val="0"/>
      <w:spacing w:line="360" w:lineRule="auto"/>
      <w:jc w:val="both"/>
      <w:outlineLvl w:val="0"/>
    </w:pPr>
    <w:rPr>
      <w:rFonts w:ascii="Times New Roman" w:eastAsia="Times New Roman" w:hAnsi="Times New Roman" w:cs="Times New Roman"/>
      <w:b/>
      <w:bCs/>
      <w:kern w:val="0"/>
      <w:sz w:val="28"/>
      <w:szCs w:val="28"/>
      <w:lang w:val="en-US" w:eastAsia="fr-FR"/>
      <w14:ligatures w14:val="none"/>
    </w:rPr>
  </w:style>
  <w:style w:type="paragraph" w:styleId="Titre2">
    <w:name w:val="heading 2"/>
    <w:aliases w:val="Sous-titres manuscrit publication"/>
    <w:basedOn w:val="Paragraphedeliste"/>
    <w:next w:val="Normal"/>
    <w:link w:val="Titre2Car"/>
    <w:autoRedefine/>
    <w:unhideWhenUsed/>
    <w:qFormat/>
    <w:rsid w:val="00C233AE"/>
    <w:pPr>
      <w:spacing w:line="360" w:lineRule="auto"/>
      <w:ind w:left="0"/>
      <w:jc w:val="both"/>
      <w:outlineLvl w:val="1"/>
    </w:pPr>
    <w:rPr>
      <w:rFonts w:ascii="Times New Roman" w:eastAsia="Times New Roman" w:hAnsi="Times New Roman" w:cs="Times New Roman"/>
      <w:b/>
      <w:bCs/>
      <w:i/>
      <w:iCs/>
      <w:noProof/>
      <w:color w:val="000000" w:themeColor="text1"/>
      <w:kern w:val="0"/>
      <w:szCs w:val="20"/>
      <w:lang w:val="en-US" w:eastAsia="fr-FR"/>
      <w14:ligatures w14:val="none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B033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B033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B033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0331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0331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0331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0331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Titre manuscrit publication Car"/>
    <w:basedOn w:val="Policepardfaut"/>
    <w:link w:val="Titre1"/>
    <w:rsid w:val="00663C1A"/>
    <w:rPr>
      <w:rFonts w:ascii="Times New Roman" w:eastAsia="Times New Roman" w:hAnsi="Times New Roman" w:cs="Times New Roman"/>
      <w:b/>
      <w:bCs/>
      <w:kern w:val="0"/>
      <w:sz w:val="28"/>
      <w:szCs w:val="28"/>
      <w:lang w:val="en-US" w:eastAsia="fr-FR"/>
      <w14:ligatures w14:val="none"/>
    </w:rPr>
  </w:style>
  <w:style w:type="character" w:customStyle="1" w:styleId="Titre2Car">
    <w:name w:val="Titre 2 Car"/>
    <w:aliases w:val="Sous-titres manuscrit publication Car"/>
    <w:basedOn w:val="Policepardfaut"/>
    <w:link w:val="Titre2"/>
    <w:rsid w:val="00C233AE"/>
    <w:rPr>
      <w:rFonts w:ascii="Times New Roman" w:eastAsia="Times New Roman" w:hAnsi="Times New Roman" w:cs="Times New Roman"/>
      <w:b/>
      <w:bCs/>
      <w:i/>
      <w:iCs/>
      <w:noProof/>
      <w:color w:val="000000" w:themeColor="text1"/>
      <w:kern w:val="0"/>
      <w:szCs w:val="20"/>
      <w:lang w:val="en-US" w:eastAsia="fr-FR"/>
      <w14:ligatures w14:val="none"/>
    </w:rPr>
  </w:style>
  <w:style w:type="paragraph" w:styleId="Paragraphedeliste">
    <w:name w:val="List Paragraph"/>
    <w:basedOn w:val="Normal"/>
    <w:uiPriority w:val="34"/>
    <w:qFormat/>
    <w:rsid w:val="00663C1A"/>
    <w:pPr>
      <w:ind w:left="720"/>
      <w:contextualSpacing/>
    </w:pPr>
  </w:style>
  <w:style w:type="paragraph" w:customStyle="1" w:styleId="TitreIMRADmanuscrit">
    <w:name w:val="Titre IMRAD manuscrit"/>
    <w:basedOn w:val="Paragraphedeliste"/>
    <w:link w:val="TitreIMRADmanuscritCar"/>
    <w:autoRedefine/>
    <w:qFormat/>
    <w:rsid w:val="00C233AE"/>
    <w:pPr>
      <w:spacing w:line="480" w:lineRule="auto"/>
      <w:ind w:left="0"/>
    </w:pPr>
    <w:rPr>
      <w:rFonts w:ascii="Times New Roman" w:eastAsia="Times New Roman" w:hAnsi="Times New Roman" w:cs="Times New Roman"/>
      <w:b/>
      <w:szCs w:val="20"/>
      <w:lang w:val="en-US" w:eastAsia="fr-FR"/>
    </w:rPr>
  </w:style>
  <w:style w:type="character" w:customStyle="1" w:styleId="TitreIMRADmanuscritCar">
    <w:name w:val="Titre IMRAD manuscrit Car"/>
    <w:basedOn w:val="Policepardfaut"/>
    <w:link w:val="TitreIMRADmanuscrit"/>
    <w:rsid w:val="00C233AE"/>
    <w:rPr>
      <w:rFonts w:ascii="Times New Roman" w:eastAsia="Times New Roman" w:hAnsi="Times New Roman" w:cs="Times New Roman"/>
      <w:b/>
      <w:szCs w:val="20"/>
      <w:lang w:val="en-US" w:eastAsia="fr-FR"/>
    </w:rPr>
  </w:style>
  <w:style w:type="paragraph" w:customStyle="1" w:styleId="Sous-titresmanuscrit">
    <w:name w:val="Sous-titres manuscrit"/>
    <w:basedOn w:val="Paragraphedeliste"/>
    <w:link w:val="Sous-titresmanuscritCar"/>
    <w:autoRedefine/>
    <w:qFormat/>
    <w:rsid w:val="00C233AE"/>
    <w:pPr>
      <w:autoSpaceDE w:val="0"/>
      <w:autoSpaceDN w:val="0"/>
      <w:spacing w:line="480" w:lineRule="auto"/>
      <w:ind w:left="0"/>
      <w:jc w:val="both"/>
    </w:pPr>
    <w:rPr>
      <w:rFonts w:ascii="Times New Roman" w:eastAsia="Times New Roman" w:hAnsi="Times New Roman" w:cs="Times New Roman"/>
      <w:b/>
      <w:bCs/>
      <w:i/>
      <w:iCs/>
      <w:sz w:val="20"/>
      <w:szCs w:val="20"/>
      <w:lang w:val="en-US" w:eastAsia="fr-FR"/>
    </w:rPr>
  </w:style>
  <w:style w:type="character" w:customStyle="1" w:styleId="Sous-titresmanuscritCar">
    <w:name w:val="Sous-titres manuscrit Car"/>
    <w:basedOn w:val="Policepardfaut"/>
    <w:link w:val="Sous-titresmanuscrit"/>
    <w:rsid w:val="00C233AE"/>
    <w:rPr>
      <w:rFonts w:ascii="Times New Roman" w:eastAsia="Times New Roman" w:hAnsi="Times New Roman" w:cs="Times New Roman"/>
      <w:b/>
      <w:bCs/>
      <w:i/>
      <w:iCs/>
      <w:sz w:val="20"/>
      <w:szCs w:val="20"/>
      <w:lang w:val="en-US" w:eastAsia="fr-FR"/>
    </w:rPr>
  </w:style>
  <w:style w:type="character" w:customStyle="1" w:styleId="Titre3Car">
    <w:name w:val="Titre 3 Car"/>
    <w:basedOn w:val="Policepardfaut"/>
    <w:link w:val="Titre3"/>
    <w:uiPriority w:val="9"/>
    <w:semiHidden/>
    <w:rsid w:val="00B033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B03318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B03318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B03318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B03318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B03318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B03318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B0331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B033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B0331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B033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B0331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B03318"/>
    <w:rPr>
      <w:i/>
      <w:iCs/>
      <w:color w:val="404040" w:themeColor="text1" w:themeTint="BF"/>
    </w:rPr>
  </w:style>
  <w:style w:type="character" w:styleId="Accentuationintense">
    <w:name w:val="Intense Emphasis"/>
    <w:basedOn w:val="Policepardfaut"/>
    <w:uiPriority w:val="21"/>
    <w:qFormat/>
    <w:rsid w:val="00B03318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033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B03318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B03318"/>
    <w:rPr>
      <w:b/>
      <w:bCs/>
      <w:smallCaps/>
      <w:color w:val="0F4761" w:themeColor="accent1" w:themeShade="BF"/>
      <w:spacing w:val="5"/>
    </w:rPr>
  </w:style>
  <w:style w:type="paragraph" w:styleId="Lgende">
    <w:name w:val="caption"/>
    <w:basedOn w:val="Normal"/>
    <w:next w:val="Normal"/>
    <w:uiPriority w:val="35"/>
    <w:unhideWhenUsed/>
    <w:qFormat/>
    <w:rsid w:val="00B03318"/>
    <w:pPr>
      <w:autoSpaceDE w:val="0"/>
      <w:autoSpaceDN w:val="0"/>
      <w:spacing w:after="200"/>
    </w:pPr>
    <w:rPr>
      <w:rFonts w:ascii="Times New Roman" w:eastAsia="Times New Roman" w:hAnsi="Times New Roman" w:cs="Times New Roman"/>
      <w:i/>
      <w:iCs/>
      <w:color w:val="0E2841" w:themeColor="text2"/>
      <w:kern w:val="0"/>
      <w:sz w:val="18"/>
      <w:szCs w:val="18"/>
      <w:lang w:eastAsia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328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Matthieu Daniel</dc:creator>
  <cp:keywords/>
  <dc:description/>
  <cp:lastModifiedBy>Matthieu Daniel</cp:lastModifiedBy>
  <cp:revision>1</cp:revision>
  <dcterms:created xsi:type="dcterms:W3CDTF">2024-12-17T12:45:00Z</dcterms:created>
  <dcterms:modified xsi:type="dcterms:W3CDTF">2024-12-17T12:46:00Z</dcterms:modified>
</cp:coreProperties>
</file>