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01C9" w14:textId="77777777" w:rsidR="00B926D8" w:rsidRDefault="00B926D8">
      <w:pPr>
        <w:ind w:firstLineChars="200" w:firstLine="360"/>
        <w:jc w:val="center"/>
        <w:rPr>
          <w:rFonts w:ascii="Times New Roman" w:hAnsi="Times New Roman"/>
          <w:color w:val="000000"/>
          <w:kern w:val="0"/>
          <w:sz w:val="18"/>
          <w:szCs w:val="18"/>
          <w:lang w:bidi="ar"/>
        </w:rPr>
      </w:pPr>
    </w:p>
    <w:p w14:paraId="1259F6FB" w14:textId="31A7674F" w:rsidR="00B926D8" w:rsidRDefault="00000000">
      <w:pPr>
        <w:rPr>
          <w:sz w:val="15"/>
          <w:szCs w:val="15"/>
        </w:rPr>
      </w:pPr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Table </w:t>
      </w:r>
      <w:r w:rsidR="00B80E10"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S</w:t>
      </w:r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1 Effects of AM fungi (a and b) on the infection and mycorrhizal dependency of Alternanthera </w:t>
      </w:r>
      <w:proofErr w:type="spellStart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philoxeroides</w:t>
      </w:r>
      <w:proofErr w:type="spellEnd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 (%)</w:t>
      </w:r>
    </w:p>
    <w:tbl>
      <w:tblPr>
        <w:tblW w:w="8992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1445"/>
        <w:gridCol w:w="1358"/>
        <w:gridCol w:w="1832"/>
        <w:gridCol w:w="2194"/>
        <w:gridCol w:w="2163"/>
      </w:tblGrid>
      <w:tr w:rsidR="00B926D8" w14:paraId="64D119C9" w14:textId="77777777">
        <w:trPr>
          <w:trHeight w:val="270"/>
        </w:trPr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118D24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type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31B408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  <w:proofErr w:type="spellEnd"/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 i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nfection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42801C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AM fungi </w:t>
            </w:r>
            <w:proofErr w:type="spellStart"/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</w:t>
            </w:r>
            <w:proofErr w:type="spellEnd"/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 i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nfection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852E3E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 Mycorrhizal dependency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0F361F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b Mycorrhizal dependency</w:t>
            </w:r>
          </w:p>
        </w:tc>
      </w:tr>
      <w:tr w:rsidR="00B926D8" w14:paraId="6858E31D" w14:textId="77777777">
        <w:trPr>
          <w:trHeight w:val="270"/>
        </w:trPr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5E19C1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60483B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23.78 ± 12.83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40D9E96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13.44 ± 7.06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B262181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21.95 ± 0.30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D999D50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37.21 ± 0.32</w:t>
            </w:r>
          </w:p>
        </w:tc>
      </w:tr>
      <w:tr w:rsidR="00B926D8" w14:paraId="591C77FD" w14:textId="77777777">
        <w:trPr>
          <w:trHeight w:val="27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5B8EA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80AAA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31.31 ± 11.64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74058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6.83 ± 4.70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DD695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8.96 ± 0.46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B7F76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6.09 ± 0.37</w:t>
            </w:r>
          </w:p>
        </w:tc>
      </w:tr>
      <w:tr w:rsidR="00B926D8" w14:paraId="50CD2BBC" w14:textId="77777777">
        <w:trPr>
          <w:trHeight w:val="90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9863F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F7E6A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20.67 ± 11.17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22D25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5.89 ± 3.57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C147C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9.71 ± 0.45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7EE58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25.05 ± 0.44</w:t>
            </w:r>
          </w:p>
        </w:tc>
      </w:tr>
      <w:tr w:rsidR="00B926D8" w14:paraId="1DF17482" w14:textId="77777777">
        <w:trPr>
          <w:trHeight w:val="270"/>
        </w:trPr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599A10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84792C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18.61 ± 7.50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08B991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7.39 ± 5.35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B25A3F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21.41 ± 0.44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0006B0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24.80 ± 0.33</w:t>
            </w:r>
          </w:p>
        </w:tc>
      </w:tr>
    </w:tbl>
    <w:p w14:paraId="0E4D3D98" w14:textId="77777777" w:rsidR="00B926D8" w:rsidRDefault="00000000">
      <w:pPr>
        <w:rPr>
          <w:rFonts w:ascii="Times New Roman" w:hAnsi="Times New Roman"/>
          <w:color w:val="000000"/>
          <w:kern w:val="0"/>
          <w:sz w:val="15"/>
          <w:szCs w:val="15"/>
          <w:lang w:bidi="ar"/>
        </w:rPr>
      </w:pPr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(a: AM fungi </w:t>
      </w:r>
      <w:proofErr w:type="gramStart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a;  b</w:t>
      </w:r>
      <w:proofErr w:type="gramEnd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 :AM fungi b).</w:t>
      </w:r>
    </w:p>
    <w:p w14:paraId="5A5540D8" w14:textId="49FEE3DC" w:rsidR="00B926D8" w:rsidRDefault="00000000">
      <w:pPr>
        <w:jc w:val="center"/>
        <w:rPr>
          <w:rFonts w:ascii="Times New Roman" w:hAnsi="Times New Roman"/>
          <w:color w:val="000000"/>
          <w:kern w:val="0"/>
          <w:sz w:val="15"/>
          <w:szCs w:val="15"/>
          <w:lang w:bidi="ar"/>
        </w:rPr>
      </w:pPr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Table</w:t>
      </w:r>
      <w:r w:rsidR="00B80E10"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 S</w:t>
      </w:r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2 The effect of different growth substrates and treatment with AM fungi (strain a and b) on chlorophyll content in Alternanthera </w:t>
      </w:r>
      <w:proofErr w:type="spellStart"/>
      <w:proofErr w:type="gramStart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philoxeroides</w:t>
      </w:r>
      <w:proofErr w:type="spellEnd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[</w:t>
      </w:r>
      <w:proofErr w:type="gramEnd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abbreviation: </w:t>
      </w:r>
      <w:proofErr w:type="spellStart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Chl</w:t>
      </w:r>
      <w:proofErr w:type="spellEnd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 a:chlorophyll a; </w:t>
      </w:r>
      <w:proofErr w:type="spellStart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Chl</w:t>
      </w:r>
      <w:proofErr w:type="spellEnd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 b:chlorophyll b; Car: carotene](mg/g)</w:t>
      </w:r>
    </w:p>
    <w:tbl>
      <w:tblPr>
        <w:tblpPr w:leftFromText="180" w:rightFromText="180" w:vertAnchor="text" w:horzAnchor="margin" w:tblpY="139"/>
        <w:tblOverlap w:val="never"/>
        <w:tblW w:w="9748" w:type="dxa"/>
        <w:tblLayout w:type="fixed"/>
        <w:tblLook w:val="04A0" w:firstRow="1" w:lastRow="0" w:firstColumn="1" w:lastColumn="0" w:noHBand="0" w:noVBand="1"/>
      </w:tblPr>
      <w:tblGrid>
        <w:gridCol w:w="1205"/>
        <w:gridCol w:w="876"/>
        <w:gridCol w:w="1058"/>
        <w:gridCol w:w="948"/>
        <w:gridCol w:w="900"/>
        <w:gridCol w:w="986"/>
        <w:gridCol w:w="940"/>
        <w:gridCol w:w="900"/>
        <w:gridCol w:w="1023"/>
        <w:gridCol w:w="912"/>
      </w:tblGrid>
      <w:tr w:rsidR="00B926D8" w14:paraId="49138C7A" w14:textId="77777777" w:rsidTr="00374AB9">
        <w:trPr>
          <w:trHeight w:val="270"/>
        </w:trPr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237EFD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type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CB8076" w14:textId="77777777" w:rsidR="00B926D8" w:rsidRDefault="00B926D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0BEC75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Chl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7B2A2E" w14:textId="77777777" w:rsidR="00B926D8" w:rsidRDefault="00B926D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70E1335" w14:textId="77777777" w:rsidR="00B926D8" w:rsidRDefault="00B926D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3203B2B2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Chl</w:t>
            </w:r>
            <w:proofErr w:type="spellEnd"/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b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EB135B" w14:textId="77777777" w:rsidR="00B926D8" w:rsidRDefault="00B926D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5268D8" w14:textId="77777777" w:rsidR="00B926D8" w:rsidRDefault="00B926D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8CF7B1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Car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07173F" w14:textId="77777777" w:rsidR="00B926D8" w:rsidRDefault="00B926D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</w:tr>
      <w:tr w:rsidR="00B926D8" w14:paraId="1ED7FA58" w14:textId="77777777" w:rsidTr="00374AB9">
        <w:trPr>
          <w:trHeight w:val="270"/>
        </w:trPr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00EDD4" w14:textId="77777777" w:rsidR="00B926D8" w:rsidRDefault="00B926D8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B098C2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Ck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E133E7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AM fungi 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90EE32" w14:textId="77777777" w:rsidR="00B926D8" w:rsidRDefault="00000000">
            <w:pPr>
              <w:widowControl/>
              <w:ind w:rightChars="-68" w:right="-143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AM fungi 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20EE6BC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Ck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10B66370" w14:textId="77777777" w:rsidR="00B926D8" w:rsidRDefault="00000000">
            <w:pPr>
              <w:widowControl/>
              <w:ind w:rightChars="-68" w:right="-143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AM fungi 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116873" w14:textId="77777777" w:rsidR="00B926D8" w:rsidRDefault="00000000">
            <w:pPr>
              <w:widowControl/>
              <w:ind w:rightChars="-68" w:right="-143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AM fungi 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E0ED6C" w14:textId="77777777" w:rsidR="00B926D8" w:rsidRDefault="00000000">
            <w:pPr>
              <w:widowControl/>
              <w:ind w:rightChars="-68" w:right="-143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Ck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014CC9" w14:textId="77777777" w:rsidR="00B926D8" w:rsidRDefault="00000000">
            <w:pPr>
              <w:widowControl/>
              <w:ind w:rightChars="-68" w:right="-143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AM fungi a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EB7AF0" w14:textId="77777777" w:rsidR="00B926D8" w:rsidRDefault="00000000">
            <w:pPr>
              <w:widowControl/>
              <w:ind w:rightChars="-68" w:right="-143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AM fungi b</w:t>
            </w:r>
          </w:p>
        </w:tc>
      </w:tr>
      <w:tr w:rsidR="00B926D8" w14:paraId="5DB0A7B6" w14:textId="77777777" w:rsidTr="00374AB9">
        <w:trPr>
          <w:trHeight w:val="270"/>
        </w:trPr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EABBB71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42B4BD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.92±0.18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31CBCF0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0.77 ± 0.1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88E37C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0.84 ± 0.1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14:paraId="1E8BCA8B" w14:textId="77777777" w:rsidR="00B926D8" w:rsidRPr="00EC4E8D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FF0000"/>
                <w:sz w:val="15"/>
                <w:szCs w:val="15"/>
              </w:rPr>
            </w:pPr>
            <w:r w:rsidRPr="00EC4E8D">
              <w:rPr>
                <w:rFonts w:ascii="Times New Roman" w:hAnsi="Times New Roman"/>
                <w:color w:val="FF0000"/>
                <w:kern w:val="0"/>
                <w:sz w:val="15"/>
                <w:szCs w:val="15"/>
                <w:lang w:bidi="ar"/>
              </w:rPr>
              <w:t xml:space="preserve">0.33 ± 0.06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14:paraId="73E5ED56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0.28±0.05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6CEE7CD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0.31±0.04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A9F86C0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1.02±0.19 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016771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 xml:space="preserve">0.94± 0.12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1EA1EEA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0.99± 0.07</w:t>
            </w:r>
          </w:p>
        </w:tc>
      </w:tr>
      <w:tr w:rsidR="00B926D8" w14:paraId="666D7323" w14:textId="77777777" w:rsidTr="00374AB9">
        <w:trPr>
          <w:trHeight w:val="242"/>
        </w:trPr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1ECD81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BEA648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.89±0.13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FDD886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0.78±0.14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684148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1.01±0.17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C9D4542" w14:textId="77777777" w:rsidR="00B926D8" w:rsidRPr="00EC4E8D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FF0000"/>
                <w:kern w:val="0"/>
                <w:sz w:val="15"/>
                <w:szCs w:val="15"/>
                <w:lang w:bidi="ar"/>
              </w:rPr>
            </w:pPr>
            <w:r w:rsidRPr="00EC4E8D">
              <w:rPr>
                <w:rFonts w:ascii="Times New Roman" w:hAnsi="Times New Roman"/>
                <w:color w:val="FF0000"/>
                <w:kern w:val="0"/>
                <w:sz w:val="15"/>
                <w:szCs w:val="15"/>
                <w:lang w:bidi="ar"/>
              </w:rPr>
              <w:t>0.34±0.05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7876C4EC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0.3±0.05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6D8AAA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0.41±0.09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6DA28E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0.92 ±0.35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01F2BD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0.95±0.15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C9E546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1.01±0.13</w:t>
            </w:r>
          </w:p>
        </w:tc>
      </w:tr>
      <w:tr w:rsidR="00B926D8" w14:paraId="07D040DB" w14:textId="77777777" w:rsidTr="00374AB9">
        <w:trPr>
          <w:trHeight w:val="242"/>
        </w:trPr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E6F536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59D6E2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0.92 ± 0.16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9573C4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0.87 ± 0.13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8713FA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0.94 ± 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4161545" w14:textId="77777777" w:rsidR="00B926D8" w:rsidRPr="00EC4E8D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FF0000"/>
                <w:kern w:val="0"/>
                <w:sz w:val="15"/>
                <w:szCs w:val="15"/>
                <w:lang w:bidi="ar"/>
              </w:rPr>
            </w:pPr>
            <w:r w:rsidRPr="00EC4E8D">
              <w:rPr>
                <w:rFonts w:ascii="Times New Roman" w:hAnsi="Times New Roman"/>
                <w:color w:val="FF0000"/>
                <w:kern w:val="0"/>
                <w:sz w:val="15"/>
                <w:szCs w:val="15"/>
                <w:lang w:bidi="ar"/>
              </w:rPr>
              <w:t>0.34 ± 0.06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5E3ABB6D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0.32 ± 0.05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3529C1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0.38 ± 0.04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8F8CD5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1.05 ± 0.15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1A984E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 ± 0.12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51A267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1.04 ± 0.06</w:t>
            </w:r>
          </w:p>
        </w:tc>
      </w:tr>
      <w:tr w:rsidR="00B926D8" w14:paraId="2ABCEA36" w14:textId="77777777" w:rsidTr="00374AB9">
        <w:trPr>
          <w:trHeight w:val="242"/>
        </w:trPr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54D990" w14:textId="77777777" w:rsidR="00B926D8" w:rsidRDefault="00000000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2B5881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0.98 ± 0.22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EF3BFB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0.94 ± 0.1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DCF456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0.99 ± 0.16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1964D26" w14:textId="77777777" w:rsidR="00B926D8" w:rsidRPr="00EC4E8D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FF0000"/>
                <w:kern w:val="0"/>
                <w:sz w:val="15"/>
                <w:szCs w:val="15"/>
                <w:lang w:bidi="ar"/>
              </w:rPr>
            </w:pPr>
            <w:r w:rsidRPr="00EC4E8D">
              <w:rPr>
                <w:rFonts w:ascii="Times New Roman" w:hAnsi="Times New Roman"/>
                <w:color w:val="FF0000"/>
                <w:kern w:val="0"/>
                <w:sz w:val="15"/>
                <w:szCs w:val="15"/>
                <w:lang w:bidi="ar"/>
              </w:rPr>
              <w:t>0.37 ± 0.1</w:t>
            </w:r>
          </w:p>
        </w:tc>
        <w:tc>
          <w:tcPr>
            <w:tcW w:w="98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noWrap/>
            <w:vAlign w:val="center"/>
          </w:tcPr>
          <w:p w14:paraId="5E1A96B3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0.35 ± 0.04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144072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0.38 ± 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F93313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1.11 ± 0.21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293BB1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1.07 ± 0.1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E3BC55" w14:textId="77777777" w:rsidR="00B926D8" w:rsidRDefault="00000000">
            <w:pPr>
              <w:widowControl/>
              <w:ind w:leftChars="-89" w:left="-187" w:firstLine="1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1.07 ± 0.12</w:t>
            </w:r>
          </w:p>
        </w:tc>
      </w:tr>
    </w:tbl>
    <w:p w14:paraId="117E6065" w14:textId="77777777" w:rsidR="00B926D8" w:rsidRDefault="00B926D8"/>
    <w:p w14:paraId="43700E9D" w14:textId="77777777" w:rsidR="00B926D8" w:rsidRDefault="00B926D8">
      <w:pPr>
        <w:ind w:firstLineChars="1000" w:firstLine="2100"/>
      </w:pPr>
    </w:p>
    <w:p w14:paraId="0E083C70" w14:textId="77777777" w:rsidR="003D32DC" w:rsidRDefault="003D32DC">
      <w:pPr>
        <w:ind w:firstLineChars="500" w:firstLine="750"/>
        <w:rPr>
          <w:rFonts w:ascii="Times New Roman" w:hAnsi="Times New Roman"/>
          <w:color w:val="000000"/>
          <w:kern w:val="0"/>
          <w:sz w:val="15"/>
          <w:szCs w:val="15"/>
          <w:lang w:bidi="ar"/>
        </w:rPr>
      </w:pPr>
    </w:p>
    <w:p w14:paraId="31DA6618" w14:textId="77777777" w:rsidR="003D32DC" w:rsidRDefault="003D32DC">
      <w:pPr>
        <w:ind w:firstLineChars="500" w:firstLine="750"/>
        <w:rPr>
          <w:rFonts w:ascii="Times New Roman" w:hAnsi="Times New Roman"/>
          <w:color w:val="000000"/>
          <w:kern w:val="0"/>
          <w:sz w:val="15"/>
          <w:szCs w:val="15"/>
          <w:lang w:bidi="ar"/>
        </w:rPr>
      </w:pPr>
    </w:p>
    <w:p w14:paraId="5C908277" w14:textId="77777777" w:rsidR="003D32DC" w:rsidRDefault="003D32DC">
      <w:pPr>
        <w:ind w:firstLineChars="500" w:firstLine="750"/>
        <w:rPr>
          <w:rFonts w:ascii="Times New Roman" w:hAnsi="Times New Roman"/>
          <w:color w:val="000000"/>
          <w:kern w:val="0"/>
          <w:sz w:val="15"/>
          <w:szCs w:val="15"/>
          <w:lang w:bidi="ar"/>
        </w:rPr>
      </w:pPr>
    </w:p>
    <w:p w14:paraId="60A491EE" w14:textId="77777777" w:rsidR="003D32DC" w:rsidRDefault="003D32DC">
      <w:pPr>
        <w:ind w:firstLineChars="500" w:firstLine="750"/>
        <w:rPr>
          <w:rFonts w:ascii="Times New Roman" w:hAnsi="Times New Roman"/>
          <w:color w:val="000000"/>
          <w:kern w:val="0"/>
          <w:sz w:val="15"/>
          <w:szCs w:val="15"/>
          <w:lang w:bidi="ar"/>
        </w:rPr>
      </w:pPr>
    </w:p>
    <w:p w14:paraId="42533D73" w14:textId="77777777" w:rsidR="003D32DC" w:rsidRDefault="003D32DC">
      <w:pPr>
        <w:ind w:firstLineChars="500" w:firstLine="750"/>
        <w:rPr>
          <w:rFonts w:ascii="Times New Roman" w:hAnsi="Times New Roman"/>
          <w:color w:val="000000"/>
          <w:kern w:val="0"/>
          <w:sz w:val="15"/>
          <w:szCs w:val="15"/>
          <w:lang w:bidi="ar"/>
        </w:rPr>
      </w:pPr>
    </w:p>
    <w:p w14:paraId="7734FDD3" w14:textId="77777777" w:rsidR="003D32DC" w:rsidRDefault="003D32DC">
      <w:pPr>
        <w:ind w:firstLineChars="500" w:firstLine="750"/>
        <w:rPr>
          <w:rFonts w:ascii="Times New Roman" w:hAnsi="Times New Roman"/>
          <w:color w:val="000000"/>
          <w:kern w:val="0"/>
          <w:sz w:val="15"/>
          <w:szCs w:val="15"/>
          <w:lang w:bidi="ar"/>
        </w:rPr>
      </w:pPr>
    </w:p>
    <w:p w14:paraId="2A4DC469" w14:textId="358E0876" w:rsidR="00B926D8" w:rsidRDefault="00000000">
      <w:pPr>
        <w:ind w:firstLineChars="500" w:firstLine="750"/>
        <w:rPr>
          <w:rFonts w:ascii="Times New Roman" w:hAnsi="Times New Roman"/>
          <w:color w:val="000000"/>
          <w:kern w:val="0"/>
          <w:sz w:val="15"/>
          <w:szCs w:val="15"/>
          <w:lang w:bidi="ar"/>
        </w:rPr>
      </w:pPr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Table </w:t>
      </w:r>
      <w:r w:rsidR="00B80E10"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S</w:t>
      </w:r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3 Length of Alternanthera </w:t>
      </w:r>
      <w:proofErr w:type="spellStart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philoxeroides</w:t>
      </w:r>
      <w:proofErr w:type="spellEnd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 treated with AM </w:t>
      </w:r>
      <w:proofErr w:type="gramStart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fungi(</w:t>
      </w:r>
      <w:proofErr w:type="gramEnd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a and b) under different substrates treatment (cm)</w:t>
      </w:r>
    </w:p>
    <w:tbl>
      <w:tblPr>
        <w:tblW w:w="4614" w:type="dxa"/>
        <w:tblInd w:w="2262" w:type="dxa"/>
        <w:tblLook w:val="04A0" w:firstRow="1" w:lastRow="0" w:firstColumn="1" w:lastColumn="0" w:noHBand="0" w:noVBand="1"/>
      </w:tblPr>
      <w:tblGrid>
        <w:gridCol w:w="1116"/>
        <w:gridCol w:w="1116"/>
        <w:gridCol w:w="1191"/>
        <w:gridCol w:w="1191"/>
      </w:tblGrid>
      <w:tr w:rsidR="00B926D8" w14:paraId="6EC218E2" w14:textId="77777777">
        <w:trPr>
          <w:trHeight w:val="270"/>
        </w:trPr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1957C3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CD9C48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42.68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1.89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55351F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43.49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1.99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68C99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39.89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4.15</w:t>
            </w:r>
          </w:p>
        </w:tc>
      </w:tr>
      <w:tr w:rsidR="00B926D8" w14:paraId="367C77D9" w14:textId="77777777">
        <w:trPr>
          <w:trHeight w:val="270"/>
        </w:trPr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AE9EB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E19E5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44.33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2.92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CD2E3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49.23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2.80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E9409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46.79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2.07</w:t>
            </w:r>
          </w:p>
        </w:tc>
      </w:tr>
      <w:tr w:rsidR="00B926D8" w14:paraId="189EAF35" w14:textId="77777777">
        <w:trPr>
          <w:trHeight w:val="270"/>
        </w:trPr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7C591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F22BA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46.38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AE0C9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48.52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2.84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C4D32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47.20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2.12</w:t>
            </w:r>
          </w:p>
        </w:tc>
      </w:tr>
      <w:tr w:rsidR="00B926D8" w14:paraId="0FDF319D" w14:textId="77777777">
        <w:trPr>
          <w:trHeight w:val="270"/>
        </w:trPr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1ACAD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7496E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52.17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1.62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AC714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51.60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1.74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5BB859" w14:textId="77777777" w:rsidR="00B926D8" w:rsidRDefault="0000000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50.03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1.46</w:t>
            </w:r>
          </w:p>
        </w:tc>
      </w:tr>
    </w:tbl>
    <w:p w14:paraId="5FB24BD0" w14:textId="77777777" w:rsidR="00B926D8" w:rsidRDefault="00B926D8">
      <w:pPr>
        <w:rPr>
          <w:rFonts w:ascii="Times New Roman" w:hAnsi="Times New Roman"/>
          <w:color w:val="000000"/>
          <w:kern w:val="0"/>
          <w:sz w:val="18"/>
          <w:szCs w:val="18"/>
          <w:lang w:bidi="ar"/>
        </w:rPr>
      </w:pPr>
    </w:p>
    <w:p w14:paraId="16505A2B" w14:textId="7EAFB3B4" w:rsidR="00B926D8" w:rsidRDefault="00000000">
      <w:pPr>
        <w:snapToGrid w:val="0"/>
        <w:rPr>
          <w:rFonts w:ascii="Times New Roman" w:hAnsi="Times New Roman"/>
          <w:color w:val="000000"/>
          <w:kern w:val="0"/>
          <w:sz w:val="15"/>
          <w:szCs w:val="15"/>
          <w:lang w:bidi="ar"/>
        </w:rPr>
      </w:pPr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Table </w:t>
      </w:r>
      <w:r w:rsidR="00B80E10"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S</w:t>
      </w:r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4 Effects of AM fungi and different substrates on root character of Alternanthera </w:t>
      </w:r>
      <w:proofErr w:type="spellStart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philoxeroides</w:t>
      </w:r>
      <w:proofErr w:type="spellEnd"/>
    </w:p>
    <w:tbl>
      <w:tblPr>
        <w:tblStyle w:val="6-4"/>
        <w:tblW w:w="0" w:type="auto"/>
        <w:tblLook w:val="04A0" w:firstRow="1" w:lastRow="0" w:firstColumn="1" w:lastColumn="0" w:noHBand="0" w:noVBand="1"/>
      </w:tblPr>
      <w:tblGrid>
        <w:gridCol w:w="9945"/>
      </w:tblGrid>
      <w:tr w:rsidR="00602F74" w14:paraId="6D96C3DC" w14:textId="77777777" w:rsidTr="00602F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2" w:type="dxa"/>
          </w:tcPr>
          <w:tbl>
            <w:tblPr>
              <w:tblStyle w:val="20"/>
              <w:tblW w:w="9729" w:type="dxa"/>
              <w:tblLook w:val="04A0" w:firstRow="1" w:lastRow="0" w:firstColumn="1" w:lastColumn="0" w:noHBand="0" w:noVBand="1"/>
            </w:tblPr>
            <w:tblGrid>
              <w:gridCol w:w="1107"/>
              <w:gridCol w:w="772"/>
              <w:gridCol w:w="1098"/>
              <w:gridCol w:w="697"/>
              <w:gridCol w:w="810"/>
              <w:gridCol w:w="668"/>
              <w:gridCol w:w="721"/>
              <w:gridCol w:w="959"/>
              <w:gridCol w:w="800"/>
              <w:gridCol w:w="943"/>
              <w:gridCol w:w="1154"/>
            </w:tblGrid>
            <w:tr w:rsidR="00284B55" w:rsidRPr="00602F74" w14:paraId="7CC8818F" w14:textId="77777777" w:rsidTr="003D32D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07" w:type="dxa"/>
                </w:tcPr>
                <w:p w14:paraId="561BA8CC" w14:textId="77777777" w:rsidR="00284B55" w:rsidRPr="004D5A30" w:rsidRDefault="00284B55" w:rsidP="00DF6E3D">
                  <w:pPr>
                    <w:jc w:val="center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</w:p>
              </w:tc>
              <w:tc>
                <w:tcPr>
                  <w:tcW w:w="3377" w:type="dxa"/>
                  <w:gridSpan w:val="4"/>
                </w:tcPr>
                <w:p w14:paraId="6F79F401" w14:textId="1B1D8247" w:rsidR="00284B55" w:rsidRPr="004D5A30" w:rsidRDefault="00284B55" w:rsidP="00DF6E3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 w:rsidRPr="004D5A30">
                    <w:rPr>
                      <w:rFonts w:ascii="Times New Roman" w:hAnsi="Times New Roman" w:hint="eastAsia"/>
                      <w:b w:val="0"/>
                      <w:bCs w:val="0"/>
                      <w:color w:val="000000"/>
                      <w:kern w:val="0"/>
                      <w:sz w:val="15"/>
                      <w:szCs w:val="15"/>
                      <w:lang w:bidi="ar"/>
                    </w:rPr>
                    <w:t>Root length(cm)</w:t>
                  </w:r>
                </w:p>
              </w:tc>
              <w:tc>
                <w:tcPr>
                  <w:tcW w:w="668" w:type="dxa"/>
                  <w:tcBorders>
                    <w:right w:val="single" w:sz="8" w:space="0" w:color="000000"/>
                  </w:tcBorders>
                </w:tcPr>
                <w:p w14:paraId="5BDDF9B0" w14:textId="77777777" w:rsidR="00284B55" w:rsidRPr="004D5A30" w:rsidRDefault="00284B55" w:rsidP="00DF6E3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</w:p>
              </w:tc>
              <w:tc>
                <w:tcPr>
                  <w:tcW w:w="4577" w:type="dxa"/>
                  <w:gridSpan w:val="5"/>
                  <w:tcBorders>
                    <w:left w:val="single" w:sz="8" w:space="0" w:color="000000"/>
                  </w:tcBorders>
                </w:tcPr>
                <w:p w14:paraId="3492BF7A" w14:textId="516647D1" w:rsidR="00284B55" w:rsidRPr="004D5A30" w:rsidRDefault="00284B55" w:rsidP="00DF6E3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 w:rsidRPr="004D5A30">
                    <w:rPr>
                      <w:rFonts w:ascii="Times New Roman" w:hAnsi="Times New Roman" w:hint="eastAsia"/>
                      <w:b w:val="0"/>
                      <w:bCs w:val="0"/>
                      <w:color w:val="000000"/>
                      <w:kern w:val="0"/>
                      <w:sz w:val="15"/>
                      <w:szCs w:val="15"/>
                      <w:lang w:bidi="ar"/>
                    </w:rPr>
                    <w:t>root mass (g/plant)</w:t>
                  </w:r>
                </w:p>
              </w:tc>
            </w:tr>
            <w:tr w:rsidR="00284B55" w:rsidRPr="00602F74" w14:paraId="1E902E4C" w14:textId="77777777" w:rsidTr="003D32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07" w:type="dxa"/>
                </w:tcPr>
                <w:p w14:paraId="331F4DC6" w14:textId="77777777" w:rsidR="00284B55" w:rsidRPr="00602F74" w:rsidRDefault="00284B55" w:rsidP="00DF6E3D">
                  <w:pPr>
                    <w:rPr>
                      <w:rFonts w:ascii="Times New Roman" w:hAnsi="Times New Roman"/>
                      <w:b w:val="0"/>
                      <w:bCs w:val="0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72" w:type="dxa"/>
                </w:tcPr>
                <w:p w14:paraId="52F78476" w14:textId="77777777" w:rsidR="00284B55" w:rsidRPr="00602F74" w:rsidRDefault="00284B55" w:rsidP="00DF6E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ck</w:t>
                  </w:r>
                </w:p>
              </w:tc>
              <w:tc>
                <w:tcPr>
                  <w:tcW w:w="1098" w:type="dxa"/>
                </w:tcPr>
                <w:p w14:paraId="7CA19368" w14:textId="1256943C" w:rsidR="00284B55" w:rsidRPr="00602F74" w:rsidRDefault="00BD33D9" w:rsidP="00DF6E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 w:rsidRPr="00BD33D9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AM Fungi a</w:t>
                  </w:r>
                </w:p>
              </w:tc>
              <w:tc>
                <w:tcPr>
                  <w:tcW w:w="697" w:type="dxa"/>
                </w:tcPr>
                <w:p w14:paraId="49926EB8" w14:textId="4B2F7947" w:rsidR="00284B55" w:rsidRPr="00602F74" w:rsidRDefault="00284B55" w:rsidP="00DF6E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%</w:t>
                  </w:r>
                </w:p>
              </w:tc>
              <w:tc>
                <w:tcPr>
                  <w:tcW w:w="810" w:type="dxa"/>
                </w:tcPr>
                <w:p w14:paraId="5DA0F63D" w14:textId="2C6FC07E" w:rsidR="00284B55" w:rsidRPr="00602F74" w:rsidRDefault="00BD33D9" w:rsidP="003D32DC">
                  <w:pPr>
                    <w:ind w:leftChars="-44" w:left="1" w:rightChars="-143" w:right="-300" w:hangingChars="62" w:hanging="93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 w:rsidRPr="00BD33D9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AM Fungi </w:t>
                  </w:r>
                  <w:r w:rsidR="00284B55"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b</w:t>
                  </w:r>
                </w:p>
              </w:tc>
              <w:tc>
                <w:tcPr>
                  <w:tcW w:w="668" w:type="dxa"/>
                  <w:tcBorders>
                    <w:right w:val="single" w:sz="8" w:space="0" w:color="000000"/>
                  </w:tcBorders>
                </w:tcPr>
                <w:p w14:paraId="13402281" w14:textId="4DF86700" w:rsidR="00284B55" w:rsidRPr="00602F74" w:rsidRDefault="00284B55" w:rsidP="00DF6E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%</w:t>
                  </w:r>
                </w:p>
              </w:tc>
              <w:tc>
                <w:tcPr>
                  <w:tcW w:w="721" w:type="dxa"/>
                  <w:tcBorders>
                    <w:left w:val="single" w:sz="8" w:space="0" w:color="000000"/>
                  </w:tcBorders>
                </w:tcPr>
                <w:p w14:paraId="03136CF0" w14:textId="6DC0A9D4" w:rsidR="00284B55" w:rsidRPr="00602F74" w:rsidRDefault="00284B55" w:rsidP="00DF6E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ck</w:t>
                  </w:r>
                </w:p>
              </w:tc>
              <w:tc>
                <w:tcPr>
                  <w:tcW w:w="959" w:type="dxa"/>
                </w:tcPr>
                <w:p w14:paraId="1B46E072" w14:textId="7A8C65E8" w:rsidR="00284B55" w:rsidRPr="00602F74" w:rsidRDefault="00BD33D9" w:rsidP="00DF6E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 w:rsidRPr="00BD33D9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AM Fungi a</w:t>
                  </w:r>
                </w:p>
              </w:tc>
              <w:tc>
                <w:tcPr>
                  <w:tcW w:w="800" w:type="dxa"/>
                </w:tcPr>
                <w:p w14:paraId="091D442B" w14:textId="77777777" w:rsidR="00284B55" w:rsidRPr="00602F74" w:rsidRDefault="00284B55" w:rsidP="00DF6E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%</w:t>
                  </w:r>
                </w:p>
              </w:tc>
              <w:tc>
                <w:tcPr>
                  <w:tcW w:w="943" w:type="dxa"/>
                </w:tcPr>
                <w:p w14:paraId="42CCEC6E" w14:textId="6D0B05B3" w:rsidR="00284B55" w:rsidRPr="00602F74" w:rsidRDefault="00BD33D9" w:rsidP="00BD33D9">
                  <w:pPr>
                    <w:ind w:leftChars="-13" w:left="-27" w:rightChars="-84" w:right="-176" w:firstLineChars="16" w:firstLine="24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 w:rsidRPr="00BD33D9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AM Fungi </w:t>
                  </w:r>
                  <w:r w:rsidR="00284B55"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b</w:t>
                  </w:r>
                </w:p>
              </w:tc>
              <w:tc>
                <w:tcPr>
                  <w:tcW w:w="1154" w:type="dxa"/>
                </w:tcPr>
                <w:p w14:paraId="4A970463" w14:textId="77777777" w:rsidR="00284B55" w:rsidRPr="00602F74" w:rsidRDefault="00284B55" w:rsidP="00DF6E3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%</w:t>
                  </w:r>
                </w:p>
              </w:tc>
            </w:tr>
            <w:tr w:rsidR="00284B55" w:rsidRPr="00602F74" w14:paraId="2C233157" w14:textId="77777777" w:rsidTr="003D32D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07" w:type="dxa"/>
                </w:tcPr>
                <w:p w14:paraId="1C4CD568" w14:textId="77777777" w:rsidR="00284B55" w:rsidRPr="00602F74" w:rsidRDefault="00284B55" w:rsidP="00DF6E3D">
                  <w:pPr>
                    <w:widowControl/>
                    <w:ind w:hanging="1"/>
                    <w:jc w:val="left"/>
                    <w:textAlignment w:val="center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602F74">
                    <w:rPr>
                      <w:rFonts w:ascii="Times New Roman" w:hAnsi="Times New Roman"/>
                      <w:b w:val="0"/>
                      <w:bCs w:val="0"/>
                      <w:color w:val="000000"/>
                      <w:kern w:val="0"/>
                      <w:sz w:val="15"/>
                      <w:szCs w:val="15"/>
                      <w:lang w:bidi="ar"/>
                    </w:rPr>
                    <w:t>Soil treatment</w:t>
                  </w:r>
                </w:p>
              </w:tc>
              <w:tc>
                <w:tcPr>
                  <w:tcW w:w="772" w:type="dxa"/>
                </w:tcPr>
                <w:p w14:paraId="4AA3A84F" w14:textId="77777777" w:rsidR="00284B55" w:rsidRPr="00602F74" w:rsidRDefault="00284B55" w:rsidP="00284B55">
                  <w:pPr>
                    <w:widowControl/>
                    <w:ind w:leftChars="-55" w:left="-84" w:rightChars="-34" w:right="-71" w:hanging="31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4.78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0.35</w:t>
                  </w:r>
                </w:p>
              </w:tc>
              <w:tc>
                <w:tcPr>
                  <w:tcW w:w="1098" w:type="dxa"/>
                </w:tcPr>
                <w:p w14:paraId="037CBB04" w14:textId="77777777" w:rsidR="00284B55" w:rsidRPr="00602F74" w:rsidRDefault="00284B55" w:rsidP="00DF6E3D">
                  <w:pPr>
                    <w:widowControl/>
                    <w:ind w:rightChars="-121" w:right="-254" w:hanging="157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 5.94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0.54  </w:t>
                  </w:r>
                </w:p>
              </w:tc>
              <w:tc>
                <w:tcPr>
                  <w:tcW w:w="697" w:type="dxa"/>
                </w:tcPr>
                <w:p w14:paraId="68B3B4C3" w14:textId="3C70DDA9" w:rsidR="00284B55" w:rsidRPr="00602F74" w:rsidRDefault="00284B55" w:rsidP="00DF6E3D">
                  <w:pPr>
                    <w:widowControl/>
                    <w:ind w:rightChars="-86" w:right="-181" w:hanging="65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24.27</w:t>
                  </w:r>
                </w:p>
              </w:tc>
              <w:tc>
                <w:tcPr>
                  <w:tcW w:w="810" w:type="dxa"/>
                </w:tcPr>
                <w:p w14:paraId="631F3389" w14:textId="11AE59B2" w:rsidR="00284B55" w:rsidRPr="00602F74" w:rsidRDefault="00284B55" w:rsidP="00DF6E3D">
                  <w:pPr>
                    <w:widowControl/>
                    <w:ind w:rightChars="-86" w:right="-181" w:hanging="65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 5.30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0.31 </w:t>
                  </w:r>
                </w:p>
              </w:tc>
              <w:tc>
                <w:tcPr>
                  <w:tcW w:w="668" w:type="dxa"/>
                  <w:tcBorders>
                    <w:right w:val="single" w:sz="8" w:space="0" w:color="000000"/>
                  </w:tcBorders>
                </w:tcPr>
                <w:p w14:paraId="0BD4701C" w14:textId="7AFCDBD3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10.87</w:t>
                  </w:r>
                </w:p>
              </w:tc>
              <w:tc>
                <w:tcPr>
                  <w:tcW w:w="721" w:type="dxa"/>
                  <w:tcBorders>
                    <w:left w:val="single" w:sz="8" w:space="0" w:color="000000"/>
                  </w:tcBorders>
                </w:tcPr>
                <w:p w14:paraId="3F08F99E" w14:textId="1E78655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0.18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0.03  </w:t>
                  </w:r>
                </w:p>
              </w:tc>
              <w:tc>
                <w:tcPr>
                  <w:tcW w:w="959" w:type="dxa"/>
                </w:tcPr>
                <w:p w14:paraId="565CFCFC" w14:textId="05FD6F03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0.29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0.02  </w:t>
                  </w:r>
                </w:p>
              </w:tc>
              <w:tc>
                <w:tcPr>
                  <w:tcW w:w="800" w:type="dxa"/>
                </w:tcPr>
                <w:p w14:paraId="4862408A" w14:textId="7777777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37.93</w:t>
                  </w:r>
                </w:p>
              </w:tc>
              <w:tc>
                <w:tcPr>
                  <w:tcW w:w="943" w:type="dxa"/>
                </w:tcPr>
                <w:p w14:paraId="7C52C4AC" w14:textId="7777777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0.33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0.03  </w:t>
                  </w:r>
                </w:p>
              </w:tc>
              <w:tc>
                <w:tcPr>
                  <w:tcW w:w="1154" w:type="dxa"/>
                </w:tcPr>
                <w:p w14:paraId="0E4FF2D3" w14:textId="7777777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83.3</w:t>
                  </w:r>
                </w:p>
              </w:tc>
            </w:tr>
            <w:tr w:rsidR="00284B55" w:rsidRPr="00602F74" w14:paraId="6F467964" w14:textId="77777777" w:rsidTr="003D32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07" w:type="dxa"/>
                </w:tcPr>
                <w:p w14:paraId="5D28A248" w14:textId="77777777" w:rsidR="00284B55" w:rsidRPr="00602F74" w:rsidRDefault="00284B55" w:rsidP="00DF6E3D">
                  <w:pPr>
                    <w:widowControl/>
                    <w:ind w:hanging="1"/>
                    <w:jc w:val="left"/>
                    <w:textAlignment w:val="center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602F74">
                    <w:rPr>
                      <w:rFonts w:ascii="Times New Roman" w:hAnsi="Times New Roman"/>
                      <w:b w:val="0"/>
                      <w:bCs w:val="0"/>
                      <w:color w:val="000000"/>
                      <w:kern w:val="0"/>
                      <w:sz w:val="15"/>
                      <w:szCs w:val="15"/>
                      <w:lang w:bidi="ar"/>
                    </w:rPr>
                    <w:t>Cow manure</w:t>
                  </w:r>
                </w:p>
              </w:tc>
              <w:tc>
                <w:tcPr>
                  <w:tcW w:w="772" w:type="dxa"/>
                </w:tcPr>
                <w:p w14:paraId="7AE68F86" w14:textId="77777777" w:rsidR="00284B55" w:rsidRPr="00602F74" w:rsidRDefault="00284B55" w:rsidP="00284B55">
                  <w:pPr>
                    <w:widowControl/>
                    <w:ind w:leftChars="-55" w:left="-84" w:rightChars="-34" w:right="-71" w:hanging="31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6.73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0.51</w:t>
                  </w:r>
                </w:p>
              </w:tc>
              <w:tc>
                <w:tcPr>
                  <w:tcW w:w="1098" w:type="dxa"/>
                </w:tcPr>
                <w:p w14:paraId="7A1D130B" w14:textId="77777777" w:rsidR="00284B55" w:rsidRPr="00602F74" w:rsidRDefault="00284B55" w:rsidP="00DF6E3D">
                  <w:pPr>
                    <w:widowControl/>
                    <w:ind w:rightChars="-121" w:right="-254" w:hanging="157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 5.92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0.39  </w:t>
                  </w:r>
                </w:p>
              </w:tc>
              <w:tc>
                <w:tcPr>
                  <w:tcW w:w="697" w:type="dxa"/>
                </w:tcPr>
                <w:p w14:paraId="6A2548AF" w14:textId="6D1A0891" w:rsidR="00284B55" w:rsidRPr="00602F74" w:rsidRDefault="00284B55" w:rsidP="00DF6E3D">
                  <w:pPr>
                    <w:widowControl/>
                    <w:ind w:rightChars="-86" w:right="-181" w:hanging="65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-12.04</w:t>
                  </w:r>
                </w:p>
              </w:tc>
              <w:tc>
                <w:tcPr>
                  <w:tcW w:w="810" w:type="dxa"/>
                </w:tcPr>
                <w:p w14:paraId="48708781" w14:textId="512A9865" w:rsidR="00284B55" w:rsidRPr="00602F74" w:rsidRDefault="00284B55" w:rsidP="00DF6E3D">
                  <w:pPr>
                    <w:widowControl/>
                    <w:ind w:rightChars="-86" w:right="-181" w:hanging="65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 6.74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0.55 </w:t>
                  </w:r>
                </w:p>
              </w:tc>
              <w:tc>
                <w:tcPr>
                  <w:tcW w:w="668" w:type="dxa"/>
                  <w:tcBorders>
                    <w:right w:val="single" w:sz="8" w:space="0" w:color="000000"/>
                  </w:tcBorders>
                </w:tcPr>
                <w:p w14:paraId="20FCA76A" w14:textId="56C9170D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0.15</w:t>
                  </w:r>
                </w:p>
              </w:tc>
              <w:tc>
                <w:tcPr>
                  <w:tcW w:w="721" w:type="dxa"/>
                  <w:tcBorders>
                    <w:left w:val="single" w:sz="8" w:space="0" w:color="000000"/>
                  </w:tcBorders>
                </w:tcPr>
                <w:p w14:paraId="200B391B" w14:textId="6FDD89CE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0.19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0.04  </w:t>
                  </w:r>
                </w:p>
              </w:tc>
              <w:tc>
                <w:tcPr>
                  <w:tcW w:w="959" w:type="dxa"/>
                </w:tcPr>
                <w:p w14:paraId="699A8118" w14:textId="66986FE6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0.25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0.05  </w:t>
                  </w:r>
                </w:p>
              </w:tc>
              <w:tc>
                <w:tcPr>
                  <w:tcW w:w="800" w:type="dxa"/>
                </w:tcPr>
                <w:p w14:paraId="67577013" w14:textId="7777777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31.58</w:t>
                  </w:r>
                </w:p>
              </w:tc>
              <w:tc>
                <w:tcPr>
                  <w:tcW w:w="943" w:type="dxa"/>
                </w:tcPr>
                <w:p w14:paraId="20737A7F" w14:textId="7777777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0.26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0.04  </w:t>
                  </w:r>
                </w:p>
              </w:tc>
              <w:tc>
                <w:tcPr>
                  <w:tcW w:w="1154" w:type="dxa"/>
                </w:tcPr>
                <w:p w14:paraId="092F1BB4" w14:textId="7777777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26.92</w:t>
                  </w:r>
                </w:p>
              </w:tc>
            </w:tr>
            <w:tr w:rsidR="00284B55" w:rsidRPr="00602F74" w14:paraId="7BBDEC7B" w14:textId="77777777" w:rsidTr="003D32D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07" w:type="dxa"/>
                </w:tcPr>
                <w:p w14:paraId="7DABE996" w14:textId="77777777" w:rsidR="00284B55" w:rsidRPr="00602F74" w:rsidRDefault="00284B55" w:rsidP="00DF6E3D">
                  <w:pPr>
                    <w:widowControl/>
                    <w:ind w:rightChars="-49" w:right="-103" w:hanging="1"/>
                    <w:jc w:val="left"/>
                    <w:textAlignment w:val="center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602F74">
                    <w:rPr>
                      <w:rFonts w:ascii="Times New Roman" w:hAnsi="Times New Roman"/>
                      <w:b w:val="0"/>
                      <w:bCs w:val="0"/>
                      <w:color w:val="000000"/>
                      <w:kern w:val="0"/>
                      <w:sz w:val="15"/>
                      <w:szCs w:val="15"/>
                      <w:lang w:bidi="ar"/>
                    </w:rPr>
                    <w:t>Vermicompost</w:t>
                  </w:r>
                </w:p>
              </w:tc>
              <w:tc>
                <w:tcPr>
                  <w:tcW w:w="772" w:type="dxa"/>
                </w:tcPr>
                <w:p w14:paraId="472D0DDD" w14:textId="77777777" w:rsidR="00284B55" w:rsidRPr="00602F74" w:rsidRDefault="00284B55" w:rsidP="00284B55">
                  <w:pPr>
                    <w:widowControl/>
                    <w:ind w:leftChars="-55" w:left="-84" w:rightChars="-34" w:right="-71" w:hanging="31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5.79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0.24</w:t>
                  </w:r>
                </w:p>
              </w:tc>
              <w:tc>
                <w:tcPr>
                  <w:tcW w:w="1098" w:type="dxa"/>
                </w:tcPr>
                <w:p w14:paraId="2679A031" w14:textId="77777777" w:rsidR="00284B55" w:rsidRPr="00602F74" w:rsidRDefault="00284B55" w:rsidP="00DF6E3D">
                  <w:pPr>
                    <w:widowControl/>
                    <w:ind w:rightChars="-121" w:right="-254" w:hanging="157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 5.28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0.30  </w:t>
                  </w:r>
                </w:p>
              </w:tc>
              <w:tc>
                <w:tcPr>
                  <w:tcW w:w="697" w:type="dxa"/>
                </w:tcPr>
                <w:p w14:paraId="5E48783E" w14:textId="20F6BE70" w:rsidR="00284B55" w:rsidRPr="00602F74" w:rsidRDefault="00284B55" w:rsidP="00DF6E3D">
                  <w:pPr>
                    <w:widowControl/>
                    <w:ind w:rightChars="-86" w:right="-181" w:hanging="65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-8.81</w:t>
                  </w:r>
                </w:p>
              </w:tc>
              <w:tc>
                <w:tcPr>
                  <w:tcW w:w="810" w:type="dxa"/>
                </w:tcPr>
                <w:p w14:paraId="23034787" w14:textId="3362544A" w:rsidR="00284B55" w:rsidRPr="00602F74" w:rsidRDefault="00284B55" w:rsidP="00DF6E3D">
                  <w:pPr>
                    <w:widowControl/>
                    <w:ind w:rightChars="-86" w:right="-181" w:hanging="65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 6.39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0.53 </w:t>
                  </w:r>
                </w:p>
              </w:tc>
              <w:tc>
                <w:tcPr>
                  <w:tcW w:w="668" w:type="dxa"/>
                  <w:tcBorders>
                    <w:right w:val="single" w:sz="8" w:space="0" w:color="000000"/>
                  </w:tcBorders>
                </w:tcPr>
                <w:p w14:paraId="392357CE" w14:textId="329DB7D6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10.36</w:t>
                  </w:r>
                </w:p>
              </w:tc>
              <w:tc>
                <w:tcPr>
                  <w:tcW w:w="721" w:type="dxa"/>
                  <w:tcBorders>
                    <w:left w:val="single" w:sz="8" w:space="0" w:color="000000"/>
                  </w:tcBorders>
                </w:tcPr>
                <w:p w14:paraId="4FDBC3B5" w14:textId="17AF3F7D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0.20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0.03  </w:t>
                  </w:r>
                </w:p>
              </w:tc>
              <w:tc>
                <w:tcPr>
                  <w:tcW w:w="959" w:type="dxa"/>
                </w:tcPr>
                <w:p w14:paraId="3CEFE367" w14:textId="0109B209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0.27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0.03  </w:t>
                  </w:r>
                </w:p>
              </w:tc>
              <w:tc>
                <w:tcPr>
                  <w:tcW w:w="800" w:type="dxa"/>
                </w:tcPr>
                <w:p w14:paraId="59F3A86E" w14:textId="7777777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25.92</w:t>
                  </w:r>
                </w:p>
              </w:tc>
              <w:tc>
                <w:tcPr>
                  <w:tcW w:w="943" w:type="dxa"/>
                </w:tcPr>
                <w:p w14:paraId="73915EC5" w14:textId="7777777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0.28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0.03  </w:t>
                  </w:r>
                </w:p>
              </w:tc>
              <w:tc>
                <w:tcPr>
                  <w:tcW w:w="1154" w:type="dxa"/>
                </w:tcPr>
                <w:p w14:paraId="2AEDB177" w14:textId="7777777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40.00</w:t>
                  </w:r>
                </w:p>
              </w:tc>
            </w:tr>
            <w:tr w:rsidR="00284B55" w:rsidRPr="00602F74" w14:paraId="30131252" w14:textId="77777777" w:rsidTr="003D32D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07" w:type="dxa"/>
                </w:tcPr>
                <w:p w14:paraId="40262B1C" w14:textId="77777777" w:rsidR="00284B55" w:rsidRPr="00602F74" w:rsidRDefault="00284B55" w:rsidP="00DF6E3D">
                  <w:pPr>
                    <w:widowControl/>
                    <w:ind w:hanging="1"/>
                    <w:jc w:val="left"/>
                    <w:textAlignment w:val="center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15"/>
                      <w:szCs w:val="15"/>
                    </w:rPr>
                  </w:pPr>
                  <w:r w:rsidRPr="00602F74">
                    <w:rPr>
                      <w:rFonts w:ascii="Times New Roman" w:hAnsi="Times New Roman"/>
                      <w:b w:val="0"/>
                      <w:bCs w:val="0"/>
                      <w:color w:val="000000"/>
                      <w:kern w:val="0"/>
                      <w:sz w:val="15"/>
                      <w:szCs w:val="15"/>
                      <w:lang w:bidi="ar"/>
                    </w:rPr>
                    <w:t>Mix manure</w:t>
                  </w:r>
                </w:p>
              </w:tc>
              <w:tc>
                <w:tcPr>
                  <w:tcW w:w="772" w:type="dxa"/>
                </w:tcPr>
                <w:p w14:paraId="1350B7E7" w14:textId="77777777" w:rsidR="00284B55" w:rsidRPr="00602F74" w:rsidRDefault="00284B55" w:rsidP="00284B55">
                  <w:pPr>
                    <w:widowControl/>
                    <w:ind w:leftChars="-55" w:left="-84" w:rightChars="-34" w:right="-71" w:hanging="31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6.09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0.58</w:t>
                  </w:r>
                </w:p>
              </w:tc>
              <w:tc>
                <w:tcPr>
                  <w:tcW w:w="1098" w:type="dxa"/>
                </w:tcPr>
                <w:p w14:paraId="1AABCD85" w14:textId="77777777" w:rsidR="00284B55" w:rsidRPr="00602F74" w:rsidRDefault="00284B55" w:rsidP="00DF6E3D">
                  <w:pPr>
                    <w:widowControl/>
                    <w:ind w:rightChars="-121" w:right="-254" w:hanging="157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 6.29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0.69  </w:t>
                  </w:r>
                </w:p>
              </w:tc>
              <w:tc>
                <w:tcPr>
                  <w:tcW w:w="697" w:type="dxa"/>
                </w:tcPr>
                <w:p w14:paraId="4CD937FD" w14:textId="6DD17AE1" w:rsidR="00284B55" w:rsidRPr="00602F74" w:rsidRDefault="00284B55" w:rsidP="00DF6E3D">
                  <w:pPr>
                    <w:widowControl/>
                    <w:ind w:rightChars="-86" w:right="-181" w:hanging="65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3.28</w:t>
                  </w:r>
                </w:p>
              </w:tc>
              <w:tc>
                <w:tcPr>
                  <w:tcW w:w="810" w:type="dxa"/>
                </w:tcPr>
                <w:p w14:paraId="4BF82E6C" w14:textId="1D39C8CE" w:rsidR="00284B55" w:rsidRPr="00602F74" w:rsidRDefault="00284B55" w:rsidP="00DF6E3D">
                  <w:pPr>
                    <w:widowControl/>
                    <w:ind w:rightChars="-86" w:right="-181" w:hanging="65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 6.13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0.44 </w:t>
                  </w:r>
                </w:p>
              </w:tc>
              <w:tc>
                <w:tcPr>
                  <w:tcW w:w="668" w:type="dxa"/>
                  <w:tcBorders>
                    <w:right w:val="single" w:sz="8" w:space="0" w:color="000000"/>
                  </w:tcBorders>
                </w:tcPr>
                <w:p w14:paraId="551C1C77" w14:textId="21306AF2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0.66</w:t>
                  </w:r>
                </w:p>
              </w:tc>
              <w:tc>
                <w:tcPr>
                  <w:tcW w:w="721" w:type="dxa"/>
                  <w:tcBorders>
                    <w:left w:val="single" w:sz="8" w:space="0" w:color="000000"/>
                  </w:tcBorders>
                </w:tcPr>
                <w:p w14:paraId="0B19CD8A" w14:textId="1BEC58EC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0.23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0.03  </w:t>
                  </w:r>
                </w:p>
              </w:tc>
              <w:tc>
                <w:tcPr>
                  <w:tcW w:w="959" w:type="dxa"/>
                </w:tcPr>
                <w:p w14:paraId="77EED49C" w14:textId="6BFFB0D3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0.26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0.02  </w:t>
                  </w:r>
                </w:p>
              </w:tc>
              <w:tc>
                <w:tcPr>
                  <w:tcW w:w="800" w:type="dxa"/>
                </w:tcPr>
                <w:p w14:paraId="205F6EB1" w14:textId="7777777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11.54</w:t>
                  </w:r>
                </w:p>
              </w:tc>
              <w:tc>
                <w:tcPr>
                  <w:tcW w:w="943" w:type="dxa"/>
                </w:tcPr>
                <w:p w14:paraId="08264642" w14:textId="77777777" w:rsidR="00284B55" w:rsidRPr="00602F74" w:rsidRDefault="00284B55" w:rsidP="00DF6E3D">
                  <w:pPr>
                    <w:widowControl/>
                    <w:ind w:rightChars="-90" w:right="-189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0.23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±</w:t>
                  </w: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 xml:space="preserve">0.04  </w:t>
                  </w:r>
                </w:p>
              </w:tc>
              <w:tc>
                <w:tcPr>
                  <w:tcW w:w="1154" w:type="dxa"/>
                </w:tcPr>
                <w:p w14:paraId="3F62102B" w14:textId="77777777" w:rsidR="00284B55" w:rsidRPr="00602F74" w:rsidRDefault="00284B55" w:rsidP="00BD33D9">
                  <w:pPr>
                    <w:widowControl/>
                    <w:ind w:rightChars="-185" w:right="-388"/>
                    <w:jc w:val="left"/>
                    <w:textAlignment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/>
                      <w:color w:val="000000"/>
                      <w:kern w:val="0"/>
                      <w:sz w:val="15"/>
                      <w:szCs w:val="15"/>
                      <w:lang w:bidi="ar"/>
                    </w:rPr>
                  </w:pPr>
                  <w:r w:rsidRPr="00602F74">
                    <w:rPr>
                      <w:rFonts w:ascii="Times New Roman" w:hAnsi="Times New Roman" w:hint="eastAsia"/>
                      <w:color w:val="000000"/>
                      <w:kern w:val="0"/>
                      <w:sz w:val="15"/>
                      <w:szCs w:val="15"/>
                      <w:lang w:bidi="ar"/>
                    </w:rPr>
                    <w:t>0.00</w:t>
                  </w:r>
                </w:p>
              </w:tc>
            </w:tr>
          </w:tbl>
          <w:p w14:paraId="66B29F51" w14:textId="77777777" w:rsidR="00602F74" w:rsidRDefault="00602F74"/>
        </w:tc>
      </w:tr>
    </w:tbl>
    <w:p w14:paraId="3D5DB0C1" w14:textId="77777777" w:rsidR="00B926D8" w:rsidRDefault="00B926D8">
      <w:pPr>
        <w:rPr>
          <w:rFonts w:ascii="Times New Roman" w:hAnsi="Times New Roman"/>
          <w:color w:val="000000"/>
          <w:kern w:val="0"/>
          <w:sz w:val="18"/>
          <w:szCs w:val="18"/>
          <w:lang w:bidi="ar"/>
        </w:rPr>
      </w:pPr>
    </w:p>
    <w:p w14:paraId="138DFFB6" w14:textId="4C1C8F3B" w:rsidR="00B926D8" w:rsidRDefault="00000000">
      <w:pPr>
        <w:jc w:val="center"/>
        <w:rPr>
          <w:rFonts w:ascii="Times New Roman" w:hAnsi="Times New Roman"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Table </w:t>
      </w:r>
      <w:r w:rsidR="00B80E10"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S</w:t>
      </w:r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5 Effects of AM fungi and different substrates on leaf character of Alternanthera </w:t>
      </w:r>
      <w:proofErr w:type="spellStart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philoxeroides</w:t>
      </w:r>
      <w:proofErr w:type="spellEnd"/>
    </w:p>
    <w:tbl>
      <w:tblPr>
        <w:tblStyle w:val="2"/>
        <w:tblW w:w="824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08"/>
        <w:gridCol w:w="991"/>
        <w:gridCol w:w="1065"/>
        <w:gridCol w:w="1066"/>
        <w:gridCol w:w="1288"/>
        <w:gridCol w:w="1362"/>
        <w:gridCol w:w="1362"/>
      </w:tblGrid>
      <w:tr w:rsidR="00B926D8" w:rsidRPr="00AD7443" w14:paraId="59B4958E" w14:textId="77777777" w:rsidTr="00AD74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FFFFFF" w:themeFill="background1"/>
          </w:tcPr>
          <w:p w14:paraId="33FFFA8C" w14:textId="77777777" w:rsidR="00B926D8" w:rsidRPr="00AD7443" w:rsidRDefault="00B926D8">
            <w:pPr>
              <w:widowControl/>
              <w:jc w:val="left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3122" w:type="dxa"/>
            <w:gridSpan w:val="3"/>
            <w:tcBorders>
              <w:right w:val="single" w:sz="8" w:space="0" w:color="000000"/>
            </w:tcBorders>
            <w:shd w:val="clear" w:color="auto" w:fill="FFFFFF" w:themeFill="background1"/>
            <w:noWrap/>
          </w:tcPr>
          <w:p w14:paraId="3300E2D1" w14:textId="77777777" w:rsidR="00B926D8" w:rsidRPr="00AD7443" w:rsidRDefault="00000000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N</w:t>
            </w:r>
            <w:r w:rsidRPr="00AD7443">
              <w:rPr>
                <w:rFonts w:ascii="Times New Roman" w:hAnsi="Times New Roman" w:hint="eastAsia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umber of leaves</w:t>
            </w:r>
          </w:p>
        </w:tc>
        <w:tc>
          <w:tcPr>
            <w:tcW w:w="4012" w:type="dxa"/>
            <w:gridSpan w:val="3"/>
            <w:tcBorders>
              <w:left w:val="single" w:sz="8" w:space="0" w:color="000000"/>
            </w:tcBorders>
            <w:shd w:val="clear" w:color="auto" w:fill="FFFFFF" w:themeFill="background1"/>
            <w:noWrap/>
          </w:tcPr>
          <w:p w14:paraId="47AB6EB7" w14:textId="77777777" w:rsidR="00B926D8" w:rsidRPr="00AD7443" w:rsidRDefault="00000000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Area of leaves(mm</w:t>
            </w:r>
            <w:r w:rsidRPr="00AD7443">
              <w:rPr>
                <w:rFonts w:ascii="Times New Roman" w:hAnsi="Times New Roman" w:hint="eastAsia"/>
                <w:b w:val="0"/>
                <w:bCs w:val="0"/>
                <w:color w:val="000000"/>
                <w:kern w:val="0"/>
                <w:sz w:val="15"/>
                <w:szCs w:val="15"/>
                <w:vertAlign w:val="superscript"/>
                <w:lang w:bidi="ar"/>
              </w:rPr>
              <w:t>2</w:t>
            </w:r>
            <w:r w:rsidRPr="00AD7443">
              <w:rPr>
                <w:rFonts w:ascii="Times New Roman" w:hAnsi="Times New Roman" w:hint="eastAsia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/plant)</w:t>
            </w:r>
          </w:p>
        </w:tc>
      </w:tr>
      <w:tr w:rsidR="00AD7443" w:rsidRPr="00AD7443" w14:paraId="49F75792" w14:textId="77777777" w:rsidTr="00AD7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FFFFFF" w:themeFill="background1"/>
          </w:tcPr>
          <w:p w14:paraId="4A03CDF2" w14:textId="77777777" w:rsidR="00AD7443" w:rsidRPr="00AD7443" w:rsidRDefault="00AD7443" w:rsidP="00AD7443">
            <w:pPr>
              <w:widowControl/>
              <w:jc w:val="left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991" w:type="dxa"/>
            <w:shd w:val="clear" w:color="auto" w:fill="FFFFFF" w:themeFill="background1"/>
            <w:noWrap/>
          </w:tcPr>
          <w:p w14:paraId="0F008EBD" w14:textId="7B06DEA5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ck</w:t>
            </w:r>
          </w:p>
        </w:tc>
        <w:tc>
          <w:tcPr>
            <w:tcW w:w="1065" w:type="dxa"/>
            <w:shd w:val="clear" w:color="auto" w:fill="FFFFFF" w:themeFill="background1"/>
            <w:noWrap/>
          </w:tcPr>
          <w:p w14:paraId="2370A9A0" w14:textId="4B2772A4" w:rsidR="00AD7443" w:rsidRPr="00AD7443" w:rsidRDefault="00BD33D9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AM Fungi a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066" w:type="dxa"/>
            <w:tcBorders>
              <w:right w:val="single" w:sz="8" w:space="0" w:color="000000"/>
            </w:tcBorders>
            <w:shd w:val="clear" w:color="auto" w:fill="FFFFFF" w:themeFill="background1"/>
            <w:noWrap/>
          </w:tcPr>
          <w:p w14:paraId="3428251C" w14:textId="6C0D2CB7" w:rsidR="00AD7443" w:rsidRPr="00AD7443" w:rsidRDefault="00BD33D9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AM Fungi </w:t>
            </w:r>
            <w:r w:rsidR="00AD7443"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b</w:t>
            </w:r>
          </w:p>
        </w:tc>
        <w:tc>
          <w:tcPr>
            <w:tcW w:w="1288" w:type="dxa"/>
            <w:tcBorders>
              <w:left w:val="single" w:sz="8" w:space="0" w:color="000000"/>
            </w:tcBorders>
            <w:shd w:val="clear" w:color="auto" w:fill="FFFFFF" w:themeFill="background1"/>
            <w:noWrap/>
          </w:tcPr>
          <w:p w14:paraId="03246FAD" w14:textId="693FB601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ck</w:t>
            </w:r>
          </w:p>
        </w:tc>
        <w:tc>
          <w:tcPr>
            <w:tcW w:w="1362" w:type="dxa"/>
            <w:shd w:val="clear" w:color="auto" w:fill="FFFFFF" w:themeFill="background1"/>
            <w:noWrap/>
          </w:tcPr>
          <w:p w14:paraId="27DD04C9" w14:textId="48020CF2" w:rsidR="00AD7443" w:rsidRPr="00AD7443" w:rsidRDefault="00BD33D9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AM Fungi a</w:t>
            </w:r>
          </w:p>
        </w:tc>
        <w:tc>
          <w:tcPr>
            <w:tcW w:w="1362" w:type="dxa"/>
            <w:shd w:val="clear" w:color="auto" w:fill="FFFFFF" w:themeFill="background1"/>
            <w:noWrap/>
          </w:tcPr>
          <w:p w14:paraId="650D4AB1" w14:textId="098812BD" w:rsidR="00AD7443" w:rsidRPr="00AD7443" w:rsidRDefault="00BD33D9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AM Fungi </w:t>
            </w:r>
            <w:r w:rsidR="00AD7443"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b</w:t>
            </w:r>
          </w:p>
        </w:tc>
      </w:tr>
      <w:tr w:rsidR="00AD7443" w:rsidRPr="00AD7443" w14:paraId="0646FBDD" w14:textId="77777777" w:rsidTr="00AD744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FFFFFF" w:themeFill="background1"/>
          </w:tcPr>
          <w:p w14:paraId="4D102565" w14:textId="77777777" w:rsidR="00AD7443" w:rsidRPr="00AD7443" w:rsidRDefault="00AD7443" w:rsidP="00AD7443">
            <w:pPr>
              <w:widowControl/>
              <w:jc w:val="left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991" w:type="dxa"/>
            <w:shd w:val="clear" w:color="auto" w:fill="FFFFFF" w:themeFill="background1"/>
            <w:noWrap/>
          </w:tcPr>
          <w:p w14:paraId="7FDA5D2C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12.75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0.96</w:t>
            </w:r>
          </w:p>
        </w:tc>
        <w:tc>
          <w:tcPr>
            <w:tcW w:w="1065" w:type="dxa"/>
            <w:shd w:val="clear" w:color="auto" w:fill="FFFFFF" w:themeFill="background1"/>
            <w:noWrap/>
          </w:tcPr>
          <w:p w14:paraId="77355319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13.38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0.73</w:t>
            </w:r>
          </w:p>
        </w:tc>
        <w:tc>
          <w:tcPr>
            <w:tcW w:w="1066" w:type="dxa"/>
            <w:tcBorders>
              <w:right w:val="single" w:sz="8" w:space="0" w:color="000000"/>
            </w:tcBorders>
            <w:shd w:val="clear" w:color="auto" w:fill="FFFFFF" w:themeFill="background1"/>
            <w:noWrap/>
          </w:tcPr>
          <w:p w14:paraId="53C1D87F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14.00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0.96</w:t>
            </w:r>
          </w:p>
        </w:tc>
        <w:tc>
          <w:tcPr>
            <w:tcW w:w="1288" w:type="dxa"/>
            <w:tcBorders>
              <w:left w:val="single" w:sz="8" w:space="0" w:color="000000"/>
            </w:tcBorders>
            <w:shd w:val="clear" w:color="auto" w:fill="FFFFFF" w:themeFill="background1"/>
            <w:noWrap/>
          </w:tcPr>
          <w:p w14:paraId="3AF4052E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3780.30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543.94</w:t>
            </w:r>
          </w:p>
        </w:tc>
        <w:tc>
          <w:tcPr>
            <w:tcW w:w="1362" w:type="dxa"/>
            <w:shd w:val="clear" w:color="auto" w:fill="FFFFFF" w:themeFill="background1"/>
            <w:noWrap/>
          </w:tcPr>
          <w:p w14:paraId="3E77879C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4993.97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311.46</w:t>
            </w:r>
          </w:p>
        </w:tc>
        <w:tc>
          <w:tcPr>
            <w:tcW w:w="1362" w:type="dxa"/>
            <w:shd w:val="clear" w:color="auto" w:fill="FFFFFF" w:themeFill="background1"/>
            <w:noWrap/>
          </w:tcPr>
          <w:p w14:paraId="0A9A339B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5681.93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370.40</w:t>
            </w:r>
          </w:p>
        </w:tc>
      </w:tr>
      <w:tr w:rsidR="00AD7443" w:rsidRPr="00AD7443" w14:paraId="0D20E284" w14:textId="77777777" w:rsidTr="00AD7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FFFFFF" w:themeFill="background1"/>
          </w:tcPr>
          <w:p w14:paraId="2447455B" w14:textId="77777777" w:rsidR="00AD7443" w:rsidRPr="00AD7443" w:rsidRDefault="00AD7443" w:rsidP="00AD7443">
            <w:pPr>
              <w:widowControl/>
              <w:jc w:val="left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991" w:type="dxa"/>
            <w:shd w:val="clear" w:color="auto" w:fill="FFFFFF" w:themeFill="background1"/>
            <w:noWrap/>
          </w:tcPr>
          <w:p w14:paraId="5D6EF633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13.75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1.22</w:t>
            </w:r>
          </w:p>
        </w:tc>
        <w:tc>
          <w:tcPr>
            <w:tcW w:w="1065" w:type="dxa"/>
            <w:shd w:val="clear" w:color="auto" w:fill="FFFFFF" w:themeFill="background1"/>
            <w:noWrap/>
          </w:tcPr>
          <w:p w14:paraId="04E7FB2A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15.00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0.29</w:t>
            </w:r>
          </w:p>
        </w:tc>
        <w:tc>
          <w:tcPr>
            <w:tcW w:w="1066" w:type="dxa"/>
            <w:tcBorders>
              <w:right w:val="single" w:sz="8" w:space="0" w:color="000000"/>
            </w:tcBorders>
            <w:shd w:val="clear" w:color="auto" w:fill="FFFFFF" w:themeFill="background1"/>
            <w:noWrap/>
          </w:tcPr>
          <w:p w14:paraId="529B3EAB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14.44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0.41</w:t>
            </w:r>
          </w:p>
        </w:tc>
        <w:tc>
          <w:tcPr>
            <w:tcW w:w="1288" w:type="dxa"/>
            <w:tcBorders>
              <w:left w:val="single" w:sz="8" w:space="0" w:color="000000"/>
            </w:tcBorders>
            <w:shd w:val="clear" w:color="auto" w:fill="FFFFFF" w:themeFill="background1"/>
            <w:noWrap/>
          </w:tcPr>
          <w:p w14:paraId="67DCBCC5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5116.35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803.95</w:t>
            </w:r>
          </w:p>
        </w:tc>
        <w:tc>
          <w:tcPr>
            <w:tcW w:w="1362" w:type="dxa"/>
            <w:shd w:val="clear" w:color="auto" w:fill="FFFFFF" w:themeFill="background1"/>
            <w:noWrap/>
          </w:tcPr>
          <w:p w14:paraId="1A42CE1A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5317.27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456.38</w:t>
            </w:r>
          </w:p>
        </w:tc>
        <w:tc>
          <w:tcPr>
            <w:tcW w:w="1362" w:type="dxa"/>
            <w:shd w:val="clear" w:color="auto" w:fill="FFFFFF" w:themeFill="background1"/>
            <w:noWrap/>
          </w:tcPr>
          <w:p w14:paraId="0FE96A94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5531.63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388.02</w:t>
            </w:r>
          </w:p>
        </w:tc>
      </w:tr>
      <w:tr w:rsidR="00AD7443" w:rsidRPr="00AD7443" w14:paraId="2AD2BD75" w14:textId="77777777" w:rsidTr="00AD7443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FFFFFF" w:themeFill="background1"/>
          </w:tcPr>
          <w:p w14:paraId="73B2A98A" w14:textId="77777777" w:rsidR="00AD7443" w:rsidRPr="00AD7443" w:rsidRDefault="00AD7443" w:rsidP="00AD7443">
            <w:pPr>
              <w:widowControl/>
              <w:jc w:val="left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991" w:type="dxa"/>
            <w:shd w:val="clear" w:color="auto" w:fill="FFFFFF" w:themeFill="background1"/>
            <w:noWrap/>
          </w:tcPr>
          <w:p w14:paraId="6C390EB2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14.56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0.93</w:t>
            </w:r>
          </w:p>
        </w:tc>
        <w:tc>
          <w:tcPr>
            <w:tcW w:w="1065" w:type="dxa"/>
            <w:shd w:val="clear" w:color="auto" w:fill="FFFFFF" w:themeFill="background1"/>
            <w:noWrap/>
          </w:tcPr>
          <w:p w14:paraId="63F5B275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14.22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0.72</w:t>
            </w:r>
          </w:p>
        </w:tc>
        <w:tc>
          <w:tcPr>
            <w:tcW w:w="1066" w:type="dxa"/>
            <w:tcBorders>
              <w:right w:val="single" w:sz="8" w:space="0" w:color="000000"/>
            </w:tcBorders>
            <w:shd w:val="clear" w:color="auto" w:fill="FFFFFF" w:themeFill="background1"/>
            <w:noWrap/>
          </w:tcPr>
          <w:p w14:paraId="63CC0CA4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15.89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0.56</w:t>
            </w:r>
          </w:p>
        </w:tc>
        <w:tc>
          <w:tcPr>
            <w:tcW w:w="1288" w:type="dxa"/>
            <w:tcBorders>
              <w:left w:val="single" w:sz="8" w:space="0" w:color="000000"/>
            </w:tcBorders>
            <w:shd w:val="clear" w:color="auto" w:fill="FFFFFF" w:themeFill="background1"/>
            <w:noWrap/>
          </w:tcPr>
          <w:p w14:paraId="7CE8DD87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4661.84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540.99</w:t>
            </w:r>
          </w:p>
        </w:tc>
        <w:tc>
          <w:tcPr>
            <w:tcW w:w="1362" w:type="dxa"/>
            <w:shd w:val="clear" w:color="auto" w:fill="FFFFFF" w:themeFill="background1"/>
            <w:noWrap/>
          </w:tcPr>
          <w:p w14:paraId="0C877A22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5310.81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558.05</w:t>
            </w:r>
          </w:p>
        </w:tc>
        <w:tc>
          <w:tcPr>
            <w:tcW w:w="1362" w:type="dxa"/>
            <w:shd w:val="clear" w:color="auto" w:fill="FFFFFF" w:themeFill="background1"/>
            <w:noWrap/>
          </w:tcPr>
          <w:p w14:paraId="44652805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6164.90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399.74</w:t>
            </w:r>
          </w:p>
        </w:tc>
      </w:tr>
      <w:tr w:rsidR="00AD7443" w:rsidRPr="00AD7443" w14:paraId="1EBA3A76" w14:textId="77777777" w:rsidTr="00AD74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" w:type="dxa"/>
            <w:shd w:val="clear" w:color="auto" w:fill="FFFFFF" w:themeFill="background1"/>
          </w:tcPr>
          <w:p w14:paraId="492A7387" w14:textId="77777777" w:rsidR="00AD7443" w:rsidRPr="00AD7443" w:rsidRDefault="00AD7443" w:rsidP="00AD7443">
            <w:pPr>
              <w:widowControl/>
              <w:jc w:val="left"/>
              <w:textAlignment w:val="center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991" w:type="dxa"/>
            <w:shd w:val="clear" w:color="auto" w:fill="FFFFFF" w:themeFill="background1"/>
            <w:noWrap/>
          </w:tcPr>
          <w:p w14:paraId="71BB0C64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15.56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0.71</w:t>
            </w:r>
          </w:p>
        </w:tc>
        <w:tc>
          <w:tcPr>
            <w:tcW w:w="1065" w:type="dxa"/>
            <w:shd w:val="clear" w:color="auto" w:fill="FFFFFF" w:themeFill="background1"/>
            <w:noWrap/>
          </w:tcPr>
          <w:p w14:paraId="2FD73ED5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16.33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0.71</w:t>
            </w:r>
          </w:p>
        </w:tc>
        <w:tc>
          <w:tcPr>
            <w:tcW w:w="1066" w:type="dxa"/>
            <w:tcBorders>
              <w:right w:val="single" w:sz="8" w:space="0" w:color="000000"/>
            </w:tcBorders>
            <w:shd w:val="clear" w:color="auto" w:fill="FFFFFF" w:themeFill="background1"/>
            <w:noWrap/>
          </w:tcPr>
          <w:p w14:paraId="6F92376F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16.56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0.63</w:t>
            </w:r>
          </w:p>
        </w:tc>
        <w:tc>
          <w:tcPr>
            <w:tcW w:w="1288" w:type="dxa"/>
            <w:tcBorders>
              <w:left w:val="single" w:sz="8" w:space="0" w:color="000000"/>
            </w:tcBorders>
            <w:shd w:val="clear" w:color="auto" w:fill="FFFFFF" w:themeFill="background1"/>
            <w:noWrap/>
          </w:tcPr>
          <w:p w14:paraId="6F64C0DB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5092.81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449.79</w:t>
            </w:r>
          </w:p>
        </w:tc>
        <w:tc>
          <w:tcPr>
            <w:tcW w:w="1362" w:type="dxa"/>
            <w:shd w:val="clear" w:color="auto" w:fill="FFFFFF" w:themeFill="background1"/>
            <w:noWrap/>
          </w:tcPr>
          <w:p w14:paraId="07477DE9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5687.47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336.89</w:t>
            </w:r>
          </w:p>
        </w:tc>
        <w:tc>
          <w:tcPr>
            <w:tcW w:w="1362" w:type="dxa"/>
            <w:shd w:val="clear" w:color="auto" w:fill="FFFFFF" w:themeFill="background1"/>
            <w:noWrap/>
          </w:tcPr>
          <w:p w14:paraId="5CB5F9EE" w14:textId="77777777" w:rsidR="00AD7443" w:rsidRPr="00AD7443" w:rsidRDefault="00AD7443" w:rsidP="00AD7443">
            <w:pPr>
              <w:widowControl/>
              <w:jc w:val="left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5429.34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AD7443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816.66</w:t>
            </w:r>
          </w:p>
        </w:tc>
      </w:tr>
    </w:tbl>
    <w:p w14:paraId="27DB9C7B" w14:textId="77777777" w:rsidR="00B926D8" w:rsidRDefault="00B926D8">
      <w:pPr>
        <w:rPr>
          <w:rFonts w:ascii="Times New Roman" w:hAnsi="Times New Roman"/>
          <w:color w:val="000000"/>
          <w:kern w:val="0"/>
          <w:sz w:val="18"/>
          <w:szCs w:val="18"/>
          <w:lang w:bidi="ar"/>
        </w:rPr>
      </w:pPr>
    </w:p>
    <w:p w14:paraId="2FCB53F5" w14:textId="211F62C3" w:rsidR="00B926D8" w:rsidRPr="00A71DED" w:rsidRDefault="00000000" w:rsidP="00A71DED">
      <w:pPr>
        <w:jc w:val="center"/>
        <w:rPr>
          <w:rFonts w:ascii="Times New Roman" w:hAnsi="Times New Roman"/>
          <w:color w:val="000000"/>
          <w:kern w:val="0"/>
          <w:sz w:val="15"/>
          <w:szCs w:val="15"/>
          <w:lang w:bidi="ar"/>
        </w:rPr>
      </w:pPr>
      <w:proofErr w:type="spellStart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Table</w:t>
      </w:r>
      <w:r w:rsidR="00B80E10"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S</w:t>
      </w:r>
      <w:proofErr w:type="spellEnd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 6 AM fungi (strain a and strain b) on the biomass of Alternanthera </w:t>
      </w:r>
      <w:proofErr w:type="spellStart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>philoxeroides</w:t>
      </w:r>
      <w:proofErr w:type="spellEnd"/>
      <w:r>
        <w:rPr>
          <w:rFonts w:ascii="Times New Roman" w:hAnsi="Times New Roman" w:hint="eastAsia"/>
          <w:color w:val="000000"/>
          <w:kern w:val="0"/>
          <w:sz w:val="15"/>
          <w:szCs w:val="15"/>
          <w:lang w:bidi="ar"/>
        </w:rPr>
        <w:t xml:space="preserve"> under different substrates</w:t>
      </w:r>
    </w:p>
    <w:tbl>
      <w:tblPr>
        <w:tblStyle w:val="6"/>
        <w:tblW w:w="9498" w:type="dxa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7"/>
        <w:gridCol w:w="843"/>
        <w:gridCol w:w="1041"/>
        <w:gridCol w:w="708"/>
        <w:gridCol w:w="946"/>
        <w:gridCol w:w="667"/>
        <w:gridCol w:w="843"/>
        <w:gridCol w:w="1013"/>
        <w:gridCol w:w="708"/>
        <w:gridCol w:w="935"/>
        <w:gridCol w:w="667"/>
      </w:tblGrid>
      <w:tr w:rsidR="00BD33D9" w:rsidRPr="00331E3D" w14:paraId="7EBC205D" w14:textId="77777777" w:rsidTr="00BD3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shd w:val="clear" w:color="auto" w:fill="FFFFFF" w:themeFill="background1"/>
          </w:tcPr>
          <w:p w14:paraId="0D484560" w14:textId="77777777" w:rsidR="00602F74" w:rsidRPr="00331E3D" w:rsidRDefault="00602F74">
            <w:pP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289A372A" w14:textId="77777777" w:rsidR="00602F74" w:rsidRPr="00331E3D" w:rsidRDefault="00602F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3F96E601" w14:textId="397B7037" w:rsidR="00602F74" w:rsidRPr="00331E3D" w:rsidRDefault="00331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 xml:space="preserve">Aboveground </w:t>
            </w:r>
          </w:p>
        </w:tc>
        <w:tc>
          <w:tcPr>
            <w:tcW w:w="708" w:type="dxa"/>
            <w:shd w:val="clear" w:color="auto" w:fill="FFFFFF" w:themeFill="background1"/>
          </w:tcPr>
          <w:p w14:paraId="1B029579" w14:textId="4F8CC7AB" w:rsidR="00602F74" w:rsidRPr="00331E3D" w:rsidRDefault="00331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biomass</w:t>
            </w:r>
          </w:p>
        </w:tc>
        <w:tc>
          <w:tcPr>
            <w:tcW w:w="946" w:type="dxa"/>
            <w:shd w:val="clear" w:color="auto" w:fill="FFFFFF" w:themeFill="background1"/>
          </w:tcPr>
          <w:p w14:paraId="3F42FE14" w14:textId="3F47C680" w:rsidR="00602F74" w:rsidRPr="00331E3D" w:rsidRDefault="00602F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7" w:type="dxa"/>
            <w:tcBorders>
              <w:right w:val="single" w:sz="8" w:space="0" w:color="000000"/>
            </w:tcBorders>
            <w:shd w:val="clear" w:color="auto" w:fill="FFFFFF" w:themeFill="background1"/>
          </w:tcPr>
          <w:p w14:paraId="7F26D2E9" w14:textId="77777777" w:rsidR="00602F74" w:rsidRPr="00331E3D" w:rsidRDefault="00602F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3" w:type="dxa"/>
            <w:tcBorders>
              <w:left w:val="single" w:sz="8" w:space="0" w:color="000000"/>
            </w:tcBorders>
            <w:shd w:val="clear" w:color="auto" w:fill="FFFFFF" w:themeFill="background1"/>
          </w:tcPr>
          <w:p w14:paraId="0F7632C1" w14:textId="77777777" w:rsidR="00602F74" w:rsidRPr="00331E3D" w:rsidRDefault="00602F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13" w:type="dxa"/>
            <w:shd w:val="clear" w:color="auto" w:fill="FFFFFF" w:themeFill="background1"/>
          </w:tcPr>
          <w:p w14:paraId="081A2B79" w14:textId="6E70FDF5" w:rsidR="00602F74" w:rsidRPr="00A71DED" w:rsidRDefault="00A71D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 w:rsidRPr="00A71DED">
              <w:rPr>
                <w:rFonts w:ascii="Times New Roman" w:hAnsi="Times New Roman" w:hint="eastAsia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 xml:space="preserve">Total </w:t>
            </w:r>
          </w:p>
        </w:tc>
        <w:tc>
          <w:tcPr>
            <w:tcW w:w="708" w:type="dxa"/>
            <w:shd w:val="clear" w:color="auto" w:fill="FFFFFF" w:themeFill="background1"/>
          </w:tcPr>
          <w:p w14:paraId="6F026B24" w14:textId="7FCB956A" w:rsidR="00602F74" w:rsidRPr="00A71DED" w:rsidRDefault="00A71D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 w:rsidRPr="00A71DED">
              <w:rPr>
                <w:rFonts w:ascii="Times New Roman" w:hAnsi="Times New Roman" w:hint="eastAsia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biomass</w:t>
            </w:r>
          </w:p>
        </w:tc>
        <w:tc>
          <w:tcPr>
            <w:tcW w:w="935" w:type="dxa"/>
            <w:shd w:val="clear" w:color="auto" w:fill="FFFFFF" w:themeFill="background1"/>
          </w:tcPr>
          <w:p w14:paraId="4AD52808" w14:textId="102F19B7" w:rsidR="00602F74" w:rsidRPr="00A71DED" w:rsidRDefault="00602F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67" w:type="dxa"/>
            <w:shd w:val="clear" w:color="auto" w:fill="FFFFFF" w:themeFill="background1"/>
          </w:tcPr>
          <w:p w14:paraId="6E6DA0BB" w14:textId="77777777" w:rsidR="00602F74" w:rsidRPr="00331E3D" w:rsidRDefault="00602F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BD33D9" w:rsidRPr="00331E3D" w14:paraId="16580C68" w14:textId="77777777" w:rsidTr="00BD3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shd w:val="clear" w:color="auto" w:fill="FFFFFF" w:themeFill="background1"/>
          </w:tcPr>
          <w:p w14:paraId="7B6F9A05" w14:textId="77777777" w:rsidR="00331E3D" w:rsidRPr="00331E3D" w:rsidRDefault="00331E3D" w:rsidP="00331E3D">
            <w:pP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43" w:type="dxa"/>
            <w:shd w:val="clear" w:color="auto" w:fill="FFFFFF" w:themeFill="background1"/>
          </w:tcPr>
          <w:p w14:paraId="03749F4A" w14:textId="16A3343D" w:rsidR="00331E3D" w:rsidRPr="00331E3D" w:rsidRDefault="00331E3D" w:rsidP="00331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CK</w:t>
            </w:r>
          </w:p>
        </w:tc>
        <w:tc>
          <w:tcPr>
            <w:tcW w:w="1041" w:type="dxa"/>
            <w:shd w:val="clear" w:color="auto" w:fill="FFFFFF" w:themeFill="background1"/>
            <w:vAlign w:val="center"/>
          </w:tcPr>
          <w:p w14:paraId="2C0F9BE5" w14:textId="3F2D125F" w:rsidR="00331E3D" w:rsidRPr="00331E3D" w:rsidRDefault="00BD33D9" w:rsidP="00331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D33D9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AM Fungi a</w:t>
            </w:r>
          </w:p>
        </w:tc>
        <w:tc>
          <w:tcPr>
            <w:tcW w:w="708" w:type="dxa"/>
            <w:shd w:val="clear" w:color="auto" w:fill="FFFFFF" w:themeFill="background1"/>
          </w:tcPr>
          <w:p w14:paraId="6DDC7B01" w14:textId="05B27B1B" w:rsidR="00331E3D" w:rsidRPr="00331E3D" w:rsidRDefault="00331E3D" w:rsidP="00331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%</w:t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14:paraId="3E67B4E6" w14:textId="26D4722E" w:rsidR="00331E3D" w:rsidRPr="00331E3D" w:rsidRDefault="00BD33D9" w:rsidP="00BD33D9">
            <w:pPr>
              <w:ind w:leftChars="-10" w:left="-21" w:rightChars="-58" w:right="-122" w:firstLineChars="12" w:firstLine="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D33D9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AM Fungi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b</w:t>
            </w:r>
          </w:p>
        </w:tc>
        <w:tc>
          <w:tcPr>
            <w:tcW w:w="667" w:type="dxa"/>
            <w:tcBorders>
              <w:right w:val="single" w:sz="8" w:space="0" w:color="000000"/>
            </w:tcBorders>
            <w:shd w:val="clear" w:color="auto" w:fill="FFFFFF" w:themeFill="background1"/>
          </w:tcPr>
          <w:p w14:paraId="59DE8B2F" w14:textId="6FE5F346" w:rsidR="00331E3D" w:rsidRPr="00331E3D" w:rsidRDefault="00331E3D" w:rsidP="00331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%</w:t>
            </w:r>
          </w:p>
        </w:tc>
        <w:tc>
          <w:tcPr>
            <w:tcW w:w="843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498E700D" w14:textId="63B2C109" w:rsidR="00331E3D" w:rsidRPr="00331E3D" w:rsidRDefault="00331E3D" w:rsidP="00331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CK</w:t>
            </w:r>
          </w:p>
        </w:tc>
        <w:tc>
          <w:tcPr>
            <w:tcW w:w="1013" w:type="dxa"/>
            <w:shd w:val="clear" w:color="auto" w:fill="FFFFFF" w:themeFill="background1"/>
            <w:vAlign w:val="center"/>
          </w:tcPr>
          <w:p w14:paraId="2B93A5CF" w14:textId="3E4E321E" w:rsidR="00331E3D" w:rsidRPr="00BD33D9" w:rsidRDefault="00BD33D9" w:rsidP="00331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AM Fungi a</w:t>
            </w:r>
          </w:p>
        </w:tc>
        <w:tc>
          <w:tcPr>
            <w:tcW w:w="708" w:type="dxa"/>
            <w:shd w:val="clear" w:color="auto" w:fill="FFFFFF" w:themeFill="background1"/>
          </w:tcPr>
          <w:p w14:paraId="5A4CD043" w14:textId="4A098F30" w:rsidR="00331E3D" w:rsidRPr="00331E3D" w:rsidRDefault="00331E3D" w:rsidP="00331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%</w:t>
            </w:r>
          </w:p>
        </w:tc>
        <w:tc>
          <w:tcPr>
            <w:tcW w:w="935" w:type="dxa"/>
            <w:shd w:val="clear" w:color="auto" w:fill="FFFFFF" w:themeFill="background1"/>
            <w:vAlign w:val="center"/>
          </w:tcPr>
          <w:p w14:paraId="4FDE80EB" w14:textId="47244668" w:rsidR="00331E3D" w:rsidRPr="00331E3D" w:rsidRDefault="00BD33D9" w:rsidP="00BD33D9">
            <w:pPr>
              <w:ind w:leftChars="-29" w:hangingChars="41" w:hanging="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D33D9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AM Fungi 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b</w:t>
            </w:r>
          </w:p>
        </w:tc>
        <w:tc>
          <w:tcPr>
            <w:tcW w:w="667" w:type="dxa"/>
            <w:shd w:val="clear" w:color="auto" w:fill="FFFFFF" w:themeFill="background1"/>
          </w:tcPr>
          <w:p w14:paraId="26048466" w14:textId="4CC7F372" w:rsidR="00331E3D" w:rsidRPr="00331E3D" w:rsidRDefault="00331E3D" w:rsidP="00331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%</w:t>
            </w:r>
          </w:p>
        </w:tc>
      </w:tr>
      <w:tr w:rsidR="00BD33D9" w:rsidRPr="00331E3D" w14:paraId="1EFD23E0" w14:textId="77777777" w:rsidTr="00BD3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shd w:val="clear" w:color="auto" w:fill="FFFFFF" w:themeFill="background1"/>
          </w:tcPr>
          <w:p w14:paraId="1232887F" w14:textId="19926D12" w:rsidR="00331E3D" w:rsidRPr="00331E3D" w:rsidRDefault="00331E3D" w:rsidP="00331E3D">
            <w:pP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843" w:type="dxa"/>
            <w:shd w:val="clear" w:color="auto" w:fill="FFFFFF" w:themeFill="background1"/>
          </w:tcPr>
          <w:p w14:paraId="37AB3B97" w14:textId="638CF718" w:rsidR="00331E3D" w:rsidRPr="00331E3D" w:rsidRDefault="00331E3D" w:rsidP="00BD33D9">
            <w:pPr>
              <w:ind w:leftChars="-65" w:left="-136" w:rightChars="-20" w:right="-42" w:firstLineChars="21" w:firstLine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2.27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0.23</w:t>
            </w:r>
          </w:p>
        </w:tc>
        <w:tc>
          <w:tcPr>
            <w:tcW w:w="1041" w:type="dxa"/>
            <w:shd w:val="clear" w:color="auto" w:fill="FFFFFF" w:themeFill="background1"/>
          </w:tcPr>
          <w:p w14:paraId="534CB718" w14:textId="31F03833" w:rsidR="00331E3D" w:rsidRPr="00331E3D" w:rsidRDefault="00331E3D" w:rsidP="00331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2.70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0.18</w:t>
            </w:r>
          </w:p>
        </w:tc>
        <w:tc>
          <w:tcPr>
            <w:tcW w:w="708" w:type="dxa"/>
            <w:shd w:val="clear" w:color="auto" w:fill="FFFFFF" w:themeFill="background1"/>
          </w:tcPr>
          <w:p w14:paraId="41190649" w14:textId="77F84245" w:rsidR="00331E3D" w:rsidRPr="00331E3D" w:rsidRDefault="00331E3D" w:rsidP="00331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18.90</w:t>
            </w:r>
          </w:p>
        </w:tc>
        <w:tc>
          <w:tcPr>
            <w:tcW w:w="946" w:type="dxa"/>
            <w:shd w:val="clear" w:color="auto" w:fill="FFFFFF" w:themeFill="background1"/>
          </w:tcPr>
          <w:p w14:paraId="3F19E653" w14:textId="67A8C641" w:rsidR="00331E3D" w:rsidRPr="00331E3D" w:rsidRDefault="00331E3D" w:rsidP="00331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3.03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0.24</w:t>
            </w:r>
          </w:p>
        </w:tc>
        <w:tc>
          <w:tcPr>
            <w:tcW w:w="667" w:type="dxa"/>
            <w:tcBorders>
              <w:right w:val="single" w:sz="8" w:space="0" w:color="000000"/>
            </w:tcBorders>
            <w:shd w:val="clear" w:color="auto" w:fill="FFFFFF" w:themeFill="background1"/>
          </w:tcPr>
          <w:p w14:paraId="1C89C3E4" w14:textId="48002729" w:rsidR="00331E3D" w:rsidRPr="00331E3D" w:rsidRDefault="00331E3D" w:rsidP="00331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33.48</w:t>
            </w:r>
          </w:p>
        </w:tc>
        <w:tc>
          <w:tcPr>
            <w:tcW w:w="843" w:type="dxa"/>
            <w:tcBorders>
              <w:left w:val="single" w:sz="8" w:space="0" w:color="000000"/>
            </w:tcBorders>
            <w:shd w:val="clear" w:color="auto" w:fill="FFFFFF" w:themeFill="background1"/>
          </w:tcPr>
          <w:p w14:paraId="6C2CC017" w14:textId="50CAA1A0" w:rsidR="00331E3D" w:rsidRPr="00331E3D" w:rsidRDefault="00331E3D" w:rsidP="00331E3D">
            <w:pPr>
              <w:ind w:rightChars="-49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2.45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0.24</w:t>
            </w:r>
          </w:p>
        </w:tc>
        <w:tc>
          <w:tcPr>
            <w:tcW w:w="1013" w:type="dxa"/>
            <w:shd w:val="clear" w:color="auto" w:fill="FFFFFF" w:themeFill="background1"/>
          </w:tcPr>
          <w:p w14:paraId="5FA5C927" w14:textId="08A75431" w:rsidR="00331E3D" w:rsidRPr="00331E3D" w:rsidRDefault="00331E3D" w:rsidP="00331E3D">
            <w:pPr>
              <w:ind w:leftChars="-50"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2.99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0.17</w:t>
            </w:r>
          </w:p>
        </w:tc>
        <w:tc>
          <w:tcPr>
            <w:tcW w:w="708" w:type="dxa"/>
            <w:shd w:val="clear" w:color="auto" w:fill="FFFFFF" w:themeFill="background1"/>
          </w:tcPr>
          <w:p w14:paraId="7622D68C" w14:textId="4B146827" w:rsidR="00331E3D" w:rsidRPr="00331E3D" w:rsidRDefault="00331E3D" w:rsidP="00331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22.04</w:t>
            </w:r>
          </w:p>
        </w:tc>
        <w:tc>
          <w:tcPr>
            <w:tcW w:w="935" w:type="dxa"/>
            <w:shd w:val="clear" w:color="auto" w:fill="FFFFFF" w:themeFill="background1"/>
          </w:tcPr>
          <w:p w14:paraId="318DC2F4" w14:textId="16557FD8" w:rsidR="00331E3D" w:rsidRPr="00331E3D" w:rsidRDefault="00331E3D" w:rsidP="00331E3D">
            <w:pPr>
              <w:ind w:leftChars="-51" w:left="-107" w:rightChars="-52" w:right="-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3.36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0.26</w:t>
            </w:r>
          </w:p>
        </w:tc>
        <w:tc>
          <w:tcPr>
            <w:tcW w:w="667" w:type="dxa"/>
            <w:shd w:val="clear" w:color="auto" w:fill="FFFFFF" w:themeFill="background1"/>
          </w:tcPr>
          <w:p w14:paraId="267CDB7D" w14:textId="4A26B090" w:rsidR="00331E3D" w:rsidRPr="00331E3D" w:rsidRDefault="00331E3D" w:rsidP="00331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12.38</w:t>
            </w:r>
          </w:p>
        </w:tc>
      </w:tr>
      <w:tr w:rsidR="00BD33D9" w:rsidRPr="00331E3D" w14:paraId="624413AF" w14:textId="77777777" w:rsidTr="00BD3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shd w:val="clear" w:color="auto" w:fill="FFFFFF" w:themeFill="background1"/>
          </w:tcPr>
          <w:p w14:paraId="70561D91" w14:textId="216F0E88" w:rsidR="00331E3D" w:rsidRPr="00331E3D" w:rsidRDefault="00331E3D" w:rsidP="00331E3D">
            <w:pP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843" w:type="dxa"/>
            <w:shd w:val="clear" w:color="auto" w:fill="FFFFFF" w:themeFill="background1"/>
          </w:tcPr>
          <w:p w14:paraId="32B931AC" w14:textId="6916431B" w:rsidR="00331E3D" w:rsidRPr="00331E3D" w:rsidRDefault="00331E3D" w:rsidP="00BD33D9">
            <w:pPr>
              <w:ind w:leftChars="-65" w:left="-136" w:rightChars="-20" w:right="-42" w:firstLineChars="21" w:firstLine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2.76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0.33</w:t>
            </w:r>
          </w:p>
        </w:tc>
        <w:tc>
          <w:tcPr>
            <w:tcW w:w="1041" w:type="dxa"/>
            <w:shd w:val="clear" w:color="auto" w:fill="FFFFFF" w:themeFill="background1"/>
          </w:tcPr>
          <w:p w14:paraId="093F2513" w14:textId="16194125" w:rsidR="00331E3D" w:rsidRPr="00331E3D" w:rsidRDefault="00331E3D" w:rsidP="00331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2.97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0.25</w:t>
            </w:r>
          </w:p>
        </w:tc>
        <w:tc>
          <w:tcPr>
            <w:tcW w:w="708" w:type="dxa"/>
            <w:shd w:val="clear" w:color="auto" w:fill="FFFFFF" w:themeFill="background1"/>
          </w:tcPr>
          <w:p w14:paraId="567DFA61" w14:textId="0A133E8A" w:rsidR="00331E3D" w:rsidRPr="00331E3D" w:rsidRDefault="00331E3D" w:rsidP="00331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7.61</w:t>
            </w:r>
          </w:p>
        </w:tc>
        <w:tc>
          <w:tcPr>
            <w:tcW w:w="946" w:type="dxa"/>
            <w:shd w:val="clear" w:color="auto" w:fill="FFFFFF" w:themeFill="background1"/>
          </w:tcPr>
          <w:p w14:paraId="05B35FD7" w14:textId="61E4F637" w:rsidR="00331E3D" w:rsidRPr="00331E3D" w:rsidRDefault="00331E3D" w:rsidP="00331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2.88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0.21</w:t>
            </w:r>
          </w:p>
        </w:tc>
        <w:tc>
          <w:tcPr>
            <w:tcW w:w="667" w:type="dxa"/>
            <w:tcBorders>
              <w:right w:val="single" w:sz="8" w:space="0" w:color="000000"/>
            </w:tcBorders>
            <w:shd w:val="clear" w:color="auto" w:fill="FFFFFF" w:themeFill="background1"/>
          </w:tcPr>
          <w:p w14:paraId="19970D86" w14:textId="48EB3DAA" w:rsidR="00331E3D" w:rsidRPr="00331E3D" w:rsidRDefault="00331E3D" w:rsidP="00331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4.35</w:t>
            </w:r>
          </w:p>
        </w:tc>
        <w:tc>
          <w:tcPr>
            <w:tcW w:w="843" w:type="dxa"/>
            <w:tcBorders>
              <w:left w:val="single" w:sz="8" w:space="0" w:color="000000"/>
            </w:tcBorders>
            <w:shd w:val="clear" w:color="auto" w:fill="FFFFFF" w:themeFill="background1"/>
          </w:tcPr>
          <w:p w14:paraId="52EE9310" w14:textId="27C68AA7" w:rsidR="00331E3D" w:rsidRPr="00A71DED" w:rsidRDefault="00331E3D" w:rsidP="00A71DED">
            <w:pPr>
              <w:ind w:rightChars="-49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2.95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0.36</w:t>
            </w:r>
          </w:p>
        </w:tc>
        <w:tc>
          <w:tcPr>
            <w:tcW w:w="1013" w:type="dxa"/>
            <w:shd w:val="clear" w:color="auto" w:fill="FFFFFF" w:themeFill="background1"/>
          </w:tcPr>
          <w:p w14:paraId="4D70721A" w14:textId="06C1E703" w:rsidR="00331E3D" w:rsidRPr="00331E3D" w:rsidRDefault="00331E3D" w:rsidP="00331E3D">
            <w:pPr>
              <w:ind w:leftChars="-50"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3.22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0.28</w:t>
            </w:r>
          </w:p>
        </w:tc>
        <w:tc>
          <w:tcPr>
            <w:tcW w:w="708" w:type="dxa"/>
            <w:shd w:val="clear" w:color="auto" w:fill="FFFFFF" w:themeFill="background1"/>
          </w:tcPr>
          <w:p w14:paraId="6DD635B8" w14:textId="68EC78A8" w:rsidR="00331E3D" w:rsidRPr="00331E3D" w:rsidRDefault="00331E3D" w:rsidP="00331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6.16</w:t>
            </w:r>
          </w:p>
        </w:tc>
        <w:tc>
          <w:tcPr>
            <w:tcW w:w="935" w:type="dxa"/>
            <w:shd w:val="clear" w:color="auto" w:fill="FFFFFF" w:themeFill="background1"/>
          </w:tcPr>
          <w:p w14:paraId="4DD7D1B9" w14:textId="57C8165C" w:rsidR="00331E3D" w:rsidRPr="00331E3D" w:rsidRDefault="00331E3D" w:rsidP="00331E3D">
            <w:pPr>
              <w:ind w:leftChars="-51" w:left="-107" w:rightChars="-52" w:right="-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3.13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0.24</w:t>
            </w:r>
          </w:p>
        </w:tc>
        <w:tc>
          <w:tcPr>
            <w:tcW w:w="667" w:type="dxa"/>
            <w:shd w:val="clear" w:color="auto" w:fill="FFFFFF" w:themeFill="background1"/>
          </w:tcPr>
          <w:p w14:paraId="6B95860A" w14:textId="49506438" w:rsidR="00331E3D" w:rsidRPr="00331E3D" w:rsidRDefault="00331E3D" w:rsidP="00331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6.10</w:t>
            </w:r>
          </w:p>
        </w:tc>
      </w:tr>
      <w:tr w:rsidR="00BD33D9" w:rsidRPr="00331E3D" w14:paraId="68BEA44D" w14:textId="77777777" w:rsidTr="00BD33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shd w:val="clear" w:color="auto" w:fill="FFFFFF" w:themeFill="background1"/>
          </w:tcPr>
          <w:p w14:paraId="68B409B2" w14:textId="3C8D2A5C" w:rsidR="00331E3D" w:rsidRPr="00331E3D" w:rsidRDefault="00331E3D" w:rsidP="00331E3D">
            <w:pP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843" w:type="dxa"/>
            <w:shd w:val="clear" w:color="auto" w:fill="FFFFFF" w:themeFill="background1"/>
          </w:tcPr>
          <w:p w14:paraId="5DE4EBCC" w14:textId="320EB112" w:rsidR="00331E3D" w:rsidRPr="00331E3D" w:rsidRDefault="00331E3D" w:rsidP="00BD33D9">
            <w:pPr>
              <w:ind w:leftChars="-65" w:left="-136" w:rightChars="-20" w:right="-42" w:firstLineChars="21" w:firstLine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2.75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0.28</w:t>
            </w:r>
          </w:p>
        </w:tc>
        <w:tc>
          <w:tcPr>
            <w:tcW w:w="1041" w:type="dxa"/>
            <w:shd w:val="clear" w:color="auto" w:fill="FFFFFF" w:themeFill="background1"/>
          </w:tcPr>
          <w:p w14:paraId="782F8F68" w14:textId="78ABDDB9" w:rsidR="00331E3D" w:rsidRPr="00331E3D" w:rsidRDefault="00331E3D" w:rsidP="00331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2.96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0.31</w:t>
            </w:r>
          </w:p>
        </w:tc>
        <w:tc>
          <w:tcPr>
            <w:tcW w:w="708" w:type="dxa"/>
            <w:shd w:val="clear" w:color="auto" w:fill="FFFFFF" w:themeFill="background1"/>
          </w:tcPr>
          <w:p w14:paraId="539D6E62" w14:textId="1F52F626" w:rsidR="00331E3D" w:rsidRPr="00331E3D" w:rsidRDefault="00331E3D" w:rsidP="00331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7.64</w:t>
            </w:r>
          </w:p>
        </w:tc>
        <w:tc>
          <w:tcPr>
            <w:tcW w:w="946" w:type="dxa"/>
            <w:shd w:val="clear" w:color="auto" w:fill="FFFFFF" w:themeFill="background1"/>
          </w:tcPr>
          <w:p w14:paraId="3236CDCC" w14:textId="7465E868" w:rsidR="00331E3D" w:rsidRPr="00331E3D" w:rsidRDefault="00331E3D" w:rsidP="00331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3.40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0.26</w:t>
            </w:r>
          </w:p>
        </w:tc>
        <w:tc>
          <w:tcPr>
            <w:tcW w:w="667" w:type="dxa"/>
            <w:tcBorders>
              <w:right w:val="single" w:sz="8" w:space="0" w:color="000000"/>
            </w:tcBorders>
            <w:shd w:val="clear" w:color="auto" w:fill="FFFFFF" w:themeFill="background1"/>
          </w:tcPr>
          <w:p w14:paraId="21075927" w14:textId="03A98092" w:rsidR="00331E3D" w:rsidRPr="00331E3D" w:rsidRDefault="00331E3D" w:rsidP="00331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23.64</w:t>
            </w:r>
          </w:p>
        </w:tc>
        <w:tc>
          <w:tcPr>
            <w:tcW w:w="843" w:type="dxa"/>
            <w:tcBorders>
              <w:left w:val="single" w:sz="8" w:space="0" w:color="000000"/>
            </w:tcBorders>
            <w:shd w:val="clear" w:color="auto" w:fill="FFFFFF" w:themeFill="background1"/>
          </w:tcPr>
          <w:p w14:paraId="31F3E1D8" w14:textId="0491D4B2" w:rsidR="00331E3D" w:rsidRPr="00A71DED" w:rsidRDefault="00331E3D" w:rsidP="00A71DED">
            <w:pPr>
              <w:ind w:rightChars="-49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2.94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0.30</w:t>
            </w:r>
          </w:p>
        </w:tc>
        <w:tc>
          <w:tcPr>
            <w:tcW w:w="1013" w:type="dxa"/>
            <w:shd w:val="clear" w:color="auto" w:fill="FFFFFF" w:themeFill="background1"/>
          </w:tcPr>
          <w:p w14:paraId="7B81D908" w14:textId="69996E54" w:rsidR="00331E3D" w:rsidRPr="00331E3D" w:rsidRDefault="00331E3D" w:rsidP="00331E3D">
            <w:pPr>
              <w:ind w:leftChars="-50" w:left="-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3.23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0.33</w:t>
            </w:r>
          </w:p>
        </w:tc>
        <w:tc>
          <w:tcPr>
            <w:tcW w:w="708" w:type="dxa"/>
            <w:shd w:val="clear" w:color="auto" w:fill="FFFFFF" w:themeFill="background1"/>
          </w:tcPr>
          <w:p w14:paraId="3F700483" w14:textId="52DDBE31" w:rsidR="00331E3D" w:rsidRPr="00331E3D" w:rsidRDefault="00331E3D" w:rsidP="00331E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9.87</w:t>
            </w:r>
          </w:p>
        </w:tc>
        <w:tc>
          <w:tcPr>
            <w:tcW w:w="935" w:type="dxa"/>
            <w:shd w:val="clear" w:color="auto" w:fill="FFFFFF" w:themeFill="background1"/>
          </w:tcPr>
          <w:p w14:paraId="4769F220" w14:textId="3E2A7929" w:rsidR="00331E3D" w:rsidRPr="00331E3D" w:rsidRDefault="00331E3D" w:rsidP="00331E3D">
            <w:pPr>
              <w:ind w:leftChars="-51" w:left="-107" w:rightChars="-52" w:right="-10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3.68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0.28</w:t>
            </w:r>
          </w:p>
        </w:tc>
        <w:tc>
          <w:tcPr>
            <w:tcW w:w="667" w:type="dxa"/>
            <w:shd w:val="clear" w:color="auto" w:fill="FFFFFF" w:themeFill="background1"/>
          </w:tcPr>
          <w:p w14:paraId="467A9BFA" w14:textId="2C21A55E" w:rsidR="00331E3D" w:rsidRPr="00331E3D" w:rsidRDefault="00331E3D" w:rsidP="00331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25.17</w:t>
            </w:r>
          </w:p>
        </w:tc>
      </w:tr>
      <w:tr w:rsidR="00BD33D9" w:rsidRPr="00331E3D" w14:paraId="52EB8773" w14:textId="77777777" w:rsidTr="00BD33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" w:type="dxa"/>
            <w:shd w:val="clear" w:color="auto" w:fill="FFFFFF" w:themeFill="background1"/>
          </w:tcPr>
          <w:p w14:paraId="74B2200C" w14:textId="0E9ED2AF" w:rsidR="00331E3D" w:rsidRPr="00331E3D" w:rsidRDefault="00331E3D" w:rsidP="00331E3D">
            <w:pPr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/>
                <w:b w:val="0"/>
                <w:bCs w:val="0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843" w:type="dxa"/>
            <w:shd w:val="clear" w:color="auto" w:fill="FFFFFF" w:themeFill="background1"/>
          </w:tcPr>
          <w:p w14:paraId="708452C9" w14:textId="7E770244" w:rsidR="00331E3D" w:rsidRPr="00331E3D" w:rsidRDefault="00331E3D" w:rsidP="00BD33D9">
            <w:pPr>
              <w:ind w:leftChars="-65" w:left="-136" w:rightChars="-20" w:right="-42" w:firstLineChars="21" w:firstLine="3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2.69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0.37</w:t>
            </w:r>
          </w:p>
        </w:tc>
        <w:tc>
          <w:tcPr>
            <w:tcW w:w="1041" w:type="dxa"/>
            <w:shd w:val="clear" w:color="auto" w:fill="FFFFFF" w:themeFill="background1"/>
          </w:tcPr>
          <w:p w14:paraId="7F064F8B" w14:textId="369EEBE1" w:rsidR="00331E3D" w:rsidRPr="00331E3D" w:rsidRDefault="00331E3D" w:rsidP="00331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3.28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0.19</w:t>
            </w:r>
          </w:p>
        </w:tc>
        <w:tc>
          <w:tcPr>
            <w:tcW w:w="708" w:type="dxa"/>
            <w:shd w:val="clear" w:color="auto" w:fill="FFFFFF" w:themeFill="background1"/>
          </w:tcPr>
          <w:p w14:paraId="3026908B" w14:textId="4CB9C441" w:rsidR="00331E3D" w:rsidRPr="00331E3D" w:rsidRDefault="00331E3D" w:rsidP="00331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21.93</w:t>
            </w:r>
          </w:p>
        </w:tc>
        <w:tc>
          <w:tcPr>
            <w:tcW w:w="946" w:type="dxa"/>
            <w:shd w:val="clear" w:color="auto" w:fill="FFFFFF" w:themeFill="background1"/>
          </w:tcPr>
          <w:p w14:paraId="1F68CE8D" w14:textId="09CBF647" w:rsidR="00331E3D" w:rsidRPr="00331E3D" w:rsidRDefault="00331E3D" w:rsidP="00331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3.41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0.22</w:t>
            </w:r>
          </w:p>
        </w:tc>
        <w:tc>
          <w:tcPr>
            <w:tcW w:w="667" w:type="dxa"/>
            <w:tcBorders>
              <w:right w:val="single" w:sz="8" w:space="0" w:color="000000"/>
            </w:tcBorders>
            <w:shd w:val="clear" w:color="auto" w:fill="FFFFFF" w:themeFill="background1"/>
          </w:tcPr>
          <w:p w14:paraId="53AB5DAD" w14:textId="18B62467" w:rsidR="00331E3D" w:rsidRPr="00331E3D" w:rsidRDefault="00331E3D" w:rsidP="00331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26.77</w:t>
            </w:r>
          </w:p>
        </w:tc>
        <w:tc>
          <w:tcPr>
            <w:tcW w:w="843" w:type="dxa"/>
            <w:tcBorders>
              <w:left w:val="single" w:sz="8" w:space="0" w:color="000000"/>
            </w:tcBorders>
            <w:shd w:val="clear" w:color="auto" w:fill="FFFFFF" w:themeFill="background1"/>
          </w:tcPr>
          <w:p w14:paraId="70358A24" w14:textId="70B3A59B" w:rsidR="00331E3D" w:rsidRPr="00A71DED" w:rsidRDefault="00331E3D" w:rsidP="00A71DED">
            <w:pPr>
              <w:ind w:rightChars="-49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2.92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0.39</w:t>
            </w:r>
          </w:p>
        </w:tc>
        <w:tc>
          <w:tcPr>
            <w:tcW w:w="1013" w:type="dxa"/>
            <w:shd w:val="clear" w:color="auto" w:fill="FFFFFF" w:themeFill="background1"/>
          </w:tcPr>
          <w:p w14:paraId="12C8AF7F" w14:textId="36E524C5" w:rsidR="00331E3D" w:rsidRPr="00331E3D" w:rsidRDefault="00331E3D" w:rsidP="00331E3D">
            <w:pPr>
              <w:ind w:leftChars="-50" w:lef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3.54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0.20</w:t>
            </w:r>
          </w:p>
        </w:tc>
        <w:tc>
          <w:tcPr>
            <w:tcW w:w="708" w:type="dxa"/>
            <w:shd w:val="clear" w:color="auto" w:fill="FFFFFF" w:themeFill="background1"/>
          </w:tcPr>
          <w:p w14:paraId="38015E6C" w14:textId="1FD62CA1" w:rsidR="00331E3D" w:rsidRPr="00331E3D" w:rsidRDefault="00331E3D" w:rsidP="00331E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21.23</w:t>
            </w:r>
          </w:p>
        </w:tc>
        <w:tc>
          <w:tcPr>
            <w:tcW w:w="935" w:type="dxa"/>
            <w:shd w:val="clear" w:color="auto" w:fill="FFFFFF" w:themeFill="background1"/>
          </w:tcPr>
          <w:p w14:paraId="2790336C" w14:textId="0FC05DFB" w:rsidR="00331E3D" w:rsidRPr="00331E3D" w:rsidRDefault="00331E3D" w:rsidP="00331E3D">
            <w:pPr>
              <w:ind w:leftChars="-51" w:left="-107" w:rightChars="-52" w:right="-10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3.64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±</w:t>
            </w: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0.26</w:t>
            </w:r>
          </w:p>
        </w:tc>
        <w:tc>
          <w:tcPr>
            <w:tcW w:w="667" w:type="dxa"/>
            <w:shd w:val="clear" w:color="auto" w:fill="FFFFFF" w:themeFill="background1"/>
          </w:tcPr>
          <w:p w14:paraId="62117612" w14:textId="21D1C5A4" w:rsidR="00331E3D" w:rsidRPr="00331E3D" w:rsidRDefault="00331E3D" w:rsidP="00331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31E3D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24.65</w:t>
            </w:r>
          </w:p>
        </w:tc>
      </w:tr>
    </w:tbl>
    <w:p w14:paraId="530D0B62" w14:textId="367A9674" w:rsidR="00BD33D9" w:rsidRDefault="00BD33D9">
      <w:pPr>
        <w:widowControl/>
        <w:jc w:val="left"/>
        <w:rPr>
          <w:rFonts w:ascii="Times New Roman" w:hAnsi="Times New Roman"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/>
          <w:color w:val="000000"/>
          <w:kern w:val="0"/>
          <w:sz w:val="18"/>
          <w:szCs w:val="18"/>
          <w:lang w:bidi="ar"/>
        </w:rPr>
        <w:br w:type="page"/>
      </w:r>
    </w:p>
    <w:p w14:paraId="1C39D7C7" w14:textId="28D57CBF" w:rsidR="00BD33D9" w:rsidRPr="00BD33D9" w:rsidRDefault="00BD33D9" w:rsidP="005F125A">
      <w:pPr>
        <w:ind w:firstLineChars="600" w:firstLine="1080"/>
        <w:rPr>
          <w:rFonts w:ascii="Times New Roman" w:hAnsi="Times New Roman"/>
          <w:color w:val="000000"/>
          <w:kern w:val="0"/>
          <w:sz w:val="18"/>
          <w:szCs w:val="18"/>
          <w:lang w:bidi="ar"/>
        </w:rPr>
      </w:pPr>
      <w:r w:rsidRPr="00BD33D9">
        <w:rPr>
          <w:rFonts w:ascii="Times New Roman" w:hAnsi="Times New Roman" w:hint="eastAsia"/>
          <w:color w:val="000000"/>
          <w:kern w:val="0"/>
          <w:sz w:val="18"/>
          <w:szCs w:val="18"/>
          <w:lang w:bidi="ar"/>
        </w:rPr>
        <w:lastRenderedPageBreak/>
        <w:t xml:space="preserve">Table </w:t>
      </w:r>
      <w:r w:rsidR="00B80E10">
        <w:rPr>
          <w:rFonts w:ascii="Times New Roman" w:hAnsi="Times New Roman" w:hint="eastAsia"/>
          <w:color w:val="000000"/>
          <w:kern w:val="0"/>
          <w:sz w:val="18"/>
          <w:szCs w:val="18"/>
          <w:lang w:bidi="ar"/>
        </w:rPr>
        <w:t>S</w:t>
      </w:r>
      <w:r w:rsidR="005F125A">
        <w:rPr>
          <w:rFonts w:ascii="Times New Roman" w:hAnsi="Times New Roman" w:hint="eastAsia"/>
          <w:color w:val="000000"/>
          <w:kern w:val="0"/>
          <w:sz w:val="18"/>
          <w:szCs w:val="18"/>
          <w:lang w:bidi="ar"/>
        </w:rPr>
        <w:t>7</w:t>
      </w:r>
      <w:r w:rsidRPr="00BD33D9">
        <w:rPr>
          <w:rFonts w:ascii="Times New Roman" w:hAnsi="Times New Roman" w:hint="eastAsia"/>
          <w:color w:val="000000"/>
          <w:kern w:val="0"/>
          <w:sz w:val="18"/>
          <w:szCs w:val="18"/>
          <w:lang w:bidi="ar"/>
        </w:rPr>
        <w:t xml:space="preserve"> Shapiro-Wilk test statistics across treatments</w:t>
      </w:r>
    </w:p>
    <w:tbl>
      <w:tblPr>
        <w:tblW w:w="0" w:type="auto"/>
        <w:tblInd w:w="91" w:type="dxa"/>
        <w:tblLook w:val="04A0" w:firstRow="1" w:lastRow="0" w:firstColumn="1" w:lastColumn="0" w:noHBand="0" w:noVBand="1"/>
      </w:tblPr>
      <w:tblGrid>
        <w:gridCol w:w="1658"/>
        <w:gridCol w:w="1108"/>
        <w:gridCol w:w="1131"/>
        <w:gridCol w:w="366"/>
        <w:gridCol w:w="502"/>
        <w:gridCol w:w="1036"/>
      </w:tblGrid>
      <w:tr w:rsidR="00BD33D9" w:rsidRPr="00BD33D9" w14:paraId="58D6B44C" w14:textId="77777777" w:rsidTr="00BD33D9">
        <w:trPr>
          <w:trHeight w:val="170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217BCF0" w14:textId="77777777" w:rsidR="00BD33D9" w:rsidRPr="00BD33D9" w:rsidRDefault="00BD33D9" w:rsidP="00BD33D9">
            <w:pP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3B8469D" w14:textId="77777777" w:rsidR="00BD33D9" w:rsidRPr="00BD33D9" w:rsidRDefault="00BD33D9" w:rsidP="00BD33D9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F79BF97" w14:textId="77777777" w:rsidR="00BD33D9" w:rsidRPr="00BD33D9" w:rsidRDefault="00BD33D9" w:rsidP="00BD33D9">
            <w:pP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BD33D9"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>Statistic (W)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1CB7D36F" w14:textId="77777777" w:rsidR="00BD33D9" w:rsidRPr="00BD33D9" w:rsidRDefault="00BD33D9" w:rsidP="00BD33D9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proofErr w:type="spellStart"/>
            <w:r w:rsidRPr="00BD33D9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14:paraId="5336F90D" w14:textId="77777777" w:rsidR="00BD33D9" w:rsidRPr="00BD33D9" w:rsidRDefault="00BD33D9" w:rsidP="00BD33D9">
            <w:pP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Sig.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EFD5C9B" w14:textId="77777777" w:rsidR="00BD33D9" w:rsidRPr="00BD33D9" w:rsidRDefault="00BD33D9" w:rsidP="00BD33D9">
            <w:pP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</w:pPr>
            <w:r w:rsidRPr="00BD33D9"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  <w:lang w:bidi="ar"/>
              </w:rPr>
              <w:t>Normality?</w:t>
            </w:r>
          </w:p>
        </w:tc>
      </w:tr>
      <w:tr w:rsidR="00BD33D9" w:rsidRPr="00BD33D9" w14:paraId="0BC74D29" w14:textId="77777777" w:rsidTr="00BD33D9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CFA98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Chla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CA7FC7C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8DE35B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.951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5810BF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873E7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.239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5731A5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5FA358E8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7DC8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50447EB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47B53F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01188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173A2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11DCF3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40EF1C2D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693A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AB193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F2A7D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1D0B8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4F93D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E713CB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16E8318E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8C47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36B69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07AE1F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AFD15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FF275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95E11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6C430B39" w14:textId="77777777" w:rsidTr="00BD33D9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4C1C90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Chlb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94A3DC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31D20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252B6B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A37C34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4C256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76BB6C43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275C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63C444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1354F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AF826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29F71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F81E9F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No</w:t>
            </w:r>
          </w:p>
        </w:tc>
      </w:tr>
      <w:tr w:rsidR="00BD33D9" w:rsidRPr="00BD33D9" w14:paraId="4A207164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5308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92FA4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F97D30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E87829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FA9CCE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26589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3BCDEA12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AE47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0A981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79B0C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7F96E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CC5F1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068493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59067263" w14:textId="77777777" w:rsidTr="00BD33D9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59990A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4E3B6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74A43E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1C9C9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AFF6E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C9F5ED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6FBFBC2B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F2BB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1CC69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FBC17B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3A8D1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43532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6D9773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No</w:t>
            </w:r>
          </w:p>
        </w:tc>
      </w:tr>
      <w:tr w:rsidR="00BD33D9" w:rsidRPr="00BD33D9" w14:paraId="5A488084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29E2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E99300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D466CB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7842F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AD4FE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DE17EB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51DDC5FF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7223E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6979A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6C6F9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025DC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D49EA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FD6E36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1F4F7F6B" w14:textId="77777777" w:rsidTr="00BD33D9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01A59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Plant height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E3AAFE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C7A27A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4FEE2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66F7EAC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E5B4AC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No</w:t>
            </w:r>
          </w:p>
        </w:tc>
      </w:tr>
      <w:tr w:rsidR="00BD33D9" w:rsidRPr="00BD33D9" w14:paraId="6E2CD105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7F34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29CC89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C8A5AC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88764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52E3D8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9FA9B8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6FDD51E1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BA44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B919C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E1E715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EEB0E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0584C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EC2BD1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4CDF8D4B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B10D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FE2A5F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05804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F16AFDB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46547C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7EF09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03CF33E9" w14:textId="77777777" w:rsidTr="00BD33D9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3C4CF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Leaf number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60731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22C4CB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888D38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427352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F2F474C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3C9FE38B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72A8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0F6DEA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9C75D5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54BBCF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B5A89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D10E7F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595CEC0E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92C3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8529A0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EB695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934F90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041A9BB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21922E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6F3754C3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8C3C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2DAA7D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964DB9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47E69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6670C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70112B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463B024E" w14:textId="77777777" w:rsidTr="00BD33D9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BBA0B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Root 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1191A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0C9EB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131821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357606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1A18E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6E83103D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44BBE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6A96F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32E142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C85CF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6A30AB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DE843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7B591113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2E15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05B466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8A7E28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BAA7FCF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F5DA1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BCF03C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4FD03716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0F99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A4011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CA335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720204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682A91F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D9ECA9F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01C4A414" w14:textId="77777777" w:rsidTr="00BD33D9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1DE349E" w14:textId="0A7AFEE4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Abover</w:t>
            </w:r>
            <w:proofErr w:type="spellEnd"/>
            <w:r w:rsidRPr="003D32DC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ground biomass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953AE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C01C84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6C144B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C53614E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C8C1EF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7B1F4786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733DB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DED594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8738B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F96726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AEE72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E69CF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7A832440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7E38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B18C7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65740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2164D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C25A72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B8B4FD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71672925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2A51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53FDF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34265FC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4F676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23F128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8B636F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3FDFE714" w14:textId="77777777" w:rsidTr="00BD33D9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A26FF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Root biomass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AE5CEC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2FD62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3758EE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5B764E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AD671F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240B9866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0C0F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E756E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3FE15A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591FF9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D07F03E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4985BEE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53A2CBDD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239D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0D22DE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A3791F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0E7A08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060ED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073557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46989585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3AD0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BC109C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7A01DC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4A283D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A91D0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7CAB54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6CA2BF40" w14:textId="77777777" w:rsidTr="00BD33D9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6ACE26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Total biomass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76C0D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D0EB2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0D8D72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C2092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E5A97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28FE41BE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8FDA9C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BC25CE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A73CA2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71F6D7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BB787FC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AE89DE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51DCF1FF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CF0E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023012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EFD4D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0C5F5C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571E2A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D11E07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6FFCA175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CA96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3B2E6E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71084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576F3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352B8F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8EE53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14F14F93" w14:textId="77777777" w:rsidTr="00BD33D9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CAF8F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Leaf area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ABE187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BE377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161E78E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3FD15F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3F92D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39878E47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66B7C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7D6268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D91B30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8E228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CCE9E9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DA68D4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41932F63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A025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E7FD6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7F1045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43FCEE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F22DB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BD0BA9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2E714596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DBE9C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D631C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23F6CBE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63B6E4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1021E3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94DF30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2E04327B" w14:textId="77777777" w:rsidTr="00BD33D9">
        <w:trPr>
          <w:trHeight w:val="17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A875080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  <w:lang w:bidi="ar"/>
              </w:rPr>
              <w:t>Mycorrhizal 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428238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Soil treatment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E6E002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7E2C85E3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195B84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0D888C8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Yes</w:t>
            </w:r>
          </w:p>
        </w:tc>
      </w:tr>
      <w:tr w:rsidR="00BD33D9" w:rsidRPr="00BD33D9" w14:paraId="328A92CA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159A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EA8FB4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Cow manure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BD128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77CE4A5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2D5C3D5F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46AB3E8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No</w:t>
            </w:r>
          </w:p>
        </w:tc>
      </w:tr>
      <w:tr w:rsidR="00BD33D9" w:rsidRPr="00BD33D9" w14:paraId="2BC41624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E2FBF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EA562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Vermicompost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F6FC1D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932D35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DE3166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BDF978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No</w:t>
            </w:r>
          </w:p>
        </w:tc>
      </w:tr>
      <w:tr w:rsidR="00BD33D9" w:rsidRPr="00BD33D9" w14:paraId="3876F02B" w14:textId="77777777" w:rsidTr="00BD33D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23A99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0DEB90E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Mix manure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6B6E0DC6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0.381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hideMark/>
          </w:tcPr>
          <w:p w14:paraId="78134DE7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hideMark/>
          </w:tcPr>
          <w:p w14:paraId="17A08331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hideMark/>
          </w:tcPr>
          <w:p w14:paraId="03D5B46A" w14:textId="77777777" w:rsidR="00BD33D9" w:rsidRPr="00BD33D9" w:rsidRDefault="00BD33D9" w:rsidP="003D32DC">
            <w:pPr>
              <w:jc w:val="center"/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</w:pPr>
            <w:r w:rsidRPr="00BD33D9">
              <w:rPr>
                <w:rFonts w:ascii="Times New Roman" w:hAnsi="Times New Roman"/>
                <w:color w:val="000000"/>
                <w:kern w:val="0"/>
                <w:sz w:val="15"/>
                <w:szCs w:val="15"/>
                <w:lang w:bidi="ar"/>
              </w:rPr>
              <w:t>No</w:t>
            </w:r>
          </w:p>
        </w:tc>
      </w:tr>
    </w:tbl>
    <w:p w14:paraId="45E87B29" w14:textId="77777777" w:rsidR="00BD33D9" w:rsidRPr="00BD33D9" w:rsidRDefault="00BD33D9" w:rsidP="00BD33D9">
      <w:pPr>
        <w:rPr>
          <w:rFonts w:ascii="Times New Roman" w:hAnsi="Times New Roman"/>
          <w:color w:val="000000"/>
          <w:kern w:val="0"/>
          <w:sz w:val="18"/>
          <w:szCs w:val="18"/>
          <w:lang w:bidi="ar"/>
        </w:rPr>
      </w:pPr>
      <w:r w:rsidRPr="00BD33D9">
        <w:rPr>
          <w:rFonts w:ascii="Times New Roman" w:hAnsi="Times New Roman" w:hint="eastAsia"/>
          <w:color w:val="000000"/>
          <w:kern w:val="0"/>
          <w:sz w:val="18"/>
          <w:szCs w:val="18"/>
          <w:lang w:bidi="ar"/>
        </w:rPr>
        <w:t xml:space="preserve"> </w:t>
      </w:r>
    </w:p>
    <w:p w14:paraId="02C9B00F" w14:textId="77777777" w:rsidR="00BD33D9" w:rsidRPr="00BD33D9" w:rsidRDefault="00BD33D9" w:rsidP="00BD33D9">
      <w:pPr>
        <w:rPr>
          <w:rFonts w:ascii="Times New Roman" w:hAnsi="Times New Roman" w:hint="eastAsia"/>
          <w:color w:val="000000"/>
          <w:kern w:val="0"/>
          <w:sz w:val="18"/>
          <w:szCs w:val="18"/>
          <w:lang w:bidi="ar"/>
        </w:rPr>
      </w:pPr>
      <w:r w:rsidRPr="00BD33D9">
        <w:rPr>
          <w:rFonts w:ascii="Times New Roman" w:hAnsi="Times New Roman" w:hint="eastAsia"/>
          <w:color w:val="000000"/>
          <w:kern w:val="0"/>
          <w:sz w:val="18"/>
          <w:szCs w:val="18"/>
          <w:lang w:bidi="ar"/>
        </w:rPr>
        <w:t xml:space="preserve"> </w:t>
      </w:r>
    </w:p>
    <w:sectPr w:rsidR="00BD33D9" w:rsidRPr="00BD33D9" w:rsidSect="00BD33D9">
      <w:pgSz w:w="11906" w:h="16838" w:code="9"/>
      <w:pgMar w:top="873" w:right="663" w:bottom="873" w:left="66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7F81" w14:textId="77777777" w:rsidR="0061002E" w:rsidRDefault="0061002E" w:rsidP="00602F74">
      <w:r>
        <w:separator/>
      </w:r>
    </w:p>
  </w:endnote>
  <w:endnote w:type="continuationSeparator" w:id="0">
    <w:p w14:paraId="442831DB" w14:textId="77777777" w:rsidR="0061002E" w:rsidRDefault="0061002E" w:rsidP="0060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6D84" w14:textId="77777777" w:rsidR="0061002E" w:rsidRDefault="0061002E" w:rsidP="00602F74">
      <w:r>
        <w:separator/>
      </w:r>
    </w:p>
  </w:footnote>
  <w:footnote w:type="continuationSeparator" w:id="0">
    <w:p w14:paraId="2D9846DB" w14:textId="77777777" w:rsidR="0061002E" w:rsidRDefault="0061002E" w:rsidP="00602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575449"/>
    <w:rsid w:val="000A579F"/>
    <w:rsid w:val="00143857"/>
    <w:rsid w:val="00162947"/>
    <w:rsid w:val="0022419E"/>
    <w:rsid w:val="00284B55"/>
    <w:rsid w:val="00292CA9"/>
    <w:rsid w:val="002E31D6"/>
    <w:rsid w:val="00331E3D"/>
    <w:rsid w:val="00374AB9"/>
    <w:rsid w:val="003D32DC"/>
    <w:rsid w:val="00423902"/>
    <w:rsid w:val="004D5A30"/>
    <w:rsid w:val="00590B6C"/>
    <w:rsid w:val="005B286B"/>
    <w:rsid w:val="005F125A"/>
    <w:rsid w:val="00602F74"/>
    <w:rsid w:val="0061002E"/>
    <w:rsid w:val="0065737B"/>
    <w:rsid w:val="006D0A81"/>
    <w:rsid w:val="007A2E77"/>
    <w:rsid w:val="007A7CD0"/>
    <w:rsid w:val="00882BAF"/>
    <w:rsid w:val="00891504"/>
    <w:rsid w:val="008F467A"/>
    <w:rsid w:val="009170C7"/>
    <w:rsid w:val="00A445E0"/>
    <w:rsid w:val="00A45FC2"/>
    <w:rsid w:val="00A71DED"/>
    <w:rsid w:val="00AD7443"/>
    <w:rsid w:val="00AF0696"/>
    <w:rsid w:val="00B80E10"/>
    <w:rsid w:val="00B926D8"/>
    <w:rsid w:val="00BB36FB"/>
    <w:rsid w:val="00BD33D9"/>
    <w:rsid w:val="00CB4CB3"/>
    <w:rsid w:val="00DF3867"/>
    <w:rsid w:val="00E50974"/>
    <w:rsid w:val="00E61003"/>
    <w:rsid w:val="00E77952"/>
    <w:rsid w:val="00EA462B"/>
    <w:rsid w:val="00EB6F57"/>
    <w:rsid w:val="00EC4E8D"/>
    <w:rsid w:val="00F63E43"/>
    <w:rsid w:val="0EB36461"/>
    <w:rsid w:val="22032E04"/>
    <w:rsid w:val="2C8376A6"/>
    <w:rsid w:val="2D575449"/>
    <w:rsid w:val="31DB141B"/>
    <w:rsid w:val="56467173"/>
    <w:rsid w:val="774E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01399"/>
  <w15:docId w15:val="{3B99DE99-436F-471B-BAF7-3669A708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  <w:style w:type="table" w:styleId="6-4">
    <w:name w:val="List Table 6 Colorful Accent 4"/>
    <w:basedOn w:val="a1"/>
    <w:uiPriority w:val="51"/>
    <w:rsid w:val="00602F7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2">
    <w:name w:val="List Table 6 Colorful Accent 2"/>
    <w:basedOn w:val="a1"/>
    <w:uiPriority w:val="51"/>
    <w:rsid w:val="00602F7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">
    <w:name w:val="List Table 2"/>
    <w:basedOn w:val="a1"/>
    <w:uiPriority w:val="47"/>
    <w:rsid w:val="00602F7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">
    <w:name w:val="List Table 6 Colorful"/>
    <w:basedOn w:val="a1"/>
    <w:uiPriority w:val="51"/>
    <w:rsid w:val="00331E3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0">
    <w:name w:val="Plain Table 2"/>
    <w:basedOn w:val="a1"/>
    <w:uiPriority w:val="42"/>
    <w:rsid w:val="00284B5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zbc</dc:creator>
  <cp:lastModifiedBy>宝成 张</cp:lastModifiedBy>
  <cp:revision>21</cp:revision>
  <cp:lastPrinted>2025-03-13T15:36:00Z</cp:lastPrinted>
  <dcterms:created xsi:type="dcterms:W3CDTF">2024-12-27T07:21:00Z</dcterms:created>
  <dcterms:modified xsi:type="dcterms:W3CDTF">2025-03-24T13:34:00Z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689207E2BDD44EA59938AFE2A40E462A_13</vt:lpwstr>
  </property>
  <property fmtid="{D5CDD505-2E9C-101B-9397-08002B2CF9AE}" pid="4" name="KSOTemplateDocerSaveRecord">
    <vt:lpwstr>eyJoZGlkIjoiYjEyZTNlMmY4OWFjY2Y0MzkzYWY0ZjBkZDg4MjJkZDIiLCJ1c2VySWQiOiI4MzgwMTQ2MTQifQ==</vt:lpwstr>
  </property>
</Properties>
</file>