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91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909"/>
        <w:gridCol w:w="1854"/>
        <w:gridCol w:w="1542"/>
        <w:gridCol w:w="1610"/>
      </w:tblGrid>
      <w:tr w:rsidR="00077DC8" w:rsidRPr="00077DC8" w:rsidTr="00077DC8">
        <w:trPr>
          <w:trHeight w:val="330"/>
        </w:trPr>
        <w:tc>
          <w:tcPr>
            <w:tcW w:w="1091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Supplementary Table 1. Types of surgical procedures and chemotherapy regimens according to age group</w:t>
            </w:r>
          </w:p>
        </w:tc>
      </w:tr>
      <w:tr w:rsidR="00077DC8" w:rsidRPr="00077DC8" w:rsidTr="00077DC8">
        <w:trPr>
          <w:trHeight w:val="345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077DC8" w:rsidRPr="00077DC8" w:rsidTr="00077DC8">
        <w:trPr>
          <w:trHeight w:val="345"/>
        </w:trPr>
        <w:tc>
          <w:tcPr>
            <w:tcW w:w="59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60-79 (n=361)</w:t>
            </w:r>
          </w:p>
        </w:tc>
        <w:tc>
          <w:tcPr>
            <w:tcW w:w="154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&gt; 80 (n=83)</w:t>
            </w:r>
          </w:p>
        </w:tc>
        <w:tc>
          <w:tcPr>
            <w:tcW w:w="16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 w:hint="eastAsia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OP name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0.482</w:t>
            </w: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Rt hemicolectomy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110 (30.5%)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 (27.7%)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Lt hemicolectomy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21 (5.8%)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 (6.0%)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Anterior resection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94 (26.0%)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17 (20.5%)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Low anterior resection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77 (21.3%)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 (19.3%)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Ultralow anterior resection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24 (6.6%)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 (6.0%)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Hartmann's operation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(3.9%)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(12.0%)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Total/subtotal colectomy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 (1.9%)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 (4.8%)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Abdominoperineal resection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 (3.9%)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 (3.6%)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Chemotherapy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0.372</w:t>
            </w: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No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not indicated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140 (91.5%)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39 (58.2%)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uunderlying disease or complication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11 (7.2%)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(14.9%)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refusal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 (1.3%)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18 (26.9%)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      Yes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FOLFOX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145 (69.7%)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 (56.2%)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LF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48 (23.1%)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 (37.5%)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30"/>
        </w:trPr>
        <w:tc>
          <w:tcPr>
            <w:tcW w:w="5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Postop chemoradiation therapy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 (4.8%)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(6.3%)</w:t>
            </w:r>
          </w:p>
        </w:tc>
        <w:tc>
          <w:tcPr>
            <w:tcW w:w="1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077DC8" w:rsidRPr="00077DC8" w:rsidTr="00077DC8">
        <w:trPr>
          <w:trHeight w:val="345"/>
        </w:trPr>
        <w:tc>
          <w:tcPr>
            <w:tcW w:w="59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        Others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 (2.4%)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 (0%)</w:t>
            </w:r>
          </w:p>
        </w:tc>
        <w:tc>
          <w:tcPr>
            <w:tcW w:w="1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77DC8" w:rsidRPr="00077DC8" w:rsidRDefault="00077DC8" w:rsidP="00077DC8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77DC8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81281A" w:rsidRPr="00F25E9F" w:rsidRDefault="0081281A" w:rsidP="00077DC8">
      <w:pPr>
        <w:rPr>
          <w:rFonts w:hint="eastAsia"/>
          <w:color w:val="000000" w:themeColor="text1"/>
        </w:rPr>
      </w:pPr>
      <w:bookmarkStart w:id="0" w:name="_GoBack"/>
      <w:bookmarkEnd w:id="0"/>
    </w:p>
    <w:sectPr w:rsidR="0081281A" w:rsidRPr="00F25E9F" w:rsidSect="0081281A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51FB" w:rsidRDefault="00A751FB" w:rsidP="00F25E9F">
      <w:pPr>
        <w:spacing w:after="0" w:line="240" w:lineRule="auto"/>
      </w:pPr>
      <w:r>
        <w:separator/>
      </w:r>
    </w:p>
  </w:endnote>
  <w:endnote w:type="continuationSeparator" w:id="0">
    <w:p w:rsidR="00A751FB" w:rsidRDefault="00A751FB" w:rsidP="00F25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51FB" w:rsidRDefault="00A751FB" w:rsidP="00F25E9F">
      <w:pPr>
        <w:spacing w:after="0" w:line="240" w:lineRule="auto"/>
      </w:pPr>
      <w:r>
        <w:separator/>
      </w:r>
    </w:p>
  </w:footnote>
  <w:footnote w:type="continuationSeparator" w:id="0">
    <w:p w:rsidR="00A751FB" w:rsidRDefault="00A751FB" w:rsidP="00F25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A0E"/>
    <w:rsid w:val="00077DC8"/>
    <w:rsid w:val="00267E0D"/>
    <w:rsid w:val="00350729"/>
    <w:rsid w:val="004536E9"/>
    <w:rsid w:val="005425E6"/>
    <w:rsid w:val="00662A0E"/>
    <w:rsid w:val="00695C5A"/>
    <w:rsid w:val="0081281A"/>
    <w:rsid w:val="009C6888"/>
    <w:rsid w:val="00A751FB"/>
    <w:rsid w:val="00AE5F73"/>
    <w:rsid w:val="00F25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0CA0EE"/>
  <w15:chartTrackingRefBased/>
  <w15:docId w15:val="{C6271409-0D75-46BA-96A6-AC16A2D91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rsid w:val="004536E9"/>
    <w:pPr>
      <w:spacing w:line="240" w:lineRule="auto"/>
    </w:pPr>
    <w:rPr>
      <w:rFonts w:ascii="Times New Roman" w:hAnsi="Times New Roman"/>
      <w:szCs w:val="20"/>
    </w:rPr>
  </w:style>
  <w:style w:type="character" w:customStyle="1" w:styleId="Char">
    <w:name w:val="메모 텍스트 Char"/>
    <w:basedOn w:val="a0"/>
    <w:link w:val="a3"/>
    <w:uiPriority w:val="99"/>
    <w:semiHidden/>
    <w:rsid w:val="004536E9"/>
    <w:rPr>
      <w:rFonts w:ascii="Times New Roman" w:hAnsi="Times New Roman"/>
      <w:szCs w:val="20"/>
    </w:rPr>
  </w:style>
  <w:style w:type="character" w:styleId="a4">
    <w:name w:val="annotation reference"/>
    <w:basedOn w:val="a0"/>
    <w:uiPriority w:val="99"/>
    <w:semiHidden/>
    <w:unhideWhenUsed/>
    <w:rsid w:val="004536E9"/>
    <w:rPr>
      <w:sz w:val="16"/>
      <w:szCs w:val="16"/>
    </w:rPr>
  </w:style>
  <w:style w:type="paragraph" w:styleId="a5">
    <w:name w:val="Balloon Text"/>
    <w:basedOn w:val="a"/>
    <w:link w:val="Char0"/>
    <w:uiPriority w:val="99"/>
    <w:semiHidden/>
    <w:unhideWhenUsed/>
    <w:rsid w:val="004536E9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4536E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rsid w:val="00F25E9F"/>
  </w:style>
  <w:style w:type="paragraph" w:styleId="a7">
    <w:name w:val="footer"/>
    <w:basedOn w:val="a"/>
    <w:link w:val="Char2"/>
    <w:uiPriority w:val="99"/>
    <w:unhideWhenUsed/>
    <w:rsid w:val="00F25E9F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rsid w:val="00F25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198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05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3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5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05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0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13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4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2277</TotalTime>
  <Pages>1</Pages>
  <Words>141</Words>
  <Characters>805</Characters>
  <Application>Microsoft Office Word</Application>
  <DocSecurity>0</DocSecurity>
  <Lines>6</Lines>
  <Paragraphs>1</Paragraphs>
  <ScaleCrop>false</ScaleCrop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rhksah27@gmail.com</dc:creator>
  <cp:keywords/>
  <dc:description/>
  <cp:lastModifiedBy>admin</cp:lastModifiedBy>
  <cp:revision>7</cp:revision>
  <dcterms:created xsi:type="dcterms:W3CDTF">2023-07-06T15:02:00Z</dcterms:created>
  <dcterms:modified xsi:type="dcterms:W3CDTF">2025-03-18T01:35:00Z</dcterms:modified>
</cp:coreProperties>
</file>