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commentsIds.xml" ContentType="application/vnd.openxmlformats-officedocument.wordprocessingml.commentsId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548A" w:rsidRPr="00DA548A" w:rsidRDefault="00DA548A" w:rsidP="00DA548A">
      <w:pPr>
        <w:pStyle w:val="Web"/>
        <w:rPr>
          <w:rFonts w:ascii="Times New Roman" w:hAnsi="Times New Roman" w:cs="Times New Roman"/>
        </w:rPr>
      </w:pPr>
      <w:r w:rsidRPr="00DA548A">
        <w:rPr>
          <w:rFonts w:ascii="Times New Roman" w:hAnsi="Times New Roman" w:cs="Times New Roman"/>
        </w:rPr>
        <w:t xml:space="preserve">Springer Nature Submission </w:t>
      </w:r>
      <w:proofErr w:type="gramStart"/>
      <w:r w:rsidRPr="00DA548A">
        <w:rPr>
          <w:rFonts w:ascii="Times New Roman" w:hAnsi="Times New Roman" w:cs="Times New Roman"/>
        </w:rPr>
        <w:t>Support :</w:t>
      </w:r>
      <w:proofErr w:type="gramEnd"/>
    </w:p>
    <w:p w:rsidR="00DA548A" w:rsidRPr="00DA548A" w:rsidRDefault="00DA548A" w:rsidP="00DA548A">
      <w:pPr>
        <w:rPr>
          <w:rFonts w:ascii="Times New Roman" w:hAnsi="Times New Roman" w:cs="Times New Roman"/>
          <w:szCs w:val="24"/>
        </w:rPr>
      </w:pPr>
      <w:r w:rsidRPr="00DA548A">
        <w:rPr>
          <w:rFonts w:ascii="Times New Roman" w:hAnsi="Times New Roman" w:cs="Times New Roman"/>
          <w:szCs w:val="24"/>
        </w:rPr>
        <w:t xml:space="preserve">Dear Dr. </w:t>
      </w:r>
      <w:proofErr w:type="spellStart"/>
      <w:r w:rsidRPr="00DA548A">
        <w:rPr>
          <w:rFonts w:ascii="Times New Roman" w:hAnsi="Times New Roman" w:cs="Times New Roman"/>
          <w:szCs w:val="24"/>
        </w:rPr>
        <w:t>Yun</w:t>
      </w:r>
      <w:proofErr w:type="spellEnd"/>
      <w:r w:rsidRPr="00DA548A">
        <w:rPr>
          <w:rFonts w:ascii="Times New Roman" w:hAnsi="Times New Roman" w:cs="Times New Roman"/>
          <w:szCs w:val="24"/>
        </w:rPr>
        <w:t xml:space="preserve">-Cong </w:t>
      </w:r>
      <w:proofErr w:type="spellStart"/>
      <w:r w:rsidRPr="00DA548A">
        <w:rPr>
          <w:rFonts w:ascii="Times New Roman" w:hAnsi="Times New Roman" w:cs="Times New Roman"/>
          <w:szCs w:val="24"/>
        </w:rPr>
        <w:t>Zheng</w:t>
      </w:r>
      <w:proofErr w:type="spellEnd"/>
      <w:proofErr w:type="gramStart"/>
      <w:r w:rsidRPr="00DA548A">
        <w:rPr>
          <w:rFonts w:ascii="Times New Roman" w:hAnsi="Times New Roman" w:cs="Times New Roman"/>
          <w:szCs w:val="24"/>
        </w:rPr>
        <w:t>,</w:t>
      </w:r>
      <w:proofErr w:type="gramEnd"/>
      <w:r w:rsidRPr="00DA548A">
        <w:rPr>
          <w:rFonts w:ascii="Times New Roman" w:hAnsi="Times New Roman" w:cs="Times New Roman"/>
          <w:szCs w:val="24"/>
        </w:rPr>
        <w:br/>
      </w:r>
      <w:r w:rsidRPr="00DA548A">
        <w:rPr>
          <w:rFonts w:ascii="Times New Roman" w:hAnsi="Times New Roman" w:cs="Times New Roman"/>
          <w:szCs w:val="24"/>
        </w:rPr>
        <w:br/>
        <w:t xml:space="preserve">My name is </w:t>
      </w:r>
      <w:proofErr w:type="spellStart"/>
      <w:r w:rsidRPr="00DA548A">
        <w:rPr>
          <w:rFonts w:ascii="Times New Roman" w:hAnsi="Times New Roman" w:cs="Times New Roman"/>
          <w:szCs w:val="24"/>
        </w:rPr>
        <w:t>Gouri</w:t>
      </w:r>
      <w:proofErr w:type="spellEnd"/>
      <w:r w:rsidRPr="00DA548A">
        <w:rPr>
          <w:rFonts w:ascii="Times New Roman" w:hAnsi="Times New Roman" w:cs="Times New Roman"/>
          <w:szCs w:val="24"/>
        </w:rPr>
        <w:t xml:space="preserve"> </w:t>
      </w:r>
      <w:proofErr w:type="spellStart"/>
      <w:r w:rsidRPr="00DA548A">
        <w:rPr>
          <w:rFonts w:ascii="Times New Roman" w:hAnsi="Times New Roman" w:cs="Times New Roman"/>
          <w:szCs w:val="24"/>
        </w:rPr>
        <w:t>Ahir</w:t>
      </w:r>
      <w:proofErr w:type="spellEnd"/>
      <w:r w:rsidRPr="00DA548A">
        <w:rPr>
          <w:rFonts w:ascii="Times New Roman" w:hAnsi="Times New Roman" w:cs="Times New Roman"/>
          <w:szCs w:val="24"/>
        </w:rPr>
        <w:t>, and I am a Submission Editorial Advisor at the </w:t>
      </w:r>
      <w:hyperlink r:id="rId7" w:history="1">
        <w:r w:rsidRPr="00DA548A">
          <w:rPr>
            <w:rStyle w:val="a7"/>
            <w:rFonts w:ascii="Times New Roman" w:hAnsi="Times New Roman" w:cs="Times New Roman"/>
            <w:szCs w:val="24"/>
          </w:rPr>
          <w:t>Springer Nature Transfer Desk</w:t>
        </w:r>
      </w:hyperlink>
      <w:r w:rsidRPr="00DA548A">
        <w:rPr>
          <w:rFonts w:ascii="Times New Roman" w:hAnsi="Times New Roman" w:cs="Times New Roman"/>
          <w:szCs w:val="24"/>
        </w:rPr>
        <w:t xml:space="preserve">, a free service from Springer Nature. I help authors find the most suitable journal for their manuscript and provide assistance to </w:t>
      </w:r>
      <w:proofErr w:type="spellStart"/>
      <w:r w:rsidRPr="00DA548A">
        <w:rPr>
          <w:rFonts w:ascii="Times New Roman" w:hAnsi="Times New Roman" w:cs="Times New Roman"/>
          <w:szCs w:val="24"/>
        </w:rPr>
        <w:t>minimise</w:t>
      </w:r>
      <w:proofErr w:type="spellEnd"/>
      <w:r w:rsidRPr="00DA548A">
        <w:rPr>
          <w:rFonts w:ascii="Times New Roman" w:hAnsi="Times New Roman" w:cs="Times New Roman"/>
          <w:szCs w:val="24"/>
        </w:rPr>
        <w:t xml:space="preserve"> the time and effort spent on the submission process. I have closely looked at your manuscript and, using my subject area knowledge and our advanced journal matching technology, I recommend the following journal(s):</w:t>
      </w:r>
      <w:r w:rsidRPr="00DA548A">
        <w:rPr>
          <w:rFonts w:ascii="Times New Roman" w:hAnsi="Times New Roman" w:cs="Times New Roman"/>
          <w:szCs w:val="24"/>
        </w:rPr>
        <w:br/>
      </w:r>
      <w:r w:rsidRPr="00DA548A">
        <w:rPr>
          <w:rFonts w:ascii="Times New Roman" w:hAnsi="Times New Roman" w:cs="Times New Roman"/>
          <w:szCs w:val="24"/>
        </w:rPr>
        <w:br/>
        <w:t>1. </w:t>
      </w:r>
      <w:hyperlink r:id="rId8" w:history="1">
        <w:r w:rsidRPr="00DA548A">
          <w:rPr>
            <w:rStyle w:val="a7"/>
            <w:rFonts w:ascii="Times New Roman" w:hAnsi="Times New Roman" w:cs="Times New Roman"/>
            <w:szCs w:val="24"/>
          </w:rPr>
          <w:t>Scientific Reports</w:t>
        </w:r>
      </w:hyperlink>
      <w:r w:rsidRPr="00DA548A">
        <w:rPr>
          <w:rFonts w:ascii="Times New Roman" w:hAnsi="Times New Roman" w:cs="Times New Roman"/>
          <w:szCs w:val="24"/>
        </w:rPr>
        <w:t xml:space="preserve"> (Impact factor: 3.998, </w:t>
      </w:r>
      <w:proofErr w:type="spellStart"/>
      <w:r w:rsidRPr="00DA548A">
        <w:rPr>
          <w:rFonts w:ascii="Times New Roman" w:hAnsi="Times New Roman" w:cs="Times New Roman"/>
          <w:szCs w:val="24"/>
        </w:rPr>
        <w:t>CiteScore</w:t>
      </w:r>
      <w:proofErr w:type="spellEnd"/>
      <w:r w:rsidRPr="00DA548A">
        <w:rPr>
          <w:rFonts w:ascii="Times New Roman" w:hAnsi="Times New Roman" w:cs="Times New Roman"/>
          <w:szCs w:val="24"/>
        </w:rPr>
        <w:t xml:space="preserve">: 7.2, </w:t>
      </w:r>
      <w:proofErr w:type="spellStart"/>
      <w:r w:rsidRPr="00DA548A">
        <w:rPr>
          <w:rFonts w:ascii="Times New Roman" w:hAnsi="Times New Roman" w:cs="Times New Roman"/>
          <w:szCs w:val="24"/>
        </w:rPr>
        <w:t>Scimago</w:t>
      </w:r>
      <w:proofErr w:type="spellEnd"/>
      <w:r w:rsidRPr="00DA548A">
        <w:rPr>
          <w:rFonts w:ascii="Times New Roman" w:hAnsi="Times New Roman" w:cs="Times New Roman"/>
          <w:szCs w:val="24"/>
        </w:rPr>
        <w:t xml:space="preserve"> Quartile: Q1, Author Satisfaction: 76%, Average time from submission to first decision: N/A, Open Access, APC: EUR 1690 | USD 1990 | GBP 1480)</w:t>
      </w:r>
      <w:r w:rsidRPr="00DA548A">
        <w:rPr>
          <w:rFonts w:ascii="Times New Roman" w:hAnsi="Times New Roman" w:cs="Times New Roman"/>
          <w:szCs w:val="24"/>
        </w:rPr>
        <w:br/>
        <w:t xml:space="preserve">I recommend that you consider Scientific Reports, a multidisciplinary journal in our Nature Research portfolio. The editorial team, led by Dr Richard White, welcomes submissions from across the natural and clinical sciences. The journal’s ethos is to promote broad dissemination of scientific information. The editorial team focuses on providing objective and constructive peer review and decisions are based solely on scientific validity and </w:t>
      </w:r>
      <w:proofErr w:type="spellStart"/>
      <w:r w:rsidRPr="00DA548A">
        <w:rPr>
          <w:rFonts w:ascii="Times New Roman" w:hAnsi="Times New Roman" w:cs="Times New Roman"/>
          <w:szCs w:val="24"/>
        </w:rPr>
        <w:t>rigour</w:t>
      </w:r>
      <w:proofErr w:type="spellEnd"/>
      <w:r w:rsidRPr="00DA548A">
        <w:rPr>
          <w:rFonts w:ascii="Times New Roman" w:hAnsi="Times New Roman" w:cs="Times New Roman"/>
          <w:szCs w:val="24"/>
        </w:rPr>
        <w:t>, allowing the scientific community to determine the ultimate impact of the work. Articles published in Scientific Reports are freely available to all and reach a wide audience due to the journal’s broad readership.</w:t>
      </w:r>
      <w:r w:rsidRPr="00DA548A">
        <w:rPr>
          <w:rFonts w:ascii="Times New Roman" w:hAnsi="Times New Roman" w:cs="Times New Roman"/>
          <w:szCs w:val="24"/>
        </w:rPr>
        <w:br/>
      </w:r>
      <w:r w:rsidRPr="00DA548A">
        <w:rPr>
          <w:rFonts w:ascii="Times New Roman" w:hAnsi="Times New Roman" w:cs="Times New Roman"/>
          <w:szCs w:val="24"/>
        </w:rPr>
        <w:br/>
        <w:t>2. </w:t>
      </w:r>
      <w:hyperlink r:id="rId9" w:history="1">
        <w:r w:rsidRPr="00DA548A">
          <w:rPr>
            <w:rStyle w:val="a7"/>
            <w:rFonts w:ascii="Times New Roman" w:hAnsi="Times New Roman" w:cs="Times New Roman"/>
            <w:szCs w:val="24"/>
          </w:rPr>
          <w:t>BMC Cancer</w:t>
        </w:r>
      </w:hyperlink>
      <w:r w:rsidRPr="00DA548A">
        <w:rPr>
          <w:rFonts w:ascii="Times New Roman" w:hAnsi="Times New Roman" w:cs="Times New Roman"/>
          <w:szCs w:val="24"/>
        </w:rPr>
        <w:t xml:space="preserve"> (Impact factor: 3.15, </w:t>
      </w:r>
      <w:proofErr w:type="spellStart"/>
      <w:r w:rsidRPr="00DA548A">
        <w:rPr>
          <w:rFonts w:ascii="Times New Roman" w:hAnsi="Times New Roman" w:cs="Times New Roman"/>
          <w:szCs w:val="24"/>
        </w:rPr>
        <w:t>CiteScore</w:t>
      </w:r>
      <w:proofErr w:type="spellEnd"/>
      <w:r w:rsidRPr="00DA548A">
        <w:rPr>
          <w:rFonts w:ascii="Times New Roman" w:hAnsi="Times New Roman" w:cs="Times New Roman"/>
          <w:szCs w:val="24"/>
        </w:rPr>
        <w:t xml:space="preserve">: 4.7, </w:t>
      </w:r>
      <w:proofErr w:type="spellStart"/>
      <w:r w:rsidRPr="00DA548A">
        <w:rPr>
          <w:rFonts w:ascii="Times New Roman" w:hAnsi="Times New Roman" w:cs="Times New Roman"/>
          <w:szCs w:val="24"/>
        </w:rPr>
        <w:t>Scimago</w:t>
      </w:r>
      <w:proofErr w:type="spellEnd"/>
      <w:r w:rsidRPr="00DA548A">
        <w:rPr>
          <w:rFonts w:ascii="Times New Roman" w:hAnsi="Times New Roman" w:cs="Times New Roman"/>
          <w:szCs w:val="24"/>
        </w:rPr>
        <w:t xml:space="preserve"> Quartile: Q2, Author Satisfaction: 81%, Average time from submission to first decision: 62 days, Open Access, APC: EUR 2170.00 | GBP 1790.00 | USD 2570.00)</w:t>
      </w:r>
      <w:r w:rsidRPr="00DA548A">
        <w:rPr>
          <w:rFonts w:ascii="Times New Roman" w:hAnsi="Times New Roman" w:cs="Times New Roman"/>
          <w:szCs w:val="24"/>
        </w:rPr>
        <w:br/>
        <w:t xml:space="preserve">BMC Cancer is a broad-scope, open-access journal publishing original research and considers all aspects of cancer research, including the </w:t>
      </w:r>
      <w:proofErr w:type="spellStart"/>
      <w:r w:rsidRPr="00DA548A">
        <w:rPr>
          <w:rFonts w:ascii="Times New Roman" w:hAnsi="Times New Roman" w:cs="Times New Roman"/>
          <w:szCs w:val="24"/>
        </w:rPr>
        <w:t>pathophysiology</w:t>
      </w:r>
      <w:proofErr w:type="spellEnd"/>
      <w:r w:rsidRPr="00DA548A">
        <w:rPr>
          <w:rFonts w:ascii="Times New Roman" w:hAnsi="Times New Roman" w:cs="Times New Roman"/>
          <w:szCs w:val="24"/>
        </w:rPr>
        <w:t>, prevention, diagnosis and treatment of cancers. BMC Cancer was launched in 2001 and is highly visible within the cancer research community. The journal is inclusive; each submission will be assessed on the quality of its scientific content, rather than its perceived or expected impact.</w:t>
      </w:r>
      <w:r w:rsidRPr="00DA548A">
        <w:rPr>
          <w:rFonts w:ascii="Times New Roman" w:hAnsi="Times New Roman" w:cs="Times New Roman"/>
          <w:szCs w:val="24"/>
        </w:rPr>
        <w:br/>
      </w:r>
      <w:r w:rsidRPr="00DA548A">
        <w:rPr>
          <w:rFonts w:ascii="Times New Roman" w:hAnsi="Times New Roman" w:cs="Times New Roman"/>
          <w:szCs w:val="24"/>
        </w:rPr>
        <w:br/>
        <w:t>3. </w:t>
      </w:r>
      <w:hyperlink r:id="rId10" w:history="1">
        <w:r w:rsidRPr="00DA548A">
          <w:rPr>
            <w:rStyle w:val="a7"/>
            <w:rFonts w:ascii="Times New Roman" w:hAnsi="Times New Roman" w:cs="Times New Roman"/>
            <w:szCs w:val="24"/>
          </w:rPr>
          <w:t>Clinical and Translational Oncology</w:t>
        </w:r>
      </w:hyperlink>
      <w:r w:rsidRPr="00DA548A">
        <w:rPr>
          <w:rFonts w:ascii="Times New Roman" w:hAnsi="Times New Roman" w:cs="Times New Roman"/>
          <w:szCs w:val="24"/>
        </w:rPr>
        <w:t xml:space="preserve"> (Impact factor: 2.737, </w:t>
      </w:r>
      <w:proofErr w:type="spellStart"/>
      <w:r w:rsidRPr="00DA548A">
        <w:rPr>
          <w:rFonts w:ascii="Times New Roman" w:hAnsi="Times New Roman" w:cs="Times New Roman"/>
          <w:szCs w:val="24"/>
        </w:rPr>
        <w:t>CiteScore</w:t>
      </w:r>
      <w:proofErr w:type="spellEnd"/>
      <w:r w:rsidRPr="00DA548A">
        <w:rPr>
          <w:rFonts w:ascii="Times New Roman" w:hAnsi="Times New Roman" w:cs="Times New Roman"/>
          <w:szCs w:val="24"/>
        </w:rPr>
        <w:t xml:space="preserve">: 4.4, </w:t>
      </w:r>
      <w:proofErr w:type="spellStart"/>
      <w:r w:rsidRPr="00DA548A">
        <w:rPr>
          <w:rFonts w:ascii="Times New Roman" w:hAnsi="Times New Roman" w:cs="Times New Roman"/>
          <w:szCs w:val="24"/>
        </w:rPr>
        <w:t>Scimago</w:t>
      </w:r>
      <w:proofErr w:type="spellEnd"/>
      <w:r w:rsidRPr="00DA548A">
        <w:rPr>
          <w:rFonts w:ascii="Times New Roman" w:hAnsi="Times New Roman" w:cs="Times New Roman"/>
          <w:szCs w:val="24"/>
        </w:rPr>
        <w:t xml:space="preserve"> Quartile: Q2, Author Satisfaction: 100%, Average time from submission to first decision: 13 days, Open Choice)</w:t>
      </w:r>
      <w:r w:rsidRPr="00DA548A">
        <w:rPr>
          <w:rFonts w:ascii="Times New Roman" w:hAnsi="Times New Roman" w:cs="Times New Roman"/>
          <w:szCs w:val="24"/>
        </w:rPr>
        <w:br/>
        <w:t xml:space="preserve">This seems to be a good fit for your manuscript as the journal covers all aspects of research on cancer, from the more basic discoveries dealing with both cell and </w:t>
      </w:r>
      <w:r w:rsidRPr="00DA548A">
        <w:rPr>
          <w:rFonts w:ascii="Times New Roman" w:hAnsi="Times New Roman" w:cs="Times New Roman"/>
          <w:szCs w:val="24"/>
        </w:rPr>
        <w:lastRenderedPageBreak/>
        <w:t>molecular biology of tumor cells, to the most advanced clinical assays of conventional and new drugs.</w:t>
      </w:r>
      <w:r w:rsidRPr="00DA548A">
        <w:rPr>
          <w:rFonts w:ascii="Times New Roman" w:hAnsi="Times New Roman" w:cs="Times New Roman"/>
          <w:szCs w:val="24"/>
        </w:rPr>
        <w:br/>
      </w:r>
      <w:r w:rsidRPr="00DA548A">
        <w:rPr>
          <w:rFonts w:ascii="Times New Roman" w:hAnsi="Times New Roman" w:cs="Times New Roman"/>
          <w:szCs w:val="24"/>
        </w:rPr>
        <w:br/>
        <w:t>4. </w:t>
      </w:r>
      <w:hyperlink r:id="rId11" w:history="1">
        <w:r w:rsidRPr="00DA548A">
          <w:rPr>
            <w:rStyle w:val="a7"/>
            <w:rFonts w:ascii="Times New Roman" w:hAnsi="Times New Roman" w:cs="Times New Roman"/>
            <w:szCs w:val="24"/>
          </w:rPr>
          <w:t>Journal of Cancer Research and Clinical Oncology</w:t>
        </w:r>
      </w:hyperlink>
      <w:r w:rsidRPr="00DA548A">
        <w:rPr>
          <w:rFonts w:ascii="Times New Roman" w:hAnsi="Times New Roman" w:cs="Times New Roman"/>
          <w:szCs w:val="24"/>
        </w:rPr>
        <w:t xml:space="preserve"> (Impact factor: 3.656, </w:t>
      </w:r>
      <w:proofErr w:type="spellStart"/>
      <w:r w:rsidRPr="00DA548A">
        <w:rPr>
          <w:rFonts w:ascii="Times New Roman" w:hAnsi="Times New Roman" w:cs="Times New Roman"/>
          <w:szCs w:val="24"/>
        </w:rPr>
        <w:t>CiteScore</w:t>
      </w:r>
      <w:proofErr w:type="spellEnd"/>
      <w:r w:rsidRPr="00DA548A">
        <w:rPr>
          <w:rFonts w:ascii="Times New Roman" w:hAnsi="Times New Roman" w:cs="Times New Roman"/>
          <w:szCs w:val="24"/>
        </w:rPr>
        <w:t xml:space="preserve">: 6.0, </w:t>
      </w:r>
      <w:proofErr w:type="spellStart"/>
      <w:r w:rsidRPr="00DA548A">
        <w:rPr>
          <w:rFonts w:ascii="Times New Roman" w:hAnsi="Times New Roman" w:cs="Times New Roman"/>
          <w:szCs w:val="24"/>
        </w:rPr>
        <w:t>Scimago</w:t>
      </w:r>
      <w:proofErr w:type="spellEnd"/>
      <w:r w:rsidRPr="00DA548A">
        <w:rPr>
          <w:rFonts w:ascii="Times New Roman" w:hAnsi="Times New Roman" w:cs="Times New Roman"/>
          <w:szCs w:val="24"/>
        </w:rPr>
        <w:t xml:space="preserve"> Quartile: Q1, Author Satisfaction: 100%, Average time from submission to first decision: 12 days, Open Choice</w:t>
      </w:r>
      <w:proofErr w:type="gramStart"/>
      <w:r w:rsidRPr="00DA548A">
        <w:rPr>
          <w:rFonts w:ascii="Times New Roman" w:hAnsi="Times New Roman" w:cs="Times New Roman"/>
          <w:szCs w:val="24"/>
        </w:rPr>
        <w:t>)</w:t>
      </w:r>
      <w:proofErr w:type="gramEnd"/>
      <w:r w:rsidRPr="00DA548A">
        <w:rPr>
          <w:rFonts w:ascii="Times New Roman" w:hAnsi="Times New Roman" w:cs="Times New Roman"/>
          <w:szCs w:val="24"/>
        </w:rPr>
        <w:br/>
        <w:t>I would recommend submitting to this journal because it welcomes submissions that focus within the fields of experimental and clinical oncology including Recent developments in tumor therapy and Oncologic surgery.</w:t>
      </w:r>
      <w:r w:rsidRPr="00DA548A">
        <w:rPr>
          <w:rFonts w:ascii="Times New Roman" w:hAnsi="Times New Roman" w:cs="Times New Roman"/>
          <w:szCs w:val="24"/>
        </w:rPr>
        <w:br/>
      </w:r>
      <w:r w:rsidRPr="00DA548A">
        <w:rPr>
          <w:rFonts w:ascii="Times New Roman" w:hAnsi="Times New Roman" w:cs="Times New Roman"/>
          <w:szCs w:val="24"/>
        </w:rPr>
        <w:br/>
        <w:t>5. </w:t>
      </w:r>
      <w:hyperlink r:id="rId12" w:history="1">
        <w:r w:rsidRPr="00DA548A">
          <w:rPr>
            <w:rStyle w:val="a7"/>
            <w:rFonts w:ascii="Times New Roman" w:hAnsi="Times New Roman" w:cs="Times New Roman"/>
            <w:szCs w:val="24"/>
          </w:rPr>
          <w:t>Discover Oncology</w:t>
        </w:r>
      </w:hyperlink>
      <w:r w:rsidRPr="00DA548A">
        <w:rPr>
          <w:rFonts w:ascii="Times New Roman" w:hAnsi="Times New Roman" w:cs="Times New Roman"/>
          <w:szCs w:val="24"/>
        </w:rPr>
        <w:t xml:space="preserve"> (Impact factor: 2.437, </w:t>
      </w:r>
      <w:proofErr w:type="spellStart"/>
      <w:r w:rsidRPr="00DA548A">
        <w:rPr>
          <w:rFonts w:ascii="Times New Roman" w:hAnsi="Times New Roman" w:cs="Times New Roman"/>
          <w:szCs w:val="24"/>
        </w:rPr>
        <w:t>CiteScore</w:t>
      </w:r>
      <w:proofErr w:type="spellEnd"/>
      <w:r w:rsidRPr="00DA548A">
        <w:rPr>
          <w:rFonts w:ascii="Times New Roman" w:hAnsi="Times New Roman" w:cs="Times New Roman"/>
          <w:szCs w:val="24"/>
        </w:rPr>
        <w:t xml:space="preserve">: 4.6, </w:t>
      </w:r>
      <w:proofErr w:type="spellStart"/>
      <w:r w:rsidRPr="00DA548A">
        <w:rPr>
          <w:rFonts w:ascii="Times New Roman" w:hAnsi="Times New Roman" w:cs="Times New Roman"/>
          <w:szCs w:val="24"/>
        </w:rPr>
        <w:t>Scimago</w:t>
      </w:r>
      <w:proofErr w:type="spellEnd"/>
      <w:r w:rsidRPr="00DA548A">
        <w:rPr>
          <w:rFonts w:ascii="Times New Roman" w:hAnsi="Times New Roman" w:cs="Times New Roman"/>
          <w:szCs w:val="24"/>
        </w:rPr>
        <w:t xml:space="preserve"> Quartile: Q2, Author Satisfaction: 100%, Average time from submission to first decision: 16 days, Open Access, APC: EUR 990.00 | GBP 860.00 | USD 1290.00</w:t>
      </w:r>
      <w:proofErr w:type="gramStart"/>
      <w:r w:rsidRPr="00DA548A">
        <w:rPr>
          <w:rFonts w:ascii="Times New Roman" w:hAnsi="Times New Roman" w:cs="Times New Roman"/>
          <w:szCs w:val="24"/>
        </w:rPr>
        <w:t>)</w:t>
      </w:r>
      <w:proofErr w:type="gramEnd"/>
      <w:r w:rsidRPr="00DA548A">
        <w:rPr>
          <w:rFonts w:ascii="Times New Roman" w:hAnsi="Times New Roman" w:cs="Times New Roman"/>
          <w:szCs w:val="24"/>
        </w:rPr>
        <w:br/>
        <w:t xml:space="preserve">I recommend that you consider publishing your paper in our fully open access journal Discover Oncology. This </w:t>
      </w:r>
      <w:proofErr w:type="spellStart"/>
      <w:r w:rsidRPr="00DA548A">
        <w:rPr>
          <w:rFonts w:ascii="Times New Roman" w:hAnsi="Times New Roman" w:cs="Times New Roman"/>
          <w:szCs w:val="24"/>
        </w:rPr>
        <w:t>transdisciplinary</w:t>
      </w:r>
      <w:proofErr w:type="spellEnd"/>
      <w:r w:rsidRPr="00DA548A">
        <w:rPr>
          <w:rFonts w:ascii="Times New Roman" w:hAnsi="Times New Roman" w:cs="Times New Roman"/>
          <w:szCs w:val="24"/>
        </w:rPr>
        <w:t xml:space="preserve"> journal publishes papers on basic and translational science, through to preclinical, clinical, and epidemiology, and welcomes content interfacing at all levels of cancer research.</w:t>
      </w:r>
      <w:r w:rsidRPr="00DA548A">
        <w:rPr>
          <w:rFonts w:ascii="Times New Roman" w:hAnsi="Times New Roman" w:cs="Times New Roman"/>
          <w:szCs w:val="24"/>
        </w:rPr>
        <w:br/>
      </w:r>
      <w:r w:rsidRPr="00DA548A">
        <w:rPr>
          <w:rFonts w:ascii="Times New Roman" w:hAnsi="Times New Roman" w:cs="Times New Roman"/>
          <w:szCs w:val="24"/>
        </w:rPr>
        <w:br/>
        <w:t>Discover Oncology is committed to providing the first decision after peer review to authors within 50 days of submission, while maintaining the highest peer-review standards, and offers an excellent support service at every stage of the publishing process. By publishing open access, you will benefit from increased readership and citations. Research suggests that OA articles are accessed 4 times more often and cited 1.6 more times on average compared with non-OA articles.”</w:t>
      </w:r>
      <w:r w:rsidRPr="00DA548A">
        <w:rPr>
          <w:rFonts w:ascii="Times New Roman" w:hAnsi="Times New Roman" w:cs="Times New Roman"/>
          <w:szCs w:val="24"/>
        </w:rPr>
        <w:br/>
      </w:r>
      <w:r w:rsidRPr="00DA548A">
        <w:rPr>
          <w:rFonts w:ascii="Times New Roman" w:hAnsi="Times New Roman" w:cs="Times New Roman"/>
          <w:szCs w:val="24"/>
        </w:rPr>
        <w:br/>
        <w:t>If you would like to submit to one of these journals, please reply to this email and let me know your choice within 7 days of receiving this message. I can in most cases send your manuscript, files and other information to the new journal for you. You will have the opportunity, if you wish</w:t>
      </w:r>
      <w:proofErr w:type="gramStart"/>
      <w:r w:rsidRPr="00DA548A">
        <w:rPr>
          <w:rFonts w:ascii="Times New Roman" w:hAnsi="Times New Roman" w:cs="Times New Roman"/>
          <w:szCs w:val="24"/>
        </w:rPr>
        <w:t>,</w:t>
      </w:r>
      <w:proofErr w:type="gramEnd"/>
      <w:r w:rsidRPr="00DA548A">
        <w:rPr>
          <w:rFonts w:ascii="Times New Roman" w:hAnsi="Times New Roman" w:cs="Times New Roman"/>
          <w:szCs w:val="24"/>
        </w:rPr>
        <w:t xml:space="preserve"> to revise your manuscript before the editor receives it. Please also note that if you choose to transfer to one of our Hybrid/Open Choice journals, you have the option to publish your article open access if you wish.</w:t>
      </w:r>
      <w:r w:rsidRPr="00DA548A">
        <w:rPr>
          <w:rFonts w:ascii="Times New Roman" w:hAnsi="Times New Roman" w:cs="Times New Roman"/>
          <w:szCs w:val="24"/>
        </w:rPr>
        <w:br/>
      </w:r>
      <w:r w:rsidRPr="00DA548A">
        <w:rPr>
          <w:rFonts w:ascii="Times New Roman" w:hAnsi="Times New Roman" w:cs="Times New Roman"/>
          <w:szCs w:val="24"/>
        </w:rPr>
        <w:br/>
        <w:t>Amid the COVID-19 pandemic, we understand that you might need more time to make a decision. If you do need more time, please reply to this email to let me know.</w:t>
      </w:r>
      <w:r w:rsidRPr="00DA548A">
        <w:rPr>
          <w:rFonts w:ascii="Times New Roman" w:hAnsi="Times New Roman" w:cs="Times New Roman"/>
          <w:szCs w:val="24"/>
        </w:rPr>
        <w:br/>
      </w:r>
      <w:r w:rsidRPr="00DA548A">
        <w:rPr>
          <w:rFonts w:ascii="Times New Roman" w:hAnsi="Times New Roman" w:cs="Times New Roman"/>
          <w:szCs w:val="24"/>
        </w:rPr>
        <w:br/>
        <w:t>If you have any questions or need further assistance, please contact me by replying to this email.</w:t>
      </w:r>
      <w:r w:rsidRPr="00DA548A">
        <w:rPr>
          <w:rFonts w:ascii="Times New Roman" w:hAnsi="Times New Roman" w:cs="Times New Roman"/>
          <w:szCs w:val="24"/>
        </w:rPr>
        <w:br/>
      </w:r>
      <w:r w:rsidRPr="00DA548A">
        <w:rPr>
          <w:rFonts w:ascii="Times New Roman" w:hAnsi="Times New Roman" w:cs="Times New Roman"/>
          <w:szCs w:val="24"/>
        </w:rPr>
        <w:br/>
      </w:r>
      <w:r w:rsidRPr="00DA548A">
        <w:rPr>
          <w:rFonts w:ascii="Times New Roman" w:hAnsi="Times New Roman" w:cs="Times New Roman"/>
          <w:szCs w:val="24"/>
        </w:rPr>
        <w:lastRenderedPageBreak/>
        <w:t>With kind regards</w:t>
      </w:r>
      <w:proofErr w:type="gramStart"/>
      <w:r w:rsidRPr="00DA548A">
        <w:rPr>
          <w:rFonts w:ascii="Times New Roman" w:hAnsi="Times New Roman" w:cs="Times New Roman"/>
          <w:szCs w:val="24"/>
        </w:rPr>
        <w:t>,</w:t>
      </w:r>
      <w:proofErr w:type="gramEnd"/>
      <w:r w:rsidRPr="00DA548A">
        <w:rPr>
          <w:rFonts w:ascii="Times New Roman" w:hAnsi="Times New Roman" w:cs="Times New Roman"/>
          <w:szCs w:val="24"/>
        </w:rPr>
        <w:br/>
      </w:r>
      <w:r w:rsidRPr="00DA548A">
        <w:rPr>
          <w:rFonts w:ascii="Times New Roman" w:hAnsi="Times New Roman" w:cs="Times New Roman"/>
          <w:szCs w:val="24"/>
        </w:rPr>
        <w:br/>
      </w:r>
      <w:proofErr w:type="spellStart"/>
      <w:r w:rsidRPr="00DA548A">
        <w:rPr>
          <w:rFonts w:ascii="Times New Roman" w:hAnsi="Times New Roman" w:cs="Times New Roman"/>
          <w:szCs w:val="24"/>
        </w:rPr>
        <w:t>Gouri</w:t>
      </w:r>
      <w:proofErr w:type="spellEnd"/>
      <w:r w:rsidRPr="00DA548A">
        <w:rPr>
          <w:rFonts w:ascii="Times New Roman" w:hAnsi="Times New Roman" w:cs="Times New Roman"/>
          <w:szCs w:val="24"/>
        </w:rPr>
        <w:t xml:space="preserve"> </w:t>
      </w:r>
      <w:proofErr w:type="spellStart"/>
      <w:r w:rsidRPr="00DA548A">
        <w:rPr>
          <w:rFonts w:ascii="Times New Roman" w:hAnsi="Times New Roman" w:cs="Times New Roman"/>
          <w:szCs w:val="24"/>
        </w:rPr>
        <w:t>Ahir</w:t>
      </w:r>
      <w:proofErr w:type="spellEnd"/>
      <w:r w:rsidRPr="00DA548A">
        <w:rPr>
          <w:rFonts w:ascii="Times New Roman" w:hAnsi="Times New Roman" w:cs="Times New Roman"/>
          <w:szCs w:val="24"/>
        </w:rPr>
        <w:br/>
        <w:t>Editorial Submission Advisor</w:t>
      </w:r>
      <w:r w:rsidRPr="00DA548A">
        <w:rPr>
          <w:rFonts w:ascii="Times New Roman" w:hAnsi="Times New Roman" w:cs="Times New Roman"/>
          <w:szCs w:val="24"/>
        </w:rPr>
        <w:br/>
        <w:t>---</w:t>
      </w:r>
      <w:r w:rsidRPr="00DA548A">
        <w:rPr>
          <w:rFonts w:ascii="Times New Roman" w:hAnsi="Times New Roman" w:cs="Times New Roman"/>
          <w:szCs w:val="24"/>
        </w:rPr>
        <w:br/>
        <w:t>You have been sent this email as part of the free Transfer Desk service that Springer Nature provides when a declined paper is recommended for a transfer by a journal editor.</w:t>
      </w:r>
      <w:r w:rsidRPr="00DA548A">
        <w:rPr>
          <w:rFonts w:ascii="Times New Roman" w:hAnsi="Times New Roman" w:cs="Times New Roman"/>
          <w:szCs w:val="24"/>
        </w:rPr>
        <w:br/>
      </w:r>
      <w:r w:rsidRPr="00DA548A">
        <w:rPr>
          <w:rFonts w:ascii="Times New Roman" w:hAnsi="Times New Roman" w:cs="Times New Roman"/>
          <w:szCs w:val="24"/>
        </w:rPr>
        <w:br/>
        <w:t xml:space="preserve">If you do not wish to receive further communications from the Springer Nature Transfer Desk, please email us at </w:t>
      </w:r>
      <w:proofErr w:type="gramStart"/>
      <w:r w:rsidRPr="00DA548A">
        <w:rPr>
          <w:rFonts w:ascii="Times New Roman" w:hAnsi="Times New Roman" w:cs="Times New Roman"/>
          <w:szCs w:val="24"/>
        </w:rPr>
        <w:t>transferdesk@springernature.com .</w:t>
      </w:r>
      <w:proofErr w:type="gramEnd"/>
      <w:r w:rsidRPr="00DA548A">
        <w:rPr>
          <w:rFonts w:ascii="Times New Roman" w:hAnsi="Times New Roman" w:cs="Times New Roman"/>
          <w:szCs w:val="24"/>
        </w:rPr>
        <w:t xml:space="preserve"> Springer Nature respects your privacy and does not disclose, sell or rent your personal information to any non-affiliated third parties without your consent. Please visit our Springer Nature Privacy Statement.</w:t>
      </w:r>
      <w:r w:rsidRPr="00DA548A">
        <w:rPr>
          <w:rFonts w:ascii="Times New Roman" w:hAnsi="Times New Roman" w:cs="Times New Roman"/>
          <w:szCs w:val="24"/>
        </w:rPr>
        <w:br/>
        <w:t>To ensure delivery to your inbox (not bulk or junk folders)</w:t>
      </w:r>
      <w:proofErr w:type="gramStart"/>
      <w:r w:rsidRPr="00DA548A">
        <w:rPr>
          <w:rFonts w:ascii="Times New Roman" w:hAnsi="Times New Roman" w:cs="Times New Roman"/>
          <w:szCs w:val="24"/>
        </w:rPr>
        <w:t>,</w:t>
      </w:r>
      <w:proofErr w:type="gramEnd"/>
      <w:r w:rsidRPr="00DA548A">
        <w:rPr>
          <w:rFonts w:ascii="Times New Roman" w:hAnsi="Times New Roman" w:cs="Times New Roman"/>
          <w:szCs w:val="24"/>
        </w:rPr>
        <w:t xml:space="preserve"> please add transferdesk@springernature.com to your address book.</w:t>
      </w:r>
      <w:r w:rsidRPr="00DA548A">
        <w:rPr>
          <w:rFonts w:ascii="Times New Roman" w:hAnsi="Times New Roman" w:cs="Times New Roman"/>
          <w:szCs w:val="24"/>
        </w:rPr>
        <w:br/>
        <w:t xml:space="preserve">Springer Nature Limited, </w:t>
      </w:r>
      <w:proofErr w:type="gramStart"/>
      <w:r w:rsidRPr="00DA548A">
        <w:rPr>
          <w:rFonts w:ascii="Times New Roman" w:hAnsi="Times New Roman" w:cs="Times New Roman"/>
          <w:szCs w:val="24"/>
        </w:rPr>
        <w:t>The</w:t>
      </w:r>
      <w:proofErr w:type="gramEnd"/>
      <w:r w:rsidRPr="00DA548A">
        <w:rPr>
          <w:rFonts w:ascii="Times New Roman" w:hAnsi="Times New Roman" w:cs="Times New Roman"/>
          <w:szCs w:val="24"/>
        </w:rPr>
        <w:t xml:space="preserve"> Campus, 4 </w:t>
      </w:r>
      <w:proofErr w:type="spellStart"/>
      <w:r w:rsidRPr="00DA548A">
        <w:rPr>
          <w:rFonts w:ascii="Times New Roman" w:hAnsi="Times New Roman" w:cs="Times New Roman"/>
          <w:szCs w:val="24"/>
        </w:rPr>
        <w:t>Crinan</w:t>
      </w:r>
      <w:proofErr w:type="spellEnd"/>
      <w:r w:rsidRPr="00DA548A">
        <w:rPr>
          <w:rFonts w:ascii="Times New Roman" w:hAnsi="Times New Roman" w:cs="Times New Roman"/>
          <w:szCs w:val="24"/>
        </w:rPr>
        <w:t xml:space="preserve"> Street, London N1 9XW, UK. Telephone: +44 207 833 4000</w:t>
      </w:r>
      <w:r w:rsidRPr="00DA548A">
        <w:rPr>
          <w:rFonts w:ascii="Times New Roman" w:hAnsi="Times New Roman" w:cs="Times New Roman"/>
          <w:szCs w:val="24"/>
        </w:rPr>
        <w:br/>
      </w:r>
      <w:r w:rsidRPr="00DA548A">
        <w:rPr>
          <w:rFonts w:ascii="Times New Roman" w:hAnsi="Times New Roman" w:cs="Times New Roman"/>
          <w:szCs w:val="24"/>
        </w:rPr>
        <w:br/>
      </w:r>
      <w:proofErr w:type="spellStart"/>
      <w:r w:rsidRPr="00DA548A">
        <w:rPr>
          <w:rFonts w:ascii="Times New Roman" w:hAnsi="Times New Roman" w:cs="Times New Roman"/>
          <w:szCs w:val="24"/>
        </w:rPr>
        <w:t>SpringerNature</w:t>
      </w:r>
      <w:proofErr w:type="spellEnd"/>
    </w:p>
    <w:p w:rsidR="00C22995" w:rsidRPr="00DA548A" w:rsidRDefault="00C22995" w:rsidP="00644C50">
      <w:pPr>
        <w:rPr>
          <w:rFonts w:ascii="Times New Roman" w:hAnsi="Times New Roman" w:cs="Times New Roman"/>
          <w:szCs w:val="24"/>
        </w:rPr>
      </w:pPr>
    </w:p>
    <w:sectPr w:rsidR="00C22995" w:rsidRPr="00DA548A" w:rsidSect="00254144">
      <w:footerReference w:type="default" r:id="rId13"/>
      <w:type w:val="continuous"/>
      <w:pgSz w:w="11906" w:h="16838"/>
      <w:pgMar w:top="1440" w:right="1800" w:bottom="1440" w:left="1800" w:header="851" w:footer="992" w:gutter="0"/>
      <w:cols w:space="425"/>
      <w:docGrid w:type="lines"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7AF91195" w15:done="0"/>
  <w15:commentEx w15:paraId="36B46D81" w15:done="0"/>
  <w15:commentEx w15:paraId="28116501" w15:done="0"/>
  <w15:commentEx w15:paraId="79C7FA4D" w15:done="0"/>
  <w15:commentEx w15:paraId="36AC7BDC" w15:done="0"/>
  <w15:commentEx w15:paraId="02952C31"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7AF91195" w16cid:durableId="223CD118"/>
  <w16cid:commentId w16cid:paraId="36B46D81" w16cid:durableId="223CC1BB"/>
  <w16cid:commentId w16cid:paraId="28116501" w16cid:durableId="223CD9AD"/>
  <w16cid:commentId w16cid:paraId="79C7FA4D" w16cid:durableId="223CD760"/>
  <w16cid:commentId w16cid:paraId="36AC7BDC" w16cid:durableId="223CD7E5"/>
  <w16cid:commentId w16cid:paraId="02952C31" w16cid:durableId="223CD82B"/>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22723" w:rsidRDefault="00322723" w:rsidP="009D5EA5">
      <w:r>
        <w:separator/>
      </w:r>
    </w:p>
  </w:endnote>
  <w:endnote w:type="continuationSeparator" w:id="1">
    <w:p w:rsidR="00322723" w:rsidRDefault="00322723" w:rsidP="009D5EA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29924296"/>
      <w:docPartObj>
        <w:docPartGallery w:val="Page Numbers (Bottom of Page)"/>
        <w:docPartUnique/>
      </w:docPartObj>
    </w:sdtPr>
    <w:sdtContent>
      <w:p w:rsidR="00322723" w:rsidRDefault="00E701D0">
        <w:pPr>
          <w:pStyle w:val="a5"/>
          <w:jc w:val="center"/>
        </w:pPr>
        <w:fldSimple w:instr="PAGE   \* MERGEFORMAT">
          <w:r w:rsidR="00DA548A" w:rsidRPr="00DA548A">
            <w:rPr>
              <w:noProof/>
              <w:lang w:val="zh-TW"/>
            </w:rPr>
            <w:t>1</w:t>
          </w:r>
        </w:fldSimple>
      </w:p>
    </w:sdtContent>
  </w:sdt>
  <w:p w:rsidR="00322723" w:rsidRDefault="00322723">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22723" w:rsidRDefault="00322723" w:rsidP="009D5EA5">
      <w:r>
        <w:separator/>
      </w:r>
    </w:p>
  </w:footnote>
  <w:footnote w:type="continuationSeparator" w:id="1">
    <w:p w:rsidR="00322723" w:rsidRDefault="00322723" w:rsidP="009D5EA5">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Ed1332">
    <w15:presenceInfo w15:providerId="None" w15:userId="Ed1332"/>
  </w15:person>
  <w15:person w15:author="Ed13932">
    <w15:presenceInfo w15:providerId="None" w15:userId="Ed13932"/>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16385"/>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EN.InstantFormat" w:val="&lt;ENInstantFormat&gt;&lt;Enabled&gt;1&lt;/Enabled&gt;&lt;ScanUnformatted&gt;1&lt;/ScanUnformatted&gt;&lt;ScanChanges&gt;1&lt;/ScanChanges&gt;&lt;Suspended&gt;0&lt;/Suspended&gt;&lt;/ENInstantFormat&gt;"/>
    <w:docVar w:name="EN.Layout" w:val="&lt;ENLayout&gt;&lt;Style&gt;Neuro-Oncology (1) Copy&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pavzrfxw3rs0f5exse75wtaysdxvrera09s2&quot;&gt;melanoma Copy&lt;record-ids&gt;&lt;item&gt;21&lt;/item&gt;&lt;item&gt;22&lt;/item&gt;&lt;item&gt;23&lt;/item&gt;&lt;item&gt;36&lt;/item&gt;&lt;item&gt;37&lt;/item&gt;&lt;item&gt;41&lt;/item&gt;&lt;item&gt;42&lt;/item&gt;&lt;item&gt;45&lt;/item&gt;&lt;item&gt;46&lt;/item&gt;&lt;item&gt;47&lt;/item&gt;&lt;item&gt;50&lt;/item&gt;&lt;item&gt;51&lt;/item&gt;&lt;item&gt;52&lt;/item&gt;&lt;item&gt;53&lt;/item&gt;&lt;item&gt;64&lt;/item&gt;&lt;item&gt;65&lt;/item&gt;&lt;item&gt;68&lt;/item&gt;&lt;item&gt;69&lt;/item&gt;&lt;item&gt;70&lt;/item&gt;&lt;item&gt;71&lt;/item&gt;&lt;item&gt;72&lt;/item&gt;&lt;item&gt;73&lt;/item&gt;&lt;item&gt;74&lt;/item&gt;&lt;item&gt;75&lt;/item&gt;&lt;item&gt;76&lt;/item&gt;&lt;item&gt;77&lt;/item&gt;&lt;item&gt;78&lt;/item&gt;&lt;item&gt;79&lt;/item&gt;&lt;item&gt;80&lt;/item&gt;&lt;item&gt;81&lt;/item&gt;&lt;item&gt;82&lt;/item&gt;&lt;item&gt;83&lt;/item&gt;&lt;item&gt;84&lt;/item&gt;&lt;item&gt;85&lt;/item&gt;&lt;/record-ids&gt;&lt;/item&gt;&lt;/Libraries&gt;"/>
  </w:docVars>
  <w:rsids>
    <w:rsidRoot w:val="007B559B"/>
    <w:rsid w:val="00001458"/>
    <w:rsid w:val="00001D4C"/>
    <w:rsid w:val="00001DCD"/>
    <w:rsid w:val="00012CDB"/>
    <w:rsid w:val="000232E5"/>
    <w:rsid w:val="0002626F"/>
    <w:rsid w:val="00030FD0"/>
    <w:rsid w:val="00036C5E"/>
    <w:rsid w:val="00036CE4"/>
    <w:rsid w:val="0005687A"/>
    <w:rsid w:val="00063289"/>
    <w:rsid w:val="00072C39"/>
    <w:rsid w:val="00073514"/>
    <w:rsid w:val="00075855"/>
    <w:rsid w:val="00076236"/>
    <w:rsid w:val="00077C1D"/>
    <w:rsid w:val="000809C1"/>
    <w:rsid w:val="00086876"/>
    <w:rsid w:val="000908EA"/>
    <w:rsid w:val="0009199F"/>
    <w:rsid w:val="000937AA"/>
    <w:rsid w:val="0009492B"/>
    <w:rsid w:val="00095152"/>
    <w:rsid w:val="00095220"/>
    <w:rsid w:val="00097160"/>
    <w:rsid w:val="000B515A"/>
    <w:rsid w:val="000C354E"/>
    <w:rsid w:val="000C7D8D"/>
    <w:rsid w:val="000D0DE2"/>
    <w:rsid w:val="000D4ECC"/>
    <w:rsid w:val="000F21DD"/>
    <w:rsid w:val="000F2E21"/>
    <w:rsid w:val="001004E7"/>
    <w:rsid w:val="001156E0"/>
    <w:rsid w:val="00124331"/>
    <w:rsid w:val="00141CA5"/>
    <w:rsid w:val="00144D2B"/>
    <w:rsid w:val="00150C55"/>
    <w:rsid w:val="001525EB"/>
    <w:rsid w:val="00154DD2"/>
    <w:rsid w:val="00162532"/>
    <w:rsid w:val="00165066"/>
    <w:rsid w:val="00174051"/>
    <w:rsid w:val="0019122D"/>
    <w:rsid w:val="00193284"/>
    <w:rsid w:val="0019676A"/>
    <w:rsid w:val="0019697A"/>
    <w:rsid w:val="001A1B8E"/>
    <w:rsid w:val="001A26E8"/>
    <w:rsid w:val="001A3A8E"/>
    <w:rsid w:val="001A4821"/>
    <w:rsid w:val="001B2E0F"/>
    <w:rsid w:val="001B33D8"/>
    <w:rsid w:val="001B50DC"/>
    <w:rsid w:val="001B764A"/>
    <w:rsid w:val="001C323A"/>
    <w:rsid w:val="001C52E4"/>
    <w:rsid w:val="001C7F1D"/>
    <w:rsid w:val="001D636D"/>
    <w:rsid w:val="001E02C9"/>
    <w:rsid w:val="001E1A6E"/>
    <w:rsid w:val="001E2474"/>
    <w:rsid w:val="001E4BA4"/>
    <w:rsid w:val="001E56E6"/>
    <w:rsid w:val="001E7637"/>
    <w:rsid w:val="001F6065"/>
    <w:rsid w:val="001F71C4"/>
    <w:rsid w:val="001F7877"/>
    <w:rsid w:val="001F7FC7"/>
    <w:rsid w:val="00204C9F"/>
    <w:rsid w:val="002141B3"/>
    <w:rsid w:val="00222DE0"/>
    <w:rsid w:val="00223F4C"/>
    <w:rsid w:val="0022485B"/>
    <w:rsid w:val="0022545D"/>
    <w:rsid w:val="00234092"/>
    <w:rsid w:val="00244BF2"/>
    <w:rsid w:val="00253BBD"/>
    <w:rsid w:val="00254144"/>
    <w:rsid w:val="00256870"/>
    <w:rsid w:val="00257F00"/>
    <w:rsid w:val="00261096"/>
    <w:rsid w:val="00262CBE"/>
    <w:rsid w:val="00262D04"/>
    <w:rsid w:val="002641CF"/>
    <w:rsid w:val="002655F0"/>
    <w:rsid w:val="00265673"/>
    <w:rsid w:val="00267643"/>
    <w:rsid w:val="00270897"/>
    <w:rsid w:val="002725B0"/>
    <w:rsid w:val="00276190"/>
    <w:rsid w:val="00281F23"/>
    <w:rsid w:val="0029651E"/>
    <w:rsid w:val="002A5E58"/>
    <w:rsid w:val="002B1065"/>
    <w:rsid w:val="002B3625"/>
    <w:rsid w:val="002B373B"/>
    <w:rsid w:val="002C0E6F"/>
    <w:rsid w:val="002C169E"/>
    <w:rsid w:val="002C6762"/>
    <w:rsid w:val="002D02A3"/>
    <w:rsid w:val="002D3C7E"/>
    <w:rsid w:val="002D5AF1"/>
    <w:rsid w:val="002E5C8A"/>
    <w:rsid w:val="002F5D9B"/>
    <w:rsid w:val="00301411"/>
    <w:rsid w:val="0030147C"/>
    <w:rsid w:val="0030708E"/>
    <w:rsid w:val="00310F78"/>
    <w:rsid w:val="00314EE5"/>
    <w:rsid w:val="00315502"/>
    <w:rsid w:val="00322723"/>
    <w:rsid w:val="00327949"/>
    <w:rsid w:val="00332E23"/>
    <w:rsid w:val="00334772"/>
    <w:rsid w:val="00334F24"/>
    <w:rsid w:val="00340543"/>
    <w:rsid w:val="003423EC"/>
    <w:rsid w:val="00343F9C"/>
    <w:rsid w:val="00346070"/>
    <w:rsid w:val="0035065E"/>
    <w:rsid w:val="003527E8"/>
    <w:rsid w:val="00352D62"/>
    <w:rsid w:val="00355FCF"/>
    <w:rsid w:val="00362C6D"/>
    <w:rsid w:val="00363911"/>
    <w:rsid w:val="0036680C"/>
    <w:rsid w:val="003719D3"/>
    <w:rsid w:val="00372393"/>
    <w:rsid w:val="00373858"/>
    <w:rsid w:val="0037676B"/>
    <w:rsid w:val="0039010F"/>
    <w:rsid w:val="003918CD"/>
    <w:rsid w:val="00397A69"/>
    <w:rsid w:val="003A3645"/>
    <w:rsid w:val="003A5293"/>
    <w:rsid w:val="003A73A8"/>
    <w:rsid w:val="003B1D35"/>
    <w:rsid w:val="003B4EB3"/>
    <w:rsid w:val="003C0BF8"/>
    <w:rsid w:val="003D2048"/>
    <w:rsid w:val="003D6771"/>
    <w:rsid w:val="003E178B"/>
    <w:rsid w:val="003E416A"/>
    <w:rsid w:val="003E5F92"/>
    <w:rsid w:val="003F2098"/>
    <w:rsid w:val="003F2593"/>
    <w:rsid w:val="003F3F3D"/>
    <w:rsid w:val="003F4ACC"/>
    <w:rsid w:val="003F740A"/>
    <w:rsid w:val="003F79AD"/>
    <w:rsid w:val="00402525"/>
    <w:rsid w:val="00403AB5"/>
    <w:rsid w:val="004126E5"/>
    <w:rsid w:val="004169AB"/>
    <w:rsid w:val="00416EF9"/>
    <w:rsid w:val="00424A1D"/>
    <w:rsid w:val="00432979"/>
    <w:rsid w:val="00434FF5"/>
    <w:rsid w:val="00441D25"/>
    <w:rsid w:val="00445951"/>
    <w:rsid w:val="00447F9F"/>
    <w:rsid w:val="00451102"/>
    <w:rsid w:val="00452E4F"/>
    <w:rsid w:val="00455059"/>
    <w:rsid w:val="00455AA1"/>
    <w:rsid w:val="00465104"/>
    <w:rsid w:val="00472F1D"/>
    <w:rsid w:val="00477EE4"/>
    <w:rsid w:val="00481DFC"/>
    <w:rsid w:val="00493E4A"/>
    <w:rsid w:val="00497340"/>
    <w:rsid w:val="004B4E11"/>
    <w:rsid w:val="004C0C0D"/>
    <w:rsid w:val="004C4FE7"/>
    <w:rsid w:val="004C6DFA"/>
    <w:rsid w:val="004D1DD0"/>
    <w:rsid w:val="004D5028"/>
    <w:rsid w:val="004D5C26"/>
    <w:rsid w:val="004E0AC3"/>
    <w:rsid w:val="004E225B"/>
    <w:rsid w:val="004E4608"/>
    <w:rsid w:val="004E4ACD"/>
    <w:rsid w:val="004F0302"/>
    <w:rsid w:val="004F1C47"/>
    <w:rsid w:val="004F4F2E"/>
    <w:rsid w:val="004F5FEA"/>
    <w:rsid w:val="004F7E5E"/>
    <w:rsid w:val="00501D24"/>
    <w:rsid w:val="00502259"/>
    <w:rsid w:val="00505515"/>
    <w:rsid w:val="0050583B"/>
    <w:rsid w:val="00505CCD"/>
    <w:rsid w:val="005100DD"/>
    <w:rsid w:val="00512BA2"/>
    <w:rsid w:val="00512BD6"/>
    <w:rsid w:val="00514624"/>
    <w:rsid w:val="00517E3B"/>
    <w:rsid w:val="0053110C"/>
    <w:rsid w:val="00535C1A"/>
    <w:rsid w:val="0053739B"/>
    <w:rsid w:val="00540988"/>
    <w:rsid w:val="00550E00"/>
    <w:rsid w:val="005556A4"/>
    <w:rsid w:val="005563B0"/>
    <w:rsid w:val="00556B8E"/>
    <w:rsid w:val="00560E11"/>
    <w:rsid w:val="00561552"/>
    <w:rsid w:val="00565FA7"/>
    <w:rsid w:val="00566F19"/>
    <w:rsid w:val="0058486E"/>
    <w:rsid w:val="00585E15"/>
    <w:rsid w:val="00587C91"/>
    <w:rsid w:val="00594D46"/>
    <w:rsid w:val="005A5395"/>
    <w:rsid w:val="005A68D4"/>
    <w:rsid w:val="005B13EC"/>
    <w:rsid w:val="005B7AD7"/>
    <w:rsid w:val="005D379D"/>
    <w:rsid w:val="005D3ED7"/>
    <w:rsid w:val="005D5313"/>
    <w:rsid w:val="005D760D"/>
    <w:rsid w:val="005E170E"/>
    <w:rsid w:val="005E2BD3"/>
    <w:rsid w:val="005E5918"/>
    <w:rsid w:val="005E7192"/>
    <w:rsid w:val="005F4FEE"/>
    <w:rsid w:val="005F7A26"/>
    <w:rsid w:val="006004BA"/>
    <w:rsid w:val="00605D64"/>
    <w:rsid w:val="00610544"/>
    <w:rsid w:val="00610C1C"/>
    <w:rsid w:val="00613FC6"/>
    <w:rsid w:val="0062073C"/>
    <w:rsid w:val="00627252"/>
    <w:rsid w:val="00633F2A"/>
    <w:rsid w:val="006354E2"/>
    <w:rsid w:val="00636D39"/>
    <w:rsid w:val="00644C50"/>
    <w:rsid w:val="00646B9E"/>
    <w:rsid w:val="006471BF"/>
    <w:rsid w:val="006507A3"/>
    <w:rsid w:val="00653938"/>
    <w:rsid w:val="00656355"/>
    <w:rsid w:val="0066747F"/>
    <w:rsid w:val="0066760B"/>
    <w:rsid w:val="0067179D"/>
    <w:rsid w:val="006827EC"/>
    <w:rsid w:val="00686E84"/>
    <w:rsid w:val="00687189"/>
    <w:rsid w:val="006935D5"/>
    <w:rsid w:val="006A23BB"/>
    <w:rsid w:val="006A3219"/>
    <w:rsid w:val="006B38ED"/>
    <w:rsid w:val="006D23C2"/>
    <w:rsid w:val="006D633A"/>
    <w:rsid w:val="006D7E2A"/>
    <w:rsid w:val="006E0F6F"/>
    <w:rsid w:val="006E3130"/>
    <w:rsid w:val="006F38DE"/>
    <w:rsid w:val="00704B9E"/>
    <w:rsid w:val="00717301"/>
    <w:rsid w:val="007173FD"/>
    <w:rsid w:val="00721B60"/>
    <w:rsid w:val="007275BE"/>
    <w:rsid w:val="0073218B"/>
    <w:rsid w:val="00733E58"/>
    <w:rsid w:val="0074119C"/>
    <w:rsid w:val="00745B4E"/>
    <w:rsid w:val="00750FBA"/>
    <w:rsid w:val="00757176"/>
    <w:rsid w:val="007637DB"/>
    <w:rsid w:val="00782CC2"/>
    <w:rsid w:val="00793092"/>
    <w:rsid w:val="007A7459"/>
    <w:rsid w:val="007B2B8A"/>
    <w:rsid w:val="007B4E90"/>
    <w:rsid w:val="007B559B"/>
    <w:rsid w:val="007B5CC3"/>
    <w:rsid w:val="007B66C2"/>
    <w:rsid w:val="007C27FC"/>
    <w:rsid w:val="007C347A"/>
    <w:rsid w:val="007C7869"/>
    <w:rsid w:val="007D18E5"/>
    <w:rsid w:val="007D7F6D"/>
    <w:rsid w:val="007E1B25"/>
    <w:rsid w:val="007E1FCE"/>
    <w:rsid w:val="007E3FA6"/>
    <w:rsid w:val="007E776D"/>
    <w:rsid w:val="007F0DFF"/>
    <w:rsid w:val="007F38A1"/>
    <w:rsid w:val="00814F6E"/>
    <w:rsid w:val="00821011"/>
    <w:rsid w:val="00824FCD"/>
    <w:rsid w:val="00832432"/>
    <w:rsid w:val="008365EF"/>
    <w:rsid w:val="00836AD7"/>
    <w:rsid w:val="00836E69"/>
    <w:rsid w:val="00844174"/>
    <w:rsid w:val="008510FE"/>
    <w:rsid w:val="00852620"/>
    <w:rsid w:val="00853DAF"/>
    <w:rsid w:val="00854326"/>
    <w:rsid w:val="008552DF"/>
    <w:rsid w:val="0085672D"/>
    <w:rsid w:val="00870AEE"/>
    <w:rsid w:val="00870D3C"/>
    <w:rsid w:val="00872AF3"/>
    <w:rsid w:val="008739D1"/>
    <w:rsid w:val="00880DA1"/>
    <w:rsid w:val="0088654C"/>
    <w:rsid w:val="00892235"/>
    <w:rsid w:val="008939B1"/>
    <w:rsid w:val="00896BB0"/>
    <w:rsid w:val="008B0369"/>
    <w:rsid w:val="008B07C9"/>
    <w:rsid w:val="008B2928"/>
    <w:rsid w:val="008B7AD0"/>
    <w:rsid w:val="008C304B"/>
    <w:rsid w:val="008C6793"/>
    <w:rsid w:val="008D70B6"/>
    <w:rsid w:val="008E2BEC"/>
    <w:rsid w:val="008E51B6"/>
    <w:rsid w:val="008E6477"/>
    <w:rsid w:val="008E70A1"/>
    <w:rsid w:val="008E79B7"/>
    <w:rsid w:val="008F5124"/>
    <w:rsid w:val="008F711C"/>
    <w:rsid w:val="009002DE"/>
    <w:rsid w:val="00921E1B"/>
    <w:rsid w:val="00924537"/>
    <w:rsid w:val="00924CCC"/>
    <w:rsid w:val="009343DE"/>
    <w:rsid w:val="00945A0D"/>
    <w:rsid w:val="00952877"/>
    <w:rsid w:val="0095289F"/>
    <w:rsid w:val="00962009"/>
    <w:rsid w:val="00965517"/>
    <w:rsid w:val="00966EA3"/>
    <w:rsid w:val="009670B6"/>
    <w:rsid w:val="00970FE5"/>
    <w:rsid w:val="009715E0"/>
    <w:rsid w:val="0097298D"/>
    <w:rsid w:val="00975DDA"/>
    <w:rsid w:val="00976C46"/>
    <w:rsid w:val="00990CF4"/>
    <w:rsid w:val="00991291"/>
    <w:rsid w:val="00991E4B"/>
    <w:rsid w:val="0099423C"/>
    <w:rsid w:val="009A7BF0"/>
    <w:rsid w:val="009B0254"/>
    <w:rsid w:val="009B1CAC"/>
    <w:rsid w:val="009B591D"/>
    <w:rsid w:val="009B62FC"/>
    <w:rsid w:val="009B746F"/>
    <w:rsid w:val="009C08F7"/>
    <w:rsid w:val="009C4D02"/>
    <w:rsid w:val="009C5FF2"/>
    <w:rsid w:val="009C7952"/>
    <w:rsid w:val="009D5EA5"/>
    <w:rsid w:val="009D7A44"/>
    <w:rsid w:val="009D7D9B"/>
    <w:rsid w:val="009E646F"/>
    <w:rsid w:val="009E65BB"/>
    <w:rsid w:val="00A00A88"/>
    <w:rsid w:val="00A00E6D"/>
    <w:rsid w:val="00A105FA"/>
    <w:rsid w:val="00A1542B"/>
    <w:rsid w:val="00A231EE"/>
    <w:rsid w:val="00A24CEC"/>
    <w:rsid w:val="00A35037"/>
    <w:rsid w:val="00A40064"/>
    <w:rsid w:val="00A4092D"/>
    <w:rsid w:val="00A42C63"/>
    <w:rsid w:val="00A43D5C"/>
    <w:rsid w:val="00A50651"/>
    <w:rsid w:val="00A5521B"/>
    <w:rsid w:val="00A57C67"/>
    <w:rsid w:val="00A63B15"/>
    <w:rsid w:val="00A65075"/>
    <w:rsid w:val="00A65426"/>
    <w:rsid w:val="00A73E43"/>
    <w:rsid w:val="00A7459A"/>
    <w:rsid w:val="00A83112"/>
    <w:rsid w:val="00A96515"/>
    <w:rsid w:val="00AA1B6F"/>
    <w:rsid w:val="00AA2301"/>
    <w:rsid w:val="00AA3DA1"/>
    <w:rsid w:val="00AA7B26"/>
    <w:rsid w:val="00AB3A2F"/>
    <w:rsid w:val="00AC03F6"/>
    <w:rsid w:val="00AC06D1"/>
    <w:rsid w:val="00AC56B4"/>
    <w:rsid w:val="00AC5ADD"/>
    <w:rsid w:val="00AC5C29"/>
    <w:rsid w:val="00AD380B"/>
    <w:rsid w:val="00AE046B"/>
    <w:rsid w:val="00AE1601"/>
    <w:rsid w:val="00B050E5"/>
    <w:rsid w:val="00B11307"/>
    <w:rsid w:val="00B12B0C"/>
    <w:rsid w:val="00B16A07"/>
    <w:rsid w:val="00B32889"/>
    <w:rsid w:val="00B3409B"/>
    <w:rsid w:val="00B34E3C"/>
    <w:rsid w:val="00B3525D"/>
    <w:rsid w:val="00B356FE"/>
    <w:rsid w:val="00B373A8"/>
    <w:rsid w:val="00B52AA0"/>
    <w:rsid w:val="00B563EE"/>
    <w:rsid w:val="00B63ACF"/>
    <w:rsid w:val="00B6700C"/>
    <w:rsid w:val="00B72072"/>
    <w:rsid w:val="00B7612F"/>
    <w:rsid w:val="00B82674"/>
    <w:rsid w:val="00B86D99"/>
    <w:rsid w:val="00B87528"/>
    <w:rsid w:val="00B92FAA"/>
    <w:rsid w:val="00B94A25"/>
    <w:rsid w:val="00BA02C8"/>
    <w:rsid w:val="00BA169C"/>
    <w:rsid w:val="00BA3D7E"/>
    <w:rsid w:val="00BB5433"/>
    <w:rsid w:val="00BC1F9D"/>
    <w:rsid w:val="00BC2FBA"/>
    <w:rsid w:val="00BC6130"/>
    <w:rsid w:val="00BD0D51"/>
    <w:rsid w:val="00BD1D2F"/>
    <w:rsid w:val="00BE7D1F"/>
    <w:rsid w:val="00BF3AA2"/>
    <w:rsid w:val="00C00A4F"/>
    <w:rsid w:val="00C04D4F"/>
    <w:rsid w:val="00C05E83"/>
    <w:rsid w:val="00C12716"/>
    <w:rsid w:val="00C176A4"/>
    <w:rsid w:val="00C22995"/>
    <w:rsid w:val="00C264FC"/>
    <w:rsid w:val="00C26F0D"/>
    <w:rsid w:val="00C32061"/>
    <w:rsid w:val="00C3460A"/>
    <w:rsid w:val="00C46552"/>
    <w:rsid w:val="00C5005D"/>
    <w:rsid w:val="00C656C3"/>
    <w:rsid w:val="00C664F4"/>
    <w:rsid w:val="00C67D6C"/>
    <w:rsid w:val="00C722BC"/>
    <w:rsid w:val="00C77892"/>
    <w:rsid w:val="00C93FBF"/>
    <w:rsid w:val="00CA1914"/>
    <w:rsid w:val="00CA6298"/>
    <w:rsid w:val="00CB0515"/>
    <w:rsid w:val="00CD0E2C"/>
    <w:rsid w:val="00CE0104"/>
    <w:rsid w:val="00CE1E99"/>
    <w:rsid w:val="00CE3077"/>
    <w:rsid w:val="00CE40CD"/>
    <w:rsid w:val="00CE75A5"/>
    <w:rsid w:val="00D12A82"/>
    <w:rsid w:val="00D157C9"/>
    <w:rsid w:val="00D4357D"/>
    <w:rsid w:val="00D437AC"/>
    <w:rsid w:val="00D5042E"/>
    <w:rsid w:val="00D51523"/>
    <w:rsid w:val="00D521CF"/>
    <w:rsid w:val="00D56A3F"/>
    <w:rsid w:val="00D615FE"/>
    <w:rsid w:val="00D62114"/>
    <w:rsid w:val="00D62686"/>
    <w:rsid w:val="00D675BA"/>
    <w:rsid w:val="00D71EF3"/>
    <w:rsid w:val="00D73682"/>
    <w:rsid w:val="00D749E1"/>
    <w:rsid w:val="00D80DD7"/>
    <w:rsid w:val="00D87C1C"/>
    <w:rsid w:val="00DA548A"/>
    <w:rsid w:val="00DA6432"/>
    <w:rsid w:val="00DB3C94"/>
    <w:rsid w:val="00DB5DE2"/>
    <w:rsid w:val="00DC32EC"/>
    <w:rsid w:val="00DC4C42"/>
    <w:rsid w:val="00DC5407"/>
    <w:rsid w:val="00DD0B27"/>
    <w:rsid w:val="00DD184D"/>
    <w:rsid w:val="00DD6A0A"/>
    <w:rsid w:val="00DE1028"/>
    <w:rsid w:val="00DE26B3"/>
    <w:rsid w:val="00DE5B51"/>
    <w:rsid w:val="00DE7115"/>
    <w:rsid w:val="00DF0E09"/>
    <w:rsid w:val="00DF7DB1"/>
    <w:rsid w:val="00E03AFD"/>
    <w:rsid w:val="00E1373E"/>
    <w:rsid w:val="00E169BD"/>
    <w:rsid w:val="00E202F7"/>
    <w:rsid w:val="00E205E8"/>
    <w:rsid w:val="00E2073D"/>
    <w:rsid w:val="00E21D74"/>
    <w:rsid w:val="00E237E6"/>
    <w:rsid w:val="00E25D86"/>
    <w:rsid w:val="00E33B39"/>
    <w:rsid w:val="00E4006B"/>
    <w:rsid w:val="00E40621"/>
    <w:rsid w:val="00E52C0A"/>
    <w:rsid w:val="00E53DED"/>
    <w:rsid w:val="00E55397"/>
    <w:rsid w:val="00E56DF7"/>
    <w:rsid w:val="00E60D5B"/>
    <w:rsid w:val="00E618CF"/>
    <w:rsid w:val="00E701D0"/>
    <w:rsid w:val="00E74127"/>
    <w:rsid w:val="00E76347"/>
    <w:rsid w:val="00E828FE"/>
    <w:rsid w:val="00E840A1"/>
    <w:rsid w:val="00E926EC"/>
    <w:rsid w:val="00EA0DB0"/>
    <w:rsid w:val="00EA14E9"/>
    <w:rsid w:val="00EA1EB4"/>
    <w:rsid w:val="00EA2CAA"/>
    <w:rsid w:val="00EA4119"/>
    <w:rsid w:val="00EB0D40"/>
    <w:rsid w:val="00EC552B"/>
    <w:rsid w:val="00EE0D34"/>
    <w:rsid w:val="00EE1778"/>
    <w:rsid w:val="00EE63DD"/>
    <w:rsid w:val="00EE77D2"/>
    <w:rsid w:val="00EF2E94"/>
    <w:rsid w:val="00EF77E5"/>
    <w:rsid w:val="00F1151E"/>
    <w:rsid w:val="00F2198D"/>
    <w:rsid w:val="00F36BB7"/>
    <w:rsid w:val="00F50902"/>
    <w:rsid w:val="00F50967"/>
    <w:rsid w:val="00F57251"/>
    <w:rsid w:val="00F60392"/>
    <w:rsid w:val="00F61164"/>
    <w:rsid w:val="00F6181B"/>
    <w:rsid w:val="00F62A72"/>
    <w:rsid w:val="00F66CF1"/>
    <w:rsid w:val="00F67FC5"/>
    <w:rsid w:val="00F71206"/>
    <w:rsid w:val="00F726CE"/>
    <w:rsid w:val="00F72DB9"/>
    <w:rsid w:val="00F75B0B"/>
    <w:rsid w:val="00F94A9E"/>
    <w:rsid w:val="00F976A2"/>
    <w:rsid w:val="00FA2EF8"/>
    <w:rsid w:val="00FA3DEB"/>
    <w:rsid w:val="00FA6149"/>
    <w:rsid w:val="00FB0100"/>
    <w:rsid w:val="00FC2C46"/>
    <w:rsid w:val="00FC3C28"/>
    <w:rsid w:val="00FC5B6E"/>
    <w:rsid w:val="00FD030E"/>
    <w:rsid w:val="00FD4A7A"/>
    <w:rsid w:val="00FE633F"/>
    <w:rsid w:val="00FF1347"/>
    <w:rsid w:val="00FF41C1"/>
    <w:rsid w:val="00FF4ED1"/>
  </w:rsids>
  <m:mathPr>
    <m:mathFont m:val="Cambria Math"/>
    <m:brkBin m:val="before"/>
    <m:brkBinSub m:val="--"/>
    <m:smallFrac/>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23BB"/>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D5EA5"/>
    <w:pPr>
      <w:tabs>
        <w:tab w:val="center" w:pos="4153"/>
        <w:tab w:val="right" w:pos="8306"/>
      </w:tabs>
      <w:snapToGrid w:val="0"/>
    </w:pPr>
    <w:rPr>
      <w:sz w:val="20"/>
      <w:szCs w:val="20"/>
    </w:rPr>
  </w:style>
  <w:style w:type="character" w:customStyle="1" w:styleId="a4">
    <w:name w:val="頁首 字元"/>
    <w:basedOn w:val="a0"/>
    <w:link w:val="a3"/>
    <w:uiPriority w:val="99"/>
    <w:rsid w:val="009D5EA5"/>
    <w:rPr>
      <w:sz w:val="20"/>
      <w:szCs w:val="20"/>
    </w:rPr>
  </w:style>
  <w:style w:type="paragraph" w:styleId="a5">
    <w:name w:val="footer"/>
    <w:basedOn w:val="a"/>
    <w:link w:val="a6"/>
    <w:uiPriority w:val="99"/>
    <w:unhideWhenUsed/>
    <w:rsid w:val="009D5EA5"/>
    <w:pPr>
      <w:tabs>
        <w:tab w:val="center" w:pos="4153"/>
        <w:tab w:val="right" w:pos="8306"/>
      </w:tabs>
      <w:snapToGrid w:val="0"/>
    </w:pPr>
    <w:rPr>
      <w:sz w:val="20"/>
      <w:szCs w:val="20"/>
    </w:rPr>
  </w:style>
  <w:style w:type="character" w:customStyle="1" w:styleId="a6">
    <w:name w:val="頁尾 字元"/>
    <w:basedOn w:val="a0"/>
    <w:link w:val="a5"/>
    <w:uiPriority w:val="99"/>
    <w:rsid w:val="009D5EA5"/>
    <w:rPr>
      <w:sz w:val="20"/>
      <w:szCs w:val="20"/>
    </w:rPr>
  </w:style>
  <w:style w:type="paragraph" w:customStyle="1" w:styleId="EndNoteBibliographyTitle">
    <w:name w:val="EndNote Bibliography Title"/>
    <w:basedOn w:val="a"/>
    <w:link w:val="EndNoteBibliographyTitle0"/>
    <w:rsid w:val="00B52AA0"/>
    <w:pPr>
      <w:jc w:val="center"/>
    </w:pPr>
    <w:rPr>
      <w:rFonts w:ascii="Calibri" w:hAnsi="Calibri" w:cs="Calibri"/>
      <w:noProof/>
    </w:rPr>
  </w:style>
  <w:style w:type="character" w:customStyle="1" w:styleId="EndNoteBibliographyTitle0">
    <w:name w:val="EndNote Bibliography Title 字元"/>
    <w:basedOn w:val="a0"/>
    <w:link w:val="EndNoteBibliographyTitle"/>
    <w:rsid w:val="00B52AA0"/>
    <w:rPr>
      <w:rFonts w:ascii="Calibri" w:hAnsi="Calibri" w:cs="Calibri"/>
      <w:noProof/>
    </w:rPr>
  </w:style>
  <w:style w:type="paragraph" w:customStyle="1" w:styleId="EndNoteBibliography">
    <w:name w:val="EndNote Bibliography"/>
    <w:basedOn w:val="a"/>
    <w:link w:val="EndNoteBibliography0"/>
    <w:rsid w:val="00B52AA0"/>
    <w:rPr>
      <w:rFonts w:ascii="Calibri" w:hAnsi="Calibri" w:cs="Calibri"/>
      <w:noProof/>
    </w:rPr>
  </w:style>
  <w:style w:type="character" w:customStyle="1" w:styleId="EndNoteBibliography0">
    <w:name w:val="EndNote Bibliography 字元"/>
    <w:basedOn w:val="a0"/>
    <w:link w:val="EndNoteBibliography"/>
    <w:rsid w:val="00B52AA0"/>
    <w:rPr>
      <w:rFonts w:ascii="Calibri" w:hAnsi="Calibri" w:cs="Calibri"/>
      <w:noProof/>
    </w:rPr>
  </w:style>
  <w:style w:type="character" w:styleId="a7">
    <w:name w:val="Hyperlink"/>
    <w:basedOn w:val="a0"/>
    <w:uiPriority w:val="99"/>
    <w:unhideWhenUsed/>
    <w:rsid w:val="00403AB5"/>
    <w:rPr>
      <w:color w:val="0563C1" w:themeColor="hyperlink"/>
      <w:u w:val="single"/>
    </w:rPr>
  </w:style>
  <w:style w:type="character" w:customStyle="1" w:styleId="1">
    <w:name w:val="未解析的提及1"/>
    <w:basedOn w:val="a0"/>
    <w:uiPriority w:val="99"/>
    <w:semiHidden/>
    <w:unhideWhenUsed/>
    <w:rsid w:val="00403AB5"/>
    <w:rPr>
      <w:color w:val="605E5C"/>
      <w:shd w:val="clear" w:color="auto" w:fill="E1DFDD"/>
    </w:rPr>
  </w:style>
  <w:style w:type="paragraph" w:styleId="a8">
    <w:name w:val="Balloon Text"/>
    <w:basedOn w:val="a"/>
    <w:link w:val="a9"/>
    <w:uiPriority w:val="99"/>
    <w:semiHidden/>
    <w:unhideWhenUsed/>
    <w:rsid w:val="002141B3"/>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2141B3"/>
    <w:rPr>
      <w:rFonts w:asciiTheme="majorHAnsi" w:eastAsiaTheme="majorEastAsia" w:hAnsiTheme="majorHAnsi" w:cstheme="majorBidi"/>
      <w:sz w:val="18"/>
      <w:szCs w:val="18"/>
    </w:rPr>
  </w:style>
  <w:style w:type="character" w:customStyle="1" w:styleId="art-postheadericon">
    <w:name w:val="art-postheadericon"/>
    <w:basedOn w:val="a0"/>
    <w:rsid w:val="00644C50"/>
  </w:style>
  <w:style w:type="character" w:styleId="aa">
    <w:name w:val="annotation reference"/>
    <w:basedOn w:val="a0"/>
    <w:uiPriority w:val="99"/>
    <w:semiHidden/>
    <w:unhideWhenUsed/>
    <w:rsid w:val="003F2098"/>
    <w:rPr>
      <w:sz w:val="16"/>
      <w:szCs w:val="16"/>
    </w:rPr>
  </w:style>
  <w:style w:type="paragraph" w:styleId="ab">
    <w:name w:val="annotation text"/>
    <w:basedOn w:val="a"/>
    <w:link w:val="ac"/>
    <w:uiPriority w:val="99"/>
    <w:unhideWhenUsed/>
    <w:rsid w:val="003F2098"/>
    <w:rPr>
      <w:sz w:val="20"/>
      <w:szCs w:val="20"/>
    </w:rPr>
  </w:style>
  <w:style w:type="character" w:customStyle="1" w:styleId="ac">
    <w:name w:val="註解文字 字元"/>
    <w:basedOn w:val="a0"/>
    <w:link w:val="ab"/>
    <w:uiPriority w:val="99"/>
    <w:rsid w:val="003F2098"/>
    <w:rPr>
      <w:sz w:val="20"/>
      <w:szCs w:val="20"/>
    </w:rPr>
  </w:style>
  <w:style w:type="paragraph" w:styleId="ad">
    <w:name w:val="annotation subject"/>
    <w:basedOn w:val="ab"/>
    <w:next w:val="ab"/>
    <w:link w:val="ae"/>
    <w:uiPriority w:val="99"/>
    <w:semiHidden/>
    <w:unhideWhenUsed/>
    <w:rsid w:val="003F2098"/>
    <w:rPr>
      <w:b/>
      <w:bCs/>
    </w:rPr>
  </w:style>
  <w:style w:type="character" w:customStyle="1" w:styleId="ae">
    <w:name w:val="註解主旨 字元"/>
    <w:basedOn w:val="ac"/>
    <w:link w:val="ad"/>
    <w:uiPriority w:val="99"/>
    <w:semiHidden/>
    <w:rsid w:val="003F2098"/>
    <w:rPr>
      <w:b/>
      <w:bCs/>
      <w:sz w:val="20"/>
      <w:szCs w:val="20"/>
    </w:rPr>
  </w:style>
  <w:style w:type="paragraph" w:styleId="af">
    <w:name w:val="Revision"/>
    <w:hidden/>
    <w:uiPriority w:val="99"/>
    <w:semiHidden/>
    <w:rsid w:val="003F2098"/>
  </w:style>
  <w:style w:type="paragraph" w:styleId="Web">
    <w:name w:val="Normal (Web)"/>
    <w:basedOn w:val="a"/>
    <w:uiPriority w:val="99"/>
    <w:semiHidden/>
    <w:unhideWhenUsed/>
    <w:rsid w:val="00DA548A"/>
    <w:pPr>
      <w:widowControl/>
      <w:spacing w:before="100" w:beforeAutospacing="1" w:after="100" w:afterAutospacing="1"/>
    </w:pPr>
    <w:rPr>
      <w:rFonts w:ascii="新細明體" w:eastAsia="新細明體" w:hAnsi="新細明體" w:cs="新細明體"/>
      <w:kern w:val="0"/>
      <w:szCs w:val="24"/>
    </w:rPr>
  </w:style>
  <w:style w:type="character" w:customStyle="1" w:styleId="caps">
    <w:name w:val="caps"/>
    <w:basedOn w:val="a0"/>
    <w:rsid w:val="00DA548A"/>
  </w:style>
</w:styles>
</file>

<file path=word/webSettings.xml><?xml version="1.0" encoding="utf-8"?>
<w:webSettings xmlns:r="http://schemas.openxmlformats.org/officeDocument/2006/relationships" xmlns:w="http://schemas.openxmlformats.org/wordprocessingml/2006/main">
  <w:divs>
    <w:div w:id="324942613">
      <w:bodyDiv w:val="1"/>
      <w:marLeft w:val="0"/>
      <w:marRight w:val="0"/>
      <w:marTop w:val="0"/>
      <w:marBottom w:val="0"/>
      <w:divBdr>
        <w:top w:val="none" w:sz="0" w:space="0" w:color="auto"/>
        <w:left w:val="none" w:sz="0" w:space="0" w:color="auto"/>
        <w:bottom w:val="none" w:sz="0" w:space="0" w:color="auto"/>
        <w:right w:val="none" w:sz="0" w:space="0" w:color="auto"/>
      </w:divBdr>
    </w:div>
    <w:div w:id="990671639">
      <w:bodyDiv w:val="1"/>
      <w:marLeft w:val="0"/>
      <w:marRight w:val="0"/>
      <w:marTop w:val="0"/>
      <w:marBottom w:val="0"/>
      <w:divBdr>
        <w:top w:val="none" w:sz="0" w:space="0" w:color="auto"/>
        <w:left w:val="none" w:sz="0" w:space="0" w:color="auto"/>
        <w:bottom w:val="none" w:sz="0" w:space="0" w:color="auto"/>
        <w:right w:val="none" w:sz="0" w:space="0" w:color="auto"/>
      </w:divBdr>
    </w:div>
    <w:div w:id="1005010638">
      <w:bodyDiv w:val="1"/>
      <w:marLeft w:val="0"/>
      <w:marRight w:val="0"/>
      <w:marTop w:val="0"/>
      <w:marBottom w:val="0"/>
      <w:divBdr>
        <w:top w:val="none" w:sz="0" w:space="0" w:color="auto"/>
        <w:left w:val="none" w:sz="0" w:space="0" w:color="auto"/>
        <w:bottom w:val="none" w:sz="0" w:space="0" w:color="auto"/>
        <w:right w:val="none" w:sz="0" w:space="0" w:color="auto"/>
      </w:divBdr>
    </w:div>
    <w:div w:id="1054083018">
      <w:bodyDiv w:val="1"/>
      <w:marLeft w:val="0"/>
      <w:marRight w:val="0"/>
      <w:marTop w:val="0"/>
      <w:marBottom w:val="0"/>
      <w:divBdr>
        <w:top w:val="none" w:sz="0" w:space="0" w:color="auto"/>
        <w:left w:val="none" w:sz="0" w:space="0" w:color="auto"/>
        <w:bottom w:val="none" w:sz="0" w:space="0" w:color="auto"/>
        <w:right w:val="none" w:sz="0" w:space="0" w:color="auto"/>
      </w:divBdr>
    </w:div>
    <w:div w:id="1066562685">
      <w:bodyDiv w:val="1"/>
      <w:marLeft w:val="0"/>
      <w:marRight w:val="0"/>
      <w:marTop w:val="0"/>
      <w:marBottom w:val="0"/>
      <w:divBdr>
        <w:top w:val="none" w:sz="0" w:space="0" w:color="auto"/>
        <w:left w:val="none" w:sz="0" w:space="0" w:color="auto"/>
        <w:bottom w:val="none" w:sz="0" w:space="0" w:color="auto"/>
        <w:right w:val="none" w:sz="0" w:space="0" w:color="auto"/>
      </w:divBdr>
      <w:divsChild>
        <w:div w:id="5524608">
          <w:marLeft w:val="0"/>
          <w:marRight w:val="0"/>
          <w:marTop w:val="0"/>
          <w:marBottom w:val="0"/>
          <w:divBdr>
            <w:top w:val="none" w:sz="0" w:space="0" w:color="auto"/>
            <w:left w:val="none" w:sz="0" w:space="0" w:color="auto"/>
            <w:bottom w:val="none" w:sz="0" w:space="0" w:color="auto"/>
            <w:right w:val="none" w:sz="0" w:space="0" w:color="auto"/>
          </w:divBdr>
        </w:div>
        <w:div w:id="1515917778">
          <w:marLeft w:val="0"/>
          <w:marRight w:val="0"/>
          <w:marTop w:val="0"/>
          <w:marBottom w:val="0"/>
          <w:divBdr>
            <w:top w:val="none" w:sz="0" w:space="0" w:color="auto"/>
            <w:left w:val="none" w:sz="0" w:space="0" w:color="auto"/>
            <w:bottom w:val="none" w:sz="0" w:space="0" w:color="auto"/>
            <w:right w:val="none" w:sz="0" w:space="0" w:color="auto"/>
          </w:divBdr>
        </w:div>
      </w:divsChild>
    </w:div>
    <w:div w:id="1175340377">
      <w:bodyDiv w:val="1"/>
      <w:marLeft w:val="0"/>
      <w:marRight w:val="0"/>
      <w:marTop w:val="0"/>
      <w:marBottom w:val="0"/>
      <w:divBdr>
        <w:top w:val="none" w:sz="0" w:space="0" w:color="auto"/>
        <w:left w:val="none" w:sz="0" w:space="0" w:color="auto"/>
        <w:bottom w:val="none" w:sz="0" w:space="0" w:color="auto"/>
        <w:right w:val="none" w:sz="0" w:space="0" w:color="auto"/>
      </w:divBdr>
    </w:div>
    <w:div w:id="1302270445">
      <w:bodyDiv w:val="1"/>
      <w:marLeft w:val="0"/>
      <w:marRight w:val="0"/>
      <w:marTop w:val="0"/>
      <w:marBottom w:val="0"/>
      <w:divBdr>
        <w:top w:val="none" w:sz="0" w:space="0" w:color="auto"/>
        <w:left w:val="none" w:sz="0" w:space="0" w:color="auto"/>
        <w:bottom w:val="none" w:sz="0" w:space="0" w:color="auto"/>
        <w:right w:val="none" w:sz="0" w:space="0" w:color="auto"/>
      </w:divBdr>
    </w:div>
    <w:div w:id="1345789297">
      <w:bodyDiv w:val="1"/>
      <w:marLeft w:val="0"/>
      <w:marRight w:val="0"/>
      <w:marTop w:val="0"/>
      <w:marBottom w:val="0"/>
      <w:divBdr>
        <w:top w:val="none" w:sz="0" w:space="0" w:color="auto"/>
        <w:left w:val="none" w:sz="0" w:space="0" w:color="auto"/>
        <w:bottom w:val="none" w:sz="0" w:space="0" w:color="auto"/>
        <w:right w:val="none" w:sz="0" w:space="0" w:color="auto"/>
      </w:divBdr>
    </w:div>
    <w:div w:id="1376664227">
      <w:bodyDiv w:val="1"/>
      <w:marLeft w:val="0"/>
      <w:marRight w:val="0"/>
      <w:marTop w:val="0"/>
      <w:marBottom w:val="0"/>
      <w:divBdr>
        <w:top w:val="none" w:sz="0" w:space="0" w:color="auto"/>
        <w:left w:val="none" w:sz="0" w:space="0" w:color="auto"/>
        <w:bottom w:val="none" w:sz="0" w:space="0" w:color="auto"/>
        <w:right w:val="none" w:sz="0" w:space="0" w:color="auto"/>
      </w:divBdr>
    </w:div>
    <w:div w:id="1468546464">
      <w:bodyDiv w:val="1"/>
      <w:marLeft w:val="0"/>
      <w:marRight w:val="0"/>
      <w:marTop w:val="0"/>
      <w:marBottom w:val="0"/>
      <w:divBdr>
        <w:top w:val="none" w:sz="0" w:space="0" w:color="auto"/>
        <w:left w:val="none" w:sz="0" w:space="0" w:color="auto"/>
        <w:bottom w:val="none" w:sz="0" w:space="0" w:color="auto"/>
        <w:right w:val="none" w:sz="0" w:space="0" w:color="auto"/>
      </w:divBdr>
    </w:div>
    <w:div w:id="1721973184">
      <w:bodyDiv w:val="1"/>
      <w:marLeft w:val="0"/>
      <w:marRight w:val="0"/>
      <w:marTop w:val="0"/>
      <w:marBottom w:val="0"/>
      <w:divBdr>
        <w:top w:val="none" w:sz="0" w:space="0" w:color="auto"/>
        <w:left w:val="none" w:sz="0" w:space="0" w:color="auto"/>
        <w:bottom w:val="none" w:sz="0" w:space="0" w:color="auto"/>
        <w:right w:val="none" w:sz="0" w:space="0" w:color="auto"/>
      </w:divBdr>
    </w:div>
    <w:div w:id="1738820512">
      <w:bodyDiv w:val="1"/>
      <w:marLeft w:val="0"/>
      <w:marRight w:val="0"/>
      <w:marTop w:val="0"/>
      <w:marBottom w:val="0"/>
      <w:divBdr>
        <w:top w:val="none" w:sz="0" w:space="0" w:color="auto"/>
        <w:left w:val="none" w:sz="0" w:space="0" w:color="auto"/>
        <w:bottom w:val="none" w:sz="0" w:space="0" w:color="auto"/>
        <w:right w:val="none" w:sz="0" w:space="0" w:color="auto"/>
      </w:divBdr>
    </w:div>
    <w:div w:id="1867668899">
      <w:bodyDiv w:val="1"/>
      <w:marLeft w:val="0"/>
      <w:marRight w:val="0"/>
      <w:marTop w:val="0"/>
      <w:marBottom w:val="0"/>
      <w:divBdr>
        <w:top w:val="none" w:sz="0" w:space="0" w:color="auto"/>
        <w:left w:val="none" w:sz="0" w:space="0" w:color="auto"/>
        <w:bottom w:val="none" w:sz="0" w:space="0" w:color="auto"/>
        <w:right w:val="none" w:sz="0" w:space="0" w:color="auto"/>
      </w:divBdr>
    </w:div>
    <w:div w:id="2110658193">
      <w:bodyDiv w:val="1"/>
      <w:marLeft w:val="0"/>
      <w:marRight w:val="0"/>
      <w:marTop w:val="0"/>
      <w:marBottom w:val="0"/>
      <w:divBdr>
        <w:top w:val="none" w:sz="0" w:space="0" w:color="auto"/>
        <w:left w:val="none" w:sz="0" w:space="0" w:color="auto"/>
        <w:bottom w:val="none" w:sz="0" w:space="0" w:color="auto"/>
        <w:right w:val="none" w:sz="0" w:space="0" w:color="auto"/>
      </w:divBdr>
      <w:divsChild>
        <w:div w:id="530265362">
          <w:marLeft w:val="0"/>
          <w:marRight w:val="0"/>
          <w:marTop w:val="0"/>
          <w:marBottom w:val="0"/>
          <w:divBdr>
            <w:top w:val="none" w:sz="0" w:space="0" w:color="auto"/>
            <w:left w:val="none" w:sz="0" w:space="0" w:color="auto"/>
            <w:bottom w:val="none" w:sz="0" w:space="0" w:color="auto"/>
            <w:right w:val="none" w:sz="0" w:space="0" w:color="auto"/>
          </w:divBdr>
        </w:div>
        <w:div w:id="302197926">
          <w:marLeft w:val="0"/>
          <w:marRight w:val="0"/>
          <w:marTop w:val="0"/>
          <w:marBottom w:val="0"/>
          <w:divBdr>
            <w:top w:val="none" w:sz="0" w:space="0" w:color="auto"/>
            <w:left w:val="none" w:sz="0" w:space="0" w:color="auto"/>
            <w:bottom w:val="none" w:sz="0" w:space="0" w:color="auto"/>
            <w:right w:val="none" w:sz="0" w:space="0" w:color="auto"/>
          </w:divBdr>
          <w:divsChild>
            <w:div w:id="1740328529">
              <w:marLeft w:val="0"/>
              <w:marRight w:val="0"/>
              <w:marTop w:val="0"/>
              <w:marBottom w:val="0"/>
              <w:divBdr>
                <w:top w:val="none" w:sz="0" w:space="0" w:color="auto"/>
                <w:left w:val="none" w:sz="0" w:space="0" w:color="auto"/>
                <w:bottom w:val="none" w:sz="0" w:space="0" w:color="auto"/>
                <w:right w:val="none" w:sz="0" w:space="0" w:color="auto"/>
              </w:divBdr>
              <w:divsChild>
                <w:div w:id="19667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ature.com/srep/" TargetMode="External"/><Relationship Id="rId13" Type="http://schemas.openxmlformats.org/officeDocument/2006/relationships/footer" Target="footer1.xml"/><Relationship Id="rId18" Type="http://schemas.microsoft.com/office/2011/relationships/commentsExtended" Target="commentsExtended.xml"/><Relationship Id="rId3" Type="http://schemas.openxmlformats.org/officeDocument/2006/relationships/settings" Target="settings.xml"/><Relationship Id="rId7" Type="http://schemas.openxmlformats.org/officeDocument/2006/relationships/hyperlink" Target="https://www.springernature.com/gp/authors/transferdesk?utm_source=generic&amp;utm_medium=email&amp;utm_content=internal&amp;utm_campaign=AEXS_3_SE01_GT_Direct-email-to-authors" TargetMode="External"/><Relationship Id="rId12" Type="http://schemas.openxmlformats.org/officeDocument/2006/relationships/hyperlink" Target="http://link.springer.com/journal/12672" TargetMode="External"/><Relationship Id="rId17" Type="http://schemas.microsoft.com/office/2011/relationships/people" Target="people.xml"/><Relationship Id="rId2" Type="http://schemas.openxmlformats.org/officeDocument/2006/relationships/styles" Target="styles.xml"/><Relationship Id="rId16"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link.springer.com/journal/432"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link.springer.com/journal/12094" TargetMode="External"/><Relationship Id="rId4" Type="http://schemas.openxmlformats.org/officeDocument/2006/relationships/webSettings" Target="webSettings.xml"/><Relationship Id="rId9" Type="http://schemas.openxmlformats.org/officeDocument/2006/relationships/hyperlink" Target="http://bmccancer.biomedcentral.com/" TargetMode="External"/><Relationship Id="rId14"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8CFBF536-09F4-47D9-B766-73482E24AB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896</Words>
  <Characters>5109</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鄭運聰</dc:creator>
  <cp:lastModifiedBy>user</cp:lastModifiedBy>
  <cp:revision>2</cp:revision>
  <dcterms:created xsi:type="dcterms:W3CDTF">2021-05-26T11:05:00Z</dcterms:created>
  <dcterms:modified xsi:type="dcterms:W3CDTF">2021-05-26T11:05:00Z</dcterms:modified>
</cp:coreProperties>
</file>