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A675D1" w14:textId="77777777" w:rsidR="0056364F" w:rsidRDefault="00033BE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bookmarkStart w:id="0" w:name="br1"/>
      <w:bookmarkEnd w:id="0"/>
      <w:r>
        <w:rPr>
          <w:rFonts w:ascii="Arial"/>
          <w:color w:val="FF0000"/>
          <w:sz w:val="2"/>
        </w:rPr>
        <w:t xml:space="preserve"> </w:t>
      </w:r>
    </w:p>
    <w:p w14:paraId="6B02D2E7" w14:textId="77777777" w:rsidR="0056364F" w:rsidRDefault="00033BE8">
      <w:pPr>
        <w:framePr w:w="8123" w:wrap="auto" w:hAnchor="text" w:x="3558" w:y="544"/>
        <w:widowControl w:val="0"/>
        <w:autoSpaceDE w:val="0"/>
        <w:autoSpaceDN w:val="0"/>
        <w:spacing w:before="0" w:after="0" w:line="340" w:lineRule="exact"/>
        <w:jc w:val="left"/>
        <w:rPr>
          <w:rFonts w:ascii="Times New Roman"/>
          <w:color w:val="000000"/>
          <w:sz w:val="28"/>
        </w:rPr>
      </w:pPr>
      <w:r>
        <w:rPr>
          <w:rFonts w:ascii="OULNBK+Calibri-Bold"/>
          <w:color w:val="000000"/>
          <w:sz w:val="28"/>
        </w:rPr>
        <w:t>CARE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Checklist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of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information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to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include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when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writing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a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case</w:t>
      </w:r>
      <w:r>
        <w:rPr>
          <w:rFonts w:ascii="Caladea"/>
          <w:color w:val="000000"/>
          <w:spacing w:val="2"/>
          <w:sz w:val="28"/>
        </w:rPr>
        <w:t xml:space="preserve"> </w:t>
      </w:r>
      <w:r>
        <w:rPr>
          <w:rFonts w:ascii="OULNBK+Calibri-Bold"/>
          <w:color w:val="000000"/>
          <w:sz w:val="28"/>
        </w:rPr>
        <w:t>report</w:t>
      </w:r>
    </w:p>
    <w:p w14:paraId="6661CB0C" w14:textId="77777777" w:rsidR="0056364F" w:rsidRDefault="00033BE8">
      <w:pPr>
        <w:framePr w:w="798" w:wrap="auto" w:hAnchor="text" w:x="725" w:y="1287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FFFFFF"/>
          <w:sz w:val="21"/>
        </w:rPr>
        <w:t>Topic</w:t>
      </w:r>
    </w:p>
    <w:p w14:paraId="50B77130" w14:textId="77777777" w:rsidR="0056364F" w:rsidRDefault="00033BE8">
      <w:pPr>
        <w:framePr w:w="3543" w:wrap="auto" w:hAnchor="text" w:x="2938" w:y="1287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FFFEFE"/>
          <w:sz w:val="21"/>
        </w:rPr>
        <w:t>Item</w:t>
      </w:r>
      <w:r>
        <w:rPr>
          <w:rFonts w:ascii="HTFVIN+Arial-BoldMT"/>
          <w:color w:val="FFFEFE"/>
          <w:spacing w:val="201"/>
          <w:sz w:val="21"/>
        </w:rPr>
        <w:t xml:space="preserve"> </w:t>
      </w:r>
      <w:r>
        <w:rPr>
          <w:rFonts w:ascii="HTFVIN+Arial-BoldMT"/>
          <w:color w:val="FFFEFE"/>
          <w:sz w:val="21"/>
        </w:rPr>
        <w:t>Checklist item description</w:t>
      </w:r>
    </w:p>
    <w:p w14:paraId="287E1282" w14:textId="77777777" w:rsidR="0056364F" w:rsidRDefault="00033BE8">
      <w:pPr>
        <w:framePr w:w="1973" w:wrap="auto" w:hAnchor="text" w:x="13257" w:y="1287"/>
        <w:widowControl w:val="0"/>
        <w:autoSpaceDE w:val="0"/>
        <w:autoSpaceDN w:val="0"/>
        <w:spacing w:before="0" w:after="0" w:line="231" w:lineRule="exact"/>
        <w:jc w:val="left"/>
        <w:rPr>
          <w:rFonts w:ascii="Times New Roman"/>
          <w:color w:val="000000"/>
          <w:sz w:val="21"/>
        </w:rPr>
      </w:pPr>
      <w:r>
        <w:rPr>
          <w:rFonts w:ascii="HTFVIN+Arial-BoldMT"/>
          <w:color w:val="FFFEFE"/>
          <w:spacing w:val="1"/>
          <w:sz w:val="21"/>
        </w:rPr>
        <w:t>Reported</w:t>
      </w:r>
      <w:r>
        <w:rPr>
          <w:rFonts w:ascii="HTFVIN+Arial-BoldMT"/>
          <w:color w:val="FFFEFE"/>
          <w:spacing w:val="-1"/>
          <w:sz w:val="21"/>
        </w:rPr>
        <w:t xml:space="preserve"> </w:t>
      </w:r>
      <w:r>
        <w:rPr>
          <w:rFonts w:ascii="HTFVIN+Arial-BoldMT"/>
          <w:color w:val="FFFEFE"/>
          <w:sz w:val="21"/>
        </w:rPr>
        <w:t xml:space="preserve">on </w:t>
      </w:r>
      <w:r>
        <w:rPr>
          <w:rFonts w:ascii="JMJEGR+Arial-BoldMT"/>
          <w:color w:val="FFFEFE"/>
          <w:spacing w:val="1"/>
          <w:sz w:val="21"/>
        </w:rPr>
        <w:t>Line</w:t>
      </w:r>
    </w:p>
    <w:p w14:paraId="0798D76D" w14:textId="77777777" w:rsidR="0056364F" w:rsidRDefault="00033BE8">
      <w:pPr>
        <w:framePr w:w="670" w:wrap="auto" w:hAnchor="text" w:x="725" w:y="1680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Title</w:t>
      </w:r>
    </w:p>
    <w:p w14:paraId="0D8D2E0B" w14:textId="77777777" w:rsidR="0056364F" w:rsidRDefault="00033BE8">
      <w:pPr>
        <w:framePr w:w="355" w:wrap="auto" w:hAnchor="text" w:x="3095" w:y="1690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1</w:t>
      </w:r>
    </w:p>
    <w:p w14:paraId="7C2C0D5F" w14:textId="77777777" w:rsidR="0056364F" w:rsidRDefault="00033BE8">
      <w:pPr>
        <w:framePr w:w="9616" w:wrap="auto" w:hAnchor="text" w:x="3612" w:y="1679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AIPJUB+ArialMT"/>
          <w:color w:val="000000"/>
          <w:spacing w:val="-10"/>
          <w:sz w:val="21"/>
        </w:rPr>
        <w:t>The</w:t>
      </w:r>
      <w:r>
        <w:rPr>
          <w:rFonts w:ascii="AIPJUB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diagnosis</w:t>
      </w:r>
      <w:r>
        <w:rPr>
          <w:rFonts w:ascii="NEETGA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or</w:t>
      </w:r>
      <w:r>
        <w:rPr>
          <w:rFonts w:ascii="NEETGA+ArialMT"/>
          <w:color w:val="000000"/>
          <w:spacing w:val="-8"/>
          <w:sz w:val="21"/>
        </w:rPr>
        <w:t xml:space="preserve"> </w:t>
      </w:r>
      <w:r>
        <w:rPr>
          <w:rFonts w:ascii="NEETGA+ArialMT"/>
          <w:color w:val="000000"/>
          <w:spacing w:val="-9"/>
          <w:sz w:val="21"/>
        </w:rPr>
        <w:t xml:space="preserve">intervention </w:t>
      </w:r>
      <w:r>
        <w:rPr>
          <w:rFonts w:ascii="AIPJUB+ArialMT"/>
          <w:color w:val="000000"/>
          <w:spacing w:val="-10"/>
          <w:sz w:val="21"/>
        </w:rPr>
        <w:t>of</w:t>
      </w:r>
      <w:r>
        <w:rPr>
          <w:rFonts w:ascii="AIPJUB+ArialMT"/>
          <w:color w:val="000000"/>
          <w:spacing w:val="-8"/>
          <w:sz w:val="21"/>
        </w:rPr>
        <w:t xml:space="preserve"> </w:t>
      </w:r>
      <w:r>
        <w:rPr>
          <w:rFonts w:ascii="AIPJUB+ArialMT"/>
          <w:color w:val="000000"/>
          <w:spacing w:val="-10"/>
          <w:sz w:val="21"/>
        </w:rPr>
        <w:t>primary</w:t>
      </w:r>
      <w:r>
        <w:rPr>
          <w:rFonts w:ascii="AIPJUB+ArialMT"/>
          <w:color w:val="000000"/>
          <w:spacing w:val="-9"/>
          <w:sz w:val="21"/>
        </w:rPr>
        <w:t xml:space="preserve"> </w:t>
      </w:r>
      <w:r>
        <w:rPr>
          <w:rFonts w:ascii="AIPJUB+ArialMT"/>
          <w:color w:val="000000"/>
          <w:spacing w:val="-10"/>
          <w:sz w:val="21"/>
        </w:rPr>
        <w:t>focus</w:t>
      </w:r>
      <w:r>
        <w:rPr>
          <w:rFonts w:ascii="AIPJUB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9"/>
          <w:sz w:val="21"/>
        </w:rPr>
        <w:t xml:space="preserve">followed </w:t>
      </w:r>
      <w:r>
        <w:rPr>
          <w:rFonts w:ascii="NEETGA+ArialMT"/>
          <w:color w:val="000000"/>
          <w:spacing w:val="-10"/>
          <w:sz w:val="21"/>
        </w:rPr>
        <w:t>by</w:t>
      </w:r>
      <w:r>
        <w:rPr>
          <w:rFonts w:ascii="NEETGA+ArialMT"/>
          <w:color w:val="000000"/>
          <w:spacing w:val="-9"/>
          <w:sz w:val="21"/>
        </w:rPr>
        <w:t xml:space="preserve"> </w:t>
      </w:r>
      <w:r>
        <w:rPr>
          <w:rFonts w:ascii="AIPJUB+ArialMT"/>
          <w:color w:val="000000"/>
          <w:spacing w:val="-16"/>
          <w:sz w:val="21"/>
        </w:rPr>
        <w:t>th</w:t>
      </w:r>
      <w:r>
        <w:rPr>
          <w:rFonts w:ascii="NPDVQG+ArialMT"/>
          <w:color w:val="000000"/>
          <w:sz w:val="21"/>
        </w:rPr>
        <w:t>e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words </w:t>
      </w:r>
      <w:r>
        <w:rPr>
          <w:rFonts w:ascii="NPDVQG+ArialMT" w:hAnsi="NPDVQG+ArialMT" w:cs="NPDVQG+ArialMT"/>
          <w:color w:val="000000"/>
          <w:spacing w:val="-11"/>
          <w:sz w:val="21"/>
        </w:rPr>
        <w:t>“case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 w:hAnsi="NPDVQG+ArialMT" w:cs="NPDVQG+ArialMT"/>
          <w:color w:val="000000"/>
          <w:spacing w:val="-10"/>
          <w:sz w:val="21"/>
        </w:rPr>
        <w:t>report”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9"/>
          <w:sz w:val="21"/>
        </w:rPr>
        <w:t xml:space="preserve"> </w:t>
      </w:r>
      <w:r>
        <w:rPr>
          <w:rFonts w:ascii="AIPJUB+ArialMT"/>
          <w:color w:val="000000"/>
          <w:sz w:val="21"/>
        </w:rPr>
        <w:t>.</w:t>
      </w:r>
      <w:r>
        <w:rPr>
          <w:rFonts w:ascii="AIPJUB+ArialMT"/>
          <w:color w:val="000000"/>
          <w:spacing w:val="3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4109EA40" w14:textId="77777777" w:rsidR="0056364F" w:rsidRDefault="00033BE8">
      <w:pPr>
        <w:framePr w:w="1335" w:wrap="auto" w:hAnchor="text" w:x="712" w:y="2067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Key Words</w:t>
      </w:r>
    </w:p>
    <w:p w14:paraId="346C7317" w14:textId="77777777" w:rsidR="0056364F" w:rsidRDefault="00033BE8">
      <w:pPr>
        <w:framePr w:w="355" w:wrap="auto" w:hAnchor="text" w:x="3095" w:y="2045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2</w:t>
      </w:r>
    </w:p>
    <w:p w14:paraId="3F880B07" w14:textId="77777777" w:rsidR="0056364F" w:rsidRDefault="00033BE8">
      <w:pPr>
        <w:framePr w:w="9626" w:wrap="auto" w:hAnchor="text" w:x="3625" w:y="2043"/>
        <w:widowControl w:val="0"/>
        <w:autoSpaceDE w:val="0"/>
        <w:autoSpaceDN w:val="0"/>
        <w:spacing w:before="0" w:after="0" w:line="231" w:lineRule="exact"/>
        <w:jc w:val="left"/>
        <w:rPr>
          <w:rFonts w:ascii="OMQBUF+ArialMT"/>
          <w:color w:val="000000"/>
          <w:sz w:val="21"/>
        </w:rPr>
      </w:pPr>
      <w:r>
        <w:rPr>
          <w:rFonts w:ascii="NPDVQG+ArialMT"/>
          <w:color w:val="000000"/>
          <w:sz w:val="21"/>
        </w:rPr>
        <w:t xml:space="preserve">2 </w:t>
      </w:r>
      <w:r>
        <w:rPr>
          <w:rFonts w:ascii="NPDVQG+ArialMT"/>
          <w:color w:val="000000"/>
          <w:spacing w:val="1"/>
          <w:sz w:val="21"/>
        </w:rPr>
        <w:t>to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>5 k</w:t>
      </w:r>
      <w:r>
        <w:rPr>
          <w:rFonts w:ascii="NPDVQG+ArialMT"/>
          <w:color w:val="000000"/>
          <w:spacing w:val="-117"/>
          <w:sz w:val="21"/>
        </w:rPr>
        <w:t>e</w:t>
      </w:r>
      <w:r>
        <w:rPr>
          <w:rFonts w:ascii="NPDVQG+ArialMT"/>
          <w:color w:val="000000"/>
          <w:sz w:val="21"/>
        </w:rPr>
        <w:t xml:space="preserve">y </w:t>
      </w:r>
      <w:r>
        <w:rPr>
          <w:rFonts w:ascii="NPDVQG+ArialMT"/>
          <w:color w:val="000000"/>
          <w:spacing w:val="1"/>
          <w:sz w:val="21"/>
        </w:rPr>
        <w:t>words</w:t>
      </w:r>
      <w:r>
        <w:rPr>
          <w:rFonts w:ascii="NPDVQG+ArialMT"/>
          <w:color w:val="000000"/>
          <w:spacing w:val="-1"/>
          <w:sz w:val="21"/>
        </w:rPr>
        <w:t xml:space="preserve"> that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identify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EETGA+ArialMT"/>
          <w:color w:val="000000"/>
          <w:spacing w:val="-1"/>
          <w:sz w:val="21"/>
        </w:rPr>
        <w:t>diagnos</w:t>
      </w:r>
      <w:r>
        <w:rPr>
          <w:rFonts w:ascii="OMQBUF+ArialMT"/>
          <w:color w:val="000000"/>
          <w:spacing w:val="-1"/>
          <w:sz w:val="21"/>
        </w:rPr>
        <w:t>e</w:t>
      </w:r>
      <w:r>
        <w:rPr>
          <w:rFonts w:ascii="NEETGA+ArialMT"/>
          <w:color w:val="000000"/>
          <w:sz w:val="21"/>
        </w:rPr>
        <w:t>s</w:t>
      </w:r>
      <w:r>
        <w:rPr>
          <w:rFonts w:ascii="NEETGA+ArialMT"/>
          <w:color w:val="000000"/>
          <w:spacing w:val="-1"/>
          <w:sz w:val="21"/>
        </w:rPr>
        <w:t xml:space="preserve"> or</w:t>
      </w:r>
      <w:r>
        <w:rPr>
          <w:rFonts w:ascii="NEETGA+ArialMT"/>
          <w:color w:val="000000"/>
          <w:spacing w:val="1"/>
          <w:sz w:val="21"/>
        </w:rPr>
        <w:t xml:space="preserve"> </w:t>
      </w:r>
      <w:r>
        <w:rPr>
          <w:rFonts w:ascii="NEETGA+ArialMT"/>
          <w:color w:val="000000"/>
          <w:spacing w:val="-1"/>
          <w:sz w:val="21"/>
        </w:rPr>
        <w:t>intervention</w:t>
      </w:r>
      <w:r>
        <w:rPr>
          <w:rFonts w:ascii="OMQBUF+ArialMT"/>
          <w:color w:val="000000"/>
          <w:sz w:val="21"/>
        </w:rPr>
        <w:t xml:space="preserve">s </w:t>
      </w:r>
      <w:r>
        <w:rPr>
          <w:rFonts w:ascii="NPDVQG+ArialMT"/>
          <w:color w:val="000000"/>
          <w:sz w:val="21"/>
        </w:rPr>
        <w:t xml:space="preserve">in this </w:t>
      </w:r>
      <w:r>
        <w:rPr>
          <w:rFonts w:ascii="NPDVQG+ArialMT"/>
          <w:color w:val="000000"/>
          <w:spacing w:val="-1"/>
          <w:sz w:val="21"/>
        </w:rPr>
        <w:t>case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report</w:t>
      </w:r>
      <w:r>
        <w:rPr>
          <w:rFonts w:ascii="OMQBUF+ArialMT"/>
          <w:color w:val="000000"/>
          <w:sz w:val="21"/>
        </w:rPr>
        <w:t xml:space="preserve">, </w:t>
      </w:r>
      <w:r>
        <w:rPr>
          <w:rFonts w:ascii="NEETGA+ArialMT"/>
          <w:color w:val="000000"/>
          <w:spacing w:val="-1"/>
          <w:sz w:val="21"/>
        </w:rPr>
        <w:t>including</w:t>
      </w:r>
      <w:r>
        <w:rPr>
          <w:rFonts w:ascii="NEETGA+ArialMT"/>
          <w:color w:val="000000"/>
          <w:sz w:val="21"/>
        </w:rPr>
        <w:t xml:space="preserve"> </w:t>
      </w:r>
      <w:r>
        <w:rPr>
          <w:rFonts w:ascii="NEETGA+ArialMT"/>
          <w:color w:val="000000"/>
          <w:spacing w:val="-1"/>
          <w:sz w:val="21"/>
        </w:rPr>
        <w:t>"case</w:t>
      </w:r>
      <w:r>
        <w:rPr>
          <w:rFonts w:ascii="NEETGA+ArialMT"/>
          <w:color w:val="000000"/>
          <w:sz w:val="21"/>
        </w:rPr>
        <w:t xml:space="preserve"> </w:t>
      </w:r>
      <w:r>
        <w:rPr>
          <w:rFonts w:ascii="NEETGA+ArialMT"/>
          <w:color w:val="000000"/>
          <w:spacing w:val="-1"/>
          <w:sz w:val="21"/>
        </w:rPr>
        <w:t>report"</w:t>
      </w:r>
      <w:r>
        <w:rPr>
          <w:rFonts w:ascii="NEETGA+ArialMT"/>
          <w:color w:val="000000"/>
          <w:spacing w:val="29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</w:p>
    <w:p w14:paraId="611BE4EE" w14:textId="77777777" w:rsidR="0056364F" w:rsidRDefault="00033BE8">
      <w:pPr>
        <w:framePr w:w="483" w:wrap="auto" w:hAnchor="text" w:x="3031" w:y="2386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3a</w:t>
      </w:r>
    </w:p>
    <w:p w14:paraId="062A730E" w14:textId="77777777" w:rsidR="0056364F" w:rsidRDefault="00033BE8">
      <w:pPr>
        <w:framePr w:w="483" w:wrap="auto" w:hAnchor="text" w:x="3031" w:y="238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3b</w:t>
      </w:r>
    </w:p>
    <w:p w14:paraId="258C857A" w14:textId="77777777" w:rsidR="0056364F" w:rsidRDefault="00033BE8">
      <w:pPr>
        <w:framePr w:w="483" w:wrap="auto" w:hAnchor="text" w:x="3031" w:y="238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3c</w:t>
      </w:r>
    </w:p>
    <w:p w14:paraId="1AE9654D" w14:textId="77777777" w:rsidR="0056364F" w:rsidRDefault="00033BE8">
      <w:pPr>
        <w:framePr w:w="483" w:wrap="auto" w:hAnchor="text" w:x="3031" w:y="2386"/>
        <w:widowControl w:val="0"/>
        <w:autoSpaceDE w:val="0"/>
        <w:autoSpaceDN w:val="0"/>
        <w:spacing w:before="11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3d</w:t>
      </w:r>
    </w:p>
    <w:p w14:paraId="06DFF57F" w14:textId="77777777" w:rsidR="0056364F" w:rsidRDefault="00033BE8">
      <w:pPr>
        <w:framePr w:w="483" w:wrap="auto" w:hAnchor="text" w:x="3031" w:y="2386"/>
        <w:widowControl w:val="0"/>
        <w:autoSpaceDE w:val="0"/>
        <w:autoSpaceDN w:val="0"/>
        <w:spacing w:before="105" w:after="0" w:line="231" w:lineRule="exact"/>
        <w:ind w:left="64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4</w:t>
      </w:r>
    </w:p>
    <w:p w14:paraId="58D9B74B" w14:textId="77777777" w:rsidR="0056364F" w:rsidRDefault="00033BE8">
      <w:pPr>
        <w:framePr w:w="9618" w:wrap="auto" w:hAnchor="text" w:x="3629" w:y="2357"/>
        <w:widowControl w:val="0"/>
        <w:autoSpaceDE w:val="0"/>
        <w:autoSpaceDN w:val="0"/>
        <w:spacing w:before="0" w:after="0" w:line="231" w:lineRule="exact"/>
        <w:jc w:val="left"/>
        <w:rPr>
          <w:rFonts w:ascii="OMQBUF+ArialMT"/>
          <w:color w:val="000000"/>
          <w:sz w:val="21"/>
        </w:rPr>
      </w:pPr>
      <w:r>
        <w:rPr>
          <w:rFonts w:ascii="OMQBUF+ArialMT"/>
          <w:color w:val="000000"/>
          <w:spacing w:val="-8"/>
          <w:sz w:val="21"/>
        </w:rPr>
        <w:t>Introduction:</w:t>
      </w:r>
      <w:r>
        <w:rPr>
          <w:rFonts w:ascii="OMQBUF+ArialMT"/>
          <w:color w:val="000000"/>
          <w:spacing w:val="-7"/>
          <w:sz w:val="21"/>
        </w:rPr>
        <w:t xml:space="preserve"> </w:t>
      </w:r>
      <w:r>
        <w:rPr>
          <w:rFonts w:ascii="OMQBUF+ArialMT"/>
          <w:color w:val="000000"/>
          <w:spacing w:val="-9"/>
          <w:sz w:val="21"/>
        </w:rPr>
        <w:t>What</w:t>
      </w:r>
      <w:r>
        <w:rPr>
          <w:rFonts w:ascii="OMQBUF+ArialMT"/>
          <w:color w:val="000000"/>
          <w:spacing w:val="-6"/>
          <w:sz w:val="21"/>
        </w:rPr>
        <w:t xml:space="preserve"> </w:t>
      </w:r>
      <w:r>
        <w:rPr>
          <w:rFonts w:ascii="OMQBUF+ArialMT"/>
          <w:color w:val="000000"/>
          <w:spacing w:val="-7"/>
          <w:sz w:val="21"/>
        </w:rPr>
        <w:t>is</w:t>
      </w:r>
      <w:r>
        <w:rPr>
          <w:rFonts w:ascii="OMQBUF+ArialMT"/>
          <w:color w:val="000000"/>
          <w:spacing w:val="-8"/>
          <w:sz w:val="21"/>
        </w:rPr>
        <w:t xml:space="preserve"> unique </w:t>
      </w:r>
      <w:r>
        <w:rPr>
          <w:rFonts w:ascii="OMQBUF+ArialMT"/>
          <w:color w:val="000000"/>
          <w:spacing w:val="-9"/>
          <w:sz w:val="21"/>
        </w:rPr>
        <w:t>about</w:t>
      </w:r>
      <w:r>
        <w:rPr>
          <w:rFonts w:ascii="OMQBUF+ArialMT"/>
          <w:color w:val="000000"/>
          <w:spacing w:val="-6"/>
          <w:sz w:val="21"/>
        </w:rPr>
        <w:t xml:space="preserve"> </w:t>
      </w:r>
      <w:r>
        <w:rPr>
          <w:rFonts w:ascii="OMQBUF+ArialMT"/>
          <w:color w:val="000000"/>
          <w:spacing w:val="-8"/>
          <w:sz w:val="21"/>
        </w:rPr>
        <w:t xml:space="preserve">this case </w:t>
      </w:r>
      <w:r>
        <w:rPr>
          <w:rFonts w:ascii="OMQBUF+ArialMT"/>
          <w:color w:val="000000"/>
          <w:spacing w:val="-9"/>
          <w:sz w:val="21"/>
        </w:rPr>
        <w:t>and</w:t>
      </w:r>
      <w:r>
        <w:rPr>
          <w:rFonts w:ascii="OMQBUF+ArialMT"/>
          <w:color w:val="000000"/>
          <w:spacing w:val="-7"/>
          <w:sz w:val="21"/>
        </w:rPr>
        <w:t xml:space="preserve"> </w:t>
      </w:r>
      <w:r>
        <w:rPr>
          <w:rFonts w:ascii="OMQBUF+ArialMT"/>
          <w:color w:val="000000"/>
          <w:spacing w:val="-9"/>
          <w:sz w:val="21"/>
        </w:rPr>
        <w:t>what</w:t>
      </w:r>
      <w:r>
        <w:rPr>
          <w:rFonts w:ascii="OMQBUF+ArialMT"/>
          <w:color w:val="000000"/>
          <w:spacing w:val="-6"/>
          <w:sz w:val="21"/>
        </w:rPr>
        <w:t xml:space="preserve"> </w:t>
      </w:r>
      <w:r>
        <w:rPr>
          <w:rFonts w:ascii="OMQBUF+ArialMT"/>
          <w:color w:val="000000"/>
          <w:spacing w:val="-9"/>
          <w:sz w:val="21"/>
        </w:rPr>
        <w:t>does</w:t>
      </w:r>
      <w:r>
        <w:rPr>
          <w:rFonts w:ascii="OMQBUF+ArialMT"/>
          <w:color w:val="000000"/>
          <w:spacing w:val="-7"/>
          <w:sz w:val="21"/>
        </w:rPr>
        <w:t xml:space="preserve"> it</w:t>
      </w:r>
      <w:r>
        <w:rPr>
          <w:rFonts w:ascii="OMQBUF+ArialMT"/>
          <w:color w:val="000000"/>
          <w:spacing w:val="-8"/>
          <w:sz w:val="21"/>
        </w:rPr>
        <w:t xml:space="preserve"> </w:t>
      </w:r>
      <w:r>
        <w:rPr>
          <w:rFonts w:ascii="OMQBUF+ArialMT"/>
          <w:color w:val="000000"/>
          <w:spacing w:val="-9"/>
          <w:sz w:val="21"/>
        </w:rPr>
        <w:t>add</w:t>
      </w:r>
      <w:r>
        <w:rPr>
          <w:rFonts w:ascii="OMQBUF+ArialMT"/>
          <w:color w:val="000000"/>
          <w:spacing w:val="-7"/>
          <w:sz w:val="21"/>
        </w:rPr>
        <w:t xml:space="preserve"> to</w:t>
      </w:r>
      <w:r>
        <w:rPr>
          <w:rFonts w:ascii="OMQBUF+ArialMT"/>
          <w:color w:val="000000"/>
          <w:spacing w:val="-9"/>
          <w:sz w:val="21"/>
        </w:rPr>
        <w:t xml:space="preserve"> </w:t>
      </w:r>
      <w:r>
        <w:rPr>
          <w:rFonts w:ascii="OMQBUF+ArialMT"/>
          <w:color w:val="000000"/>
          <w:spacing w:val="-8"/>
          <w:sz w:val="21"/>
        </w:rPr>
        <w:t xml:space="preserve">the scientific literature?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1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</w:p>
    <w:p w14:paraId="33598DE4" w14:textId="77777777" w:rsidR="0056364F" w:rsidRDefault="00033BE8">
      <w:pPr>
        <w:framePr w:w="1732" w:wrap="auto" w:hAnchor="text" w:x="728" w:y="2387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pacing w:val="1"/>
          <w:sz w:val="21"/>
        </w:rPr>
        <w:t>Abstract</w:t>
      </w:r>
    </w:p>
    <w:p w14:paraId="0DA52EE9" w14:textId="77777777" w:rsidR="0056364F" w:rsidRDefault="00033BE8">
      <w:pPr>
        <w:framePr w:w="1732" w:wrap="auto" w:hAnchor="text" w:x="728" w:y="2387"/>
        <w:widowControl w:val="0"/>
        <w:autoSpaceDE w:val="0"/>
        <w:autoSpaceDN w:val="0"/>
        <w:spacing w:before="17" w:after="0" w:line="231" w:lineRule="exact"/>
        <w:jc w:val="left"/>
        <w:rPr>
          <w:rFonts w:ascii="ABGLPK+Arial-BoldMT"/>
          <w:color w:val="000000"/>
          <w:sz w:val="21"/>
        </w:rPr>
      </w:pPr>
      <w:r>
        <w:rPr>
          <w:rFonts w:ascii="ABGLPK+Arial-BoldMT"/>
          <w:color w:val="000000"/>
          <w:spacing w:val="2"/>
          <w:sz w:val="21"/>
        </w:rPr>
        <w:t>(</w:t>
      </w:r>
      <w:r>
        <w:rPr>
          <w:rFonts w:ascii="HTFVIN+Arial-BoldMT"/>
          <w:color w:val="000000"/>
          <w:spacing w:val="-2"/>
          <w:sz w:val="21"/>
        </w:rPr>
        <w:t>no</w:t>
      </w:r>
      <w:r>
        <w:rPr>
          <w:rFonts w:ascii="HTFVIN+Arial-BoldMT"/>
          <w:color w:val="000000"/>
          <w:spacing w:val="-3"/>
          <w:sz w:val="21"/>
        </w:rPr>
        <w:t xml:space="preserve"> </w:t>
      </w:r>
      <w:r>
        <w:rPr>
          <w:rFonts w:ascii="HTFVIN+Arial-BoldMT"/>
          <w:color w:val="000000"/>
          <w:spacing w:val="-2"/>
          <w:sz w:val="21"/>
        </w:rPr>
        <w:t>references</w:t>
      </w:r>
      <w:r>
        <w:rPr>
          <w:rFonts w:ascii="ABGLPK+Arial-BoldMT"/>
          <w:color w:val="000000"/>
          <w:sz w:val="21"/>
        </w:rPr>
        <w:t>)</w:t>
      </w:r>
    </w:p>
    <w:p w14:paraId="15055446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OMQBUF+ArialMT"/>
          <w:color w:val="000000"/>
          <w:spacing w:val="-11"/>
          <w:sz w:val="21"/>
        </w:rPr>
        <w:t>M</w:t>
      </w:r>
      <w:r>
        <w:rPr>
          <w:rFonts w:ascii="NPDVQG+ArialMT"/>
          <w:color w:val="000000"/>
          <w:spacing w:val="-9"/>
          <w:sz w:val="21"/>
        </w:rPr>
        <w:t>ain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symptoms </w:t>
      </w:r>
      <w:r>
        <w:rPr>
          <w:rFonts w:ascii="OMQBUF+ArialMT"/>
          <w:color w:val="000000"/>
          <w:spacing w:val="-10"/>
          <w:sz w:val="21"/>
        </w:rPr>
        <w:t>and/or</w:t>
      </w:r>
      <w:r>
        <w:rPr>
          <w:rFonts w:ascii="OMQBUF+ArialMT"/>
          <w:color w:val="000000"/>
          <w:spacing w:val="-8"/>
          <w:sz w:val="21"/>
        </w:rPr>
        <w:t xml:space="preserve"> </w:t>
      </w:r>
      <w:r>
        <w:rPr>
          <w:rFonts w:ascii="NPDVQG+ArialMT"/>
          <w:color w:val="000000"/>
          <w:spacing w:val="-11"/>
          <w:sz w:val="21"/>
        </w:rPr>
        <w:t>important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clinical findings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-20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8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087EBAAE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86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10"/>
          <w:sz w:val="21"/>
        </w:rPr>
        <w:t xml:space="preserve">The main diagnoses, </w:t>
      </w:r>
      <w:r>
        <w:rPr>
          <w:rFonts w:ascii="NPDVQG+ArialMT"/>
          <w:color w:val="000000"/>
          <w:spacing w:val="-9"/>
          <w:sz w:val="21"/>
        </w:rPr>
        <w:t>therapeutic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interventions,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and outcomes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15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00CC5000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 w:hAnsi="NPDVQG+ArialMT" w:cs="NPDVQG+ArialMT"/>
          <w:color w:val="000000"/>
          <w:spacing w:val="-8"/>
          <w:sz w:val="21"/>
        </w:rPr>
        <w:t>Conclusion—What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OMQBUF+ArialMT"/>
          <w:color w:val="000000"/>
          <w:spacing w:val="-9"/>
          <w:sz w:val="21"/>
        </w:rPr>
        <w:t>is</w:t>
      </w:r>
      <w:r>
        <w:rPr>
          <w:rFonts w:ascii="OMQBUF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1"/>
          <w:sz w:val="21"/>
        </w:rPr>
        <w:t>the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/>
          <w:color w:val="000000"/>
          <w:spacing w:val="-11"/>
          <w:sz w:val="21"/>
        </w:rPr>
        <w:t>main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 w:hAnsi="NPDVQG+ArialMT" w:cs="NPDVQG+ArialMT"/>
          <w:color w:val="000000"/>
          <w:spacing w:val="-9"/>
          <w:sz w:val="21"/>
        </w:rPr>
        <w:t>“take-away”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lesson</w:t>
      </w:r>
      <w:r>
        <w:rPr>
          <w:rFonts w:ascii="OMQBUF+ArialMT"/>
          <w:color w:val="000000"/>
          <w:spacing w:val="-9"/>
          <w:sz w:val="21"/>
        </w:rPr>
        <w:t>(s)</w:t>
      </w:r>
      <w:r>
        <w:rPr>
          <w:rFonts w:ascii="OMQBUF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from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this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case?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3925B89D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1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z w:val="21"/>
        </w:rPr>
        <w:t>One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or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two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paragraphs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summarizing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 xml:space="preserve">why </w:t>
      </w:r>
      <w:r>
        <w:rPr>
          <w:rFonts w:ascii="NPDVQG+ArialMT"/>
          <w:color w:val="000000"/>
          <w:spacing w:val="1"/>
          <w:sz w:val="21"/>
        </w:rPr>
        <w:t>this</w:t>
      </w:r>
      <w:r>
        <w:rPr>
          <w:rFonts w:ascii="NPDVQG+ArialMT"/>
          <w:color w:val="000000"/>
          <w:spacing w:val="-2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case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2"/>
          <w:sz w:val="21"/>
        </w:rPr>
        <w:t>is</w:t>
      </w:r>
      <w:r>
        <w:rPr>
          <w:rFonts w:ascii="NPDVQG+ArialMT"/>
          <w:color w:val="000000"/>
          <w:spacing w:val="-2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unique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2"/>
          <w:sz w:val="21"/>
        </w:rPr>
        <w:t>(</w:t>
      </w:r>
      <w:r>
        <w:rPr>
          <w:rFonts w:ascii="HTFVIN+Arial-BoldMT"/>
          <w:color w:val="000000"/>
          <w:sz w:val="21"/>
        </w:rPr>
        <w:t>may</w:t>
      </w:r>
      <w:r>
        <w:rPr>
          <w:rFonts w:ascii="HTFVIN+Arial-BoldMT"/>
          <w:color w:val="000000"/>
          <w:spacing w:val="2"/>
          <w:sz w:val="21"/>
        </w:rPr>
        <w:t xml:space="preserve"> </w:t>
      </w:r>
      <w:r>
        <w:rPr>
          <w:rFonts w:ascii="HTFVIN+Arial-BoldMT"/>
          <w:color w:val="000000"/>
          <w:spacing w:val="1"/>
          <w:sz w:val="21"/>
        </w:rPr>
        <w:t>include</w:t>
      </w:r>
      <w:r>
        <w:rPr>
          <w:rFonts w:ascii="HTFVIN+Arial-BoldMT"/>
          <w:color w:val="000000"/>
          <w:spacing w:val="-19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reference</w:t>
      </w:r>
      <w:r>
        <w:rPr>
          <w:rFonts w:ascii="HTFVIN+Arial-BoldMT"/>
          <w:color w:val="000000"/>
          <w:spacing w:val="1"/>
          <w:sz w:val="21"/>
        </w:rPr>
        <w:t>s</w:t>
      </w:r>
      <w:r>
        <w:rPr>
          <w:rFonts w:ascii="NPDVQG+ArialMT"/>
          <w:color w:val="000000"/>
          <w:sz w:val="21"/>
        </w:rPr>
        <w:t>) . . .</w:t>
      </w:r>
      <w:r>
        <w:rPr>
          <w:rFonts w:ascii="NPDVQG+ArialMT"/>
          <w:color w:val="000000"/>
          <w:spacing w:val="5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772823BE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1"/>
          <w:sz w:val="21"/>
        </w:rPr>
        <w:t>De-identified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OMQBUF+ArialMT"/>
          <w:color w:val="000000"/>
          <w:spacing w:val="-1"/>
          <w:sz w:val="21"/>
        </w:rPr>
        <w:t>patient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pacing w:val="-1"/>
          <w:sz w:val="21"/>
        </w:rPr>
        <w:t>specific</w:t>
      </w:r>
      <w:r>
        <w:rPr>
          <w:rFonts w:ascii="OMQBUF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information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>.</w:t>
      </w:r>
      <w:r>
        <w:rPr>
          <w:rFonts w:ascii="OMQBUF+ArialMT"/>
          <w:color w:val="000000"/>
          <w:spacing w:val="2"/>
          <w:sz w:val="21"/>
        </w:rPr>
        <w:t xml:space="preserve"> </w:t>
      </w:r>
      <w:r>
        <w:rPr>
          <w:rFonts w:ascii="OMQBUF+ArialMT"/>
          <w:color w:val="000000"/>
          <w:sz w:val="21"/>
        </w:rPr>
        <w:t xml:space="preserve">.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59F02AFB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1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OMQBUF+ArialMT"/>
          <w:color w:val="000000"/>
          <w:spacing w:val="1"/>
          <w:sz w:val="21"/>
        </w:rPr>
        <w:t>Primary</w:t>
      </w:r>
      <w:r>
        <w:rPr>
          <w:rFonts w:ascii="OMQBUF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>concerns and symptoms of the patie</w:t>
      </w:r>
      <w:r>
        <w:rPr>
          <w:rFonts w:ascii="OMQBUF+ArialMT"/>
          <w:color w:val="000000"/>
          <w:spacing w:val="-11"/>
          <w:sz w:val="21"/>
        </w:rPr>
        <w:t>nt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6DADBBDE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Medical,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2"/>
          <w:sz w:val="21"/>
        </w:rPr>
        <w:t>family,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and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psycho</w:t>
      </w:r>
      <w:r>
        <w:rPr>
          <w:rFonts w:ascii="NPDVQG+ArialMT"/>
          <w:color w:val="000000"/>
          <w:spacing w:val="2"/>
          <w:sz w:val="21"/>
        </w:rPr>
        <w:t>-</w:t>
      </w:r>
      <w:r>
        <w:rPr>
          <w:rFonts w:ascii="NPDVQG+ArialMT"/>
          <w:color w:val="000000"/>
          <w:spacing w:val="1"/>
          <w:sz w:val="21"/>
        </w:rPr>
        <w:t>social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2"/>
          <w:sz w:val="21"/>
        </w:rPr>
        <w:t>history</w:t>
      </w:r>
      <w:r>
        <w:rPr>
          <w:rFonts w:ascii="NPDVQG+ArialMT"/>
          <w:color w:val="000000"/>
          <w:spacing w:val="-3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including</w:t>
      </w:r>
      <w:r>
        <w:rPr>
          <w:rFonts w:ascii="NPDVQG+ArialMT"/>
          <w:color w:val="000000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relevant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genetic information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>. . . . . . . . . . . .</w:t>
      </w:r>
      <w:r>
        <w:rPr>
          <w:rFonts w:ascii="NPDVQG+ArialMT"/>
          <w:color w:val="000000"/>
          <w:sz w:val="21"/>
        </w:rPr>
        <w:t xml:space="preserve"> . . . . .</w:t>
      </w:r>
    </w:p>
    <w:p w14:paraId="3D0D27F0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Relevant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past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interventions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with</w:t>
      </w:r>
      <w:r>
        <w:rPr>
          <w:rFonts w:ascii="NPDVQG+ArialMT"/>
          <w:color w:val="000000"/>
          <w:spacing w:val="-2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outcomes</w:t>
      </w:r>
      <w:r>
        <w:rPr>
          <w:rFonts w:ascii="NPDVQG+ArialMT"/>
          <w:color w:val="000000"/>
          <w:sz w:val="21"/>
        </w:rPr>
        <w:t xml:space="preserve"> 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3CC1F86E" w14:textId="77777777" w:rsidR="0056364F" w:rsidRDefault="00033BE8">
      <w:pPr>
        <w:framePr w:w="9666" w:wrap="auto" w:hAnchor="text" w:x="3629" w:y="2741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Describe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significant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physical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examination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(PE)</w:t>
      </w:r>
      <w:r>
        <w:rPr>
          <w:rFonts w:ascii="NPDVQG+ArialMT"/>
          <w:color w:val="000000"/>
          <w:sz w:val="21"/>
        </w:rPr>
        <w:t xml:space="preserve"> and important </w:t>
      </w:r>
      <w:r>
        <w:rPr>
          <w:rFonts w:ascii="NPDVQG+ArialMT"/>
          <w:color w:val="000000"/>
          <w:spacing w:val="1"/>
          <w:sz w:val="21"/>
        </w:rPr>
        <w:t>clinical</w:t>
      </w:r>
      <w:r>
        <w:rPr>
          <w:rFonts w:ascii="NPDVQG+ArialMT"/>
          <w:color w:val="000000"/>
          <w:spacing w:val="-1"/>
          <w:sz w:val="21"/>
        </w:rPr>
        <w:t xml:space="preserve"> findings.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7864706B" w14:textId="77777777" w:rsidR="0056364F" w:rsidRDefault="00033BE8">
      <w:pPr>
        <w:framePr w:w="1463" w:wrap="auto" w:hAnchor="text" w:x="725" w:y="3735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Introduction</w:t>
      </w:r>
    </w:p>
    <w:p w14:paraId="4039BE9E" w14:textId="77777777" w:rsidR="0056364F" w:rsidRDefault="00033BE8">
      <w:pPr>
        <w:framePr w:w="2151" w:wrap="auto" w:hAnchor="text" w:x="725" w:y="4071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Patient Information</w:t>
      </w:r>
    </w:p>
    <w:p w14:paraId="02529615" w14:textId="77777777" w:rsidR="0056364F" w:rsidRDefault="00033BE8">
      <w:pPr>
        <w:framePr w:w="483" w:wrap="auto" w:hAnchor="text" w:x="3031" w:y="4071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5a</w:t>
      </w:r>
    </w:p>
    <w:p w14:paraId="35545F93" w14:textId="77777777" w:rsidR="0056364F" w:rsidRDefault="00033BE8">
      <w:pPr>
        <w:framePr w:w="483" w:wrap="auto" w:hAnchor="text" w:x="3031" w:y="4071"/>
        <w:widowControl w:val="0"/>
        <w:autoSpaceDE w:val="0"/>
        <w:autoSpaceDN w:val="0"/>
        <w:spacing w:before="11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5b</w:t>
      </w:r>
    </w:p>
    <w:p w14:paraId="00E349E0" w14:textId="77777777" w:rsidR="0056364F" w:rsidRDefault="00033BE8">
      <w:pPr>
        <w:framePr w:w="483" w:wrap="auto" w:hAnchor="text" w:x="3031" w:y="4071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5c</w:t>
      </w:r>
    </w:p>
    <w:p w14:paraId="2A95B4B9" w14:textId="77777777" w:rsidR="0056364F" w:rsidRDefault="00033BE8">
      <w:pPr>
        <w:framePr w:w="483" w:wrap="auto" w:hAnchor="text" w:x="3031" w:y="4071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5d</w:t>
      </w:r>
    </w:p>
    <w:p w14:paraId="4C42E656" w14:textId="77777777" w:rsidR="0056364F" w:rsidRDefault="00033BE8">
      <w:pPr>
        <w:framePr w:w="483" w:wrap="auto" w:hAnchor="text" w:x="3031" w:y="4071"/>
        <w:widowControl w:val="0"/>
        <w:autoSpaceDE w:val="0"/>
        <w:autoSpaceDN w:val="0"/>
        <w:spacing w:before="105" w:after="0" w:line="231" w:lineRule="exact"/>
        <w:ind w:left="64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6</w:t>
      </w:r>
    </w:p>
    <w:p w14:paraId="3D8B615F" w14:textId="77777777" w:rsidR="0056364F" w:rsidRDefault="00033BE8">
      <w:pPr>
        <w:framePr w:w="1931" w:wrap="auto" w:hAnchor="text" w:x="683" w:y="5395"/>
        <w:widowControl w:val="0"/>
        <w:autoSpaceDE w:val="0"/>
        <w:autoSpaceDN w:val="0"/>
        <w:spacing w:before="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pacing w:val="1"/>
          <w:sz w:val="21"/>
        </w:rPr>
        <w:t>Clinical</w:t>
      </w:r>
      <w:r>
        <w:rPr>
          <w:rFonts w:ascii="CKCSDI+Arial-BoldMT"/>
          <w:color w:val="000000"/>
          <w:spacing w:val="-1"/>
          <w:sz w:val="21"/>
        </w:rPr>
        <w:t xml:space="preserve"> </w:t>
      </w:r>
      <w:r>
        <w:rPr>
          <w:rFonts w:ascii="CKCSDI+Arial-BoldMT"/>
          <w:color w:val="000000"/>
          <w:spacing w:val="1"/>
          <w:sz w:val="21"/>
        </w:rPr>
        <w:t>Findings</w:t>
      </w:r>
    </w:p>
    <w:p w14:paraId="27235FDE" w14:textId="77777777" w:rsidR="0056364F" w:rsidRDefault="00033BE8">
      <w:pPr>
        <w:framePr w:w="1931" w:wrap="auto" w:hAnchor="text" w:x="683" w:y="5395"/>
        <w:widowControl w:val="0"/>
        <w:autoSpaceDE w:val="0"/>
        <w:autoSpaceDN w:val="0"/>
        <w:spacing w:before="11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z w:val="21"/>
        </w:rPr>
        <w:t>Timeline</w:t>
      </w:r>
    </w:p>
    <w:p w14:paraId="13217FC6" w14:textId="77777777" w:rsidR="0056364F" w:rsidRDefault="00033BE8">
      <w:pPr>
        <w:framePr w:w="355" w:wrap="auto" w:hAnchor="text" w:x="3095" w:y="5760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7</w:t>
      </w:r>
    </w:p>
    <w:p w14:paraId="072F8448" w14:textId="77777777" w:rsidR="0056364F" w:rsidRDefault="00033BE8">
      <w:pPr>
        <w:framePr w:w="9608" w:wrap="auto" w:hAnchor="text" w:x="3629" w:y="5808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2"/>
          <w:sz w:val="21"/>
        </w:rPr>
        <w:t>H</w:t>
      </w:r>
      <w:r>
        <w:rPr>
          <w:rFonts w:ascii="NPDVQG+ArialMT"/>
          <w:color w:val="000000"/>
          <w:sz w:val="21"/>
        </w:rPr>
        <w:t>istorical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and</w:t>
      </w:r>
      <w:r>
        <w:rPr>
          <w:rFonts w:ascii="NPDVQG+ArialMT"/>
          <w:color w:val="000000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current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information</w:t>
      </w:r>
      <w:r>
        <w:rPr>
          <w:rFonts w:ascii="NPDVQG+ArialMT"/>
          <w:color w:val="000000"/>
          <w:sz w:val="21"/>
        </w:rPr>
        <w:t xml:space="preserve"> from</w:t>
      </w:r>
      <w:r>
        <w:rPr>
          <w:rFonts w:ascii="NPDVQG+ArialMT"/>
          <w:color w:val="000000"/>
          <w:spacing w:val="-2"/>
          <w:sz w:val="21"/>
        </w:rPr>
        <w:t xml:space="preserve"> </w:t>
      </w:r>
      <w:r>
        <w:rPr>
          <w:rFonts w:ascii="NPDVQG+ArialMT"/>
          <w:color w:val="000000"/>
          <w:sz w:val="21"/>
        </w:rPr>
        <w:t>this</w:t>
      </w:r>
      <w:r>
        <w:rPr>
          <w:rFonts w:ascii="NPDVQG+ArialMT"/>
          <w:color w:val="000000"/>
          <w:spacing w:val="-1"/>
          <w:sz w:val="21"/>
        </w:rPr>
        <w:t xml:space="preserve"> episode</w:t>
      </w:r>
      <w:r>
        <w:rPr>
          <w:rFonts w:ascii="NPDVQG+ArialMT"/>
          <w:color w:val="000000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of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care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organized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as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 xml:space="preserve">a </w:t>
      </w:r>
      <w:r>
        <w:rPr>
          <w:rFonts w:ascii="NPDVQG+ArialMT"/>
          <w:color w:val="000000"/>
          <w:spacing w:val="-1"/>
          <w:sz w:val="21"/>
        </w:rPr>
        <w:t>timeline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. . . . . . . . . . . . . . .</w:t>
      </w:r>
    </w:p>
    <w:p w14:paraId="44F27E38" w14:textId="77777777" w:rsidR="0056364F" w:rsidRDefault="00033BE8">
      <w:pPr>
        <w:framePr w:w="9608" w:wrap="auto" w:hAnchor="text" w:x="3629" w:y="5808"/>
        <w:widowControl w:val="0"/>
        <w:autoSpaceDE w:val="0"/>
        <w:autoSpaceDN w:val="0"/>
        <w:spacing w:before="58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Diagnostic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testing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(such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as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 xml:space="preserve">PE, </w:t>
      </w:r>
      <w:r>
        <w:rPr>
          <w:rFonts w:ascii="NPDVQG+ArialMT"/>
          <w:color w:val="000000"/>
          <w:spacing w:val="1"/>
          <w:sz w:val="21"/>
        </w:rPr>
        <w:t>laboratory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testing,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imaging,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>surveys).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25E10FCC" w14:textId="77777777" w:rsidR="0056364F" w:rsidRDefault="00033BE8">
      <w:pPr>
        <w:framePr w:w="1481" w:wrap="auto" w:hAnchor="text" w:x="683" w:y="6072"/>
        <w:widowControl w:val="0"/>
        <w:autoSpaceDE w:val="0"/>
        <w:autoSpaceDN w:val="0"/>
        <w:spacing w:before="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pacing w:val="1"/>
          <w:sz w:val="21"/>
        </w:rPr>
        <w:t>Diagnostic</w:t>
      </w:r>
    </w:p>
    <w:p w14:paraId="4627DCB3" w14:textId="77777777" w:rsidR="0056364F" w:rsidRDefault="00033BE8">
      <w:pPr>
        <w:framePr w:w="1481" w:wrap="auto" w:hAnchor="text" w:x="683" w:y="6072"/>
        <w:widowControl w:val="0"/>
        <w:autoSpaceDE w:val="0"/>
        <w:autoSpaceDN w:val="0"/>
        <w:spacing w:before="9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z w:val="21"/>
        </w:rPr>
        <w:t>Assessment</w:t>
      </w:r>
    </w:p>
    <w:p w14:paraId="024AA5D5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8a</w:t>
      </w:r>
    </w:p>
    <w:p w14:paraId="04C897F3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8b</w:t>
      </w:r>
    </w:p>
    <w:p w14:paraId="1E7A0845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1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8c</w:t>
      </w:r>
    </w:p>
    <w:p w14:paraId="4A9BF202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8d</w:t>
      </w:r>
    </w:p>
    <w:p w14:paraId="5BA01519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9a</w:t>
      </w:r>
    </w:p>
    <w:p w14:paraId="2756447D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1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9b</w:t>
      </w:r>
    </w:p>
    <w:p w14:paraId="338E322C" w14:textId="77777777" w:rsidR="0056364F" w:rsidRDefault="00033BE8">
      <w:pPr>
        <w:framePr w:w="483" w:wrap="auto" w:hAnchor="text" w:x="3031" w:y="6096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9c</w:t>
      </w:r>
    </w:p>
    <w:p w14:paraId="712795C0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Diagnostic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challenges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>(such as access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EETGA+ArialMT"/>
          <w:color w:val="000000"/>
          <w:spacing w:val="1"/>
          <w:sz w:val="21"/>
        </w:rPr>
        <w:t>to</w:t>
      </w:r>
      <w:r>
        <w:rPr>
          <w:rFonts w:ascii="NEETGA+ArialMT"/>
          <w:color w:val="000000"/>
          <w:sz w:val="21"/>
        </w:rPr>
        <w:t xml:space="preserve"> </w:t>
      </w:r>
      <w:r>
        <w:rPr>
          <w:rFonts w:ascii="NEETGA+ArialMT"/>
          <w:color w:val="000000"/>
          <w:spacing w:val="1"/>
          <w:sz w:val="21"/>
        </w:rPr>
        <w:t>testing</w:t>
      </w:r>
      <w:r>
        <w:rPr>
          <w:rFonts w:ascii="NPDVQG+ArialMT"/>
          <w:color w:val="000000"/>
          <w:sz w:val="21"/>
        </w:rPr>
        <w:t xml:space="preserve">, </w:t>
      </w:r>
      <w:r>
        <w:rPr>
          <w:rFonts w:ascii="NPDVQG+ArialMT"/>
          <w:color w:val="000000"/>
          <w:spacing w:val="-1"/>
          <w:sz w:val="21"/>
        </w:rPr>
        <w:t>financial,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or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cultural)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16A8E9CD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11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1"/>
          <w:sz w:val="21"/>
        </w:rPr>
        <w:t>Diagnos</w:t>
      </w:r>
      <w:r>
        <w:rPr>
          <w:rFonts w:ascii="NPDVQG+ArialMT"/>
          <w:color w:val="000000"/>
          <w:spacing w:val="2"/>
          <w:sz w:val="21"/>
        </w:rPr>
        <w:t>is</w:t>
      </w:r>
      <w:r>
        <w:rPr>
          <w:rFonts w:ascii="NPDVQG+ArialMT"/>
          <w:color w:val="000000"/>
          <w:spacing w:val="-2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(including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other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diagnoses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considered</w:t>
      </w:r>
      <w:r>
        <w:rPr>
          <w:rFonts w:ascii="NPDVQG+ArialMT"/>
          <w:color w:val="000000"/>
          <w:sz w:val="21"/>
        </w:rPr>
        <w:t>)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691E2B79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z w:val="21"/>
        </w:rPr>
        <w:t>Prognos</w:t>
      </w:r>
      <w:r>
        <w:rPr>
          <w:rFonts w:ascii="NPDVQG+ArialMT"/>
          <w:color w:val="000000"/>
          <w:spacing w:val="2"/>
          <w:sz w:val="21"/>
        </w:rPr>
        <w:t>is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pacing w:val="1"/>
          <w:sz w:val="21"/>
        </w:rPr>
        <w:t>(such</w:t>
      </w:r>
      <w:r>
        <w:rPr>
          <w:rFonts w:ascii="NPDVQG+ArialMT"/>
          <w:color w:val="000000"/>
          <w:spacing w:val="-1"/>
          <w:sz w:val="21"/>
        </w:rPr>
        <w:t xml:space="preserve"> </w:t>
      </w:r>
      <w:r>
        <w:rPr>
          <w:rFonts w:ascii="NPDVQG+ArialMT"/>
          <w:color w:val="000000"/>
          <w:sz w:val="21"/>
        </w:rPr>
        <w:t xml:space="preserve">as </w:t>
      </w:r>
      <w:r>
        <w:rPr>
          <w:rFonts w:ascii="NPDVQG+ArialMT"/>
          <w:color w:val="000000"/>
          <w:spacing w:val="1"/>
          <w:sz w:val="21"/>
        </w:rPr>
        <w:t xml:space="preserve">staging </w:t>
      </w:r>
      <w:r>
        <w:rPr>
          <w:rFonts w:ascii="NPDVQG+ArialMT"/>
          <w:color w:val="000000"/>
          <w:sz w:val="21"/>
        </w:rPr>
        <w:t xml:space="preserve">in </w:t>
      </w:r>
      <w:r>
        <w:rPr>
          <w:rFonts w:ascii="NPDVQG+ArialMT"/>
          <w:color w:val="000000"/>
          <w:spacing w:val="-1"/>
          <w:sz w:val="21"/>
        </w:rPr>
        <w:t>oncology)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pacing w:val="-1"/>
          <w:sz w:val="21"/>
        </w:rPr>
        <w:t>where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applicable</w:t>
      </w:r>
      <w:r>
        <w:rPr>
          <w:rFonts w:ascii="NPDVQG+ArialMT"/>
          <w:color w:val="000000"/>
          <w:spacing w:val="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45769E2B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10"/>
          <w:sz w:val="21"/>
        </w:rPr>
        <w:t xml:space="preserve">Types of </w:t>
      </w:r>
      <w:r>
        <w:rPr>
          <w:rFonts w:ascii="NPDVQG+ArialMT"/>
          <w:color w:val="000000"/>
          <w:spacing w:val="-9"/>
          <w:sz w:val="21"/>
        </w:rPr>
        <w:t>therapeutic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intervention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(such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as pharmacologic, </w:t>
      </w:r>
      <w:r>
        <w:rPr>
          <w:rFonts w:ascii="NPDVQG+ArialMT"/>
          <w:color w:val="000000"/>
          <w:spacing w:val="-9"/>
          <w:sz w:val="21"/>
        </w:rPr>
        <w:t>surgical,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preventive,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self-care)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28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729EAFF5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9"/>
          <w:sz w:val="21"/>
        </w:rPr>
        <w:t>Administration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of </w:t>
      </w:r>
      <w:r>
        <w:rPr>
          <w:rFonts w:ascii="NPDVQG+ArialMT"/>
          <w:color w:val="000000"/>
          <w:spacing w:val="-9"/>
          <w:sz w:val="21"/>
        </w:rPr>
        <w:t>therapeutic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intervention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(such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as dosage, </w:t>
      </w:r>
      <w:r>
        <w:rPr>
          <w:rFonts w:ascii="NPDVQG+ArialMT"/>
          <w:color w:val="000000"/>
          <w:spacing w:val="-9"/>
          <w:sz w:val="21"/>
        </w:rPr>
        <w:t>strength,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duration)</w:t>
      </w:r>
      <w:r>
        <w:rPr>
          <w:rFonts w:ascii="NPDVQG+ArialMT"/>
          <w:color w:val="000000"/>
          <w:spacing w:val="3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4CD15020" w14:textId="77777777" w:rsidR="0056364F" w:rsidRDefault="00033BE8">
      <w:pPr>
        <w:framePr w:w="9621" w:wrap="auto" w:hAnchor="text" w:x="3629" w:y="6432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9"/>
          <w:sz w:val="21"/>
        </w:rPr>
        <w:t>Changes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in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therapeutic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intervention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(with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rationale)</w:t>
      </w:r>
      <w:r>
        <w:rPr>
          <w:rFonts w:ascii="NPDVQG+ArialMT"/>
          <w:color w:val="000000"/>
          <w:spacing w:val="47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1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14FBBADD" w14:textId="77777777" w:rsidR="0056364F" w:rsidRDefault="00033BE8">
      <w:pPr>
        <w:framePr w:w="1433" w:wrap="auto" w:hAnchor="text" w:x="683" w:y="7420"/>
        <w:widowControl w:val="0"/>
        <w:autoSpaceDE w:val="0"/>
        <w:autoSpaceDN w:val="0"/>
        <w:spacing w:before="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z w:val="21"/>
        </w:rPr>
        <w:t>Therapeutic</w:t>
      </w:r>
    </w:p>
    <w:p w14:paraId="183C5E98" w14:textId="77777777" w:rsidR="0056364F" w:rsidRDefault="00033BE8">
      <w:pPr>
        <w:framePr w:w="1433" w:wrap="auto" w:hAnchor="text" w:x="683" w:y="7420"/>
        <w:widowControl w:val="0"/>
        <w:autoSpaceDE w:val="0"/>
        <w:autoSpaceDN w:val="0"/>
        <w:spacing w:before="14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pacing w:val="-1"/>
          <w:sz w:val="21"/>
        </w:rPr>
        <w:t>Intervention</w:t>
      </w:r>
    </w:p>
    <w:p w14:paraId="5F05AA6F" w14:textId="77777777" w:rsidR="0056364F" w:rsidRDefault="00033BE8">
      <w:pPr>
        <w:framePr w:w="1659" w:wrap="auto" w:hAnchor="text" w:x="683" w:y="8433"/>
        <w:widowControl w:val="0"/>
        <w:autoSpaceDE w:val="0"/>
        <w:autoSpaceDN w:val="0"/>
        <w:spacing w:before="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z w:val="21"/>
        </w:rPr>
        <w:t>Follow-up and</w:t>
      </w:r>
    </w:p>
    <w:p w14:paraId="77684D85" w14:textId="77777777" w:rsidR="0056364F" w:rsidRDefault="00033BE8">
      <w:pPr>
        <w:framePr w:w="1659" w:wrap="auto" w:hAnchor="text" w:x="683" w:y="8433"/>
        <w:widowControl w:val="0"/>
        <w:autoSpaceDE w:val="0"/>
        <w:autoSpaceDN w:val="0"/>
        <w:spacing w:before="14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pacing w:val="1"/>
          <w:sz w:val="21"/>
        </w:rPr>
        <w:t>Outcomes</w:t>
      </w:r>
    </w:p>
    <w:p w14:paraId="7772E86A" w14:textId="77777777" w:rsidR="0056364F" w:rsidRDefault="00033BE8">
      <w:pPr>
        <w:framePr w:w="10287" w:wrap="auto" w:hAnchor="text" w:x="2973" w:y="8458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10a</w:t>
      </w:r>
      <w:r>
        <w:rPr>
          <w:rFonts w:ascii="HTFVIN+Arial-BoldMT"/>
          <w:color w:val="000000"/>
          <w:spacing w:val="24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Clinician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and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patient-assessed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outcomes (</w:t>
      </w:r>
      <w:r>
        <w:rPr>
          <w:rFonts w:ascii="NEETGA+ArialMT"/>
          <w:color w:val="000000"/>
          <w:spacing w:val="-10"/>
          <w:sz w:val="21"/>
        </w:rPr>
        <w:t>if available</w:t>
      </w:r>
      <w:r>
        <w:rPr>
          <w:rFonts w:ascii="NPDVQG+ArialMT"/>
          <w:color w:val="000000"/>
          <w:sz w:val="21"/>
        </w:rPr>
        <w:t>)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..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0E4B2984" w14:textId="77777777" w:rsidR="0056364F" w:rsidRDefault="00033BE8">
      <w:pPr>
        <w:framePr w:w="10287" w:wrap="auto" w:hAnchor="text" w:x="2973" w:y="8458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10b</w:t>
      </w:r>
      <w:r>
        <w:rPr>
          <w:rFonts w:ascii="HTFVIN+Arial-BoldMT"/>
          <w:color w:val="000000"/>
          <w:spacing w:val="236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Important follow-up diagnostic and </w:t>
      </w:r>
      <w:r>
        <w:rPr>
          <w:rFonts w:ascii="NPDVQG+ArialMT"/>
          <w:color w:val="000000"/>
          <w:spacing w:val="-10"/>
          <w:sz w:val="21"/>
        </w:rPr>
        <w:t>other test results</w:t>
      </w:r>
      <w:r>
        <w:rPr>
          <w:rFonts w:ascii="NPDVQG+ArialMT"/>
          <w:color w:val="000000"/>
          <w:spacing w:val="3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74845BEE" w14:textId="77777777" w:rsidR="0056364F" w:rsidRDefault="00033BE8">
      <w:pPr>
        <w:framePr w:w="10287" w:wrap="auto" w:hAnchor="text" w:x="2973" w:y="8458"/>
        <w:widowControl w:val="0"/>
        <w:autoSpaceDE w:val="0"/>
        <w:autoSpaceDN w:val="0"/>
        <w:spacing w:before="101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10c</w:t>
      </w:r>
      <w:r>
        <w:rPr>
          <w:rFonts w:ascii="HTFVIN+Arial-BoldMT"/>
          <w:color w:val="000000"/>
          <w:spacing w:val="24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Intervention adherence and tolerability (How was this assessed?)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14C7B565" w14:textId="77777777" w:rsidR="0056364F" w:rsidRDefault="00033BE8">
      <w:pPr>
        <w:framePr w:w="10287" w:wrap="auto" w:hAnchor="text" w:x="2973" w:y="8458"/>
        <w:widowControl w:val="0"/>
        <w:autoSpaceDE w:val="0"/>
        <w:autoSpaceDN w:val="0"/>
        <w:spacing w:before="101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10d</w:t>
      </w:r>
      <w:r>
        <w:rPr>
          <w:rFonts w:ascii="HTFVIN+Arial-BoldMT"/>
          <w:color w:val="000000"/>
          <w:spacing w:val="236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Adverse and unanticipated events</w:t>
      </w:r>
      <w:r>
        <w:rPr>
          <w:rFonts w:ascii="NPDVQG+ArialMT"/>
          <w:color w:val="000000"/>
          <w:spacing w:val="3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1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4C86A7F3" w14:textId="77777777" w:rsidR="0056364F" w:rsidRDefault="00033BE8">
      <w:pPr>
        <w:framePr w:w="1365" w:wrap="auto" w:hAnchor="text" w:x="683" w:y="9782"/>
        <w:widowControl w:val="0"/>
        <w:autoSpaceDE w:val="0"/>
        <w:autoSpaceDN w:val="0"/>
        <w:spacing w:before="0" w:after="0" w:line="231" w:lineRule="exact"/>
        <w:jc w:val="left"/>
        <w:rPr>
          <w:rFonts w:ascii="CKCSDI+Arial-BoldMT"/>
          <w:color w:val="000000"/>
          <w:sz w:val="21"/>
        </w:rPr>
      </w:pPr>
      <w:r>
        <w:rPr>
          <w:rFonts w:ascii="CKCSDI+Arial-BoldMT"/>
          <w:color w:val="000000"/>
          <w:spacing w:val="1"/>
          <w:sz w:val="21"/>
        </w:rPr>
        <w:t>Discussion</w:t>
      </w:r>
    </w:p>
    <w:p w14:paraId="64E60152" w14:textId="77777777" w:rsidR="0056364F" w:rsidRDefault="00033BE8">
      <w:pPr>
        <w:framePr w:w="588" w:wrap="auto" w:hAnchor="text" w:x="2978" w:y="9807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11a</w:t>
      </w:r>
    </w:p>
    <w:p w14:paraId="66CDA424" w14:textId="77777777" w:rsidR="0056364F" w:rsidRDefault="00033BE8">
      <w:pPr>
        <w:framePr w:w="9642" w:wrap="auto" w:hAnchor="text" w:x="3625" w:y="9829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EETGA+ArialMT"/>
          <w:color w:val="000000"/>
          <w:sz w:val="21"/>
        </w:rPr>
        <w:t>A</w:t>
      </w:r>
      <w:r>
        <w:rPr>
          <w:rFonts w:ascii="NEETGA+ArialMT"/>
          <w:color w:val="000000"/>
          <w:spacing w:val="-18"/>
          <w:sz w:val="21"/>
        </w:rPr>
        <w:t xml:space="preserve"> </w:t>
      </w:r>
      <w:r>
        <w:rPr>
          <w:rFonts w:ascii="NEETGA+ArialMT"/>
          <w:color w:val="000000"/>
          <w:spacing w:val="-9"/>
          <w:sz w:val="21"/>
        </w:rPr>
        <w:t>scientific d</w:t>
      </w:r>
      <w:r>
        <w:rPr>
          <w:rFonts w:ascii="NPDVQG+ArialMT"/>
          <w:color w:val="000000"/>
          <w:spacing w:val="-9"/>
          <w:sz w:val="21"/>
        </w:rPr>
        <w:t>iscussion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of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the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strengths </w:t>
      </w:r>
      <w:r>
        <w:rPr>
          <w:rFonts w:ascii="NEETGA+ArialMT"/>
          <w:color w:val="000000"/>
          <w:spacing w:val="-11"/>
          <w:sz w:val="21"/>
        </w:rPr>
        <w:t>AND</w:t>
      </w:r>
      <w:r>
        <w:rPr>
          <w:rFonts w:ascii="NEETGA+ArialMT"/>
          <w:color w:val="000000"/>
          <w:spacing w:val="-10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limitations </w:t>
      </w:r>
      <w:r>
        <w:rPr>
          <w:rFonts w:ascii="NEETGA+ArialMT"/>
          <w:color w:val="000000"/>
          <w:spacing w:val="-10"/>
          <w:sz w:val="21"/>
        </w:rPr>
        <w:t>associated</w:t>
      </w:r>
      <w:r>
        <w:rPr>
          <w:rFonts w:ascii="NEETGA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 xml:space="preserve">with </w:t>
      </w:r>
      <w:r>
        <w:rPr>
          <w:rFonts w:ascii="NPDVQG+ArialMT"/>
          <w:color w:val="000000"/>
          <w:spacing w:val="-10"/>
          <w:sz w:val="21"/>
        </w:rPr>
        <w:t xml:space="preserve">this </w:t>
      </w:r>
      <w:r>
        <w:rPr>
          <w:rFonts w:ascii="NPDVQG+ArialMT"/>
          <w:color w:val="000000"/>
          <w:spacing w:val="-11"/>
          <w:sz w:val="21"/>
        </w:rPr>
        <w:t>case</w:t>
      </w:r>
      <w:r>
        <w:rPr>
          <w:rFonts w:ascii="NPDVQG+ArialMT"/>
          <w:color w:val="000000"/>
          <w:spacing w:val="-10"/>
          <w:sz w:val="21"/>
        </w:rPr>
        <w:t xml:space="preserve"> </w:t>
      </w:r>
      <w:r>
        <w:rPr>
          <w:rFonts w:ascii="NEETGA+ArialMT"/>
          <w:color w:val="000000"/>
          <w:spacing w:val="-11"/>
          <w:sz w:val="21"/>
        </w:rPr>
        <w:t>report</w:t>
      </w:r>
      <w:r>
        <w:rPr>
          <w:rFonts w:ascii="NEETGA+ArialMT"/>
          <w:color w:val="000000"/>
          <w:spacing w:val="-8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9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-1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7A1EF4DB" w14:textId="77777777" w:rsidR="0056364F" w:rsidRDefault="00033BE8">
      <w:pPr>
        <w:framePr w:w="10329" w:wrap="auto" w:hAnchor="text" w:x="2973" w:y="10143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11b</w:t>
      </w:r>
      <w:r>
        <w:rPr>
          <w:rFonts w:ascii="HTFVIN+Arial-BoldMT"/>
          <w:color w:val="000000"/>
          <w:spacing w:val="236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Discussion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of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the</w:t>
      </w:r>
      <w:r>
        <w:rPr>
          <w:rFonts w:ascii="NPDVQG+ArialMT"/>
          <w:color w:val="000000"/>
          <w:spacing w:val="-11"/>
          <w:sz w:val="21"/>
        </w:rPr>
        <w:t xml:space="preserve"> relevant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/>
          <w:color w:val="000000"/>
          <w:spacing w:val="-11"/>
          <w:sz w:val="21"/>
        </w:rPr>
        <w:t>medical</w:t>
      </w:r>
      <w:r>
        <w:rPr>
          <w:rFonts w:ascii="NPDVQG+ArialMT"/>
          <w:color w:val="000000"/>
          <w:spacing w:val="-9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literature </w:t>
      </w:r>
      <w:r>
        <w:rPr>
          <w:rFonts w:ascii="ABGLPK+Arial-BoldMT"/>
          <w:color w:val="000000"/>
          <w:spacing w:val="-10"/>
          <w:sz w:val="21"/>
        </w:rPr>
        <w:t>with</w:t>
      </w:r>
      <w:r>
        <w:rPr>
          <w:rFonts w:ascii="ABGLPK+Arial-BoldMT"/>
          <w:color w:val="000000"/>
          <w:spacing w:val="-11"/>
          <w:sz w:val="21"/>
        </w:rPr>
        <w:t xml:space="preserve"> references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3"/>
          <w:sz w:val="21"/>
        </w:rPr>
        <w:t xml:space="preserve"> </w:t>
      </w:r>
      <w:r>
        <w:rPr>
          <w:rFonts w:ascii="NPDVQG+ArialMT"/>
          <w:color w:val="000000"/>
          <w:sz w:val="21"/>
        </w:rPr>
        <w:t>. . . . . . . . . . . . .</w:t>
      </w:r>
      <w:r>
        <w:rPr>
          <w:rFonts w:ascii="NPDVQG+ArialMT"/>
          <w:color w:val="000000"/>
          <w:spacing w:val="58"/>
          <w:sz w:val="21"/>
        </w:rPr>
        <w:t xml:space="preserve"> </w:t>
      </w:r>
      <w:r>
        <w:rPr>
          <w:rFonts w:ascii="NPDVQG+ArialMT"/>
          <w:color w:val="000000"/>
          <w:sz w:val="21"/>
        </w:rPr>
        <w:t>. .</w:t>
      </w:r>
    </w:p>
    <w:p w14:paraId="10A47876" w14:textId="77777777" w:rsidR="0056364F" w:rsidRDefault="00033BE8">
      <w:pPr>
        <w:framePr w:w="10329" w:wrap="auto" w:hAnchor="text" w:x="2973" w:y="10143"/>
        <w:widowControl w:val="0"/>
        <w:autoSpaceDE w:val="0"/>
        <w:autoSpaceDN w:val="0"/>
        <w:spacing w:before="101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11c</w:t>
      </w:r>
      <w:r>
        <w:rPr>
          <w:rFonts w:ascii="HTFVIN+Arial-BoldMT"/>
          <w:color w:val="000000"/>
          <w:spacing w:val="24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The </w:t>
      </w:r>
      <w:r>
        <w:rPr>
          <w:rFonts w:ascii="NEETGA+ArialMT"/>
          <w:color w:val="000000"/>
          <w:spacing w:val="-9"/>
          <w:sz w:val="21"/>
        </w:rPr>
        <w:t>scientific</w:t>
      </w:r>
      <w:r>
        <w:rPr>
          <w:rFonts w:ascii="NEETGA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rationale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for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any</w:t>
      </w:r>
      <w:r>
        <w:rPr>
          <w:rFonts w:ascii="NEETGA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conclusions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(including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assessment of possible causes)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10AE06EF" w14:textId="77777777" w:rsidR="0056364F" w:rsidRDefault="00033BE8">
      <w:pPr>
        <w:framePr w:w="10329" w:wrap="auto" w:hAnchor="text" w:x="2973" w:y="10143"/>
        <w:widowControl w:val="0"/>
        <w:autoSpaceDE w:val="0"/>
        <w:autoSpaceDN w:val="0"/>
        <w:spacing w:before="105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HTFVIN+Arial-BoldMT"/>
          <w:color w:val="000000"/>
          <w:sz w:val="21"/>
        </w:rPr>
        <w:t>11d</w:t>
      </w:r>
      <w:r>
        <w:rPr>
          <w:rFonts w:ascii="HTFVIN+Arial-BoldMT"/>
          <w:color w:val="000000"/>
          <w:spacing w:val="236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The primary </w:t>
      </w:r>
      <w:r>
        <w:rPr>
          <w:rFonts w:ascii="NPDVQG+ArialMT" w:hAnsi="NPDVQG+ArialMT" w:cs="NPDVQG+ArialMT"/>
          <w:color w:val="000000"/>
          <w:spacing w:val="-9"/>
          <w:sz w:val="21"/>
        </w:rPr>
        <w:t>“take-away”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 xml:space="preserve">lessons of </w:t>
      </w:r>
      <w:r>
        <w:rPr>
          <w:rFonts w:ascii="NPDVQG+ArialMT"/>
          <w:color w:val="000000"/>
          <w:spacing w:val="-9"/>
          <w:sz w:val="21"/>
        </w:rPr>
        <w:t>this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10"/>
          <w:sz w:val="21"/>
        </w:rPr>
        <w:t>case report (without references)</w:t>
      </w:r>
      <w:r>
        <w:rPr>
          <w:rFonts w:ascii="NPDVQG+ArialMT"/>
          <w:color w:val="000000"/>
          <w:spacing w:val="-8"/>
          <w:sz w:val="21"/>
        </w:rPr>
        <w:t xml:space="preserve"> </w:t>
      </w:r>
      <w:r>
        <w:rPr>
          <w:rFonts w:ascii="NEETGA+ArialMT"/>
          <w:color w:val="000000"/>
          <w:spacing w:val="-9"/>
          <w:sz w:val="21"/>
        </w:rPr>
        <w:t>in</w:t>
      </w:r>
      <w:r>
        <w:rPr>
          <w:rFonts w:ascii="NEETGA+ArialMT"/>
          <w:color w:val="000000"/>
          <w:spacing w:val="-10"/>
          <w:sz w:val="21"/>
        </w:rPr>
        <w:t xml:space="preserve"> </w:t>
      </w:r>
      <w:r>
        <w:rPr>
          <w:rFonts w:ascii="NEETGA+ArialMT"/>
          <w:color w:val="000000"/>
          <w:sz w:val="21"/>
        </w:rPr>
        <w:t>a</w:t>
      </w:r>
      <w:r>
        <w:rPr>
          <w:rFonts w:ascii="NEETGA+ArialMT"/>
          <w:color w:val="000000"/>
          <w:spacing w:val="-1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one</w:t>
      </w:r>
      <w:r>
        <w:rPr>
          <w:rFonts w:ascii="NEETGA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paragraph</w:t>
      </w:r>
      <w:r>
        <w:rPr>
          <w:rFonts w:ascii="NEETGA+ArialMT"/>
          <w:color w:val="000000"/>
          <w:spacing w:val="-9"/>
          <w:sz w:val="21"/>
        </w:rPr>
        <w:t xml:space="preserve"> </w:t>
      </w:r>
      <w:r>
        <w:rPr>
          <w:rFonts w:ascii="NEETGA+ArialMT"/>
          <w:color w:val="000000"/>
          <w:spacing w:val="-10"/>
          <w:sz w:val="21"/>
        </w:rPr>
        <w:t>conclusion</w:t>
      </w:r>
      <w:r>
        <w:rPr>
          <w:rFonts w:ascii="NEETGA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z w:val="21"/>
        </w:rPr>
        <w:t>. . . . . . .</w:t>
      </w:r>
    </w:p>
    <w:p w14:paraId="7F4CBDE9" w14:textId="77777777" w:rsidR="0056364F" w:rsidRDefault="00033BE8">
      <w:pPr>
        <w:framePr w:w="2175" w:wrap="auto" w:hAnchor="text" w:x="725" w:y="11160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Patient Perspective</w:t>
      </w:r>
    </w:p>
    <w:p w14:paraId="3E1E9199" w14:textId="77777777" w:rsidR="0056364F" w:rsidRDefault="00033BE8">
      <w:pPr>
        <w:framePr w:w="2175" w:wrap="auto" w:hAnchor="text" w:x="725" w:y="11160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Informed Consent</w:t>
      </w:r>
    </w:p>
    <w:p w14:paraId="35C48176" w14:textId="77777777" w:rsidR="0056364F" w:rsidRDefault="00033BE8">
      <w:pPr>
        <w:framePr w:w="472" w:wrap="auto" w:hAnchor="text" w:x="3037" w:y="11160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12</w:t>
      </w:r>
    </w:p>
    <w:p w14:paraId="4EA74E67" w14:textId="77777777" w:rsidR="0056364F" w:rsidRDefault="00033BE8">
      <w:pPr>
        <w:framePr w:w="472" w:wrap="auto" w:hAnchor="text" w:x="3037" w:y="11160"/>
        <w:widowControl w:val="0"/>
        <w:autoSpaceDE w:val="0"/>
        <w:autoSpaceDN w:val="0"/>
        <w:spacing w:before="105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13</w:t>
      </w:r>
    </w:p>
    <w:p w14:paraId="0377AAA6" w14:textId="77777777" w:rsidR="0056364F" w:rsidRDefault="00033BE8">
      <w:pPr>
        <w:framePr w:w="9656" w:wrap="auto" w:hAnchor="text" w:x="3629" w:y="11160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EETGA+ArialMT"/>
          <w:color w:val="000000"/>
          <w:spacing w:val="-9"/>
          <w:sz w:val="21"/>
        </w:rPr>
        <w:t>T</w:t>
      </w:r>
      <w:r>
        <w:rPr>
          <w:rFonts w:ascii="NPDVQG+ArialMT"/>
          <w:color w:val="000000"/>
          <w:spacing w:val="-9"/>
          <w:sz w:val="21"/>
        </w:rPr>
        <w:t>he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patient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should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share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their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perspective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EETGA+ArialMT"/>
          <w:color w:val="000000"/>
          <w:spacing w:val="-7"/>
          <w:sz w:val="21"/>
        </w:rPr>
        <w:t>in</w:t>
      </w:r>
      <w:r>
        <w:rPr>
          <w:rFonts w:ascii="NEETGA+ArialMT"/>
          <w:color w:val="000000"/>
          <w:spacing w:val="-13"/>
          <w:sz w:val="21"/>
        </w:rPr>
        <w:t xml:space="preserve"> </w:t>
      </w:r>
      <w:r>
        <w:rPr>
          <w:rFonts w:ascii="NEETGA+ArialMT"/>
          <w:color w:val="000000"/>
          <w:spacing w:val="-9"/>
          <w:sz w:val="21"/>
        </w:rPr>
        <w:t>one</w:t>
      </w:r>
      <w:r>
        <w:rPr>
          <w:rFonts w:ascii="NEETGA+ArialMT"/>
          <w:color w:val="000000"/>
          <w:spacing w:val="-11"/>
          <w:sz w:val="21"/>
        </w:rPr>
        <w:t xml:space="preserve"> </w:t>
      </w:r>
      <w:r>
        <w:rPr>
          <w:rFonts w:ascii="NEETGA+ArialMT"/>
          <w:color w:val="000000"/>
          <w:spacing w:val="-7"/>
          <w:sz w:val="21"/>
        </w:rPr>
        <w:t>to</w:t>
      </w:r>
      <w:r>
        <w:rPr>
          <w:rFonts w:ascii="NEETGA+ArialMT"/>
          <w:color w:val="000000"/>
          <w:spacing w:val="-12"/>
          <w:sz w:val="21"/>
        </w:rPr>
        <w:t xml:space="preserve"> </w:t>
      </w:r>
      <w:r>
        <w:rPr>
          <w:rFonts w:ascii="NEETGA+ArialMT"/>
          <w:color w:val="000000"/>
          <w:spacing w:val="-8"/>
          <w:sz w:val="21"/>
        </w:rPr>
        <w:t>two</w:t>
      </w:r>
      <w:r>
        <w:rPr>
          <w:rFonts w:ascii="NEETGA+ArialMT"/>
          <w:color w:val="000000"/>
          <w:spacing w:val="-12"/>
          <w:sz w:val="21"/>
        </w:rPr>
        <w:t xml:space="preserve"> </w:t>
      </w:r>
      <w:r>
        <w:rPr>
          <w:rFonts w:ascii="NEETGA+ArialMT"/>
          <w:color w:val="000000"/>
          <w:spacing w:val="-8"/>
          <w:sz w:val="21"/>
        </w:rPr>
        <w:t>paragraphs</w:t>
      </w:r>
      <w:r>
        <w:rPr>
          <w:rFonts w:ascii="NEETGA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9"/>
          <w:sz w:val="21"/>
        </w:rPr>
        <w:t>on</w:t>
      </w:r>
      <w:r>
        <w:rPr>
          <w:rFonts w:ascii="NPDVQG+ArialMT"/>
          <w:color w:val="000000"/>
          <w:spacing w:val="-11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the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treatment</w:t>
      </w:r>
      <w:r>
        <w:rPr>
          <w:rFonts w:ascii="NEETGA+ArialMT"/>
          <w:color w:val="000000"/>
          <w:spacing w:val="-8"/>
          <w:sz w:val="21"/>
        </w:rPr>
        <w:t>(</w:t>
      </w:r>
      <w:r>
        <w:rPr>
          <w:rFonts w:ascii="NPDVQG+ArialMT"/>
          <w:color w:val="000000"/>
          <w:spacing w:val="-8"/>
          <w:sz w:val="21"/>
        </w:rPr>
        <w:t>s</w:t>
      </w:r>
      <w:r>
        <w:rPr>
          <w:rFonts w:ascii="NEETGA+ArialMT"/>
          <w:color w:val="000000"/>
          <w:sz w:val="21"/>
        </w:rPr>
        <w:t>)</w:t>
      </w:r>
      <w:r>
        <w:rPr>
          <w:rFonts w:ascii="NEETGA+ArialMT"/>
          <w:color w:val="000000"/>
          <w:spacing w:val="-19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they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PDVQG+ArialMT"/>
          <w:color w:val="000000"/>
          <w:spacing w:val="-8"/>
          <w:sz w:val="21"/>
        </w:rPr>
        <w:t>received</w:t>
      </w:r>
      <w:r>
        <w:rPr>
          <w:rFonts w:ascii="NPDVQG+ArialMT"/>
          <w:color w:val="000000"/>
          <w:spacing w:val="-12"/>
          <w:sz w:val="21"/>
        </w:rPr>
        <w:t xml:space="preserve"> </w:t>
      </w:r>
      <w:r>
        <w:rPr>
          <w:rFonts w:ascii="NEETGA+ArialMT"/>
          <w:color w:val="000000"/>
          <w:sz w:val="21"/>
        </w:rPr>
        <w:t>.</w:t>
      </w:r>
      <w:r>
        <w:rPr>
          <w:rFonts w:ascii="NEETGA+ArialMT"/>
          <w:color w:val="000000"/>
          <w:spacing w:val="28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28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</w:p>
    <w:p w14:paraId="20DA64FE" w14:textId="77777777" w:rsidR="0056364F" w:rsidRDefault="00033BE8">
      <w:pPr>
        <w:framePr w:w="9619" w:wrap="auto" w:hAnchor="text" w:x="3629" w:y="11496"/>
        <w:widowControl w:val="0"/>
        <w:autoSpaceDE w:val="0"/>
        <w:autoSpaceDN w:val="0"/>
        <w:spacing w:before="0" w:after="0" w:line="231" w:lineRule="exact"/>
        <w:jc w:val="left"/>
        <w:rPr>
          <w:rFonts w:ascii="NPDVQG+ArialMT"/>
          <w:color w:val="000000"/>
          <w:sz w:val="21"/>
        </w:rPr>
      </w:pPr>
      <w:r>
        <w:rPr>
          <w:rFonts w:ascii="NPDVQG+ArialMT"/>
          <w:color w:val="000000"/>
          <w:spacing w:val="-10"/>
          <w:sz w:val="21"/>
        </w:rPr>
        <w:t>Did the patient give informed consent? Please provide if requested</w:t>
      </w:r>
      <w:r>
        <w:rPr>
          <w:rFonts w:ascii="NPDVQG+ArialMT"/>
          <w:color w:val="000000"/>
          <w:spacing w:val="39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</w:t>
      </w:r>
      <w:r>
        <w:rPr>
          <w:rFonts w:ascii="NPDVQG+ArialMT"/>
          <w:color w:val="000000"/>
          <w:spacing w:val="-20"/>
          <w:sz w:val="21"/>
        </w:rPr>
        <w:t xml:space="preserve"> </w:t>
      </w:r>
      <w:r>
        <w:rPr>
          <w:rFonts w:ascii="NPDVQG+ArialMT"/>
          <w:color w:val="000000"/>
          <w:sz w:val="21"/>
        </w:rPr>
        <w:t>. . . . . . .</w:t>
      </w:r>
    </w:p>
    <w:p w14:paraId="75613112" w14:textId="77777777" w:rsidR="0056364F" w:rsidRDefault="00033BE8">
      <w:pPr>
        <w:framePr w:w="612" w:wrap="auto" w:hAnchor="text" w:x="13374" w:y="11496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Yes</w:t>
      </w:r>
    </w:p>
    <w:p w14:paraId="2CA486B6" w14:textId="77777777" w:rsidR="0056364F" w:rsidRDefault="00033BE8">
      <w:pPr>
        <w:framePr w:w="518" w:wrap="auto" w:hAnchor="text" w:x="14275" w:y="11496"/>
        <w:widowControl w:val="0"/>
        <w:autoSpaceDE w:val="0"/>
        <w:autoSpaceDN w:val="0"/>
        <w:spacing w:before="0" w:after="0" w:line="231" w:lineRule="exact"/>
        <w:jc w:val="left"/>
        <w:rPr>
          <w:rFonts w:ascii="HTFVIN+Arial-BoldMT"/>
          <w:color w:val="000000"/>
          <w:sz w:val="21"/>
        </w:rPr>
      </w:pPr>
      <w:r>
        <w:rPr>
          <w:rFonts w:ascii="HTFVIN+Arial-BoldMT"/>
          <w:color w:val="000000"/>
          <w:sz w:val="21"/>
        </w:rPr>
        <w:t>No</w:t>
      </w:r>
    </w:p>
    <w:p w14:paraId="3ED0C1AB" w14:textId="143E04F7" w:rsidR="0056364F" w:rsidRDefault="00033BE8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drawing>
          <wp:anchor distT="0" distB="0" distL="114300" distR="114300" simplePos="0" relativeHeight="251672064" behindDoc="1" locked="0" layoutInCell="1" allowOverlap="1" wp14:anchorId="69A296E2" wp14:editId="0F88F57A">
            <wp:simplePos x="0" y="0"/>
            <wp:positionH relativeFrom="page">
              <wp:posOffset>371475</wp:posOffset>
            </wp:positionH>
            <wp:positionV relativeFrom="page">
              <wp:posOffset>703580</wp:posOffset>
            </wp:positionV>
            <wp:extent cx="9309735" cy="318135"/>
            <wp:effectExtent l="0" t="0" r="5715" b="5715"/>
            <wp:wrapNone/>
            <wp:docPr id="30" name="_x0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0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09735" cy="318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1040" behindDoc="1" locked="0" layoutInCell="1" allowOverlap="1" wp14:anchorId="1D834D2C" wp14:editId="026BB69F">
            <wp:simplePos x="0" y="0"/>
            <wp:positionH relativeFrom="page">
              <wp:posOffset>8335645</wp:posOffset>
            </wp:positionH>
            <wp:positionV relativeFrom="page">
              <wp:posOffset>1060450</wp:posOffset>
            </wp:positionV>
            <wp:extent cx="1344930" cy="209550"/>
            <wp:effectExtent l="0" t="0" r="7620" b="0"/>
            <wp:wrapNone/>
            <wp:docPr id="29" name="_x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0016" behindDoc="1" locked="0" layoutInCell="1" allowOverlap="1" wp14:anchorId="51344822" wp14:editId="529A8E21">
            <wp:simplePos x="0" y="0"/>
            <wp:positionH relativeFrom="page">
              <wp:posOffset>8335645</wp:posOffset>
            </wp:positionH>
            <wp:positionV relativeFrom="page">
              <wp:posOffset>1289050</wp:posOffset>
            </wp:positionV>
            <wp:extent cx="1344930" cy="400050"/>
            <wp:effectExtent l="0" t="0" r="7620" b="0"/>
            <wp:wrapNone/>
            <wp:docPr id="28" name="_x00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4000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992" behindDoc="1" locked="0" layoutInCell="1" allowOverlap="1" wp14:anchorId="5DC00E33" wp14:editId="2C0CF3B0">
            <wp:simplePos x="0" y="0"/>
            <wp:positionH relativeFrom="page">
              <wp:posOffset>8335645</wp:posOffset>
            </wp:positionH>
            <wp:positionV relativeFrom="page">
              <wp:posOffset>1708150</wp:posOffset>
            </wp:positionV>
            <wp:extent cx="1344930" cy="401955"/>
            <wp:effectExtent l="0" t="0" r="7620" b="0"/>
            <wp:wrapNone/>
            <wp:docPr id="27" name="_x000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401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7968" behindDoc="1" locked="0" layoutInCell="1" allowOverlap="1" wp14:anchorId="2BEDB02B" wp14:editId="26EFC0C8">
            <wp:simplePos x="0" y="0"/>
            <wp:positionH relativeFrom="page">
              <wp:posOffset>8335645</wp:posOffset>
            </wp:positionH>
            <wp:positionV relativeFrom="page">
              <wp:posOffset>2139950</wp:posOffset>
            </wp:positionV>
            <wp:extent cx="1344930" cy="209550"/>
            <wp:effectExtent l="0" t="0" r="7620" b="0"/>
            <wp:wrapNone/>
            <wp:docPr id="26" name="_x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6944" behindDoc="1" locked="0" layoutInCell="1" allowOverlap="1" wp14:anchorId="588C1BD7" wp14:editId="2F424104">
            <wp:simplePos x="0" y="0"/>
            <wp:positionH relativeFrom="page">
              <wp:posOffset>8335645</wp:posOffset>
            </wp:positionH>
            <wp:positionV relativeFrom="page">
              <wp:posOffset>2343150</wp:posOffset>
            </wp:positionV>
            <wp:extent cx="1344930" cy="209550"/>
            <wp:effectExtent l="0" t="0" r="7620" b="0"/>
            <wp:wrapNone/>
            <wp:docPr id="25" name="_x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920" behindDoc="1" locked="0" layoutInCell="1" allowOverlap="1" wp14:anchorId="1214E61E" wp14:editId="3B63AF83">
            <wp:simplePos x="0" y="0"/>
            <wp:positionH relativeFrom="page">
              <wp:posOffset>8335645</wp:posOffset>
            </wp:positionH>
            <wp:positionV relativeFrom="page">
              <wp:posOffset>2559050</wp:posOffset>
            </wp:positionV>
            <wp:extent cx="1344930" cy="209550"/>
            <wp:effectExtent l="0" t="0" r="7620" b="0"/>
            <wp:wrapNone/>
            <wp:docPr id="24" name="_x000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896" behindDoc="1" locked="0" layoutInCell="1" allowOverlap="1" wp14:anchorId="46CCCCAA" wp14:editId="3179F4EB">
            <wp:simplePos x="0" y="0"/>
            <wp:positionH relativeFrom="page">
              <wp:posOffset>8335645</wp:posOffset>
            </wp:positionH>
            <wp:positionV relativeFrom="page">
              <wp:posOffset>2787650</wp:posOffset>
            </wp:positionV>
            <wp:extent cx="1344930" cy="209550"/>
            <wp:effectExtent l="0" t="0" r="7620" b="0"/>
            <wp:wrapNone/>
            <wp:docPr id="23" name="_x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872" behindDoc="1" locked="0" layoutInCell="1" allowOverlap="1" wp14:anchorId="39D45F57" wp14:editId="615C80A6">
            <wp:simplePos x="0" y="0"/>
            <wp:positionH relativeFrom="page">
              <wp:posOffset>8335645</wp:posOffset>
            </wp:positionH>
            <wp:positionV relativeFrom="page">
              <wp:posOffset>2990850</wp:posOffset>
            </wp:positionV>
            <wp:extent cx="1344930" cy="209550"/>
            <wp:effectExtent l="0" t="0" r="7620" b="0"/>
            <wp:wrapNone/>
            <wp:docPr id="22" name="_x000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848" behindDoc="1" locked="0" layoutInCell="1" allowOverlap="1" wp14:anchorId="235A4E52" wp14:editId="0CFB80C5">
            <wp:simplePos x="0" y="0"/>
            <wp:positionH relativeFrom="page">
              <wp:posOffset>8335645</wp:posOffset>
            </wp:positionH>
            <wp:positionV relativeFrom="page">
              <wp:posOffset>3219450</wp:posOffset>
            </wp:positionV>
            <wp:extent cx="1344930" cy="603250"/>
            <wp:effectExtent l="0" t="0" r="7620" b="6350"/>
            <wp:wrapNone/>
            <wp:docPr id="21" name="_x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6032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824" behindDoc="1" locked="0" layoutInCell="1" allowOverlap="1" wp14:anchorId="5A7B5EBA" wp14:editId="1EFD9DD9">
            <wp:simplePos x="0" y="0"/>
            <wp:positionH relativeFrom="page">
              <wp:posOffset>8335645</wp:posOffset>
            </wp:positionH>
            <wp:positionV relativeFrom="page">
              <wp:posOffset>3829050</wp:posOffset>
            </wp:positionV>
            <wp:extent cx="1344930" cy="209550"/>
            <wp:effectExtent l="0" t="0" r="7620" b="0"/>
            <wp:wrapNone/>
            <wp:docPr id="20" name="_x0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0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800" behindDoc="1" locked="0" layoutInCell="1" allowOverlap="1" wp14:anchorId="49EDF596" wp14:editId="17CBDC04">
            <wp:simplePos x="0" y="0"/>
            <wp:positionH relativeFrom="page">
              <wp:posOffset>8335645</wp:posOffset>
            </wp:positionH>
            <wp:positionV relativeFrom="page">
              <wp:posOffset>4057650</wp:posOffset>
            </wp:positionV>
            <wp:extent cx="1344930" cy="408305"/>
            <wp:effectExtent l="0" t="0" r="7620" b="0"/>
            <wp:wrapNone/>
            <wp:docPr id="19" name="_x00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4083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9776" behindDoc="1" locked="0" layoutInCell="1" allowOverlap="1" wp14:anchorId="48F36A89" wp14:editId="48D7842E">
            <wp:simplePos x="0" y="0"/>
            <wp:positionH relativeFrom="page">
              <wp:posOffset>8335645</wp:posOffset>
            </wp:positionH>
            <wp:positionV relativeFrom="page">
              <wp:posOffset>4476750</wp:posOffset>
            </wp:positionV>
            <wp:extent cx="1344930" cy="209550"/>
            <wp:effectExtent l="0" t="0" r="7620" b="0"/>
            <wp:wrapNone/>
            <wp:docPr id="18" name="_x0000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752" behindDoc="1" locked="0" layoutInCell="1" allowOverlap="1" wp14:anchorId="3D4AEAF4" wp14:editId="53712309">
            <wp:simplePos x="0" y="0"/>
            <wp:positionH relativeFrom="page">
              <wp:posOffset>8335645</wp:posOffset>
            </wp:positionH>
            <wp:positionV relativeFrom="page">
              <wp:posOffset>4692650</wp:posOffset>
            </wp:positionV>
            <wp:extent cx="1344930" cy="209550"/>
            <wp:effectExtent l="0" t="0" r="7620" b="0"/>
            <wp:wrapNone/>
            <wp:docPr id="17" name="_x000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3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7728" behindDoc="1" locked="0" layoutInCell="1" allowOverlap="1" wp14:anchorId="7E245CAB" wp14:editId="5F9BA943">
            <wp:simplePos x="0" y="0"/>
            <wp:positionH relativeFrom="page">
              <wp:posOffset>8335645</wp:posOffset>
            </wp:positionH>
            <wp:positionV relativeFrom="page">
              <wp:posOffset>4908550</wp:posOffset>
            </wp:positionV>
            <wp:extent cx="1344930" cy="209550"/>
            <wp:effectExtent l="0" t="0" r="7620" b="0"/>
            <wp:wrapNone/>
            <wp:docPr id="16" name="_x0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4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6704" behindDoc="1" locked="0" layoutInCell="1" allowOverlap="1" wp14:anchorId="5403F7A4" wp14:editId="1399FEC5">
            <wp:simplePos x="0" y="0"/>
            <wp:positionH relativeFrom="page">
              <wp:posOffset>8335645</wp:posOffset>
            </wp:positionH>
            <wp:positionV relativeFrom="page">
              <wp:posOffset>5137150</wp:posOffset>
            </wp:positionV>
            <wp:extent cx="1344930" cy="401955"/>
            <wp:effectExtent l="0" t="0" r="7620" b="0"/>
            <wp:wrapNone/>
            <wp:docPr id="15" name="_x0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5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4019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5680" behindDoc="1" locked="0" layoutInCell="1" allowOverlap="1" wp14:anchorId="37404198" wp14:editId="1536559C">
            <wp:simplePos x="0" y="0"/>
            <wp:positionH relativeFrom="page">
              <wp:posOffset>8335645</wp:posOffset>
            </wp:positionH>
            <wp:positionV relativeFrom="page">
              <wp:posOffset>5556250</wp:posOffset>
            </wp:positionV>
            <wp:extent cx="1344930" cy="209550"/>
            <wp:effectExtent l="0" t="0" r="7620" b="0"/>
            <wp:wrapNone/>
            <wp:docPr id="14" name="_x000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4656" behindDoc="1" locked="0" layoutInCell="1" allowOverlap="1" wp14:anchorId="37213717" wp14:editId="79CB272E">
            <wp:simplePos x="0" y="0"/>
            <wp:positionH relativeFrom="page">
              <wp:posOffset>8335645</wp:posOffset>
            </wp:positionH>
            <wp:positionV relativeFrom="page">
              <wp:posOffset>5772150</wp:posOffset>
            </wp:positionV>
            <wp:extent cx="1344930" cy="209550"/>
            <wp:effectExtent l="0" t="0" r="7620" b="0"/>
            <wp:wrapNone/>
            <wp:docPr id="13" name="_x0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7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3632" behindDoc="1" locked="0" layoutInCell="1" allowOverlap="1" wp14:anchorId="104B4327" wp14:editId="324C99B8">
            <wp:simplePos x="0" y="0"/>
            <wp:positionH relativeFrom="page">
              <wp:posOffset>8335645</wp:posOffset>
            </wp:positionH>
            <wp:positionV relativeFrom="page">
              <wp:posOffset>5988050</wp:posOffset>
            </wp:positionV>
            <wp:extent cx="1344930" cy="209550"/>
            <wp:effectExtent l="0" t="0" r="7620" b="0"/>
            <wp:wrapNone/>
            <wp:docPr id="12" name="_x0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8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2608" behindDoc="1" locked="0" layoutInCell="1" allowOverlap="1" wp14:anchorId="325BE1D2" wp14:editId="1A57124D">
            <wp:simplePos x="0" y="0"/>
            <wp:positionH relativeFrom="page">
              <wp:posOffset>8335645</wp:posOffset>
            </wp:positionH>
            <wp:positionV relativeFrom="page">
              <wp:posOffset>6191250</wp:posOffset>
            </wp:positionV>
            <wp:extent cx="1344930" cy="209550"/>
            <wp:effectExtent l="0" t="0" r="7620" b="0"/>
            <wp:wrapNone/>
            <wp:docPr id="11" name="_x0000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19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1584" behindDoc="1" locked="0" layoutInCell="1" allowOverlap="1" wp14:anchorId="09F3070A" wp14:editId="58669593">
            <wp:simplePos x="0" y="0"/>
            <wp:positionH relativeFrom="page">
              <wp:posOffset>8335645</wp:posOffset>
            </wp:positionH>
            <wp:positionV relativeFrom="page">
              <wp:posOffset>6407150</wp:posOffset>
            </wp:positionV>
            <wp:extent cx="1344930" cy="209550"/>
            <wp:effectExtent l="0" t="0" r="7620" b="0"/>
            <wp:wrapNone/>
            <wp:docPr id="10" name="_x0000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0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0560" behindDoc="1" locked="0" layoutInCell="1" allowOverlap="1" wp14:anchorId="4B61C4A0" wp14:editId="39142021">
            <wp:simplePos x="0" y="0"/>
            <wp:positionH relativeFrom="page">
              <wp:posOffset>8335645</wp:posOffset>
            </wp:positionH>
            <wp:positionV relativeFrom="page">
              <wp:posOffset>6623050</wp:posOffset>
            </wp:positionV>
            <wp:extent cx="1344930" cy="209550"/>
            <wp:effectExtent l="0" t="0" r="7620" b="0"/>
            <wp:wrapNone/>
            <wp:docPr id="9" name="_x0000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1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9536" behindDoc="1" locked="0" layoutInCell="1" allowOverlap="1" wp14:anchorId="00C11E99" wp14:editId="21760221">
            <wp:simplePos x="0" y="0"/>
            <wp:positionH relativeFrom="page">
              <wp:posOffset>8335645</wp:posOffset>
            </wp:positionH>
            <wp:positionV relativeFrom="page">
              <wp:posOffset>6838950</wp:posOffset>
            </wp:positionV>
            <wp:extent cx="1344930" cy="209550"/>
            <wp:effectExtent l="0" t="0" r="7620" b="0"/>
            <wp:wrapNone/>
            <wp:docPr id="8" name="_x0000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2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209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8512" behindDoc="1" locked="0" layoutInCell="1" allowOverlap="1" wp14:anchorId="0BBF7959" wp14:editId="35F88EC1">
            <wp:simplePos x="0" y="0"/>
            <wp:positionH relativeFrom="page">
              <wp:posOffset>8788400</wp:posOffset>
            </wp:positionH>
            <wp:positionV relativeFrom="page">
              <wp:posOffset>7282180</wp:posOffset>
            </wp:positionV>
            <wp:extent cx="162560" cy="160020"/>
            <wp:effectExtent l="0" t="0" r="8890" b="0"/>
            <wp:wrapNone/>
            <wp:docPr id="7" name="_x0000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560" cy="1600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7488" behindDoc="1" locked="0" layoutInCell="1" allowOverlap="1" wp14:anchorId="4B9F13CA" wp14:editId="10461A03">
            <wp:simplePos x="0" y="0"/>
            <wp:positionH relativeFrom="page">
              <wp:posOffset>9318625</wp:posOffset>
            </wp:positionH>
            <wp:positionV relativeFrom="page">
              <wp:posOffset>7294880</wp:posOffset>
            </wp:positionV>
            <wp:extent cx="147320" cy="147320"/>
            <wp:effectExtent l="0" t="0" r="5080" b="5080"/>
            <wp:wrapNone/>
            <wp:docPr id="6" name="_x0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4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320" cy="1473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6464" behindDoc="1" locked="0" layoutInCell="1" allowOverlap="1" wp14:anchorId="30C7042A" wp14:editId="6091FC08">
            <wp:simplePos x="0" y="0"/>
            <wp:positionH relativeFrom="page">
              <wp:posOffset>8335645</wp:posOffset>
            </wp:positionH>
            <wp:positionV relativeFrom="page">
              <wp:posOffset>7219950</wp:posOffset>
            </wp:positionV>
            <wp:extent cx="1344930" cy="31750"/>
            <wp:effectExtent l="0" t="0" r="7620" b="6350"/>
            <wp:wrapNone/>
            <wp:docPr id="5" name="_x0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5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4930" cy="31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5440" behindDoc="1" locked="0" layoutInCell="1" allowOverlap="1" wp14:anchorId="5DF77DE5" wp14:editId="501EF533">
            <wp:simplePos x="0" y="0"/>
            <wp:positionH relativeFrom="page">
              <wp:posOffset>8849360</wp:posOffset>
            </wp:positionH>
            <wp:positionV relativeFrom="page">
              <wp:posOffset>223520</wp:posOffset>
            </wp:positionV>
            <wp:extent cx="316230" cy="312420"/>
            <wp:effectExtent l="0" t="0" r="7620" b="0"/>
            <wp:wrapNone/>
            <wp:docPr id="4" name="_x0000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6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" cy="3124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4416" behindDoc="1" locked="0" layoutInCell="1" allowOverlap="1" wp14:anchorId="7AA5B4B2" wp14:editId="2EA4EA92">
            <wp:simplePos x="0" y="0"/>
            <wp:positionH relativeFrom="page">
              <wp:posOffset>7635240</wp:posOffset>
            </wp:positionH>
            <wp:positionV relativeFrom="page">
              <wp:posOffset>354330</wp:posOffset>
            </wp:positionV>
            <wp:extent cx="782955" cy="186690"/>
            <wp:effectExtent l="0" t="0" r="0" b="3810"/>
            <wp:wrapNone/>
            <wp:docPr id="3" name="_x0000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7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2955" cy="1866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43392" behindDoc="1" locked="0" layoutInCell="1" allowOverlap="1" wp14:anchorId="42121031" wp14:editId="35B2D26D">
            <wp:simplePos x="0" y="0"/>
            <wp:positionH relativeFrom="page">
              <wp:posOffset>399415</wp:posOffset>
            </wp:positionH>
            <wp:positionV relativeFrom="page">
              <wp:posOffset>248920</wp:posOffset>
            </wp:positionV>
            <wp:extent cx="1383030" cy="448310"/>
            <wp:effectExtent l="0" t="0" r="7620" b="8890"/>
            <wp:wrapNone/>
            <wp:docPr id="2" name="_x0000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_x000028"/>
                    <pic:cNvPicPr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30" cy="448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56364F">
      <w:pgSz w:w="15840" w:h="12240" w:orient="landscape"/>
      <w:pgMar w:top="0" w:right="0" w:bottom="0" w:left="0" w:header="720" w:footer="720" w:gutter="0"/>
      <w:pgNumType w:start="1"/>
      <w:cols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2DDCB3B-95DC-4FC1-A7BB-F576F80AA8AF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0E2B341A-4468-440A-BBB7-A4C1982320B4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3" w:fontKey="{40929F61-4088-4740-9DD2-A77BA73829C7}"/>
  </w:font>
  <w:font w:name="OULNBK+Calibri-Bold">
    <w:charset w:val="01"/>
    <w:family w:val="auto"/>
    <w:pitch w:val="variable"/>
    <w:sig w:usb0="01010101" w:usb1="01010101" w:usb2="01010101" w:usb3="01010101" w:csb0="01010101" w:csb1="01010101"/>
    <w:embedRegular r:id="rId4" w:fontKey="{C75485D6-FBCA-4A8C-9CA5-5A0981867C5E}"/>
  </w:font>
  <w:font w:name="Caladea">
    <w:altName w:val="Browallia New"/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HTFVIN+Arial-BoldMT">
    <w:charset w:val="01"/>
    <w:family w:val="auto"/>
    <w:pitch w:val="variable"/>
    <w:sig w:usb0="01010101" w:usb1="01010101" w:usb2="01010101" w:usb3="01010101" w:csb0="01010101" w:csb1="01010101"/>
    <w:embedRegular r:id="rId5" w:fontKey="{D63955F2-527A-48EB-A34E-DFB5E62CB29B}"/>
  </w:font>
  <w:font w:name="JMJEGR+Arial-BoldMT">
    <w:charset w:val="01"/>
    <w:family w:val="swiss"/>
    <w:pitch w:val="variable"/>
    <w:sig w:usb0="01010101" w:usb1="01010101" w:usb2="01010101" w:usb3="01010101" w:csb0="01010101" w:csb1="01010101"/>
    <w:embedRegular r:id="rId6" w:fontKey="{B637020E-D55D-4CAA-A2A0-9A74B9D2407E}"/>
  </w:font>
  <w:font w:name="AIPJUB+ArialMT">
    <w:charset w:val="01"/>
    <w:family w:val="swiss"/>
    <w:pitch w:val="variable"/>
    <w:sig w:usb0="01010101" w:usb1="01010101" w:usb2="01010101" w:usb3="01010101" w:csb0="01010101" w:csb1="01010101"/>
    <w:embedRegular r:id="rId7" w:fontKey="{B3297B9B-28B2-463F-8762-2ADD85ABEBA3}"/>
  </w:font>
  <w:font w:name="NPDVQG+ArialMT">
    <w:charset w:val="01"/>
    <w:family w:val="auto"/>
    <w:pitch w:val="variable"/>
    <w:sig w:usb0="01010101" w:usb1="01010101" w:usb2="01010101" w:usb3="01010101" w:csb0="01010101" w:csb1="01010101"/>
    <w:embedRegular r:id="rId8" w:fontKey="{E376A43C-2632-4115-B943-637BD36DF567}"/>
  </w:font>
  <w:font w:name="NEETGA+ArialMT">
    <w:charset w:val="01"/>
    <w:family w:val="swiss"/>
    <w:pitch w:val="variable"/>
    <w:sig w:usb0="01010101" w:usb1="01010101" w:usb2="01010101" w:usb3="01010101" w:csb0="01010101" w:csb1="01010101"/>
    <w:embedRegular r:id="rId9" w:fontKey="{65A2D2E7-E160-4740-99DF-95D6B3F92502}"/>
  </w:font>
  <w:font w:name="OMQBUF+ArialMT">
    <w:charset w:val="01"/>
    <w:family w:val="swiss"/>
    <w:pitch w:val="variable"/>
    <w:sig w:usb0="01010101" w:usb1="01010101" w:usb2="01010101" w:usb3="01010101" w:csb0="01010101" w:csb1="01010101"/>
    <w:embedRegular r:id="rId10" w:fontKey="{3134954D-C18D-4707-B8AC-2B689B02F453}"/>
  </w:font>
  <w:font w:name="ABGLPK+Arial-BoldMT">
    <w:charset w:val="01"/>
    <w:family w:val="swiss"/>
    <w:pitch w:val="variable"/>
    <w:sig w:usb0="01010101" w:usb1="01010101" w:usb2="01010101" w:usb3="01010101" w:csb0="01010101" w:csb1="01010101"/>
    <w:embedRegular r:id="rId11" w:fontKey="{15E00B19-4C11-427E-8421-2D2CAE0B4C83}"/>
  </w:font>
  <w:font w:name="CKCSDI+Arial-BoldMT">
    <w:charset w:val="01"/>
    <w:family w:val="auto"/>
    <w:pitch w:val="variable"/>
    <w:sig w:usb0="01010101" w:usb1="01010101" w:usb2="01010101" w:usb3="01010101" w:csb0="01010101" w:csb1="01010101"/>
    <w:embedRegular r:id="rId12" w:fontKey="{EDB8476F-6697-4F91-BC40-B3751A80BFB4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13" w:fontKey="{D524898F-5F5B-4711-BF7B-2A6EFFF3BF5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5B2D"/>
    <w:rsid w:val="00033BE8"/>
    <w:rsid w:val="0056364F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A5B7E8"/>
  <w15:docId w15:val="{25F1D0FF-494A-4827-805A-6EF54AD59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0" w:defSemiHidden="0" w:defUnhideWhenUsed="0" w:defQFormat="0" w:count="376"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pPr>
      <w:spacing w:before="120" w:after="240"/>
      <w:jc w:val="both"/>
    </w:pPr>
    <w:rPr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List1">
    <w:name w:val="No List1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26" Type="http://schemas.openxmlformats.org/officeDocument/2006/relationships/image" Target="media/image23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34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jpeg"/><Relationship Id="rId33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29" Type="http://schemas.openxmlformats.org/officeDocument/2006/relationships/image" Target="media/image26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32" Type="http://schemas.openxmlformats.org/officeDocument/2006/relationships/image" Target="media/image29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5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31" Type="http://schemas.openxmlformats.org/officeDocument/2006/relationships/image" Target="media/image28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4.jpeg"/><Relationship Id="rId30" Type="http://schemas.openxmlformats.org/officeDocument/2006/relationships/image" Target="media/image27.jpe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686</Words>
  <Characters>3914</Characters>
  <Application>Microsoft Office Word</Application>
  <DocSecurity>0</DocSecurity>
  <Lines>32</Lines>
  <Paragraphs>9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4591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sejda</dc:creator>
  <cp:lastModifiedBy>ASHISH KUKREJA</cp:lastModifiedBy>
  <cp:revision>2</cp:revision>
  <dcterms:created xsi:type="dcterms:W3CDTF">2021-05-26T05:55:00Z</dcterms:created>
  <dcterms:modified xsi:type="dcterms:W3CDTF">2021-05-26T05:55:00Z</dcterms:modified>
</cp:coreProperties>
</file>