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877" w:rsidRPr="000E6877" w:rsidRDefault="000E6877" w:rsidP="001F322F">
      <w:pPr>
        <w:rPr>
          <w:rFonts w:ascii="Times New Roman" w:hAnsi="Times New Roman" w:cs="Times New Roman"/>
          <w:b/>
          <w:sz w:val="36"/>
          <w:szCs w:val="36"/>
        </w:rPr>
      </w:pPr>
      <w:r w:rsidRPr="000E6877">
        <w:rPr>
          <w:rFonts w:ascii="Times New Roman" w:hAnsi="Times New Roman" w:cs="Times New Roman"/>
          <w:b/>
          <w:sz w:val="36"/>
          <w:szCs w:val="36"/>
        </w:rPr>
        <w:t>Supplementary information</w:t>
      </w:r>
    </w:p>
    <w:p w:rsidR="000E6877" w:rsidRDefault="000E6877" w:rsidP="001F322F"/>
    <w:p w:rsidR="000E6877" w:rsidRDefault="000E6877" w:rsidP="001F322F"/>
    <w:p w:rsidR="00E72DE0" w:rsidRDefault="00E72DE0" w:rsidP="000E6877">
      <w:pPr>
        <w:spacing w:line="480" w:lineRule="auto"/>
        <w:rPr>
          <w:rFonts w:ascii="Times New Roman" w:hAnsi="Times New Roman" w:cs="Times New Roman"/>
          <w:b/>
          <w:i/>
          <w:sz w:val="32"/>
          <w:szCs w:val="28"/>
        </w:rPr>
      </w:pPr>
      <w:r w:rsidRPr="00E72DE0">
        <w:rPr>
          <w:rFonts w:ascii="Times New Roman" w:hAnsi="Times New Roman" w:cs="Times New Roman"/>
          <w:b/>
          <w:i/>
          <w:sz w:val="32"/>
          <w:szCs w:val="28"/>
        </w:rPr>
        <w:t>Ultrafast Screening of COVID-19 by Machine Learning Analysis of Exhaled NO</w:t>
      </w:r>
    </w:p>
    <w:p w:rsidR="00E72DE0" w:rsidRPr="00391E72" w:rsidRDefault="00E72DE0" w:rsidP="00E72DE0">
      <w:pPr>
        <w:spacing w:line="48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391E7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Li Yang</w:t>
      </w:r>
      <w:proofErr w:type="gramStart"/>
      <w:r w:rsidRPr="00391E72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1,#</w:t>
      </w:r>
      <w:proofErr w:type="gramEnd"/>
      <w:r w:rsidRPr="00391E7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, Wei Zhou</w:t>
      </w:r>
      <w:r w:rsidRPr="00391E72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1,#</w:t>
      </w:r>
      <w:r w:rsidRPr="00391E7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, Jing Ma</w:t>
      </w:r>
      <w:r w:rsidRPr="00391E72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2,#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, </w:t>
      </w:r>
      <w:r w:rsidRPr="00391E7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Lei Sun</w:t>
      </w:r>
      <w:r w:rsidRPr="00391E72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1,*</w:t>
      </w:r>
      <w:r w:rsidRPr="00391E7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, Dong Zhai</w:t>
      </w:r>
      <w:r w:rsidRPr="00391E72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1</w:t>
      </w:r>
      <w:r w:rsidRPr="00391E72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,</w:t>
      </w:r>
      <w:r w:rsidRPr="00391E7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Guo-Qing Ren</w:t>
      </w:r>
      <w:r w:rsidRPr="00391E72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1</w:t>
      </w:r>
      <w:r w:rsidRPr="00391E7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, Tie </w:t>
      </w:r>
      <w:r w:rsidRPr="00391E72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Yu</w:t>
      </w:r>
      <w:r w:rsidRPr="00391E72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1</w:t>
      </w:r>
      <w:r w:rsidRPr="00391E7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, </w:t>
      </w:r>
      <w:r w:rsidRPr="00391E72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Wei-</w:t>
      </w:r>
      <w:proofErr w:type="spellStart"/>
      <w:r w:rsidRPr="00391E72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Qiao</w:t>
      </w:r>
      <w:proofErr w:type="spellEnd"/>
      <w:r w:rsidRPr="00391E7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391E72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Deng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1,</w:t>
      </w:r>
      <w:r w:rsidRPr="00391E72" w:rsidDel="00391E72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 xml:space="preserve"> </w:t>
      </w:r>
      <w:r w:rsidRPr="00391E72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*</w:t>
      </w:r>
    </w:p>
    <w:p w:rsidR="000E6877" w:rsidRPr="00E72DE0" w:rsidRDefault="000E6877" w:rsidP="001F322F"/>
    <w:p w:rsidR="000E6877" w:rsidRDefault="000E6877" w:rsidP="001F322F"/>
    <w:p w:rsidR="000E6877" w:rsidRDefault="000E6877" w:rsidP="001F322F"/>
    <w:p w:rsidR="000E6877" w:rsidRDefault="000E6877" w:rsidP="001F322F"/>
    <w:p w:rsidR="000E6877" w:rsidRDefault="000E6877" w:rsidP="001F322F"/>
    <w:p w:rsidR="000E6877" w:rsidRPr="000E6877" w:rsidRDefault="000E6877" w:rsidP="001F322F"/>
    <w:p w:rsidR="000E6877" w:rsidRDefault="000E6877" w:rsidP="001F322F"/>
    <w:p w:rsidR="000E6877" w:rsidRDefault="000E6877" w:rsidP="001F322F"/>
    <w:p w:rsidR="000E6877" w:rsidRDefault="000E6877" w:rsidP="001F322F"/>
    <w:p w:rsidR="000E6877" w:rsidRDefault="000E6877" w:rsidP="001F322F"/>
    <w:p w:rsidR="000E6877" w:rsidRDefault="000E6877" w:rsidP="001F322F"/>
    <w:p w:rsidR="000E6877" w:rsidRDefault="000E6877" w:rsidP="001F322F"/>
    <w:p w:rsidR="000E6877" w:rsidRDefault="000E6877" w:rsidP="001F322F"/>
    <w:p w:rsidR="000E6877" w:rsidRDefault="000E6877" w:rsidP="001F322F"/>
    <w:p w:rsidR="000E6877" w:rsidRDefault="000E6877" w:rsidP="001F322F"/>
    <w:p w:rsidR="000E6877" w:rsidRDefault="000E6877" w:rsidP="001F322F"/>
    <w:p w:rsidR="000E6877" w:rsidRDefault="000E6877" w:rsidP="001F322F"/>
    <w:p w:rsidR="000E6877" w:rsidRDefault="000E6877" w:rsidP="001F322F"/>
    <w:p w:rsidR="001F322F" w:rsidRPr="00C975EB" w:rsidRDefault="00C37D04" w:rsidP="001F322F">
      <w:pPr>
        <w:rPr>
          <w:rFonts w:ascii="Times New Roman" w:eastAsia="等线" w:hAnsi="Times New Roman" w:cs="Times New Roman"/>
        </w:rPr>
      </w:pPr>
      <w:r w:rsidRPr="00C37D04">
        <w:rPr>
          <w:rFonts w:ascii="Times New Roman" w:eastAsia="等线" w:hAnsi="Times New Roman" w:cs="Times New Roman"/>
          <w:b/>
        </w:rPr>
        <w:lastRenderedPageBreak/>
        <w:t xml:space="preserve">Supplementary Table </w:t>
      </w:r>
      <w:r w:rsidR="001F322F" w:rsidRPr="00C37D04">
        <w:rPr>
          <w:rFonts w:ascii="Times New Roman" w:eastAsia="等线" w:hAnsi="Times New Roman" w:cs="Times New Roman"/>
          <w:b/>
        </w:rPr>
        <w:t>1</w:t>
      </w:r>
      <w:r w:rsidR="001F322F" w:rsidRPr="00C975EB">
        <w:rPr>
          <w:rFonts w:ascii="Times New Roman" w:eastAsia="等线" w:hAnsi="Times New Roman" w:cs="Times New Roman"/>
        </w:rPr>
        <w:t>.</w:t>
      </w:r>
      <w:r w:rsidR="00536FD4" w:rsidRPr="00536FD4">
        <w:t xml:space="preserve"> </w:t>
      </w:r>
      <w:r w:rsidR="00536FD4" w:rsidRPr="00536FD4">
        <w:rPr>
          <w:rFonts w:ascii="Times New Roman" w:eastAsia="等线" w:hAnsi="Times New Roman" w:cs="Times New Roman"/>
        </w:rPr>
        <w:t>Demographics and Baseline Characteristics of COVID-19 Patients</w:t>
      </w:r>
      <w:r w:rsidR="001F322F" w:rsidRPr="00C975EB">
        <w:rPr>
          <w:rFonts w:ascii="Times New Roman" w:eastAsia="等线" w:hAnsi="Times New Roman" w:cs="Times New Roman"/>
          <w:kern w:val="0"/>
          <w:sz w:val="20"/>
          <w:szCs w:val="20"/>
        </w:rPr>
        <w:t xml:space="preserve"> and </w:t>
      </w:r>
      <w:r w:rsidR="00536FD4">
        <w:rPr>
          <w:rFonts w:ascii="Times New Roman" w:eastAsia="等线" w:hAnsi="Times New Roman" w:cs="Times New Roman"/>
          <w:kern w:val="0"/>
          <w:sz w:val="20"/>
          <w:szCs w:val="20"/>
        </w:rPr>
        <w:t>Non-COVID-19</w:t>
      </w:r>
      <w:r w:rsidR="001F322F" w:rsidRPr="00C975EB">
        <w:rPr>
          <w:rFonts w:ascii="Times New Roman" w:eastAsia="等线" w:hAnsi="Times New Roman" w:cs="Times New Roman"/>
          <w:kern w:val="0"/>
          <w:sz w:val="20"/>
          <w:szCs w:val="20"/>
        </w:rPr>
        <w:t xml:space="preserve"> in the Current Study.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69"/>
        <w:gridCol w:w="2493"/>
        <w:gridCol w:w="2158"/>
        <w:gridCol w:w="2552"/>
        <w:gridCol w:w="2898"/>
        <w:gridCol w:w="1988"/>
      </w:tblGrid>
      <w:tr w:rsidR="001810BE" w:rsidRPr="00C975EB" w:rsidTr="00AC71A9">
        <w:trPr>
          <w:trHeight w:val="241"/>
          <w:jc w:val="center"/>
        </w:trPr>
        <w:tc>
          <w:tcPr>
            <w:tcW w:w="670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810BE" w:rsidRPr="00C975EB" w:rsidRDefault="001810BE" w:rsidP="001F32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361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810BE" w:rsidRPr="00C975EB" w:rsidRDefault="001810BE" w:rsidP="001F32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Non-COVID-19</w:t>
            </w:r>
          </w:p>
        </w:tc>
        <w:tc>
          <w:tcPr>
            <w:tcW w:w="712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810BE" w:rsidRPr="00C975EB" w:rsidRDefault="001810BE" w:rsidP="00EF5A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COVID-19 (N=4</w:t>
            </w:r>
            <w:r w:rsidR="00EF5A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1B16E7" w:rsidRPr="00C975EB" w:rsidTr="00C37D04">
        <w:trPr>
          <w:trHeight w:val="346"/>
          <w:jc w:val="center"/>
        </w:trPr>
        <w:tc>
          <w:tcPr>
            <w:tcW w:w="670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1F32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EF5A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Healthy Control (N=9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7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B16E7" w:rsidRPr="00C975EB" w:rsidRDefault="001B16E7" w:rsidP="001F32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Asthma (N=2)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B16E7" w:rsidRPr="00C975EB" w:rsidRDefault="001B16E7" w:rsidP="001F32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3E5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Pharyngitis</w:t>
            </w: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(N=5)</w:t>
            </w:r>
          </w:p>
        </w:tc>
        <w:tc>
          <w:tcPr>
            <w:tcW w:w="10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B16E7" w:rsidRPr="00C975EB" w:rsidRDefault="001B16E7" w:rsidP="001B16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Hypertension /Gastric Disorder(N=3)</w:t>
            </w:r>
          </w:p>
        </w:tc>
        <w:tc>
          <w:tcPr>
            <w:tcW w:w="712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1F32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B16E7" w:rsidRPr="00C975EB" w:rsidTr="00AC71A9">
        <w:trPr>
          <w:trHeight w:val="43"/>
          <w:jc w:val="center"/>
        </w:trPr>
        <w:tc>
          <w:tcPr>
            <w:tcW w:w="6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Sex (number) (%)</w:t>
            </w: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B16E7" w:rsidRPr="00C975EB" w:rsidTr="00AC71A9">
        <w:trPr>
          <w:trHeight w:val="168"/>
          <w:jc w:val="center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402A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 (40.86)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 (0.00)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 (80.00)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712" w:type="pct"/>
            <w:tcBorders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94E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 (52.17)</w:t>
            </w:r>
          </w:p>
        </w:tc>
      </w:tr>
      <w:tr w:rsidR="001B16E7" w:rsidRPr="00C975EB" w:rsidTr="00AC71A9">
        <w:trPr>
          <w:trHeight w:val="53"/>
          <w:jc w:val="center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402A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 (59.14)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 (100.00)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 (20.00)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100.00</w:t>
            </w: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712" w:type="pct"/>
            <w:tcBorders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94E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 (47.83)</w:t>
            </w:r>
          </w:p>
        </w:tc>
      </w:tr>
      <w:tr w:rsidR="001B16E7" w:rsidRPr="00C975EB" w:rsidTr="001B16E7">
        <w:trPr>
          <w:trHeight w:val="346"/>
          <w:jc w:val="center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Age (year)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2" w:type="pct"/>
            <w:tcBorders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B16E7" w:rsidRPr="00C975EB" w:rsidTr="00AC71A9">
        <w:trPr>
          <w:trHeight w:val="180"/>
          <w:jc w:val="center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Mean±SD</w:t>
            </w:r>
            <w:proofErr w:type="spellEnd"/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37.5 ± 12.6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28.0 ± 9.9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31.6 ± 7.7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49.0 ± 2.0</w:t>
            </w:r>
          </w:p>
        </w:tc>
        <w:tc>
          <w:tcPr>
            <w:tcW w:w="712" w:type="pct"/>
            <w:tcBorders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61.5 ± 15.3</w:t>
            </w:r>
          </w:p>
        </w:tc>
      </w:tr>
      <w:tr w:rsidR="001B16E7" w:rsidRPr="00C975EB" w:rsidTr="00AC71A9">
        <w:trPr>
          <w:trHeight w:val="143"/>
          <w:jc w:val="center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Range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402A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21.0-65.0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21.0-35.0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25.0-41.0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B16E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47.0-51.0</w:t>
            </w:r>
          </w:p>
        </w:tc>
        <w:tc>
          <w:tcPr>
            <w:tcW w:w="712" w:type="pct"/>
            <w:tcBorders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94E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32.0-89.0</w:t>
            </w:r>
          </w:p>
        </w:tc>
      </w:tr>
      <w:tr w:rsidR="001B16E7" w:rsidRPr="00C975EB" w:rsidTr="00AC71A9">
        <w:trPr>
          <w:trHeight w:val="105"/>
          <w:jc w:val="center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Height (cm)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2" w:type="pct"/>
            <w:tcBorders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B16E7" w:rsidRPr="00C975EB" w:rsidTr="00AC71A9">
        <w:trPr>
          <w:trHeight w:val="67"/>
          <w:jc w:val="center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Mean±SD</w:t>
            </w:r>
            <w:proofErr w:type="spellEnd"/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402A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166.66 ± 6.82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158.50 ± 4.95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172.20 ± 8.32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B16E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163.33 ± 5.77</w:t>
            </w:r>
          </w:p>
        </w:tc>
        <w:tc>
          <w:tcPr>
            <w:tcW w:w="712" w:type="pct"/>
            <w:tcBorders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94E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165.70 ± 7.06</w:t>
            </w:r>
          </w:p>
        </w:tc>
      </w:tr>
      <w:tr w:rsidR="001B16E7" w:rsidRPr="00C975EB" w:rsidTr="00AC71A9">
        <w:trPr>
          <w:trHeight w:val="53"/>
          <w:jc w:val="center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Range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402A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150.0-183.0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155.0-162.0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162.0-183.0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B16E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160.0-170.0</w:t>
            </w:r>
          </w:p>
        </w:tc>
        <w:tc>
          <w:tcPr>
            <w:tcW w:w="712" w:type="pct"/>
            <w:tcBorders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94E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148.0-180.0</w:t>
            </w:r>
          </w:p>
        </w:tc>
      </w:tr>
      <w:tr w:rsidR="001B16E7" w:rsidRPr="00C975EB" w:rsidTr="00AC71A9">
        <w:trPr>
          <w:trHeight w:val="53"/>
          <w:jc w:val="center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Weight (Kg)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2" w:type="pct"/>
            <w:tcBorders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B16E7" w:rsidRPr="00C975EB" w:rsidTr="00AC71A9">
        <w:trPr>
          <w:trHeight w:val="53"/>
          <w:jc w:val="center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Mean±SD</w:t>
            </w:r>
            <w:proofErr w:type="spellEnd"/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402A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64.24 ± 11.71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43.00 ± 2.83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66.60 ± 7.44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B16E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65.00 ± 13.23</w:t>
            </w:r>
          </w:p>
        </w:tc>
        <w:tc>
          <w:tcPr>
            <w:tcW w:w="712" w:type="pct"/>
            <w:tcBorders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94E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64.86 ± 10.59</w:t>
            </w:r>
          </w:p>
        </w:tc>
      </w:tr>
      <w:tr w:rsidR="001B16E7" w:rsidRPr="00C975EB" w:rsidTr="00AC71A9">
        <w:trPr>
          <w:trHeight w:val="53"/>
          <w:jc w:val="center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Range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402A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41.0-95.0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41.0-45.0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55.0-75.0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B16E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55.0-80.0</w:t>
            </w:r>
          </w:p>
        </w:tc>
        <w:tc>
          <w:tcPr>
            <w:tcW w:w="712" w:type="pct"/>
            <w:tcBorders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94E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40.0-85.0</w:t>
            </w:r>
          </w:p>
        </w:tc>
      </w:tr>
      <w:tr w:rsidR="001B16E7" w:rsidRPr="00C975EB" w:rsidTr="00AC71A9">
        <w:trPr>
          <w:trHeight w:val="53"/>
          <w:jc w:val="center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BMI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2" w:type="pct"/>
            <w:tcBorders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B16E7" w:rsidRPr="00C975EB" w:rsidTr="00AC71A9">
        <w:trPr>
          <w:trHeight w:val="109"/>
          <w:jc w:val="center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Mean±SD</w:t>
            </w:r>
            <w:proofErr w:type="spellEnd"/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402A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23.04 ± 3.44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17.18 ± 2.20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22.47 ± 2.17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B16E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24.20 ± 3.17</w:t>
            </w:r>
          </w:p>
        </w:tc>
        <w:tc>
          <w:tcPr>
            <w:tcW w:w="712" w:type="pct"/>
            <w:tcBorders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94E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23.56 ± 3.15</w:t>
            </w:r>
          </w:p>
        </w:tc>
      </w:tr>
      <w:tr w:rsidR="001B16E7" w:rsidRPr="00C975EB" w:rsidTr="00AC71A9">
        <w:trPr>
          <w:trHeight w:val="53"/>
          <w:jc w:val="center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Range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402A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15.4-31.2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15.6-18.7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19.4-24.2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B16E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21.5-27.7</w:t>
            </w:r>
          </w:p>
        </w:tc>
        <w:tc>
          <w:tcPr>
            <w:tcW w:w="712" w:type="pct"/>
            <w:tcBorders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94E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16.0-29.4</w:t>
            </w:r>
          </w:p>
        </w:tc>
      </w:tr>
      <w:tr w:rsidR="001B16E7" w:rsidRPr="00C975EB" w:rsidTr="00AC71A9">
        <w:trPr>
          <w:trHeight w:val="53"/>
          <w:jc w:val="center"/>
        </w:trPr>
        <w:tc>
          <w:tcPr>
            <w:tcW w:w="670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Body Area (m</w:t>
            </w: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93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4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8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2" w:type="pct"/>
            <w:tcBorders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B16E7" w:rsidRPr="00C975EB" w:rsidTr="00AC71A9">
        <w:trPr>
          <w:trHeight w:val="136"/>
          <w:jc w:val="center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Mean±SD</w:t>
            </w:r>
            <w:proofErr w:type="spellEnd"/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402A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1.69 ± 0.18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1.36 ± 0.01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1.75 ± 0.13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B16E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1.68 ± 0.20</w:t>
            </w:r>
          </w:p>
        </w:tc>
        <w:tc>
          <w:tcPr>
            <w:tcW w:w="712" w:type="pct"/>
            <w:tcBorders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94E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1.69 ± 0.16</w:t>
            </w:r>
          </w:p>
        </w:tc>
      </w:tr>
      <w:tr w:rsidR="001B16E7" w:rsidRPr="00C975EB" w:rsidTr="00AC71A9">
        <w:trPr>
          <w:trHeight w:val="85"/>
          <w:jc w:val="center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Range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402A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1.3-2.2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1.4-1.4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1.5-1.9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B16E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1.5-1.9</w:t>
            </w:r>
          </w:p>
        </w:tc>
        <w:tc>
          <w:tcPr>
            <w:tcW w:w="712" w:type="pct"/>
            <w:tcBorders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94E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1.3-2.0</w:t>
            </w:r>
          </w:p>
        </w:tc>
      </w:tr>
      <w:tr w:rsidR="001B16E7" w:rsidRPr="00C975EB" w:rsidTr="001B16E7">
        <w:trPr>
          <w:trHeight w:val="346"/>
          <w:jc w:val="center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FeNO</w:t>
            </w:r>
            <w:proofErr w:type="spellEnd"/>
            <w:r w:rsidR="00AC71A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(ppb)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2" w:type="pct"/>
            <w:tcBorders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B16E7" w:rsidRPr="00C975EB" w:rsidTr="00AC71A9">
        <w:trPr>
          <w:trHeight w:val="53"/>
          <w:jc w:val="center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Mean±SD</w:t>
            </w:r>
            <w:proofErr w:type="spellEnd"/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402A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15.66 ± 5.07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57.50 ± 3.54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11.60 ± 1.67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B16E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35.67 ± 5.69</w:t>
            </w:r>
          </w:p>
        </w:tc>
        <w:tc>
          <w:tcPr>
            <w:tcW w:w="712" w:type="pct"/>
            <w:tcBorders>
              <w:left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94E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18.35 ± 7.08</w:t>
            </w:r>
          </w:p>
        </w:tc>
      </w:tr>
      <w:tr w:rsidR="001B16E7" w:rsidRPr="00C975EB" w:rsidTr="00AC71A9">
        <w:trPr>
          <w:trHeight w:val="53"/>
          <w:jc w:val="center"/>
        </w:trPr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Range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402A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6.0-26.0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55.0-60.0</w:t>
            </w:r>
          </w:p>
        </w:tc>
        <w:tc>
          <w:tcPr>
            <w:tcW w:w="9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975E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10.0-14.0</w:t>
            </w:r>
          </w:p>
        </w:tc>
        <w:tc>
          <w:tcPr>
            <w:tcW w:w="10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B16E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31.0-42.0</w:t>
            </w:r>
          </w:p>
        </w:tc>
        <w:tc>
          <w:tcPr>
            <w:tcW w:w="712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1B16E7" w:rsidRPr="00C975EB" w:rsidRDefault="001B16E7" w:rsidP="00AC71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94E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7.0-36.0</w:t>
            </w:r>
          </w:p>
        </w:tc>
      </w:tr>
    </w:tbl>
    <w:p w:rsidR="001F322F" w:rsidRPr="00C975EB" w:rsidRDefault="001F322F" w:rsidP="001F322F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  <w:sectPr w:rsidR="001F322F" w:rsidRPr="00C975EB" w:rsidSect="00F0346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D65F19" w:rsidRDefault="00D65F19" w:rsidP="00120689">
      <w:pPr>
        <w:spacing w:line="480" w:lineRule="auto"/>
        <w:rPr>
          <w:rFonts w:ascii="Times New Roman" w:hAnsi="Times New Roman" w:cs="Times New Roman"/>
          <w:b/>
          <w:sz w:val="28"/>
        </w:rPr>
      </w:pPr>
      <w:bookmarkStart w:id="0" w:name="OLE_LINK1"/>
      <w:bookmarkStart w:id="1" w:name="OLE_LINK2"/>
      <w:bookmarkStart w:id="2" w:name="_GoBack"/>
      <w:r w:rsidRPr="00D65F19">
        <w:rPr>
          <w:rFonts w:ascii="Times New Roman" w:hAnsi="Times New Roman" w:cs="Times New Roman"/>
          <w:b/>
          <w:sz w:val="28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  <w:sz w:val="28"/>
        </w:rPr>
        <w:t>Method</w:t>
      </w:r>
      <w:r>
        <w:rPr>
          <w:rFonts w:ascii="Times New Roman" w:hAnsi="Times New Roman" w:cs="Times New Roman"/>
          <w:b/>
          <w:sz w:val="28"/>
        </w:rPr>
        <w:t>s</w:t>
      </w:r>
    </w:p>
    <w:bookmarkEnd w:id="0"/>
    <w:bookmarkEnd w:id="1"/>
    <w:bookmarkEnd w:id="2"/>
    <w:p w:rsidR="00666C0A" w:rsidRPr="00D65F19" w:rsidRDefault="008A30FB" w:rsidP="00AD5F26">
      <w:pPr>
        <w:spacing w:line="480" w:lineRule="auto"/>
        <w:rPr>
          <w:rFonts w:ascii="Times New Roman" w:hAnsi="Times New Roman" w:cs="Times New Roman"/>
          <w:b/>
          <w:sz w:val="28"/>
        </w:rPr>
      </w:pPr>
      <w:r w:rsidRPr="00D65F19">
        <w:rPr>
          <w:rFonts w:ascii="Times New Roman" w:hAnsi="Times New Roman" w:cs="Times New Roman" w:hint="eastAsia"/>
          <w:b/>
        </w:rPr>
        <w:t>M</w:t>
      </w:r>
      <w:r w:rsidRPr="00D65F19">
        <w:rPr>
          <w:rFonts w:ascii="Times New Roman" w:hAnsi="Times New Roman" w:cs="Times New Roman"/>
          <w:b/>
        </w:rPr>
        <w:t>achine-learning classifiers</w:t>
      </w:r>
      <w:r w:rsidR="00D65F19" w:rsidRPr="00D65F19">
        <w:rPr>
          <w:rFonts w:ascii="Times New Roman" w:hAnsi="Times New Roman" w:cs="Times New Roman" w:hint="eastAsia"/>
          <w:b/>
        </w:rPr>
        <w:t>.</w:t>
      </w:r>
      <w:r w:rsidR="00D65F19" w:rsidRPr="00D65F19">
        <w:rPr>
          <w:rFonts w:ascii="Times New Roman" w:hAnsi="Times New Roman" w:cs="Times New Roman"/>
          <w:b/>
        </w:rPr>
        <w:t xml:space="preserve"> </w:t>
      </w:r>
      <w:r w:rsidR="00120689">
        <w:rPr>
          <w:rFonts w:ascii="Times New Roman" w:hAnsi="Times New Roman" w:cs="Times New Roman"/>
        </w:rPr>
        <w:t xml:space="preserve">We investigated other feature combinations for classifying the COVID-19. </w:t>
      </w:r>
      <w:r w:rsidR="00787C71">
        <w:rPr>
          <w:rFonts w:ascii="Times New Roman" w:hAnsi="Times New Roman" w:cs="Times New Roman"/>
        </w:rPr>
        <w:t>F</w:t>
      </w:r>
      <w:r w:rsidR="004F58F5" w:rsidRPr="004F58F5">
        <w:rPr>
          <w:rFonts w:ascii="Times New Roman" w:hAnsi="Times New Roman" w:cs="Times New Roman"/>
        </w:rPr>
        <w:t xml:space="preserve">igure </w:t>
      </w:r>
      <w:r w:rsidR="00787C71">
        <w:rPr>
          <w:rFonts w:ascii="Times New Roman" w:hAnsi="Times New Roman" w:cs="Times New Roman"/>
        </w:rPr>
        <w:t xml:space="preserve">S1 and S2 show the ML model built by </w:t>
      </w:r>
      <w:r w:rsidR="004F58F5" w:rsidRPr="004F58F5">
        <w:rPr>
          <w:rFonts w:ascii="Times New Roman" w:hAnsi="Times New Roman" w:cs="Times New Roman"/>
        </w:rPr>
        <w:t>using the feature combination</w:t>
      </w:r>
      <w:r w:rsidR="00787C71">
        <w:rPr>
          <w:rFonts w:ascii="Times New Roman" w:hAnsi="Times New Roman" w:cs="Times New Roman"/>
        </w:rPr>
        <w:t>s</w:t>
      </w:r>
      <w:r w:rsidR="004F58F5" w:rsidRPr="004F58F5">
        <w:rPr>
          <w:rFonts w:ascii="Times New Roman" w:hAnsi="Times New Roman" w:cs="Times New Roman"/>
        </w:rPr>
        <w:t xml:space="preserve"> of ['Age</w:t>
      </w:r>
      <w:r w:rsidR="00787C71">
        <w:rPr>
          <w:rFonts w:ascii="Times New Roman" w:hAnsi="Times New Roman" w:cs="Times New Roman"/>
        </w:rPr>
        <w:t xml:space="preserve">’, </w:t>
      </w:r>
      <w:r w:rsidR="004F58F5" w:rsidRPr="004F58F5">
        <w:rPr>
          <w:rFonts w:ascii="Times New Roman" w:hAnsi="Times New Roman" w:cs="Times New Roman"/>
        </w:rPr>
        <w:t>'</w:t>
      </w:r>
      <w:proofErr w:type="spellStart"/>
      <w:r w:rsidR="004F58F5" w:rsidRPr="004F58F5">
        <w:rPr>
          <w:rFonts w:ascii="Times New Roman" w:hAnsi="Times New Roman" w:cs="Times New Roman"/>
        </w:rPr>
        <w:t>FeNO</w:t>
      </w:r>
      <w:proofErr w:type="spellEnd"/>
      <w:r w:rsidR="004F58F5" w:rsidRPr="004F58F5">
        <w:rPr>
          <w:rFonts w:ascii="Times New Roman" w:hAnsi="Times New Roman" w:cs="Times New Roman"/>
        </w:rPr>
        <w:t xml:space="preserve">'] </w:t>
      </w:r>
      <w:r w:rsidR="00787C71">
        <w:rPr>
          <w:rFonts w:ascii="Times New Roman" w:hAnsi="Times New Roman" w:cs="Times New Roman"/>
        </w:rPr>
        <w:t xml:space="preserve">and </w:t>
      </w:r>
      <w:r w:rsidR="004F58F5" w:rsidRPr="004F58F5">
        <w:rPr>
          <w:rFonts w:ascii="Times New Roman" w:hAnsi="Times New Roman" w:cs="Times New Roman"/>
        </w:rPr>
        <w:t>['Height', 'Weight', 'Age', '</w:t>
      </w:r>
      <w:proofErr w:type="spellStart"/>
      <w:r w:rsidR="004F58F5" w:rsidRPr="004F58F5">
        <w:rPr>
          <w:rFonts w:ascii="Times New Roman" w:hAnsi="Times New Roman" w:cs="Times New Roman"/>
        </w:rPr>
        <w:t>FeNO</w:t>
      </w:r>
      <w:proofErr w:type="spellEnd"/>
      <w:r w:rsidR="004F58F5" w:rsidRPr="004F58F5">
        <w:rPr>
          <w:rFonts w:ascii="Times New Roman" w:hAnsi="Times New Roman" w:cs="Times New Roman"/>
        </w:rPr>
        <w:t>']</w:t>
      </w:r>
      <w:r w:rsidR="00787C71">
        <w:rPr>
          <w:rFonts w:ascii="Times New Roman" w:hAnsi="Times New Roman" w:cs="Times New Roman"/>
        </w:rPr>
        <w:t>.</w:t>
      </w:r>
      <w:r w:rsidR="004F58F5" w:rsidRPr="004F58F5">
        <w:rPr>
          <w:rFonts w:ascii="Times New Roman" w:hAnsi="Times New Roman" w:cs="Times New Roman"/>
        </w:rPr>
        <w:t xml:space="preserve"> </w:t>
      </w:r>
      <w:r w:rsidR="00120689">
        <w:rPr>
          <w:rFonts w:ascii="Times New Roman" w:hAnsi="Times New Roman" w:cs="Times New Roman"/>
        </w:rPr>
        <w:t xml:space="preserve">As shown in </w:t>
      </w:r>
      <w:r w:rsidR="00120689">
        <w:rPr>
          <w:rFonts w:ascii="Times New Roman" w:eastAsia="等线" w:hAnsi="Times New Roman" w:cs="Times New Roman"/>
          <w:sz w:val="22"/>
          <w:lang w:val="en-GB"/>
        </w:rPr>
        <w:t>f</w:t>
      </w:r>
      <w:r w:rsidR="001F4E09" w:rsidRPr="001F4E09">
        <w:rPr>
          <w:rFonts w:ascii="Times New Roman" w:eastAsia="等线" w:hAnsi="Times New Roman" w:cs="Times New Roman"/>
          <w:sz w:val="22"/>
          <w:lang w:val="en-GB"/>
        </w:rPr>
        <w:t xml:space="preserve">igure </w:t>
      </w:r>
      <w:r w:rsidR="001F4E09">
        <w:rPr>
          <w:rFonts w:ascii="Times New Roman" w:eastAsia="等线" w:hAnsi="Times New Roman" w:cs="Times New Roman"/>
          <w:sz w:val="22"/>
          <w:lang w:val="en-GB"/>
        </w:rPr>
        <w:t>S1</w:t>
      </w:r>
      <w:r w:rsidR="00120689">
        <w:rPr>
          <w:rFonts w:ascii="Times New Roman" w:eastAsia="等线" w:hAnsi="Times New Roman" w:cs="Times New Roman"/>
          <w:sz w:val="22"/>
          <w:lang w:val="en-GB"/>
        </w:rPr>
        <w:t xml:space="preserve"> and S2, feature combinations of </w:t>
      </w:r>
      <w:r w:rsidR="00120689" w:rsidRPr="004F58F5">
        <w:rPr>
          <w:rFonts w:ascii="Times New Roman" w:hAnsi="Times New Roman" w:cs="Times New Roman"/>
        </w:rPr>
        <w:t>['Age</w:t>
      </w:r>
      <w:r w:rsidR="00120689">
        <w:rPr>
          <w:rFonts w:ascii="Times New Roman" w:hAnsi="Times New Roman" w:cs="Times New Roman"/>
        </w:rPr>
        <w:t xml:space="preserve">’, </w:t>
      </w:r>
      <w:r w:rsidR="00120689" w:rsidRPr="004F58F5">
        <w:rPr>
          <w:rFonts w:ascii="Times New Roman" w:hAnsi="Times New Roman" w:cs="Times New Roman"/>
        </w:rPr>
        <w:t>'</w:t>
      </w:r>
      <w:proofErr w:type="spellStart"/>
      <w:r w:rsidR="00120689" w:rsidRPr="004F58F5">
        <w:rPr>
          <w:rFonts w:ascii="Times New Roman" w:hAnsi="Times New Roman" w:cs="Times New Roman"/>
        </w:rPr>
        <w:t>FeNO</w:t>
      </w:r>
      <w:proofErr w:type="spellEnd"/>
      <w:r w:rsidR="00120689" w:rsidRPr="004F58F5">
        <w:rPr>
          <w:rFonts w:ascii="Times New Roman" w:hAnsi="Times New Roman" w:cs="Times New Roman"/>
        </w:rPr>
        <w:t>']</w:t>
      </w:r>
      <w:r w:rsidR="00120689">
        <w:rPr>
          <w:rFonts w:ascii="Times New Roman" w:hAnsi="Times New Roman" w:cs="Times New Roman"/>
        </w:rPr>
        <w:t xml:space="preserve"> </w:t>
      </w:r>
      <w:r w:rsidR="00120689" w:rsidRPr="00120689">
        <w:rPr>
          <w:rFonts w:ascii="Times New Roman" w:hAnsi="Times New Roman" w:cs="Times New Roman"/>
        </w:rPr>
        <w:t>and ['Height', 'Weight', 'Age', '</w:t>
      </w:r>
      <w:proofErr w:type="spellStart"/>
      <w:r w:rsidR="00120689" w:rsidRPr="00120689">
        <w:rPr>
          <w:rFonts w:ascii="Times New Roman" w:hAnsi="Times New Roman" w:cs="Times New Roman"/>
        </w:rPr>
        <w:t>FeNO</w:t>
      </w:r>
      <w:proofErr w:type="spellEnd"/>
      <w:r w:rsidR="00120689" w:rsidRPr="00120689">
        <w:rPr>
          <w:rFonts w:ascii="Times New Roman" w:hAnsi="Times New Roman" w:cs="Times New Roman"/>
        </w:rPr>
        <w:t>']</w:t>
      </w:r>
      <w:r w:rsidR="00120689">
        <w:rPr>
          <w:rFonts w:ascii="Times New Roman" w:hAnsi="Times New Roman" w:cs="Times New Roman"/>
        </w:rPr>
        <w:t xml:space="preserve"> cause a high false positive rate of </w:t>
      </w:r>
      <w:r w:rsidR="00196BB7">
        <w:rPr>
          <w:rFonts w:ascii="Times New Roman" w:hAnsi="Times New Roman" w:cs="Times New Roman"/>
        </w:rPr>
        <w:t xml:space="preserve">21.7% and </w:t>
      </w:r>
      <w:r w:rsidR="00AD5F26">
        <w:rPr>
          <w:rFonts w:ascii="Times New Roman" w:hAnsi="Times New Roman" w:cs="Times New Roman"/>
        </w:rPr>
        <w:t>17.4% in test cohort</w:t>
      </w:r>
      <w:r w:rsidR="00825DF2">
        <w:rPr>
          <w:rFonts w:ascii="Times New Roman" w:hAnsi="Times New Roman" w:cs="Times New Roman"/>
        </w:rPr>
        <w:t xml:space="preserve"> when only consider the classification of healthy </w:t>
      </w:r>
      <w:r w:rsidR="006D79F3">
        <w:rPr>
          <w:rFonts w:ascii="Times New Roman" w:hAnsi="Times New Roman" w:cs="Times New Roman"/>
        </w:rPr>
        <w:t>subjects</w:t>
      </w:r>
      <w:r w:rsidR="00825DF2">
        <w:rPr>
          <w:rFonts w:ascii="Times New Roman" w:hAnsi="Times New Roman" w:cs="Times New Roman"/>
        </w:rPr>
        <w:t xml:space="preserve"> and COVID-19 patients</w:t>
      </w:r>
      <w:r w:rsidR="001F4E09" w:rsidRPr="001F4E09">
        <w:rPr>
          <w:rFonts w:ascii="Times New Roman" w:eastAsia="等线" w:hAnsi="Times New Roman" w:cs="Times New Roman"/>
          <w:sz w:val="22"/>
          <w:lang w:val="en-GB"/>
        </w:rPr>
        <w:t>.</w:t>
      </w:r>
      <w:r w:rsidR="00AD5F26">
        <w:rPr>
          <w:rFonts w:ascii="Times New Roman" w:eastAsia="等线" w:hAnsi="Times New Roman" w:cs="Times New Roman"/>
          <w:sz w:val="22"/>
          <w:lang w:val="en-GB"/>
        </w:rPr>
        <w:t xml:space="preserve"> And the AUCs of the tow feature combinations in test cohort are both lower than the feature combination of [</w:t>
      </w:r>
      <w:r w:rsidR="00AD5F26" w:rsidRPr="00AD5F26">
        <w:rPr>
          <w:rFonts w:ascii="Times New Roman" w:hAnsi="Times New Roman" w:cs="Times New Roman"/>
        </w:rPr>
        <w:t xml:space="preserve"> 'Age', 'BMI', 'Body Area' and '</w:t>
      </w:r>
      <w:proofErr w:type="spellStart"/>
      <w:r w:rsidR="00AD5F26" w:rsidRPr="00AD5F26">
        <w:rPr>
          <w:rFonts w:ascii="Times New Roman" w:hAnsi="Times New Roman" w:cs="Times New Roman"/>
        </w:rPr>
        <w:t>FeNO</w:t>
      </w:r>
      <w:proofErr w:type="spellEnd"/>
      <w:r w:rsidR="00AD5F26" w:rsidRPr="00AD5F26">
        <w:rPr>
          <w:rFonts w:ascii="Times New Roman" w:hAnsi="Times New Roman" w:cs="Times New Roman"/>
        </w:rPr>
        <w:t>'</w:t>
      </w:r>
      <w:r w:rsidR="00AD5F26">
        <w:rPr>
          <w:rFonts w:ascii="Times New Roman" w:hAnsi="Times New Roman" w:cs="Times New Roman"/>
        </w:rPr>
        <w:t>].</w:t>
      </w:r>
      <w:r w:rsidR="00AD5F26" w:rsidRPr="00AD5F26">
        <w:rPr>
          <w:rFonts w:ascii="Times New Roman" w:hAnsi="Times New Roman" w:cs="Times New Roman"/>
        </w:rPr>
        <w:t xml:space="preserve"> </w:t>
      </w:r>
      <w:r w:rsidR="00060A5F" w:rsidRPr="00060A5F">
        <w:rPr>
          <w:rFonts w:ascii="Times New Roman" w:hAnsi="Times New Roman" w:cs="Times New Roman"/>
        </w:rPr>
        <w:t xml:space="preserve">In addition to the same sensitivity as </w:t>
      </w:r>
      <w:r w:rsidR="00710CED">
        <w:rPr>
          <w:rFonts w:ascii="Times New Roman" w:hAnsi="Times New Roman" w:cs="Times New Roman"/>
        </w:rPr>
        <w:t xml:space="preserve">feature </w:t>
      </w:r>
      <w:r w:rsidR="00060A5F" w:rsidRPr="00060A5F">
        <w:rPr>
          <w:rFonts w:ascii="Times New Roman" w:hAnsi="Times New Roman" w:cs="Times New Roman"/>
        </w:rPr>
        <w:t xml:space="preserve">combination </w:t>
      </w:r>
      <w:r w:rsidR="00060A5F">
        <w:rPr>
          <w:rFonts w:ascii="Times New Roman" w:hAnsi="Times New Roman" w:cs="Times New Roman"/>
        </w:rPr>
        <w:t xml:space="preserve">of </w:t>
      </w:r>
      <w:r w:rsidR="00060A5F">
        <w:rPr>
          <w:rFonts w:ascii="Times New Roman" w:eastAsia="等线" w:hAnsi="Times New Roman" w:cs="Times New Roman"/>
          <w:sz w:val="22"/>
          <w:lang w:val="en-GB"/>
        </w:rPr>
        <w:t>[</w:t>
      </w:r>
      <w:r w:rsidR="00060A5F" w:rsidRPr="00AD5F26">
        <w:rPr>
          <w:rFonts w:ascii="Times New Roman" w:hAnsi="Times New Roman" w:cs="Times New Roman"/>
        </w:rPr>
        <w:t xml:space="preserve"> 'Age', 'BMI', 'Body Area' and '</w:t>
      </w:r>
      <w:proofErr w:type="spellStart"/>
      <w:r w:rsidR="00060A5F" w:rsidRPr="00AD5F26">
        <w:rPr>
          <w:rFonts w:ascii="Times New Roman" w:hAnsi="Times New Roman" w:cs="Times New Roman"/>
        </w:rPr>
        <w:t>FeNO</w:t>
      </w:r>
      <w:proofErr w:type="spellEnd"/>
      <w:r w:rsidR="00060A5F" w:rsidRPr="00AD5F26">
        <w:rPr>
          <w:rFonts w:ascii="Times New Roman" w:hAnsi="Times New Roman" w:cs="Times New Roman"/>
        </w:rPr>
        <w:t>'</w:t>
      </w:r>
      <w:r w:rsidR="00060A5F">
        <w:rPr>
          <w:rFonts w:ascii="Times New Roman" w:hAnsi="Times New Roman" w:cs="Times New Roman"/>
        </w:rPr>
        <w:t>]</w:t>
      </w:r>
      <w:r w:rsidR="00060A5F" w:rsidRPr="00060A5F">
        <w:rPr>
          <w:rFonts w:ascii="Times New Roman" w:hAnsi="Times New Roman" w:cs="Times New Roman"/>
        </w:rPr>
        <w:t xml:space="preserve">, other classification </w:t>
      </w:r>
      <w:r w:rsidR="00710CED">
        <w:rPr>
          <w:rFonts w:ascii="Times New Roman" w:hAnsi="Times New Roman" w:cs="Times New Roman" w:hint="eastAsia"/>
        </w:rPr>
        <w:t>e</w:t>
      </w:r>
      <w:r w:rsidR="00710CED" w:rsidRPr="00710CED">
        <w:rPr>
          <w:rFonts w:ascii="Times New Roman" w:hAnsi="Times New Roman" w:cs="Times New Roman"/>
        </w:rPr>
        <w:t xml:space="preserve">valuation </w:t>
      </w:r>
      <w:r w:rsidR="00710CED">
        <w:rPr>
          <w:rFonts w:ascii="Times New Roman" w:hAnsi="Times New Roman" w:cs="Times New Roman"/>
        </w:rPr>
        <w:t>m</w:t>
      </w:r>
      <w:r w:rsidR="00710CED" w:rsidRPr="00710CED">
        <w:rPr>
          <w:rFonts w:ascii="Times New Roman" w:hAnsi="Times New Roman" w:cs="Times New Roman"/>
        </w:rPr>
        <w:t>etrics</w:t>
      </w:r>
      <w:r w:rsidR="00A26671">
        <w:rPr>
          <w:rFonts w:ascii="Times New Roman" w:hAnsi="Times New Roman" w:cs="Times New Roman"/>
        </w:rPr>
        <w:t xml:space="preserve"> are worse</w:t>
      </w:r>
      <w:r w:rsidR="00060A5F" w:rsidRPr="00060A5F">
        <w:rPr>
          <w:rFonts w:ascii="Times New Roman" w:hAnsi="Times New Roman" w:cs="Times New Roman"/>
        </w:rPr>
        <w:t>.</w:t>
      </w:r>
      <w:r w:rsidR="00AD5F26">
        <w:rPr>
          <w:rFonts w:ascii="Times New Roman" w:hAnsi="Times New Roman" w:cs="Times New Roman"/>
        </w:rPr>
        <w:t xml:space="preserve"> </w:t>
      </w:r>
      <w:r w:rsidR="00825DF2">
        <w:rPr>
          <w:rFonts w:ascii="Times New Roman" w:hAnsi="Times New Roman" w:cs="Times New Roman"/>
        </w:rPr>
        <w:t>T</w:t>
      </w:r>
      <w:r w:rsidR="00AD5F26">
        <w:rPr>
          <w:rFonts w:ascii="Times New Roman" w:hAnsi="Times New Roman" w:cs="Times New Roman"/>
        </w:rPr>
        <w:t xml:space="preserve">he </w:t>
      </w:r>
      <w:proofErr w:type="gramStart"/>
      <w:r w:rsidR="00AD5F26">
        <w:rPr>
          <w:rFonts w:ascii="Times New Roman" w:hAnsi="Times New Roman" w:cs="Times New Roman"/>
        </w:rPr>
        <w:t>two feature</w:t>
      </w:r>
      <w:proofErr w:type="gramEnd"/>
      <w:r w:rsidR="00AD5F26">
        <w:rPr>
          <w:rFonts w:ascii="Times New Roman" w:hAnsi="Times New Roman" w:cs="Times New Roman"/>
        </w:rPr>
        <w:t xml:space="preserve"> combination shows similar prediction</w:t>
      </w:r>
      <w:r w:rsidR="00825DF2">
        <w:rPr>
          <w:rFonts w:ascii="Times New Roman" w:hAnsi="Times New Roman" w:cs="Times New Roman"/>
        </w:rPr>
        <w:t xml:space="preserve"> for subjects with asthma, pharyngitis, hypertension and gastric disorder</w:t>
      </w:r>
      <w:r w:rsidR="00AD5F26">
        <w:rPr>
          <w:rFonts w:ascii="Times New Roman" w:hAnsi="Times New Roman" w:cs="Times New Roman"/>
        </w:rPr>
        <w:t xml:space="preserve"> as shown in figure S1</w:t>
      </w:r>
      <w:r w:rsidR="00825DF2">
        <w:rPr>
          <w:rFonts w:ascii="Times New Roman" w:hAnsi="Times New Roman" w:cs="Times New Roman"/>
        </w:rPr>
        <w:t xml:space="preserve"> C</w:t>
      </w:r>
      <w:r w:rsidR="00AD5F26">
        <w:rPr>
          <w:rFonts w:ascii="Times New Roman" w:hAnsi="Times New Roman" w:cs="Times New Roman"/>
        </w:rPr>
        <w:t xml:space="preserve"> and S2</w:t>
      </w:r>
      <w:r w:rsidR="00825DF2">
        <w:rPr>
          <w:rFonts w:ascii="Times New Roman" w:hAnsi="Times New Roman" w:cs="Times New Roman"/>
        </w:rPr>
        <w:t xml:space="preserve"> C</w:t>
      </w:r>
      <w:r w:rsidR="00AD5F26">
        <w:rPr>
          <w:rFonts w:ascii="Times New Roman" w:hAnsi="Times New Roman" w:cs="Times New Roman"/>
        </w:rPr>
        <w:t>.</w:t>
      </w:r>
      <w:r w:rsidR="00AD5F26" w:rsidRPr="00AD5F26">
        <w:rPr>
          <w:rFonts w:ascii="Times New Roman" w:hAnsi="Times New Roman" w:cs="Times New Roman"/>
        </w:rPr>
        <w:t xml:space="preserve"> </w:t>
      </w:r>
      <w:r w:rsidR="00AD5F26">
        <w:rPr>
          <w:rFonts w:ascii="Times New Roman" w:hAnsi="Times New Roman" w:cs="Times New Roman"/>
        </w:rPr>
        <w:t>All five p</w:t>
      </w:r>
      <w:r w:rsidR="00AD5F26" w:rsidRPr="00AD5F26">
        <w:rPr>
          <w:rFonts w:ascii="Times New Roman" w:hAnsi="Times New Roman" w:cs="Times New Roman"/>
        </w:rPr>
        <w:t xml:space="preserve">haryngitis subjects are </w:t>
      </w:r>
      <w:r w:rsidR="007327CB">
        <w:rPr>
          <w:rFonts w:ascii="Times New Roman" w:hAnsi="Times New Roman" w:cs="Times New Roman" w:hint="eastAsia"/>
        </w:rPr>
        <w:t>classified</w:t>
      </w:r>
      <w:r w:rsidR="00AD5F26" w:rsidRPr="00AD5F26">
        <w:rPr>
          <w:rFonts w:ascii="Times New Roman" w:hAnsi="Times New Roman" w:cs="Times New Roman"/>
        </w:rPr>
        <w:t xml:space="preserve"> as healthy non-COVID-19.</w:t>
      </w:r>
      <w:r w:rsidR="00AD5F26" w:rsidRPr="00AD5F26">
        <w:t xml:space="preserve"> </w:t>
      </w:r>
      <w:r w:rsidR="00666C0A" w:rsidRPr="00666C0A">
        <w:rPr>
          <w:rFonts w:ascii="Times New Roman" w:hAnsi="Times New Roman" w:cs="Times New Roman"/>
        </w:rPr>
        <w:t xml:space="preserve">This result indicates that </w:t>
      </w:r>
      <w:r w:rsidR="00825DF2">
        <w:rPr>
          <w:rFonts w:ascii="Times New Roman" w:hAnsi="Times New Roman" w:cs="Times New Roman"/>
        </w:rPr>
        <w:t xml:space="preserve">disease like </w:t>
      </w:r>
      <w:r w:rsidR="00666C0A">
        <w:rPr>
          <w:rFonts w:ascii="Times New Roman" w:hAnsi="Times New Roman" w:cs="Times New Roman"/>
        </w:rPr>
        <w:t>p</w:t>
      </w:r>
      <w:r w:rsidR="00AD5F26" w:rsidRPr="00AD5F26">
        <w:rPr>
          <w:rFonts w:ascii="Times New Roman" w:hAnsi="Times New Roman" w:cs="Times New Roman"/>
        </w:rPr>
        <w:t>haryngitis</w:t>
      </w:r>
      <w:r w:rsidR="00AD5F26">
        <w:rPr>
          <w:rFonts w:ascii="Times New Roman" w:hAnsi="Times New Roman" w:cs="Times New Roman"/>
        </w:rPr>
        <w:t xml:space="preserve"> </w:t>
      </w:r>
      <w:r w:rsidR="00825DF2">
        <w:rPr>
          <w:rFonts w:ascii="Times New Roman" w:hAnsi="Times New Roman" w:cs="Times New Roman"/>
        </w:rPr>
        <w:t xml:space="preserve">which </w:t>
      </w:r>
      <w:r w:rsidR="00AD5F26">
        <w:rPr>
          <w:rFonts w:ascii="Times New Roman" w:hAnsi="Times New Roman" w:cs="Times New Roman"/>
        </w:rPr>
        <w:t xml:space="preserve">has little effect on </w:t>
      </w:r>
      <w:proofErr w:type="spellStart"/>
      <w:r w:rsidR="00825DF2">
        <w:rPr>
          <w:rFonts w:ascii="Times New Roman" w:hAnsi="Times New Roman" w:cs="Times New Roman"/>
        </w:rPr>
        <w:t>FeNO</w:t>
      </w:r>
      <w:proofErr w:type="spellEnd"/>
      <w:r w:rsidR="00825DF2">
        <w:rPr>
          <w:rFonts w:ascii="Times New Roman" w:hAnsi="Times New Roman" w:cs="Times New Roman"/>
        </w:rPr>
        <w:t xml:space="preserve"> value will be classified as healthy subjects</w:t>
      </w:r>
      <w:r w:rsidR="00AD5F26" w:rsidRPr="00AD5F26">
        <w:rPr>
          <w:rFonts w:ascii="Times New Roman" w:hAnsi="Times New Roman" w:cs="Times New Roman"/>
        </w:rPr>
        <w:t xml:space="preserve">. </w:t>
      </w:r>
      <w:r w:rsidR="00666C0A" w:rsidRPr="00666C0A">
        <w:rPr>
          <w:rFonts w:ascii="Times New Roman" w:hAnsi="Times New Roman" w:cs="Times New Roman"/>
        </w:rPr>
        <w:t xml:space="preserve">All </w:t>
      </w:r>
      <w:r w:rsidR="00666C0A">
        <w:rPr>
          <w:rFonts w:ascii="Times New Roman" w:hAnsi="Times New Roman" w:cs="Times New Roman"/>
        </w:rPr>
        <w:t xml:space="preserve">the two </w:t>
      </w:r>
      <w:r w:rsidR="00666C0A" w:rsidRPr="00666C0A">
        <w:rPr>
          <w:rFonts w:ascii="Times New Roman" w:hAnsi="Times New Roman" w:cs="Times New Roman"/>
        </w:rPr>
        <w:t>asthma patients were identified as COVID-19</w:t>
      </w:r>
      <w:r w:rsidR="00666C0A">
        <w:rPr>
          <w:rFonts w:ascii="Times New Roman" w:hAnsi="Times New Roman" w:cs="Times New Roman"/>
        </w:rPr>
        <w:t xml:space="preserve"> patients</w:t>
      </w:r>
      <w:r w:rsidR="00666C0A" w:rsidRPr="00666C0A">
        <w:rPr>
          <w:rFonts w:ascii="Times New Roman" w:hAnsi="Times New Roman" w:cs="Times New Roman"/>
        </w:rPr>
        <w:t xml:space="preserve"> with a high possibility rate. </w:t>
      </w:r>
      <w:r w:rsidR="00666C0A">
        <w:rPr>
          <w:rFonts w:ascii="Times New Roman" w:hAnsi="Times New Roman" w:cs="Times New Roman"/>
        </w:rPr>
        <w:t xml:space="preserve">Both of the model classified </w:t>
      </w:r>
      <w:r w:rsidR="007D5441">
        <w:rPr>
          <w:rFonts w:ascii="Times New Roman" w:hAnsi="Times New Roman" w:cs="Times New Roman"/>
        </w:rPr>
        <w:t>3</w:t>
      </w:r>
      <w:r w:rsidR="00666C0A">
        <w:rPr>
          <w:rFonts w:ascii="Times New Roman" w:hAnsi="Times New Roman" w:cs="Times New Roman"/>
        </w:rPr>
        <w:t xml:space="preserve"> </w:t>
      </w:r>
      <w:r w:rsidR="00666C0A" w:rsidRPr="00666C0A">
        <w:rPr>
          <w:rFonts w:ascii="Times New Roman" w:hAnsi="Times New Roman" w:cs="Times New Roman"/>
        </w:rPr>
        <w:t>of the</w:t>
      </w:r>
      <w:r w:rsidR="007D5441">
        <w:rPr>
          <w:rFonts w:ascii="Times New Roman" w:hAnsi="Times New Roman" w:cs="Times New Roman"/>
        </w:rPr>
        <w:t xml:space="preserve"> gastric disorder and hypertension subjects</w:t>
      </w:r>
      <w:r w:rsidR="00666C0A" w:rsidRPr="00666C0A">
        <w:rPr>
          <w:rFonts w:ascii="Times New Roman" w:hAnsi="Times New Roman" w:cs="Times New Roman"/>
        </w:rPr>
        <w:t xml:space="preserve"> </w:t>
      </w:r>
      <w:r w:rsidR="00666C0A">
        <w:rPr>
          <w:rFonts w:ascii="Times New Roman" w:hAnsi="Times New Roman" w:cs="Times New Roman"/>
        </w:rPr>
        <w:t>as COVID-19 patients</w:t>
      </w:r>
      <w:r w:rsidR="00666C0A" w:rsidRPr="00666C0A">
        <w:rPr>
          <w:rFonts w:ascii="Times New Roman" w:hAnsi="Times New Roman" w:cs="Times New Roman"/>
        </w:rPr>
        <w:t xml:space="preserve">. </w:t>
      </w:r>
      <w:r w:rsidR="00666C0A">
        <w:rPr>
          <w:rFonts w:ascii="Times New Roman" w:hAnsi="Times New Roman" w:cs="Times New Roman"/>
        </w:rPr>
        <w:t xml:space="preserve">From the three models, we can conclude that </w:t>
      </w:r>
      <w:r w:rsidR="007D5441">
        <w:rPr>
          <w:rFonts w:ascii="Times New Roman" w:hAnsi="Times New Roman" w:cs="Times New Roman"/>
        </w:rPr>
        <w:t xml:space="preserve">diseases such as </w:t>
      </w:r>
      <w:r w:rsidR="00666C0A">
        <w:rPr>
          <w:rFonts w:ascii="Times New Roman" w:hAnsi="Times New Roman" w:cs="Times New Roman"/>
        </w:rPr>
        <w:t>asthma</w:t>
      </w:r>
      <w:r w:rsidR="007D5441">
        <w:rPr>
          <w:rFonts w:ascii="Times New Roman" w:hAnsi="Times New Roman" w:cs="Times New Roman"/>
        </w:rPr>
        <w:t>, gastric disorder and hypertension</w:t>
      </w:r>
      <w:r w:rsidR="007D5441" w:rsidRPr="007D5441">
        <w:rPr>
          <w:rFonts w:ascii="Times New Roman" w:hAnsi="Times New Roman" w:cs="Times New Roman"/>
        </w:rPr>
        <w:t xml:space="preserve"> which significantly affect the </w:t>
      </w:r>
      <w:proofErr w:type="spellStart"/>
      <w:r w:rsidR="007D5441" w:rsidRPr="007D5441">
        <w:rPr>
          <w:rFonts w:ascii="Times New Roman" w:hAnsi="Times New Roman" w:cs="Times New Roman"/>
        </w:rPr>
        <w:t>FeNO</w:t>
      </w:r>
      <w:proofErr w:type="spellEnd"/>
      <w:r w:rsidR="007D5441" w:rsidRPr="007D5441">
        <w:rPr>
          <w:rFonts w:ascii="Times New Roman" w:hAnsi="Times New Roman" w:cs="Times New Roman"/>
        </w:rPr>
        <w:t xml:space="preserve"> value will be classified as COVID-19 patients</w:t>
      </w:r>
      <w:r w:rsidR="007D5441">
        <w:rPr>
          <w:rFonts w:ascii="Times New Roman" w:hAnsi="Times New Roman" w:cs="Times New Roman"/>
        </w:rPr>
        <w:t>.</w:t>
      </w:r>
      <w:r w:rsidR="00666C0A" w:rsidRPr="007D5441">
        <w:rPr>
          <w:rFonts w:ascii="Times New Roman" w:hAnsi="Times New Roman" w:cs="Times New Roman"/>
        </w:rPr>
        <w:t xml:space="preserve"> </w:t>
      </w:r>
      <w:r w:rsidR="00666C0A" w:rsidRPr="00666C0A">
        <w:rPr>
          <w:rFonts w:ascii="Times New Roman" w:hAnsi="Times New Roman" w:cs="Times New Roman"/>
        </w:rPr>
        <w:t xml:space="preserve">Therefore, the investigation of </w:t>
      </w:r>
      <w:r w:rsidR="00D84488">
        <w:rPr>
          <w:rFonts w:ascii="Times New Roman" w:hAnsi="Times New Roman" w:cs="Times New Roman"/>
        </w:rPr>
        <w:t xml:space="preserve">past </w:t>
      </w:r>
      <w:r w:rsidR="007D5441">
        <w:rPr>
          <w:rFonts w:ascii="Times New Roman" w:hAnsi="Times New Roman" w:cs="Times New Roman"/>
        </w:rPr>
        <w:t>medical history</w:t>
      </w:r>
      <w:r w:rsidR="00666C0A" w:rsidRPr="00666C0A">
        <w:rPr>
          <w:rFonts w:ascii="Times New Roman" w:hAnsi="Times New Roman" w:cs="Times New Roman"/>
        </w:rPr>
        <w:t xml:space="preserve"> is very important for this machine learning model</w:t>
      </w:r>
      <w:r w:rsidR="00D84488">
        <w:rPr>
          <w:rFonts w:ascii="Times New Roman" w:hAnsi="Times New Roman" w:cs="Times New Roman"/>
        </w:rPr>
        <w:t>.</w:t>
      </w:r>
    </w:p>
    <w:p w:rsidR="009012BB" w:rsidRDefault="00292497" w:rsidP="00AD5F26">
      <w:pPr>
        <w:spacing w:line="480" w:lineRule="auto"/>
        <w:rPr>
          <w:rFonts w:ascii="Times New Roman" w:hAnsi="Times New Roman" w:cs="Times New Roman"/>
        </w:rPr>
      </w:pPr>
      <w:r w:rsidRPr="00292497">
        <w:rPr>
          <w:noProof/>
        </w:rPr>
        <w:lastRenderedPageBreak/>
        <w:drawing>
          <wp:inline distT="0" distB="0" distL="0" distR="0">
            <wp:extent cx="5274310" cy="3788766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88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2497" w:rsidRDefault="00C37D04" w:rsidP="00FA1E55">
      <w:pPr>
        <w:rPr>
          <w:rFonts w:ascii="Times New Roman" w:hAnsi="Times New Roman" w:cs="Times New Roman"/>
          <w:sz w:val="22"/>
        </w:rPr>
      </w:pPr>
      <w:r w:rsidRPr="00C37D04">
        <w:rPr>
          <w:rFonts w:ascii="Times New Roman" w:hAnsi="Times New Roman" w:cs="Times New Roman"/>
          <w:b/>
          <w:sz w:val="22"/>
        </w:rPr>
        <w:t xml:space="preserve">Supplementary </w:t>
      </w:r>
      <w:r>
        <w:rPr>
          <w:rFonts w:ascii="Times New Roman" w:hAnsi="Times New Roman" w:cs="Times New Roman"/>
          <w:b/>
          <w:sz w:val="22"/>
        </w:rPr>
        <w:t>F</w:t>
      </w:r>
      <w:r>
        <w:rPr>
          <w:rFonts w:ascii="Times New Roman" w:hAnsi="Times New Roman" w:cs="Times New Roman" w:hint="eastAsia"/>
          <w:b/>
          <w:sz w:val="22"/>
        </w:rPr>
        <w:t>igure</w:t>
      </w:r>
      <w:r w:rsidRPr="00C37D04">
        <w:rPr>
          <w:rFonts w:ascii="Times New Roman" w:hAnsi="Times New Roman" w:cs="Times New Roman"/>
          <w:b/>
          <w:sz w:val="22"/>
        </w:rPr>
        <w:t xml:space="preserve"> </w:t>
      </w:r>
      <w:r w:rsidR="009012BB">
        <w:rPr>
          <w:rFonts w:ascii="Times New Roman" w:hAnsi="Times New Roman" w:cs="Times New Roman"/>
          <w:b/>
          <w:sz w:val="22"/>
        </w:rPr>
        <w:t>1</w:t>
      </w:r>
      <w:r w:rsidR="009012BB" w:rsidRPr="007B0E79">
        <w:rPr>
          <w:rFonts w:ascii="Times New Roman" w:hAnsi="Times New Roman" w:cs="Times New Roman"/>
          <w:sz w:val="22"/>
        </w:rPr>
        <w:t>.</w:t>
      </w:r>
      <w:r w:rsidR="009012BB" w:rsidRPr="007B0E79">
        <w:rPr>
          <w:rFonts w:ascii="Times New Roman" w:hAnsi="Times New Roman" w:cs="Times New Roman"/>
          <w:b/>
          <w:sz w:val="22"/>
        </w:rPr>
        <w:t xml:space="preserve"> Receiver operating characteristic (ROC) curve performance of the ML model.</w:t>
      </w:r>
      <w:r w:rsidR="009012BB" w:rsidRPr="007B0E79">
        <w:rPr>
          <w:rFonts w:ascii="Times New Roman" w:hAnsi="Times New Roman" w:cs="Times New Roman"/>
          <w:sz w:val="22"/>
        </w:rPr>
        <w:t xml:space="preserve"> (A) </w:t>
      </w:r>
      <w:r w:rsidR="0050511F" w:rsidRPr="007B0E79">
        <w:rPr>
          <w:rFonts w:ascii="Times New Roman" w:hAnsi="Times New Roman" w:cs="Times New Roman"/>
          <w:sz w:val="22"/>
        </w:rPr>
        <w:t xml:space="preserve">The performance of the model in </w:t>
      </w:r>
      <w:r w:rsidR="0050511F">
        <w:rPr>
          <w:rFonts w:ascii="Times New Roman" w:hAnsi="Times New Roman" w:cs="Times New Roman"/>
          <w:sz w:val="22"/>
        </w:rPr>
        <w:t xml:space="preserve">the </w:t>
      </w:r>
      <w:r w:rsidR="0050511F" w:rsidRPr="007B0E79">
        <w:rPr>
          <w:rFonts w:ascii="Times New Roman" w:hAnsi="Times New Roman" w:cs="Times New Roman"/>
          <w:sz w:val="22"/>
        </w:rPr>
        <w:t>training</w:t>
      </w:r>
      <w:r w:rsidR="0050511F">
        <w:rPr>
          <w:rFonts w:ascii="Times New Roman" w:hAnsi="Times New Roman" w:cs="Times New Roman"/>
          <w:sz w:val="22"/>
        </w:rPr>
        <w:t xml:space="preserve"> cohort.</w:t>
      </w:r>
      <w:r w:rsidR="009012BB" w:rsidRPr="007B0E79">
        <w:rPr>
          <w:rFonts w:ascii="Times New Roman" w:hAnsi="Times New Roman" w:cs="Times New Roman"/>
          <w:sz w:val="22"/>
        </w:rPr>
        <w:t xml:space="preserve"> (B) </w:t>
      </w:r>
      <w:r w:rsidR="0050511F" w:rsidRPr="007B0E79">
        <w:rPr>
          <w:rFonts w:ascii="Times New Roman" w:hAnsi="Times New Roman" w:cs="Times New Roman"/>
          <w:sz w:val="22"/>
        </w:rPr>
        <w:t>ROC curve in</w:t>
      </w:r>
      <w:r w:rsidR="0050511F">
        <w:rPr>
          <w:rFonts w:ascii="Times New Roman" w:hAnsi="Times New Roman" w:cs="Times New Roman"/>
          <w:sz w:val="22"/>
        </w:rPr>
        <w:t xml:space="preserve"> the</w:t>
      </w:r>
      <w:r w:rsidR="0050511F" w:rsidRPr="007B0E79">
        <w:rPr>
          <w:rFonts w:ascii="Times New Roman" w:hAnsi="Times New Roman" w:cs="Times New Roman"/>
          <w:sz w:val="22"/>
        </w:rPr>
        <w:t xml:space="preserve"> training cohort</w:t>
      </w:r>
      <w:r w:rsidR="0050511F">
        <w:rPr>
          <w:rFonts w:ascii="Times New Roman" w:hAnsi="Times New Roman" w:cs="Times New Roman"/>
          <w:sz w:val="22"/>
        </w:rPr>
        <w:t>.</w:t>
      </w:r>
      <w:r w:rsidR="0050511F" w:rsidRPr="007B0E79">
        <w:rPr>
          <w:rFonts w:ascii="Times New Roman" w:hAnsi="Times New Roman" w:cs="Times New Roman"/>
          <w:sz w:val="22"/>
        </w:rPr>
        <w:t xml:space="preserve"> AUC is 0.9</w:t>
      </w:r>
      <w:r w:rsidR="0050511F">
        <w:rPr>
          <w:rFonts w:ascii="Times New Roman" w:hAnsi="Times New Roman" w:cs="Times New Roman"/>
          <w:sz w:val="22"/>
        </w:rPr>
        <w:t>81.</w:t>
      </w:r>
      <w:r w:rsidR="0050511F" w:rsidRPr="0050511F">
        <w:rPr>
          <w:rFonts w:ascii="Times New Roman" w:hAnsi="Times New Roman" w:cs="Times New Roman"/>
          <w:sz w:val="22"/>
        </w:rPr>
        <w:t xml:space="preserve"> </w:t>
      </w:r>
      <w:r w:rsidR="009012BB" w:rsidRPr="007B0E79">
        <w:rPr>
          <w:rFonts w:ascii="Times New Roman" w:hAnsi="Times New Roman" w:cs="Times New Roman"/>
          <w:sz w:val="22"/>
        </w:rPr>
        <w:t xml:space="preserve">(C) </w:t>
      </w:r>
      <w:r w:rsidR="0050511F" w:rsidRPr="007B0E79">
        <w:rPr>
          <w:rFonts w:ascii="Times New Roman" w:hAnsi="Times New Roman" w:cs="Times New Roman"/>
          <w:sz w:val="22"/>
        </w:rPr>
        <w:t>The performance of the model in</w:t>
      </w:r>
      <w:r w:rsidR="0050511F">
        <w:rPr>
          <w:rFonts w:ascii="Times New Roman" w:hAnsi="Times New Roman" w:cs="Times New Roman"/>
          <w:sz w:val="22"/>
        </w:rPr>
        <w:t xml:space="preserve"> the</w:t>
      </w:r>
      <w:r w:rsidR="0050511F" w:rsidRPr="007B0E79">
        <w:rPr>
          <w:rFonts w:ascii="Times New Roman" w:hAnsi="Times New Roman" w:cs="Times New Roman"/>
          <w:sz w:val="22"/>
        </w:rPr>
        <w:t xml:space="preserve"> test cohort</w:t>
      </w:r>
      <w:r w:rsidR="0050511F">
        <w:rPr>
          <w:rFonts w:ascii="Times New Roman" w:hAnsi="Times New Roman" w:cs="Times New Roman"/>
          <w:sz w:val="22"/>
        </w:rPr>
        <w:t>.</w:t>
      </w:r>
      <w:r w:rsidR="0050511F" w:rsidRPr="007B0E79">
        <w:rPr>
          <w:rFonts w:ascii="Times New Roman" w:hAnsi="Times New Roman" w:cs="Times New Roman"/>
          <w:sz w:val="22"/>
        </w:rPr>
        <w:t xml:space="preserve"> </w:t>
      </w:r>
      <w:r w:rsidR="009012BB" w:rsidRPr="007B0E79">
        <w:rPr>
          <w:rFonts w:ascii="Times New Roman" w:hAnsi="Times New Roman" w:cs="Times New Roman"/>
          <w:sz w:val="22"/>
        </w:rPr>
        <w:t>(D)</w:t>
      </w:r>
      <w:r w:rsidR="0050511F" w:rsidRPr="0050511F">
        <w:rPr>
          <w:rFonts w:ascii="Times New Roman" w:hAnsi="Times New Roman" w:cs="Times New Roman"/>
          <w:sz w:val="22"/>
        </w:rPr>
        <w:t xml:space="preserve"> </w:t>
      </w:r>
      <w:r w:rsidR="0050511F" w:rsidRPr="007B0E79">
        <w:rPr>
          <w:rFonts w:ascii="Times New Roman" w:hAnsi="Times New Roman" w:cs="Times New Roman"/>
          <w:sz w:val="22"/>
        </w:rPr>
        <w:t xml:space="preserve">ROC curve </w:t>
      </w:r>
      <w:r w:rsidR="0050511F">
        <w:rPr>
          <w:rFonts w:ascii="Times New Roman" w:hAnsi="Times New Roman" w:cs="Times New Roman"/>
          <w:sz w:val="22"/>
        </w:rPr>
        <w:t>of</w:t>
      </w:r>
      <w:r w:rsidR="0050511F" w:rsidRPr="007B0E79">
        <w:rPr>
          <w:rFonts w:ascii="Times New Roman" w:hAnsi="Times New Roman" w:cs="Times New Roman"/>
          <w:sz w:val="22"/>
        </w:rPr>
        <w:t xml:space="preserve"> test cohor</w:t>
      </w:r>
      <w:r w:rsidR="0050511F">
        <w:rPr>
          <w:rFonts w:ascii="Times New Roman" w:hAnsi="Times New Roman" w:cs="Times New Roman"/>
          <w:sz w:val="22"/>
        </w:rPr>
        <w:t>t.</w:t>
      </w:r>
      <w:r w:rsidR="0050511F" w:rsidRPr="007B0E79">
        <w:rPr>
          <w:rFonts w:ascii="Times New Roman" w:hAnsi="Times New Roman" w:cs="Times New Roman"/>
          <w:sz w:val="22"/>
        </w:rPr>
        <w:t xml:space="preserve"> AUC is 0.9</w:t>
      </w:r>
      <w:r w:rsidR="0050511F">
        <w:rPr>
          <w:rFonts w:ascii="Times New Roman" w:hAnsi="Times New Roman" w:cs="Times New Roman"/>
          <w:sz w:val="22"/>
        </w:rPr>
        <w:t>73</w:t>
      </w:r>
      <w:r w:rsidR="0050511F" w:rsidRPr="0050511F">
        <w:rPr>
          <w:rFonts w:ascii="Times New Roman" w:hAnsi="Times New Roman" w:cs="Times New Roman"/>
          <w:sz w:val="22"/>
        </w:rPr>
        <w:t>. For the classification of healthy subjects and COVID-19 patients, the ML model achieved an AUC of 0.9</w:t>
      </w:r>
      <w:r w:rsidR="00BF420F">
        <w:rPr>
          <w:rFonts w:ascii="Times New Roman" w:hAnsi="Times New Roman" w:cs="Times New Roman"/>
          <w:sz w:val="22"/>
        </w:rPr>
        <w:t>53</w:t>
      </w:r>
      <w:r w:rsidR="0050511F" w:rsidRPr="0050511F">
        <w:rPr>
          <w:rFonts w:ascii="Times New Roman" w:hAnsi="Times New Roman" w:cs="Times New Roman"/>
          <w:sz w:val="22"/>
        </w:rPr>
        <w:t>, accuracy of 0.</w:t>
      </w:r>
      <w:r w:rsidR="00BF420F">
        <w:rPr>
          <w:rFonts w:ascii="Times New Roman" w:hAnsi="Times New Roman" w:cs="Times New Roman"/>
          <w:sz w:val="22"/>
        </w:rPr>
        <w:t>829</w:t>
      </w:r>
      <w:r w:rsidR="0050511F" w:rsidRPr="0050511F">
        <w:rPr>
          <w:rFonts w:ascii="Times New Roman" w:hAnsi="Times New Roman" w:cs="Times New Roman"/>
          <w:sz w:val="22"/>
        </w:rPr>
        <w:t>, sensitivity of 0.917, specificity of 0.</w:t>
      </w:r>
      <w:r w:rsidR="00BF420F">
        <w:rPr>
          <w:rFonts w:ascii="Times New Roman" w:hAnsi="Times New Roman" w:cs="Times New Roman"/>
          <w:sz w:val="22"/>
        </w:rPr>
        <w:t>783</w:t>
      </w:r>
      <w:r w:rsidR="0050511F" w:rsidRPr="0050511F">
        <w:rPr>
          <w:rFonts w:ascii="Times New Roman" w:hAnsi="Times New Roman" w:cs="Times New Roman"/>
          <w:sz w:val="22"/>
        </w:rPr>
        <w:t>, precision of 0.</w:t>
      </w:r>
      <w:r w:rsidR="00BF420F">
        <w:rPr>
          <w:rFonts w:ascii="Times New Roman" w:hAnsi="Times New Roman" w:cs="Times New Roman"/>
          <w:sz w:val="22"/>
        </w:rPr>
        <w:t>687</w:t>
      </w:r>
      <w:r w:rsidR="0050511F" w:rsidRPr="0050511F">
        <w:rPr>
          <w:rFonts w:ascii="Times New Roman" w:hAnsi="Times New Roman" w:cs="Times New Roman"/>
          <w:sz w:val="22"/>
        </w:rPr>
        <w:t xml:space="preserve"> and F1 score of 0</w:t>
      </w:r>
      <w:r w:rsidR="00BF420F">
        <w:rPr>
          <w:rFonts w:ascii="Times New Roman" w:hAnsi="Times New Roman" w:cs="Times New Roman"/>
          <w:sz w:val="22"/>
        </w:rPr>
        <w:t>.786</w:t>
      </w:r>
      <w:r w:rsidR="0050511F" w:rsidRPr="0050511F">
        <w:rPr>
          <w:rFonts w:ascii="Times New Roman" w:hAnsi="Times New Roman" w:cs="Times New Roman"/>
          <w:sz w:val="22"/>
        </w:rPr>
        <w:t>.</w:t>
      </w:r>
    </w:p>
    <w:p w:rsidR="00453CB4" w:rsidRDefault="0050511F" w:rsidP="00FA1E55">
      <w:pPr>
        <w:rPr>
          <w:rFonts w:ascii="Times New Roman" w:hAnsi="Times New Roman" w:cs="Times New Roman"/>
        </w:rPr>
      </w:pPr>
      <w:r w:rsidRPr="0050511F">
        <w:rPr>
          <w:rFonts w:ascii="Times New Roman" w:hAnsi="Times New Roman" w:cs="Times New Roman"/>
          <w:sz w:val="22"/>
        </w:rPr>
        <w:t xml:space="preserve"> </w:t>
      </w:r>
      <w:r w:rsidR="00AA199C" w:rsidRPr="00AA199C">
        <w:rPr>
          <w:noProof/>
        </w:rPr>
        <w:lastRenderedPageBreak/>
        <w:drawing>
          <wp:inline distT="0" distB="0" distL="0" distR="0">
            <wp:extent cx="5274310" cy="3788766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88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47D" w:rsidRPr="00060A5F" w:rsidRDefault="00C37D04" w:rsidP="00060A5F">
      <w:pPr>
        <w:rPr>
          <w:rFonts w:ascii="Times New Roman" w:hAnsi="Times New Roman" w:cs="Times New Roman"/>
          <w:sz w:val="22"/>
        </w:rPr>
      </w:pPr>
      <w:r w:rsidRPr="00C37D04">
        <w:rPr>
          <w:rFonts w:ascii="Times New Roman" w:hAnsi="Times New Roman" w:cs="Times New Roman"/>
          <w:b/>
          <w:sz w:val="22"/>
        </w:rPr>
        <w:t xml:space="preserve">Supplementary Figure </w:t>
      </w:r>
      <w:r w:rsidR="00DB33D9">
        <w:rPr>
          <w:rFonts w:ascii="Times New Roman" w:hAnsi="Times New Roman" w:cs="Times New Roman"/>
          <w:b/>
          <w:sz w:val="22"/>
        </w:rPr>
        <w:t>2</w:t>
      </w:r>
      <w:r w:rsidR="008D147D" w:rsidRPr="007B0E79">
        <w:rPr>
          <w:rFonts w:ascii="Times New Roman" w:hAnsi="Times New Roman" w:cs="Times New Roman"/>
          <w:sz w:val="22"/>
        </w:rPr>
        <w:t>.</w:t>
      </w:r>
      <w:r w:rsidR="008D147D" w:rsidRPr="007B0E79">
        <w:rPr>
          <w:rFonts w:ascii="Times New Roman" w:hAnsi="Times New Roman" w:cs="Times New Roman"/>
          <w:b/>
          <w:sz w:val="22"/>
        </w:rPr>
        <w:t xml:space="preserve"> Receiver operating characteristic (ROC) curve and performance the ML model.</w:t>
      </w:r>
      <w:r w:rsidR="008D147D" w:rsidRPr="007B0E79">
        <w:rPr>
          <w:rFonts w:ascii="Times New Roman" w:hAnsi="Times New Roman" w:cs="Times New Roman"/>
          <w:sz w:val="22"/>
        </w:rPr>
        <w:t xml:space="preserve"> (A) </w:t>
      </w:r>
      <w:r w:rsidR="00EC4BFA" w:rsidRPr="007B0E79">
        <w:rPr>
          <w:rFonts w:ascii="Times New Roman" w:hAnsi="Times New Roman" w:cs="Times New Roman"/>
          <w:sz w:val="22"/>
        </w:rPr>
        <w:t xml:space="preserve">The performance of the model in </w:t>
      </w:r>
      <w:r w:rsidR="00EC4BFA">
        <w:rPr>
          <w:rFonts w:ascii="Times New Roman" w:hAnsi="Times New Roman" w:cs="Times New Roman"/>
          <w:sz w:val="22"/>
        </w:rPr>
        <w:t xml:space="preserve">the </w:t>
      </w:r>
      <w:r w:rsidR="00EC4BFA" w:rsidRPr="007B0E79">
        <w:rPr>
          <w:rFonts w:ascii="Times New Roman" w:hAnsi="Times New Roman" w:cs="Times New Roman"/>
          <w:sz w:val="22"/>
        </w:rPr>
        <w:t>training</w:t>
      </w:r>
      <w:r w:rsidR="00EC4BFA">
        <w:rPr>
          <w:rFonts w:ascii="Times New Roman" w:hAnsi="Times New Roman" w:cs="Times New Roman"/>
          <w:sz w:val="22"/>
        </w:rPr>
        <w:t xml:space="preserve"> cohort.</w:t>
      </w:r>
      <w:r w:rsidR="00EC4BFA" w:rsidRPr="007B0E79">
        <w:rPr>
          <w:rFonts w:ascii="Times New Roman" w:hAnsi="Times New Roman" w:cs="Times New Roman"/>
          <w:sz w:val="22"/>
        </w:rPr>
        <w:t xml:space="preserve"> (B) ROC curve in</w:t>
      </w:r>
      <w:r w:rsidR="00EC4BFA">
        <w:rPr>
          <w:rFonts w:ascii="Times New Roman" w:hAnsi="Times New Roman" w:cs="Times New Roman"/>
          <w:sz w:val="22"/>
        </w:rPr>
        <w:t xml:space="preserve"> the</w:t>
      </w:r>
      <w:r w:rsidR="00EC4BFA" w:rsidRPr="007B0E79">
        <w:rPr>
          <w:rFonts w:ascii="Times New Roman" w:hAnsi="Times New Roman" w:cs="Times New Roman"/>
          <w:sz w:val="22"/>
        </w:rPr>
        <w:t xml:space="preserve"> training cohort</w:t>
      </w:r>
      <w:r w:rsidR="00EC4BFA">
        <w:rPr>
          <w:rFonts w:ascii="Times New Roman" w:hAnsi="Times New Roman" w:cs="Times New Roman"/>
          <w:sz w:val="22"/>
        </w:rPr>
        <w:t>.</w:t>
      </w:r>
      <w:r w:rsidR="00EC4BFA" w:rsidRPr="007B0E79">
        <w:rPr>
          <w:rFonts w:ascii="Times New Roman" w:hAnsi="Times New Roman" w:cs="Times New Roman"/>
          <w:sz w:val="22"/>
        </w:rPr>
        <w:t xml:space="preserve"> AUC is </w:t>
      </w:r>
      <w:r w:rsidR="00EC4BFA">
        <w:rPr>
          <w:rFonts w:ascii="Times New Roman" w:hAnsi="Times New Roman" w:cs="Times New Roman"/>
          <w:sz w:val="22"/>
        </w:rPr>
        <w:t>1.000.</w:t>
      </w:r>
      <w:r w:rsidR="00EC4BFA" w:rsidRPr="0050511F">
        <w:rPr>
          <w:rFonts w:ascii="Times New Roman" w:hAnsi="Times New Roman" w:cs="Times New Roman"/>
          <w:sz w:val="22"/>
        </w:rPr>
        <w:t xml:space="preserve"> </w:t>
      </w:r>
      <w:r w:rsidR="00EC4BFA" w:rsidRPr="007B0E79">
        <w:rPr>
          <w:rFonts w:ascii="Times New Roman" w:hAnsi="Times New Roman" w:cs="Times New Roman"/>
          <w:sz w:val="22"/>
        </w:rPr>
        <w:t>(C) The performance of the model in</w:t>
      </w:r>
      <w:r w:rsidR="00EC4BFA">
        <w:rPr>
          <w:rFonts w:ascii="Times New Roman" w:hAnsi="Times New Roman" w:cs="Times New Roman"/>
          <w:sz w:val="22"/>
        </w:rPr>
        <w:t xml:space="preserve"> the</w:t>
      </w:r>
      <w:r w:rsidR="00EC4BFA" w:rsidRPr="007B0E79">
        <w:rPr>
          <w:rFonts w:ascii="Times New Roman" w:hAnsi="Times New Roman" w:cs="Times New Roman"/>
          <w:sz w:val="22"/>
        </w:rPr>
        <w:t xml:space="preserve"> test cohort</w:t>
      </w:r>
      <w:r w:rsidR="00EC4BFA">
        <w:rPr>
          <w:rFonts w:ascii="Times New Roman" w:hAnsi="Times New Roman" w:cs="Times New Roman"/>
          <w:sz w:val="22"/>
        </w:rPr>
        <w:t>.</w:t>
      </w:r>
      <w:r w:rsidR="00EC4BFA" w:rsidRPr="007B0E79">
        <w:rPr>
          <w:rFonts w:ascii="Times New Roman" w:hAnsi="Times New Roman" w:cs="Times New Roman"/>
          <w:sz w:val="22"/>
        </w:rPr>
        <w:t xml:space="preserve"> (D)</w:t>
      </w:r>
      <w:r w:rsidR="00EC4BFA" w:rsidRPr="0050511F">
        <w:rPr>
          <w:rFonts w:ascii="Times New Roman" w:hAnsi="Times New Roman" w:cs="Times New Roman"/>
          <w:sz w:val="22"/>
        </w:rPr>
        <w:t xml:space="preserve"> </w:t>
      </w:r>
      <w:r w:rsidR="00EC4BFA" w:rsidRPr="007B0E79">
        <w:rPr>
          <w:rFonts w:ascii="Times New Roman" w:hAnsi="Times New Roman" w:cs="Times New Roman"/>
          <w:sz w:val="22"/>
        </w:rPr>
        <w:t xml:space="preserve">ROC curve </w:t>
      </w:r>
      <w:r w:rsidR="00EC4BFA">
        <w:rPr>
          <w:rFonts w:ascii="Times New Roman" w:hAnsi="Times New Roman" w:cs="Times New Roman"/>
          <w:sz w:val="22"/>
        </w:rPr>
        <w:t>of</w:t>
      </w:r>
      <w:r w:rsidR="00EC4BFA" w:rsidRPr="007B0E79">
        <w:rPr>
          <w:rFonts w:ascii="Times New Roman" w:hAnsi="Times New Roman" w:cs="Times New Roman"/>
          <w:sz w:val="22"/>
        </w:rPr>
        <w:t xml:space="preserve"> test cohor</w:t>
      </w:r>
      <w:r w:rsidR="00EC4BFA">
        <w:rPr>
          <w:rFonts w:ascii="Times New Roman" w:hAnsi="Times New Roman" w:cs="Times New Roman"/>
          <w:sz w:val="22"/>
        </w:rPr>
        <w:t>t.</w:t>
      </w:r>
      <w:r w:rsidR="00EC4BFA" w:rsidRPr="007B0E79">
        <w:rPr>
          <w:rFonts w:ascii="Times New Roman" w:hAnsi="Times New Roman" w:cs="Times New Roman"/>
          <w:sz w:val="22"/>
        </w:rPr>
        <w:t xml:space="preserve"> AUC is 0.9</w:t>
      </w:r>
      <w:r w:rsidR="00EC4BFA">
        <w:rPr>
          <w:rFonts w:ascii="Times New Roman" w:hAnsi="Times New Roman" w:cs="Times New Roman"/>
          <w:sz w:val="22"/>
        </w:rPr>
        <w:t>75</w:t>
      </w:r>
      <w:r w:rsidR="00EC4BFA" w:rsidRPr="0050511F">
        <w:rPr>
          <w:rFonts w:ascii="Times New Roman" w:hAnsi="Times New Roman" w:cs="Times New Roman"/>
          <w:sz w:val="22"/>
        </w:rPr>
        <w:t>. For the classification of healthy subjects and COVID-19 patients, the ML model achieved an AUC of 0.9</w:t>
      </w:r>
      <w:r w:rsidR="00BF420F">
        <w:rPr>
          <w:rFonts w:ascii="Times New Roman" w:hAnsi="Times New Roman" w:cs="Times New Roman"/>
          <w:sz w:val="22"/>
        </w:rPr>
        <w:t>57</w:t>
      </w:r>
      <w:r w:rsidR="00EC4BFA" w:rsidRPr="0050511F">
        <w:rPr>
          <w:rFonts w:ascii="Times New Roman" w:hAnsi="Times New Roman" w:cs="Times New Roman"/>
          <w:sz w:val="22"/>
        </w:rPr>
        <w:t>,</w:t>
      </w:r>
      <w:r w:rsidR="00BF420F" w:rsidRPr="00BF420F">
        <w:rPr>
          <w:rFonts w:ascii="Times New Roman" w:hAnsi="Times New Roman" w:cs="Times New Roman"/>
          <w:sz w:val="22"/>
        </w:rPr>
        <w:t xml:space="preserve"> </w:t>
      </w:r>
      <w:r w:rsidR="00BF420F" w:rsidRPr="0050511F">
        <w:rPr>
          <w:rFonts w:ascii="Times New Roman" w:hAnsi="Times New Roman" w:cs="Times New Roman"/>
          <w:sz w:val="22"/>
        </w:rPr>
        <w:t>accuracy of 0.</w:t>
      </w:r>
      <w:r w:rsidR="00BF420F">
        <w:rPr>
          <w:rFonts w:ascii="Times New Roman" w:hAnsi="Times New Roman" w:cs="Times New Roman"/>
          <w:sz w:val="22"/>
        </w:rPr>
        <w:t>857</w:t>
      </w:r>
      <w:r w:rsidR="00BF420F" w:rsidRPr="0050511F">
        <w:rPr>
          <w:rFonts w:ascii="Times New Roman" w:hAnsi="Times New Roman" w:cs="Times New Roman"/>
          <w:sz w:val="22"/>
        </w:rPr>
        <w:t>, sensitivity of 0.917, specificity of 0.</w:t>
      </w:r>
      <w:r w:rsidR="00BF420F">
        <w:rPr>
          <w:rFonts w:ascii="Times New Roman" w:hAnsi="Times New Roman" w:cs="Times New Roman"/>
          <w:sz w:val="22"/>
        </w:rPr>
        <w:t>826</w:t>
      </w:r>
      <w:r w:rsidR="00BF420F" w:rsidRPr="0050511F">
        <w:rPr>
          <w:rFonts w:ascii="Times New Roman" w:hAnsi="Times New Roman" w:cs="Times New Roman"/>
          <w:sz w:val="22"/>
        </w:rPr>
        <w:t>, precision of 0.</w:t>
      </w:r>
      <w:r w:rsidR="00BF420F">
        <w:rPr>
          <w:rFonts w:ascii="Times New Roman" w:hAnsi="Times New Roman" w:cs="Times New Roman"/>
          <w:sz w:val="22"/>
        </w:rPr>
        <w:t>733</w:t>
      </w:r>
      <w:r w:rsidR="00BF420F" w:rsidRPr="0050511F">
        <w:rPr>
          <w:rFonts w:ascii="Times New Roman" w:hAnsi="Times New Roman" w:cs="Times New Roman"/>
          <w:sz w:val="22"/>
        </w:rPr>
        <w:t xml:space="preserve"> and F1 score of 0</w:t>
      </w:r>
      <w:r w:rsidR="00BF420F">
        <w:rPr>
          <w:rFonts w:ascii="Times New Roman" w:hAnsi="Times New Roman" w:cs="Times New Roman"/>
          <w:sz w:val="22"/>
        </w:rPr>
        <w:t>815</w:t>
      </w:r>
      <w:r w:rsidR="00EC4BFA" w:rsidRPr="0050511F">
        <w:rPr>
          <w:rFonts w:ascii="Times New Roman" w:hAnsi="Times New Roman" w:cs="Times New Roman"/>
          <w:sz w:val="22"/>
        </w:rPr>
        <w:t>.</w:t>
      </w:r>
    </w:p>
    <w:sectPr w:rsidR="008D147D" w:rsidRPr="00060A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6A9E" w:rsidRDefault="00ED6A9E" w:rsidP="00452CE4">
      <w:r>
        <w:separator/>
      </w:r>
    </w:p>
  </w:endnote>
  <w:endnote w:type="continuationSeparator" w:id="0">
    <w:p w:rsidR="00ED6A9E" w:rsidRDefault="00ED6A9E" w:rsidP="00452C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6A9E" w:rsidRDefault="00ED6A9E" w:rsidP="00452CE4">
      <w:r>
        <w:separator/>
      </w:r>
    </w:p>
  </w:footnote>
  <w:footnote w:type="continuationSeparator" w:id="0">
    <w:p w:rsidR="00ED6A9E" w:rsidRDefault="00ED6A9E" w:rsidP="00452C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QxsDQ1NjeyMDI3NTRW0lEKTi0uzszPAykwrAUAnVW3LSwAAAA="/>
  </w:docVars>
  <w:rsids>
    <w:rsidRoot w:val="00283B5C"/>
    <w:rsid w:val="000219B3"/>
    <w:rsid w:val="00060A5F"/>
    <w:rsid w:val="00072555"/>
    <w:rsid w:val="00081A34"/>
    <w:rsid w:val="000A642A"/>
    <w:rsid w:val="000E6877"/>
    <w:rsid w:val="000F20A8"/>
    <w:rsid w:val="00120689"/>
    <w:rsid w:val="001246C3"/>
    <w:rsid w:val="00144A60"/>
    <w:rsid w:val="001810BE"/>
    <w:rsid w:val="00194EB1"/>
    <w:rsid w:val="00196BB7"/>
    <w:rsid w:val="001B16E7"/>
    <w:rsid w:val="001F322F"/>
    <w:rsid w:val="001F4E09"/>
    <w:rsid w:val="002318E8"/>
    <w:rsid w:val="002473A0"/>
    <w:rsid w:val="00283B5C"/>
    <w:rsid w:val="00292497"/>
    <w:rsid w:val="002A3DE9"/>
    <w:rsid w:val="002A4A91"/>
    <w:rsid w:val="002B10E3"/>
    <w:rsid w:val="003033D7"/>
    <w:rsid w:val="00371A9F"/>
    <w:rsid w:val="003B24A2"/>
    <w:rsid w:val="003B4F7A"/>
    <w:rsid w:val="003F1360"/>
    <w:rsid w:val="0041032B"/>
    <w:rsid w:val="004402A9"/>
    <w:rsid w:val="00452CE4"/>
    <w:rsid w:val="00453CB4"/>
    <w:rsid w:val="00461CDD"/>
    <w:rsid w:val="004929FD"/>
    <w:rsid w:val="00496FE7"/>
    <w:rsid w:val="004B3E5C"/>
    <w:rsid w:val="004C54DD"/>
    <w:rsid w:val="004F58F5"/>
    <w:rsid w:val="004F719B"/>
    <w:rsid w:val="00500A2C"/>
    <w:rsid w:val="0050511F"/>
    <w:rsid w:val="00536FD4"/>
    <w:rsid w:val="005461B8"/>
    <w:rsid w:val="00554E32"/>
    <w:rsid w:val="005931FB"/>
    <w:rsid w:val="005A0AE5"/>
    <w:rsid w:val="005A4CBA"/>
    <w:rsid w:val="00666C0A"/>
    <w:rsid w:val="00677C98"/>
    <w:rsid w:val="00680597"/>
    <w:rsid w:val="006861A0"/>
    <w:rsid w:val="006B28D9"/>
    <w:rsid w:val="006D79F3"/>
    <w:rsid w:val="00710CED"/>
    <w:rsid w:val="007244F3"/>
    <w:rsid w:val="007327CB"/>
    <w:rsid w:val="007755F7"/>
    <w:rsid w:val="00787C71"/>
    <w:rsid w:val="007B7BDA"/>
    <w:rsid w:val="007D5441"/>
    <w:rsid w:val="007F21C4"/>
    <w:rsid w:val="00825DF2"/>
    <w:rsid w:val="008A30FB"/>
    <w:rsid w:val="008B4890"/>
    <w:rsid w:val="008D147D"/>
    <w:rsid w:val="008E234D"/>
    <w:rsid w:val="009012BB"/>
    <w:rsid w:val="0095517A"/>
    <w:rsid w:val="00964E0E"/>
    <w:rsid w:val="00965B43"/>
    <w:rsid w:val="00970EC5"/>
    <w:rsid w:val="009A2BCA"/>
    <w:rsid w:val="009D2C16"/>
    <w:rsid w:val="00A26671"/>
    <w:rsid w:val="00A61871"/>
    <w:rsid w:val="00AA199C"/>
    <w:rsid w:val="00AA2967"/>
    <w:rsid w:val="00AA2EA2"/>
    <w:rsid w:val="00AC71A9"/>
    <w:rsid w:val="00AD5F26"/>
    <w:rsid w:val="00AE1BCF"/>
    <w:rsid w:val="00B118D3"/>
    <w:rsid w:val="00B74572"/>
    <w:rsid w:val="00BF420F"/>
    <w:rsid w:val="00C2066E"/>
    <w:rsid w:val="00C37D04"/>
    <w:rsid w:val="00C40432"/>
    <w:rsid w:val="00C4676C"/>
    <w:rsid w:val="00C52F32"/>
    <w:rsid w:val="00C53EB5"/>
    <w:rsid w:val="00C5681A"/>
    <w:rsid w:val="00C629F4"/>
    <w:rsid w:val="00C975EB"/>
    <w:rsid w:val="00CB2306"/>
    <w:rsid w:val="00D06823"/>
    <w:rsid w:val="00D14D01"/>
    <w:rsid w:val="00D514F3"/>
    <w:rsid w:val="00D532BA"/>
    <w:rsid w:val="00D5607A"/>
    <w:rsid w:val="00D65F19"/>
    <w:rsid w:val="00D8076C"/>
    <w:rsid w:val="00D84488"/>
    <w:rsid w:val="00D91A5D"/>
    <w:rsid w:val="00DA332D"/>
    <w:rsid w:val="00DA49A4"/>
    <w:rsid w:val="00DB33D9"/>
    <w:rsid w:val="00DC048E"/>
    <w:rsid w:val="00DC1E26"/>
    <w:rsid w:val="00E351FD"/>
    <w:rsid w:val="00E72DE0"/>
    <w:rsid w:val="00E8001D"/>
    <w:rsid w:val="00EA29E9"/>
    <w:rsid w:val="00EC4BFA"/>
    <w:rsid w:val="00EC6F7A"/>
    <w:rsid w:val="00ED6A9E"/>
    <w:rsid w:val="00EF5A3B"/>
    <w:rsid w:val="00F03461"/>
    <w:rsid w:val="00F1049D"/>
    <w:rsid w:val="00F46DE2"/>
    <w:rsid w:val="00F62F91"/>
    <w:rsid w:val="00F668B9"/>
    <w:rsid w:val="00FA1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3A175B"/>
  <w15:chartTrackingRefBased/>
  <w15:docId w15:val="{6527C118-BEF8-4EAB-B65F-0B87E330B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2C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2C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2C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2CE4"/>
    <w:rPr>
      <w:sz w:val="18"/>
      <w:szCs w:val="18"/>
    </w:rPr>
  </w:style>
  <w:style w:type="table" w:styleId="a7">
    <w:name w:val="Table Grid"/>
    <w:basedOn w:val="a1"/>
    <w:uiPriority w:val="39"/>
    <w:rsid w:val="00DC04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FA1E55"/>
    <w:rPr>
      <w:color w:val="0563C1" w:themeColor="hyperlink"/>
      <w:u w:val="single"/>
    </w:rPr>
  </w:style>
  <w:style w:type="paragraph" w:customStyle="1" w:styleId="TAMainText">
    <w:name w:val="TA_Main_Text"/>
    <w:basedOn w:val="a"/>
    <w:link w:val="TAMainText0"/>
    <w:rsid w:val="000E6877"/>
    <w:pPr>
      <w:widowControl/>
      <w:spacing w:line="480" w:lineRule="auto"/>
      <w:ind w:firstLine="202"/>
    </w:pPr>
    <w:rPr>
      <w:rFonts w:ascii="Times" w:hAnsi="Times" w:cs="Times New Roman"/>
      <w:kern w:val="0"/>
      <w:sz w:val="24"/>
      <w:szCs w:val="20"/>
      <w:lang w:val="en-GB" w:eastAsia="en-US"/>
    </w:rPr>
  </w:style>
  <w:style w:type="paragraph" w:customStyle="1" w:styleId="FAAuthorInfoSubtitle">
    <w:name w:val="FA_Author_Info_Subtitle"/>
    <w:basedOn w:val="a"/>
    <w:link w:val="FAAuthorInfoSubtitleChar"/>
    <w:autoRedefine/>
    <w:rsid w:val="000E6877"/>
    <w:pPr>
      <w:widowControl/>
      <w:spacing w:before="120" w:after="60" w:line="480" w:lineRule="auto"/>
      <w:jc w:val="left"/>
    </w:pPr>
    <w:rPr>
      <w:rFonts w:ascii="Times" w:hAnsi="Times" w:cs="Times New Roman"/>
      <w:b/>
      <w:kern w:val="0"/>
      <w:sz w:val="24"/>
      <w:szCs w:val="20"/>
      <w:lang w:val="en-GB" w:eastAsia="en-US"/>
    </w:rPr>
  </w:style>
  <w:style w:type="character" w:customStyle="1" w:styleId="FAAuthorInfoSubtitleChar">
    <w:name w:val="FA_Author_Info_Subtitle Char"/>
    <w:link w:val="FAAuthorInfoSubtitle"/>
    <w:rsid w:val="000E6877"/>
    <w:rPr>
      <w:rFonts w:ascii="Times" w:hAnsi="Times" w:cs="Times New Roman"/>
      <w:b/>
      <w:kern w:val="0"/>
      <w:sz w:val="24"/>
      <w:szCs w:val="20"/>
      <w:lang w:val="en-GB" w:eastAsia="en-US"/>
    </w:rPr>
  </w:style>
  <w:style w:type="character" w:customStyle="1" w:styleId="TAMainText0">
    <w:name w:val="TA_Main_Text 字符"/>
    <w:basedOn w:val="a0"/>
    <w:link w:val="TAMainText"/>
    <w:rsid w:val="000E6877"/>
    <w:rPr>
      <w:rFonts w:ascii="Times" w:hAnsi="Times" w:cs="Times New Roman"/>
      <w:kern w:val="0"/>
      <w:sz w:val="24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54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8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C95673-1472-49D6-A7D8-EB232843D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1315</TotalTime>
  <Pages>1</Pages>
  <Words>627</Words>
  <Characters>3580</Characters>
  <Application>Microsoft Office Word</Application>
  <DocSecurity>0</DocSecurity>
  <Lines>29</Lines>
  <Paragraphs>8</Paragraphs>
  <ScaleCrop>false</ScaleCrop>
  <Company/>
  <LinksUpToDate>false</LinksUpToDate>
  <CharactersWithSpaces>4199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yimu</dc:creator>
  <cp:keywords/>
  <dc:description/>
  <cp:lastModifiedBy>Lei Sun</cp:lastModifiedBy>
  <cp:revision>57</cp:revision>
  <dcterms:created xsi:type="dcterms:W3CDTF">2020-07-04T10:30:00Z</dcterms:created>
  <dcterms:modified xsi:type="dcterms:W3CDTF">2020-08-09T01:22:00Z</dcterms:modified>
</cp:coreProperties>
</file>