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CA2A4">
      <w:pPr>
        <w:jc w:val="center"/>
        <w:rPr>
          <w:rFonts w:ascii="Times New Roman" w:hAnsi="Times New Roman"/>
          <w:b/>
          <w:bCs/>
          <w:sz w:val="32"/>
          <w:szCs w:val="32"/>
        </w:rPr>
      </w:pPr>
      <w:bookmarkStart w:id="0" w:name="_Hlk16003105"/>
      <w:r>
        <w:rPr>
          <w:rFonts w:ascii="Times New Roman" w:hAnsi="Times New Roman"/>
          <w:b/>
          <w:bCs/>
          <w:sz w:val="32"/>
          <w:szCs w:val="32"/>
        </w:rPr>
        <w:t>Supplementary M</w:t>
      </w:r>
      <w:r>
        <w:rPr>
          <w:rFonts w:hint="eastAsia" w:ascii="Times New Roman" w:hAnsi="Times New Roman"/>
          <w:b/>
          <w:bCs/>
          <w:sz w:val="32"/>
          <w:szCs w:val="32"/>
        </w:rPr>
        <w:t>aterial</w:t>
      </w:r>
      <w:r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14:paraId="13F67124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bookmarkEnd w:id="0"/>
    <w:p w14:paraId="1FC531C2">
      <w:pPr>
        <w:pStyle w:val="11"/>
        <w:spacing w:after="0"/>
        <w:ind w:left="0" w:leftChars="0"/>
        <w:jc w:val="center"/>
        <w:rPr>
          <w:rFonts w:ascii="Times New Roman" w:hAnsi="Times New Roman" w:cs="Times New Roman"/>
          <w:b/>
          <w:bCs/>
          <w:sz w:val="28"/>
          <w:szCs w:val="36"/>
          <w:highlight w:val="none"/>
        </w:rPr>
      </w:pPr>
      <w:bookmarkStart w:id="1" w:name="_Hlk62724312"/>
      <w:bookmarkStart w:id="2" w:name="_Hlk109291071"/>
      <w:r>
        <w:rPr>
          <w:rFonts w:hint="eastAsia" w:ascii="Times New Roman" w:hAnsi="Times New Roman" w:cs="Times New Roman"/>
          <w:b/>
          <w:bCs/>
          <w:sz w:val="28"/>
          <w:szCs w:val="36"/>
          <w:highlight w:val="none"/>
        </w:rPr>
        <w:t>Hydrogel Lego based on rehydrated laminate assembly for standardized production and customized integration of multifunctional hydrogel sensors</w:t>
      </w:r>
    </w:p>
    <w:bookmarkEnd w:id="1"/>
    <w:bookmarkEnd w:id="2"/>
    <w:p w14:paraId="663C406A">
      <w:pPr>
        <w:pStyle w:val="18"/>
        <w:spacing w:line="360" w:lineRule="auto"/>
        <w:rPr>
          <w:rFonts w:hint="default" w:ascii="Times New Roman" w:hAnsi="Times New Roman" w:eastAsia="宋体" w:cs="Times New Roman"/>
          <w:color w:val="000000"/>
          <w:highlight w:val="none"/>
        </w:rPr>
      </w:pP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Xiaowei Xu, </w:t>
      </w:r>
      <w:r>
        <w:rPr>
          <w:rFonts w:hint="default" w:ascii="Times New Roman" w:hAnsi="Times New Roman" w:eastAsia="宋体" w:cs="Times New Roman"/>
          <w:color w:val="000000"/>
          <w:highlight w:val="none"/>
          <w:vertAlign w:val="superscript"/>
        </w:rPr>
        <w:t>a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highlight w:val="none"/>
          <w:lang w:val="en-US" w:eastAsia="zh-CN"/>
        </w:rPr>
        <w:t>Lei Hu,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highlight w:val="none"/>
          <w:vertAlign w:val="superscript"/>
        </w:rPr>
        <w:t>b</w:t>
      </w:r>
      <w:r>
        <w:rPr>
          <w:rFonts w:hint="eastAsia" w:ascii="Times New Roman" w:hAnsi="Times New Roman" w:eastAsia="宋体" w:cs="Times New Roman"/>
          <w:color w:val="000000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Jie Pang, </w:t>
      </w:r>
      <w:r>
        <w:rPr>
          <w:rFonts w:hint="default" w:ascii="Times New Roman" w:hAnsi="Times New Roman" w:eastAsia="宋体" w:cs="Times New Roman"/>
          <w:color w:val="000000"/>
          <w:highlight w:val="none"/>
          <w:vertAlign w:val="superscript"/>
        </w:rPr>
        <w:t>a,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 *</w:t>
      </w:r>
      <w:r>
        <w:rPr>
          <w:rStyle w:val="14"/>
          <w:rFonts w:hint="default" w:ascii="Times New Roman" w:hAnsi="Times New Roman" w:eastAsia="宋体" w:cs="Times New Roman"/>
          <w:color w:val="000000"/>
          <w:highlight w:val="none"/>
        </w:rPr>
        <w:endnoteReference w:id="0" w:customMarkFollows="1"/>
        <w:t xml:space="preserve"> 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and Shuyi Wu </w:t>
      </w:r>
      <w:r>
        <w:rPr>
          <w:rFonts w:hint="default" w:ascii="Times New Roman" w:hAnsi="Times New Roman" w:eastAsia="宋体" w:cs="Times New Roman"/>
          <w:color w:val="000000"/>
          <w:highlight w:val="none"/>
          <w:vertAlign w:val="superscript"/>
        </w:rPr>
        <w:t>b,</w:t>
      </w:r>
      <w:r>
        <w:rPr>
          <w:rFonts w:hint="default" w:ascii="Times New Roman" w:hAnsi="Times New Roman" w:eastAsia="宋体" w:cs="Times New Roman"/>
          <w:color w:val="000000"/>
          <w:highlight w:val="none"/>
        </w:rPr>
        <w:t xml:space="preserve"> *</w:t>
      </w:r>
    </w:p>
    <w:p w14:paraId="4EF3EBD9">
      <w:pPr>
        <w:spacing w:line="360" w:lineRule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0"/>
          <w:highlight w:val="none"/>
          <w:lang w:eastAsia="en-US"/>
        </w:rPr>
      </w:pPr>
      <w:r>
        <w:rPr>
          <w:rFonts w:hint="default" w:ascii="Times New Roman" w:hAnsi="Times New Roman" w:eastAsia="宋体" w:cs="Times New Roman"/>
          <w:color w:val="000000"/>
          <w:highlight w:val="none"/>
          <w:vertAlign w:val="superscript"/>
        </w:rPr>
        <w:t xml:space="preserve">a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0"/>
          <w:highlight w:val="none"/>
          <w:lang w:eastAsia="en-US"/>
        </w:rPr>
        <w:t>College of Food Science, Fujian Agriculture and Forestry University, Fuzhou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0"/>
          <w:highlight w:val="none"/>
        </w:rPr>
        <w:t>,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0"/>
          <w:highlight w:val="none"/>
          <w:lang w:eastAsia="en-US"/>
        </w:rPr>
        <w:t xml:space="preserve"> 350002, P. R. China</w:t>
      </w:r>
    </w:p>
    <w:p w14:paraId="6ECB8873">
      <w:pPr>
        <w:pStyle w:val="18"/>
        <w:adjustRightInd w:val="0"/>
        <w:snapToGrid w:val="0"/>
        <w:spacing w:after="0"/>
        <w:jc w:val="both"/>
        <w:rPr>
          <w:rFonts w:hint="default" w:ascii="Times New Roman" w:hAnsi="Times New Roman" w:eastAsia="宋体" w:cs="Times New Roman"/>
          <w:i w:val="0"/>
          <w:iCs/>
          <w:highlight w:val="none"/>
        </w:rPr>
      </w:pPr>
      <w:r>
        <w:rPr>
          <w:rFonts w:hint="default" w:ascii="Times New Roman" w:hAnsi="Times New Roman" w:eastAsia="宋体" w:cs="Times New Roman"/>
          <w:color w:val="000000"/>
          <w:szCs w:val="20"/>
          <w:highlight w:val="none"/>
          <w:vertAlign w:val="superscript"/>
          <w:lang w:eastAsia="en-US"/>
        </w:rPr>
        <w:t>b</w:t>
      </w:r>
      <w:r>
        <w:rPr>
          <w:rFonts w:hint="default" w:ascii="Times New Roman" w:hAnsi="Times New Roman" w:eastAsia="宋体" w:cs="Times New Roman"/>
          <w:color w:val="000000"/>
          <w:szCs w:val="20"/>
          <w:highlight w:val="none"/>
          <w:lang w:eastAsia="en-US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szCs w:val="20"/>
          <w:highlight w:val="none"/>
          <w:lang w:eastAsia="en-US"/>
        </w:rPr>
        <w:t>College of Transportation and Civil Engineering, Fujian Agriculture and Forestry University, Fuzhou 350108, China</w:t>
      </w:r>
    </w:p>
    <w:p w14:paraId="7B0F8B95">
      <w:pPr>
        <w:pStyle w:val="18"/>
        <w:adjustRightInd w:val="0"/>
        <w:snapToGrid w:val="0"/>
        <w:spacing w:after="0"/>
        <w:jc w:val="left"/>
        <w:rPr>
          <w:rFonts w:hint="default" w:ascii="Times New Roman" w:hAnsi="Times New Roman" w:eastAsia="宋体" w:cs="Times New Roman"/>
          <w:i w:val="0"/>
          <w:color w:val="000000"/>
          <w:szCs w:val="20"/>
          <w:highlight w:val="none"/>
          <w:lang w:eastAsia="en-US"/>
        </w:rPr>
      </w:pPr>
      <w:r>
        <w:rPr>
          <w:rFonts w:hint="default" w:ascii="Times New Roman" w:hAnsi="Times New Roman" w:eastAsia="宋体" w:cs="Times New Roman"/>
          <w:i w:val="0"/>
          <w:color w:val="000000"/>
          <w:szCs w:val="20"/>
          <w:highlight w:val="none"/>
          <w:lang w:eastAsia="en-US"/>
        </w:rPr>
        <w:t>Corresponding author. E-mail address: pang3721941@163.com; wushuyi@fafu.edu.cn</w:t>
      </w:r>
    </w:p>
    <w:p w14:paraId="677A52EB">
      <w:bookmarkStart w:id="3" w:name="_GoBack"/>
      <w:bookmarkEnd w:id="3"/>
      <w:r>
        <w:br w:type="page"/>
      </w:r>
    </w:p>
    <w:p w14:paraId="68CC5793">
      <w:pPr>
        <w:spacing w:line="480" w:lineRule="auto"/>
        <w:jc w:val="center"/>
      </w:pPr>
      <w:r>
        <w:drawing>
          <wp:inline distT="0" distB="0" distL="114300" distR="114300">
            <wp:extent cx="2787650" cy="2343150"/>
            <wp:effectExtent l="0" t="0" r="3175" b="0"/>
            <wp:docPr id="9" name="图片 8" descr="C:/Users/Lenovo/Desktop/Graph1.png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C:/Users/Lenovo/Desktop/Graph1.pngGraph1"/>
                    <pic:cNvPicPr>
                      <a:picLocks noChangeAspect="1"/>
                    </pic:cNvPicPr>
                  </pic:nvPicPr>
                  <pic:blipFill>
                    <a:blip r:embed="rId6"/>
                    <a:srcRect l="14" r="14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C178E">
      <w:pPr>
        <w:spacing w:line="480" w:lineRule="auto"/>
        <w:jc w:val="center"/>
        <w:rPr>
          <w:rFonts w:hint="default" w:eastAsia="等线"/>
          <w:color w:val="auto"/>
          <w:lang w:val="en-US" w:eastAsia="zh-CN"/>
        </w:rPr>
      </w:pPr>
      <w:r>
        <w:rPr>
          <w:rFonts w:ascii="Times New Roman" w:hAnsi="Times New Roman"/>
          <w:b/>
          <w:bCs/>
          <w:color w:val="auto"/>
          <w:kern w:val="0"/>
          <w:szCs w:val="21"/>
        </w:rPr>
        <w:t>Fig</w:t>
      </w:r>
      <w:r>
        <w:rPr>
          <w:rFonts w:hint="eastAsia" w:ascii="Times New Roman" w:hAnsi="Times New Roman"/>
          <w:b/>
          <w:bCs/>
          <w:color w:val="auto"/>
          <w:kern w:val="0"/>
          <w:szCs w:val="21"/>
          <w:lang w:val="en-US"/>
        </w:rPr>
        <w:t>ure</w:t>
      </w:r>
      <w:r>
        <w:rPr>
          <w:rFonts w:ascii="Times New Roman" w:hAnsi="Times New Roman"/>
          <w:b/>
          <w:bCs/>
          <w:color w:val="auto"/>
          <w:kern w:val="0"/>
          <w:szCs w:val="21"/>
        </w:rPr>
        <w:t xml:space="preserve"> S1</w:t>
      </w:r>
      <w:r>
        <w:rPr>
          <w:rFonts w:ascii="Times New Roman" w:hAnsi="Times New Roman"/>
          <w:color w:val="auto"/>
          <w:kern w:val="0"/>
          <w:szCs w:val="21"/>
        </w:rPr>
        <w:t xml:space="preserve">. </w:t>
      </w:r>
      <w:r>
        <w:rPr>
          <w:rFonts w:hint="eastAsia" w:ascii="Times New Roman" w:hAnsi="Times New Roman"/>
          <w:color w:val="auto"/>
          <w:kern w:val="0"/>
          <w:szCs w:val="21"/>
        </w:rPr>
        <w:t>Interfacial strength of bilayered KGM/SA, KGM/SA/DA and KGM/SA/CNF hydrogels.</w:t>
      </w:r>
    </w:p>
    <w:p w14:paraId="4CBAB5DD">
      <w:pPr>
        <w:pStyle w:val="11"/>
        <w:ind w:left="0" w:leftChars="0" w:firstLine="0" w:firstLineChars="0"/>
      </w:pPr>
      <w:r>
        <w:drawing>
          <wp:inline distT="0" distB="0" distL="114300" distR="114300">
            <wp:extent cx="5393690" cy="2368550"/>
            <wp:effectExtent l="0" t="0" r="6985" b="3175"/>
            <wp:docPr id="3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690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A0CE4">
      <w:pPr>
        <w:spacing w:line="480" w:lineRule="auto"/>
        <w:jc w:val="center"/>
        <w:rPr>
          <w:color w:val="auto"/>
          <w:lang w:val="en-US"/>
        </w:rPr>
      </w:pPr>
      <w:r>
        <w:rPr>
          <w:rFonts w:ascii="Times New Roman" w:hAnsi="Times New Roman"/>
          <w:b/>
          <w:bCs/>
          <w:color w:val="auto"/>
          <w:kern w:val="0"/>
          <w:szCs w:val="21"/>
        </w:rPr>
        <w:t>Fig</w:t>
      </w:r>
      <w:r>
        <w:rPr>
          <w:rFonts w:hint="eastAsia" w:ascii="Times New Roman" w:hAnsi="Times New Roman"/>
          <w:b/>
          <w:bCs/>
          <w:color w:val="auto"/>
          <w:kern w:val="0"/>
          <w:szCs w:val="21"/>
          <w:lang w:val="en-US"/>
        </w:rPr>
        <w:t>ure</w:t>
      </w:r>
      <w:r>
        <w:rPr>
          <w:rFonts w:ascii="Times New Roman" w:hAnsi="Times New Roman"/>
          <w:b/>
          <w:bCs/>
          <w:color w:val="auto"/>
          <w:kern w:val="0"/>
          <w:szCs w:val="21"/>
        </w:rPr>
        <w:t xml:space="preserve"> S</w:t>
      </w:r>
      <w:r>
        <w:rPr>
          <w:rFonts w:hint="eastAsia" w:ascii="Times New Roman" w:hAnsi="Times New Roman"/>
          <w:b/>
          <w:bCs/>
          <w:color w:val="auto"/>
          <w:kern w:val="0"/>
          <w:szCs w:val="21"/>
          <w:lang w:val="en-US" w:eastAsia="zh-CN"/>
        </w:rPr>
        <w:t>2</w:t>
      </w:r>
      <w:r>
        <w:rPr>
          <w:rFonts w:ascii="Times New Roman" w:hAnsi="Times New Roman"/>
          <w:color w:val="auto"/>
          <w:kern w:val="0"/>
          <w:szCs w:val="21"/>
        </w:rPr>
        <w:t xml:space="preserve">. </w:t>
      </w:r>
      <w:r>
        <w:rPr>
          <w:rFonts w:hint="eastAsia" w:ascii="Times New Roman" w:hAnsi="Times New Roman"/>
          <w:color w:val="auto"/>
          <w:kern w:val="0"/>
          <w:szCs w:val="21"/>
        </w:rPr>
        <w:t>(a) FTIR pattern and (d) XRD pattern of ZIF-8, flavanone and ZIF-8/Flavanone.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2">
    <w:p/>
  </w:endnote>
  <w:endnote w:type="continuationSeparator" w:id="3">
    <w:p/>
  </w:endnote>
  <w:endnote w:id="0">
    <w:p w14:paraId="0D0C1993">
      <w:pPr>
        <w:pStyle w:val="7"/>
        <w:snapToGrid w:val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2"/>
    <w:endnote w:id="3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MmVmODQ3M2E5MDI0YzE4ODEwY2U0YmJhYTA2ZDcifQ=="/>
  </w:docVars>
  <w:rsids>
    <w:rsidRoot w:val="780D70DE"/>
    <w:rsid w:val="046441B2"/>
    <w:rsid w:val="07EF46DA"/>
    <w:rsid w:val="0E29085B"/>
    <w:rsid w:val="0F706100"/>
    <w:rsid w:val="17B86896"/>
    <w:rsid w:val="1ABA65D0"/>
    <w:rsid w:val="244020ED"/>
    <w:rsid w:val="270C0EC9"/>
    <w:rsid w:val="2D1B430E"/>
    <w:rsid w:val="32597C03"/>
    <w:rsid w:val="33946E42"/>
    <w:rsid w:val="34C9440D"/>
    <w:rsid w:val="3E135FDF"/>
    <w:rsid w:val="41C55588"/>
    <w:rsid w:val="61C63482"/>
    <w:rsid w:val="625C4295"/>
    <w:rsid w:val="64E01122"/>
    <w:rsid w:val="65100373"/>
    <w:rsid w:val="69F073A0"/>
    <w:rsid w:val="6A0709B4"/>
    <w:rsid w:val="6B7458F1"/>
    <w:rsid w:val="6C3B53BD"/>
    <w:rsid w:val="77930C73"/>
    <w:rsid w:val="780D70DE"/>
    <w:rsid w:val="7B5A6766"/>
    <w:rsid w:val="7E834226"/>
    <w:rsid w:val="7ED7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 w:asciiTheme="minorAscii" w:hAnsiTheme="minorAscii"/>
      <w:b/>
      <w:kern w:val="44"/>
      <w:sz w:val="32"/>
      <w:szCs w:val="22"/>
    </w:rPr>
  </w:style>
  <w:style w:type="paragraph" w:styleId="3">
    <w:name w:val="heading 2"/>
    <w:basedOn w:val="1"/>
    <w:next w:val="1"/>
    <w:qFormat/>
    <w:uiPriority w:val="9"/>
    <w:pPr>
      <w:keepNext/>
      <w:keepLines/>
      <w:spacing w:line="480" w:lineRule="auto"/>
      <w:outlineLvl w:val="1"/>
    </w:pPr>
    <w:rPr>
      <w:rFonts w:ascii="Times New Roman" w:hAnsi="Times New Roman" w:eastAsia="Times New Roman" w:cs="Times New Roman"/>
      <w:bCs/>
      <w:i/>
      <w:sz w:val="24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8"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3"/>
    </w:pPr>
    <w:rPr>
      <w:rFonts w:hint="eastAsia" w:ascii="宋体" w:hAnsi="宋体" w:eastAsia="宋体" w:cs="宋体"/>
      <w:b/>
      <w:bCs/>
      <w:kern w:val="0"/>
      <w:sz w:val="24"/>
      <w:szCs w:val="24"/>
      <w:lang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  <w:lang w:val="en-US"/>
    </w:rPr>
  </w:style>
  <w:style w:type="paragraph" w:styleId="11">
    <w:name w:val="Body Text First Indent 2"/>
    <w:basedOn w:val="6"/>
    <w:unhideWhenUsed/>
    <w:qFormat/>
    <w:uiPriority w:val="99"/>
  </w:style>
  <w:style w:type="character" w:styleId="14">
    <w:name w:val="endnote reference"/>
    <w:basedOn w:val="13"/>
    <w:qFormat/>
    <w:uiPriority w:val="0"/>
    <w:rPr>
      <w:vertAlign w:val="superscript"/>
    </w:rPr>
  </w:style>
  <w:style w:type="character" w:styleId="15">
    <w:name w:val="Hyperlink"/>
    <w:basedOn w:val="13"/>
    <w:unhideWhenUsed/>
    <w:qFormat/>
    <w:uiPriority w:val="0"/>
    <w:rPr>
      <w:color w:val="0563C1"/>
      <w:u w:val="single"/>
    </w:rPr>
  </w:style>
  <w:style w:type="character" w:styleId="16">
    <w:name w:val="footnote reference"/>
    <w:basedOn w:val="13"/>
    <w:unhideWhenUsed/>
    <w:qFormat/>
    <w:uiPriority w:val="0"/>
    <w:rPr>
      <w:vertAlign w:val="superscript"/>
    </w:rPr>
  </w:style>
  <w:style w:type="paragraph" w:customStyle="1" w:styleId="17">
    <w:name w:val="All in one小标题"/>
    <w:basedOn w:val="1"/>
    <w:qFormat/>
    <w:uiPriority w:val="0"/>
    <w:pPr>
      <w:spacing w:before="50" w:beforeLines="50" w:after="50" w:afterLines="50"/>
      <w:jc w:val="left"/>
    </w:pPr>
    <w:rPr>
      <w:rFonts w:ascii="Calibri" w:hAnsi="Calibri" w:eastAsia="Times New Roman" w:cs="Calibri"/>
      <w:b/>
      <w:sz w:val="24"/>
    </w:rPr>
  </w:style>
  <w:style w:type="paragraph" w:customStyle="1" w:styleId="18">
    <w:name w:val="BB_Author_Name"/>
    <w:basedOn w:val="1"/>
    <w:next w:val="19"/>
    <w:qFormat/>
    <w:uiPriority w:val="0"/>
    <w:pPr>
      <w:widowControl/>
      <w:spacing w:before="100" w:beforeAutospacing="1" w:after="240" w:line="480" w:lineRule="auto"/>
      <w:jc w:val="center"/>
    </w:pPr>
    <w:rPr>
      <w:rFonts w:ascii="Times" w:hAnsi="Times" w:eastAsia="宋体" w:cs="Times New Roman"/>
      <w:i/>
      <w:kern w:val="0"/>
      <w:sz w:val="24"/>
      <w:szCs w:val="24"/>
      <w:lang w:val="en-US"/>
    </w:rPr>
  </w:style>
  <w:style w:type="paragraph" w:customStyle="1" w:styleId="19">
    <w:name w:val="BC_Author_Address"/>
    <w:basedOn w:val="1"/>
    <w:next w:val="1"/>
    <w:qFormat/>
    <w:uiPriority w:val="0"/>
    <w:pPr>
      <w:widowControl/>
      <w:spacing w:before="100" w:beforeAutospacing="1" w:after="240" w:line="480" w:lineRule="auto"/>
      <w:jc w:val="center"/>
    </w:pPr>
    <w:rPr>
      <w:rFonts w:ascii="Times" w:hAnsi="Times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611</Characters>
  <Lines>0</Lines>
  <Paragraphs>0</Paragraphs>
  <TotalTime>3</TotalTime>
  <ScaleCrop>false</ScaleCrop>
  <LinksUpToDate>false</LinksUpToDate>
  <CharactersWithSpaces>702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2024-10-05T13:24:00Z</dcterms:created>
  <dc:creator>v</dc:creator>
  <cp:lastModifiedBy>v</cp:lastModifiedBy>
  <dcterms:modified xsi:type="dcterms:W3CDTF">2024-12-11T09:37:36Z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653D23CAB42A443E8025395F173CA415_11</vt:lpwstr>
  </property>
</Properties>
</file>