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E53CF" w14:textId="6FF4D9FE" w:rsidR="00B82BD1" w:rsidRPr="003C2DEB" w:rsidRDefault="003C2DEB">
      <w:pPr>
        <w:rPr>
          <w:rFonts w:ascii="Times New Roman" w:hAnsi="Times New Roman" w:cs="Times New Roman"/>
          <w:b/>
          <w:bCs/>
          <w:sz w:val="24"/>
          <w:szCs w:val="24"/>
        </w:rPr>
      </w:pPr>
      <w:r w:rsidRPr="003C2DEB">
        <w:rPr>
          <w:rFonts w:ascii="Times New Roman" w:hAnsi="Times New Roman" w:cs="Times New Roman"/>
          <w:b/>
          <w:bCs/>
          <w:sz w:val="24"/>
          <w:szCs w:val="24"/>
        </w:rPr>
        <w:t>Development and Validation of a Basement Membrane Inflammatory Response  Gene  Signature in Lung Adenocarcinoma</w:t>
      </w:r>
    </w:p>
    <w:p w14:paraId="10D21567" w14:textId="77777777" w:rsidR="00B82BD1" w:rsidRDefault="00FA69E2">
      <w:pPr>
        <w:spacing w:line="480" w:lineRule="auto"/>
        <w:rPr>
          <w:rFonts w:ascii="Times New Roman" w:hAnsi="Times New Roman" w:cs="Times New Roman"/>
          <w:sz w:val="24"/>
          <w:szCs w:val="24"/>
          <w:vertAlign w:val="superscript"/>
        </w:rPr>
      </w:pPr>
      <w:proofErr w:type="spellStart"/>
      <w:r>
        <w:rPr>
          <w:rFonts w:ascii="Times New Roman" w:hAnsi="Times New Roman" w:cs="Times New Roman"/>
          <w:sz w:val="24"/>
          <w:szCs w:val="24"/>
        </w:rPr>
        <w:t>Shilei</w:t>
      </w:r>
      <w:proofErr w:type="spellEnd"/>
      <w:r>
        <w:rPr>
          <w:rFonts w:ascii="Times New Roman" w:hAnsi="Times New Roman" w:cs="Times New Roman"/>
          <w:sz w:val="24"/>
          <w:szCs w:val="24"/>
        </w:rPr>
        <w:t xml:space="preserve"> Liu</w:t>
      </w:r>
      <w:r>
        <w:rPr>
          <w:rFonts w:ascii="Times New Roman" w:hAnsi="Times New Roman" w:cs="Times New Roman"/>
          <w:sz w:val="24"/>
          <w:szCs w:val="24"/>
          <w:vertAlign w:val="superscript"/>
        </w:rPr>
        <w:t>1,3</w:t>
      </w:r>
      <w:r>
        <w:rPr>
          <w:rFonts w:ascii="Times New Roman" w:hAnsi="Times New Roman" w:cs="Times New Roman"/>
          <w:sz w:val="24"/>
          <w:szCs w:val="24"/>
        </w:rPr>
        <w:t xml:space="preserve">, </w:t>
      </w:r>
      <w:proofErr w:type="spellStart"/>
      <w:r>
        <w:rPr>
          <w:rFonts w:ascii="Times New Roman" w:hAnsi="Times New Roman" w:cs="Times New Roman"/>
          <w:sz w:val="24"/>
          <w:szCs w:val="24"/>
        </w:rPr>
        <w:t>Fengchu</w:t>
      </w:r>
      <w:proofErr w:type="spellEnd"/>
      <w:r>
        <w:rPr>
          <w:rFonts w:ascii="Times New Roman" w:hAnsi="Times New Roman" w:cs="Times New Roman"/>
          <w:sz w:val="24"/>
          <w:szCs w:val="24"/>
        </w:rPr>
        <w:t xml:space="preserve"> Liao</w:t>
      </w:r>
      <w:r>
        <w:rPr>
          <w:rFonts w:ascii="Times New Roman" w:hAnsi="Times New Roman" w:cs="Times New Roman"/>
          <w:sz w:val="24"/>
          <w:szCs w:val="24"/>
          <w:vertAlign w:val="superscript"/>
        </w:rPr>
        <w:t>2</w:t>
      </w:r>
      <w:r>
        <w:rPr>
          <w:rFonts w:ascii="Times New Roman" w:hAnsi="Times New Roman" w:cs="Times New Roman"/>
          <w:sz w:val="24"/>
          <w:szCs w:val="24"/>
        </w:rPr>
        <w:t>, Qingming Xie</w:t>
      </w:r>
      <w:bookmarkStart w:id="0" w:name="_Hlk161243580"/>
      <w:r>
        <w:rPr>
          <w:rFonts w:ascii="Times New Roman" w:hAnsi="Times New Roman" w:cs="Times New Roman"/>
          <w:sz w:val="24"/>
          <w:szCs w:val="24"/>
          <w:vertAlign w:val="superscript"/>
        </w:rPr>
        <w:t>1,</w:t>
      </w:r>
      <w:bookmarkEnd w:id="0"/>
      <w:r>
        <w:rPr>
          <w:rFonts w:ascii="Times New Roman" w:hAnsi="Times New Roman" w:cs="Times New Roman"/>
          <w:sz w:val="24"/>
          <w:szCs w:val="24"/>
          <w:vertAlign w:val="superscript"/>
        </w:rPr>
        <w:t>3</w:t>
      </w:r>
      <w:r>
        <w:rPr>
          <w:rFonts w:ascii="Times New Roman" w:hAnsi="Times New Roman" w:cs="Times New Roman"/>
          <w:sz w:val="24"/>
          <w:szCs w:val="24"/>
        </w:rPr>
        <w:t>, Sai Zhang</w:t>
      </w:r>
      <w:r>
        <w:rPr>
          <w:rFonts w:ascii="Times New Roman" w:hAnsi="Times New Roman" w:cs="Times New Roman"/>
          <w:sz w:val="24"/>
          <w:szCs w:val="24"/>
          <w:vertAlign w:val="superscript"/>
        </w:rPr>
        <w:t>1,3</w:t>
      </w:r>
      <w:r>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Dehong</w:t>
      </w:r>
      <w:proofErr w:type="spellEnd"/>
      <w:r>
        <w:rPr>
          <w:rFonts w:ascii="Times New Roman" w:hAnsi="Times New Roman" w:cs="Times New Roman"/>
          <w:sz w:val="24"/>
          <w:szCs w:val="24"/>
        </w:rPr>
        <w:t xml:space="preserve"> Tan</w:t>
      </w:r>
      <w:r>
        <w:rPr>
          <w:rFonts w:ascii="Times New Roman" w:hAnsi="Times New Roman" w:cs="Times New Roman"/>
          <w:sz w:val="24"/>
          <w:szCs w:val="24"/>
          <w:vertAlign w:val="superscript"/>
        </w:rPr>
        <w:t>1,3</w:t>
      </w:r>
      <w:r>
        <w:rPr>
          <w:rFonts w:ascii="Times New Roman" w:hAnsi="Times New Roman" w:cs="Times New Roman"/>
          <w:sz w:val="24"/>
          <w:szCs w:val="24"/>
        </w:rPr>
        <w:t xml:space="preserve">, </w:t>
      </w:r>
      <w:proofErr w:type="spellStart"/>
      <w:r>
        <w:rPr>
          <w:rFonts w:ascii="Times New Roman" w:hAnsi="Times New Roman" w:cs="Times New Roman"/>
          <w:sz w:val="24"/>
          <w:szCs w:val="24"/>
        </w:rPr>
        <w:t>Xuesheng</w:t>
      </w:r>
      <w:proofErr w:type="spellEnd"/>
      <w:r>
        <w:rPr>
          <w:rFonts w:ascii="Times New Roman" w:hAnsi="Times New Roman" w:cs="Times New Roman"/>
          <w:sz w:val="24"/>
          <w:szCs w:val="24"/>
        </w:rPr>
        <w:t xml:space="preserve"> Xu</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roofErr w:type="spellStart"/>
      <w:r>
        <w:rPr>
          <w:rFonts w:ascii="Times New Roman" w:hAnsi="Times New Roman" w:cs="Times New Roman"/>
          <w:sz w:val="24"/>
          <w:szCs w:val="24"/>
        </w:rPr>
        <w:t>Jianlan</w:t>
      </w:r>
      <w:proofErr w:type="spellEnd"/>
      <w:r>
        <w:rPr>
          <w:rFonts w:ascii="Times New Roman" w:hAnsi="Times New Roman" w:cs="Times New Roman"/>
          <w:sz w:val="24"/>
          <w:szCs w:val="24"/>
        </w:rPr>
        <w:t xml:space="preserve"> Luo</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proofErr w:type="spellStart"/>
      <w:r>
        <w:rPr>
          <w:rFonts w:ascii="Times New Roman" w:hAnsi="Times New Roman" w:cs="Times New Roman"/>
          <w:sz w:val="24"/>
          <w:szCs w:val="24"/>
        </w:rPr>
        <w:t>Xujun</w:t>
      </w:r>
      <w:proofErr w:type="spellEnd"/>
      <w:r>
        <w:rPr>
          <w:rFonts w:ascii="Times New Roman" w:hAnsi="Times New Roman" w:cs="Times New Roman"/>
          <w:sz w:val="24"/>
          <w:szCs w:val="24"/>
        </w:rPr>
        <w:t xml:space="preserve"> Liang</w:t>
      </w:r>
      <w:r>
        <w:rPr>
          <w:rFonts w:ascii="Times New Roman" w:hAnsi="Times New Roman" w:cs="Times New Roman"/>
          <w:sz w:val="24"/>
          <w:szCs w:val="24"/>
          <w:vertAlign w:val="superscript"/>
        </w:rPr>
        <w:t>1,3*</w:t>
      </w:r>
      <w:r>
        <w:rPr>
          <w:rFonts w:ascii="Times New Roman" w:hAnsi="Times New Roman" w:cs="Times New Roman"/>
          <w:sz w:val="24"/>
          <w:szCs w:val="24"/>
        </w:rPr>
        <w:t xml:space="preserve">, </w:t>
      </w:r>
      <w:proofErr w:type="spellStart"/>
      <w:r>
        <w:rPr>
          <w:rFonts w:ascii="Times New Roman" w:hAnsi="Times New Roman" w:cs="Times New Roman"/>
          <w:sz w:val="24"/>
          <w:szCs w:val="24"/>
        </w:rPr>
        <w:t>Pengfei</w:t>
      </w:r>
      <w:proofErr w:type="spellEnd"/>
      <w:r>
        <w:rPr>
          <w:rFonts w:ascii="Times New Roman" w:hAnsi="Times New Roman" w:cs="Times New Roman"/>
          <w:sz w:val="24"/>
          <w:szCs w:val="24"/>
        </w:rPr>
        <w:t xml:space="preserve"> Zhang</w:t>
      </w:r>
      <w:r>
        <w:rPr>
          <w:rFonts w:ascii="Times New Roman" w:hAnsi="Times New Roman" w:cs="Times New Roman"/>
          <w:sz w:val="24"/>
          <w:szCs w:val="24"/>
          <w:vertAlign w:val="superscript"/>
        </w:rPr>
        <w:t>1,2,3*</w:t>
      </w:r>
    </w:p>
    <w:p w14:paraId="668BC4CA" w14:textId="77777777" w:rsidR="00B82BD1" w:rsidRDefault="00FA69E2">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NHC Key Laboratory of Cancer Proteomics, Department of Oncology, </w:t>
      </w:r>
      <w:proofErr w:type="spellStart"/>
      <w:r>
        <w:rPr>
          <w:rFonts w:ascii="Times New Roman" w:hAnsi="Times New Roman" w:cs="Times New Roman"/>
          <w:sz w:val="24"/>
          <w:szCs w:val="24"/>
        </w:rPr>
        <w:t>Xiangya</w:t>
      </w:r>
      <w:proofErr w:type="spellEnd"/>
      <w:r>
        <w:rPr>
          <w:rFonts w:ascii="Times New Roman" w:hAnsi="Times New Roman" w:cs="Times New Roman"/>
          <w:sz w:val="24"/>
          <w:szCs w:val="24"/>
        </w:rPr>
        <w:t xml:space="preserve"> Hospital, Central South University, </w:t>
      </w:r>
      <w:bookmarkStart w:id="1" w:name="OLE_LINK1"/>
      <w:r>
        <w:rPr>
          <w:rFonts w:ascii="Times New Roman" w:hAnsi="Times New Roman" w:cs="Times New Roman"/>
          <w:sz w:val="24"/>
          <w:szCs w:val="24"/>
        </w:rPr>
        <w:t>Changsha, Hunan, P.R. China, 410008</w:t>
      </w:r>
      <w:bookmarkEnd w:id="1"/>
    </w:p>
    <w:p w14:paraId="1B097850" w14:textId="77777777" w:rsidR="00B82BD1" w:rsidRDefault="00FA69E2">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Hunan Provincial Key Laborato</w:t>
      </w:r>
      <w:r>
        <w:rPr>
          <w:rFonts w:ascii="Times New Roman" w:hAnsi="Times New Roman" w:cs="Times New Roman"/>
          <w:sz w:val="24"/>
          <w:szCs w:val="24"/>
        </w:rPr>
        <w:t>ry of Geochemical Processes and Resource Environmental Effects, Geophysical and Geochemical Survey institute of Hunan, Changsha, Hunan, P.R. China, 410114</w:t>
      </w:r>
    </w:p>
    <w:p w14:paraId="5559635D" w14:textId="77777777" w:rsidR="00B82BD1" w:rsidRDefault="00FA69E2">
      <w:pPr>
        <w:spacing w:line="480" w:lineRule="auto"/>
        <w:rPr>
          <w:rFonts w:ascii="Times New Roman" w:hAnsi="Times New Roman" w:cs="Times New Roman"/>
          <w:sz w:val="24"/>
          <w:szCs w:val="24"/>
        </w:rPr>
      </w:pPr>
      <w:r>
        <w:rPr>
          <w:rFonts w:ascii="Times New Roman" w:hAnsi="Times New Roman" w:cs="Times New Roman"/>
          <w:sz w:val="24"/>
          <w:szCs w:val="24"/>
          <w:vertAlign w:val="superscript"/>
        </w:rPr>
        <w:t>3</w:t>
      </w:r>
      <w:r>
        <w:rPr>
          <w:rFonts w:ascii="Times New Roman" w:hAnsi="Times New Roman" w:cs="Times New Roman"/>
          <w:sz w:val="24"/>
          <w:szCs w:val="24"/>
        </w:rPr>
        <w:t xml:space="preserve">National Clinical Research Center for Geriatric Disorders, </w:t>
      </w:r>
      <w:proofErr w:type="spellStart"/>
      <w:r>
        <w:rPr>
          <w:rFonts w:ascii="Times New Roman" w:hAnsi="Times New Roman" w:cs="Times New Roman"/>
          <w:sz w:val="24"/>
          <w:szCs w:val="24"/>
        </w:rPr>
        <w:t>Xiangya</w:t>
      </w:r>
      <w:proofErr w:type="spellEnd"/>
      <w:r>
        <w:rPr>
          <w:rFonts w:ascii="Times New Roman" w:hAnsi="Times New Roman" w:cs="Times New Roman"/>
          <w:sz w:val="24"/>
          <w:szCs w:val="24"/>
        </w:rPr>
        <w:t xml:space="preserve"> Hospital, Central South Universit</w:t>
      </w:r>
      <w:r>
        <w:rPr>
          <w:rFonts w:ascii="Times New Roman" w:hAnsi="Times New Roman" w:cs="Times New Roman"/>
          <w:sz w:val="24"/>
          <w:szCs w:val="24"/>
        </w:rPr>
        <w:t>y, Changsha, Hunan, P.R. China, 410008</w:t>
      </w:r>
    </w:p>
    <w:p w14:paraId="6145B981" w14:textId="77777777" w:rsidR="00B82BD1" w:rsidRDefault="00FA69E2">
      <w:pPr>
        <w:spacing w:line="480" w:lineRule="auto"/>
        <w:rPr>
          <w:rFonts w:ascii="Times New Roman" w:hAnsi="Times New Roman" w:cs="Times New Roman"/>
          <w:b/>
          <w:sz w:val="24"/>
          <w:szCs w:val="24"/>
        </w:rPr>
      </w:pPr>
      <w:r>
        <w:rPr>
          <w:rFonts w:ascii="Times New Roman" w:hAnsi="Times New Roman" w:cs="Times New Roman"/>
          <w:b/>
          <w:sz w:val="24"/>
          <w:szCs w:val="24"/>
        </w:rPr>
        <w:t>* Correspondence:</w:t>
      </w:r>
    </w:p>
    <w:p w14:paraId="4AEA7815" w14:textId="77777777" w:rsidR="00B82BD1" w:rsidRDefault="00FA69E2">
      <w:pPr>
        <w:spacing w:line="480" w:lineRule="auto"/>
      </w:pPr>
      <w:proofErr w:type="spellStart"/>
      <w:r>
        <w:rPr>
          <w:rFonts w:ascii="Times New Roman" w:hAnsi="Times New Roman" w:cs="Times New Roman"/>
          <w:bCs/>
          <w:sz w:val="24"/>
          <w:szCs w:val="24"/>
        </w:rPr>
        <w:t>Pengfei</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zhang</w:t>
      </w:r>
      <w:proofErr w:type="spellEnd"/>
      <w:r>
        <w:rPr>
          <w:rFonts w:ascii="Times New Roman" w:hAnsi="Times New Roman" w:cs="Times New Roman"/>
          <w:bCs/>
          <w:sz w:val="24"/>
          <w:szCs w:val="24"/>
        </w:rPr>
        <w:t>,</w:t>
      </w:r>
      <w:r>
        <w:rPr>
          <w:rFonts w:ascii="Times New Roman" w:hAnsi="Times New Roman" w:cs="Times New Roman"/>
          <w:b/>
          <w:sz w:val="24"/>
          <w:szCs w:val="24"/>
        </w:rPr>
        <w:t xml:space="preserve"> </w:t>
      </w:r>
      <w:hyperlink r:id="rId6" w:history="1">
        <w:r>
          <w:rPr>
            <w:rFonts w:ascii="Times New Roman" w:hAnsi="Times New Roman" w:cs="Times New Roman"/>
            <w:sz w:val="24"/>
            <w:szCs w:val="24"/>
          </w:rPr>
          <w:t>zhangpf690421@csu.edu.cn</w:t>
        </w:r>
      </w:hyperlink>
      <w:r>
        <w:rPr>
          <w:rFonts w:ascii="Times New Roman" w:hAnsi="Times New Roman" w:cs="Times New Roman"/>
          <w:sz w:val="24"/>
          <w:szCs w:val="24"/>
        </w:rPr>
        <w:t xml:space="preserve">; </w:t>
      </w:r>
      <w:proofErr w:type="spellStart"/>
      <w:r>
        <w:rPr>
          <w:rFonts w:ascii="Times New Roman" w:hAnsi="Times New Roman" w:cs="Times New Roman"/>
          <w:sz w:val="24"/>
          <w:szCs w:val="24"/>
        </w:rPr>
        <w:t>Xujun</w:t>
      </w:r>
      <w:proofErr w:type="spellEnd"/>
      <w:r>
        <w:rPr>
          <w:rFonts w:ascii="Times New Roman" w:hAnsi="Times New Roman" w:cs="Times New Roman"/>
          <w:sz w:val="24"/>
          <w:szCs w:val="24"/>
        </w:rPr>
        <w:t xml:space="preserve"> Liang, </w:t>
      </w:r>
      <w:hyperlink r:id="rId7" w:history="1">
        <w:r>
          <w:rPr>
            <w:rFonts w:ascii="Times New Roman" w:hAnsi="Times New Roman" w:cs="Times New Roman"/>
            <w:sz w:val="24"/>
            <w:szCs w:val="24"/>
          </w:rPr>
          <w:t>liangxujun@csu.edu.cn</w:t>
        </w:r>
      </w:hyperlink>
    </w:p>
    <w:p w14:paraId="200D9EE3" w14:textId="77777777" w:rsidR="00B82BD1" w:rsidRDefault="00B82BD1"/>
    <w:p w14:paraId="45953B76" w14:textId="77777777" w:rsidR="00B82BD1" w:rsidRDefault="00B82BD1"/>
    <w:p w14:paraId="09170546" w14:textId="77777777" w:rsidR="00B82BD1" w:rsidRDefault="00B82BD1"/>
    <w:p w14:paraId="5331F504" w14:textId="77777777" w:rsidR="00B82BD1" w:rsidRDefault="00B82BD1"/>
    <w:p w14:paraId="3E918933" w14:textId="77777777" w:rsidR="00B82BD1" w:rsidRDefault="00B82BD1"/>
    <w:p w14:paraId="70492ED5" w14:textId="77777777" w:rsidR="00B82BD1" w:rsidRDefault="00B82BD1"/>
    <w:p w14:paraId="4296A241" w14:textId="77777777" w:rsidR="00B82BD1" w:rsidRDefault="00B82BD1"/>
    <w:p w14:paraId="27DB81A3" w14:textId="77777777" w:rsidR="00B82BD1" w:rsidRDefault="00B82BD1"/>
    <w:p w14:paraId="2B0924E1" w14:textId="77777777" w:rsidR="00B82BD1" w:rsidRDefault="00B82BD1"/>
    <w:p w14:paraId="18D89D57" w14:textId="77777777" w:rsidR="00B82BD1" w:rsidRDefault="00B82BD1"/>
    <w:p w14:paraId="4918BEAA" w14:textId="77777777" w:rsidR="00B82BD1" w:rsidRDefault="00B82BD1"/>
    <w:p w14:paraId="5557521A" w14:textId="77777777" w:rsidR="00B82BD1" w:rsidRDefault="00B82BD1"/>
    <w:p w14:paraId="11F5A131" w14:textId="77777777" w:rsidR="00B82BD1" w:rsidRDefault="00B82BD1"/>
    <w:p w14:paraId="17357DF0" w14:textId="77777777" w:rsidR="00B82BD1" w:rsidRDefault="00B82BD1"/>
    <w:p w14:paraId="7A2D2F4F" w14:textId="77777777" w:rsidR="00B82BD1" w:rsidRDefault="00B82BD1"/>
    <w:p w14:paraId="327CE2B6" w14:textId="77777777" w:rsidR="00B82BD1" w:rsidRDefault="00B82BD1"/>
    <w:p w14:paraId="7C122114" w14:textId="77777777" w:rsidR="00B82BD1" w:rsidRDefault="00B82BD1"/>
    <w:p w14:paraId="5E8BE89C" w14:textId="77777777" w:rsidR="00B82BD1" w:rsidRDefault="00B82BD1"/>
    <w:p w14:paraId="38679BB0" w14:textId="77777777" w:rsidR="00B82BD1" w:rsidRDefault="00FA69E2">
      <w:pP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Figures and Tables</w:t>
      </w:r>
    </w:p>
    <w:p w14:paraId="79CC81CE" w14:textId="77777777" w:rsidR="00B82BD1" w:rsidRDefault="00FA69E2">
      <w:pPr>
        <w:rPr>
          <w:rFonts w:ascii="Times New Roman" w:hAnsi="Times New Roman" w:cs="Times New Roman"/>
          <w:sz w:val="24"/>
          <w:szCs w:val="24"/>
        </w:rPr>
      </w:pPr>
      <w:r>
        <w:rPr>
          <w:rFonts w:ascii="Times New Roman" w:hAnsi="Times New Roman" w:cs="Times New Roman" w:hint="eastAsia"/>
          <w:b/>
          <w:bCs/>
          <w:noProof/>
          <w:sz w:val="24"/>
          <w:szCs w:val="24"/>
        </w:rPr>
        <w:lastRenderedPageBreak/>
        <w:drawing>
          <wp:inline distT="0" distB="0" distL="0" distR="0" wp14:anchorId="61D5C0E3" wp14:editId="6055BAB3">
            <wp:extent cx="5274310" cy="35166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516630"/>
                    </a:xfrm>
                    <a:prstGeom prst="rect">
                      <a:avLst/>
                    </a:prstGeom>
                  </pic:spPr>
                </pic:pic>
              </a:graphicData>
            </a:graphic>
          </wp:inline>
        </w:drawing>
      </w:r>
      <w:r>
        <w:rPr>
          <w:rFonts w:ascii="Times New Roman" w:hAnsi="Times New Roman" w:cs="Times New Roman" w:hint="eastAsia"/>
          <w:b/>
          <w:bCs/>
          <w:sz w:val="24"/>
          <w:szCs w:val="24"/>
        </w:rPr>
        <w:t>S</w:t>
      </w:r>
      <w:r>
        <w:rPr>
          <w:rFonts w:ascii="Times New Roman" w:hAnsi="Times New Roman" w:cs="Times New Roman"/>
          <w:b/>
          <w:bCs/>
          <w:sz w:val="24"/>
          <w:szCs w:val="24"/>
        </w:rPr>
        <w:t>upplementary Figure S1:</w:t>
      </w:r>
      <w:r>
        <w:rPr>
          <w:rFonts w:ascii="Times New Roman" w:hAnsi="Times New Roman" w:cs="Times New Roman"/>
          <w:sz w:val="24"/>
          <w:szCs w:val="24"/>
        </w:rPr>
        <w:t xml:space="preserve"> The expression levels of BMIRGs </w:t>
      </w:r>
      <w:r>
        <w:rPr>
          <w:rFonts w:ascii="Times New Roman" w:hAnsi="Times New Roman" w:cs="Times New Roman" w:hint="eastAsia"/>
          <w:sz w:val="24"/>
          <w:szCs w:val="24"/>
        </w:rPr>
        <w:t>and</w:t>
      </w:r>
      <w:r>
        <w:rPr>
          <w:rFonts w:ascii="Times New Roman" w:hAnsi="Times New Roman" w:cs="Times New Roman"/>
          <w:sz w:val="24"/>
          <w:szCs w:val="24"/>
        </w:rPr>
        <w:t xml:space="preserve"> survival outcome in LUAD.</w:t>
      </w:r>
    </w:p>
    <w:p w14:paraId="359CB7FE" w14:textId="77777777" w:rsidR="00B82BD1" w:rsidRDefault="00FA69E2">
      <w:pPr>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53E856FE" wp14:editId="135E32AE">
            <wp:extent cx="5274310" cy="421894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218940"/>
                    </a:xfrm>
                    <a:prstGeom prst="rect">
                      <a:avLst/>
                    </a:prstGeom>
                  </pic:spPr>
                </pic:pic>
              </a:graphicData>
            </a:graphic>
          </wp:inline>
        </w:drawing>
      </w:r>
    </w:p>
    <w:p w14:paraId="584B645D"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 xml:space="preserve">upplementary Figure S2: </w:t>
      </w:r>
      <w:r>
        <w:rPr>
          <w:rFonts w:ascii="Times New Roman" w:hAnsi="Times New Roman" w:cs="Times New Roman"/>
          <w:sz w:val="24"/>
          <w:szCs w:val="24"/>
        </w:rPr>
        <w:t>Correlation network diagram of 47 BMIRGs.</w:t>
      </w:r>
    </w:p>
    <w:p w14:paraId="5F561C80" w14:textId="77777777" w:rsidR="00B82BD1" w:rsidRDefault="00FA69E2">
      <w:pPr>
        <w:rPr>
          <w:rFonts w:ascii="Times New Roman" w:hAnsi="Times New Roman" w:cs="Times New Roman"/>
          <w:sz w:val="24"/>
          <w:szCs w:val="24"/>
        </w:rPr>
      </w:pPr>
      <w:r>
        <w:rPr>
          <w:rFonts w:ascii="Times New Roman" w:hAnsi="Times New Roman" w:cs="Times New Roman" w:hint="eastAsia"/>
          <w:noProof/>
          <w:sz w:val="24"/>
          <w:szCs w:val="24"/>
        </w:rPr>
        <w:drawing>
          <wp:anchor distT="0" distB="0" distL="114300" distR="114300" simplePos="0" relativeHeight="251665408" behindDoc="0" locked="0" layoutInCell="1" allowOverlap="1" wp14:anchorId="1FCAFFF9" wp14:editId="49CAC73A">
            <wp:simplePos x="0" y="0"/>
            <wp:positionH relativeFrom="column">
              <wp:posOffset>2540</wp:posOffset>
            </wp:positionH>
            <wp:positionV relativeFrom="paragraph">
              <wp:posOffset>13970</wp:posOffset>
            </wp:positionV>
            <wp:extent cx="5269865" cy="6582410"/>
            <wp:effectExtent l="0" t="0" r="635" b="8890"/>
            <wp:wrapNone/>
            <wp:docPr id="3" name="图片 3" descr="Supplementary 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S3"/>
                    <pic:cNvPicPr>
                      <a:picLocks noChangeAspect="1"/>
                    </pic:cNvPicPr>
                  </pic:nvPicPr>
                  <pic:blipFill>
                    <a:blip r:embed="rId10"/>
                    <a:stretch>
                      <a:fillRect/>
                    </a:stretch>
                  </pic:blipFill>
                  <pic:spPr>
                    <a:xfrm>
                      <a:off x="0" y="0"/>
                      <a:ext cx="5269865" cy="6582410"/>
                    </a:xfrm>
                    <a:prstGeom prst="rect">
                      <a:avLst/>
                    </a:prstGeom>
                  </pic:spPr>
                </pic:pic>
              </a:graphicData>
            </a:graphic>
          </wp:anchor>
        </w:drawing>
      </w:r>
    </w:p>
    <w:p w14:paraId="059036BE" w14:textId="77777777" w:rsidR="00B82BD1" w:rsidRDefault="00B82BD1">
      <w:pPr>
        <w:rPr>
          <w:rFonts w:ascii="Times New Roman" w:hAnsi="Times New Roman" w:cs="Times New Roman"/>
          <w:b/>
          <w:bCs/>
          <w:sz w:val="24"/>
          <w:szCs w:val="24"/>
        </w:rPr>
      </w:pPr>
    </w:p>
    <w:p w14:paraId="0890BB25" w14:textId="77777777" w:rsidR="00B82BD1" w:rsidRDefault="00B82BD1">
      <w:pPr>
        <w:rPr>
          <w:rFonts w:ascii="Times New Roman" w:hAnsi="Times New Roman" w:cs="Times New Roman"/>
          <w:b/>
          <w:bCs/>
          <w:sz w:val="24"/>
          <w:szCs w:val="24"/>
        </w:rPr>
      </w:pPr>
    </w:p>
    <w:p w14:paraId="33681CAF" w14:textId="77777777" w:rsidR="00B82BD1" w:rsidRDefault="00B82BD1">
      <w:pPr>
        <w:rPr>
          <w:rFonts w:ascii="Times New Roman" w:hAnsi="Times New Roman" w:cs="Times New Roman"/>
          <w:b/>
          <w:bCs/>
          <w:sz w:val="24"/>
          <w:szCs w:val="24"/>
        </w:rPr>
      </w:pPr>
    </w:p>
    <w:p w14:paraId="3C213FCA" w14:textId="77777777" w:rsidR="00B82BD1" w:rsidRDefault="00B82BD1">
      <w:pPr>
        <w:rPr>
          <w:rFonts w:ascii="Times New Roman" w:hAnsi="Times New Roman" w:cs="Times New Roman"/>
          <w:b/>
          <w:bCs/>
          <w:sz w:val="24"/>
          <w:szCs w:val="24"/>
        </w:rPr>
      </w:pPr>
    </w:p>
    <w:p w14:paraId="6298F688" w14:textId="77777777" w:rsidR="00B82BD1" w:rsidRDefault="00B82BD1">
      <w:pPr>
        <w:rPr>
          <w:rFonts w:ascii="Times New Roman" w:hAnsi="Times New Roman" w:cs="Times New Roman"/>
          <w:b/>
          <w:bCs/>
          <w:sz w:val="24"/>
          <w:szCs w:val="24"/>
        </w:rPr>
      </w:pPr>
    </w:p>
    <w:p w14:paraId="2136AA8E" w14:textId="77777777" w:rsidR="00B82BD1" w:rsidRDefault="00B82BD1">
      <w:pPr>
        <w:rPr>
          <w:rFonts w:ascii="Times New Roman" w:hAnsi="Times New Roman" w:cs="Times New Roman"/>
          <w:b/>
          <w:bCs/>
          <w:sz w:val="24"/>
          <w:szCs w:val="24"/>
        </w:rPr>
      </w:pPr>
    </w:p>
    <w:p w14:paraId="4939D9AF" w14:textId="77777777" w:rsidR="00B82BD1" w:rsidRDefault="00B82BD1">
      <w:pPr>
        <w:rPr>
          <w:rFonts w:ascii="Times New Roman" w:hAnsi="Times New Roman" w:cs="Times New Roman"/>
          <w:b/>
          <w:bCs/>
          <w:sz w:val="24"/>
          <w:szCs w:val="24"/>
        </w:rPr>
      </w:pPr>
    </w:p>
    <w:p w14:paraId="4B60EF15" w14:textId="77777777" w:rsidR="00B82BD1" w:rsidRDefault="00B82BD1">
      <w:pPr>
        <w:rPr>
          <w:rFonts w:ascii="Times New Roman" w:hAnsi="Times New Roman" w:cs="Times New Roman"/>
          <w:b/>
          <w:bCs/>
          <w:sz w:val="24"/>
          <w:szCs w:val="24"/>
        </w:rPr>
      </w:pPr>
    </w:p>
    <w:p w14:paraId="60C0D0AB" w14:textId="77777777" w:rsidR="00B82BD1" w:rsidRDefault="00B82BD1">
      <w:pPr>
        <w:rPr>
          <w:rFonts w:ascii="Times New Roman" w:hAnsi="Times New Roman" w:cs="Times New Roman"/>
          <w:b/>
          <w:bCs/>
          <w:sz w:val="24"/>
          <w:szCs w:val="24"/>
        </w:rPr>
      </w:pPr>
    </w:p>
    <w:p w14:paraId="60121A5E" w14:textId="77777777" w:rsidR="00B82BD1" w:rsidRDefault="00B82BD1">
      <w:pPr>
        <w:rPr>
          <w:rFonts w:ascii="Times New Roman" w:hAnsi="Times New Roman" w:cs="Times New Roman"/>
          <w:b/>
          <w:bCs/>
          <w:sz w:val="24"/>
          <w:szCs w:val="24"/>
        </w:rPr>
      </w:pPr>
    </w:p>
    <w:p w14:paraId="318A77B8" w14:textId="77777777" w:rsidR="00B82BD1" w:rsidRDefault="00B82BD1">
      <w:pPr>
        <w:rPr>
          <w:rFonts w:ascii="Times New Roman" w:hAnsi="Times New Roman" w:cs="Times New Roman"/>
          <w:b/>
          <w:bCs/>
          <w:sz w:val="24"/>
          <w:szCs w:val="24"/>
        </w:rPr>
      </w:pPr>
    </w:p>
    <w:p w14:paraId="281F9314" w14:textId="77777777" w:rsidR="00B82BD1" w:rsidRDefault="00B82BD1">
      <w:pPr>
        <w:rPr>
          <w:rFonts w:ascii="Times New Roman" w:hAnsi="Times New Roman" w:cs="Times New Roman"/>
          <w:b/>
          <w:bCs/>
          <w:sz w:val="24"/>
          <w:szCs w:val="24"/>
        </w:rPr>
      </w:pPr>
    </w:p>
    <w:p w14:paraId="5E5A39CF" w14:textId="77777777" w:rsidR="00B82BD1" w:rsidRDefault="00B82BD1">
      <w:pPr>
        <w:rPr>
          <w:rFonts w:ascii="Times New Roman" w:hAnsi="Times New Roman" w:cs="Times New Roman"/>
          <w:b/>
          <w:bCs/>
          <w:sz w:val="24"/>
          <w:szCs w:val="24"/>
        </w:rPr>
      </w:pPr>
    </w:p>
    <w:p w14:paraId="4668A858" w14:textId="77777777" w:rsidR="00B82BD1" w:rsidRDefault="00B82BD1">
      <w:pPr>
        <w:rPr>
          <w:rFonts w:ascii="Times New Roman" w:hAnsi="Times New Roman" w:cs="Times New Roman"/>
          <w:b/>
          <w:bCs/>
          <w:sz w:val="24"/>
          <w:szCs w:val="24"/>
        </w:rPr>
      </w:pPr>
    </w:p>
    <w:p w14:paraId="380F1242" w14:textId="77777777" w:rsidR="00B82BD1" w:rsidRDefault="00B82BD1">
      <w:pPr>
        <w:rPr>
          <w:rFonts w:ascii="Times New Roman" w:hAnsi="Times New Roman" w:cs="Times New Roman"/>
          <w:b/>
          <w:bCs/>
          <w:sz w:val="24"/>
          <w:szCs w:val="24"/>
        </w:rPr>
      </w:pPr>
    </w:p>
    <w:p w14:paraId="353C4319" w14:textId="77777777" w:rsidR="00B82BD1" w:rsidRDefault="00B82BD1">
      <w:pPr>
        <w:rPr>
          <w:rFonts w:ascii="Times New Roman" w:hAnsi="Times New Roman" w:cs="Times New Roman"/>
          <w:b/>
          <w:bCs/>
          <w:sz w:val="24"/>
          <w:szCs w:val="24"/>
        </w:rPr>
      </w:pPr>
    </w:p>
    <w:p w14:paraId="63E6D6BE" w14:textId="77777777" w:rsidR="00B82BD1" w:rsidRDefault="00B82BD1">
      <w:pPr>
        <w:rPr>
          <w:rFonts w:ascii="Times New Roman" w:hAnsi="Times New Roman" w:cs="Times New Roman"/>
          <w:b/>
          <w:bCs/>
          <w:sz w:val="24"/>
          <w:szCs w:val="24"/>
        </w:rPr>
      </w:pPr>
    </w:p>
    <w:p w14:paraId="29C92DDD" w14:textId="77777777" w:rsidR="00B82BD1" w:rsidRDefault="00B82BD1">
      <w:pPr>
        <w:rPr>
          <w:rFonts w:ascii="Times New Roman" w:hAnsi="Times New Roman" w:cs="Times New Roman"/>
          <w:b/>
          <w:bCs/>
          <w:sz w:val="24"/>
          <w:szCs w:val="24"/>
        </w:rPr>
      </w:pPr>
    </w:p>
    <w:p w14:paraId="25F12DE9" w14:textId="77777777" w:rsidR="00B82BD1" w:rsidRDefault="00B82BD1">
      <w:pPr>
        <w:rPr>
          <w:rFonts w:ascii="Times New Roman" w:hAnsi="Times New Roman" w:cs="Times New Roman"/>
          <w:b/>
          <w:bCs/>
          <w:sz w:val="24"/>
          <w:szCs w:val="24"/>
        </w:rPr>
      </w:pPr>
    </w:p>
    <w:p w14:paraId="307B0715" w14:textId="77777777" w:rsidR="00B82BD1" w:rsidRDefault="00B82BD1">
      <w:pPr>
        <w:rPr>
          <w:rFonts w:ascii="Times New Roman" w:hAnsi="Times New Roman" w:cs="Times New Roman"/>
          <w:b/>
          <w:bCs/>
          <w:sz w:val="24"/>
          <w:szCs w:val="24"/>
        </w:rPr>
      </w:pPr>
    </w:p>
    <w:p w14:paraId="7ACB7662" w14:textId="77777777" w:rsidR="00B82BD1" w:rsidRDefault="00B82BD1">
      <w:pPr>
        <w:rPr>
          <w:rFonts w:ascii="Times New Roman" w:hAnsi="Times New Roman" w:cs="Times New Roman"/>
          <w:b/>
          <w:bCs/>
          <w:sz w:val="24"/>
          <w:szCs w:val="24"/>
        </w:rPr>
      </w:pPr>
    </w:p>
    <w:p w14:paraId="6A8991EC" w14:textId="77777777" w:rsidR="00B82BD1" w:rsidRDefault="00B82BD1">
      <w:pPr>
        <w:rPr>
          <w:rFonts w:ascii="Times New Roman" w:hAnsi="Times New Roman" w:cs="Times New Roman"/>
          <w:b/>
          <w:bCs/>
          <w:sz w:val="24"/>
          <w:szCs w:val="24"/>
        </w:rPr>
      </w:pPr>
    </w:p>
    <w:p w14:paraId="3AB0028C" w14:textId="77777777" w:rsidR="00B82BD1" w:rsidRDefault="00B82BD1">
      <w:pPr>
        <w:rPr>
          <w:rFonts w:ascii="Times New Roman" w:hAnsi="Times New Roman" w:cs="Times New Roman"/>
          <w:b/>
          <w:bCs/>
          <w:sz w:val="24"/>
          <w:szCs w:val="24"/>
        </w:rPr>
      </w:pPr>
    </w:p>
    <w:p w14:paraId="0D5E7959" w14:textId="77777777" w:rsidR="00B82BD1" w:rsidRDefault="00B82BD1">
      <w:pPr>
        <w:rPr>
          <w:rFonts w:ascii="Times New Roman" w:hAnsi="Times New Roman" w:cs="Times New Roman"/>
          <w:b/>
          <w:bCs/>
          <w:sz w:val="24"/>
          <w:szCs w:val="24"/>
        </w:rPr>
      </w:pPr>
    </w:p>
    <w:p w14:paraId="7C61FF8E" w14:textId="77777777" w:rsidR="00B82BD1" w:rsidRDefault="00B82BD1">
      <w:pPr>
        <w:rPr>
          <w:rFonts w:ascii="Times New Roman" w:hAnsi="Times New Roman" w:cs="Times New Roman"/>
          <w:b/>
          <w:bCs/>
          <w:sz w:val="24"/>
          <w:szCs w:val="24"/>
        </w:rPr>
      </w:pPr>
    </w:p>
    <w:p w14:paraId="5695DB94" w14:textId="77777777" w:rsidR="00B82BD1" w:rsidRDefault="00B82BD1">
      <w:pPr>
        <w:rPr>
          <w:rFonts w:ascii="Times New Roman" w:hAnsi="Times New Roman" w:cs="Times New Roman"/>
          <w:b/>
          <w:bCs/>
          <w:sz w:val="24"/>
          <w:szCs w:val="24"/>
        </w:rPr>
      </w:pPr>
    </w:p>
    <w:p w14:paraId="4E15934F" w14:textId="77777777" w:rsidR="00B82BD1" w:rsidRDefault="00B82BD1">
      <w:pPr>
        <w:rPr>
          <w:rFonts w:ascii="Times New Roman" w:hAnsi="Times New Roman" w:cs="Times New Roman"/>
          <w:b/>
          <w:bCs/>
          <w:sz w:val="24"/>
          <w:szCs w:val="24"/>
        </w:rPr>
      </w:pPr>
    </w:p>
    <w:p w14:paraId="2CC10FAC" w14:textId="77777777" w:rsidR="00B82BD1" w:rsidRDefault="00B82BD1">
      <w:pPr>
        <w:rPr>
          <w:rFonts w:ascii="Times New Roman" w:hAnsi="Times New Roman" w:cs="Times New Roman"/>
          <w:b/>
          <w:bCs/>
          <w:sz w:val="24"/>
          <w:szCs w:val="24"/>
        </w:rPr>
      </w:pPr>
    </w:p>
    <w:p w14:paraId="05830863" w14:textId="77777777" w:rsidR="00B82BD1" w:rsidRDefault="00B82BD1">
      <w:pPr>
        <w:rPr>
          <w:rFonts w:ascii="Times New Roman" w:hAnsi="Times New Roman" w:cs="Times New Roman"/>
          <w:b/>
          <w:bCs/>
          <w:sz w:val="24"/>
          <w:szCs w:val="24"/>
        </w:rPr>
      </w:pPr>
    </w:p>
    <w:p w14:paraId="0EE57BB6" w14:textId="77777777" w:rsidR="00B82BD1" w:rsidRDefault="00B82BD1">
      <w:pPr>
        <w:rPr>
          <w:rFonts w:ascii="Times New Roman" w:hAnsi="Times New Roman" w:cs="Times New Roman"/>
          <w:b/>
          <w:bCs/>
          <w:sz w:val="24"/>
          <w:szCs w:val="24"/>
        </w:rPr>
      </w:pPr>
    </w:p>
    <w:p w14:paraId="14C79C02" w14:textId="77777777" w:rsidR="00B82BD1" w:rsidRDefault="00B82BD1">
      <w:pPr>
        <w:rPr>
          <w:rFonts w:ascii="Times New Roman" w:hAnsi="Times New Roman" w:cs="Times New Roman"/>
          <w:b/>
          <w:bCs/>
          <w:sz w:val="24"/>
          <w:szCs w:val="24"/>
        </w:rPr>
      </w:pPr>
    </w:p>
    <w:p w14:paraId="48B8B69E" w14:textId="77777777" w:rsidR="00B82BD1" w:rsidRDefault="00B82BD1">
      <w:pPr>
        <w:rPr>
          <w:rFonts w:ascii="Times New Roman" w:hAnsi="Times New Roman" w:cs="Times New Roman"/>
          <w:b/>
          <w:bCs/>
          <w:sz w:val="24"/>
          <w:szCs w:val="24"/>
        </w:rPr>
      </w:pPr>
    </w:p>
    <w:p w14:paraId="7142A695" w14:textId="77777777" w:rsidR="00B82BD1" w:rsidRDefault="00B82BD1">
      <w:pPr>
        <w:rPr>
          <w:rFonts w:ascii="Times New Roman" w:hAnsi="Times New Roman" w:cs="Times New Roman"/>
          <w:b/>
          <w:bCs/>
          <w:sz w:val="24"/>
          <w:szCs w:val="24"/>
        </w:rPr>
      </w:pPr>
    </w:p>
    <w:p w14:paraId="24FDA482" w14:textId="77777777" w:rsidR="00B82BD1" w:rsidRDefault="00B82BD1">
      <w:pPr>
        <w:rPr>
          <w:rFonts w:ascii="Times New Roman" w:hAnsi="Times New Roman" w:cs="Times New Roman"/>
          <w:b/>
          <w:bCs/>
          <w:sz w:val="24"/>
          <w:szCs w:val="24"/>
        </w:rPr>
      </w:pPr>
    </w:p>
    <w:p w14:paraId="319CC4CD"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Figure S</w:t>
      </w:r>
      <w:r>
        <w:rPr>
          <w:rFonts w:ascii="Times New Roman" w:hAnsi="Times New Roman" w:cs="Times New Roman" w:hint="eastAsia"/>
          <w:b/>
          <w:bCs/>
          <w:sz w:val="24"/>
          <w:szCs w:val="24"/>
        </w:rPr>
        <w:t xml:space="preserve">3: </w:t>
      </w:r>
      <w:r>
        <w:rPr>
          <w:rFonts w:ascii="Times New Roman" w:hAnsi="Times New Roman" w:cs="Times New Roman" w:hint="eastAsia"/>
          <w:sz w:val="24"/>
          <w:szCs w:val="24"/>
        </w:rPr>
        <w:t>Assessing BMIRG prognostic models in lung</w:t>
      </w:r>
    </w:p>
    <w:p w14:paraId="6636C170" w14:textId="77777777" w:rsidR="00B82BD1" w:rsidRDefault="00FA69E2">
      <w:pPr>
        <w:rPr>
          <w:rFonts w:ascii="Times New Roman" w:hAnsi="Times New Roman" w:cs="Times New Roman"/>
          <w:sz w:val="24"/>
          <w:szCs w:val="24"/>
        </w:rPr>
      </w:pPr>
      <w:r>
        <w:rPr>
          <w:rFonts w:ascii="Times New Roman" w:hAnsi="Times New Roman" w:cs="Times New Roman" w:hint="eastAsia"/>
          <w:sz w:val="24"/>
          <w:szCs w:val="24"/>
        </w:rPr>
        <w:t>cancer. The Lasso Cox regression model revealed a significant correlation between the risk score and overall survival in both the training cohort (A) and</w:t>
      </w:r>
    </w:p>
    <w:p w14:paraId="5DA7E524" w14:textId="77777777" w:rsidR="00B82BD1" w:rsidRDefault="00FA69E2">
      <w:pPr>
        <w:rPr>
          <w:rFonts w:ascii="Times New Roman" w:hAnsi="Times New Roman" w:cs="Times New Roman"/>
          <w:sz w:val="24"/>
          <w:szCs w:val="24"/>
        </w:rPr>
      </w:pPr>
      <w:r>
        <w:rPr>
          <w:rFonts w:ascii="Times New Roman" w:hAnsi="Times New Roman" w:cs="Times New Roman" w:hint="eastAsia"/>
          <w:sz w:val="24"/>
          <w:szCs w:val="24"/>
        </w:rPr>
        <w:t>validation cohort (B). ROC curves were employed to illustrat</w:t>
      </w:r>
      <w:r>
        <w:rPr>
          <w:rFonts w:ascii="Times New Roman" w:hAnsi="Times New Roman" w:cs="Times New Roman" w:hint="eastAsia"/>
          <w:sz w:val="24"/>
          <w:szCs w:val="24"/>
        </w:rPr>
        <w:t xml:space="preserve">e the predictive efficacy of the BMIRG risk score in the training cohort (C) and validation cohort (D). </w:t>
      </w:r>
      <w:r>
        <w:rPr>
          <w:rFonts w:ascii="Times New Roman" w:hAnsi="Times New Roman" w:cs="Times New Roman" w:hint="eastAsia"/>
          <w:sz w:val="24"/>
          <w:szCs w:val="24"/>
        </w:rPr>
        <w:t xml:space="preserve">(E-G) </w:t>
      </w:r>
      <w:r>
        <w:rPr>
          <w:rFonts w:ascii="Times New Roman" w:hAnsi="Times New Roman" w:cs="Times New Roman" w:hint="eastAsia"/>
          <w:sz w:val="24"/>
          <w:szCs w:val="24"/>
        </w:rPr>
        <w:t>Decision curve analysis underscored the superior clinical utility of the nomogram model derived from the BMIRG signature.</w:t>
      </w:r>
      <w:r>
        <w:rPr>
          <w:rFonts w:ascii="Times New Roman" w:hAnsi="Times New Roman" w:cs="Times New Roman" w:hint="eastAsia"/>
          <w:sz w:val="24"/>
          <w:szCs w:val="24"/>
        </w:rPr>
        <w:t xml:space="preserve"> </w:t>
      </w:r>
    </w:p>
    <w:p w14:paraId="0D0E6ECC" w14:textId="77777777" w:rsidR="00B82BD1" w:rsidRDefault="00B82BD1">
      <w:pPr>
        <w:widowControl/>
        <w:jc w:val="left"/>
        <w:rPr>
          <w:rFonts w:ascii="Times New Roman" w:hAnsi="Times New Roman" w:cs="Times New Roman"/>
          <w:b/>
          <w:bCs/>
          <w:sz w:val="24"/>
          <w:szCs w:val="24"/>
        </w:rPr>
      </w:pPr>
    </w:p>
    <w:p w14:paraId="7DBD3DFB" w14:textId="77777777" w:rsidR="00B82BD1" w:rsidRDefault="00B82BD1">
      <w:pPr>
        <w:widowControl/>
        <w:jc w:val="left"/>
        <w:rPr>
          <w:rFonts w:ascii="Times New Roman" w:hAnsi="Times New Roman" w:cs="Times New Roman"/>
          <w:b/>
          <w:bCs/>
          <w:sz w:val="24"/>
          <w:szCs w:val="24"/>
        </w:rPr>
      </w:pPr>
    </w:p>
    <w:p w14:paraId="5FFFB706" w14:textId="77777777" w:rsidR="00B82BD1" w:rsidRDefault="00FA69E2">
      <w:pPr>
        <w:widowControl/>
        <w:jc w:val="left"/>
        <w:rPr>
          <w:rFonts w:ascii="Times New Roman" w:hAnsi="Times New Roman" w:cs="Times New Roman"/>
          <w:b/>
          <w:bCs/>
          <w:sz w:val="24"/>
          <w:szCs w:val="24"/>
        </w:rPr>
      </w:pPr>
      <w:r>
        <w:rPr>
          <w:rFonts w:ascii="Times New Roman" w:hAnsi="Times New Roman" w:cs="Times New Roman" w:hint="eastAsia"/>
          <w:b/>
          <w:bCs/>
          <w:noProof/>
          <w:sz w:val="24"/>
          <w:szCs w:val="24"/>
        </w:rPr>
        <w:drawing>
          <wp:anchor distT="0" distB="0" distL="114300" distR="114300" simplePos="0" relativeHeight="251660288" behindDoc="0" locked="0" layoutInCell="1" allowOverlap="1" wp14:anchorId="0349D8C3" wp14:editId="430D5867">
            <wp:simplePos x="0" y="0"/>
            <wp:positionH relativeFrom="column">
              <wp:posOffset>2540</wp:posOffset>
            </wp:positionH>
            <wp:positionV relativeFrom="paragraph">
              <wp:posOffset>102235</wp:posOffset>
            </wp:positionV>
            <wp:extent cx="5269230" cy="2411095"/>
            <wp:effectExtent l="0" t="0" r="1270" b="1905"/>
            <wp:wrapNone/>
            <wp:docPr id="9" name="图片 9"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未标题-1"/>
                    <pic:cNvPicPr>
                      <a:picLocks noChangeAspect="1"/>
                    </pic:cNvPicPr>
                  </pic:nvPicPr>
                  <pic:blipFill>
                    <a:blip r:embed="rId11"/>
                    <a:stretch>
                      <a:fillRect/>
                    </a:stretch>
                  </pic:blipFill>
                  <pic:spPr>
                    <a:xfrm>
                      <a:off x="0" y="0"/>
                      <a:ext cx="5269230" cy="2411095"/>
                    </a:xfrm>
                    <a:prstGeom prst="rect">
                      <a:avLst/>
                    </a:prstGeom>
                  </pic:spPr>
                </pic:pic>
              </a:graphicData>
            </a:graphic>
          </wp:anchor>
        </w:drawing>
      </w:r>
    </w:p>
    <w:p w14:paraId="701D504C" w14:textId="77777777" w:rsidR="00B82BD1" w:rsidRDefault="00B82BD1">
      <w:pPr>
        <w:widowControl/>
        <w:jc w:val="left"/>
        <w:rPr>
          <w:rFonts w:ascii="Times New Roman" w:hAnsi="Times New Roman" w:cs="Times New Roman"/>
          <w:b/>
          <w:bCs/>
          <w:sz w:val="24"/>
          <w:szCs w:val="24"/>
        </w:rPr>
      </w:pPr>
    </w:p>
    <w:p w14:paraId="2F9E5BC3" w14:textId="77777777" w:rsidR="00B82BD1" w:rsidRDefault="00B82BD1">
      <w:pPr>
        <w:widowControl/>
        <w:jc w:val="left"/>
        <w:rPr>
          <w:rFonts w:ascii="Times New Roman" w:hAnsi="Times New Roman" w:cs="Times New Roman"/>
          <w:b/>
          <w:bCs/>
          <w:sz w:val="24"/>
          <w:szCs w:val="24"/>
        </w:rPr>
      </w:pPr>
    </w:p>
    <w:p w14:paraId="69330DE5" w14:textId="77777777" w:rsidR="00B82BD1" w:rsidRDefault="00B82BD1">
      <w:pPr>
        <w:widowControl/>
        <w:jc w:val="left"/>
        <w:rPr>
          <w:rFonts w:ascii="Times New Roman" w:hAnsi="Times New Roman" w:cs="Times New Roman"/>
          <w:b/>
          <w:bCs/>
          <w:sz w:val="24"/>
          <w:szCs w:val="24"/>
        </w:rPr>
      </w:pPr>
    </w:p>
    <w:p w14:paraId="66A90406" w14:textId="77777777" w:rsidR="00B82BD1" w:rsidRDefault="00B82BD1">
      <w:pPr>
        <w:widowControl/>
        <w:jc w:val="left"/>
        <w:rPr>
          <w:rFonts w:ascii="Times New Roman" w:hAnsi="Times New Roman" w:cs="Times New Roman"/>
          <w:b/>
          <w:bCs/>
          <w:sz w:val="24"/>
          <w:szCs w:val="24"/>
        </w:rPr>
      </w:pPr>
    </w:p>
    <w:p w14:paraId="7D0C415A" w14:textId="77777777" w:rsidR="00B82BD1" w:rsidRDefault="00B82BD1">
      <w:pPr>
        <w:widowControl/>
        <w:jc w:val="left"/>
        <w:rPr>
          <w:rFonts w:ascii="Times New Roman" w:hAnsi="Times New Roman" w:cs="Times New Roman"/>
          <w:b/>
          <w:bCs/>
          <w:sz w:val="24"/>
          <w:szCs w:val="24"/>
        </w:rPr>
      </w:pPr>
    </w:p>
    <w:p w14:paraId="5A341E78" w14:textId="77777777" w:rsidR="00B82BD1" w:rsidRDefault="00B82BD1">
      <w:pPr>
        <w:widowControl/>
        <w:jc w:val="left"/>
        <w:rPr>
          <w:rFonts w:ascii="Times New Roman" w:hAnsi="Times New Roman" w:cs="Times New Roman"/>
          <w:b/>
          <w:bCs/>
          <w:sz w:val="24"/>
          <w:szCs w:val="24"/>
        </w:rPr>
      </w:pPr>
    </w:p>
    <w:p w14:paraId="1C81B657" w14:textId="77777777" w:rsidR="00B82BD1" w:rsidRDefault="00B82BD1">
      <w:pPr>
        <w:widowControl/>
        <w:jc w:val="left"/>
        <w:rPr>
          <w:rFonts w:ascii="Times New Roman" w:hAnsi="Times New Roman" w:cs="Times New Roman"/>
          <w:b/>
          <w:bCs/>
          <w:sz w:val="24"/>
          <w:szCs w:val="24"/>
        </w:rPr>
      </w:pPr>
    </w:p>
    <w:p w14:paraId="373CEBCB" w14:textId="77777777" w:rsidR="00B82BD1" w:rsidRDefault="00B82BD1">
      <w:pPr>
        <w:widowControl/>
        <w:jc w:val="left"/>
        <w:rPr>
          <w:rFonts w:ascii="Times New Roman" w:hAnsi="Times New Roman" w:cs="Times New Roman"/>
          <w:b/>
          <w:bCs/>
          <w:sz w:val="24"/>
          <w:szCs w:val="24"/>
        </w:rPr>
      </w:pPr>
    </w:p>
    <w:p w14:paraId="372E8976" w14:textId="77777777" w:rsidR="00B82BD1" w:rsidRDefault="00B82BD1">
      <w:pPr>
        <w:widowControl/>
        <w:jc w:val="left"/>
        <w:rPr>
          <w:rFonts w:ascii="Times New Roman" w:hAnsi="Times New Roman" w:cs="Times New Roman"/>
          <w:b/>
          <w:bCs/>
          <w:sz w:val="24"/>
          <w:szCs w:val="24"/>
        </w:rPr>
      </w:pPr>
    </w:p>
    <w:p w14:paraId="0F5C4EFC" w14:textId="77777777" w:rsidR="00B82BD1" w:rsidRDefault="00B82BD1">
      <w:pPr>
        <w:widowControl/>
        <w:jc w:val="left"/>
        <w:rPr>
          <w:rFonts w:ascii="Times New Roman" w:hAnsi="Times New Roman" w:cs="Times New Roman"/>
          <w:b/>
          <w:bCs/>
          <w:sz w:val="24"/>
          <w:szCs w:val="24"/>
        </w:rPr>
      </w:pPr>
    </w:p>
    <w:p w14:paraId="634EC83A" w14:textId="77777777" w:rsidR="00B82BD1" w:rsidRDefault="00B82BD1">
      <w:pPr>
        <w:widowControl/>
        <w:jc w:val="left"/>
        <w:rPr>
          <w:rFonts w:ascii="Times New Roman" w:hAnsi="Times New Roman" w:cs="Times New Roman"/>
          <w:b/>
          <w:bCs/>
          <w:sz w:val="24"/>
          <w:szCs w:val="24"/>
        </w:rPr>
      </w:pPr>
    </w:p>
    <w:p w14:paraId="60643920" w14:textId="77777777" w:rsidR="00B82BD1" w:rsidRDefault="00B82BD1">
      <w:pPr>
        <w:widowControl/>
        <w:jc w:val="left"/>
        <w:rPr>
          <w:rFonts w:ascii="Times New Roman" w:hAnsi="Times New Roman" w:cs="Times New Roman"/>
          <w:b/>
          <w:bCs/>
          <w:sz w:val="24"/>
          <w:szCs w:val="24"/>
        </w:rPr>
      </w:pPr>
    </w:p>
    <w:p w14:paraId="7FF07B94" w14:textId="77777777" w:rsidR="00B82BD1" w:rsidRDefault="00FA69E2">
      <w:pPr>
        <w:widowControl/>
        <w:jc w:val="left"/>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Figure S</w:t>
      </w:r>
      <w:r>
        <w:rPr>
          <w:rFonts w:ascii="Times New Roman" w:hAnsi="Times New Roman" w:cs="Times New Roman" w:hint="eastAsia"/>
          <w:b/>
          <w:bCs/>
          <w:sz w:val="24"/>
          <w:szCs w:val="24"/>
        </w:rPr>
        <w:t>4</w:t>
      </w:r>
      <w:r>
        <w:rPr>
          <w:rFonts w:ascii="Times New Roman" w:hAnsi="Times New Roman" w:cs="Times New Roman" w:hint="eastAsia"/>
          <w:b/>
          <w:bCs/>
          <w:sz w:val="24"/>
          <w:szCs w:val="24"/>
        </w:rPr>
        <w:t xml:space="preserve">: </w:t>
      </w:r>
      <w:r>
        <w:rPr>
          <w:rFonts w:ascii="Times New Roman" w:hAnsi="Times New Roman" w:cs="Times New Roman" w:hint="eastAsia"/>
          <w:sz w:val="24"/>
          <w:szCs w:val="24"/>
        </w:rPr>
        <w:t>External validation of the BMIRG model in two independent GEO cohorts. (A) GSE13213. (B) GSE50081</w:t>
      </w:r>
    </w:p>
    <w:p w14:paraId="47C1DFBD" w14:textId="77777777" w:rsidR="00B82BD1" w:rsidRDefault="00B82BD1">
      <w:pPr>
        <w:widowControl/>
        <w:jc w:val="left"/>
        <w:rPr>
          <w:rFonts w:ascii="Times New Roman" w:hAnsi="Times New Roman" w:cs="Times New Roman"/>
          <w:b/>
          <w:bCs/>
          <w:sz w:val="24"/>
          <w:szCs w:val="24"/>
        </w:rPr>
      </w:pPr>
    </w:p>
    <w:p w14:paraId="73B142FA" w14:textId="77777777" w:rsidR="00B82BD1" w:rsidRDefault="00FA69E2">
      <w:pPr>
        <w:widowControl/>
        <w:jc w:val="left"/>
        <w:rPr>
          <w:rFonts w:ascii="Times New Roman" w:hAnsi="Times New Roman" w:cs="Times New Roman"/>
          <w:b/>
          <w:bCs/>
          <w:sz w:val="24"/>
          <w:szCs w:val="24"/>
        </w:rPr>
      </w:pPr>
      <w:r>
        <w:rPr>
          <w:rFonts w:ascii="Times New Roman" w:hAnsi="Times New Roman" w:cs="Times New Roman" w:hint="eastAsia"/>
          <w:b/>
          <w:bCs/>
          <w:noProof/>
          <w:sz w:val="24"/>
          <w:szCs w:val="24"/>
        </w:rPr>
        <w:drawing>
          <wp:anchor distT="0" distB="0" distL="114300" distR="114300" simplePos="0" relativeHeight="251661312" behindDoc="0" locked="0" layoutInCell="1" allowOverlap="1" wp14:anchorId="72053DA9" wp14:editId="4E1B6FDC">
            <wp:simplePos x="0" y="0"/>
            <wp:positionH relativeFrom="column">
              <wp:posOffset>523875</wp:posOffset>
            </wp:positionH>
            <wp:positionV relativeFrom="paragraph">
              <wp:posOffset>99060</wp:posOffset>
            </wp:positionV>
            <wp:extent cx="4226560" cy="5102225"/>
            <wp:effectExtent l="0" t="0" r="2540" b="3175"/>
            <wp:wrapNone/>
            <wp:docPr id="11" name="图片 11" descr="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4"/>
                    <pic:cNvPicPr>
                      <a:picLocks noChangeAspect="1"/>
                    </pic:cNvPicPr>
                  </pic:nvPicPr>
                  <pic:blipFill>
                    <a:blip r:embed="rId12"/>
                    <a:stretch>
                      <a:fillRect/>
                    </a:stretch>
                  </pic:blipFill>
                  <pic:spPr>
                    <a:xfrm>
                      <a:off x="0" y="0"/>
                      <a:ext cx="4226560" cy="5102225"/>
                    </a:xfrm>
                    <a:prstGeom prst="rect">
                      <a:avLst/>
                    </a:prstGeom>
                  </pic:spPr>
                </pic:pic>
              </a:graphicData>
            </a:graphic>
          </wp:anchor>
        </w:drawing>
      </w:r>
    </w:p>
    <w:p w14:paraId="7263718B" w14:textId="77777777" w:rsidR="00B82BD1" w:rsidRDefault="00B82BD1">
      <w:pPr>
        <w:widowControl/>
        <w:jc w:val="left"/>
        <w:rPr>
          <w:rFonts w:ascii="Times New Roman" w:hAnsi="Times New Roman" w:cs="Times New Roman"/>
          <w:b/>
          <w:bCs/>
          <w:sz w:val="24"/>
          <w:szCs w:val="24"/>
        </w:rPr>
      </w:pPr>
    </w:p>
    <w:p w14:paraId="6C07E418" w14:textId="77777777" w:rsidR="00B82BD1" w:rsidRDefault="00B82BD1">
      <w:pPr>
        <w:widowControl/>
        <w:jc w:val="left"/>
        <w:rPr>
          <w:rFonts w:ascii="Times New Roman" w:hAnsi="Times New Roman" w:cs="Times New Roman"/>
          <w:b/>
          <w:bCs/>
          <w:sz w:val="24"/>
          <w:szCs w:val="24"/>
        </w:rPr>
      </w:pPr>
    </w:p>
    <w:p w14:paraId="05C65DA4" w14:textId="77777777" w:rsidR="00B82BD1" w:rsidRDefault="00B82BD1">
      <w:pPr>
        <w:widowControl/>
        <w:jc w:val="left"/>
        <w:rPr>
          <w:rFonts w:ascii="Times New Roman" w:hAnsi="Times New Roman" w:cs="Times New Roman"/>
          <w:b/>
          <w:bCs/>
          <w:sz w:val="24"/>
          <w:szCs w:val="24"/>
        </w:rPr>
      </w:pPr>
    </w:p>
    <w:p w14:paraId="260305DE" w14:textId="77777777" w:rsidR="00B82BD1" w:rsidRDefault="00B82BD1">
      <w:pPr>
        <w:widowControl/>
        <w:jc w:val="left"/>
        <w:rPr>
          <w:rFonts w:ascii="Times New Roman" w:hAnsi="Times New Roman" w:cs="Times New Roman"/>
          <w:b/>
          <w:bCs/>
          <w:sz w:val="24"/>
          <w:szCs w:val="24"/>
        </w:rPr>
      </w:pPr>
    </w:p>
    <w:p w14:paraId="5D04CC58" w14:textId="77777777" w:rsidR="00B82BD1" w:rsidRDefault="00B82BD1">
      <w:pPr>
        <w:widowControl/>
        <w:jc w:val="left"/>
        <w:rPr>
          <w:rFonts w:ascii="Times New Roman" w:hAnsi="Times New Roman" w:cs="Times New Roman"/>
          <w:b/>
          <w:bCs/>
          <w:sz w:val="24"/>
          <w:szCs w:val="24"/>
        </w:rPr>
      </w:pPr>
    </w:p>
    <w:p w14:paraId="1C203CBD" w14:textId="77777777" w:rsidR="00B82BD1" w:rsidRDefault="00B82BD1">
      <w:pPr>
        <w:widowControl/>
        <w:jc w:val="left"/>
        <w:rPr>
          <w:rFonts w:ascii="Times New Roman" w:hAnsi="Times New Roman" w:cs="Times New Roman"/>
          <w:b/>
          <w:bCs/>
          <w:sz w:val="24"/>
          <w:szCs w:val="24"/>
        </w:rPr>
      </w:pPr>
    </w:p>
    <w:p w14:paraId="1BC6E04D" w14:textId="77777777" w:rsidR="00B82BD1" w:rsidRDefault="00B82BD1">
      <w:pPr>
        <w:widowControl/>
        <w:jc w:val="left"/>
        <w:rPr>
          <w:rFonts w:ascii="Times New Roman" w:hAnsi="Times New Roman" w:cs="Times New Roman"/>
          <w:b/>
          <w:bCs/>
          <w:sz w:val="24"/>
          <w:szCs w:val="24"/>
        </w:rPr>
      </w:pPr>
    </w:p>
    <w:p w14:paraId="3797A1F2" w14:textId="77777777" w:rsidR="00B82BD1" w:rsidRDefault="00B82BD1">
      <w:pPr>
        <w:widowControl/>
        <w:jc w:val="left"/>
        <w:rPr>
          <w:rFonts w:ascii="Times New Roman" w:hAnsi="Times New Roman" w:cs="Times New Roman"/>
          <w:b/>
          <w:bCs/>
          <w:sz w:val="24"/>
          <w:szCs w:val="24"/>
        </w:rPr>
      </w:pPr>
    </w:p>
    <w:p w14:paraId="4F2C8EB0" w14:textId="77777777" w:rsidR="00B82BD1" w:rsidRDefault="00B82BD1">
      <w:pPr>
        <w:widowControl/>
        <w:jc w:val="left"/>
        <w:rPr>
          <w:rFonts w:ascii="Times New Roman" w:hAnsi="Times New Roman" w:cs="Times New Roman"/>
          <w:b/>
          <w:bCs/>
          <w:sz w:val="24"/>
          <w:szCs w:val="24"/>
        </w:rPr>
      </w:pPr>
    </w:p>
    <w:p w14:paraId="7B6AE49A" w14:textId="77777777" w:rsidR="00B82BD1" w:rsidRDefault="00B82BD1">
      <w:pPr>
        <w:widowControl/>
        <w:jc w:val="left"/>
        <w:rPr>
          <w:rFonts w:ascii="Times New Roman" w:hAnsi="Times New Roman" w:cs="Times New Roman"/>
          <w:b/>
          <w:bCs/>
          <w:sz w:val="24"/>
          <w:szCs w:val="24"/>
        </w:rPr>
      </w:pPr>
    </w:p>
    <w:p w14:paraId="4ED0F303" w14:textId="77777777" w:rsidR="00B82BD1" w:rsidRDefault="00B82BD1">
      <w:pPr>
        <w:widowControl/>
        <w:jc w:val="left"/>
        <w:rPr>
          <w:rFonts w:ascii="Times New Roman" w:hAnsi="Times New Roman" w:cs="Times New Roman"/>
          <w:b/>
          <w:bCs/>
          <w:sz w:val="24"/>
          <w:szCs w:val="24"/>
        </w:rPr>
      </w:pPr>
    </w:p>
    <w:p w14:paraId="410798B9" w14:textId="77777777" w:rsidR="00B82BD1" w:rsidRDefault="00B82BD1">
      <w:pPr>
        <w:widowControl/>
        <w:jc w:val="left"/>
        <w:rPr>
          <w:rFonts w:ascii="Times New Roman" w:hAnsi="Times New Roman" w:cs="Times New Roman"/>
          <w:b/>
          <w:bCs/>
          <w:sz w:val="24"/>
          <w:szCs w:val="24"/>
        </w:rPr>
      </w:pPr>
    </w:p>
    <w:p w14:paraId="5B7ADADB" w14:textId="77777777" w:rsidR="00B82BD1" w:rsidRDefault="00B82BD1">
      <w:pPr>
        <w:widowControl/>
        <w:jc w:val="left"/>
        <w:rPr>
          <w:rFonts w:ascii="Times New Roman" w:hAnsi="Times New Roman" w:cs="Times New Roman"/>
          <w:b/>
          <w:bCs/>
          <w:sz w:val="24"/>
          <w:szCs w:val="24"/>
        </w:rPr>
      </w:pPr>
    </w:p>
    <w:p w14:paraId="132AE1BF" w14:textId="77777777" w:rsidR="00B82BD1" w:rsidRDefault="00B82BD1">
      <w:pPr>
        <w:widowControl/>
        <w:jc w:val="left"/>
        <w:rPr>
          <w:rFonts w:ascii="Times New Roman" w:hAnsi="Times New Roman" w:cs="Times New Roman"/>
          <w:b/>
          <w:bCs/>
          <w:sz w:val="24"/>
          <w:szCs w:val="24"/>
        </w:rPr>
      </w:pPr>
    </w:p>
    <w:p w14:paraId="6F231C39" w14:textId="77777777" w:rsidR="00B82BD1" w:rsidRDefault="00B82BD1">
      <w:pPr>
        <w:widowControl/>
        <w:jc w:val="left"/>
        <w:rPr>
          <w:rFonts w:ascii="Times New Roman" w:hAnsi="Times New Roman" w:cs="Times New Roman"/>
          <w:b/>
          <w:bCs/>
          <w:sz w:val="24"/>
          <w:szCs w:val="24"/>
        </w:rPr>
      </w:pPr>
    </w:p>
    <w:p w14:paraId="30FEAD9F" w14:textId="77777777" w:rsidR="00B82BD1" w:rsidRDefault="00B82BD1">
      <w:pPr>
        <w:widowControl/>
        <w:jc w:val="left"/>
        <w:rPr>
          <w:rFonts w:ascii="Times New Roman" w:hAnsi="Times New Roman" w:cs="Times New Roman"/>
          <w:b/>
          <w:bCs/>
          <w:sz w:val="24"/>
          <w:szCs w:val="24"/>
        </w:rPr>
      </w:pPr>
    </w:p>
    <w:p w14:paraId="35576A6E" w14:textId="77777777" w:rsidR="00B82BD1" w:rsidRDefault="00B82BD1">
      <w:pPr>
        <w:widowControl/>
        <w:jc w:val="left"/>
        <w:rPr>
          <w:rFonts w:ascii="Times New Roman" w:hAnsi="Times New Roman" w:cs="Times New Roman"/>
          <w:b/>
          <w:bCs/>
          <w:sz w:val="24"/>
          <w:szCs w:val="24"/>
        </w:rPr>
      </w:pPr>
    </w:p>
    <w:p w14:paraId="759AC43E" w14:textId="77777777" w:rsidR="00B82BD1" w:rsidRDefault="00B82BD1">
      <w:pPr>
        <w:widowControl/>
        <w:jc w:val="left"/>
        <w:rPr>
          <w:rFonts w:ascii="Times New Roman" w:hAnsi="Times New Roman" w:cs="Times New Roman"/>
          <w:b/>
          <w:bCs/>
          <w:sz w:val="24"/>
          <w:szCs w:val="24"/>
        </w:rPr>
      </w:pPr>
    </w:p>
    <w:p w14:paraId="4D6766E6" w14:textId="77777777" w:rsidR="00B82BD1" w:rsidRDefault="00B82BD1">
      <w:pPr>
        <w:widowControl/>
        <w:jc w:val="left"/>
        <w:rPr>
          <w:rFonts w:ascii="Times New Roman" w:hAnsi="Times New Roman" w:cs="Times New Roman"/>
          <w:b/>
          <w:bCs/>
          <w:sz w:val="24"/>
          <w:szCs w:val="24"/>
        </w:rPr>
      </w:pPr>
    </w:p>
    <w:p w14:paraId="12E36072" w14:textId="77777777" w:rsidR="00B82BD1" w:rsidRDefault="00B82BD1">
      <w:pPr>
        <w:widowControl/>
        <w:jc w:val="left"/>
        <w:rPr>
          <w:rFonts w:ascii="Times New Roman" w:hAnsi="Times New Roman" w:cs="Times New Roman"/>
          <w:b/>
          <w:bCs/>
          <w:sz w:val="24"/>
          <w:szCs w:val="24"/>
        </w:rPr>
      </w:pPr>
    </w:p>
    <w:p w14:paraId="37F7B58E" w14:textId="77777777" w:rsidR="00B82BD1" w:rsidRDefault="00B82BD1">
      <w:pPr>
        <w:widowControl/>
        <w:jc w:val="left"/>
        <w:rPr>
          <w:rFonts w:ascii="Times New Roman" w:hAnsi="Times New Roman" w:cs="Times New Roman"/>
          <w:b/>
          <w:bCs/>
          <w:sz w:val="24"/>
          <w:szCs w:val="24"/>
        </w:rPr>
      </w:pPr>
    </w:p>
    <w:p w14:paraId="34FCCEA5" w14:textId="77777777" w:rsidR="00B82BD1" w:rsidRDefault="00B82BD1">
      <w:pPr>
        <w:widowControl/>
        <w:jc w:val="left"/>
        <w:rPr>
          <w:rFonts w:ascii="Times New Roman" w:hAnsi="Times New Roman" w:cs="Times New Roman"/>
          <w:b/>
          <w:bCs/>
          <w:sz w:val="24"/>
          <w:szCs w:val="24"/>
        </w:rPr>
      </w:pPr>
    </w:p>
    <w:p w14:paraId="61906369" w14:textId="77777777" w:rsidR="00B82BD1" w:rsidRDefault="00B82BD1">
      <w:pPr>
        <w:widowControl/>
        <w:jc w:val="left"/>
        <w:rPr>
          <w:rFonts w:ascii="Times New Roman" w:hAnsi="Times New Roman" w:cs="Times New Roman"/>
          <w:b/>
          <w:bCs/>
          <w:sz w:val="24"/>
          <w:szCs w:val="24"/>
        </w:rPr>
      </w:pPr>
    </w:p>
    <w:p w14:paraId="7B429A51" w14:textId="77777777" w:rsidR="00B82BD1" w:rsidRDefault="00B82BD1">
      <w:pPr>
        <w:widowControl/>
        <w:jc w:val="left"/>
        <w:rPr>
          <w:rFonts w:ascii="Times New Roman" w:hAnsi="Times New Roman" w:cs="Times New Roman"/>
          <w:b/>
          <w:bCs/>
          <w:sz w:val="24"/>
          <w:szCs w:val="24"/>
        </w:rPr>
      </w:pPr>
    </w:p>
    <w:p w14:paraId="45271A33" w14:textId="77777777" w:rsidR="00B82BD1" w:rsidRDefault="00B82BD1">
      <w:pPr>
        <w:widowControl/>
        <w:jc w:val="left"/>
        <w:rPr>
          <w:rFonts w:ascii="Times New Roman" w:hAnsi="Times New Roman" w:cs="Times New Roman"/>
          <w:b/>
          <w:bCs/>
          <w:sz w:val="24"/>
          <w:szCs w:val="24"/>
        </w:rPr>
      </w:pPr>
    </w:p>
    <w:p w14:paraId="0824EB46" w14:textId="77777777" w:rsidR="00B82BD1" w:rsidRDefault="00B82BD1">
      <w:pPr>
        <w:widowControl/>
        <w:jc w:val="left"/>
        <w:rPr>
          <w:rFonts w:ascii="Times New Roman" w:hAnsi="Times New Roman" w:cs="Times New Roman"/>
          <w:b/>
          <w:bCs/>
          <w:sz w:val="24"/>
          <w:szCs w:val="24"/>
        </w:rPr>
      </w:pPr>
    </w:p>
    <w:p w14:paraId="0B62A09E" w14:textId="77777777" w:rsidR="00B82BD1" w:rsidRDefault="00FA69E2">
      <w:pPr>
        <w:widowControl/>
        <w:jc w:val="left"/>
        <w:rPr>
          <w:rFonts w:ascii="Times New Roman" w:hAnsi="Times New Roman" w:cs="Times New Roman"/>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Figure S</w:t>
      </w:r>
      <w:r>
        <w:rPr>
          <w:rFonts w:ascii="Times New Roman" w:hAnsi="Times New Roman" w:cs="Times New Roman" w:hint="eastAsia"/>
          <w:b/>
          <w:bCs/>
          <w:sz w:val="24"/>
          <w:szCs w:val="24"/>
        </w:rPr>
        <w:t>5</w:t>
      </w:r>
      <w:r>
        <w:rPr>
          <w:rFonts w:ascii="Times New Roman" w:hAnsi="Times New Roman" w:cs="Times New Roman"/>
          <w:b/>
          <w:bCs/>
          <w:sz w:val="24"/>
          <w:szCs w:val="24"/>
        </w:rPr>
        <w:t xml:space="preserve">: </w:t>
      </w:r>
      <w:r>
        <w:rPr>
          <w:rFonts w:ascii="Times New Roman" w:hAnsi="Times New Roman" w:cs="Times New Roman"/>
          <w:sz w:val="24"/>
          <w:szCs w:val="24"/>
        </w:rPr>
        <w:t xml:space="preserve">Expression level and correlation analysis of nine prognostic gene </w:t>
      </w:r>
      <w:r>
        <w:rPr>
          <w:rFonts w:ascii="Times New Roman" w:hAnsi="Times New Roman" w:cs="Times New Roman"/>
          <w:sz w:val="24"/>
          <w:szCs w:val="24"/>
        </w:rPr>
        <w:t>signature in lung cancer</w:t>
      </w:r>
      <w:r>
        <w:rPr>
          <w:rFonts w:ascii="Times New Roman" w:hAnsi="Times New Roman" w:cs="Times New Roman"/>
          <w:b/>
          <w:bCs/>
          <w:sz w:val="24"/>
          <w:szCs w:val="24"/>
        </w:rPr>
        <w:t xml:space="preserve">. </w:t>
      </w:r>
      <w:r>
        <w:rPr>
          <w:rFonts w:ascii="Times New Roman" w:hAnsi="Times New Roman" w:cs="Times New Roman"/>
          <w:sz w:val="24"/>
          <w:szCs w:val="24"/>
        </w:rPr>
        <w:t xml:space="preserve">(A) The heatmap displays the mRNA </w:t>
      </w:r>
      <w:r>
        <w:rPr>
          <w:rFonts w:ascii="Times New Roman" w:hAnsi="Times New Roman" w:cs="Times New Roman"/>
          <w:sz w:val="24"/>
          <w:szCs w:val="24"/>
        </w:rPr>
        <w:lastRenderedPageBreak/>
        <w:t xml:space="preserve">expression levels of nine prognostic gene signature (B) Gene correlation analysis of nine prognostic gene signature. </w:t>
      </w:r>
    </w:p>
    <w:p w14:paraId="61B88C1D" w14:textId="77777777" w:rsidR="00B82BD1" w:rsidRDefault="00B82BD1">
      <w:pPr>
        <w:widowControl/>
        <w:jc w:val="left"/>
        <w:rPr>
          <w:rFonts w:ascii="Times New Roman" w:hAnsi="Times New Roman" w:cs="Times New Roman"/>
          <w:sz w:val="24"/>
          <w:szCs w:val="24"/>
        </w:rPr>
      </w:pPr>
    </w:p>
    <w:p w14:paraId="7FE40FA5" w14:textId="77777777" w:rsidR="00B82BD1" w:rsidRDefault="00FA69E2">
      <w:pP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14:anchorId="0D9F2151" wp14:editId="2CCDE476">
            <wp:extent cx="5268595" cy="7722235"/>
            <wp:effectExtent l="0" t="0" r="1905" b="12065"/>
            <wp:docPr id="7" name="图片 7" descr="补充 材料富集分析加单细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补充 材料富集分析加单细胞"/>
                    <pic:cNvPicPr>
                      <a:picLocks noChangeAspect="1"/>
                    </pic:cNvPicPr>
                  </pic:nvPicPr>
                  <pic:blipFill>
                    <a:blip r:embed="rId13"/>
                    <a:stretch>
                      <a:fillRect/>
                    </a:stretch>
                  </pic:blipFill>
                  <pic:spPr>
                    <a:xfrm>
                      <a:off x="0" y="0"/>
                      <a:ext cx="5268595" cy="7722235"/>
                    </a:xfrm>
                    <a:prstGeom prst="rect">
                      <a:avLst/>
                    </a:prstGeom>
                  </pic:spPr>
                </pic:pic>
              </a:graphicData>
            </a:graphic>
          </wp:inline>
        </w:drawing>
      </w:r>
    </w:p>
    <w:p w14:paraId="6B392859"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Supplementary Figure S6:</w:t>
      </w:r>
      <w:r>
        <w:rPr>
          <w:rFonts w:ascii="Times New Roman" w:hAnsi="Times New Roman" w:cs="Times New Roman" w:hint="eastAsia"/>
          <w:sz w:val="24"/>
          <w:szCs w:val="24"/>
        </w:rPr>
        <w:t xml:space="preserve"> Functional enrichment analysis of nine prognostic gene </w:t>
      </w:r>
      <w:r>
        <w:rPr>
          <w:rFonts w:ascii="Times New Roman" w:hAnsi="Times New Roman" w:cs="Times New Roman" w:hint="eastAsia"/>
          <w:sz w:val="24"/>
          <w:szCs w:val="24"/>
        </w:rPr>
        <w:lastRenderedPageBreak/>
        <w:t>signature and single-cell annotation analysis of CCL20. (A, B) GO annotation analysis. (C, D) KEGG pathway enrichment analysis. (E, F) Reduced-dimensional clustering analysis of the single-cell datase</w:t>
      </w:r>
      <w:r>
        <w:rPr>
          <w:rFonts w:ascii="Times New Roman" w:hAnsi="Times New Roman" w:cs="Times New Roman" w:hint="eastAsia"/>
          <w:sz w:val="24"/>
          <w:szCs w:val="24"/>
        </w:rPr>
        <w:t>t GSE123902 demonstrated that CCL20 was expressed in the highest abundance in cluster 7. (J, H) CCL20 has high expression abundance in macrophage clusters. BP, (biological processes); CC; (cellular components) and MF (molecular functions).</w:t>
      </w:r>
    </w:p>
    <w:p w14:paraId="0ACDBE78" w14:textId="77777777" w:rsidR="00B82BD1" w:rsidRDefault="00B82BD1">
      <w:pPr>
        <w:rPr>
          <w:rFonts w:ascii="Times New Roman" w:hAnsi="Times New Roman" w:cs="Times New Roman"/>
          <w:sz w:val="24"/>
          <w:szCs w:val="24"/>
        </w:rPr>
      </w:pPr>
    </w:p>
    <w:p w14:paraId="1210B6DF" w14:textId="77777777" w:rsidR="00B82BD1" w:rsidRDefault="00FA69E2">
      <w:pPr>
        <w:rPr>
          <w:rFonts w:ascii="Times New Roman" w:hAnsi="Times New Roman" w:cs="Times New Roman"/>
          <w:sz w:val="24"/>
          <w:szCs w:val="24"/>
        </w:rPr>
      </w:pPr>
      <w:r>
        <w:rPr>
          <w:rFonts w:ascii="Times New Roman" w:hAnsi="Times New Roman" w:cs="Times New Roman" w:hint="eastAsia"/>
          <w:noProof/>
          <w:sz w:val="24"/>
          <w:szCs w:val="24"/>
        </w:rPr>
        <w:drawing>
          <wp:anchor distT="0" distB="0" distL="114300" distR="114300" simplePos="0" relativeHeight="251662336" behindDoc="0" locked="0" layoutInCell="1" allowOverlap="1" wp14:anchorId="71C25A02" wp14:editId="4803E215">
            <wp:simplePos x="0" y="0"/>
            <wp:positionH relativeFrom="column">
              <wp:posOffset>3175</wp:posOffset>
            </wp:positionH>
            <wp:positionV relativeFrom="paragraph">
              <wp:posOffset>60960</wp:posOffset>
            </wp:positionV>
            <wp:extent cx="5267960" cy="5073015"/>
            <wp:effectExtent l="0" t="0" r="2540" b="6985"/>
            <wp:wrapNone/>
            <wp:docPr id="12" name="图片 12" descr="选择CL20的原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选择CL20的原因"/>
                    <pic:cNvPicPr>
                      <a:picLocks noChangeAspect="1"/>
                    </pic:cNvPicPr>
                  </pic:nvPicPr>
                  <pic:blipFill>
                    <a:blip r:embed="rId14"/>
                    <a:stretch>
                      <a:fillRect/>
                    </a:stretch>
                  </pic:blipFill>
                  <pic:spPr>
                    <a:xfrm>
                      <a:off x="0" y="0"/>
                      <a:ext cx="5267960" cy="5073015"/>
                    </a:xfrm>
                    <a:prstGeom prst="rect">
                      <a:avLst/>
                    </a:prstGeom>
                  </pic:spPr>
                </pic:pic>
              </a:graphicData>
            </a:graphic>
          </wp:anchor>
        </w:drawing>
      </w:r>
    </w:p>
    <w:p w14:paraId="2644421C" w14:textId="77777777" w:rsidR="00B82BD1" w:rsidRDefault="00B82BD1">
      <w:pPr>
        <w:rPr>
          <w:rFonts w:ascii="Times New Roman" w:hAnsi="Times New Roman" w:cs="Times New Roman"/>
          <w:sz w:val="24"/>
          <w:szCs w:val="24"/>
        </w:rPr>
      </w:pPr>
    </w:p>
    <w:p w14:paraId="23A8EF62" w14:textId="77777777" w:rsidR="00B82BD1" w:rsidRDefault="00B82BD1">
      <w:pPr>
        <w:rPr>
          <w:rFonts w:ascii="Times New Roman" w:hAnsi="Times New Roman" w:cs="Times New Roman"/>
          <w:sz w:val="24"/>
          <w:szCs w:val="24"/>
        </w:rPr>
      </w:pPr>
    </w:p>
    <w:p w14:paraId="22F459D2" w14:textId="77777777" w:rsidR="00B82BD1" w:rsidRDefault="00B82BD1">
      <w:pPr>
        <w:rPr>
          <w:rFonts w:ascii="Times New Roman" w:hAnsi="Times New Roman" w:cs="Times New Roman"/>
          <w:sz w:val="24"/>
          <w:szCs w:val="24"/>
        </w:rPr>
      </w:pPr>
    </w:p>
    <w:p w14:paraId="13269141" w14:textId="77777777" w:rsidR="00B82BD1" w:rsidRDefault="00B82BD1">
      <w:pPr>
        <w:rPr>
          <w:rFonts w:ascii="Times New Roman" w:hAnsi="Times New Roman" w:cs="Times New Roman"/>
          <w:sz w:val="24"/>
          <w:szCs w:val="24"/>
        </w:rPr>
      </w:pPr>
    </w:p>
    <w:p w14:paraId="499F146C" w14:textId="77777777" w:rsidR="00B82BD1" w:rsidRDefault="00B82BD1">
      <w:pPr>
        <w:rPr>
          <w:rFonts w:ascii="Times New Roman" w:hAnsi="Times New Roman" w:cs="Times New Roman"/>
          <w:sz w:val="24"/>
          <w:szCs w:val="24"/>
        </w:rPr>
      </w:pPr>
    </w:p>
    <w:p w14:paraId="76DF5AB5" w14:textId="77777777" w:rsidR="00B82BD1" w:rsidRDefault="00B82BD1">
      <w:pPr>
        <w:rPr>
          <w:rFonts w:ascii="Times New Roman" w:hAnsi="Times New Roman" w:cs="Times New Roman"/>
          <w:sz w:val="24"/>
          <w:szCs w:val="24"/>
        </w:rPr>
      </w:pPr>
    </w:p>
    <w:p w14:paraId="71A7CC09" w14:textId="77777777" w:rsidR="00B82BD1" w:rsidRDefault="00B82BD1">
      <w:pPr>
        <w:rPr>
          <w:rFonts w:ascii="Times New Roman" w:hAnsi="Times New Roman" w:cs="Times New Roman"/>
          <w:sz w:val="24"/>
          <w:szCs w:val="24"/>
        </w:rPr>
      </w:pPr>
    </w:p>
    <w:p w14:paraId="4D4B5FE4" w14:textId="77777777" w:rsidR="00B82BD1" w:rsidRDefault="00B82BD1">
      <w:pPr>
        <w:rPr>
          <w:rFonts w:ascii="Times New Roman" w:hAnsi="Times New Roman" w:cs="Times New Roman"/>
          <w:sz w:val="24"/>
          <w:szCs w:val="24"/>
        </w:rPr>
      </w:pPr>
    </w:p>
    <w:p w14:paraId="5FAA99F3" w14:textId="77777777" w:rsidR="00B82BD1" w:rsidRDefault="00B82BD1">
      <w:pPr>
        <w:rPr>
          <w:rFonts w:ascii="Times New Roman" w:hAnsi="Times New Roman" w:cs="Times New Roman"/>
          <w:sz w:val="24"/>
          <w:szCs w:val="24"/>
        </w:rPr>
      </w:pPr>
    </w:p>
    <w:p w14:paraId="2EE0DD3D" w14:textId="77777777" w:rsidR="00B82BD1" w:rsidRDefault="00B82BD1">
      <w:pPr>
        <w:rPr>
          <w:rFonts w:ascii="Times New Roman" w:hAnsi="Times New Roman" w:cs="Times New Roman"/>
          <w:sz w:val="24"/>
          <w:szCs w:val="24"/>
        </w:rPr>
      </w:pPr>
    </w:p>
    <w:p w14:paraId="03943E76" w14:textId="77777777" w:rsidR="00B82BD1" w:rsidRDefault="00B82BD1">
      <w:pPr>
        <w:rPr>
          <w:rFonts w:ascii="Times New Roman" w:hAnsi="Times New Roman" w:cs="Times New Roman"/>
          <w:sz w:val="24"/>
          <w:szCs w:val="24"/>
        </w:rPr>
      </w:pPr>
    </w:p>
    <w:p w14:paraId="692CEB6A" w14:textId="77777777" w:rsidR="00B82BD1" w:rsidRDefault="00B82BD1">
      <w:pPr>
        <w:rPr>
          <w:rFonts w:ascii="Times New Roman" w:hAnsi="Times New Roman" w:cs="Times New Roman"/>
          <w:sz w:val="24"/>
          <w:szCs w:val="24"/>
        </w:rPr>
      </w:pPr>
    </w:p>
    <w:p w14:paraId="7B502456" w14:textId="77777777" w:rsidR="00B82BD1" w:rsidRDefault="00B82BD1">
      <w:pPr>
        <w:rPr>
          <w:rFonts w:ascii="Times New Roman" w:hAnsi="Times New Roman" w:cs="Times New Roman"/>
          <w:sz w:val="24"/>
          <w:szCs w:val="24"/>
        </w:rPr>
      </w:pPr>
    </w:p>
    <w:p w14:paraId="4C8EE77C" w14:textId="77777777" w:rsidR="00B82BD1" w:rsidRDefault="00B82BD1">
      <w:pPr>
        <w:rPr>
          <w:rFonts w:ascii="Times New Roman" w:hAnsi="Times New Roman" w:cs="Times New Roman"/>
          <w:sz w:val="24"/>
          <w:szCs w:val="24"/>
        </w:rPr>
      </w:pPr>
    </w:p>
    <w:p w14:paraId="21535DC9" w14:textId="77777777" w:rsidR="00B82BD1" w:rsidRDefault="00B82BD1">
      <w:pPr>
        <w:rPr>
          <w:rFonts w:ascii="Times New Roman" w:hAnsi="Times New Roman" w:cs="Times New Roman"/>
          <w:sz w:val="24"/>
          <w:szCs w:val="24"/>
        </w:rPr>
      </w:pPr>
    </w:p>
    <w:p w14:paraId="1641A46A" w14:textId="77777777" w:rsidR="00B82BD1" w:rsidRDefault="00B82BD1">
      <w:pPr>
        <w:rPr>
          <w:rFonts w:ascii="Times New Roman" w:hAnsi="Times New Roman" w:cs="Times New Roman"/>
          <w:sz w:val="24"/>
          <w:szCs w:val="24"/>
        </w:rPr>
      </w:pPr>
    </w:p>
    <w:p w14:paraId="6F4D396B" w14:textId="77777777" w:rsidR="00B82BD1" w:rsidRDefault="00B82BD1">
      <w:pPr>
        <w:rPr>
          <w:rFonts w:ascii="Times New Roman" w:hAnsi="Times New Roman" w:cs="Times New Roman"/>
          <w:sz w:val="24"/>
          <w:szCs w:val="24"/>
        </w:rPr>
      </w:pPr>
    </w:p>
    <w:p w14:paraId="00A09F95" w14:textId="77777777" w:rsidR="00B82BD1" w:rsidRDefault="00B82BD1">
      <w:pPr>
        <w:rPr>
          <w:rFonts w:ascii="Times New Roman" w:hAnsi="Times New Roman" w:cs="Times New Roman"/>
          <w:sz w:val="24"/>
          <w:szCs w:val="24"/>
        </w:rPr>
      </w:pPr>
    </w:p>
    <w:p w14:paraId="2D16C536" w14:textId="77777777" w:rsidR="00B82BD1" w:rsidRDefault="00B82BD1">
      <w:pPr>
        <w:rPr>
          <w:rFonts w:ascii="Times New Roman" w:hAnsi="Times New Roman" w:cs="Times New Roman"/>
          <w:sz w:val="24"/>
          <w:szCs w:val="24"/>
        </w:rPr>
      </w:pPr>
    </w:p>
    <w:p w14:paraId="5D98774B" w14:textId="77777777" w:rsidR="00B82BD1" w:rsidRDefault="00B82BD1">
      <w:pPr>
        <w:rPr>
          <w:rFonts w:ascii="Times New Roman" w:hAnsi="Times New Roman" w:cs="Times New Roman"/>
          <w:sz w:val="24"/>
          <w:szCs w:val="24"/>
        </w:rPr>
      </w:pPr>
    </w:p>
    <w:p w14:paraId="3D2552F3" w14:textId="77777777" w:rsidR="00B82BD1" w:rsidRDefault="00B82BD1">
      <w:pPr>
        <w:rPr>
          <w:rFonts w:ascii="Times New Roman" w:hAnsi="Times New Roman" w:cs="Times New Roman"/>
          <w:sz w:val="24"/>
          <w:szCs w:val="24"/>
        </w:rPr>
      </w:pPr>
    </w:p>
    <w:p w14:paraId="5BEBF636" w14:textId="77777777" w:rsidR="00B82BD1" w:rsidRDefault="00B82BD1">
      <w:pPr>
        <w:rPr>
          <w:rFonts w:ascii="Times New Roman" w:hAnsi="Times New Roman" w:cs="Times New Roman"/>
          <w:sz w:val="24"/>
          <w:szCs w:val="24"/>
        </w:rPr>
      </w:pPr>
    </w:p>
    <w:p w14:paraId="06516FD4" w14:textId="77777777" w:rsidR="00B82BD1" w:rsidRDefault="00B82BD1">
      <w:pPr>
        <w:rPr>
          <w:rFonts w:ascii="Times New Roman" w:hAnsi="Times New Roman" w:cs="Times New Roman"/>
          <w:sz w:val="24"/>
          <w:szCs w:val="24"/>
        </w:rPr>
      </w:pPr>
    </w:p>
    <w:p w14:paraId="7D3BD54E" w14:textId="77777777" w:rsidR="00B82BD1" w:rsidRDefault="00B82BD1">
      <w:pPr>
        <w:rPr>
          <w:rFonts w:ascii="Times New Roman" w:hAnsi="Times New Roman" w:cs="Times New Roman"/>
          <w:sz w:val="24"/>
          <w:szCs w:val="24"/>
        </w:rPr>
      </w:pPr>
    </w:p>
    <w:p w14:paraId="7B730180" w14:textId="77777777" w:rsidR="00B82BD1" w:rsidRDefault="00B82BD1">
      <w:pPr>
        <w:rPr>
          <w:rFonts w:ascii="Times New Roman" w:hAnsi="Times New Roman" w:cs="Times New Roman"/>
          <w:sz w:val="24"/>
          <w:szCs w:val="24"/>
        </w:rPr>
      </w:pPr>
    </w:p>
    <w:p w14:paraId="060D888F" w14:textId="77777777" w:rsidR="00B82BD1" w:rsidRDefault="00B82BD1">
      <w:pPr>
        <w:rPr>
          <w:rFonts w:ascii="Times New Roman" w:hAnsi="Times New Roman" w:cs="Times New Roman"/>
          <w:sz w:val="24"/>
          <w:szCs w:val="24"/>
        </w:rPr>
      </w:pPr>
    </w:p>
    <w:p w14:paraId="503C8F92"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Supplementary Figure S7:</w:t>
      </w:r>
      <w:r>
        <w:rPr>
          <w:rFonts w:ascii="Times New Roman" w:hAnsi="Times New Roman" w:cs="Times New Roman" w:hint="eastAsia"/>
          <w:sz w:val="24"/>
          <w:szCs w:val="24"/>
        </w:rPr>
        <w:t xml:space="preserve"> Correlation analysis between the expression levels of prognostic genes and risk scores. (A) ACAN, (B) CCL20, (C) TPBG, (D) CX3CL1, (E) HMCN2, (F) IL7R, (G) LAD1, (H) LAMP3, and (I) PCDH7.</w:t>
      </w:r>
    </w:p>
    <w:p w14:paraId="3E5CA1AA" w14:textId="77777777" w:rsidR="00B82BD1" w:rsidRDefault="00B82BD1">
      <w:pPr>
        <w:rPr>
          <w:rFonts w:ascii="Times New Roman" w:hAnsi="Times New Roman" w:cs="Times New Roman"/>
          <w:sz w:val="24"/>
          <w:szCs w:val="24"/>
        </w:rPr>
      </w:pPr>
    </w:p>
    <w:p w14:paraId="02B2D77F" w14:textId="77777777" w:rsidR="00B82BD1" w:rsidRDefault="00B82BD1">
      <w:pPr>
        <w:rPr>
          <w:rFonts w:ascii="Times New Roman" w:hAnsi="Times New Roman" w:cs="Times New Roman"/>
          <w:sz w:val="24"/>
          <w:szCs w:val="24"/>
        </w:rPr>
      </w:pPr>
    </w:p>
    <w:p w14:paraId="2201C35C" w14:textId="77777777" w:rsidR="00B82BD1" w:rsidRDefault="00B82BD1">
      <w:pPr>
        <w:rPr>
          <w:rFonts w:ascii="Times New Roman" w:hAnsi="Times New Roman" w:cs="Times New Roman"/>
          <w:sz w:val="24"/>
          <w:szCs w:val="24"/>
        </w:rPr>
      </w:pPr>
    </w:p>
    <w:p w14:paraId="38B057F2" w14:textId="77777777" w:rsidR="00B82BD1" w:rsidRDefault="00B82BD1">
      <w:pPr>
        <w:rPr>
          <w:rFonts w:ascii="Times New Roman" w:hAnsi="Times New Roman" w:cs="Times New Roman"/>
          <w:sz w:val="24"/>
          <w:szCs w:val="24"/>
        </w:rPr>
      </w:pPr>
    </w:p>
    <w:p w14:paraId="602AC03F" w14:textId="77777777" w:rsidR="00B82BD1" w:rsidRDefault="00B82BD1">
      <w:pPr>
        <w:rPr>
          <w:rFonts w:ascii="Times New Roman" w:hAnsi="Times New Roman" w:cs="Times New Roman"/>
          <w:sz w:val="24"/>
          <w:szCs w:val="24"/>
        </w:rPr>
      </w:pPr>
    </w:p>
    <w:p w14:paraId="631E08DA" w14:textId="77777777" w:rsidR="00B82BD1" w:rsidRDefault="00B82BD1">
      <w:pPr>
        <w:rPr>
          <w:rFonts w:ascii="Times New Roman" w:hAnsi="Times New Roman" w:cs="Times New Roman"/>
          <w:sz w:val="24"/>
          <w:szCs w:val="24"/>
        </w:rPr>
      </w:pPr>
    </w:p>
    <w:p w14:paraId="1246767A" w14:textId="77777777" w:rsidR="00B82BD1" w:rsidRDefault="00B82BD1">
      <w:pPr>
        <w:rPr>
          <w:rFonts w:ascii="Times New Roman" w:hAnsi="Times New Roman" w:cs="Times New Roman"/>
          <w:sz w:val="24"/>
          <w:szCs w:val="24"/>
        </w:rPr>
      </w:pPr>
    </w:p>
    <w:p w14:paraId="343BF3A6" w14:textId="77777777" w:rsidR="00B82BD1" w:rsidRDefault="00FA69E2">
      <w:pPr>
        <w:rPr>
          <w:rFonts w:ascii="Times New Roman" w:hAnsi="Times New Roman" w:cs="Times New Roman"/>
          <w:sz w:val="24"/>
          <w:szCs w:val="24"/>
        </w:rPr>
      </w:pPr>
      <w:r>
        <w:rPr>
          <w:rFonts w:ascii="Times New Roman" w:hAnsi="Times New Roman" w:cs="Times New Roman" w:hint="eastAsia"/>
          <w:noProof/>
          <w:sz w:val="24"/>
          <w:szCs w:val="24"/>
        </w:rPr>
        <w:lastRenderedPageBreak/>
        <w:drawing>
          <wp:anchor distT="0" distB="0" distL="114300" distR="114300" simplePos="0" relativeHeight="251663360" behindDoc="0" locked="0" layoutInCell="1" allowOverlap="1" wp14:anchorId="58051412" wp14:editId="55DFEB93">
            <wp:simplePos x="0" y="0"/>
            <wp:positionH relativeFrom="column">
              <wp:posOffset>1270</wp:posOffset>
            </wp:positionH>
            <wp:positionV relativeFrom="paragraph">
              <wp:posOffset>74930</wp:posOffset>
            </wp:positionV>
            <wp:extent cx="5272405" cy="3984625"/>
            <wp:effectExtent l="0" t="0" r="10795" b="3175"/>
            <wp:wrapNone/>
            <wp:docPr id="13" name="图片 13" descr="功能富集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功能富集分析"/>
                    <pic:cNvPicPr>
                      <a:picLocks noChangeAspect="1"/>
                    </pic:cNvPicPr>
                  </pic:nvPicPr>
                  <pic:blipFill>
                    <a:blip r:embed="rId15"/>
                    <a:stretch>
                      <a:fillRect/>
                    </a:stretch>
                  </pic:blipFill>
                  <pic:spPr>
                    <a:xfrm>
                      <a:off x="0" y="0"/>
                      <a:ext cx="5272405" cy="3984625"/>
                    </a:xfrm>
                    <a:prstGeom prst="rect">
                      <a:avLst/>
                    </a:prstGeom>
                  </pic:spPr>
                </pic:pic>
              </a:graphicData>
            </a:graphic>
          </wp:anchor>
        </w:drawing>
      </w:r>
    </w:p>
    <w:p w14:paraId="7AFEEC29" w14:textId="77777777" w:rsidR="00B82BD1" w:rsidRDefault="00B82BD1">
      <w:pPr>
        <w:rPr>
          <w:rFonts w:ascii="Times New Roman" w:hAnsi="Times New Roman" w:cs="Times New Roman"/>
          <w:sz w:val="24"/>
          <w:szCs w:val="24"/>
        </w:rPr>
      </w:pPr>
    </w:p>
    <w:p w14:paraId="20B6DE54" w14:textId="77777777" w:rsidR="00B82BD1" w:rsidRDefault="00B82BD1">
      <w:pPr>
        <w:rPr>
          <w:rFonts w:ascii="Times New Roman" w:hAnsi="Times New Roman" w:cs="Times New Roman"/>
          <w:sz w:val="24"/>
          <w:szCs w:val="24"/>
        </w:rPr>
      </w:pPr>
    </w:p>
    <w:p w14:paraId="227BF2B1" w14:textId="77777777" w:rsidR="00B82BD1" w:rsidRDefault="00B82BD1">
      <w:pPr>
        <w:rPr>
          <w:rFonts w:ascii="Times New Roman" w:hAnsi="Times New Roman" w:cs="Times New Roman"/>
          <w:sz w:val="24"/>
          <w:szCs w:val="24"/>
        </w:rPr>
      </w:pPr>
    </w:p>
    <w:p w14:paraId="081A304B" w14:textId="77777777" w:rsidR="00B82BD1" w:rsidRDefault="00B82BD1">
      <w:pPr>
        <w:rPr>
          <w:rFonts w:ascii="Times New Roman" w:hAnsi="Times New Roman" w:cs="Times New Roman"/>
          <w:sz w:val="24"/>
          <w:szCs w:val="24"/>
        </w:rPr>
      </w:pPr>
    </w:p>
    <w:p w14:paraId="6FBB655D" w14:textId="77777777" w:rsidR="00B82BD1" w:rsidRDefault="00B82BD1">
      <w:pPr>
        <w:rPr>
          <w:rFonts w:ascii="Times New Roman" w:hAnsi="Times New Roman" w:cs="Times New Roman"/>
          <w:sz w:val="24"/>
          <w:szCs w:val="24"/>
        </w:rPr>
      </w:pPr>
    </w:p>
    <w:p w14:paraId="032CA2DD" w14:textId="77777777" w:rsidR="00B82BD1" w:rsidRDefault="00B82BD1">
      <w:pPr>
        <w:rPr>
          <w:rFonts w:ascii="Times New Roman" w:hAnsi="Times New Roman" w:cs="Times New Roman"/>
          <w:sz w:val="24"/>
          <w:szCs w:val="24"/>
        </w:rPr>
      </w:pPr>
    </w:p>
    <w:p w14:paraId="6270B859" w14:textId="77777777" w:rsidR="00B82BD1" w:rsidRDefault="00B82BD1">
      <w:pPr>
        <w:rPr>
          <w:rFonts w:ascii="Times New Roman" w:hAnsi="Times New Roman" w:cs="Times New Roman"/>
          <w:sz w:val="24"/>
          <w:szCs w:val="24"/>
        </w:rPr>
      </w:pPr>
    </w:p>
    <w:p w14:paraId="195D13CA" w14:textId="77777777" w:rsidR="00B82BD1" w:rsidRDefault="00B82BD1">
      <w:pPr>
        <w:rPr>
          <w:rFonts w:ascii="Times New Roman" w:hAnsi="Times New Roman" w:cs="Times New Roman"/>
          <w:sz w:val="24"/>
          <w:szCs w:val="24"/>
        </w:rPr>
      </w:pPr>
    </w:p>
    <w:p w14:paraId="22CCF49E" w14:textId="77777777" w:rsidR="00B82BD1" w:rsidRDefault="00B82BD1">
      <w:pPr>
        <w:rPr>
          <w:rFonts w:ascii="Times New Roman" w:hAnsi="Times New Roman" w:cs="Times New Roman"/>
          <w:sz w:val="24"/>
          <w:szCs w:val="24"/>
        </w:rPr>
      </w:pPr>
    </w:p>
    <w:p w14:paraId="2BD108C6" w14:textId="77777777" w:rsidR="00B82BD1" w:rsidRDefault="00B82BD1">
      <w:pPr>
        <w:rPr>
          <w:rFonts w:ascii="Times New Roman" w:hAnsi="Times New Roman" w:cs="Times New Roman"/>
          <w:sz w:val="24"/>
          <w:szCs w:val="24"/>
        </w:rPr>
      </w:pPr>
    </w:p>
    <w:p w14:paraId="0D4A5053" w14:textId="77777777" w:rsidR="00B82BD1" w:rsidRDefault="00B82BD1">
      <w:pPr>
        <w:rPr>
          <w:rFonts w:ascii="Times New Roman" w:hAnsi="Times New Roman" w:cs="Times New Roman"/>
          <w:sz w:val="24"/>
          <w:szCs w:val="24"/>
        </w:rPr>
      </w:pPr>
    </w:p>
    <w:p w14:paraId="76F8430F" w14:textId="77777777" w:rsidR="00B82BD1" w:rsidRDefault="00B82BD1">
      <w:pPr>
        <w:rPr>
          <w:rFonts w:ascii="Times New Roman" w:hAnsi="Times New Roman" w:cs="Times New Roman"/>
          <w:sz w:val="24"/>
          <w:szCs w:val="24"/>
        </w:rPr>
      </w:pPr>
    </w:p>
    <w:p w14:paraId="2D319E85" w14:textId="77777777" w:rsidR="00B82BD1" w:rsidRDefault="00B82BD1">
      <w:pPr>
        <w:rPr>
          <w:rFonts w:ascii="Times New Roman" w:hAnsi="Times New Roman" w:cs="Times New Roman"/>
          <w:sz w:val="24"/>
          <w:szCs w:val="24"/>
        </w:rPr>
      </w:pPr>
    </w:p>
    <w:p w14:paraId="639B28C2" w14:textId="77777777" w:rsidR="00B82BD1" w:rsidRDefault="00B82BD1">
      <w:pPr>
        <w:rPr>
          <w:rFonts w:ascii="Times New Roman" w:hAnsi="Times New Roman" w:cs="Times New Roman"/>
          <w:sz w:val="24"/>
          <w:szCs w:val="24"/>
        </w:rPr>
      </w:pPr>
    </w:p>
    <w:p w14:paraId="52778F84" w14:textId="77777777" w:rsidR="00B82BD1" w:rsidRDefault="00B82BD1">
      <w:pPr>
        <w:rPr>
          <w:rFonts w:ascii="Times New Roman" w:hAnsi="Times New Roman" w:cs="Times New Roman"/>
          <w:sz w:val="24"/>
          <w:szCs w:val="24"/>
        </w:rPr>
      </w:pPr>
    </w:p>
    <w:p w14:paraId="4FC98A27" w14:textId="77777777" w:rsidR="00B82BD1" w:rsidRDefault="00B82BD1">
      <w:pPr>
        <w:rPr>
          <w:rFonts w:ascii="Times New Roman" w:hAnsi="Times New Roman" w:cs="Times New Roman"/>
          <w:sz w:val="24"/>
          <w:szCs w:val="24"/>
        </w:rPr>
      </w:pPr>
    </w:p>
    <w:p w14:paraId="01C5D3C9" w14:textId="77777777" w:rsidR="00B82BD1" w:rsidRDefault="00B82BD1">
      <w:pPr>
        <w:rPr>
          <w:rFonts w:ascii="Times New Roman" w:hAnsi="Times New Roman" w:cs="Times New Roman"/>
          <w:sz w:val="24"/>
          <w:szCs w:val="24"/>
        </w:rPr>
      </w:pPr>
    </w:p>
    <w:p w14:paraId="1D5A82CA" w14:textId="77777777" w:rsidR="00B82BD1" w:rsidRDefault="00B82BD1">
      <w:pPr>
        <w:rPr>
          <w:rFonts w:ascii="Times New Roman" w:hAnsi="Times New Roman" w:cs="Times New Roman"/>
          <w:sz w:val="24"/>
          <w:szCs w:val="24"/>
        </w:rPr>
      </w:pPr>
    </w:p>
    <w:p w14:paraId="34583EC7" w14:textId="77777777" w:rsidR="00B82BD1" w:rsidRDefault="00B82BD1">
      <w:pPr>
        <w:rPr>
          <w:rFonts w:ascii="Times New Roman" w:hAnsi="Times New Roman" w:cs="Times New Roman"/>
          <w:sz w:val="24"/>
          <w:szCs w:val="24"/>
        </w:rPr>
      </w:pPr>
    </w:p>
    <w:p w14:paraId="386D1609" w14:textId="77777777" w:rsidR="00B82BD1" w:rsidRDefault="00B82BD1">
      <w:pPr>
        <w:rPr>
          <w:rFonts w:ascii="Times New Roman" w:hAnsi="Times New Roman" w:cs="Times New Roman"/>
          <w:b/>
          <w:bCs/>
          <w:sz w:val="24"/>
          <w:szCs w:val="24"/>
        </w:rPr>
      </w:pPr>
    </w:p>
    <w:p w14:paraId="4BF32485"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 xml:space="preserve">Supplementary Figure S8: </w:t>
      </w:r>
      <w:r>
        <w:rPr>
          <w:rFonts w:ascii="Times New Roman" w:hAnsi="Times New Roman" w:cs="Times New Roman" w:hint="eastAsia"/>
          <w:sz w:val="24"/>
          <w:szCs w:val="24"/>
        </w:rPr>
        <w:t xml:space="preserve">CCL20-related genes are significantly enriched in multiple inflammation-related pathways. </w:t>
      </w:r>
      <w:r>
        <w:rPr>
          <w:rFonts w:ascii="Times New Roman" w:hAnsi="Times New Roman" w:cs="Times New Roman" w:hint="eastAsia"/>
          <w:sz w:val="24"/>
          <w:szCs w:val="24"/>
        </w:rPr>
        <w:t>(A, B) GO annotation analysis. (C, D) KEGG pathway enrichment analysis. BP, (biological processes); CC; (cellular components) and MF (molecul</w:t>
      </w:r>
      <w:r>
        <w:rPr>
          <w:rFonts w:ascii="Times New Roman" w:hAnsi="Times New Roman" w:cs="Times New Roman" w:hint="eastAsia"/>
          <w:sz w:val="24"/>
          <w:szCs w:val="24"/>
        </w:rPr>
        <w:t>ar functions).</w:t>
      </w:r>
    </w:p>
    <w:p w14:paraId="49CCE692" w14:textId="77777777" w:rsidR="00B82BD1" w:rsidRDefault="00FA69E2">
      <w:pPr>
        <w:rPr>
          <w:rFonts w:ascii="Times New Roman" w:hAnsi="Times New Roman" w:cs="Times New Roman"/>
          <w:sz w:val="24"/>
          <w:szCs w:val="24"/>
        </w:rPr>
      </w:pPr>
      <w:r>
        <w:rPr>
          <w:rFonts w:ascii="Times New Roman" w:hAnsi="Times New Roman" w:cs="Times New Roman"/>
          <w:noProof/>
          <w:sz w:val="24"/>
          <w:szCs w:val="24"/>
        </w:rPr>
        <w:drawing>
          <wp:anchor distT="0" distB="0" distL="0" distR="0" simplePos="0" relativeHeight="251664384" behindDoc="0" locked="0" layoutInCell="1" allowOverlap="1" wp14:anchorId="0A5D5BF8" wp14:editId="3A9DEC58">
            <wp:simplePos x="0" y="0"/>
            <wp:positionH relativeFrom="column">
              <wp:posOffset>-6350</wp:posOffset>
            </wp:positionH>
            <wp:positionV relativeFrom="paragraph">
              <wp:posOffset>62865</wp:posOffset>
            </wp:positionV>
            <wp:extent cx="5274310" cy="4020185"/>
            <wp:effectExtent l="0" t="0" r="8890" b="571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020185"/>
                    </a:xfrm>
                    <a:prstGeom prst="rect">
                      <a:avLst/>
                    </a:prstGeom>
                  </pic:spPr>
                </pic:pic>
              </a:graphicData>
            </a:graphic>
          </wp:anchor>
        </w:drawing>
      </w:r>
    </w:p>
    <w:p w14:paraId="54B64A3A" w14:textId="77777777" w:rsidR="00B82BD1" w:rsidRDefault="00B82BD1">
      <w:pPr>
        <w:rPr>
          <w:rFonts w:ascii="Times New Roman" w:hAnsi="Times New Roman" w:cs="Times New Roman"/>
          <w:sz w:val="24"/>
          <w:szCs w:val="24"/>
        </w:rPr>
      </w:pPr>
    </w:p>
    <w:p w14:paraId="704A6F14" w14:textId="77777777" w:rsidR="00B82BD1" w:rsidRDefault="00B82BD1">
      <w:pPr>
        <w:rPr>
          <w:rFonts w:ascii="Times New Roman" w:hAnsi="Times New Roman" w:cs="Times New Roman"/>
          <w:sz w:val="24"/>
          <w:szCs w:val="24"/>
        </w:rPr>
      </w:pPr>
    </w:p>
    <w:p w14:paraId="72945490" w14:textId="77777777" w:rsidR="00B82BD1" w:rsidRDefault="00B82BD1">
      <w:pPr>
        <w:rPr>
          <w:rFonts w:ascii="Times New Roman" w:hAnsi="Times New Roman" w:cs="Times New Roman"/>
          <w:sz w:val="24"/>
          <w:szCs w:val="24"/>
        </w:rPr>
      </w:pPr>
    </w:p>
    <w:p w14:paraId="3F7D13B8" w14:textId="77777777" w:rsidR="00B82BD1" w:rsidRDefault="00B82BD1">
      <w:pPr>
        <w:rPr>
          <w:rFonts w:ascii="Times New Roman" w:hAnsi="Times New Roman" w:cs="Times New Roman"/>
          <w:sz w:val="24"/>
          <w:szCs w:val="24"/>
        </w:rPr>
      </w:pPr>
    </w:p>
    <w:p w14:paraId="3C6A59FA" w14:textId="77777777" w:rsidR="00B82BD1" w:rsidRDefault="00B82BD1">
      <w:pPr>
        <w:rPr>
          <w:rFonts w:ascii="Times New Roman" w:hAnsi="Times New Roman" w:cs="Times New Roman"/>
          <w:sz w:val="24"/>
          <w:szCs w:val="24"/>
        </w:rPr>
      </w:pPr>
    </w:p>
    <w:p w14:paraId="570AA762" w14:textId="77777777" w:rsidR="00B82BD1" w:rsidRDefault="00B82BD1">
      <w:pPr>
        <w:rPr>
          <w:rFonts w:ascii="Times New Roman" w:hAnsi="Times New Roman" w:cs="Times New Roman"/>
          <w:sz w:val="24"/>
          <w:szCs w:val="24"/>
        </w:rPr>
      </w:pPr>
    </w:p>
    <w:p w14:paraId="4EC43317" w14:textId="77777777" w:rsidR="00B82BD1" w:rsidRDefault="00B82BD1">
      <w:pPr>
        <w:rPr>
          <w:rFonts w:ascii="Times New Roman" w:hAnsi="Times New Roman" w:cs="Times New Roman"/>
          <w:sz w:val="24"/>
          <w:szCs w:val="24"/>
        </w:rPr>
      </w:pPr>
    </w:p>
    <w:p w14:paraId="57E8E70D" w14:textId="77777777" w:rsidR="00B82BD1" w:rsidRDefault="00B82BD1">
      <w:pPr>
        <w:rPr>
          <w:rFonts w:ascii="Times New Roman" w:hAnsi="Times New Roman" w:cs="Times New Roman"/>
          <w:sz w:val="24"/>
          <w:szCs w:val="24"/>
        </w:rPr>
      </w:pPr>
    </w:p>
    <w:p w14:paraId="1CF4B491" w14:textId="77777777" w:rsidR="00B82BD1" w:rsidRDefault="00B82BD1">
      <w:pPr>
        <w:rPr>
          <w:rFonts w:ascii="Times New Roman" w:hAnsi="Times New Roman" w:cs="Times New Roman"/>
          <w:sz w:val="24"/>
          <w:szCs w:val="24"/>
        </w:rPr>
      </w:pPr>
    </w:p>
    <w:p w14:paraId="72BFE628" w14:textId="77777777" w:rsidR="00B82BD1" w:rsidRDefault="00B82BD1">
      <w:pPr>
        <w:rPr>
          <w:rFonts w:ascii="Times New Roman" w:hAnsi="Times New Roman" w:cs="Times New Roman"/>
          <w:sz w:val="24"/>
          <w:szCs w:val="24"/>
        </w:rPr>
      </w:pPr>
    </w:p>
    <w:p w14:paraId="46ED714F" w14:textId="77777777" w:rsidR="00B82BD1" w:rsidRDefault="00B82BD1">
      <w:pPr>
        <w:rPr>
          <w:rFonts w:ascii="Times New Roman" w:hAnsi="Times New Roman" w:cs="Times New Roman"/>
          <w:sz w:val="24"/>
          <w:szCs w:val="24"/>
        </w:rPr>
      </w:pPr>
    </w:p>
    <w:p w14:paraId="1E20C961" w14:textId="77777777" w:rsidR="00B82BD1" w:rsidRDefault="00B82BD1">
      <w:pPr>
        <w:rPr>
          <w:rFonts w:ascii="Times New Roman" w:hAnsi="Times New Roman" w:cs="Times New Roman"/>
          <w:sz w:val="24"/>
          <w:szCs w:val="24"/>
        </w:rPr>
      </w:pPr>
    </w:p>
    <w:p w14:paraId="6ADA545E" w14:textId="77777777" w:rsidR="00B82BD1" w:rsidRDefault="00B82BD1">
      <w:pPr>
        <w:rPr>
          <w:rFonts w:ascii="Times New Roman" w:hAnsi="Times New Roman" w:cs="Times New Roman"/>
          <w:sz w:val="24"/>
          <w:szCs w:val="24"/>
        </w:rPr>
      </w:pPr>
    </w:p>
    <w:p w14:paraId="54E39AF3" w14:textId="77777777" w:rsidR="00B82BD1" w:rsidRDefault="00B82BD1">
      <w:pPr>
        <w:rPr>
          <w:rFonts w:ascii="Times New Roman" w:hAnsi="Times New Roman" w:cs="Times New Roman"/>
          <w:sz w:val="24"/>
          <w:szCs w:val="24"/>
        </w:rPr>
      </w:pPr>
    </w:p>
    <w:p w14:paraId="3ABC3F68" w14:textId="77777777" w:rsidR="00B82BD1" w:rsidRDefault="00B82BD1">
      <w:pPr>
        <w:rPr>
          <w:rFonts w:ascii="Times New Roman" w:hAnsi="Times New Roman" w:cs="Times New Roman"/>
          <w:sz w:val="24"/>
          <w:szCs w:val="24"/>
        </w:rPr>
      </w:pPr>
    </w:p>
    <w:p w14:paraId="62D95E88" w14:textId="77777777" w:rsidR="00B82BD1" w:rsidRDefault="00B82BD1">
      <w:pPr>
        <w:rPr>
          <w:rFonts w:ascii="Times New Roman" w:hAnsi="Times New Roman" w:cs="Times New Roman"/>
          <w:sz w:val="24"/>
          <w:szCs w:val="24"/>
        </w:rPr>
      </w:pPr>
    </w:p>
    <w:p w14:paraId="480C7ADF" w14:textId="77777777" w:rsidR="00B82BD1" w:rsidRDefault="00B82BD1">
      <w:pPr>
        <w:rPr>
          <w:rFonts w:ascii="Times New Roman" w:hAnsi="Times New Roman" w:cs="Times New Roman"/>
          <w:sz w:val="24"/>
          <w:szCs w:val="24"/>
        </w:rPr>
      </w:pPr>
    </w:p>
    <w:p w14:paraId="21D29355"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Figure S</w:t>
      </w:r>
      <w:r>
        <w:rPr>
          <w:rFonts w:ascii="Times New Roman" w:hAnsi="Times New Roman" w:cs="Times New Roman" w:hint="eastAsia"/>
          <w:b/>
          <w:bCs/>
          <w:sz w:val="24"/>
          <w:szCs w:val="24"/>
        </w:rPr>
        <w:t>9</w:t>
      </w:r>
      <w:r>
        <w:rPr>
          <w:rFonts w:ascii="Times New Roman" w:hAnsi="Times New Roman" w:cs="Times New Roman"/>
          <w:b/>
          <w:bCs/>
          <w:sz w:val="24"/>
          <w:szCs w:val="24"/>
        </w:rPr>
        <w:t xml:space="preserve">: </w:t>
      </w:r>
      <w:r>
        <w:rPr>
          <w:rFonts w:ascii="Times New Roman" w:hAnsi="Times New Roman" w:cs="Times New Roman"/>
          <w:sz w:val="24"/>
          <w:szCs w:val="24"/>
        </w:rPr>
        <w:t xml:space="preserve">Immune cell infiltration analysis between the CCL20 high </w:t>
      </w:r>
      <w:r>
        <w:rPr>
          <w:rFonts w:ascii="Times New Roman" w:hAnsi="Times New Roman" w:cs="Times New Roman"/>
          <w:sz w:val="24"/>
          <w:szCs w:val="24"/>
        </w:rPr>
        <w:lastRenderedPageBreak/>
        <w:t>and low subgroups.</w:t>
      </w:r>
    </w:p>
    <w:p w14:paraId="266AE0F3" w14:textId="77777777" w:rsidR="00B82BD1" w:rsidRDefault="00B82BD1">
      <w:pPr>
        <w:rPr>
          <w:rFonts w:ascii="Times New Roman" w:hAnsi="Times New Roman" w:cs="Times New Roman"/>
          <w:sz w:val="24"/>
          <w:szCs w:val="24"/>
        </w:rPr>
      </w:pPr>
    </w:p>
    <w:p w14:paraId="6D447F2D" w14:textId="77777777" w:rsidR="00B82BD1" w:rsidRDefault="00FA69E2">
      <w:pPr>
        <w:rPr>
          <w:rFonts w:ascii="Times New Roman" w:hAnsi="Times New Roman" w:cs="Times New Roman"/>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upplementary Table S</w:t>
      </w:r>
      <w:r>
        <w:rPr>
          <w:rFonts w:ascii="Times New Roman" w:hAnsi="Times New Roman" w:cs="Times New Roman" w:hint="eastAsia"/>
          <w:b/>
          <w:bCs/>
          <w:sz w:val="24"/>
          <w:szCs w:val="24"/>
        </w:rPr>
        <w:t>3</w:t>
      </w:r>
      <w:r>
        <w:rPr>
          <w:rFonts w:ascii="Times New Roman" w:hAnsi="Times New Roman" w:cs="Times New Roman"/>
          <w:b/>
          <w:bCs/>
          <w:sz w:val="24"/>
          <w:szCs w:val="24"/>
        </w:rPr>
        <w:t xml:space="preserve">: </w:t>
      </w:r>
      <w:r>
        <w:rPr>
          <w:rFonts w:ascii="Times New Roman" w:hAnsi="Times New Roman" w:cs="Times New Roman"/>
          <w:sz w:val="24"/>
          <w:szCs w:val="24"/>
        </w:rPr>
        <w:t>LASSO Cox regression model</w:t>
      </w: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B82BD1" w14:paraId="6B824C2A" w14:textId="77777777">
        <w:trPr>
          <w:trHeight w:val="292"/>
        </w:trPr>
        <w:tc>
          <w:tcPr>
            <w:tcW w:w="4148" w:type="dxa"/>
            <w:tcBorders>
              <w:top w:val="single" w:sz="4" w:space="0" w:color="auto"/>
              <w:bottom w:val="single" w:sz="4" w:space="0" w:color="auto"/>
            </w:tcBorders>
          </w:tcPr>
          <w:p w14:paraId="77CFC453"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Genes</w:t>
            </w:r>
          </w:p>
        </w:tc>
        <w:tc>
          <w:tcPr>
            <w:tcW w:w="4148" w:type="dxa"/>
            <w:tcBorders>
              <w:top w:val="single" w:sz="4" w:space="0" w:color="auto"/>
              <w:bottom w:val="single" w:sz="4" w:space="0" w:color="auto"/>
            </w:tcBorders>
          </w:tcPr>
          <w:p w14:paraId="78ABA267"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Coefficients</w:t>
            </w:r>
          </w:p>
        </w:tc>
      </w:tr>
      <w:tr w:rsidR="00B82BD1" w14:paraId="39B5D45D" w14:textId="77777777">
        <w:tc>
          <w:tcPr>
            <w:tcW w:w="4148" w:type="dxa"/>
            <w:tcBorders>
              <w:top w:val="single" w:sz="4" w:space="0" w:color="auto"/>
            </w:tcBorders>
          </w:tcPr>
          <w:p w14:paraId="00B0E61E"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CCL20</w:t>
            </w:r>
          </w:p>
        </w:tc>
        <w:tc>
          <w:tcPr>
            <w:tcW w:w="4148" w:type="dxa"/>
            <w:tcBorders>
              <w:top w:val="single" w:sz="4" w:space="0" w:color="auto"/>
            </w:tcBorders>
          </w:tcPr>
          <w:p w14:paraId="1D78ADF2"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0.185</w:t>
            </w:r>
          </w:p>
        </w:tc>
      </w:tr>
      <w:tr w:rsidR="00B82BD1" w14:paraId="41FAF674" w14:textId="77777777">
        <w:tc>
          <w:tcPr>
            <w:tcW w:w="4148" w:type="dxa"/>
          </w:tcPr>
          <w:p w14:paraId="0FA0C2A7"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CX3CL1</w:t>
            </w:r>
          </w:p>
        </w:tc>
        <w:tc>
          <w:tcPr>
            <w:tcW w:w="4148" w:type="dxa"/>
          </w:tcPr>
          <w:p w14:paraId="255827C8"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-0.177</w:t>
            </w:r>
          </w:p>
        </w:tc>
      </w:tr>
      <w:tr w:rsidR="00B82BD1" w14:paraId="63C6F405" w14:textId="77777777">
        <w:tc>
          <w:tcPr>
            <w:tcW w:w="4148" w:type="dxa"/>
          </w:tcPr>
          <w:p w14:paraId="53CD8EF7"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IL7R</w:t>
            </w:r>
          </w:p>
        </w:tc>
        <w:tc>
          <w:tcPr>
            <w:tcW w:w="4148" w:type="dxa"/>
          </w:tcPr>
          <w:p w14:paraId="0FF276DF"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-0.176</w:t>
            </w:r>
          </w:p>
        </w:tc>
      </w:tr>
      <w:tr w:rsidR="00B82BD1" w14:paraId="40A96B21" w14:textId="77777777">
        <w:tc>
          <w:tcPr>
            <w:tcW w:w="4148" w:type="dxa"/>
          </w:tcPr>
          <w:p w14:paraId="628C47B2"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LAMP3</w:t>
            </w:r>
          </w:p>
        </w:tc>
        <w:tc>
          <w:tcPr>
            <w:tcW w:w="4148" w:type="dxa"/>
          </w:tcPr>
          <w:p w14:paraId="3AA75660"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0.257</w:t>
            </w:r>
          </w:p>
        </w:tc>
      </w:tr>
      <w:tr w:rsidR="00B82BD1" w14:paraId="0C2F6F01" w14:textId="77777777">
        <w:tc>
          <w:tcPr>
            <w:tcW w:w="4148" w:type="dxa"/>
          </w:tcPr>
          <w:p w14:paraId="3E7FAB0D"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PCDH7</w:t>
            </w:r>
          </w:p>
        </w:tc>
        <w:tc>
          <w:tcPr>
            <w:tcW w:w="4148" w:type="dxa"/>
          </w:tcPr>
          <w:p w14:paraId="42D1F84D"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0.297</w:t>
            </w:r>
          </w:p>
        </w:tc>
      </w:tr>
      <w:tr w:rsidR="00B82BD1" w14:paraId="444B93FD" w14:textId="77777777">
        <w:tc>
          <w:tcPr>
            <w:tcW w:w="4148" w:type="dxa"/>
          </w:tcPr>
          <w:p w14:paraId="12C2225A"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TPBG</w:t>
            </w:r>
          </w:p>
        </w:tc>
        <w:tc>
          <w:tcPr>
            <w:tcW w:w="4148" w:type="dxa"/>
          </w:tcPr>
          <w:p w14:paraId="3CAC97E2"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0.250</w:t>
            </w:r>
          </w:p>
        </w:tc>
      </w:tr>
      <w:tr w:rsidR="00B82BD1" w14:paraId="4D42C525" w14:textId="77777777">
        <w:tc>
          <w:tcPr>
            <w:tcW w:w="4148" w:type="dxa"/>
          </w:tcPr>
          <w:p w14:paraId="2279376A"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ACAN</w:t>
            </w:r>
          </w:p>
        </w:tc>
        <w:tc>
          <w:tcPr>
            <w:tcW w:w="4148" w:type="dxa"/>
          </w:tcPr>
          <w:p w14:paraId="1F4FA391"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0.531</w:t>
            </w:r>
          </w:p>
        </w:tc>
      </w:tr>
      <w:tr w:rsidR="00B82BD1" w14:paraId="5CEFB3F1" w14:textId="77777777">
        <w:tc>
          <w:tcPr>
            <w:tcW w:w="4148" w:type="dxa"/>
          </w:tcPr>
          <w:p w14:paraId="1592039F"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HMCN2</w:t>
            </w:r>
          </w:p>
        </w:tc>
        <w:tc>
          <w:tcPr>
            <w:tcW w:w="4148" w:type="dxa"/>
          </w:tcPr>
          <w:p w14:paraId="1DA1A2CF"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-0.420</w:t>
            </w:r>
          </w:p>
        </w:tc>
      </w:tr>
      <w:tr w:rsidR="00B82BD1" w14:paraId="0A645B16" w14:textId="77777777">
        <w:tc>
          <w:tcPr>
            <w:tcW w:w="4148" w:type="dxa"/>
            <w:tcBorders>
              <w:bottom w:val="single" w:sz="4" w:space="0" w:color="auto"/>
            </w:tcBorders>
          </w:tcPr>
          <w:p w14:paraId="72D70F19"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LAD1</w:t>
            </w:r>
          </w:p>
        </w:tc>
        <w:tc>
          <w:tcPr>
            <w:tcW w:w="4148" w:type="dxa"/>
            <w:tcBorders>
              <w:bottom w:val="single" w:sz="4" w:space="0" w:color="auto"/>
            </w:tcBorders>
          </w:tcPr>
          <w:p w14:paraId="3F6B1729" w14:textId="77777777" w:rsidR="00B82BD1" w:rsidRDefault="00FA69E2">
            <w:pPr>
              <w:rPr>
                <w:rFonts w:ascii="Times New Roman" w:eastAsia="等线" w:hAnsi="Times New Roman" w:cs="Times New Roman"/>
                <w:szCs w:val="24"/>
              </w:rPr>
            </w:pPr>
            <w:r>
              <w:rPr>
                <w:rFonts w:ascii="Times New Roman" w:eastAsia="等线" w:hAnsi="Times New Roman" w:cs="Times New Roman"/>
                <w:szCs w:val="24"/>
              </w:rPr>
              <w:t>0.264</w:t>
            </w:r>
          </w:p>
        </w:tc>
      </w:tr>
    </w:tbl>
    <w:p w14:paraId="470710A4" w14:textId="77777777" w:rsidR="00B82BD1" w:rsidRDefault="00B82BD1">
      <w:pPr>
        <w:rPr>
          <w:rFonts w:ascii="Times New Roman" w:hAnsi="Times New Roman" w:cs="Times New Roman"/>
          <w:sz w:val="24"/>
          <w:szCs w:val="24"/>
        </w:rPr>
      </w:pPr>
    </w:p>
    <w:p w14:paraId="75163F83" w14:textId="77777777" w:rsidR="00B82BD1" w:rsidRDefault="00B82BD1">
      <w:pPr>
        <w:rPr>
          <w:rFonts w:ascii="Times New Roman" w:hAnsi="Times New Roman" w:cs="Times New Roman"/>
          <w:sz w:val="24"/>
          <w:szCs w:val="24"/>
        </w:rPr>
      </w:pPr>
    </w:p>
    <w:p w14:paraId="718F7FEB" w14:textId="77777777" w:rsidR="00B82BD1" w:rsidRDefault="00FA69E2">
      <w:pPr>
        <w:rPr>
          <w:rFonts w:ascii="Times New Roman" w:hAnsi="Times New Roman" w:cs="Times New Roman"/>
          <w:sz w:val="24"/>
          <w:szCs w:val="24"/>
        </w:rPr>
      </w:pPr>
      <w:r>
        <w:rPr>
          <w:rFonts w:ascii="Times New Roman" w:hAnsi="Times New Roman" w:cs="Times New Roman" w:hint="eastAsia"/>
          <w:sz w:val="24"/>
          <w:szCs w:val="24"/>
        </w:rPr>
        <w:t xml:space="preserve">This file contains the </w:t>
      </w:r>
      <w:proofErr w:type="gramStart"/>
      <w:r>
        <w:rPr>
          <w:rFonts w:ascii="Times New Roman" w:hAnsi="Times New Roman" w:cs="Times New Roman" w:hint="eastAsia"/>
          <w:sz w:val="24"/>
          <w:szCs w:val="24"/>
        </w:rPr>
        <w:t>full length</w:t>
      </w:r>
      <w:proofErr w:type="gramEnd"/>
      <w:r>
        <w:rPr>
          <w:rFonts w:ascii="Times New Roman" w:hAnsi="Times New Roman" w:cs="Times New Roman" w:hint="eastAsia"/>
          <w:sz w:val="24"/>
          <w:szCs w:val="24"/>
        </w:rPr>
        <w:t xml:space="preserve"> blots of Figure 8E in the manuscript.</w:t>
      </w:r>
    </w:p>
    <w:p w14:paraId="292B59FA" w14:textId="77777777" w:rsidR="00B82BD1" w:rsidRDefault="00B82BD1">
      <w:pPr>
        <w:rPr>
          <w:rFonts w:ascii="Times New Roman" w:hAnsi="Times New Roman" w:cs="Times New Roman"/>
          <w:sz w:val="24"/>
          <w:szCs w:val="24"/>
        </w:rPr>
      </w:pPr>
    </w:p>
    <w:p w14:paraId="7F278C2E" w14:textId="77777777" w:rsidR="00B82BD1" w:rsidRDefault="00FA69E2">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0" locked="0" layoutInCell="1" allowOverlap="1" wp14:anchorId="5780CF19" wp14:editId="0395D7D7">
            <wp:simplePos x="0" y="0"/>
            <wp:positionH relativeFrom="column">
              <wp:posOffset>-10795</wp:posOffset>
            </wp:positionH>
            <wp:positionV relativeFrom="paragraph">
              <wp:posOffset>271145</wp:posOffset>
            </wp:positionV>
            <wp:extent cx="5273040" cy="1103630"/>
            <wp:effectExtent l="0" t="0" r="10160" b="1270"/>
            <wp:wrapNone/>
            <wp:docPr id="4" name="图片 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标题-1"/>
                    <pic:cNvPicPr>
                      <a:picLocks noChangeAspect="1"/>
                    </pic:cNvPicPr>
                  </pic:nvPicPr>
                  <pic:blipFill>
                    <a:blip r:embed="rId17"/>
                    <a:stretch>
                      <a:fillRect/>
                    </a:stretch>
                  </pic:blipFill>
                  <pic:spPr>
                    <a:xfrm>
                      <a:off x="0" y="0"/>
                      <a:ext cx="5273040" cy="1103630"/>
                    </a:xfrm>
                    <a:prstGeom prst="rect">
                      <a:avLst/>
                    </a:prstGeom>
                  </pic:spPr>
                </pic:pic>
              </a:graphicData>
            </a:graphic>
          </wp:anchor>
        </w:drawing>
      </w:r>
      <w:r>
        <w:rPr>
          <w:rFonts w:ascii="Times New Roman" w:hAnsi="Times New Roman" w:cs="Times New Roman" w:hint="eastAsia"/>
          <w:sz w:val="24"/>
          <w:szCs w:val="24"/>
        </w:rPr>
        <w:t>The grouping of blots cropped from different parts of the same gels.</w:t>
      </w:r>
    </w:p>
    <w:p w14:paraId="2B39C20A" w14:textId="77777777" w:rsidR="00B82BD1" w:rsidRDefault="00B82BD1">
      <w:pPr>
        <w:rPr>
          <w:rFonts w:ascii="Times New Roman" w:hAnsi="Times New Roman" w:cs="Times New Roman"/>
          <w:sz w:val="24"/>
          <w:szCs w:val="24"/>
        </w:rPr>
      </w:pPr>
    </w:p>
    <w:sectPr w:rsidR="00B82B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21E1A" w14:textId="77777777" w:rsidR="00FA69E2" w:rsidRDefault="00FA69E2" w:rsidP="003C2DEB">
      <w:r>
        <w:separator/>
      </w:r>
    </w:p>
  </w:endnote>
  <w:endnote w:type="continuationSeparator" w:id="0">
    <w:p w14:paraId="455C837D" w14:textId="77777777" w:rsidR="00FA69E2" w:rsidRDefault="00FA69E2" w:rsidP="003C2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72B92" w14:textId="77777777" w:rsidR="00FA69E2" w:rsidRDefault="00FA69E2" w:rsidP="003C2DEB">
      <w:r>
        <w:separator/>
      </w:r>
    </w:p>
  </w:footnote>
  <w:footnote w:type="continuationSeparator" w:id="0">
    <w:p w14:paraId="160622CF" w14:textId="77777777" w:rsidR="00FA69E2" w:rsidRDefault="00FA69E2" w:rsidP="003C2D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k2OGFjZDI2ZjJmZWVjOTRiMzdjMmY0M2U2MTRiYTYifQ=="/>
  </w:docVars>
  <w:rsids>
    <w:rsidRoot w:val="00DD4994"/>
    <w:rsid w:val="0000767B"/>
    <w:rsid w:val="00185E58"/>
    <w:rsid w:val="003C2DEB"/>
    <w:rsid w:val="004816AF"/>
    <w:rsid w:val="005524BF"/>
    <w:rsid w:val="00776535"/>
    <w:rsid w:val="007F2A7A"/>
    <w:rsid w:val="008B6BDA"/>
    <w:rsid w:val="0093663D"/>
    <w:rsid w:val="00A959FE"/>
    <w:rsid w:val="00B82BD1"/>
    <w:rsid w:val="00C05F4D"/>
    <w:rsid w:val="00C215DD"/>
    <w:rsid w:val="00D967CB"/>
    <w:rsid w:val="00DD4994"/>
    <w:rsid w:val="00DE296A"/>
    <w:rsid w:val="00DF236A"/>
    <w:rsid w:val="00E06A8E"/>
    <w:rsid w:val="00E7688D"/>
    <w:rsid w:val="00F825E3"/>
    <w:rsid w:val="00FA69E2"/>
    <w:rsid w:val="03DC2FB1"/>
    <w:rsid w:val="04A51B2F"/>
    <w:rsid w:val="09975F79"/>
    <w:rsid w:val="24830198"/>
    <w:rsid w:val="2D1F484D"/>
    <w:rsid w:val="326620D9"/>
    <w:rsid w:val="40572841"/>
    <w:rsid w:val="4DD403B4"/>
    <w:rsid w:val="4E175C76"/>
    <w:rsid w:val="4EF876C2"/>
    <w:rsid w:val="5C544F26"/>
    <w:rsid w:val="5C8F50CD"/>
    <w:rsid w:val="5CB10484"/>
    <w:rsid w:val="6B47798A"/>
    <w:rsid w:val="7EE05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049FED5"/>
  <w15:docId w15:val="{E43A5D7D-2F75-4B8F-B196-C58E577D8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Pr>
      <w:sz w:val="24"/>
    </w:rPr>
  </w:style>
  <w:style w:type="paragraph" w:styleId="a8">
    <w:name w:val="Title"/>
    <w:basedOn w:val="a"/>
    <w:next w:val="a"/>
    <w:link w:val="a9"/>
    <w:autoRedefine/>
    <w:qFormat/>
    <w:pPr>
      <w:widowControl/>
      <w:suppressLineNumbers/>
      <w:spacing w:before="240" w:after="360"/>
      <w:jc w:val="center"/>
    </w:pPr>
    <w:rPr>
      <w:rFonts w:ascii="Times New Roman" w:hAnsi="Times New Roman" w:cs="Times New Roman"/>
      <w:b/>
      <w:kern w:val="0"/>
      <w:sz w:val="32"/>
      <w:szCs w:val="32"/>
      <w:lang w:eastAsia="en-US"/>
    </w:rPr>
  </w:style>
  <w:style w:type="character" w:styleId="aa">
    <w:name w:val="Hyperlink"/>
    <w:basedOn w:val="a0"/>
    <w:uiPriority w:val="99"/>
    <w:unhideWhenUsed/>
    <w:qFormat/>
    <w:rPr>
      <w:color w:val="0563C1" w:themeColor="hyperlink"/>
      <w:u w:val="single"/>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character" w:customStyle="1" w:styleId="a9">
    <w:name w:val="标题 字符"/>
    <w:basedOn w:val="a0"/>
    <w:link w:val="a8"/>
    <w:autoRedefine/>
    <w:qFormat/>
    <w:rPr>
      <w:rFonts w:ascii="Times New Roman" w:hAnsi="Times New Roman" w:cs="Times New Roman"/>
      <w:b/>
      <w:kern w:val="0"/>
      <w:sz w:val="32"/>
      <w:szCs w:val="32"/>
      <w:lang w:eastAsia="en-US"/>
    </w:rPr>
  </w:style>
  <w:style w:type="character" w:customStyle="1" w:styleId="10">
    <w:name w:val="标题 1 字符"/>
    <w:basedOn w:val="a0"/>
    <w:link w:val="1"/>
    <w:autoRedefine/>
    <w:uiPriority w:val="9"/>
    <w:qFormat/>
    <w:rPr>
      <w:b/>
      <w:bCs/>
      <w:kern w:val="44"/>
      <w:sz w:val="44"/>
      <w:szCs w:val="44"/>
    </w:rPr>
  </w:style>
  <w:style w:type="character" w:customStyle="1" w:styleId="11">
    <w:name w:val="未处理的提及1"/>
    <w:basedOn w:val="a0"/>
    <w:uiPriority w:val="99"/>
    <w:semiHidden/>
    <w:unhideWhenUsed/>
    <w:qFormat/>
    <w:rPr>
      <w:color w:val="605E5C"/>
      <w:shd w:val="clear" w:color="auto" w:fill="E1DFDD"/>
    </w:rPr>
  </w:style>
  <w:style w:type="table" w:customStyle="1" w:styleId="12">
    <w:name w:val="网格型1"/>
    <w:basedOn w:val="a1"/>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2611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iangxujun@csu.edu.cn" TargetMode="Externa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ettings" Target="settings.xml"/><Relationship Id="rId16" Type="http://schemas.openxmlformats.org/officeDocument/2006/relationships/image" Target="media/image9.tiff"/><Relationship Id="rId1" Type="http://schemas.openxmlformats.org/officeDocument/2006/relationships/styles" Target="styles.xml"/><Relationship Id="rId6" Type="http://schemas.openxmlformats.org/officeDocument/2006/relationships/hyperlink" Target="mailto:zhangpf690421@csu.edu.cn" TargetMode="Externa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8</Pages>
  <Words>541</Words>
  <Characters>3086</Characters>
  <Application>Microsoft Office Word</Application>
  <DocSecurity>0</DocSecurity>
  <Lines>25</Lines>
  <Paragraphs>7</Paragraphs>
  <ScaleCrop>false</ScaleCrop>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世磊</dc:creator>
  <cp:lastModifiedBy>刘 世磊</cp:lastModifiedBy>
  <cp:revision>8</cp:revision>
  <dcterms:created xsi:type="dcterms:W3CDTF">2024-03-20T01:11:00Z</dcterms:created>
  <dcterms:modified xsi:type="dcterms:W3CDTF">2025-03-27T14:22:00Z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ED32578C16A646D7957E7D83CA57D033_12</vt:lpwstr>
  </property>
  <property fmtid="{D5CDD505-2E9C-101B-9397-08002B2CF9AE}" pid="4" name="KSOTemplateDocerSaveRecord">
    <vt:lpwstr>eyJoZGlkIjoiMzk2OGFjZDI2ZjJmZWVjOTRiMzdjMmY0M2U2MTRiYTYiLCJ1c2VySWQiOiIzMDM4NDI2MjIifQ==</vt:lpwstr>
  </property>
</Properties>
</file>