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9EB24" w14:textId="77777777" w:rsidR="00E705E3" w:rsidRPr="00E00475" w:rsidRDefault="00E705E3" w:rsidP="00E705E3">
      <w:pPr>
        <w:spacing w:before="100" w:beforeAutospacing="1" w:after="100" w:afterAutospacing="1" w:line="480" w:lineRule="auto"/>
        <w:contextualSpacing/>
        <w:jc w:val="both"/>
        <w:rPr>
          <w:b/>
          <w:bCs/>
          <w:lang w:val="en-US"/>
        </w:rPr>
      </w:pPr>
      <w:r w:rsidRPr="00E00475">
        <w:rPr>
          <w:b/>
          <w:bCs/>
          <w:lang w:val="en-US"/>
        </w:rPr>
        <w:t>Supplementary Table 1</w:t>
      </w:r>
      <w:r>
        <w:rPr>
          <w:b/>
          <w:bCs/>
          <w:lang w:val="en-US"/>
        </w:rPr>
        <w:t xml:space="preserve"> </w:t>
      </w:r>
      <w:r>
        <w:rPr>
          <w:lang w:val="en-US"/>
        </w:rPr>
        <w:t>clinicopathological characteristics of the patients.</w:t>
      </w:r>
    </w:p>
    <w:tbl>
      <w:tblPr>
        <w:tblW w:w="4444" w:type="dxa"/>
        <w:tblInd w:w="5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1069"/>
        <w:gridCol w:w="629"/>
        <w:gridCol w:w="634"/>
        <w:gridCol w:w="720"/>
        <w:gridCol w:w="543"/>
      </w:tblGrid>
      <w:tr w:rsidR="00E705E3" w:rsidRPr="00265F8B" w14:paraId="3DF4A4C2" w14:textId="77777777" w:rsidTr="00745A58">
        <w:trPr>
          <w:trHeight w:val="230"/>
        </w:trPr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CEA410" w14:textId="77777777" w:rsidR="00E705E3" w:rsidRPr="004046C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046C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78C76F" w14:textId="77777777" w:rsidR="00E705E3" w:rsidRPr="004046C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046C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87F46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B899E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TLR8</w:t>
            </w:r>
          </w:p>
        </w:tc>
      </w:tr>
      <w:tr w:rsidR="00E705E3" w:rsidRPr="00265F8B" w14:paraId="0E9D5D6D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6173A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B.n.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9EAAF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11320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B8F2C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46E45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B3610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%</w:t>
            </w:r>
          </w:p>
        </w:tc>
      </w:tr>
      <w:tr w:rsidR="00E705E3" w:rsidRPr="00265F8B" w14:paraId="649DD142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15DC5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22899/21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B2C2D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SCC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EA2FD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3919C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9DB6C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7932C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43FC5431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71D06F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23970/21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55E4A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SCC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329D1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2+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C11F7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E12D9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0/+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9DC78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E705E3" w:rsidRPr="00265F8B" w14:paraId="22F3D2D5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36C6F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24863/21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7B286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C8CB6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2F46A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B5EBE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2+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27CD1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</w:tr>
      <w:tr w:rsidR="00E705E3" w:rsidRPr="00265F8B" w14:paraId="708F8FE1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EC094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25396/21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2D933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762A8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4B678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D0372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E0D67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53358E08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8F9B0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25910/21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3C4CB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SCC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57E02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3ED95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258A2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328C1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6C017375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96A41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26411/21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2208B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B5C9D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0E44F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792A6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5D57E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70</w:t>
            </w:r>
          </w:p>
        </w:tc>
      </w:tr>
      <w:tr w:rsidR="00E705E3" w:rsidRPr="00265F8B" w14:paraId="70B78E4D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B7411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26797/21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491DA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SCC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031A4F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151A9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AA278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BAB4D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</w:tr>
      <w:tr w:rsidR="00E705E3" w:rsidRPr="00265F8B" w14:paraId="79442CD7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DB166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669/22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F7110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Cr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</w:t>
            </w: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leom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545E4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B1C0D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405D1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3FF26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1FE8737A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792DD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P3775/22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E1579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E93F2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29719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F7C2B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F6A36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4A8B171B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A2D1D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4785/22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59A3C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CT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ED3F1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99625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5E847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0D83E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74D85A07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0231E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5030/22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40AB7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FE60BF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D276E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28248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0E3A1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41DFE30A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02A32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5685/22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3AA6B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1AFBF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404C9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C79A0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6D79A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641EF3FB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15D06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7520/22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E8A3C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DF26F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E785C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03591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3+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7E8E1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90</w:t>
            </w:r>
          </w:p>
        </w:tc>
      </w:tr>
      <w:tr w:rsidR="00E705E3" w:rsidRPr="00265F8B" w14:paraId="1D90F277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82D15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8162/22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A65C7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LCLC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36E56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0A760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5EE8F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1B762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7CB23086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B2847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7920/22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909CC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DB461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1C213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3229E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7F036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55B12B73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FC880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10686/22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FB5E6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61FB9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FDF66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E35EE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BCC3D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7D928C99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DCC4A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13377/22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71076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GLD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35878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9D3E1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635EA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33215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074ED604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28B7C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13720/22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2014CF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CAFAE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074DA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39BC7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008DD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4E348657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75078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13885/22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AFC3F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FD3AB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C3290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08A24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46E10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28A6747E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12908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19124/22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4015A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8AF2B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8D607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BAB24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567A8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138F1BDC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CFC02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22616/22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0B120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BF4E1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22AC8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40BD6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AEBCD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5B9BF1A7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2C90A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23021/22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B6265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E8CE9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493BC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866C5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F686B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</w:tr>
      <w:tr w:rsidR="00E705E3" w:rsidRPr="00265F8B" w14:paraId="41A50D3D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926A3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23274/22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016B9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bookmarkStart w:id="0" w:name="_Hlk178673740"/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cr neuro. GC</w:t>
            </w:r>
            <w:bookmarkEnd w:id="0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894EC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9F264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8CDF8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68983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3D78FC9B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F9B60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15637/22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C8EE5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6CDB5F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289BD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EF2FC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094A6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6CD30360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7FAB4F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142/22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DBF03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9AFA6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85BAB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58717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04E50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57726674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355EC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3527/22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82D21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C27A5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DB7E0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7E64A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E9190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145D4D90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D1577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8800/22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155C9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8D664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992A0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ED200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F2D18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7FFE4F47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754A2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21474/21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AAA6E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D141D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D678E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E8A2B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B7F35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39435196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34435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553/22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09284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5A9E9B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837B5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1FD36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FE20F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6E4814E8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9DC7A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4399/22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0020B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F2D86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2+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65BB4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CF031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B650D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22281EB3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56E92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13605/22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3BC4D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FBBBC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60BB2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F8C7E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19784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50943C00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2E89DF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14371/22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6C2FD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74207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0DB15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59677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E2383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7E65D716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CE9C8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16414/22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588AD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CLM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D2333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2+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0497A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3AE27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3+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0EF8A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90</w:t>
            </w:r>
          </w:p>
        </w:tc>
      </w:tr>
      <w:tr w:rsidR="00E705E3" w:rsidRPr="00265F8B" w14:paraId="7DAE6A5D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3F95E9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17299/22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AE29B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82EBB5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99484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75ED1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315280E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688D60BF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33645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19657/22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9DA03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176D4A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C88288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445C4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958EA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0B350247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C56A5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19452/22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8C3A42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A3BC7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82B7F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D84D2D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15BE5F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265F8B" w14:paraId="36BC35A0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A5276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507/22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E44F96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CE12CC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B3E5C3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8258E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98B749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E705E3" w:rsidRPr="004046CB" w14:paraId="4E8E3F78" w14:textId="77777777" w:rsidTr="00745A58">
        <w:trPr>
          <w:trHeight w:val="23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620740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8178/22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BD111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ADC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44ABE4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832731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8342B7" w14:textId="77777777" w:rsidR="00E705E3" w:rsidRPr="00265F8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A33DFF" w14:textId="77777777" w:rsidR="00E705E3" w:rsidRPr="004046CB" w:rsidRDefault="00E705E3" w:rsidP="00745A5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65F8B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</w:tbl>
    <w:p w14:paraId="4225C4A5" w14:textId="77777777" w:rsidR="00E705E3" w:rsidRDefault="00E705E3" w:rsidP="00E705E3">
      <w:pPr>
        <w:spacing w:before="100" w:beforeAutospacing="1" w:after="100" w:afterAutospacing="1" w:line="480" w:lineRule="auto"/>
        <w:contextualSpacing/>
        <w:jc w:val="both"/>
        <w:rPr>
          <w:lang w:val="en-US"/>
        </w:rPr>
      </w:pPr>
      <w:r w:rsidRPr="00462F65">
        <w:rPr>
          <w:lang w:val="en-US"/>
        </w:rPr>
        <w:t xml:space="preserve">  </w:t>
      </w:r>
    </w:p>
    <w:p w14:paraId="3DF5D6EB" w14:textId="77777777" w:rsidR="00E705E3" w:rsidRPr="00412531" w:rsidRDefault="00E705E3" w:rsidP="00E705E3">
      <w:pPr>
        <w:spacing w:before="100" w:beforeAutospacing="1" w:after="100" w:afterAutospacing="1" w:line="480" w:lineRule="auto"/>
        <w:contextualSpacing/>
        <w:jc w:val="both"/>
        <w:rPr>
          <w:lang w:val="en-US"/>
        </w:rPr>
      </w:pPr>
    </w:p>
    <w:p w14:paraId="1B42BB35" w14:textId="77777777" w:rsidR="00E705E3" w:rsidRDefault="00E705E3" w:rsidP="00E705E3">
      <w:pPr>
        <w:contextualSpacing/>
        <w:jc w:val="both"/>
        <w:rPr>
          <w:rFonts w:ascii="Times" w:hAnsi="Times"/>
        </w:rPr>
      </w:pPr>
      <w:r w:rsidRPr="00412531">
        <w:rPr>
          <w:rFonts w:ascii="Times" w:hAnsi="Times"/>
        </w:rPr>
        <w:t>ADC, adenocarcinoma.</w:t>
      </w:r>
    </w:p>
    <w:p w14:paraId="6A149ED1" w14:textId="77777777" w:rsidR="00E705E3" w:rsidRPr="00412531" w:rsidRDefault="00E705E3" w:rsidP="00E705E3">
      <w:pPr>
        <w:contextualSpacing/>
        <w:jc w:val="both"/>
      </w:pPr>
      <w:r>
        <w:rPr>
          <w:rFonts w:ascii="Times" w:hAnsi="Times"/>
        </w:rPr>
        <w:t>SCC, squamous cell carcinoma</w:t>
      </w:r>
    </w:p>
    <w:p w14:paraId="341DAB77" w14:textId="77777777" w:rsidR="00E705E3" w:rsidRPr="00412531" w:rsidRDefault="00E705E3" w:rsidP="00E705E3">
      <w:pPr>
        <w:contextualSpacing/>
        <w:jc w:val="both"/>
        <w:rPr>
          <w:lang w:val="en-US"/>
        </w:rPr>
      </w:pPr>
      <w:r w:rsidRPr="00412531">
        <w:rPr>
          <w:lang w:val="en-US"/>
        </w:rPr>
        <w:t>LCLC, large cell lung carcinoma.</w:t>
      </w:r>
    </w:p>
    <w:p w14:paraId="7147D183" w14:textId="77777777" w:rsidR="00E705E3" w:rsidRDefault="00E705E3" w:rsidP="00E705E3">
      <w:pPr>
        <w:contextualSpacing/>
        <w:jc w:val="both"/>
        <w:rPr>
          <w:lang w:val="en-US"/>
        </w:rPr>
      </w:pPr>
      <w:r>
        <w:rPr>
          <w:lang w:val="en-US"/>
        </w:rPr>
        <w:t>GLD, granulomatous lung disease.</w:t>
      </w:r>
    </w:p>
    <w:p w14:paraId="6B3D9442" w14:textId="77777777" w:rsidR="00E705E3" w:rsidRDefault="00E705E3" w:rsidP="00E705E3">
      <w:pPr>
        <w:contextualSpacing/>
        <w:jc w:val="both"/>
        <w:rPr>
          <w:lang w:val="en-US"/>
        </w:rPr>
      </w:pPr>
      <w:r>
        <w:rPr>
          <w:lang w:val="en-US"/>
        </w:rPr>
        <w:t>BP, bullous pneumopathy.</w:t>
      </w:r>
    </w:p>
    <w:p w14:paraId="346DA9FA" w14:textId="77777777" w:rsidR="00E705E3" w:rsidRPr="00F90788" w:rsidRDefault="00E705E3" w:rsidP="00E705E3">
      <w:pPr>
        <w:contextualSpacing/>
        <w:jc w:val="both"/>
        <w:rPr>
          <w:lang w:val="en-US"/>
        </w:rPr>
      </w:pPr>
      <w:r w:rsidRPr="00FA146F">
        <w:rPr>
          <w:lang w:val="en-US"/>
        </w:rPr>
        <w:t>CLM, congenital lung malformation</w:t>
      </w:r>
      <w:r w:rsidRPr="00F90788">
        <w:rPr>
          <w:lang w:val="en-US"/>
        </w:rPr>
        <w:t>.</w:t>
      </w:r>
    </w:p>
    <w:p w14:paraId="6E1EBB5A" w14:textId="77777777" w:rsidR="00E705E3" w:rsidRPr="00D253A0" w:rsidRDefault="00E705E3" w:rsidP="00E705E3">
      <w:pPr>
        <w:contextualSpacing/>
        <w:jc w:val="both"/>
        <w:rPr>
          <w:lang w:val="en-US"/>
        </w:rPr>
      </w:pPr>
      <w:r w:rsidRPr="00D253A0">
        <w:rPr>
          <w:lang w:val="en-US"/>
        </w:rPr>
        <w:t xml:space="preserve">cr neuro. GC, large cell neuroendocrina carcinoma  </w:t>
      </w:r>
    </w:p>
    <w:p w14:paraId="2C065C3D" w14:textId="77777777" w:rsidR="00E705E3" w:rsidRPr="00EB5F7A" w:rsidRDefault="00E705E3" w:rsidP="00E705E3">
      <w:pPr>
        <w:contextualSpacing/>
        <w:jc w:val="both"/>
        <w:rPr>
          <w:lang w:val="en-US"/>
        </w:rPr>
      </w:pPr>
      <w:r w:rsidRPr="00EB5F7A">
        <w:rPr>
          <w:lang w:val="en-US"/>
        </w:rPr>
        <w:t>CT, typical carcinoid</w:t>
      </w:r>
    </w:p>
    <w:p w14:paraId="0B0D6369" w14:textId="77777777" w:rsidR="00E705E3" w:rsidRPr="00EB5F7A" w:rsidRDefault="00E705E3" w:rsidP="00E705E3">
      <w:pPr>
        <w:contextualSpacing/>
        <w:jc w:val="both"/>
        <w:rPr>
          <w:lang w:val="en-GB"/>
        </w:rPr>
      </w:pPr>
      <w:r w:rsidRPr="00EB5F7A">
        <w:rPr>
          <w:lang w:val="en-GB"/>
        </w:rPr>
        <w:t>C pleom, pleomorphic carcinoma</w:t>
      </w:r>
    </w:p>
    <w:p w14:paraId="1865E38B" w14:textId="77777777" w:rsidR="00F553FF" w:rsidRDefault="00F553FF"/>
    <w:sectPr w:rsidR="00F553FF" w:rsidSect="00E705E3">
      <w:footerReference w:type="even" r:id="rId4"/>
      <w:footerReference w:type="default" r:id="rId5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400490170"/>
      <w:docPartObj>
        <w:docPartGallery w:val="Page Numbers (Bottom of Page)"/>
        <w:docPartUnique/>
      </w:docPartObj>
    </w:sdtPr>
    <w:sdtContent>
      <w:p w14:paraId="1BAB5F0E" w14:textId="77777777" w:rsidR="00000000" w:rsidRDefault="00000000" w:rsidP="00FE357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6A6080" w14:textId="77777777" w:rsidR="00000000" w:rsidRDefault="00000000" w:rsidP="002B50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080330277"/>
      <w:docPartObj>
        <w:docPartGallery w:val="Page Numbers (Bottom of Page)"/>
        <w:docPartUnique/>
      </w:docPartObj>
    </w:sdtPr>
    <w:sdtContent>
      <w:p w14:paraId="04A3D03B" w14:textId="77777777" w:rsidR="00000000" w:rsidRDefault="00000000" w:rsidP="00FE357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B78173E" w14:textId="77777777" w:rsidR="00000000" w:rsidRDefault="00000000" w:rsidP="002B501A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5E3"/>
    <w:rsid w:val="003C2EF4"/>
    <w:rsid w:val="008924C1"/>
    <w:rsid w:val="00B74216"/>
    <w:rsid w:val="00D62F8C"/>
    <w:rsid w:val="00E705E3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22F49"/>
  <w15:chartTrackingRefBased/>
  <w15:docId w15:val="{C135975D-C098-4640-BC05-A171115E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5E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5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5E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5E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5E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5E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5E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5E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5E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5E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5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5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5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5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5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5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5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5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5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5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0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5E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05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5E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05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5E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05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5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5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5E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705E3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5E3"/>
    <w:rPr>
      <w:rFonts w:ascii="Times New Roman" w:eastAsia="Times New Roman" w:hAnsi="Times New Roman" w:cs="Times New Roman"/>
      <w:kern w:val="0"/>
      <w:sz w:val="24"/>
      <w:szCs w:val="24"/>
      <w:lang w:val="it-IT" w:eastAsia="it-IT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705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1057</Characters>
  <Application>Microsoft Office Word</Application>
  <DocSecurity>0</DocSecurity>
  <Lines>8</Lines>
  <Paragraphs>2</Paragraphs>
  <ScaleCrop>false</ScaleCrop>
  <Company>Springer Nature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2024-12-13T06:54:00Z</dcterms:created>
  <dcterms:modified xsi:type="dcterms:W3CDTF">2024-12-13T06:55:00Z</dcterms:modified>
</cp:coreProperties>
</file>