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3ABEA" w14:textId="6B6FD974" w:rsidR="00A0011A" w:rsidRDefault="00A0011A" w:rsidP="00387CAE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Supported </w:t>
      </w:r>
      <w:r w:rsidR="0031663B">
        <w:rPr>
          <w:rFonts w:hint="eastAsia"/>
          <w:b/>
          <w:bCs/>
          <w:lang w:eastAsia="zh-CN"/>
        </w:rPr>
        <w:t>Materials</w:t>
      </w:r>
    </w:p>
    <w:p w14:paraId="1FA9D9B2" w14:textId="77777777" w:rsidR="00A0011A" w:rsidRDefault="00A0011A" w:rsidP="00387CAE">
      <w:pPr>
        <w:rPr>
          <w:b/>
          <w:bCs/>
        </w:rPr>
      </w:pPr>
    </w:p>
    <w:p w14:paraId="194D55A4" w14:textId="6A70BCFD" w:rsidR="00387CAE" w:rsidRDefault="00387CAE" w:rsidP="00387CAE">
      <w:r>
        <w:rPr>
          <w:noProof/>
        </w:rPr>
        <w:drawing>
          <wp:anchor distT="0" distB="0" distL="114300" distR="114300" simplePos="0" relativeHeight="251659264" behindDoc="0" locked="0" layoutInCell="1" allowOverlap="1" wp14:anchorId="46DB2129" wp14:editId="513FDEAE">
            <wp:simplePos x="0" y="0"/>
            <wp:positionH relativeFrom="margin">
              <wp:posOffset>1249680</wp:posOffset>
            </wp:positionH>
            <wp:positionV relativeFrom="paragraph">
              <wp:posOffset>1270</wp:posOffset>
            </wp:positionV>
            <wp:extent cx="3326765" cy="1932940"/>
            <wp:effectExtent l="0" t="0" r="698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676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</w:rPr>
        <w:t xml:space="preserve">Figure </w:t>
      </w:r>
      <w:r w:rsidR="00A0011A">
        <w:rPr>
          <w:rFonts w:hint="eastAsia"/>
          <w:b/>
          <w:bCs/>
          <w:lang w:eastAsia="zh-CN"/>
        </w:rPr>
        <w:t>S</w:t>
      </w:r>
      <w:r>
        <w:rPr>
          <w:rFonts w:hint="eastAsia"/>
          <w:b/>
          <w:bCs/>
        </w:rPr>
        <w:t>1.</w:t>
      </w:r>
      <w:r>
        <w:rPr>
          <w:rFonts w:hint="eastAsia"/>
        </w:rPr>
        <w:t xml:space="preserve"> </w:t>
      </w:r>
      <w:r>
        <w:t>Kaplan-Meier</w:t>
      </w:r>
      <w:r>
        <w:rPr>
          <w:rFonts w:hint="eastAsia"/>
        </w:rPr>
        <w:t xml:space="preserve"> curves of the two cohorts.</w:t>
      </w:r>
    </w:p>
    <w:p w14:paraId="52E8E9B6" w14:textId="77777777" w:rsidR="00936297" w:rsidRDefault="00936297">
      <w:pPr>
        <w:rPr>
          <w:lang w:eastAsia="zh-CN"/>
        </w:rPr>
      </w:pPr>
    </w:p>
    <w:p w14:paraId="5E4B807E" w14:textId="1C3BD485" w:rsidR="00387CAE" w:rsidRDefault="00387CAE" w:rsidP="00387CAE">
      <w:r>
        <w:rPr>
          <w:rFonts w:hint="eastAsia"/>
          <w:b/>
          <w:bCs/>
        </w:rPr>
        <w:t xml:space="preserve">Table </w:t>
      </w:r>
      <w:r w:rsidR="00A0011A">
        <w:rPr>
          <w:rFonts w:hint="eastAsia"/>
          <w:b/>
          <w:bCs/>
          <w:lang w:eastAsia="zh-CN"/>
        </w:rPr>
        <w:t>S1</w:t>
      </w:r>
      <w:r>
        <w:rPr>
          <w:rFonts w:hint="eastAsia"/>
        </w:rPr>
        <w:t>. Hazard ratios of PA and TBIL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387CAE" w14:paraId="122CB3FB" w14:textId="77777777" w:rsidTr="006308DF">
        <w:trPr>
          <w:trHeight w:val="397"/>
          <w:jc w:val="center"/>
        </w:trPr>
        <w:tc>
          <w:tcPr>
            <w:tcW w:w="125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8D4535" w14:textId="77777777" w:rsidR="00387CAE" w:rsidRDefault="00387CAE" w:rsidP="006308DF">
            <w:pPr>
              <w:rPr>
                <w:rFonts w:eastAsia="宋体"/>
                <w:shd w:val="clear" w:color="auto" w:fill="FFFFFF"/>
              </w:rPr>
            </w:pP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A4B727" w14:textId="77777777" w:rsidR="00387CAE" w:rsidRDefault="00387CAE" w:rsidP="006308DF">
            <w:pPr>
              <w:rPr>
                <w:rFonts w:eastAsia="宋体"/>
                <w:shd w:val="clear" w:color="auto" w:fill="FFFFFF"/>
              </w:rPr>
            </w:pPr>
            <w:r>
              <w:rPr>
                <w:rFonts w:eastAsia="宋体"/>
                <w:shd w:val="clear" w:color="auto" w:fill="FFFFFF"/>
              </w:rPr>
              <w:t>HR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133627" w14:textId="77777777" w:rsidR="00387CAE" w:rsidRDefault="00387CAE" w:rsidP="006308DF">
            <w:pPr>
              <w:rPr>
                <w:rFonts w:eastAsia="宋体"/>
                <w:shd w:val="clear" w:color="auto" w:fill="FFFFFF"/>
              </w:rPr>
            </w:pPr>
            <w:r>
              <w:rPr>
                <w:rFonts w:eastAsia="宋体"/>
                <w:shd w:val="clear" w:color="auto" w:fill="FFFFFF"/>
              </w:rPr>
              <w:t>95% CI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1127B3" w14:textId="77777777" w:rsidR="00387CAE" w:rsidRDefault="00387CAE" w:rsidP="006308DF">
            <w:pPr>
              <w:rPr>
                <w:rFonts w:eastAsia="宋体"/>
                <w:shd w:val="clear" w:color="auto" w:fill="FFFFFF"/>
              </w:rPr>
            </w:pPr>
            <w:r>
              <w:rPr>
                <w:rFonts w:eastAsia="宋体"/>
                <w:shd w:val="clear" w:color="auto" w:fill="FFFFFF"/>
              </w:rPr>
              <w:t>P</w:t>
            </w:r>
            <w:r>
              <w:rPr>
                <w:rFonts w:eastAsia="宋体" w:hint="eastAsia"/>
                <w:shd w:val="clear" w:color="auto" w:fill="FFFFFF"/>
              </w:rPr>
              <w:t xml:space="preserve"> Value</w:t>
            </w:r>
          </w:p>
        </w:tc>
      </w:tr>
      <w:tr w:rsidR="00387CAE" w14:paraId="3EF3A558" w14:textId="77777777" w:rsidTr="006308DF">
        <w:trPr>
          <w:trHeight w:val="397"/>
          <w:jc w:val="center"/>
        </w:trPr>
        <w:tc>
          <w:tcPr>
            <w:tcW w:w="125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14F44" w14:textId="77777777" w:rsidR="00387CAE" w:rsidRDefault="00387CAE" w:rsidP="006308DF">
            <w:pPr>
              <w:rPr>
                <w:rFonts w:eastAsia="宋体"/>
                <w:shd w:val="clear" w:color="auto" w:fill="FFFFFF"/>
              </w:rPr>
            </w:pPr>
            <w:r>
              <w:rPr>
                <w:rFonts w:eastAsia="宋体" w:hint="eastAsia"/>
                <w:shd w:val="clear" w:color="auto" w:fill="FFFFFF"/>
              </w:rPr>
              <w:t>Prealbumin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ACE8D" w14:textId="77777777" w:rsidR="00387CAE" w:rsidRDefault="00387CAE" w:rsidP="006308DF">
            <w:pPr>
              <w:rPr>
                <w:rFonts w:eastAsia="宋体"/>
                <w:shd w:val="clear" w:color="auto" w:fill="FFFFFF"/>
              </w:rPr>
            </w:pPr>
            <w:r>
              <w:rPr>
                <w:rFonts w:eastAsia="宋体"/>
                <w:shd w:val="clear" w:color="auto" w:fill="FFFFFF"/>
              </w:rPr>
              <w:t>0.985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2D1CF" w14:textId="77777777" w:rsidR="00387CAE" w:rsidRDefault="00387CAE" w:rsidP="006308DF">
            <w:pPr>
              <w:rPr>
                <w:rFonts w:eastAsia="宋体"/>
                <w:shd w:val="clear" w:color="auto" w:fill="FFFFFF"/>
              </w:rPr>
            </w:pPr>
            <w:r>
              <w:rPr>
                <w:rFonts w:eastAsia="宋体"/>
                <w:shd w:val="clear" w:color="auto" w:fill="FFFFFF"/>
              </w:rPr>
              <w:t>0.983 - 0.9879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7E331" w14:textId="77777777" w:rsidR="00387CAE" w:rsidRDefault="00387CAE" w:rsidP="006308DF">
            <w:pPr>
              <w:rPr>
                <w:rFonts w:eastAsia="宋体"/>
                <w:shd w:val="clear" w:color="auto" w:fill="FFFFFF"/>
              </w:rPr>
            </w:pPr>
            <w:r>
              <w:rPr>
                <w:rFonts w:eastAsia="宋体"/>
                <w:shd w:val="clear" w:color="auto" w:fill="FFFFFF"/>
              </w:rPr>
              <w:t>＜</w:t>
            </w:r>
            <w:r>
              <w:rPr>
                <w:rFonts w:eastAsia="宋体"/>
                <w:shd w:val="clear" w:color="auto" w:fill="FFFFFF"/>
              </w:rPr>
              <w:t>0.001</w:t>
            </w:r>
          </w:p>
        </w:tc>
      </w:tr>
      <w:tr w:rsidR="00387CAE" w14:paraId="66AC04F3" w14:textId="77777777" w:rsidTr="006308DF">
        <w:trPr>
          <w:trHeight w:val="185"/>
          <w:jc w:val="center"/>
        </w:trPr>
        <w:tc>
          <w:tcPr>
            <w:tcW w:w="12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1AF2F1" w14:textId="77777777" w:rsidR="00387CAE" w:rsidRDefault="00387CAE" w:rsidP="006308DF">
            <w:pPr>
              <w:rPr>
                <w:rFonts w:eastAsia="宋体"/>
                <w:shd w:val="clear" w:color="auto" w:fill="FFFFFF"/>
              </w:rPr>
            </w:pPr>
            <w:r>
              <w:rPr>
                <w:rFonts w:eastAsia="宋体" w:hint="eastAsia"/>
                <w:shd w:val="clear" w:color="auto" w:fill="FFFFFF"/>
              </w:rPr>
              <w:t>Total Bilirubin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E6D673" w14:textId="77777777" w:rsidR="00387CAE" w:rsidRDefault="00387CAE" w:rsidP="006308DF">
            <w:pPr>
              <w:rPr>
                <w:rFonts w:eastAsia="宋体"/>
                <w:shd w:val="clear" w:color="auto" w:fill="FFFFFF"/>
              </w:rPr>
            </w:pPr>
            <w:r>
              <w:rPr>
                <w:rFonts w:eastAsia="宋体"/>
                <w:shd w:val="clear" w:color="auto" w:fill="FFFFFF"/>
              </w:rPr>
              <w:t>1.056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BDDDE3" w14:textId="77777777" w:rsidR="00387CAE" w:rsidRDefault="00387CAE" w:rsidP="006308DF">
            <w:pPr>
              <w:rPr>
                <w:rFonts w:eastAsia="宋体"/>
                <w:shd w:val="clear" w:color="auto" w:fill="FFFFFF"/>
              </w:rPr>
            </w:pPr>
            <w:r>
              <w:rPr>
                <w:rFonts w:eastAsia="宋体"/>
                <w:shd w:val="clear" w:color="auto" w:fill="FFFFFF"/>
              </w:rPr>
              <w:t>1.042 - 1.0714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0F5F45B" w14:textId="77777777" w:rsidR="00387CAE" w:rsidRDefault="00387CAE" w:rsidP="006308DF">
            <w:pPr>
              <w:rPr>
                <w:rFonts w:eastAsia="宋体"/>
                <w:shd w:val="clear" w:color="auto" w:fill="FFFFFF"/>
              </w:rPr>
            </w:pPr>
            <w:r>
              <w:rPr>
                <w:rFonts w:eastAsia="宋体"/>
                <w:shd w:val="clear" w:color="auto" w:fill="FFFFFF"/>
              </w:rPr>
              <w:t>＜</w:t>
            </w:r>
            <w:r>
              <w:rPr>
                <w:rFonts w:eastAsia="宋体"/>
                <w:shd w:val="clear" w:color="auto" w:fill="FFFFFF"/>
              </w:rPr>
              <w:t>0.001</w:t>
            </w:r>
          </w:p>
        </w:tc>
      </w:tr>
    </w:tbl>
    <w:p w14:paraId="2FE10D5F" w14:textId="4D0DA7E6" w:rsidR="00387CAE" w:rsidRPr="00387CAE" w:rsidRDefault="00387CAE" w:rsidP="00387CAE">
      <w:pPr>
        <w:rPr>
          <w:rFonts w:hint="eastAsia"/>
          <w:lang w:eastAsia="zh-C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02843AB" wp14:editId="0F50CE53">
            <wp:simplePos x="0" y="0"/>
            <wp:positionH relativeFrom="column">
              <wp:posOffset>1234440</wp:posOffset>
            </wp:positionH>
            <wp:positionV relativeFrom="paragraph">
              <wp:posOffset>403225</wp:posOffset>
            </wp:positionV>
            <wp:extent cx="2682240" cy="2225675"/>
            <wp:effectExtent l="0" t="0" r="3810" b="3175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772B7" w14:textId="549337AE" w:rsidR="00387CAE" w:rsidRDefault="00387CAE" w:rsidP="00387CAE">
      <w:pPr>
        <w:rPr>
          <w:b/>
          <w:bCs/>
        </w:rPr>
      </w:pPr>
      <w:r>
        <w:rPr>
          <w:rFonts w:hint="eastAsia"/>
          <w:b/>
          <w:bCs/>
        </w:rPr>
        <w:t xml:space="preserve">Figure </w:t>
      </w:r>
      <w:r w:rsidR="00A0011A">
        <w:rPr>
          <w:rFonts w:hint="eastAsia"/>
          <w:b/>
          <w:bCs/>
          <w:lang w:eastAsia="zh-CN"/>
        </w:rPr>
        <w:t>S2</w:t>
      </w:r>
      <w:r>
        <w:rPr>
          <w:rFonts w:hint="eastAsia"/>
          <w:b/>
          <w:bCs/>
        </w:rPr>
        <w:t xml:space="preserve">. </w:t>
      </w:r>
      <w:r>
        <w:t>Kaplan-Meier</w:t>
      </w:r>
      <w:r>
        <w:rPr>
          <w:rFonts w:hint="eastAsia"/>
        </w:rPr>
        <w:t xml:space="preserve"> curves of low-risk and high-risk groups.</w:t>
      </w:r>
    </w:p>
    <w:p w14:paraId="06A8B27D" w14:textId="2A9B69BD" w:rsidR="00387CAE" w:rsidRPr="00387CAE" w:rsidRDefault="00387CAE">
      <w:pPr>
        <w:rPr>
          <w:lang w:eastAsia="zh-CN"/>
        </w:rPr>
      </w:pPr>
    </w:p>
    <w:p w14:paraId="14AF46C8" w14:textId="77777777" w:rsidR="00A0011A" w:rsidRDefault="00A0011A" w:rsidP="00387CAE">
      <w:pPr>
        <w:rPr>
          <w:lang w:eastAsia="zh-CN"/>
        </w:rPr>
      </w:pPr>
    </w:p>
    <w:p w14:paraId="60F09411" w14:textId="7AE740D6" w:rsidR="00387CAE" w:rsidRDefault="00387CAE" w:rsidP="00387CAE">
      <w:pPr>
        <w:rPr>
          <w:rFonts w:hint="eastAsia"/>
          <w:lang w:eastAsia="zh-CN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F36AA05" wp14:editId="4322F57F">
            <wp:simplePos x="0" y="0"/>
            <wp:positionH relativeFrom="margin">
              <wp:align>center</wp:align>
            </wp:positionH>
            <wp:positionV relativeFrom="paragraph">
              <wp:posOffset>394970</wp:posOffset>
            </wp:positionV>
            <wp:extent cx="3482340" cy="1512570"/>
            <wp:effectExtent l="0" t="0" r="3810" b="0"/>
            <wp:wrapTopAndBottom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D2BD1" w14:textId="49432027" w:rsidR="00387CAE" w:rsidRDefault="00387CAE" w:rsidP="00387CAE">
      <w:r>
        <w:rPr>
          <w:rFonts w:hint="eastAsia"/>
          <w:b/>
          <w:bCs/>
        </w:rPr>
        <w:t xml:space="preserve">Figure </w:t>
      </w:r>
      <w:r w:rsidR="00A0011A">
        <w:rPr>
          <w:rFonts w:hint="eastAsia"/>
          <w:b/>
          <w:bCs/>
          <w:lang w:eastAsia="zh-CN"/>
        </w:rPr>
        <w:t>S3</w:t>
      </w:r>
      <w:r>
        <w:rPr>
          <w:rFonts w:hint="eastAsia"/>
          <w:b/>
          <w:bCs/>
        </w:rPr>
        <w:t xml:space="preserve">. </w:t>
      </w:r>
      <w:r>
        <w:rPr>
          <w:rFonts w:hint="eastAsia"/>
        </w:rPr>
        <w:t>Bootstrap results of the two cohorts. (a) Training cohort, (b) Validation cohort.</w:t>
      </w:r>
    </w:p>
    <w:p w14:paraId="31366BE2" w14:textId="77777777" w:rsidR="00387CAE" w:rsidRPr="00387CAE" w:rsidRDefault="00387CAE">
      <w:pPr>
        <w:rPr>
          <w:rFonts w:hint="eastAsia"/>
          <w:lang w:eastAsia="zh-CN"/>
        </w:rPr>
      </w:pPr>
    </w:p>
    <w:sectPr w:rsidR="00387CAE" w:rsidRPr="00387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3E982" w14:textId="77777777" w:rsidR="00E060A4" w:rsidRDefault="00E060A4" w:rsidP="00387CA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56386DF" w14:textId="77777777" w:rsidR="00E060A4" w:rsidRDefault="00E060A4" w:rsidP="00387CA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8AC3B" w14:textId="77777777" w:rsidR="00E060A4" w:rsidRDefault="00E060A4" w:rsidP="00387CAE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312A6AF3" w14:textId="77777777" w:rsidR="00E060A4" w:rsidRDefault="00E060A4" w:rsidP="00387CAE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B2"/>
    <w:rsid w:val="0031663B"/>
    <w:rsid w:val="00387CAE"/>
    <w:rsid w:val="005A52B2"/>
    <w:rsid w:val="00633572"/>
    <w:rsid w:val="006653AD"/>
    <w:rsid w:val="008D7954"/>
    <w:rsid w:val="00936297"/>
    <w:rsid w:val="00A0011A"/>
    <w:rsid w:val="00E060A4"/>
    <w:rsid w:val="00E5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8BA86"/>
  <w15:chartTrackingRefBased/>
  <w15:docId w15:val="{BF1C2561-4480-455D-8BD7-F633A407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CAE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AE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387C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7CAE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387C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Jiang</dc:creator>
  <cp:keywords/>
  <dc:description/>
  <cp:lastModifiedBy>N Jiang</cp:lastModifiedBy>
  <cp:revision>2</cp:revision>
  <dcterms:created xsi:type="dcterms:W3CDTF">2024-12-11T08:36:00Z</dcterms:created>
  <dcterms:modified xsi:type="dcterms:W3CDTF">2024-12-11T12:01:00Z</dcterms:modified>
</cp:coreProperties>
</file>