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4CEA8" w14:textId="1C2F1B48" w:rsidR="008824FD" w:rsidRDefault="00840E14" w:rsidP="0002189B">
      <w:pPr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lang w:eastAsia="en-AU"/>
        </w:rPr>
        <w:t>Supplementary Tables</w:t>
      </w:r>
    </w:p>
    <w:p w14:paraId="0E343D7E" w14:textId="1B3B3DA5" w:rsidR="00CF0E94" w:rsidRDefault="00CF0E94" w:rsidP="00CF0E94">
      <w:pPr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lang w:eastAsia="en-AU"/>
        </w:rPr>
        <w:t>S.Table 1 Costs excluding medicines</w:t>
      </w:r>
    </w:p>
    <w:tbl>
      <w:tblPr>
        <w:tblStyle w:val="TableGrid"/>
        <w:tblW w:w="901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701"/>
        <w:gridCol w:w="1522"/>
        <w:gridCol w:w="2254"/>
      </w:tblGrid>
      <w:tr w:rsidR="00CF0E94" w14:paraId="6CF6B5B4" w14:textId="77777777" w:rsidTr="00A3483A">
        <w:tc>
          <w:tcPr>
            <w:tcW w:w="3539" w:type="dxa"/>
            <w:tcBorders>
              <w:bottom w:val="single" w:sz="4" w:space="0" w:color="auto"/>
            </w:tcBorders>
          </w:tcPr>
          <w:p w14:paraId="0527B33D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Description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F13E1E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Cost (KSH)</w:t>
            </w:r>
          </w:p>
        </w:tc>
        <w:tc>
          <w:tcPr>
            <w:tcW w:w="1522" w:type="dxa"/>
            <w:tcBorders>
              <w:bottom w:val="single" w:sz="4" w:space="0" w:color="auto"/>
            </w:tcBorders>
          </w:tcPr>
          <w:p w14:paraId="18CF5F33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Cost (USD)</w:t>
            </w: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6683E50B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CF0E94" w14:paraId="5452203E" w14:textId="77777777" w:rsidTr="00A3483A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4FA5AB02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Health system cost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19E45D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</w:tcPr>
          <w:p w14:paraId="4FEB1CD4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09BDE04A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CF0E94" w14:paraId="19B32776" w14:textId="77777777" w:rsidTr="00A3483A">
        <w:tc>
          <w:tcPr>
            <w:tcW w:w="3539" w:type="dxa"/>
            <w:tcBorders>
              <w:top w:val="single" w:sz="4" w:space="0" w:color="auto"/>
            </w:tcBorders>
          </w:tcPr>
          <w:p w14:paraId="6DABCE8D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Cost per bed day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31FE3D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788</w:t>
            </w:r>
          </w:p>
        </w:tc>
        <w:tc>
          <w:tcPr>
            <w:tcW w:w="1522" w:type="dxa"/>
            <w:tcBorders>
              <w:top w:val="single" w:sz="4" w:space="0" w:color="auto"/>
            </w:tcBorders>
          </w:tcPr>
          <w:p w14:paraId="2975A42D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212814D0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CF0E94" w14:paraId="404C28BE" w14:textId="77777777" w:rsidTr="00A3483A">
        <w:tc>
          <w:tcPr>
            <w:tcW w:w="3539" w:type="dxa"/>
          </w:tcPr>
          <w:p w14:paraId="08FDA0A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Microscopy</w:t>
            </w:r>
          </w:p>
        </w:tc>
        <w:tc>
          <w:tcPr>
            <w:tcW w:w="1701" w:type="dxa"/>
          </w:tcPr>
          <w:p w14:paraId="0509D947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178</w:t>
            </w:r>
          </w:p>
        </w:tc>
        <w:tc>
          <w:tcPr>
            <w:tcW w:w="1522" w:type="dxa"/>
          </w:tcPr>
          <w:p w14:paraId="65E136C2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0BFE92A3" w14:textId="46788253" w:rsidR="00CF0E94" w:rsidRPr="001D0AFF" w:rsidRDefault="00A3483A" w:rsidP="00CF0E94">
            <w:pPr>
              <w:rPr>
                <w:rFonts w:eastAsia="Times New Roman" w:cstheme="minorHAnsi"/>
                <w:color w:val="000000"/>
                <w:vertAlign w:val="superscript"/>
                <w:lang w:eastAsia="en-AU"/>
              </w:rPr>
            </w:pPr>
            <w:r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b</w:t>
            </w:r>
          </w:p>
        </w:tc>
      </w:tr>
      <w:tr w:rsidR="00CF0E94" w14:paraId="6E24AB4C" w14:textId="77777777" w:rsidTr="00A3483A">
        <w:tc>
          <w:tcPr>
            <w:tcW w:w="3539" w:type="dxa"/>
          </w:tcPr>
          <w:p w14:paraId="44C3DD56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Blood transfusion</w:t>
            </w:r>
          </w:p>
        </w:tc>
        <w:tc>
          <w:tcPr>
            <w:tcW w:w="1701" w:type="dxa"/>
          </w:tcPr>
          <w:p w14:paraId="290EFDB1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10458</w:t>
            </w:r>
          </w:p>
        </w:tc>
        <w:tc>
          <w:tcPr>
            <w:tcW w:w="1522" w:type="dxa"/>
          </w:tcPr>
          <w:p w14:paraId="3F2733C9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5DFA809B" w14:textId="6CAE09DD" w:rsidR="00CF0E94" w:rsidRPr="00B004F2" w:rsidRDefault="008223B1" w:rsidP="00CF0E94">
            <w:pPr>
              <w:rPr>
                <w:rFonts w:eastAsia="Times New Roman" w:cstheme="minorHAnsi"/>
                <w:color w:val="000000"/>
                <w:vertAlign w:val="superscript"/>
                <w:lang w:eastAsia="en-AU"/>
              </w:rPr>
            </w:pPr>
            <w:r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1</w:t>
            </w:r>
          </w:p>
        </w:tc>
      </w:tr>
      <w:tr w:rsidR="00CF0E94" w14:paraId="7094168D" w14:textId="77777777" w:rsidTr="00A3483A">
        <w:tc>
          <w:tcPr>
            <w:tcW w:w="3539" w:type="dxa"/>
          </w:tcPr>
          <w:p w14:paraId="0FCC7F85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Intravenous line and cannula</w:t>
            </w:r>
          </w:p>
        </w:tc>
        <w:tc>
          <w:tcPr>
            <w:tcW w:w="1701" w:type="dxa"/>
          </w:tcPr>
          <w:p w14:paraId="3344BD00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102</w:t>
            </w:r>
          </w:p>
        </w:tc>
        <w:tc>
          <w:tcPr>
            <w:tcW w:w="1522" w:type="dxa"/>
          </w:tcPr>
          <w:p w14:paraId="6F137ED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59F6EAA1" w14:textId="55E022D9" w:rsidR="00CF0E94" w:rsidRPr="00A3483A" w:rsidRDefault="00A3483A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A3483A">
              <w:rPr>
                <w:rFonts w:eastAsia="Times New Roman" w:cstheme="minorHAnsi"/>
                <w:color w:val="000000"/>
                <w:lang w:eastAsia="en-AU"/>
              </w:rPr>
              <w:t>KEMSA</w:t>
            </w:r>
            <w:r>
              <w:rPr>
                <w:rFonts w:eastAsia="Times New Roman" w:cstheme="minorHAnsi"/>
                <w:color w:val="000000"/>
                <w:lang w:eastAsia="en-AU"/>
              </w:rPr>
              <w:t xml:space="preserve"> </w:t>
            </w:r>
          </w:p>
        </w:tc>
      </w:tr>
      <w:tr w:rsidR="00CF0E94" w14:paraId="02D821EB" w14:textId="77777777" w:rsidTr="00A3483A">
        <w:tc>
          <w:tcPr>
            <w:tcW w:w="3539" w:type="dxa"/>
            <w:tcBorders>
              <w:bottom w:val="single" w:sz="4" w:space="0" w:color="auto"/>
            </w:tcBorders>
          </w:tcPr>
          <w:p w14:paraId="7C3206EC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407490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522" w:type="dxa"/>
            <w:tcBorders>
              <w:bottom w:val="single" w:sz="4" w:space="0" w:color="auto"/>
            </w:tcBorders>
          </w:tcPr>
          <w:p w14:paraId="11C47049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</w:tcPr>
          <w:p w14:paraId="38146E4C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CF0E94" w14:paraId="016DDECD" w14:textId="77777777" w:rsidTr="00A3483A">
        <w:tc>
          <w:tcPr>
            <w:tcW w:w="3539" w:type="dxa"/>
            <w:tcBorders>
              <w:top w:val="single" w:sz="4" w:space="0" w:color="auto"/>
              <w:bottom w:val="single" w:sz="4" w:space="0" w:color="auto"/>
            </w:tcBorders>
          </w:tcPr>
          <w:p w14:paraId="3899F2B6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Patient cost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5010EC2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</w:tcPr>
          <w:p w14:paraId="149FDC68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  <w:tcBorders>
              <w:top w:val="single" w:sz="4" w:space="0" w:color="auto"/>
              <w:bottom w:val="single" w:sz="4" w:space="0" w:color="auto"/>
            </w:tcBorders>
          </w:tcPr>
          <w:p w14:paraId="53D73089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CF0E94" w14:paraId="74EDAF03" w14:textId="77777777" w:rsidTr="00A3483A">
        <w:tc>
          <w:tcPr>
            <w:tcW w:w="3539" w:type="dxa"/>
            <w:tcBorders>
              <w:top w:val="single" w:sz="4" w:space="0" w:color="auto"/>
            </w:tcBorders>
          </w:tcPr>
          <w:p w14:paraId="6F090894" w14:textId="08303DC9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Patient registration booklet (</w:t>
            </w:r>
            <w:r w:rsidR="004D360A">
              <w:rPr>
                <w:rFonts w:eastAsia="Times New Roman" w:cstheme="minorHAnsi"/>
                <w:color w:val="000000"/>
                <w:lang w:eastAsia="en-AU"/>
              </w:rPr>
              <w:t>KSh</w:t>
            </w:r>
            <w:r>
              <w:rPr>
                <w:rFonts w:eastAsia="Times New Roman" w:cstheme="minorHAnsi"/>
                <w:color w:val="000000"/>
                <w:lang w:eastAsia="en-AU"/>
              </w:rPr>
              <w:t xml:space="preserve"> 20) and malaria test (</w:t>
            </w:r>
            <w:r w:rsidR="004D360A">
              <w:rPr>
                <w:rFonts w:eastAsia="Times New Roman" w:cstheme="minorHAnsi"/>
                <w:color w:val="000000"/>
                <w:lang w:eastAsia="en-AU"/>
              </w:rPr>
              <w:t>KSh</w:t>
            </w:r>
            <w:r>
              <w:rPr>
                <w:rFonts w:eastAsia="Times New Roman" w:cstheme="minorHAnsi"/>
                <w:color w:val="000000"/>
                <w:lang w:eastAsia="en-AU"/>
              </w:rPr>
              <w:t xml:space="preserve"> 50)</w:t>
            </w:r>
            <w:r w:rsidRPr="00A26A37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89B191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70</w:t>
            </w:r>
          </w:p>
        </w:tc>
        <w:tc>
          <w:tcPr>
            <w:tcW w:w="1522" w:type="dxa"/>
            <w:tcBorders>
              <w:top w:val="single" w:sz="4" w:space="0" w:color="auto"/>
            </w:tcBorders>
          </w:tcPr>
          <w:p w14:paraId="011F62F4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  <w:tcBorders>
              <w:top w:val="single" w:sz="4" w:space="0" w:color="auto"/>
            </w:tcBorders>
          </w:tcPr>
          <w:p w14:paraId="2C23CFF5" w14:textId="3833B6C4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1D0AFF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a</w:t>
            </w:r>
            <w:r w:rsidR="00A3483A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,b</w:t>
            </w:r>
          </w:p>
        </w:tc>
      </w:tr>
      <w:tr w:rsidR="00CF0E94" w14:paraId="4A27874D" w14:textId="77777777" w:rsidTr="00A3483A">
        <w:tc>
          <w:tcPr>
            <w:tcW w:w="3539" w:type="dxa"/>
          </w:tcPr>
          <w:p w14:paraId="5D5FF698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Patient hospital fee</w:t>
            </w:r>
          </w:p>
        </w:tc>
        <w:tc>
          <w:tcPr>
            <w:tcW w:w="1701" w:type="dxa"/>
          </w:tcPr>
          <w:p w14:paraId="4584080D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100</w:t>
            </w:r>
          </w:p>
        </w:tc>
        <w:tc>
          <w:tcPr>
            <w:tcW w:w="1522" w:type="dxa"/>
          </w:tcPr>
          <w:p w14:paraId="7535A499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25F88588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b</w:t>
            </w:r>
          </w:p>
        </w:tc>
      </w:tr>
      <w:tr w:rsidR="00CF0E94" w14:paraId="366BCF81" w14:textId="77777777" w:rsidTr="00A3483A">
        <w:tc>
          <w:tcPr>
            <w:tcW w:w="3539" w:type="dxa"/>
          </w:tcPr>
          <w:p w14:paraId="697E6718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Transport to hospital: boda-boda</w:t>
            </w:r>
          </w:p>
        </w:tc>
        <w:tc>
          <w:tcPr>
            <w:tcW w:w="1701" w:type="dxa"/>
          </w:tcPr>
          <w:p w14:paraId="3145E08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50</w:t>
            </w:r>
          </w:p>
        </w:tc>
        <w:tc>
          <w:tcPr>
            <w:tcW w:w="1522" w:type="dxa"/>
          </w:tcPr>
          <w:p w14:paraId="60C48372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6DF3A0C6" w14:textId="53C50A55" w:rsidR="00CF0E94" w:rsidRDefault="00A3483A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b</w:t>
            </w:r>
          </w:p>
        </w:tc>
      </w:tr>
      <w:tr w:rsidR="00CF0E94" w14:paraId="04298B25" w14:textId="77777777" w:rsidTr="00A3483A">
        <w:tc>
          <w:tcPr>
            <w:tcW w:w="3539" w:type="dxa"/>
          </w:tcPr>
          <w:p w14:paraId="61046034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Cost for food for one caregiver if ≤5 years</w:t>
            </w:r>
          </w:p>
        </w:tc>
        <w:tc>
          <w:tcPr>
            <w:tcW w:w="1701" w:type="dxa"/>
          </w:tcPr>
          <w:p w14:paraId="7FEB8AA5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22</w:t>
            </w:r>
          </w:p>
        </w:tc>
        <w:tc>
          <w:tcPr>
            <w:tcW w:w="1522" w:type="dxa"/>
          </w:tcPr>
          <w:p w14:paraId="0A32E164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5CFD8022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CF0E94" w14:paraId="62E9B036" w14:textId="77777777" w:rsidTr="00A3483A">
        <w:tc>
          <w:tcPr>
            <w:tcW w:w="3539" w:type="dxa"/>
          </w:tcPr>
          <w:p w14:paraId="48CBC868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Transport if referred to Kakamega hospital</w:t>
            </w:r>
          </w:p>
        </w:tc>
        <w:tc>
          <w:tcPr>
            <w:tcW w:w="1701" w:type="dxa"/>
          </w:tcPr>
          <w:p w14:paraId="4CD41FF0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200</w:t>
            </w:r>
          </w:p>
        </w:tc>
        <w:tc>
          <w:tcPr>
            <w:tcW w:w="1522" w:type="dxa"/>
          </w:tcPr>
          <w:p w14:paraId="00DA1215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48F46594" w14:textId="7C64F93F" w:rsidR="00CF0E94" w:rsidRPr="00A3483A" w:rsidRDefault="00A3483A" w:rsidP="00CF0E94">
            <w:pPr>
              <w:rPr>
                <w:rFonts w:eastAsia="Times New Roman" w:cstheme="minorHAnsi"/>
                <w:color w:val="000000"/>
                <w:vertAlign w:val="superscript"/>
                <w:lang w:eastAsia="en-AU"/>
              </w:rPr>
            </w:pPr>
            <w:r w:rsidRPr="00A3483A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b</w:t>
            </w:r>
          </w:p>
        </w:tc>
      </w:tr>
      <w:tr w:rsidR="00CF0E94" w14:paraId="310B2270" w14:textId="77777777" w:rsidTr="00A3483A">
        <w:tc>
          <w:tcPr>
            <w:tcW w:w="3539" w:type="dxa"/>
          </w:tcPr>
          <w:p w14:paraId="3A19FDEE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 xml:space="preserve">Funeral cost </w:t>
            </w:r>
          </w:p>
        </w:tc>
        <w:tc>
          <w:tcPr>
            <w:tcW w:w="1701" w:type="dxa"/>
          </w:tcPr>
          <w:p w14:paraId="122F6609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20,000</w:t>
            </w:r>
          </w:p>
        </w:tc>
        <w:tc>
          <w:tcPr>
            <w:tcW w:w="1522" w:type="dxa"/>
          </w:tcPr>
          <w:p w14:paraId="3F6A2131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12,000-35,000</w:t>
            </w:r>
          </w:p>
        </w:tc>
        <w:tc>
          <w:tcPr>
            <w:tcW w:w="2254" w:type="dxa"/>
          </w:tcPr>
          <w:p w14:paraId="658817EF" w14:textId="722DD726" w:rsidR="00CF0E94" w:rsidRPr="00A3483A" w:rsidRDefault="00A3483A" w:rsidP="00CF0E94">
            <w:pPr>
              <w:rPr>
                <w:rFonts w:eastAsia="Times New Roman" w:cstheme="minorHAnsi"/>
                <w:color w:val="000000"/>
                <w:vertAlign w:val="superscript"/>
                <w:lang w:eastAsia="en-AU"/>
              </w:rPr>
            </w:pPr>
            <w:r w:rsidRPr="00A3483A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b</w:t>
            </w:r>
          </w:p>
        </w:tc>
      </w:tr>
      <w:tr w:rsidR="00CF0E94" w14:paraId="79A96788" w14:textId="77777777" w:rsidTr="00A3483A">
        <w:tc>
          <w:tcPr>
            <w:tcW w:w="3539" w:type="dxa"/>
          </w:tcPr>
          <w:p w14:paraId="1334EAC6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701" w:type="dxa"/>
          </w:tcPr>
          <w:p w14:paraId="701F575D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522" w:type="dxa"/>
          </w:tcPr>
          <w:p w14:paraId="7D6775C8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051E622F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CF0E94" w14:paraId="5DC3CB1F" w14:textId="77777777" w:rsidTr="00A3483A">
        <w:tc>
          <w:tcPr>
            <w:tcW w:w="3539" w:type="dxa"/>
          </w:tcPr>
          <w:p w14:paraId="72F5D107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Lost wage for agricultural worker</w:t>
            </w:r>
          </w:p>
        </w:tc>
        <w:tc>
          <w:tcPr>
            <w:tcW w:w="1701" w:type="dxa"/>
          </w:tcPr>
          <w:p w14:paraId="5B60E6DD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269.4</w:t>
            </w:r>
          </w:p>
        </w:tc>
        <w:tc>
          <w:tcPr>
            <w:tcW w:w="1522" w:type="dxa"/>
          </w:tcPr>
          <w:p w14:paraId="2F8586BA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308E4A43" w14:textId="1D951C22" w:rsidR="00CF0E94" w:rsidRDefault="00A3483A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b</w:t>
            </w:r>
          </w:p>
        </w:tc>
      </w:tr>
      <w:tr w:rsidR="00CF0E94" w14:paraId="7CC5757D" w14:textId="77777777" w:rsidTr="00A3483A">
        <w:tc>
          <w:tcPr>
            <w:tcW w:w="3539" w:type="dxa"/>
          </w:tcPr>
          <w:p w14:paraId="3B545BD9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701" w:type="dxa"/>
          </w:tcPr>
          <w:p w14:paraId="2E5469C7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522" w:type="dxa"/>
          </w:tcPr>
          <w:p w14:paraId="776AB7E1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54" w:type="dxa"/>
          </w:tcPr>
          <w:p w14:paraId="541D229B" w14:textId="77777777" w:rsidR="00CF0E94" w:rsidRDefault="00CF0E94" w:rsidP="00CF0E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</w:tbl>
    <w:p w14:paraId="3E392CCE" w14:textId="77777777" w:rsidR="00CF0E94" w:rsidRDefault="00CF0E94" w:rsidP="00CF0E94">
      <w:pPr>
        <w:spacing w:after="0"/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vertAlign w:val="superscript"/>
          <w:lang w:eastAsia="en-AU"/>
        </w:rPr>
        <w:t>a</w:t>
      </w:r>
      <w:r>
        <w:rPr>
          <w:rFonts w:eastAsia="Times New Roman" w:cstheme="minorHAnsi"/>
          <w:color w:val="000000"/>
          <w:lang w:eastAsia="en-AU"/>
        </w:rPr>
        <w:t xml:space="preserve"> Not charged if age ≤5 years or pregnant women</w:t>
      </w:r>
    </w:p>
    <w:p w14:paraId="32789FFF" w14:textId="77777777" w:rsidR="00CF0E94" w:rsidRDefault="00CF0E94" w:rsidP="00CF0E94">
      <w:pPr>
        <w:spacing w:after="0"/>
        <w:rPr>
          <w:rFonts w:eastAsia="Times New Roman" w:cstheme="minorHAnsi"/>
          <w:color w:val="000000"/>
          <w:lang w:eastAsia="en-AU"/>
        </w:rPr>
      </w:pPr>
      <w:r w:rsidRPr="001D0AFF">
        <w:rPr>
          <w:rFonts w:eastAsia="Times New Roman" w:cstheme="minorHAnsi"/>
          <w:color w:val="000000"/>
          <w:vertAlign w:val="superscript"/>
          <w:lang w:eastAsia="en-AU"/>
        </w:rPr>
        <w:t>b</w:t>
      </w:r>
      <w:r>
        <w:rPr>
          <w:rFonts w:eastAsia="Times New Roman" w:cstheme="minorHAnsi"/>
          <w:color w:val="000000"/>
          <w:vertAlign w:val="superscript"/>
          <w:lang w:eastAsia="en-AU"/>
        </w:rPr>
        <w:t xml:space="preserve"> </w:t>
      </w:r>
      <w:r>
        <w:rPr>
          <w:rFonts w:eastAsia="Times New Roman" w:cstheme="minorHAnsi"/>
          <w:color w:val="000000"/>
          <w:lang w:eastAsia="en-AU"/>
        </w:rPr>
        <w:t>Excludes 40% of patients who were not charged and 1% patients who paid &gt;KSh100 (mean 631 (95%537-725)</w:t>
      </w:r>
    </w:p>
    <w:p w14:paraId="589EC636" w14:textId="77777777" w:rsidR="00CF0E94" w:rsidRPr="00B004F2" w:rsidRDefault="00CF0E94" w:rsidP="00CF0E94">
      <w:pPr>
        <w:spacing w:after="0"/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lang w:eastAsia="en-AU"/>
        </w:rPr>
        <w:t xml:space="preserve">Day wage applied if &gt; 17 or </w:t>
      </w:r>
    </w:p>
    <w:p w14:paraId="5E26F7E2" w14:textId="77777777" w:rsidR="00CF0E94" w:rsidRDefault="00CF0E94" w:rsidP="00CF0E94">
      <w:pPr>
        <w:spacing w:after="0"/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vertAlign w:val="superscript"/>
          <w:lang w:eastAsia="en-AU"/>
        </w:rPr>
        <w:t xml:space="preserve">c </w:t>
      </w:r>
      <w:r w:rsidRPr="001D0AFF">
        <w:rPr>
          <w:rFonts w:eastAsia="Times New Roman" w:cstheme="minorHAnsi"/>
          <w:color w:val="000000"/>
          <w:lang w:eastAsia="en-AU"/>
        </w:rPr>
        <w:t>Personal</w:t>
      </w:r>
      <w:r>
        <w:rPr>
          <w:rFonts w:eastAsia="Times New Roman" w:cstheme="minorHAnsi"/>
          <w:color w:val="000000"/>
          <w:lang w:eastAsia="en-AU"/>
        </w:rPr>
        <w:t xml:space="preserve"> communication with staff</w:t>
      </w:r>
    </w:p>
    <w:p w14:paraId="5636540D" w14:textId="7D4347B7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2B87E8E3" w14:textId="0481F41B" w:rsidR="008223B1" w:rsidRPr="00EA4939" w:rsidRDefault="008223B1" w:rsidP="008223B1">
      <w:pPr>
        <w:pStyle w:val="EndNoteBibliography"/>
      </w:pPr>
      <w:r w:rsidRPr="008223B1">
        <w:rPr>
          <w:b/>
          <w:vertAlign w:val="superscript"/>
        </w:rPr>
        <w:t xml:space="preserve">1 </w:t>
      </w:r>
      <w:r w:rsidRPr="003358AD">
        <w:rPr>
          <w:bCs/>
        </w:rPr>
        <w:t>Matata L</w:t>
      </w:r>
      <w:r w:rsidR="003358AD">
        <w:rPr>
          <w:bCs/>
        </w:rPr>
        <w:t>.</w:t>
      </w:r>
      <w:r w:rsidR="003358AD" w:rsidRPr="003358AD">
        <w:rPr>
          <w:bCs/>
          <w:vertAlign w:val="superscript"/>
        </w:rPr>
        <w:t xml:space="preserve"> </w:t>
      </w:r>
      <w:r w:rsidRPr="003358AD">
        <w:rPr>
          <w:bCs/>
        </w:rPr>
        <w:t xml:space="preserve">A Blood Transfusion in Africa? It’s Free in Rwanda, Unaffordable in Zimbabwe </w:t>
      </w:r>
      <w:r w:rsidRPr="00EA4939">
        <w:t>[</w:t>
      </w:r>
      <w:hyperlink r:id="rId11" w:history="1">
        <w:r w:rsidRPr="00EA4939">
          <w:rPr>
            <w:rStyle w:val="Hyperlink"/>
          </w:rPr>
          <w:t>https://globalpressjournal.com/africa/blood-transfusion-africa-free-rwanda-unaffordable-zimbabwe/</w:t>
        </w:r>
      </w:hyperlink>
      <w:r w:rsidRPr="00EA4939">
        <w:t>]</w:t>
      </w:r>
    </w:p>
    <w:p w14:paraId="1923453F" w14:textId="571380FF" w:rsidR="00CF0E94" w:rsidRDefault="00DF6178" w:rsidP="0002189B">
      <w:pPr>
        <w:rPr>
          <w:rFonts w:eastAsia="Times New Roman" w:cstheme="minorHAnsi"/>
          <w:color w:val="000000"/>
          <w:lang w:eastAsia="en-AU"/>
        </w:rPr>
      </w:pPr>
      <w:r w:rsidRPr="00DF6178">
        <w:rPr>
          <w:rFonts w:eastAsia="Times New Roman" w:cstheme="minorHAnsi"/>
          <w:b/>
          <w:color w:val="000000"/>
          <w:vertAlign w:val="superscript"/>
          <w:lang w:eastAsia="en-AU"/>
        </w:rPr>
        <w:t>2</w:t>
      </w:r>
      <w:r>
        <w:rPr>
          <w:rFonts w:eastAsia="Times New Roman" w:cstheme="minorHAnsi"/>
          <w:b/>
          <w:color w:val="000000"/>
          <w:vertAlign w:val="superscript"/>
          <w:lang w:eastAsia="en-AU"/>
        </w:rPr>
        <w:t xml:space="preserve"> </w:t>
      </w:r>
      <w:r w:rsidRPr="00DF6178">
        <w:rPr>
          <w:rFonts w:eastAsia="Times New Roman" w:cstheme="minorHAnsi"/>
          <w:bCs/>
          <w:color w:val="000000"/>
          <w:lang w:eastAsia="en-AU"/>
        </w:rPr>
        <w:t>Kenya Essential Medicines List  2017</w:t>
      </w:r>
      <w:r w:rsidRPr="00DF6178">
        <w:rPr>
          <w:rFonts w:eastAsia="Times New Roman" w:cstheme="minorHAnsi"/>
          <w:b/>
          <w:color w:val="000000"/>
          <w:lang w:eastAsia="en-AU"/>
        </w:rPr>
        <w:t xml:space="preserve"> </w:t>
      </w:r>
      <w:r w:rsidRPr="00DF6178">
        <w:rPr>
          <w:rFonts w:eastAsia="Times New Roman" w:cstheme="minorHAnsi"/>
          <w:color w:val="000000"/>
          <w:lang w:eastAsia="en-AU"/>
        </w:rPr>
        <w:t>[</w:t>
      </w:r>
      <w:hyperlink r:id="rId12" w:history="1">
        <w:r w:rsidRPr="00DF6178">
          <w:rPr>
            <w:rStyle w:val="Hyperlink"/>
            <w:rFonts w:eastAsia="Times New Roman" w:cstheme="minorHAnsi"/>
            <w:lang w:eastAsia="en-AU"/>
          </w:rPr>
          <w:t>http://www.kemsa.co.ke/salespricelist/</w:t>
        </w:r>
      </w:hyperlink>
      <w:r w:rsidRPr="00DF6178">
        <w:rPr>
          <w:rFonts w:eastAsia="Times New Roman" w:cstheme="minorHAnsi"/>
          <w:color w:val="000000"/>
          <w:lang w:eastAsia="en-AU"/>
        </w:rPr>
        <w:t>]</w:t>
      </w:r>
    </w:p>
    <w:p w14:paraId="00F1567E" w14:textId="458FBEDE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369A331A" w14:textId="54A73354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2D68F0EA" w14:textId="2DEEFADB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441A5FBA" w14:textId="42D736F1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55638342" w14:textId="65AF4E4B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115B92DA" w14:textId="011D757D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6230EA0A" w14:textId="098F733B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5F444518" w14:textId="591B9F6E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13C02684" w14:textId="4D924A7A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004010D4" w14:textId="34D234B6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7F3CFD96" w14:textId="61D9590E" w:rsidR="00CF0E94" w:rsidRDefault="00CF0E94" w:rsidP="0002189B">
      <w:pPr>
        <w:rPr>
          <w:rFonts w:eastAsia="Times New Roman" w:cstheme="minorHAnsi"/>
          <w:color w:val="000000"/>
          <w:lang w:eastAsia="en-AU"/>
        </w:rPr>
      </w:pPr>
    </w:p>
    <w:p w14:paraId="30E27F0E" w14:textId="3BD8A3FA" w:rsidR="00570C08" w:rsidRDefault="00570C08" w:rsidP="00570C08">
      <w:pPr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lang w:eastAsia="en-AU"/>
        </w:rPr>
        <w:t xml:space="preserve">S.Table </w:t>
      </w:r>
      <w:r w:rsidR="00CF0E94">
        <w:rPr>
          <w:rFonts w:eastAsia="Times New Roman" w:cstheme="minorHAnsi"/>
          <w:color w:val="000000"/>
          <w:lang w:eastAsia="en-AU"/>
        </w:rPr>
        <w:t>2</w:t>
      </w:r>
      <w:r>
        <w:rPr>
          <w:rFonts w:eastAsia="Times New Roman" w:cstheme="minorHAnsi"/>
          <w:color w:val="000000"/>
          <w:lang w:eastAsia="en-AU"/>
        </w:rPr>
        <w:t>. Comorbidity status by patient characteristics and hospital length of stay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1418"/>
        <w:gridCol w:w="1984"/>
        <w:gridCol w:w="828"/>
      </w:tblGrid>
      <w:tr w:rsidR="00570C08" w14:paraId="5EB5F88F" w14:textId="77777777" w:rsidTr="00A3483A">
        <w:tc>
          <w:tcPr>
            <w:tcW w:w="1696" w:type="dxa"/>
            <w:tcBorders>
              <w:top w:val="single" w:sz="4" w:space="0" w:color="auto"/>
            </w:tcBorders>
          </w:tcPr>
          <w:p w14:paraId="7C3100DE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Characteristic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EFB3B1B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No comorbidity</w:t>
            </w:r>
          </w:p>
          <w:p w14:paraId="071781C2" w14:textId="1121CE8E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n=5</w:t>
            </w:r>
            <w:r w:rsidR="004D6C73">
              <w:rPr>
                <w:rFonts w:eastAsia="Times New Roman" w:cstheme="minorHAnsi"/>
                <w:color w:val="000000"/>
                <w:lang w:eastAsia="en-AU"/>
              </w:rPr>
              <w:t>67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BD9A833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 xml:space="preserve">One or more comorbidity </w:t>
            </w:r>
          </w:p>
          <w:p w14:paraId="58167342" w14:textId="1EA5D4D4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 xml:space="preserve"> n =17</w:t>
            </w:r>
            <w:r w:rsidR="004D6C73">
              <w:rPr>
                <w:rFonts w:eastAsia="Times New Roman" w:cstheme="minorHAnsi"/>
                <w:color w:val="000000"/>
                <w:lang w:eastAsia="en-AU"/>
              </w:rPr>
              <w:t>9</w:t>
            </w:r>
          </w:p>
        </w:tc>
        <w:tc>
          <w:tcPr>
            <w:tcW w:w="289" w:type="dxa"/>
            <w:tcBorders>
              <w:top w:val="single" w:sz="4" w:space="0" w:color="auto"/>
            </w:tcBorders>
          </w:tcPr>
          <w:p w14:paraId="705096CC" w14:textId="493E0C42" w:rsidR="00570C08" w:rsidRPr="00351E96" w:rsidRDefault="002F17C5" w:rsidP="0094661C">
            <w:pPr>
              <w:rPr>
                <w:rFonts w:ascii="Symbol" w:eastAsia="Times New Roman" w:hAnsi="Symbol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P value</w:t>
            </w:r>
          </w:p>
        </w:tc>
      </w:tr>
      <w:tr w:rsidR="00570C08" w14:paraId="0CE4A478" w14:textId="77777777" w:rsidTr="00A3483A">
        <w:tc>
          <w:tcPr>
            <w:tcW w:w="1696" w:type="dxa"/>
            <w:tcBorders>
              <w:bottom w:val="single" w:sz="4" w:space="0" w:color="auto"/>
            </w:tcBorders>
          </w:tcPr>
          <w:p w14:paraId="060D67E2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B570C16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n (%)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57790AA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n (%)</w:t>
            </w: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14:paraId="36F5C072" w14:textId="015BF083" w:rsidR="00570C08" w:rsidRPr="00351E96" w:rsidRDefault="00570C08" w:rsidP="0094661C">
            <w:pPr>
              <w:rPr>
                <w:rFonts w:ascii="Symbol" w:eastAsia="Times New Roman" w:hAnsi="Symbol" w:cstheme="minorHAnsi"/>
                <w:color w:val="000000"/>
                <w:lang w:eastAsia="en-AU"/>
              </w:rPr>
            </w:pPr>
          </w:p>
        </w:tc>
      </w:tr>
      <w:tr w:rsidR="00570C08" w14:paraId="236E4DA8" w14:textId="77777777" w:rsidTr="00A3483A">
        <w:tc>
          <w:tcPr>
            <w:tcW w:w="1696" w:type="dxa"/>
            <w:tcBorders>
              <w:top w:val="single" w:sz="4" w:space="0" w:color="auto"/>
            </w:tcBorders>
          </w:tcPr>
          <w:p w14:paraId="3A8634E9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Sex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9A893A7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633552AB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89" w:type="dxa"/>
            <w:tcBorders>
              <w:top w:val="single" w:sz="4" w:space="0" w:color="auto"/>
            </w:tcBorders>
          </w:tcPr>
          <w:p w14:paraId="0FB164A2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570C08" w14:paraId="317FCE9D" w14:textId="77777777" w:rsidTr="00A3483A">
        <w:tc>
          <w:tcPr>
            <w:tcW w:w="1696" w:type="dxa"/>
          </w:tcPr>
          <w:p w14:paraId="59A5DF5A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≤3 days</w:t>
            </w:r>
          </w:p>
        </w:tc>
        <w:tc>
          <w:tcPr>
            <w:tcW w:w="1418" w:type="dxa"/>
          </w:tcPr>
          <w:p w14:paraId="4B7657D0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364(64)</w:t>
            </w:r>
          </w:p>
        </w:tc>
        <w:tc>
          <w:tcPr>
            <w:tcW w:w="1984" w:type="dxa"/>
          </w:tcPr>
          <w:p w14:paraId="1613916B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203 (36)</w:t>
            </w:r>
          </w:p>
        </w:tc>
        <w:tc>
          <w:tcPr>
            <w:tcW w:w="289" w:type="dxa"/>
          </w:tcPr>
          <w:p w14:paraId="07BE7AF5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570C08" w14:paraId="464D063C" w14:textId="77777777" w:rsidTr="00A3483A">
        <w:trPr>
          <w:trHeight w:val="70"/>
        </w:trPr>
        <w:tc>
          <w:tcPr>
            <w:tcW w:w="1696" w:type="dxa"/>
          </w:tcPr>
          <w:p w14:paraId="0F262D10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&gt;3 days</w:t>
            </w:r>
          </w:p>
        </w:tc>
        <w:tc>
          <w:tcPr>
            <w:tcW w:w="1418" w:type="dxa"/>
          </w:tcPr>
          <w:p w14:paraId="469B71FD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114 (64)</w:t>
            </w:r>
          </w:p>
        </w:tc>
        <w:tc>
          <w:tcPr>
            <w:tcW w:w="1984" w:type="dxa"/>
          </w:tcPr>
          <w:p w14:paraId="5470D312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65 (36)</w:t>
            </w:r>
          </w:p>
        </w:tc>
        <w:tc>
          <w:tcPr>
            <w:tcW w:w="289" w:type="dxa"/>
          </w:tcPr>
          <w:p w14:paraId="075E436B" w14:textId="3F267D33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0.9</w:t>
            </w:r>
          </w:p>
        </w:tc>
      </w:tr>
      <w:tr w:rsidR="00570C08" w14:paraId="4E827DC5" w14:textId="77777777" w:rsidTr="00A3483A">
        <w:trPr>
          <w:trHeight w:val="70"/>
        </w:trPr>
        <w:tc>
          <w:tcPr>
            <w:tcW w:w="1696" w:type="dxa"/>
          </w:tcPr>
          <w:p w14:paraId="13F505A4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Age group</w:t>
            </w:r>
          </w:p>
        </w:tc>
        <w:tc>
          <w:tcPr>
            <w:tcW w:w="1418" w:type="dxa"/>
          </w:tcPr>
          <w:p w14:paraId="39E60FE3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984" w:type="dxa"/>
          </w:tcPr>
          <w:p w14:paraId="49FC50DB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89" w:type="dxa"/>
          </w:tcPr>
          <w:p w14:paraId="6FB6AFC8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570C08" w14:paraId="0E898892" w14:textId="77777777" w:rsidTr="00A3483A">
        <w:trPr>
          <w:trHeight w:val="70"/>
        </w:trPr>
        <w:tc>
          <w:tcPr>
            <w:tcW w:w="1696" w:type="dxa"/>
          </w:tcPr>
          <w:p w14:paraId="7F1FE0FA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0≤5 year</w:t>
            </w:r>
          </w:p>
        </w:tc>
        <w:tc>
          <w:tcPr>
            <w:tcW w:w="1418" w:type="dxa"/>
          </w:tcPr>
          <w:p w14:paraId="0506E50A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230 (71)</w:t>
            </w:r>
          </w:p>
        </w:tc>
        <w:tc>
          <w:tcPr>
            <w:tcW w:w="1984" w:type="dxa"/>
          </w:tcPr>
          <w:p w14:paraId="748D5AD1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92 (29)</w:t>
            </w:r>
          </w:p>
        </w:tc>
        <w:tc>
          <w:tcPr>
            <w:tcW w:w="289" w:type="dxa"/>
          </w:tcPr>
          <w:p w14:paraId="6DE1E7E1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570C08" w14:paraId="5143B96C" w14:textId="77777777" w:rsidTr="00A3483A">
        <w:trPr>
          <w:trHeight w:val="70"/>
        </w:trPr>
        <w:tc>
          <w:tcPr>
            <w:tcW w:w="1696" w:type="dxa"/>
          </w:tcPr>
          <w:p w14:paraId="4D48F6D2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5≤12</w:t>
            </w:r>
          </w:p>
        </w:tc>
        <w:tc>
          <w:tcPr>
            <w:tcW w:w="1418" w:type="dxa"/>
          </w:tcPr>
          <w:p w14:paraId="0331AF75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115 (76)</w:t>
            </w:r>
          </w:p>
        </w:tc>
        <w:tc>
          <w:tcPr>
            <w:tcW w:w="1984" w:type="dxa"/>
          </w:tcPr>
          <w:p w14:paraId="2424D4D3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35(23)</w:t>
            </w:r>
          </w:p>
        </w:tc>
        <w:tc>
          <w:tcPr>
            <w:tcW w:w="289" w:type="dxa"/>
          </w:tcPr>
          <w:p w14:paraId="34057AC5" w14:textId="5CD9A0DD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570C08" w14:paraId="0EBD8947" w14:textId="77777777" w:rsidTr="00A3483A">
        <w:trPr>
          <w:trHeight w:val="70"/>
        </w:trPr>
        <w:tc>
          <w:tcPr>
            <w:tcW w:w="1696" w:type="dxa"/>
          </w:tcPr>
          <w:p w14:paraId="2E2D469E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&gt;12</w:t>
            </w:r>
          </w:p>
        </w:tc>
        <w:tc>
          <w:tcPr>
            <w:tcW w:w="1418" w:type="dxa"/>
          </w:tcPr>
          <w:p w14:paraId="19FAE1D5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222 (81)</w:t>
            </w:r>
          </w:p>
        </w:tc>
        <w:tc>
          <w:tcPr>
            <w:tcW w:w="1984" w:type="dxa"/>
          </w:tcPr>
          <w:p w14:paraId="48B67854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52 (19)</w:t>
            </w:r>
          </w:p>
        </w:tc>
        <w:tc>
          <w:tcPr>
            <w:tcW w:w="289" w:type="dxa"/>
          </w:tcPr>
          <w:p w14:paraId="1B330117" w14:textId="5E401E5C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0.02</w:t>
            </w:r>
          </w:p>
        </w:tc>
      </w:tr>
      <w:tr w:rsidR="00570C08" w14:paraId="0302FA27" w14:textId="77777777" w:rsidTr="00A3483A">
        <w:trPr>
          <w:trHeight w:val="70"/>
        </w:trPr>
        <w:tc>
          <w:tcPr>
            <w:tcW w:w="1696" w:type="dxa"/>
          </w:tcPr>
          <w:p w14:paraId="18482BEE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Length of stay</w:t>
            </w:r>
          </w:p>
        </w:tc>
        <w:tc>
          <w:tcPr>
            <w:tcW w:w="1418" w:type="dxa"/>
          </w:tcPr>
          <w:p w14:paraId="23CA19B6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984" w:type="dxa"/>
          </w:tcPr>
          <w:p w14:paraId="1B492333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89" w:type="dxa"/>
          </w:tcPr>
          <w:p w14:paraId="5FD82B53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570C08" w14:paraId="26B7062A" w14:textId="77777777" w:rsidTr="00A3483A">
        <w:trPr>
          <w:trHeight w:val="70"/>
        </w:trPr>
        <w:tc>
          <w:tcPr>
            <w:tcW w:w="1696" w:type="dxa"/>
          </w:tcPr>
          <w:p w14:paraId="24436C55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≤3 days</w:t>
            </w:r>
          </w:p>
        </w:tc>
        <w:tc>
          <w:tcPr>
            <w:tcW w:w="1418" w:type="dxa"/>
          </w:tcPr>
          <w:p w14:paraId="499FBB44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437 (71)</w:t>
            </w:r>
          </w:p>
        </w:tc>
        <w:tc>
          <w:tcPr>
            <w:tcW w:w="1984" w:type="dxa"/>
          </w:tcPr>
          <w:p w14:paraId="0FE00E00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111 (21)</w:t>
            </w:r>
          </w:p>
        </w:tc>
        <w:tc>
          <w:tcPr>
            <w:tcW w:w="289" w:type="dxa"/>
          </w:tcPr>
          <w:p w14:paraId="2185D7DD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570C08" w14:paraId="5988F2D0" w14:textId="77777777" w:rsidTr="00A3483A">
        <w:trPr>
          <w:trHeight w:val="70"/>
        </w:trPr>
        <w:tc>
          <w:tcPr>
            <w:tcW w:w="1696" w:type="dxa"/>
            <w:tcBorders>
              <w:bottom w:val="single" w:sz="4" w:space="0" w:color="auto"/>
            </w:tcBorders>
          </w:tcPr>
          <w:p w14:paraId="56743AAB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&gt;3 days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3FBA1EA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130 (66)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77F6826" w14:textId="77777777" w:rsidR="00570C08" w:rsidRDefault="00570C08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68 (34)</w:t>
            </w:r>
          </w:p>
        </w:tc>
        <w:tc>
          <w:tcPr>
            <w:tcW w:w="289" w:type="dxa"/>
            <w:tcBorders>
              <w:bottom w:val="single" w:sz="4" w:space="0" w:color="auto"/>
            </w:tcBorders>
          </w:tcPr>
          <w:p w14:paraId="5DCB40FC" w14:textId="2DF054A2" w:rsidR="00570C08" w:rsidRDefault="002F17C5" w:rsidP="0094661C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&lt;</w:t>
            </w:r>
            <w:r w:rsidR="00570C08">
              <w:rPr>
                <w:rFonts w:eastAsia="Times New Roman" w:cstheme="minorHAnsi"/>
                <w:color w:val="000000"/>
                <w:lang w:eastAsia="en-AU"/>
              </w:rPr>
              <w:t>0.001</w:t>
            </w:r>
          </w:p>
        </w:tc>
      </w:tr>
    </w:tbl>
    <w:p w14:paraId="3F40B813" w14:textId="77777777" w:rsidR="00570C08" w:rsidRDefault="00570C08" w:rsidP="0002189B">
      <w:pPr>
        <w:rPr>
          <w:rFonts w:eastAsia="Times New Roman" w:cstheme="minorHAnsi"/>
          <w:color w:val="000000"/>
          <w:lang w:eastAsia="en-AU"/>
        </w:rPr>
      </w:pPr>
    </w:p>
    <w:p w14:paraId="48FC0508" w14:textId="0CC67D14" w:rsidR="00DA6084" w:rsidRDefault="00840E14" w:rsidP="0002189B">
      <w:pPr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lang w:eastAsia="en-AU"/>
        </w:rPr>
        <w:t xml:space="preserve">S.Table </w:t>
      </w:r>
      <w:r w:rsidR="00CF0E94">
        <w:rPr>
          <w:rFonts w:eastAsia="Times New Roman" w:cstheme="minorHAnsi"/>
          <w:color w:val="000000"/>
          <w:lang w:eastAsia="en-AU"/>
        </w:rPr>
        <w:t>3</w:t>
      </w:r>
      <w:r w:rsidR="00570C08">
        <w:rPr>
          <w:rFonts w:eastAsia="Times New Roman" w:cstheme="minorHAnsi"/>
          <w:color w:val="000000"/>
          <w:lang w:eastAsia="en-AU"/>
        </w:rPr>
        <w:t>.</w:t>
      </w:r>
      <w:r>
        <w:rPr>
          <w:rFonts w:eastAsia="Times New Roman" w:cstheme="minorHAnsi"/>
          <w:color w:val="000000"/>
          <w:lang w:eastAsia="en-AU"/>
        </w:rPr>
        <w:t xml:space="preserve"> </w:t>
      </w:r>
      <w:r w:rsidR="009513DE">
        <w:rPr>
          <w:rFonts w:eastAsia="Times New Roman" w:cstheme="minorHAnsi"/>
          <w:color w:val="000000"/>
          <w:lang w:eastAsia="en-AU"/>
        </w:rPr>
        <w:t>Characteristics of patient</w:t>
      </w:r>
      <w:r w:rsidR="00811067">
        <w:rPr>
          <w:rFonts w:eastAsia="Times New Roman" w:cstheme="minorHAnsi"/>
          <w:color w:val="000000"/>
          <w:lang w:eastAsia="en-AU"/>
        </w:rPr>
        <w:t xml:space="preserve"> comorbiditie</w:t>
      </w:r>
      <w:r w:rsidR="009513DE">
        <w:rPr>
          <w:rFonts w:eastAsia="Times New Roman" w:cstheme="minorHAnsi"/>
          <w:color w:val="000000"/>
          <w:lang w:eastAsia="en-AU"/>
        </w:rPr>
        <w:t>s and hospital fee</w:t>
      </w:r>
      <w:r w:rsidR="008A1C62">
        <w:rPr>
          <w:rFonts w:eastAsia="Times New Roman" w:cstheme="minorHAnsi"/>
          <w:color w:val="000000"/>
          <w:lang w:eastAsia="en-AU"/>
        </w:rPr>
        <w:t xml:space="preserve"> by age group</w:t>
      </w:r>
      <w:r w:rsidR="002F754C">
        <w:rPr>
          <w:rFonts w:eastAsia="Times New Roman" w:cstheme="minorHAnsi"/>
          <w:color w:val="000000"/>
          <w:lang w:eastAsia="en-AU"/>
        </w:rPr>
        <w:t xml:space="preserve"> (n=746)</w:t>
      </w:r>
    </w:p>
    <w:tbl>
      <w:tblPr>
        <w:tblStyle w:val="TableGrid"/>
        <w:tblW w:w="864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1276"/>
        <w:gridCol w:w="1559"/>
        <w:gridCol w:w="1276"/>
        <w:gridCol w:w="1134"/>
      </w:tblGrid>
      <w:tr w:rsidR="006F674F" w14:paraId="26C64645" w14:textId="5F627887" w:rsidTr="00A3483A">
        <w:tc>
          <w:tcPr>
            <w:tcW w:w="3397" w:type="dxa"/>
          </w:tcPr>
          <w:p w14:paraId="4232A5B1" w14:textId="2AC32B63" w:rsidR="006F674F" w:rsidRDefault="006F674F" w:rsidP="006F674F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Admission diagnosis</w:t>
            </w:r>
          </w:p>
        </w:tc>
        <w:tc>
          <w:tcPr>
            <w:tcW w:w="4111" w:type="dxa"/>
            <w:gridSpan w:val="3"/>
            <w:vAlign w:val="center"/>
          </w:tcPr>
          <w:p w14:paraId="15346C40" w14:textId="05BF913F" w:rsidR="006F674F" w:rsidRDefault="006F674F" w:rsidP="006F674F">
            <w:pPr>
              <w:jc w:val="center"/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Age group</w:t>
            </w:r>
          </w:p>
        </w:tc>
        <w:tc>
          <w:tcPr>
            <w:tcW w:w="1134" w:type="dxa"/>
          </w:tcPr>
          <w:p w14:paraId="5FB6AE3B" w14:textId="248083C5" w:rsidR="006F674F" w:rsidRDefault="006F674F" w:rsidP="006F674F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Total</w:t>
            </w:r>
            <w:r w:rsidRPr="007361B8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 xml:space="preserve"> a</w:t>
            </w:r>
            <w:r>
              <w:rPr>
                <w:rFonts w:eastAsia="Times New Roman" w:cstheme="minorHAnsi"/>
                <w:color w:val="000000"/>
                <w:lang w:eastAsia="en-AU"/>
              </w:rPr>
              <w:t xml:space="preserve"> (%)</w:t>
            </w:r>
          </w:p>
        </w:tc>
      </w:tr>
      <w:tr w:rsidR="006F674F" w14:paraId="71597BEB" w14:textId="77777777" w:rsidTr="00A3483A">
        <w:tc>
          <w:tcPr>
            <w:tcW w:w="3397" w:type="dxa"/>
          </w:tcPr>
          <w:p w14:paraId="5D155DB3" w14:textId="2D2C3381" w:rsidR="006F674F" w:rsidRDefault="006F674F" w:rsidP="006F674F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76" w:type="dxa"/>
          </w:tcPr>
          <w:p w14:paraId="17B886A8" w14:textId="70A09D97" w:rsidR="006F674F" w:rsidRDefault="006F674F" w:rsidP="006F674F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≤ 5 years</w:t>
            </w:r>
          </w:p>
        </w:tc>
        <w:tc>
          <w:tcPr>
            <w:tcW w:w="1559" w:type="dxa"/>
          </w:tcPr>
          <w:p w14:paraId="1D12915B" w14:textId="476BDC8F" w:rsidR="006F674F" w:rsidRDefault="006F674F" w:rsidP="006F674F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5 &gt; 12 years</w:t>
            </w:r>
          </w:p>
        </w:tc>
        <w:tc>
          <w:tcPr>
            <w:tcW w:w="1276" w:type="dxa"/>
          </w:tcPr>
          <w:p w14:paraId="6C5F1DFB" w14:textId="78C1BFED" w:rsidR="006F674F" w:rsidRDefault="006F674F" w:rsidP="006F674F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≥ 12 years</w:t>
            </w:r>
          </w:p>
        </w:tc>
        <w:tc>
          <w:tcPr>
            <w:tcW w:w="1134" w:type="dxa"/>
          </w:tcPr>
          <w:p w14:paraId="180E22CB" w14:textId="2133C66D" w:rsidR="006F674F" w:rsidRDefault="006F674F" w:rsidP="006F674F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6F674F" w14:paraId="645E689E" w14:textId="77777777" w:rsidTr="00A3483A">
        <w:tc>
          <w:tcPr>
            <w:tcW w:w="3397" w:type="dxa"/>
            <w:tcBorders>
              <w:bottom w:val="single" w:sz="4" w:space="0" w:color="auto"/>
            </w:tcBorders>
          </w:tcPr>
          <w:p w14:paraId="33798AC8" w14:textId="77777777" w:rsidR="006F674F" w:rsidRDefault="006F674F" w:rsidP="001025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8CDE68F" w14:textId="0CC32F08" w:rsidR="006F674F" w:rsidRDefault="006F674F" w:rsidP="006F674F">
            <w:pPr>
              <w:jc w:val="center"/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n (%)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E12D5DC" w14:textId="4E1EBE6D" w:rsidR="006F674F" w:rsidRDefault="006F674F" w:rsidP="006F674F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n (%)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3A357EC" w14:textId="16DC491F" w:rsidR="006F674F" w:rsidRDefault="006F674F" w:rsidP="006F674F">
            <w:pPr>
              <w:jc w:val="center"/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n (%)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C70F472" w14:textId="77777777" w:rsidR="006F674F" w:rsidRDefault="006F674F" w:rsidP="0010259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9513DE" w14:paraId="6B43D586" w14:textId="77777777" w:rsidTr="00A3483A">
        <w:tc>
          <w:tcPr>
            <w:tcW w:w="4673" w:type="dxa"/>
            <w:gridSpan w:val="2"/>
            <w:tcBorders>
              <w:top w:val="single" w:sz="4" w:space="0" w:color="auto"/>
              <w:bottom w:val="nil"/>
            </w:tcBorders>
          </w:tcPr>
          <w:p w14:paraId="14A7756A" w14:textId="19F1EE10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Additional diagnosis</w:t>
            </w:r>
            <w:r w:rsidRPr="009513DE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</w:tcPr>
          <w:p w14:paraId="77502F1B" w14:textId="37FAA17E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nil"/>
            </w:tcBorders>
          </w:tcPr>
          <w:p w14:paraId="5A2C2993" w14:textId="353B1DFF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9513DE" w14:paraId="3E227153" w14:textId="098323E8" w:rsidTr="00A3483A">
        <w:tc>
          <w:tcPr>
            <w:tcW w:w="3397" w:type="dxa"/>
            <w:tcBorders>
              <w:top w:val="nil"/>
            </w:tcBorders>
          </w:tcPr>
          <w:p w14:paraId="2586629D" w14:textId="1C64419E" w:rsidR="009513DE" w:rsidRPr="009C0F32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 xml:space="preserve">   Diarrhoea</w:t>
            </w:r>
          </w:p>
        </w:tc>
        <w:tc>
          <w:tcPr>
            <w:tcW w:w="1276" w:type="dxa"/>
            <w:tcBorders>
              <w:top w:val="nil"/>
            </w:tcBorders>
          </w:tcPr>
          <w:p w14:paraId="2F81E54C" w14:textId="11BE9416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3</w:t>
            </w:r>
            <w:r>
              <w:rPr>
                <w:rFonts w:eastAsia="Times New Roman" w:cstheme="minorHAnsi"/>
                <w:color w:val="000000"/>
                <w:lang w:eastAsia="en-AU"/>
              </w:rPr>
              <w:t xml:space="preserve"> 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(53</w:t>
            </w:r>
            <w:r>
              <w:rPr>
                <w:rFonts w:eastAsia="Times New Roman" w:cstheme="minorHAnsi"/>
                <w:color w:val="000000"/>
                <w:lang w:eastAsia="en-AU"/>
              </w:rPr>
              <w:t>)</w:t>
            </w:r>
          </w:p>
        </w:tc>
        <w:tc>
          <w:tcPr>
            <w:tcW w:w="1559" w:type="dxa"/>
            <w:tcBorders>
              <w:top w:val="nil"/>
            </w:tcBorders>
          </w:tcPr>
          <w:p w14:paraId="25465A4B" w14:textId="7E3658A0" w:rsidR="009513DE" w:rsidRDefault="00767AC4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  <w:r w:rsidR="009513DE">
              <w:rPr>
                <w:rFonts w:ascii="Calibri" w:hAnsi="Calibri" w:cs="Calibri"/>
                <w:color w:val="000000"/>
              </w:rPr>
              <w:t xml:space="preserve"> (14)</w:t>
            </w:r>
          </w:p>
        </w:tc>
        <w:tc>
          <w:tcPr>
            <w:tcW w:w="1276" w:type="dxa"/>
            <w:tcBorders>
              <w:top w:val="nil"/>
            </w:tcBorders>
          </w:tcPr>
          <w:p w14:paraId="1702C63E" w14:textId="768B77BA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4</w:t>
            </w:r>
            <w:r>
              <w:rPr>
                <w:rFonts w:eastAsia="Times New Roman" w:cstheme="minorHAnsi"/>
                <w:color w:val="000000"/>
                <w:lang w:eastAsia="en-AU"/>
              </w:rPr>
              <w:t xml:space="preserve"> (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33</w:t>
            </w:r>
            <w:r>
              <w:rPr>
                <w:rFonts w:eastAsia="Times New Roman" w:cstheme="minorHAnsi"/>
                <w:color w:val="000000"/>
                <w:lang w:eastAsia="en-AU"/>
              </w:rPr>
              <w:t>)</w:t>
            </w:r>
          </w:p>
        </w:tc>
        <w:tc>
          <w:tcPr>
            <w:tcW w:w="1134" w:type="dxa"/>
            <w:tcBorders>
              <w:top w:val="nil"/>
            </w:tcBorders>
          </w:tcPr>
          <w:p w14:paraId="070529AA" w14:textId="7DEF585F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 xml:space="preserve">38 </w:t>
            </w:r>
          </w:p>
        </w:tc>
      </w:tr>
      <w:tr w:rsidR="009513DE" w14:paraId="3810F7EF" w14:textId="6C1C22F1" w:rsidTr="00A3483A">
        <w:tc>
          <w:tcPr>
            <w:tcW w:w="3397" w:type="dxa"/>
          </w:tcPr>
          <w:p w14:paraId="314962C8" w14:textId="00522B90" w:rsidR="009513DE" w:rsidRPr="009C0F32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 xml:space="preserve">   Upper respiratory tract infection</w:t>
            </w:r>
            <w:r w:rsidRPr="009513DE">
              <w:rPr>
                <w:rFonts w:eastAsia="Times New Roman" w:cstheme="minorHAnsi"/>
                <w:color w:val="000000"/>
                <w:vertAlign w:val="superscript"/>
                <w:lang w:eastAsia="en-AU"/>
              </w:rPr>
              <w:t>b</w:t>
            </w:r>
          </w:p>
        </w:tc>
        <w:tc>
          <w:tcPr>
            <w:tcW w:w="1276" w:type="dxa"/>
          </w:tcPr>
          <w:p w14:paraId="675F5438" w14:textId="3C0D4509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17 (</w:t>
            </w:r>
            <w:r w:rsidR="00F02E3E">
              <w:rPr>
                <w:rFonts w:eastAsia="Times New Roman" w:cstheme="minorHAnsi"/>
                <w:color w:val="000000"/>
                <w:lang w:eastAsia="en-AU"/>
              </w:rPr>
              <w:t>57</w:t>
            </w:r>
            <w:r>
              <w:rPr>
                <w:rFonts w:eastAsia="Times New Roman" w:cstheme="minorHAnsi"/>
                <w:color w:val="000000"/>
                <w:lang w:eastAsia="en-AU"/>
              </w:rPr>
              <w:t>)</w:t>
            </w:r>
          </w:p>
        </w:tc>
        <w:tc>
          <w:tcPr>
            <w:tcW w:w="1559" w:type="dxa"/>
          </w:tcPr>
          <w:p w14:paraId="4F2ECB36" w14:textId="641E3D3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 (</w:t>
            </w:r>
            <w:r w:rsidR="00F02E3E">
              <w:rPr>
                <w:rFonts w:eastAsia="Times New Roman" w:cstheme="minorHAnsi"/>
                <w:color w:val="000000"/>
                <w:lang w:eastAsia="en-AU"/>
              </w:rPr>
              <w:t>7</w:t>
            </w:r>
            <w:r>
              <w:rPr>
                <w:rFonts w:eastAsia="Times New Roman" w:cstheme="minorHAnsi"/>
                <w:color w:val="000000"/>
                <w:lang w:eastAsia="en-AU"/>
              </w:rPr>
              <w:t>)</w:t>
            </w:r>
          </w:p>
        </w:tc>
        <w:tc>
          <w:tcPr>
            <w:tcW w:w="1276" w:type="dxa"/>
          </w:tcPr>
          <w:p w14:paraId="5136B720" w14:textId="0576A4EC" w:rsidR="009513DE" w:rsidRDefault="00767AC4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</w:t>
            </w:r>
            <w:r w:rsidR="009513DE">
              <w:rPr>
                <w:rFonts w:ascii="Calibri" w:hAnsi="Calibri" w:cs="Calibri"/>
                <w:color w:val="000000"/>
              </w:rPr>
              <w:t xml:space="preserve"> (</w:t>
            </w:r>
            <w:r w:rsidR="00F02E3E">
              <w:rPr>
                <w:rFonts w:ascii="Calibri" w:hAnsi="Calibri" w:cs="Calibri"/>
                <w:color w:val="000000"/>
              </w:rPr>
              <w:t>37</w:t>
            </w:r>
            <w:r w:rsidR="009513DE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134" w:type="dxa"/>
          </w:tcPr>
          <w:p w14:paraId="0E755CA2" w14:textId="05D36648" w:rsidR="009513DE" w:rsidRDefault="00767AC4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</w:tr>
      <w:tr w:rsidR="009513DE" w14:paraId="12129E75" w14:textId="476F67AD" w:rsidTr="00A3483A">
        <w:tc>
          <w:tcPr>
            <w:tcW w:w="3397" w:type="dxa"/>
          </w:tcPr>
          <w:p w14:paraId="3F1870A1" w14:textId="300DB5DC" w:rsidR="009513DE" w:rsidRPr="009C0F32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 xml:space="preserve">   Anaemia</w:t>
            </w:r>
          </w:p>
        </w:tc>
        <w:tc>
          <w:tcPr>
            <w:tcW w:w="1276" w:type="dxa"/>
          </w:tcPr>
          <w:p w14:paraId="27A5937A" w14:textId="1157B842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</w:t>
            </w:r>
            <w:r w:rsidR="007F4A40">
              <w:rPr>
                <w:rFonts w:eastAsia="Times New Roman" w:cstheme="minorHAnsi"/>
                <w:color w:val="000000"/>
                <w:lang w:eastAsia="en-AU"/>
              </w:rPr>
              <w:t>6</w:t>
            </w:r>
            <w:r>
              <w:rPr>
                <w:rFonts w:eastAsia="Times New Roman" w:cstheme="minorHAnsi"/>
                <w:color w:val="000000"/>
                <w:lang w:eastAsia="en-AU"/>
              </w:rPr>
              <w:t xml:space="preserve"> (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55</w:t>
            </w:r>
            <w:r>
              <w:rPr>
                <w:rFonts w:eastAsia="Times New Roman" w:cstheme="minorHAnsi"/>
                <w:color w:val="000000"/>
                <w:lang w:eastAsia="en-AU"/>
              </w:rPr>
              <w:t>)</w:t>
            </w:r>
          </w:p>
        </w:tc>
        <w:tc>
          <w:tcPr>
            <w:tcW w:w="1559" w:type="dxa"/>
          </w:tcPr>
          <w:p w14:paraId="161771A2" w14:textId="7540C923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2</w:t>
            </w:r>
            <w:r>
              <w:rPr>
                <w:rFonts w:eastAsia="Times New Roman" w:cstheme="minorHAnsi"/>
                <w:color w:val="000000"/>
                <w:lang w:eastAsia="en-AU"/>
              </w:rPr>
              <w:t>(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4</w:t>
            </w:r>
            <w:r>
              <w:rPr>
                <w:rFonts w:eastAsia="Times New Roman" w:cstheme="minorHAnsi"/>
                <w:color w:val="000000"/>
                <w:lang w:eastAsia="en-AU"/>
              </w:rPr>
              <w:t>1)</w:t>
            </w:r>
          </w:p>
        </w:tc>
        <w:tc>
          <w:tcPr>
            <w:tcW w:w="1276" w:type="dxa"/>
          </w:tcPr>
          <w:p w14:paraId="1C6F242D" w14:textId="50D14E90" w:rsidR="009513DE" w:rsidRDefault="00767AC4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</w:t>
            </w:r>
            <w:r w:rsidR="009513DE">
              <w:rPr>
                <w:rFonts w:eastAsia="Times New Roman" w:cstheme="minorHAnsi"/>
                <w:color w:val="000000"/>
                <w:lang w:eastAsia="en-AU"/>
              </w:rPr>
              <w:t xml:space="preserve"> (</w:t>
            </w:r>
            <w:r>
              <w:rPr>
                <w:rFonts w:eastAsia="Times New Roman" w:cstheme="minorHAnsi"/>
                <w:color w:val="000000"/>
                <w:lang w:eastAsia="en-AU"/>
              </w:rPr>
              <w:t>4</w:t>
            </w:r>
            <w:r w:rsidR="009513DE">
              <w:rPr>
                <w:rFonts w:eastAsia="Times New Roman" w:cstheme="minorHAnsi"/>
                <w:color w:val="000000"/>
                <w:lang w:eastAsia="en-AU"/>
              </w:rPr>
              <w:t>)</w:t>
            </w:r>
          </w:p>
        </w:tc>
        <w:tc>
          <w:tcPr>
            <w:tcW w:w="1134" w:type="dxa"/>
          </w:tcPr>
          <w:p w14:paraId="17E933DD" w14:textId="6CAAA234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</w:t>
            </w:r>
            <w:r w:rsidR="00767AC4">
              <w:rPr>
                <w:rFonts w:eastAsia="Times New Roman" w:cstheme="minorHAnsi"/>
                <w:color w:val="000000"/>
                <w:lang w:eastAsia="en-AU"/>
              </w:rPr>
              <w:t>9</w:t>
            </w:r>
          </w:p>
        </w:tc>
      </w:tr>
      <w:tr w:rsidR="009513DE" w14:paraId="1AA8F898" w14:textId="68775ADB" w:rsidTr="00A3483A">
        <w:tc>
          <w:tcPr>
            <w:tcW w:w="3397" w:type="dxa"/>
          </w:tcPr>
          <w:p w14:paraId="1281B995" w14:textId="190691F0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Pr="009C0F32">
              <w:rPr>
                <w:rFonts w:ascii="Calibri" w:hAnsi="Calibri" w:cs="Calibri"/>
                <w:color w:val="000000"/>
              </w:rPr>
              <w:t>Pneumonia</w:t>
            </w:r>
          </w:p>
        </w:tc>
        <w:tc>
          <w:tcPr>
            <w:tcW w:w="1276" w:type="dxa"/>
          </w:tcPr>
          <w:p w14:paraId="15B94FA4" w14:textId="17F3F16D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22 (</w:t>
            </w:r>
            <w:r w:rsidR="00F02E3E">
              <w:rPr>
                <w:rFonts w:ascii="Calibri" w:hAnsi="Calibri" w:cs="Calibri"/>
                <w:color w:val="000000"/>
              </w:rPr>
              <w:t>88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59" w:type="dxa"/>
          </w:tcPr>
          <w:p w14:paraId="013102A3" w14:textId="7E6F1A25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1 (</w:t>
            </w:r>
            <w:r w:rsidR="00F02E3E"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</w:rPr>
              <w:t xml:space="preserve">) </w:t>
            </w:r>
          </w:p>
        </w:tc>
        <w:tc>
          <w:tcPr>
            <w:tcW w:w="1276" w:type="dxa"/>
          </w:tcPr>
          <w:p w14:paraId="503EDDF3" w14:textId="5FA17AC3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2 (</w:t>
            </w:r>
            <w:r w:rsidR="00F02E3E">
              <w:rPr>
                <w:rFonts w:ascii="Calibri" w:hAnsi="Calibri" w:cs="Calibri"/>
                <w:color w:val="000000"/>
              </w:rPr>
              <w:t>8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134" w:type="dxa"/>
          </w:tcPr>
          <w:p w14:paraId="45E57EE4" w14:textId="45C1CB21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</w:tr>
      <w:tr w:rsidR="009513DE" w14:paraId="3169D1AD" w14:textId="1041C9EC" w:rsidTr="00A3483A">
        <w:tc>
          <w:tcPr>
            <w:tcW w:w="3397" w:type="dxa"/>
          </w:tcPr>
          <w:p w14:paraId="39913183" w14:textId="2C1975F0" w:rsidR="009513DE" w:rsidRPr="009C0F32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Meningitis</w:t>
            </w:r>
          </w:p>
        </w:tc>
        <w:tc>
          <w:tcPr>
            <w:tcW w:w="1276" w:type="dxa"/>
          </w:tcPr>
          <w:p w14:paraId="12252EE2" w14:textId="50EF7EAE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(3</w:t>
            </w:r>
            <w:r w:rsidR="00F02E3E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59" w:type="dxa"/>
          </w:tcPr>
          <w:p w14:paraId="378441BC" w14:textId="0D5CD95D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 (</w:t>
            </w:r>
            <w:r w:rsidR="00F02E3E">
              <w:rPr>
                <w:rFonts w:ascii="Calibri" w:hAnsi="Calibri" w:cs="Calibri"/>
                <w:color w:val="000000"/>
              </w:rPr>
              <w:t>50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6" w:type="dxa"/>
          </w:tcPr>
          <w:p w14:paraId="67DA9486" w14:textId="6087B2D5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(</w:t>
            </w:r>
            <w:r w:rsidR="00F02E3E">
              <w:rPr>
                <w:rFonts w:ascii="Calibri" w:hAnsi="Calibri" w:cs="Calibri"/>
                <w:color w:val="000000"/>
              </w:rPr>
              <w:t>20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134" w:type="dxa"/>
          </w:tcPr>
          <w:p w14:paraId="46EC1516" w14:textId="4B56BCD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9513DE" w14:paraId="632C4600" w14:textId="69F1C93A" w:rsidTr="00A3483A">
        <w:tc>
          <w:tcPr>
            <w:tcW w:w="3397" w:type="dxa"/>
          </w:tcPr>
          <w:p w14:paraId="4F62BA51" w14:textId="67CE322E" w:rsidR="009513DE" w:rsidRPr="009C0F32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</w:t>
            </w:r>
            <w:r w:rsidRPr="009C0F32">
              <w:rPr>
                <w:rFonts w:ascii="Calibri" w:hAnsi="Calibri" w:cs="Calibri"/>
                <w:color w:val="000000"/>
              </w:rPr>
              <w:t>Typhoid</w:t>
            </w:r>
          </w:p>
        </w:tc>
        <w:tc>
          <w:tcPr>
            <w:tcW w:w="1276" w:type="dxa"/>
          </w:tcPr>
          <w:p w14:paraId="199287ED" w14:textId="5FFED00B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559" w:type="dxa"/>
          </w:tcPr>
          <w:p w14:paraId="2575420D" w14:textId="2B06BCB3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(0)</w:t>
            </w:r>
          </w:p>
        </w:tc>
        <w:tc>
          <w:tcPr>
            <w:tcW w:w="1276" w:type="dxa"/>
          </w:tcPr>
          <w:p w14:paraId="1E73B3FB" w14:textId="563C3973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(1</w:t>
            </w:r>
            <w:r w:rsidR="000C099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0) </w:t>
            </w:r>
          </w:p>
        </w:tc>
        <w:tc>
          <w:tcPr>
            <w:tcW w:w="1134" w:type="dxa"/>
          </w:tcPr>
          <w:p w14:paraId="7BC1A6E9" w14:textId="59977279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9513DE" w14:paraId="412051C8" w14:textId="4F2D279D" w:rsidTr="00A3483A">
        <w:tc>
          <w:tcPr>
            <w:tcW w:w="3397" w:type="dxa"/>
          </w:tcPr>
          <w:p w14:paraId="5D05A9F8" w14:textId="0C62BC61" w:rsidR="009513DE" w:rsidRPr="009C0F32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Sepsis</w:t>
            </w:r>
          </w:p>
        </w:tc>
        <w:tc>
          <w:tcPr>
            <w:tcW w:w="1276" w:type="dxa"/>
          </w:tcPr>
          <w:p w14:paraId="3D567D3D" w14:textId="5C53DD45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(</w:t>
            </w:r>
            <w:r w:rsidR="000C099B">
              <w:rPr>
                <w:rFonts w:ascii="Calibri" w:hAnsi="Calibri" w:cs="Calibri"/>
                <w:color w:val="000000"/>
              </w:rPr>
              <w:t>33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59" w:type="dxa"/>
          </w:tcPr>
          <w:p w14:paraId="3A0F6773" w14:textId="1AD87085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</w:t>
            </w:r>
            <w:r w:rsidR="000C099B">
              <w:rPr>
                <w:rFonts w:ascii="Calibri" w:hAnsi="Calibri" w:cs="Calibri"/>
                <w:color w:val="000000"/>
              </w:rPr>
              <w:t>50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6" w:type="dxa"/>
          </w:tcPr>
          <w:p w14:paraId="7C007BE4" w14:textId="05B1F69C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</w:t>
            </w:r>
            <w:r w:rsidR="00F02E3E">
              <w:rPr>
                <w:rFonts w:ascii="Calibri" w:hAnsi="Calibri" w:cs="Calibri"/>
                <w:color w:val="000000"/>
              </w:rPr>
              <w:t>17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134" w:type="dxa"/>
          </w:tcPr>
          <w:p w14:paraId="12558C54" w14:textId="220F7B2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9513DE" w14:paraId="0C80453B" w14:textId="76F52145" w:rsidTr="00A3483A">
        <w:tc>
          <w:tcPr>
            <w:tcW w:w="3397" w:type="dxa"/>
          </w:tcPr>
          <w:p w14:paraId="604FC08A" w14:textId="62284A9D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 Other</w:t>
            </w:r>
            <w:r w:rsidRPr="009513DE">
              <w:rPr>
                <w:rFonts w:ascii="Calibri" w:hAnsi="Calibri" w:cs="Calibri"/>
                <w:color w:val="000000"/>
                <w:vertAlign w:val="superscript"/>
              </w:rPr>
              <w:t>c</w:t>
            </w:r>
          </w:p>
        </w:tc>
        <w:tc>
          <w:tcPr>
            <w:tcW w:w="1276" w:type="dxa"/>
          </w:tcPr>
          <w:p w14:paraId="6E9A5395" w14:textId="4C037F68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0C099B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</w:t>
            </w:r>
            <w:r w:rsidR="00F02E3E">
              <w:rPr>
                <w:rFonts w:ascii="Calibri" w:hAnsi="Calibri" w:cs="Calibri"/>
                <w:color w:val="000000"/>
              </w:rPr>
              <w:t>28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59" w:type="dxa"/>
          </w:tcPr>
          <w:p w14:paraId="31857916" w14:textId="6C54D92E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(</w:t>
            </w:r>
            <w:r w:rsidR="00F02E3E">
              <w:rPr>
                <w:rFonts w:ascii="Calibri" w:hAnsi="Calibri" w:cs="Calibri"/>
                <w:color w:val="000000"/>
              </w:rPr>
              <w:t>19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6" w:type="dxa"/>
          </w:tcPr>
          <w:p w14:paraId="68830181" w14:textId="7E20C2D2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 (</w:t>
            </w:r>
            <w:r w:rsidR="00F02E3E">
              <w:rPr>
                <w:rFonts w:ascii="Calibri" w:hAnsi="Calibri" w:cs="Calibri"/>
                <w:color w:val="000000"/>
              </w:rPr>
              <w:t>5</w:t>
            </w:r>
            <w:r w:rsidR="000C099B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134" w:type="dxa"/>
          </w:tcPr>
          <w:p w14:paraId="350A3B18" w14:textId="0A057B09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0C099B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9513DE" w14:paraId="4A244CF3" w14:textId="77777777" w:rsidTr="00A3483A">
        <w:tc>
          <w:tcPr>
            <w:tcW w:w="3397" w:type="dxa"/>
          </w:tcPr>
          <w:p w14:paraId="0C575F62" w14:textId="5591E644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 additional diagnosis</w:t>
            </w:r>
          </w:p>
        </w:tc>
        <w:tc>
          <w:tcPr>
            <w:tcW w:w="1276" w:type="dxa"/>
          </w:tcPr>
          <w:p w14:paraId="0EF2DC1D" w14:textId="3335CDA0" w:rsidR="009513DE" w:rsidRDefault="00F02E3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  <w:r w:rsidR="009513DE">
              <w:rPr>
                <w:rFonts w:ascii="Calibri" w:hAnsi="Calibri" w:cs="Calibri"/>
                <w:color w:val="000000"/>
              </w:rPr>
              <w:t xml:space="preserve"> (</w:t>
            </w:r>
            <w:r>
              <w:rPr>
                <w:rFonts w:ascii="Calibri" w:hAnsi="Calibri" w:cs="Calibri"/>
                <w:color w:val="000000"/>
              </w:rPr>
              <w:t>50</w:t>
            </w:r>
            <w:r w:rsidR="009513DE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559" w:type="dxa"/>
          </w:tcPr>
          <w:p w14:paraId="15F31024" w14:textId="1C5B5B9C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  <w:r w:rsidR="00F02E3E">
              <w:rPr>
                <w:rFonts w:ascii="Calibri" w:hAnsi="Calibri" w:cs="Calibri"/>
                <w:color w:val="000000"/>
              </w:rPr>
              <w:t>6</w:t>
            </w:r>
            <w:r>
              <w:rPr>
                <w:rFonts w:ascii="Calibri" w:hAnsi="Calibri" w:cs="Calibri"/>
                <w:color w:val="000000"/>
              </w:rPr>
              <w:t xml:space="preserve"> (</w:t>
            </w:r>
            <w:r w:rsidR="00F02E3E">
              <w:rPr>
                <w:rFonts w:ascii="Calibri" w:hAnsi="Calibri" w:cs="Calibri"/>
                <w:color w:val="000000"/>
              </w:rPr>
              <w:t>19</w:t>
            </w:r>
            <w:r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276" w:type="dxa"/>
          </w:tcPr>
          <w:p w14:paraId="28BEF31F" w14:textId="40C633CE" w:rsidR="009513DE" w:rsidRDefault="00F02E3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  <w:r w:rsidR="009513DE">
              <w:rPr>
                <w:rFonts w:ascii="Calibri" w:hAnsi="Calibri" w:cs="Calibri"/>
                <w:color w:val="000000"/>
              </w:rPr>
              <w:t xml:space="preserve"> (</w:t>
            </w:r>
            <w:r>
              <w:rPr>
                <w:rFonts w:ascii="Calibri" w:hAnsi="Calibri" w:cs="Calibri"/>
                <w:color w:val="000000"/>
              </w:rPr>
              <w:t>30</w:t>
            </w:r>
            <w:r w:rsidR="009513DE">
              <w:rPr>
                <w:rFonts w:ascii="Calibri" w:hAnsi="Calibri" w:cs="Calibri"/>
                <w:color w:val="000000"/>
              </w:rPr>
              <w:t>)</w:t>
            </w:r>
          </w:p>
        </w:tc>
        <w:tc>
          <w:tcPr>
            <w:tcW w:w="1134" w:type="dxa"/>
          </w:tcPr>
          <w:p w14:paraId="4081AF06" w14:textId="46FEF0E6" w:rsidR="009513DE" w:rsidRDefault="00F02E3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</w:t>
            </w:r>
            <w:r w:rsidR="000C099B">
              <w:rPr>
                <w:rFonts w:eastAsia="Times New Roman" w:cstheme="minorHAnsi"/>
                <w:color w:val="000000"/>
                <w:lang w:eastAsia="en-AU"/>
              </w:rPr>
              <w:t>85</w:t>
            </w:r>
          </w:p>
        </w:tc>
      </w:tr>
      <w:tr w:rsidR="009513DE" w14:paraId="6DD8472B" w14:textId="77777777" w:rsidTr="00A3483A">
        <w:tc>
          <w:tcPr>
            <w:tcW w:w="3397" w:type="dxa"/>
          </w:tcPr>
          <w:p w14:paraId="30B64835" w14:textId="7777777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</w:tcPr>
          <w:p w14:paraId="5BFCD56C" w14:textId="7777777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59" w:type="dxa"/>
          </w:tcPr>
          <w:p w14:paraId="0D94649B" w14:textId="7777777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</w:tcPr>
          <w:p w14:paraId="10E45605" w14:textId="7777777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</w:tcPr>
          <w:p w14:paraId="22C4AAC7" w14:textId="77777777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9513DE" w14:paraId="1A36C7FD" w14:textId="77777777" w:rsidTr="00A3483A">
        <w:tc>
          <w:tcPr>
            <w:tcW w:w="3397" w:type="dxa"/>
          </w:tcPr>
          <w:p w14:paraId="1D2F2346" w14:textId="60E5DE46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bookmarkStart w:id="0" w:name="_Hlk66112703"/>
            <w:r>
              <w:rPr>
                <w:rFonts w:ascii="Calibri" w:hAnsi="Calibri" w:cs="Calibri"/>
                <w:color w:val="000000"/>
              </w:rPr>
              <w:t>Hospital fee</w:t>
            </w:r>
            <w:r w:rsidR="00DC2EC0">
              <w:rPr>
                <w:rFonts w:ascii="Calibri" w:hAnsi="Calibri" w:cs="Calibri"/>
                <w:color w:val="000000"/>
              </w:rPr>
              <w:t>s</w:t>
            </w:r>
            <w:r>
              <w:rPr>
                <w:rFonts w:ascii="Calibri" w:hAnsi="Calibri" w:cs="Calibri"/>
                <w:color w:val="000000"/>
              </w:rPr>
              <w:t xml:space="preserve"> paid</w:t>
            </w:r>
            <w:r w:rsidR="00BB325C">
              <w:rPr>
                <w:rFonts w:ascii="Calibri" w:hAnsi="Calibri" w:cs="Calibri"/>
                <w:color w:val="000000"/>
              </w:rPr>
              <w:t xml:space="preserve"> </w:t>
            </w:r>
            <w:r w:rsidR="004D360A">
              <w:rPr>
                <w:rFonts w:ascii="Calibri" w:hAnsi="Calibri" w:cs="Calibri"/>
                <w:color w:val="000000"/>
              </w:rPr>
              <w:t>KSh</w:t>
            </w:r>
            <w:r w:rsidR="00BB325C">
              <w:rPr>
                <w:rFonts w:ascii="Calibri" w:hAnsi="Calibri" w:cs="Calibri"/>
                <w:color w:val="000000"/>
              </w:rPr>
              <w:t xml:space="preserve"> (USD)</w:t>
            </w:r>
          </w:p>
        </w:tc>
        <w:tc>
          <w:tcPr>
            <w:tcW w:w="1276" w:type="dxa"/>
          </w:tcPr>
          <w:p w14:paraId="34690893" w14:textId="7777777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59" w:type="dxa"/>
          </w:tcPr>
          <w:p w14:paraId="3C7AC891" w14:textId="7777777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76" w:type="dxa"/>
          </w:tcPr>
          <w:p w14:paraId="4D6D425C" w14:textId="7777777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</w:tcPr>
          <w:p w14:paraId="73979B89" w14:textId="77777777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F973D6" w14:paraId="6C195BDC" w14:textId="77777777" w:rsidTr="00A3483A">
        <w:tc>
          <w:tcPr>
            <w:tcW w:w="3397" w:type="dxa"/>
          </w:tcPr>
          <w:p w14:paraId="143ECB7B" w14:textId="61613E7D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0</w:t>
            </w:r>
          </w:p>
        </w:tc>
        <w:tc>
          <w:tcPr>
            <w:tcW w:w="1276" w:type="dxa"/>
          </w:tcPr>
          <w:p w14:paraId="4810EFEC" w14:textId="7B4EBD5D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96</w:t>
            </w:r>
            <w:r w:rsidR="00F02E3E">
              <w:rPr>
                <w:rFonts w:ascii="Calibri" w:hAnsi="Calibri" w:cs="Calibri"/>
                <w:color w:val="000000"/>
              </w:rPr>
              <w:t xml:space="preserve"> (73)</w:t>
            </w:r>
          </w:p>
        </w:tc>
        <w:tc>
          <w:tcPr>
            <w:tcW w:w="1559" w:type="dxa"/>
          </w:tcPr>
          <w:p w14:paraId="4CD0FA17" w14:textId="441D33FD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F02E3E">
              <w:rPr>
                <w:rFonts w:ascii="Calibri" w:hAnsi="Calibri" w:cs="Calibri"/>
                <w:color w:val="000000"/>
              </w:rPr>
              <w:t xml:space="preserve"> (0)</w:t>
            </w:r>
          </w:p>
        </w:tc>
        <w:tc>
          <w:tcPr>
            <w:tcW w:w="1276" w:type="dxa"/>
          </w:tcPr>
          <w:p w14:paraId="08171788" w14:textId="3943B61A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</w:t>
            </w:r>
            <w:r w:rsidR="00F02E3E">
              <w:rPr>
                <w:rFonts w:ascii="Calibri" w:hAnsi="Calibri" w:cs="Calibri"/>
                <w:color w:val="000000"/>
              </w:rPr>
              <w:t xml:space="preserve"> (27)</w:t>
            </w:r>
          </w:p>
        </w:tc>
        <w:tc>
          <w:tcPr>
            <w:tcW w:w="1134" w:type="dxa"/>
          </w:tcPr>
          <w:p w14:paraId="78EE6158" w14:textId="64DF476C" w:rsidR="00F973D6" w:rsidRDefault="00DC2EC0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132</w:t>
            </w:r>
          </w:p>
        </w:tc>
      </w:tr>
      <w:tr w:rsidR="009513DE" w14:paraId="071D46CB" w14:textId="77777777" w:rsidTr="00A3483A">
        <w:tc>
          <w:tcPr>
            <w:tcW w:w="3397" w:type="dxa"/>
          </w:tcPr>
          <w:p w14:paraId="42A2FA12" w14:textId="731CD52C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</w:t>
            </w:r>
            <w:r w:rsidR="00F973D6">
              <w:rPr>
                <w:rFonts w:ascii="Calibri" w:hAnsi="Calibri" w:cs="Calibri"/>
                <w:color w:val="000000"/>
              </w:rPr>
              <w:t>1-99</w:t>
            </w:r>
            <w:r w:rsidR="00BB325C">
              <w:rPr>
                <w:rFonts w:ascii="Calibri" w:hAnsi="Calibri" w:cs="Calibri"/>
                <w:color w:val="000000"/>
              </w:rPr>
              <w:t xml:space="preserve"> (0-0.9)</w:t>
            </w:r>
            <w:r w:rsidR="00940E79" w:rsidRPr="00940E79">
              <w:rPr>
                <w:rFonts w:ascii="Calibri" w:hAnsi="Calibri" w:cs="Calibri"/>
                <w:color w:val="000000"/>
                <w:vertAlign w:val="superscript"/>
              </w:rPr>
              <w:t>d</w:t>
            </w:r>
          </w:p>
        </w:tc>
        <w:tc>
          <w:tcPr>
            <w:tcW w:w="1276" w:type="dxa"/>
          </w:tcPr>
          <w:p w14:paraId="0160511F" w14:textId="3ADEBD70" w:rsidR="009513DE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F02E3E">
              <w:rPr>
                <w:rFonts w:ascii="Calibri" w:hAnsi="Calibri" w:cs="Calibri"/>
                <w:color w:val="000000"/>
              </w:rPr>
              <w:t xml:space="preserve"> (0)</w:t>
            </w:r>
          </w:p>
        </w:tc>
        <w:tc>
          <w:tcPr>
            <w:tcW w:w="1559" w:type="dxa"/>
          </w:tcPr>
          <w:p w14:paraId="6714B7CC" w14:textId="0058FEA5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45</w:t>
            </w:r>
            <w:r w:rsidR="00F02E3E">
              <w:rPr>
                <w:rFonts w:ascii="Calibri" w:hAnsi="Calibri" w:cs="Calibri"/>
                <w:color w:val="000000"/>
              </w:rPr>
              <w:t xml:space="preserve"> (27)</w:t>
            </w:r>
          </w:p>
        </w:tc>
        <w:tc>
          <w:tcPr>
            <w:tcW w:w="1276" w:type="dxa"/>
          </w:tcPr>
          <w:p w14:paraId="20DC0D64" w14:textId="0AB64095" w:rsidR="009513DE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122</w:t>
            </w:r>
            <w:r w:rsidR="00F02E3E">
              <w:rPr>
                <w:rFonts w:ascii="Calibri" w:hAnsi="Calibri" w:cs="Calibri"/>
                <w:color w:val="000000"/>
              </w:rPr>
              <w:t xml:space="preserve"> (73)</w:t>
            </w:r>
          </w:p>
        </w:tc>
        <w:tc>
          <w:tcPr>
            <w:tcW w:w="1134" w:type="dxa"/>
          </w:tcPr>
          <w:p w14:paraId="34FA7312" w14:textId="66644EE6" w:rsidR="009513DE" w:rsidRDefault="00F973D6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1</w:t>
            </w:r>
            <w:r w:rsidR="00DC2EC0">
              <w:rPr>
                <w:rFonts w:eastAsia="Times New Roman" w:cstheme="minorHAnsi"/>
                <w:color w:val="000000"/>
                <w:lang w:eastAsia="en-AU"/>
              </w:rPr>
              <w:t>6</w:t>
            </w:r>
            <w:r>
              <w:rPr>
                <w:rFonts w:eastAsia="Times New Roman" w:cstheme="minorHAnsi"/>
                <w:color w:val="000000"/>
                <w:lang w:eastAsia="en-AU"/>
              </w:rPr>
              <w:t>7</w:t>
            </w:r>
          </w:p>
        </w:tc>
      </w:tr>
      <w:tr w:rsidR="00F973D6" w14:paraId="59B95062" w14:textId="77777777" w:rsidTr="00A3483A">
        <w:tc>
          <w:tcPr>
            <w:tcW w:w="3397" w:type="dxa"/>
          </w:tcPr>
          <w:p w14:paraId="240CC4B3" w14:textId="342AF238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100</w:t>
            </w:r>
            <w:r w:rsidR="00BB325C">
              <w:rPr>
                <w:rFonts w:ascii="Calibri" w:hAnsi="Calibri" w:cs="Calibri"/>
                <w:color w:val="000000"/>
              </w:rPr>
              <w:t xml:space="preserve">  (1)</w:t>
            </w:r>
            <w:r w:rsidR="00940E79" w:rsidRPr="00940E79">
              <w:rPr>
                <w:rFonts w:ascii="Calibri" w:hAnsi="Calibri" w:cs="Calibri"/>
                <w:color w:val="000000"/>
                <w:vertAlign w:val="superscript"/>
              </w:rPr>
              <w:t>e</w:t>
            </w:r>
          </w:p>
        </w:tc>
        <w:tc>
          <w:tcPr>
            <w:tcW w:w="1276" w:type="dxa"/>
          </w:tcPr>
          <w:p w14:paraId="18E2BA95" w14:textId="7AA575C0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225</w:t>
            </w:r>
            <w:r w:rsidR="00F02E3E">
              <w:rPr>
                <w:rFonts w:ascii="Calibri" w:hAnsi="Calibri" w:cs="Calibri"/>
                <w:color w:val="000000"/>
              </w:rPr>
              <w:t xml:space="preserve"> (98)</w:t>
            </w:r>
          </w:p>
        </w:tc>
        <w:tc>
          <w:tcPr>
            <w:tcW w:w="1559" w:type="dxa"/>
          </w:tcPr>
          <w:p w14:paraId="4D1C9868" w14:textId="00FDC6A2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276" w:type="dxa"/>
          </w:tcPr>
          <w:p w14:paraId="5D0FA30C" w14:textId="2C29135D" w:rsidR="00F973D6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  <w:r w:rsidR="00F02E3E">
              <w:rPr>
                <w:rFonts w:ascii="Calibri" w:hAnsi="Calibri" w:cs="Calibri"/>
                <w:color w:val="000000"/>
              </w:rPr>
              <w:t xml:space="preserve"> (2)</w:t>
            </w:r>
          </w:p>
        </w:tc>
        <w:tc>
          <w:tcPr>
            <w:tcW w:w="1134" w:type="dxa"/>
          </w:tcPr>
          <w:p w14:paraId="3BEEF853" w14:textId="3FA209F2" w:rsidR="00F973D6" w:rsidRDefault="00F973D6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229</w:t>
            </w:r>
          </w:p>
        </w:tc>
      </w:tr>
      <w:tr w:rsidR="009513DE" w14:paraId="0938C2A5" w14:textId="77777777" w:rsidTr="00A3483A">
        <w:tc>
          <w:tcPr>
            <w:tcW w:w="3397" w:type="dxa"/>
          </w:tcPr>
          <w:p w14:paraId="093197A4" w14:textId="5644758E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10</w:t>
            </w:r>
            <w:r w:rsidR="00F973D6">
              <w:rPr>
                <w:rFonts w:ascii="Calibri" w:hAnsi="Calibri" w:cs="Calibri"/>
                <w:color w:val="000000"/>
              </w:rPr>
              <w:t>1-200</w:t>
            </w:r>
            <w:r>
              <w:rPr>
                <w:rFonts w:ascii="Calibri" w:hAnsi="Calibri" w:cs="Calibri"/>
                <w:color w:val="000000"/>
              </w:rPr>
              <w:t xml:space="preserve"> (USD</w:t>
            </w:r>
            <w:r w:rsidR="00BB325C">
              <w:rPr>
                <w:rFonts w:ascii="Calibri" w:hAnsi="Calibri" w:cs="Calibri"/>
                <w:color w:val="000000"/>
              </w:rPr>
              <w:t xml:space="preserve"> (1-2)</w:t>
            </w:r>
          </w:p>
        </w:tc>
        <w:tc>
          <w:tcPr>
            <w:tcW w:w="1276" w:type="dxa"/>
          </w:tcPr>
          <w:p w14:paraId="4E932367" w14:textId="1D68BACD" w:rsidR="009513DE" w:rsidRDefault="00F973D6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F02E3E">
              <w:rPr>
                <w:rFonts w:ascii="Calibri" w:hAnsi="Calibri" w:cs="Calibri"/>
                <w:color w:val="000000"/>
              </w:rPr>
              <w:t xml:space="preserve"> (0)</w:t>
            </w:r>
          </w:p>
        </w:tc>
        <w:tc>
          <w:tcPr>
            <w:tcW w:w="1559" w:type="dxa"/>
          </w:tcPr>
          <w:p w14:paraId="7DC2026D" w14:textId="2F6822C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105</w:t>
            </w:r>
            <w:r w:rsidR="00F02E3E">
              <w:rPr>
                <w:rFonts w:ascii="Calibri" w:hAnsi="Calibri" w:cs="Calibri"/>
                <w:color w:val="000000"/>
              </w:rPr>
              <w:t xml:space="preserve"> (50)</w:t>
            </w:r>
          </w:p>
        </w:tc>
        <w:tc>
          <w:tcPr>
            <w:tcW w:w="1276" w:type="dxa"/>
          </w:tcPr>
          <w:p w14:paraId="16E411E7" w14:textId="6FC1F5FB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F973D6">
              <w:rPr>
                <w:rFonts w:ascii="Calibri" w:hAnsi="Calibri" w:cs="Calibri"/>
                <w:color w:val="000000"/>
              </w:rPr>
              <w:t>04</w:t>
            </w:r>
            <w:r w:rsidR="00F02E3E">
              <w:rPr>
                <w:rFonts w:ascii="Calibri" w:hAnsi="Calibri" w:cs="Calibri"/>
                <w:color w:val="000000"/>
              </w:rPr>
              <w:t xml:space="preserve"> (50)</w:t>
            </w:r>
          </w:p>
        </w:tc>
        <w:tc>
          <w:tcPr>
            <w:tcW w:w="1134" w:type="dxa"/>
          </w:tcPr>
          <w:p w14:paraId="468F7999" w14:textId="6339B5D8" w:rsidR="009513DE" w:rsidRDefault="00F973D6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209</w:t>
            </w:r>
          </w:p>
        </w:tc>
      </w:tr>
      <w:tr w:rsidR="009513DE" w14:paraId="074B7B9E" w14:textId="77777777" w:rsidTr="00A3483A">
        <w:tc>
          <w:tcPr>
            <w:tcW w:w="3397" w:type="dxa"/>
          </w:tcPr>
          <w:p w14:paraId="618FE22C" w14:textId="04E46ADB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  </w:t>
            </w:r>
            <w:r w:rsidR="004D360A">
              <w:rPr>
                <w:rFonts w:ascii="Calibri" w:hAnsi="Calibri" w:cs="Calibri"/>
                <w:color w:val="000000"/>
              </w:rPr>
              <w:t>KSh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F973D6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0</w:t>
            </w:r>
            <w:r w:rsidR="00F973D6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-</w:t>
            </w:r>
            <w:r w:rsidR="004D360A">
              <w:rPr>
                <w:rFonts w:ascii="Calibri" w:hAnsi="Calibri" w:cs="Calibri"/>
                <w:color w:val="000000"/>
              </w:rPr>
              <w:t>KSh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F973D6">
              <w:rPr>
                <w:rFonts w:ascii="Calibri" w:hAnsi="Calibri" w:cs="Calibri"/>
                <w:color w:val="000000"/>
              </w:rPr>
              <w:t>900</w:t>
            </w:r>
            <w:r>
              <w:rPr>
                <w:rFonts w:ascii="Calibri" w:hAnsi="Calibri" w:cs="Calibri"/>
                <w:color w:val="000000"/>
              </w:rPr>
              <w:t xml:space="preserve"> (</w:t>
            </w:r>
            <w:r w:rsidR="00BB325C">
              <w:rPr>
                <w:rFonts w:ascii="Calibri" w:hAnsi="Calibri" w:cs="Calibri"/>
                <w:color w:val="000000"/>
              </w:rPr>
              <w:t>2-8.8)</w:t>
            </w:r>
          </w:p>
        </w:tc>
        <w:tc>
          <w:tcPr>
            <w:tcW w:w="1276" w:type="dxa"/>
          </w:tcPr>
          <w:p w14:paraId="67E48E98" w14:textId="746B43E2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="00F02E3E">
              <w:rPr>
                <w:rFonts w:ascii="Calibri" w:hAnsi="Calibri" w:cs="Calibri"/>
                <w:color w:val="000000"/>
              </w:rPr>
              <w:t xml:space="preserve"> (11)</w:t>
            </w:r>
          </w:p>
        </w:tc>
        <w:tc>
          <w:tcPr>
            <w:tcW w:w="1559" w:type="dxa"/>
          </w:tcPr>
          <w:p w14:paraId="463F4A8A" w14:textId="457D891D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  <w:r w:rsidR="00F02E3E">
              <w:rPr>
                <w:rFonts w:ascii="Calibri" w:hAnsi="Calibri" w:cs="Calibri"/>
                <w:color w:val="000000"/>
              </w:rPr>
              <w:t xml:space="preserve"> (0)</w:t>
            </w:r>
          </w:p>
        </w:tc>
        <w:tc>
          <w:tcPr>
            <w:tcW w:w="1276" w:type="dxa"/>
          </w:tcPr>
          <w:p w14:paraId="051B6A80" w14:textId="392A05D0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</w:t>
            </w:r>
            <w:r w:rsidR="00F02E3E">
              <w:rPr>
                <w:rFonts w:ascii="Calibri" w:hAnsi="Calibri" w:cs="Calibri"/>
                <w:color w:val="000000"/>
              </w:rPr>
              <w:t xml:space="preserve"> (89)</w:t>
            </w:r>
          </w:p>
        </w:tc>
        <w:tc>
          <w:tcPr>
            <w:tcW w:w="1134" w:type="dxa"/>
          </w:tcPr>
          <w:p w14:paraId="07D1663A" w14:textId="3A2F8A1F" w:rsidR="009513DE" w:rsidRDefault="009513DE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9</w:t>
            </w:r>
          </w:p>
        </w:tc>
      </w:tr>
      <w:tr w:rsidR="009513DE" w14:paraId="67B6051D" w14:textId="77777777" w:rsidTr="00A3483A">
        <w:tc>
          <w:tcPr>
            <w:tcW w:w="3397" w:type="dxa"/>
          </w:tcPr>
          <w:p w14:paraId="6AA1B615" w14:textId="2BA59126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1276" w:type="dxa"/>
          </w:tcPr>
          <w:p w14:paraId="58D34388" w14:textId="3EBAEEDA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322</w:t>
            </w:r>
            <w:r w:rsidR="00F02E3E">
              <w:rPr>
                <w:rFonts w:ascii="Calibri" w:hAnsi="Calibri" w:cs="Calibri"/>
                <w:color w:val="000000"/>
              </w:rPr>
              <w:t xml:space="preserve"> (43)</w:t>
            </w:r>
          </w:p>
        </w:tc>
        <w:tc>
          <w:tcPr>
            <w:tcW w:w="1559" w:type="dxa"/>
          </w:tcPr>
          <w:p w14:paraId="3BD29492" w14:textId="1946A737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</w:t>
            </w:r>
            <w:r w:rsidR="00F02E3E">
              <w:rPr>
                <w:rFonts w:ascii="Calibri" w:hAnsi="Calibri" w:cs="Calibri"/>
                <w:color w:val="000000"/>
              </w:rPr>
              <w:t xml:space="preserve"> (20)</w:t>
            </w:r>
          </w:p>
        </w:tc>
        <w:tc>
          <w:tcPr>
            <w:tcW w:w="1276" w:type="dxa"/>
          </w:tcPr>
          <w:p w14:paraId="189A688D" w14:textId="6A136EB9" w:rsidR="009513DE" w:rsidRDefault="009513DE" w:rsidP="009513D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274</w:t>
            </w:r>
            <w:r w:rsidR="00F02E3E">
              <w:rPr>
                <w:rFonts w:ascii="Calibri" w:hAnsi="Calibri" w:cs="Calibri"/>
                <w:color w:val="000000"/>
              </w:rPr>
              <w:t xml:space="preserve"> (37)</w:t>
            </w:r>
          </w:p>
        </w:tc>
        <w:tc>
          <w:tcPr>
            <w:tcW w:w="1134" w:type="dxa"/>
          </w:tcPr>
          <w:p w14:paraId="76A9B5F2" w14:textId="29A43621" w:rsidR="009513DE" w:rsidRDefault="00F973D6" w:rsidP="009513DE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lang w:eastAsia="en-AU"/>
              </w:rPr>
              <w:t>746</w:t>
            </w:r>
          </w:p>
        </w:tc>
      </w:tr>
    </w:tbl>
    <w:bookmarkEnd w:id="0"/>
    <w:p w14:paraId="02EA8AE6" w14:textId="61B25390" w:rsidR="007361B8" w:rsidRPr="00940E79" w:rsidRDefault="007361B8" w:rsidP="007361B8">
      <w:pPr>
        <w:spacing w:after="0"/>
        <w:rPr>
          <w:rFonts w:eastAsia="Times New Roman" w:cstheme="minorHAnsi"/>
          <w:color w:val="000000"/>
          <w:sz w:val="18"/>
          <w:szCs w:val="18"/>
          <w:lang w:eastAsia="en-AU"/>
        </w:rPr>
      </w:pPr>
      <w:r w:rsidRPr="00940E79">
        <w:rPr>
          <w:rFonts w:eastAsia="Times New Roman" w:cstheme="minorHAnsi"/>
          <w:color w:val="000000"/>
          <w:sz w:val="18"/>
          <w:szCs w:val="18"/>
          <w:vertAlign w:val="superscript"/>
          <w:lang w:eastAsia="en-AU"/>
        </w:rPr>
        <w:t>a</w:t>
      </w:r>
      <w:r w:rsidRPr="00940E79">
        <w:rPr>
          <w:rFonts w:eastAsia="Times New Roman" w:cstheme="minorHAnsi"/>
          <w:color w:val="000000"/>
          <w:sz w:val="18"/>
          <w:szCs w:val="18"/>
          <w:lang w:eastAsia="en-AU"/>
        </w:rPr>
        <w:t xml:space="preserve"> Can have more than one co-morbidity reported</w:t>
      </w:r>
    </w:p>
    <w:p w14:paraId="3486625D" w14:textId="2C8C0C44" w:rsidR="0088297C" w:rsidRPr="00940E79" w:rsidRDefault="007361B8" w:rsidP="007361B8">
      <w:pPr>
        <w:spacing w:after="0"/>
        <w:rPr>
          <w:rFonts w:eastAsia="Times New Roman" w:cstheme="minorHAnsi"/>
          <w:color w:val="000000"/>
          <w:sz w:val="18"/>
          <w:szCs w:val="18"/>
          <w:lang w:eastAsia="en-AU"/>
        </w:rPr>
      </w:pPr>
      <w:r w:rsidRPr="00940E79">
        <w:rPr>
          <w:rFonts w:eastAsia="Times New Roman" w:cstheme="minorHAnsi"/>
          <w:color w:val="000000"/>
          <w:sz w:val="18"/>
          <w:szCs w:val="18"/>
          <w:vertAlign w:val="superscript"/>
          <w:lang w:eastAsia="en-AU"/>
        </w:rPr>
        <w:t xml:space="preserve">b </w:t>
      </w:r>
      <w:r w:rsidR="0087156B" w:rsidRPr="00940E79">
        <w:rPr>
          <w:rFonts w:eastAsia="Times New Roman" w:cstheme="minorHAnsi"/>
          <w:color w:val="000000"/>
          <w:sz w:val="18"/>
          <w:szCs w:val="18"/>
          <w:lang w:eastAsia="en-AU"/>
        </w:rPr>
        <w:t>Recorded as an upper respiratory tract infection (URTI) or bronchitis</w:t>
      </w:r>
    </w:p>
    <w:p w14:paraId="48DB7987" w14:textId="71074C75" w:rsidR="0087156B" w:rsidRPr="00940E79" w:rsidRDefault="0087156B" w:rsidP="0087156B">
      <w:pPr>
        <w:spacing w:after="0"/>
        <w:rPr>
          <w:rFonts w:eastAsia="Times New Roman" w:cstheme="minorHAnsi"/>
          <w:color w:val="000000"/>
          <w:sz w:val="18"/>
          <w:szCs w:val="18"/>
          <w:lang w:eastAsia="en-AU"/>
        </w:rPr>
      </w:pPr>
      <w:r w:rsidRPr="00940E79">
        <w:rPr>
          <w:rFonts w:eastAsia="Times New Roman" w:cstheme="minorHAnsi"/>
          <w:color w:val="000000"/>
          <w:sz w:val="18"/>
          <w:szCs w:val="18"/>
          <w:vertAlign w:val="superscript"/>
          <w:lang w:eastAsia="en-AU"/>
        </w:rPr>
        <w:t xml:space="preserve">c </w:t>
      </w:r>
      <w:r w:rsidRPr="00940E79">
        <w:rPr>
          <w:rFonts w:eastAsia="Times New Roman" w:cstheme="minorHAnsi"/>
          <w:color w:val="000000"/>
          <w:sz w:val="18"/>
          <w:szCs w:val="18"/>
          <w:lang w:eastAsia="en-AU"/>
        </w:rPr>
        <w:t>Includes HIV, asthma, helminth infection, Kwashiorkor, Tungiasis, Diabetes, Hypertension, Ulcer, antenatal management, or AB use but comorbidity not stated</w:t>
      </w:r>
    </w:p>
    <w:p w14:paraId="6E72D31B" w14:textId="1F85E7A6" w:rsidR="00A90925" w:rsidRPr="00940E79" w:rsidRDefault="00940E79" w:rsidP="00940E79">
      <w:pPr>
        <w:spacing w:after="0"/>
        <w:rPr>
          <w:rFonts w:eastAsia="Times New Roman" w:cstheme="minorHAnsi"/>
          <w:color w:val="000000"/>
          <w:sz w:val="18"/>
          <w:szCs w:val="18"/>
          <w:lang w:eastAsia="en-AU"/>
        </w:rPr>
      </w:pPr>
      <w:r w:rsidRPr="00940E79">
        <w:rPr>
          <w:rFonts w:eastAsia="Times New Roman" w:cstheme="minorHAnsi"/>
          <w:color w:val="000000"/>
          <w:sz w:val="18"/>
          <w:szCs w:val="18"/>
          <w:vertAlign w:val="superscript"/>
          <w:lang w:eastAsia="en-AU"/>
        </w:rPr>
        <w:t xml:space="preserve">d </w:t>
      </w:r>
      <w:r w:rsidRPr="00940E79">
        <w:rPr>
          <w:rFonts w:eastAsia="Times New Roman" w:cstheme="minorHAnsi"/>
          <w:color w:val="000000"/>
          <w:sz w:val="18"/>
          <w:szCs w:val="18"/>
          <w:lang w:eastAsia="en-AU"/>
        </w:rPr>
        <w:t>Registration and laboratory test fee</w:t>
      </w:r>
    </w:p>
    <w:p w14:paraId="4547B5C9" w14:textId="1F69EDB5" w:rsidR="00940E79" w:rsidRPr="00940E79" w:rsidRDefault="00940E79" w:rsidP="0088297C">
      <w:pPr>
        <w:rPr>
          <w:rFonts w:eastAsia="Times New Roman" w:cstheme="minorHAnsi"/>
          <w:color w:val="000000"/>
          <w:sz w:val="18"/>
          <w:szCs w:val="18"/>
          <w:lang w:eastAsia="en-AU"/>
        </w:rPr>
      </w:pPr>
      <w:r w:rsidRPr="00940E79">
        <w:rPr>
          <w:rFonts w:eastAsia="Times New Roman" w:cstheme="minorHAnsi"/>
          <w:color w:val="000000"/>
          <w:sz w:val="18"/>
          <w:szCs w:val="18"/>
          <w:vertAlign w:val="superscript"/>
          <w:lang w:eastAsia="en-AU"/>
        </w:rPr>
        <w:t>e</w:t>
      </w:r>
      <w:r w:rsidRPr="00940E79">
        <w:rPr>
          <w:rFonts w:eastAsia="Times New Roman" w:cstheme="minorHAnsi"/>
          <w:color w:val="000000"/>
          <w:sz w:val="18"/>
          <w:szCs w:val="18"/>
          <w:lang w:eastAsia="en-AU"/>
        </w:rPr>
        <w:t xml:space="preserve"> Hospital stay fee</w:t>
      </w:r>
    </w:p>
    <w:p w14:paraId="514B2F89" w14:textId="77777777" w:rsidR="00FA3DA5" w:rsidRDefault="00FA3DA5" w:rsidP="00146C3E">
      <w:pPr>
        <w:spacing w:after="0"/>
        <w:rPr>
          <w:rFonts w:eastAsia="Times New Roman" w:cstheme="minorHAnsi"/>
          <w:color w:val="000000"/>
          <w:lang w:eastAsia="en-AU"/>
        </w:rPr>
      </w:pPr>
    </w:p>
    <w:p w14:paraId="6E9C6E76" w14:textId="205AAA7D" w:rsidR="00146C3E" w:rsidRDefault="00C56AD9" w:rsidP="00146C3E">
      <w:pPr>
        <w:spacing w:after="0"/>
        <w:rPr>
          <w:rFonts w:eastAsia="Times New Roman" w:cstheme="minorHAnsi"/>
          <w:color w:val="000000"/>
          <w:lang w:eastAsia="en-AU"/>
        </w:rPr>
      </w:pPr>
      <w:r>
        <w:rPr>
          <w:rFonts w:eastAsia="Times New Roman" w:cstheme="minorHAnsi"/>
          <w:color w:val="000000"/>
          <w:lang w:eastAsia="en-AU"/>
        </w:rPr>
        <w:tab/>
      </w:r>
    </w:p>
    <w:p w14:paraId="28D31CC6" w14:textId="326B9DE1" w:rsidR="00607D34" w:rsidRPr="00607D34" w:rsidRDefault="00607D34" w:rsidP="00607D34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 w:rsidRPr="00607D34">
        <w:rPr>
          <w:i w:val="0"/>
          <w:iCs w:val="0"/>
          <w:color w:val="auto"/>
          <w:sz w:val="22"/>
          <w:szCs w:val="22"/>
        </w:rPr>
        <w:lastRenderedPageBreak/>
        <w:t>S.Table 4 Mean health system and patient costs related to hospitalisation and antibiotic stockouts with confirmed malaria diagnosis.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7"/>
        <w:gridCol w:w="1107"/>
        <w:gridCol w:w="1107"/>
        <w:gridCol w:w="1416"/>
        <w:gridCol w:w="1157"/>
        <w:gridCol w:w="1207"/>
        <w:gridCol w:w="1295"/>
      </w:tblGrid>
      <w:tr w:rsidR="00353B54" w14:paraId="1AB517FF" w14:textId="77777777" w:rsidTr="00353B54"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</w:tcPr>
          <w:p w14:paraId="0FD6B1FC" w14:textId="77777777" w:rsidR="00353B54" w:rsidRPr="004800D3" w:rsidRDefault="00353B54" w:rsidP="00607D34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28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4187E60" w14:textId="64344EE2" w:rsidR="00353B54" w:rsidRPr="00CD3CD7" w:rsidRDefault="00353B54" w:rsidP="00353B54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Annual availability of antibiotics</w:t>
            </w:r>
          </w:p>
        </w:tc>
      </w:tr>
      <w:tr w:rsidR="00353B54" w14:paraId="3138500A" w14:textId="77777777" w:rsidTr="00353B54">
        <w:tc>
          <w:tcPr>
            <w:tcW w:w="1727" w:type="dxa"/>
            <w:tcBorders>
              <w:top w:val="single" w:sz="4" w:space="0" w:color="auto"/>
            </w:tcBorders>
          </w:tcPr>
          <w:p w14:paraId="46201637" w14:textId="5E0B32FA" w:rsidR="00353B54" w:rsidRDefault="00353B54" w:rsidP="00607D3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auto"/>
            </w:tcBorders>
          </w:tcPr>
          <w:p w14:paraId="1A9C0C71" w14:textId="50A1CB81" w:rsidR="00353B54" w:rsidRPr="00CD3CD7" w:rsidRDefault="00353B54" w:rsidP="00353B54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10%</w:t>
            </w:r>
          </w:p>
        </w:tc>
        <w:tc>
          <w:tcPr>
            <w:tcW w:w="2573" w:type="dxa"/>
            <w:gridSpan w:val="2"/>
            <w:tcBorders>
              <w:top w:val="single" w:sz="4" w:space="0" w:color="auto"/>
            </w:tcBorders>
          </w:tcPr>
          <w:p w14:paraId="18F72DAD" w14:textId="1CF6708B" w:rsidR="00353B54" w:rsidRPr="00CD3CD7" w:rsidRDefault="00353B54" w:rsidP="00353B54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34%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</w:tcBorders>
          </w:tcPr>
          <w:p w14:paraId="3C58AED7" w14:textId="654FD092" w:rsidR="00353B54" w:rsidRPr="00CD3CD7" w:rsidRDefault="00353B54" w:rsidP="00353B54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6</w:t>
            </w:r>
            <w:r w:rsidR="00136FC4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6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%</w:t>
            </w:r>
          </w:p>
        </w:tc>
      </w:tr>
      <w:tr w:rsidR="00353B54" w14:paraId="4836FA70" w14:textId="77777777" w:rsidTr="00353B54">
        <w:tc>
          <w:tcPr>
            <w:tcW w:w="1727" w:type="dxa"/>
          </w:tcPr>
          <w:p w14:paraId="27674C18" w14:textId="16ACAD8A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4800D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Description of cost</w:t>
            </w:r>
          </w:p>
        </w:tc>
        <w:tc>
          <w:tcPr>
            <w:tcW w:w="1107" w:type="dxa"/>
          </w:tcPr>
          <w:p w14:paraId="2DE44D2C" w14:textId="376DA991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Mean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cost </w:t>
            </w:r>
          </w:p>
        </w:tc>
        <w:tc>
          <w:tcPr>
            <w:tcW w:w="1107" w:type="dxa"/>
          </w:tcPr>
          <w:p w14:paraId="2A716894" w14:textId="050EE92F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95%CI</w:t>
            </w:r>
          </w:p>
        </w:tc>
        <w:tc>
          <w:tcPr>
            <w:tcW w:w="1416" w:type="dxa"/>
          </w:tcPr>
          <w:p w14:paraId="40DEF9CE" w14:textId="4D681B1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Mean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cost </w:t>
            </w:r>
          </w:p>
        </w:tc>
        <w:tc>
          <w:tcPr>
            <w:tcW w:w="1157" w:type="dxa"/>
          </w:tcPr>
          <w:p w14:paraId="1C48D371" w14:textId="5E8F2058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95%CI</w:t>
            </w:r>
          </w:p>
        </w:tc>
        <w:tc>
          <w:tcPr>
            <w:tcW w:w="1207" w:type="dxa"/>
          </w:tcPr>
          <w:p w14:paraId="1327E810" w14:textId="7CE348E2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Mean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cost </w:t>
            </w:r>
          </w:p>
        </w:tc>
        <w:tc>
          <w:tcPr>
            <w:tcW w:w="1295" w:type="dxa"/>
          </w:tcPr>
          <w:p w14:paraId="45221972" w14:textId="0A87B49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95%CI</w:t>
            </w:r>
          </w:p>
        </w:tc>
      </w:tr>
      <w:tr w:rsidR="00353B54" w14:paraId="1446C7D1" w14:textId="77777777" w:rsidTr="00353B54">
        <w:tc>
          <w:tcPr>
            <w:tcW w:w="1727" w:type="dxa"/>
          </w:tcPr>
          <w:p w14:paraId="0032743B" w14:textId="74B642B7" w:rsidR="00353B54" w:rsidRDefault="00353B54" w:rsidP="004413E1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4800D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Health system cost</w:t>
            </w:r>
          </w:p>
        </w:tc>
        <w:tc>
          <w:tcPr>
            <w:tcW w:w="1107" w:type="dxa"/>
          </w:tcPr>
          <w:p w14:paraId="4AEBCAD2" w14:textId="77777777" w:rsidR="00353B54" w:rsidRDefault="00353B54" w:rsidP="004413E1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07" w:type="dxa"/>
          </w:tcPr>
          <w:p w14:paraId="52D0C3A3" w14:textId="77777777" w:rsidR="00353B54" w:rsidRDefault="00353B54" w:rsidP="004413E1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416" w:type="dxa"/>
          </w:tcPr>
          <w:p w14:paraId="2AA1B13C" w14:textId="5BC5B634" w:rsidR="00353B54" w:rsidRDefault="00353B54" w:rsidP="004413E1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57" w:type="dxa"/>
          </w:tcPr>
          <w:p w14:paraId="415E4C49" w14:textId="77777777" w:rsidR="00353B54" w:rsidRDefault="00353B54" w:rsidP="004413E1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07" w:type="dxa"/>
          </w:tcPr>
          <w:p w14:paraId="48BB84F7" w14:textId="77777777" w:rsidR="00353B54" w:rsidRDefault="00353B54" w:rsidP="004413E1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95" w:type="dxa"/>
          </w:tcPr>
          <w:p w14:paraId="18190E50" w14:textId="7CFE742B" w:rsidR="00353B54" w:rsidRDefault="00353B54" w:rsidP="004413E1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353B54" w14:paraId="1EF1F861" w14:textId="77777777" w:rsidTr="00353B54">
        <w:tc>
          <w:tcPr>
            <w:tcW w:w="1727" w:type="dxa"/>
          </w:tcPr>
          <w:p w14:paraId="7A6C4B9A" w14:textId="0F2A4FD5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Hospital admission and bed cost </w:t>
            </w:r>
          </w:p>
        </w:tc>
        <w:tc>
          <w:tcPr>
            <w:tcW w:w="1107" w:type="dxa"/>
            <w:vAlign w:val="center"/>
          </w:tcPr>
          <w:p w14:paraId="253CF727" w14:textId="41050FF1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2651</w:t>
            </w:r>
          </w:p>
        </w:tc>
        <w:tc>
          <w:tcPr>
            <w:tcW w:w="1107" w:type="dxa"/>
            <w:vAlign w:val="center"/>
          </w:tcPr>
          <w:p w14:paraId="2EE26238" w14:textId="7A4172A1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2574-2727</w:t>
            </w:r>
          </w:p>
        </w:tc>
        <w:tc>
          <w:tcPr>
            <w:tcW w:w="1416" w:type="dxa"/>
            <w:vAlign w:val="center"/>
          </w:tcPr>
          <w:p w14:paraId="279D595E" w14:textId="1CBD1004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2651</w:t>
            </w:r>
          </w:p>
        </w:tc>
        <w:tc>
          <w:tcPr>
            <w:tcW w:w="1157" w:type="dxa"/>
            <w:vAlign w:val="center"/>
          </w:tcPr>
          <w:p w14:paraId="1CDE4BC1" w14:textId="7DC265CD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2574-2727</w:t>
            </w:r>
          </w:p>
        </w:tc>
        <w:tc>
          <w:tcPr>
            <w:tcW w:w="1207" w:type="dxa"/>
            <w:vAlign w:val="center"/>
          </w:tcPr>
          <w:p w14:paraId="6A49A4E2" w14:textId="14DB5FFA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2651</w:t>
            </w:r>
          </w:p>
        </w:tc>
        <w:tc>
          <w:tcPr>
            <w:tcW w:w="1295" w:type="dxa"/>
            <w:vAlign w:val="center"/>
          </w:tcPr>
          <w:p w14:paraId="5A7A3FE4" w14:textId="25DCA38D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2574-2727</w:t>
            </w:r>
          </w:p>
        </w:tc>
      </w:tr>
      <w:tr w:rsidR="00353B54" w14:paraId="5103D9AA" w14:textId="77777777" w:rsidTr="00353B54">
        <w:tc>
          <w:tcPr>
            <w:tcW w:w="1727" w:type="dxa"/>
          </w:tcPr>
          <w:p w14:paraId="43D25FF4" w14:textId="5463D60A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Malaria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management</w:t>
            </w:r>
          </w:p>
        </w:tc>
        <w:tc>
          <w:tcPr>
            <w:tcW w:w="1107" w:type="dxa"/>
            <w:vAlign w:val="center"/>
          </w:tcPr>
          <w:p w14:paraId="26F90D31" w14:textId="3BD781C6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1107" w:type="dxa"/>
            <w:vAlign w:val="center"/>
          </w:tcPr>
          <w:p w14:paraId="3B7BCF71" w14:textId="559A695D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1331-1426</w:t>
            </w:r>
          </w:p>
        </w:tc>
        <w:tc>
          <w:tcPr>
            <w:tcW w:w="1416" w:type="dxa"/>
            <w:vAlign w:val="center"/>
          </w:tcPr>
          <w:p w14:paraId="78B7EEC0" w14:textId="37E6FEEA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1157" w:type="dxa"/>
            <w:vAlign w:val="center"/>
          </w:tcPr>
          <w:p w14:paraId="683C250E" w14:textId="0848E59A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1331-1426</w:t>
            </w:r>
          </w:p>
        </w:tc>
        <w:tc>
          <w:tcPr>
            <w:tcW w:w="1207" w:type="dxa"/>
            <w:vAlign w:val="center"/>
          </w:tcPr>
          <w:p w14:paraId="19DCDB58" w14:textId="754EE941" w:rsidR="00353B54" w:rsidRPr="00CD3CD7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1295" w:type="dxa"/>
            <w:vAlign w:val="center"/>
          </w:tcPr>
          <w:p w14:paraId="434F3728" w14:textId="066B3E32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1331-1426</w:t>
            </w:r>
          </w:p>
        </w:tc>
      </w:tr>
      <w:tr w:rsidR="00353B54" w14:paraId="7EA5C340" w14:textId="77777777" w:rsidTr="00353B54">
        <w:tc>
          <w:tcPr>
            <w:tcW w:w="1727" w:type="dxa"/>
          </w:tcPr>
          <w:p w14:paraId="1BC22A53" w14:textId="78F213B0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Additional treatment</w:t>
            </w:r>
            <w:r w:rsidRPr="003B7EE7">
              <w:rPr>
                <w:rFonts w:eastAsia="Times New Roman" w:cstheme="minorHAnsi"/>
                <w:color w:val="000000"/>
                <w:sz w:val="20"/>
                <w:szCs w:val="20"/>
                <w:vertAlign w:val="superscript"/>
                <w:lang w:eastAsia="en-AU"/>
              </w:rPr>
              <w:t>1</w:t>
            </w:r>
          </w:p>
        </w:tc>
        <w:tc>
          <w:tcPr>
            <w:tcW w:w="1107" w:type="dxa"/>
            <w:vAlign w:val="center"/>
          </w:tcPr>
          <w:p w14:paraId="6CDEB554" w14:textId="1FC8E5DC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107" w:type="dxa"/>
            <w:vAlign w:val="center"/>
          </w:tcPr>
          <w:p w14:paraId="36DF3733" w14:textId="7926F0ED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109-306</w:t>
            </w:r>
          </w:p>
        </w:tc>
        <w:tc>
          <w:tcPr>
            <w:tcW w:w="1416" w:type="dxa"/>
            <w:vAlign w:val="center"/>
          </w:tcPr>
          <w:p w14:paraId="02DE6449" w14:textId="67707AA1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157" w:type="dxa"/>
            <w:vAlign w:val="center"/>
          </w:tcPr>
          <w:p w14:paraId="026D3D41" w14:textId="41360870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109-306</w:t>
            </w:r>
          </w:p>
        </w:tc>
        <w:tc>
          <w:tcPr>
            <w:tcW w:w="1207" w:type="dxa"/>
            <w:vAlign w:val="center"/>
          </w:tcPr>
          <w:p w14:paraId="0E0EBCEA" w14:textId="6C5616EB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295" w:type="dxa"/>
            <w:vAlign w:val="center"/>
          </w:tcPr>
          <w:p w14:paraId="28B9E57D" w14:textId="272E0D9F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109-306</w:t>
            </w:r>
          </w:p>
        </w:tc>
      </w:tr>
      <w:tr w:rsidR="00353B54" w14:paraId="7A17DA53" w14:textId="77777777" w:rsidTr="00A76DD2">
        <w:tc>
          <w:tcPr>
            <w:tcW w:w="1727" w:type="dxa"/>
            <w:tcBorders>
              <w:bottom w:val="single" w:sz="4" w:space="0" w:color="auto"/>
            </w:tcBorders>
          </w:tcPr>
          <w:p w14:paraId="38407319" w14:textId="23E205F9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Antibiotics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14:paraId="65DE9FAA" w14:textId="65F5A34A" w:rsidR="00353B54" w:rsidRPr="00353B54" w:rsidRDefault="00353B5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sz w:val="20"/>
                <w:szCs w:val="20"/>
              </w:rPr>
              <w:t>5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14:paraId="28A02416" w14:textId="28146AD2" w:rsidR="00353B54" w:rsidRPr="00353B54" w:rsidRDefault="00353B5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sz w:val="20"/>
                <w:szCs w:val="20"/>
              </w:rPr>
              <w:t>3-8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1B8C61DF" w14:textId="5E75D8A9" w:rsidR="00353B54" w:rsidRPr="00353B54" w:rsidRDefault="00353B5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sz w:val="20"/>
                <w:szCs w:val="20"/>
              </w:rPr>
              <w:t>16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14:paraId="585AEF90" w14:textId="76A654B2" w:rsidR="00353B54" w:rsidRPr="00353B54" w:rsidRDefault="00353B5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sz w:val="20"/>
                <w:szCs w:val="20"/>
              </w:rPr>
              <w:t>11--22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42426775" w14:textId="238572F0" w:rsidR="00353B54" w:rsidRPr="00353B54" w:rsidRDefault="00353B5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sz w:val="20"/>
                <w:szCs w:val="20"/>
              </w:rPr>
              <w:t>3</w:t>
            </w:r>
            <w:r w:rsidR="00136FC4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73936F0A" w14:textId="710FC62F" w:rsidR="00353B54" w:rsidRPr="00353B54" w:rsidRDefault="00353B5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sz w:val="20"/>
                <w:szCs w:val="20"/>
              </w:rPr>
              <w:t>21-41</w:t>
            </w:r>
          </w:p>
        </w:tc>
      </w:tr>
      <w:tr w:rsidR="00353B54" w14:paraId="41C272CA" w14:textId="77777777" w:rsidTr="00A76DD2"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</w:tcPr>
          <w:p w14:paraId="001FA090" w14:textId="28B7E006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395B0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Total health system cost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EB452" w14:textId="07DF1127" w:rsidR="00353B54" w:rsidRPr="004800D3" w:rsidRDefault="00353B54" w:rsidP="00353B54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4246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89916" w14:textId="13A1CB14" w:rsidR="00353B54" w:rsidRPr="004800D3" w:rsidRDefault="00353B54" w:rsidP="00353B54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4017-4467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5F51E8" w14:textId="0F838B44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4257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0587C" w14:textId="587FD4C1" w:rsidR="00353B54" w:rsidRPr="004800D3" w:rsidRDefault="00353B54" w:rsidP="00353B54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4025-4481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965F2" w14:textId="4E9DFEEE" w:rsidR="00353B54" w:rsidRPr="004800D3" w:rsidRDefault="00353B54" w:rsidP="00353B54">
            <w:pP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427</w:t>
            </w:r>
            <w:r w:rsidR="00136FC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627D1" w14:textId="0366A8ED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4035-4501</w:t>
            </w:r>
          </w:p>
        </w:tc>
      </w:tr>
      <w:tr w:rsidR="00353B54" w14:paraId="4A60A4B8" w14:textId="77777777" w:rsidTr="00A76DD2">
        <w:tc>
          <w:tcPr>
            <w:tcW w:w="1727" w:type="dxa"/>
            <w:tcBorders>
              <w:top w:val="single" w:sz="4" w:space="0" w:color="auto"/>
            </w:tcBorders>
          </w:tcPr>
          <w:p w14:paraId="5BBA7E81" w14:textId="2954D604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07" w:type="dxa"/>
            <w:tcBorders>
              <w:top w:val="single" w:sz="4" w:space="0" w:color="auto"/>
            </w:tcBorders>
            <w:vAlign w:val="center"/>
          </w:tcPr>
          <w:p w14:paraId="270E47CF" w14:textId="07C110D4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07" w:type="dxa"/>
            <w:tcBorders>
              <w:top w:val="single" w:sz="4" w:space="0" w:color="auto"/>
            </w:tcBorders>
            <w:vAlign w:val="center"/>
          </w:tcPr>
          <w:p w14:paraId="69E5A8FD" w14:textId="0F9FFD32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416" w:type="dxa"/>
            <w:tcBorders>
              <w:top w:val="single" w:sz="4" w:space="0" w:color="auto"/>
            </w:tcBorders>
            <w:vAlign w:val="center"/>
          </w:tcPr>
          <w:p w14:paraId="1C9413E0" w14:textId="50D4D29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57" w:type="dxa"/>
            <w:tcBorders>
              <w:top w:val="single" w:sz="4" w:space="0" w:color="auto"/>
            </w:tcBorders>
            <w:vAlign w:val="center"/>
          </w:tcPr>
          <w:p w14:paraId="6889BFDE" w14:textId="0542055F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07" w:type="dxa"/>
            <w:tcBorders>
              <w:top w:val="single" w:sz="4" w:space="0" w:color="auto"/>
            </w:tcBorders>
            <w:vAlign w:val="center"/>
          </w:tcPr>
          <w:p w14:paraId="087B1EC4" w14:textId="5278F453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95" w:type="dxa"/>
            <w:tcBorders>
              <w:top w:val="single" w:sz="4" w:space="0" w:color="auto"/>
            </w:tcBorders>
            <w:vAlign w:val="center"/>
          </w:tcPr>
          <w:p w14:paraId="77CB3943" w14:textId="74358B2F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i/>
                <w:iCs/>
                <w:color w:val="FF0000"/>
                <w:sz w:val="18"/>
                <w:szCs w:val="18"/>
              </w:rPr>
              <w:t> </w:t>
            </w:r>
          </w:p>
        </w:tc>
      </w:tr>
      <w:tr w:rsidR="00353B54" w14:paraId="43A0BE48" w14:textId="77777777" w:rsidTr="00353B54">
        <w:tc>
          <w:tcPr>
            <w:tcW w:w="1727" w:type="dxa"/>
          </w:tcPr>
          <w:p w14:paraId="789BF78A" w14:textId="23FE1489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Household</w:t>
            </w:r>
            <w:r w:rsidRPr="004800D3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 xml:space="preserve"> costs</w:t>
            </w:r>
          </w:p>
        </w:tc>
        <w:tc>
          <w:tcPr>
            <w:tcW w:w="1107" w:type="dxa"/>
            <w:vAlign w:val="center"/>
          </w:tcPr>
          <w:p w14:paraId="114CA642" w14:textId="27EAD0B5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07" w:type="dxa"/>
            <w:vAlign w:val="center"/>
          </w:tcPr>
          <w:p w14:paraId="4492FAF5" w14:textId="7655652D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6" w:type="dxa"/>
            <w:vAlign w:val="center"/>
          </w:tcPr>
          <w:p w14:paraId="12745B07" w14:textId="4529911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57" w:type="dxa"/>
            <w:vAlign w:val="center"/>
          </w:tcPr>
          <w:p w14:paraId="1D0AECBA" w14:textId="66B02BD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07" w:type="dxa"/>
            <w:vAlign w:val="center"/>
          </w:tcPr>
          <w:p w14:paraId="279B8081" w14:textId="0F8EED6A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95" w:type="dxa"/>
            <w:vAlign w:val="center"/>
          </w:tcPr>
          <w:p w14:paraId="14D4D29E" w14:textId="7936BD3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53B54" w14:paraId="7BF9D437" w14:textId="77777777" w:rsidTr="00353B54">
        <w:tc>
          <w:tcPr>
            <w:tcW w:w="1727" w:type="dxa"/>
          </w:tcPr>
          <w:p w14:paraId="08B0A38E" w14:textId="0C609FCC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Direct costs</w:t>
            </w:r>
          </w:p>
        </w:tc>
        <w:tc>
          <w:tcPr>
            <w:tcW w:w="1107" w:type="dxa"/>
            <w:vAlign w:val="center"/>
          </w:tcPr>
          <w:p w14:paraId="370E0F93" w14:textId="45175CBE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07" w:type="dxa"/>
            <w:vAlign w:val="center"/>
          </w:tcPr>
          <w:p w14:paraId="31784110" w14:textId="2C4DC65B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6" w:type="dxa"/>
            <w:vAlign w:val="center"/>
          </w:tcPr>
          <w:p w14:paraId="7B7F386D" w14:textId="4405F2A6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57" w:type="dxa"/>
            <w:vAlign w:val="center"/>
          </w:tcPr>
          <w:p w14:paraId="73E58911" w14:textId="333A93F6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07" w:type="dxa"/>
            <w:vAlign w:val="center"/>
          </w:tcPr>
          <w:p w14:paraId="23440111" w14:textId="694B0D0C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95" w:type="dxa"/>
            <w:vAlign w:val="center"/>
          </w:tcPr>
          <w:p w14:paraId="5AA4B67E" w14:textId="7F40668A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53B54" w14:paraId="174D6417" w14:textId="77777777" w:rsidTr="00353B54">
        <w:tc>
          <w:tcPr>
            <w:tcW w:w="1727" w:type="dxa"/>
          </w:tcPr>
          <w:p w14:paraId="3A4F3705" w14:textId="148A11F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Medical</w:t>
            </w: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costs</w:t>
            </w:r>
          </w:p>
        </w:tc>
        <w:tc>
          <w:tcPr>
            <w:tcW w:w="1107" w:type="dxa"/>
            <w:vAlign w:val="center"/>
          </w:tcPr>
          <w:p w14:paraId="4D58938B" w14:textId="3EBF6906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07" w:type="dxa"/>
            <w:vAlign w:val="center"/>
          </w:tcPr>
          <w:p w14:paraId="5A211CFA" w14:textId="502CEE76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416" w:type="dxa"/>
            <w:vAlign w:val="center"/>
          </w:tcPr>
          <w:p w14:paraId="0BFE8A2B" w14:textId="64AAAC86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157" w:type="dxa"/>
            <w:vAlign w:val="center"/>
          </w:tcPr>
          <w:p w14:paraId="69B8F5A3" w14:textId="02A97C35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07" w:type="dxa"/>
            <w:vAlign w:val="center"/>
          </w:tcPr>
          <w:p w14:paraId="571A451D" w14:textId="3B0EA37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295" w:type="dxa"/>
            <w:vAlign w:val="center"/>
          </w:tcPr>
          <w:p w14:paraId="3F0754CF" w14:textId="3BA1FE80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53B54" w14:paraId="7C66F706" w14:textId="77777777" w:rsidTr="00353B54">
        <w:tc>
          <w:tcPr>
            <w:tcW w:w="1727" w:type="dxa"/>
          </w:tcPr>
          <w:p w14:paraId="0F05867F" w14:textId="21F3C9DA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 R</w:t>
            </w: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egistration, hospital fee </w:t>
            </w:r>
          </w:p>
        </w:tc>
        <w:tc>
          <w:tcPr>
            <w:tcW w:w="1107" w:type="dxa"/>
            <w:vAlign w:val="center"/>
          </w:tcPr>
          <w:p w14:paraId="0FC6FC40" w14:textId="0E91AD3A" w:rsidR="00353B54" w:rsidRDefault="00136FC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107" w:type="dxa"/>
            <w:vAlign w:val="center"/>
          </w:tcPr>
          <w:p w14:paraId="5FC7CAF6" w14:textId="2C8C2D06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111-125</w:t>
            </w:r>
          </w:p>
        </w:tc>
        <w:tc>
          <w:tcPr>
            <w:tcW w:w="1416" w:type="dxa"/>
            <w:vAlign w:val="center"/>
          </w:tcPr>
          <w:p w14:paraId="62057C31" w14:textId="2628067D" w:rsidR="00353B54" w:rsidRDefault="00136FC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157" w:type="dxa"/>
            <w:vAlign w:val="center"/>
          </w:tcPr>
          <w:p w14:paraId="5DDD88FC" w14:textId="53A8D1EF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111-125</w:t>
            </w:r>
          </w:p>
        </w:tc>
        <w:tc>
          <w:tcPr>
            <w:tcW w:w="1207" w:type="dxa"/>
            <w:vAlign w:val="center"/>
          </w:tcPr>
          <w:p w14:paraId="44FAF8A6" w14:textId="198EC27C" w:rsidR="00353B54" w:rsidRDefault="00136FC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295" w:type="dxa"/>
            <w:vAlign w:val="center"/>
          </w:tcPr>
          <w:p w14:paraId="077A5DA3" w14:textId="3D56A74E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111-125</w:t>
            </w:r>
          </w:p>
        </w:tc>
      </w:tr>
      <w:tr w:rsidR="00353B54" w14:paraId="5AD50F08" w14:textId="77777777" w:rsidTr="00353B54">
        <w:tc>
          <w:tcPr>
            <w:tcW w:w="1727" w:type="dxa"/>
          </w:tcPr>
          <w:p w14:paraId="151FA5F5" w14:textId="1A52EA50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 Antibiotics</w:t>
            </w:r>
          </w:p>
        </w:tc>
        <w:tc>
          <w:tcPr>
            <w:tcW w:w="1107" w:type="dxa"/>
            <w:vAlign w:val="center"/>
          </w:tcPr>
          <w:p w14:paraId="48DA8614" w14:textId="3F4E9A8B" w:rsidR="00353B54" w:rsidRPr="00353B54" w:rsidRDefault="004017A0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217</w:t>
            </w:r>
          </w:p>
        </w:tc>
        <w:tc>
          <w:tcPr>
            <w:tcW w:w="1107" w:type="dxa"/>
            <w:vAlign w:val="center"/>
          </w:tcPr>
          <w:p w14:paraId="02568D67" w14:textId="0EDF4148" w:rsidR="00353B54" w:rsidRPr="00353B54" w:rsidRDefault="004017A0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150-270</w:t>
            </w:r>
          </w:p>
        </w:tc>
        <w:tc>
          <w:tcPr>
            <w:tcW w:w="1416" w:type="dxa"/>
            <w:vAlign w:val="center"/>
          </w:tcPr>
          <w:p w14:paraId="7A2E5662" w14:textId="3DD3E436" w:rsidR="00353B54" w:rsidRPr="00353B54" w:rsidRDefault="00353B5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sz w:val="20"/>
                <w:szCs w:val="20"/>
              </w:rPr>
              <w:t>1</w:t>
            </w:r>
            <w:r w:rsidR="00136FC4">
              <w:rPr>
                <w:rFonts w:ascii="Calibri" w:hAnsi="Calibri" w:cs="Calibri"/>
                <w:sz w:val="20"/>
                <w:szCs w:val="20"/>
              </w:rPr>
              <w:t>94</w:t>
            </w:r>
          </w:p>
        </w:tc>
        <w:tc>
          <w:tcPr>
            <w:tcW w:w="1157" w:type="dxa"/>
            <w:vAlign w:val="center"/>
          </w:tcPr>
          <w:p w14:paraId="39D3A53D" w14:textId="4973CE33" w:rsidR="00353B54" w:rsidRPr="00353B54" w:rsidRDefault="004017A0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136-244</w:t>
            </w:r>
          </w:p>
        </w:tc>
        <w:tc>
          <w:tcPr>
            <w:tcW w:w="1207" w:type="dxa"/>
            <w:vAlign w:val="center"/>
          </w:tcPr>
          <w:p w14:paraId="0B3A0A9C" w14:textId="79D5731B" w:rsidR="00353B54" w:rsidRPr="00353B54" w:rsidRDefault="00136FC4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</w:t>
            </w:r>
            <w:r w:rsidR="004017A0">
              <w:rPr>
                <w:rFonts w:ascii="Calibri" w:hAnsi="Calibri" w:cs="Calibri"/>
                <w:sz w:val="20"/>
                <w:szCs w:val="20"/>
              </w:rPr>
              <w:t>62</w:t>
            </w:r>
          </w:p>
        </w:tc>
        <w:tc>
          <w:tcPr>
            <w:tcW w:w="1295" w:type="dxa"/>
            <w:vAlign w:val="center"/>
          </w:tcPr>
          <w:p w14:paraId="5EB4D826" w14:textId="6563E919" w:rsidR="00353B54" w:rsidRPr="00353B54" w:rsidRDefault="004017A0" w:rsidP="00353B54">
            <w:pPr>
              <w:rPr>
                <w:rFonts w:eastAsia="Times New Roman" w:cstheme="minorHAnsi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113-202</w:t>
            </w:r>
          </w:p>
        </w:tc>
      </w:tr>
      <w:tr w:rsidR="00353B54" w14:paraId="2B538B7E" w14:textId="77777777" w:rsidTr="00353B54">
        <w:tc>
          <w:tcPr>
            <w:tcW w:w="1727" w:type="dxa"/>
          </w:tcPr>
          <w:p w14:paraId="3AAE8EF5" w14:textId="1CAF45E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 Other medication</w:t>
            </w:r>
          </w:p>
        </w:tc>
        <w:tc>
          <w:tcPr>
            <w:tcW w:w="1107" w:type="dxa"/>
            <w:vAlign w:val="center"/>
          </w:tcPr>
          <w:p w14:paraId="10C34EE5" w14:textId="1FD694D9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vAlign w:val="center"/>
          </w:tcPr>
          <w:p w14:paraId="2FB65F2A" w14:textId="06190933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1--3</w:t>
            </w:r>
          </w:p>
        </w:tc>
        <w:tc>
          <w:tcPr>
            <w:tcW w:w="1416" w:type="dxa"/>
            <w:vAlign w:val="center"/>
          </w:tcPr>
          <w:p w14:paraId="55AF19CE" w14:textId="631389E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57" w:type="dxa"/>
            <w:vAlign w:val="center"/>
          </w:tcPr>
          <w:p w14:paraId="7803ACF2" w14:textId="77CC6AC5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1--3</w:t>
            </w:r>
          </w:p>
        </w:tc>
        <w:tc>
          <w:tcPr>
            <w:tcW w:w="1207" w:type="dxa"/>
            <w:vAlign w:val="center"/>
          </w:tcPr>
          <w:p w14:paraId="7178A8B7" w14:textId="58CB65EF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95" w:type="dxa"/>
            <w:vAlign w:val="center"/>
          </w:tcPr>
          <w:p w14:paraId="397DD4A5" w14:textId="725BCE8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1--3</w:t>
            </w:r>
          </w:p>
        </w:tc>
      </w:tr>
      <w:tr w:rsidR="00353B54" w14:paraId="584EABC8" w14:textId="77777777" w:rsidTr="00353B54">
        <w:tc>
          <w:tcPr>
            <w:tcW w:w="1727" w:type="dxa"/>
          </w:tcPr>
          <w:p w14:paraId="60EECEBF" w14:textId="2CE71AEF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Non-medical costs</w:t>
            </w:r>
          </w:p>
        </w:tc>
        <w:tc>
          <w:tcPr>
            <w:tcW w:w="1107" w:type="dxa"/>
            <w:vAlign w:val="center"/>
          </w:tcPr>
          <w:p w14:paraId="4207CD93" w14:textId="0DD5D21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07" w:type="dxa"/>
            <w:vAlign w:val="center"/>
          </w:tcPr>
          <w:p w14:paraId="4066651C" w14:textId="48E4D540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416" w:type="dxa"/>
            <w:vAlign w:val="center"/>
          </w:tcPr>
          <w:p w14:paraId="447E6388" w14:textId="4EE1D63E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57" w:type="dxa"/>
            <w:vAlign w:val="center"/>
          </w:tcPr>
          <w:p w14:paraId="1023D9B4" w14:textId="23715BF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07" w:type="dxa"/>
            <w:vAlign w:val="center"/>
          </w:tcPr>
          <w:p w14:paraId="7CA7EF0F" w14:textId="14AF4832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95" w:type="dxa"/>
            <w:vAlign w:val="center"/>
          </w:tcPr>
          <w:p w14:paraId="3FBD32B2" w14:textId="4A3E1EAC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353B54" w14:paraId="28A14EC5" w14:textId="77777777" w:rsidTr="00353B54">
        <w:tc>
          <w:tcPr>
            <w:tcW w:w="1727" w:type="dxa"/>
          </w:tcPr>
          <w:p w14:paraId="5D20FEAE" w14:textId="2FC39FD3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 </w:t>
            </w: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Transport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&amp; food cost</w:t>
            </w:r>
          </w:p>
        </w:tc>
        <w:tc>
          <w:tcPr>
            <w:tcW w:w="1107" w:type="dxa"/>
            <w:vAlign w:val="center"/>
          </w:tcPr>
          <w:p w14:paraId="7A679FFE" w14:textId="5A2AC405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1107" w:type="dxa"/>
            <w:vAlign w:val="center"/>
          </w:tcPr>
          <w:p w14:paraId="7471D8A5" w14:textId="35AEC7AA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558-640</w:t>
            </w:r>
          </w:p>
        </w:tc>
        <w:tc>
          <w:tcPr>
            <w:tcW w:w="1416" w:type="dxa"/>
            <w:vAlign w:val="center"/>
          </w:tcPr>
          <w:p w14:paraId="55D7500C" w14:textId="3AFE24A5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1157" w:type="dxa"/>
            <w:vAlign w:val="center"/>
          </w:tcPr>
          <w:p w14:paraId="64B0E7E2" w14:textId="5B624293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558-640</w:t>
            </w:r>
          </w:p>
        </w:tc>
        <w:tc>
          <w:tcPr>
            <w:tcW w:w="1207" w:type="dxa"/>
            <w:vAlign w:val="center"/>
          </w:tcPr>
          <w:p w14:paraId="5F154550" w14:textId="2F662FE9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1295" w:type="dxa"/>
            <w:vAlign w:val="center"/>
          </w:tcPr>
          <w:p w14:paraId="4026B958" w14:textId="479A0E9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558-640</w:t>
            </w:r>
          </w:p>
        </w:tc>
      </w:tr>
      <w:tr w:rsidR="00353B54" w14:paraId="5971105D" w14:textId="77777777" w:rsidTr="00353B54">
        <w:tc>
          <w:tcPr>
            <w:tcW w:w="1727" w:type="dxa"/>
          </w:tcPr>
          <w:p w14:paraId="4F57A153" w14:textId="7AD04C55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 xml:space="preserve">  </w:t>
            </w: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Funeral costs</w:t>
            </w:r>
          </w:p>
        </w:tc>
        <w:tc>
          <w:tcPr>
            <w:tcW w:w="1107" w:type="dxa"/>
            <w:vAlign w:val="center"/>
          </w:tcPr>
          <w:p w14:paraId="2F553432" w14:textId="0D2E820D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107" w:type="dxa"/>
            <w:vAlign w:val="center"/>
          </w:tcPr>
          <w:p w14:paraId="72C02AD7" w14:textId="4C3FF687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34-225</w:t>
            </w:r>
          </w:p>
        </w:tc>
        <w:tc>
          <w:tcPr>
            <w:tcW w:w="1416" w:type="dxa"/>
            <w:vAlign w:val="center"/>
          </w:tcPr>
          <w:p w14:paraId="6FD4CB1C" w14:textId="28B87A89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157" w:type="dxa"/>
            <w:vAlign w:val="center"/>
          </w:tcPr>
          <w:p w14:paraId="6D2864B2" w14:textId="1807E237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34-225</w:t>
            </w:r>
          </w:p>
        </w:tc>
        <w:tc>
          <w:tcPr>
            <w:tcW w:w="1207" w:type="dxa"/>
            <w:vAlign w:val="center"/>
          </w:tcPr>
          <w:p w14:paraId="7C40DC32" w14:textId="5B289D92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295" w:type="dxa"/>
            <w:vAlign w:val="center"/>
          </w:tcPr>
          <w:p w14:paraId="5180E8D5" w14:textId="53E34174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34-225</w:t>
            </w:r>
          </w:p>
        </w:tc>
      </w:tr>
      <w:tr w:rsidR="00353B54" w14:paraId="3B54F6EA" w14:textId="77777777" w:rsidTr="00353B54">
        <w:tc>
          <w:tcPr>
            <w:tcW w:w="1727" w:type="dxa"/>
          </w:tcPr>
          <w:p w14:paraId="618DA995" w14:textId="20716811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eastAsia="en-AU"/>
              </w:rPr>
              <w:t xml:space="preserve">  </w:t>
            </w:r>
            <w:r w:rsidRPr="004800D3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eastAsia="en-AU"/>
              </w:rPr>
              <w:t xml:space="preserve">Subtotal 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eastAsia="en-AU"/>
              </w:rPr>
              <w:t>direct</w:t>
            </w:r>
            <w:r w:rsidRPr="004800D3">
              <w:rPr>
                <w:rFonts w:eastAsia="Times New Roman" w:cstheme="minorHAnsi"/>
                <w:b/>
                <w:bCs/>
                <w:i/>
                <w:iCs/>
                <w:color w:val="000000"/>
                <w:sz w:val="20"/>
                <w:szCs w:val="20"/>
                <w:lang w:eastAsia="en-AU"/>
              </w:rPr>
              <w:t xml:space="preserve"> costs</w:t>
            </w:r>
          </w:p>
        </w:tc>
        <w:tc>
          <w:tcPr>
            <w:tcW w:w="1107" w:type="dxa"/>
            <w:vAlign w:val="center"/>
          </w:tcPr>
          <w:p w14:paraId="7FD2ADC5" w14:textId="6646BEA8" w:rsidR="00353B54" w:rsidRPr="00353B54" w:rsidRDefault="00053663" w:rsidP="00353B54">
            <w:pPr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10</w:t>
            </w:r>
            <w:r w:rsidR="004017A0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65</w:t>
            </w:r>
          </w:p>
        </w:tc>
        <w:tc>
          <w:tcPr>
            <w:tcW w:w="1107" w:type="dxa"/>
            <w:vAlign w:val="center"/>
          </w:tcPr>
          <w:p w14:paraId="5061510E" w14:textId="3F3826BF" w:rsidR="00353B54" w:rsidRPr="00353B54" w:rsidRDefault="00F67B32" w:rsidP="00353B54">
            <w:pPr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854</w:t>
            </w:r>
            <w:r w:rsidR="00353B54" w:rsidRPr="00353B5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-12</w:t>
            </w: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63</w:t>
            </w:r>
          </w:p>
        </w:tc>
        <w:tc>
          <w:tcPr>
            <w:tcW w:w="1416" w:type="dxa"/>
            <w:vAlign w:val="center"/>
          </w:tcPr>
          <w:p w14:paraId="12AFA541" w14:textId="66ED1618" w:rsidR="00353B54" w:rsidRPr="00353B54" w:rsidRDefault="00353B54" w:rsidP="00353B54">
            <w:pPr>
              <w:rPr>
                <w:rFonts w:eastAsia="Times New Roman" w:cstheme="minorHAnsi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10</w:t>
            </w:r>
            <w:r w:rsidR="00136FC4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4</w:t>
            </w:r>
            <w:r w:rsidR="004017A0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1157" w:type="dxa"/>
            <w:vAlign w:val="center"/>
          </w:tcPr>
          <w:p w14:paraId="7A3D8959" w14:textId="41041358" w:rsidR="00353B54" w:rsidRPr="00353B54" w:rsidRDefault="00F67B32" w:rsidP="00353B54">
            <w:pPr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840-1237</w:t>
            </w:r>
          </w:p>
        </w:tc>
        <w:tc>
          <w:tcPr>
            <w:tcW w:w="1207" w:type="dxa"/>
            <w:vAlign w:val="center"/>
          </w:tcPr>
          <w:p w14:paraId="1020DAC4" w14:textId="293FF803" w:rsidR="00353B54" w:rsidRPr="00353B54" w:rsidRDefault="00053663" w:rsidP="00353B54">
            <w:pPr>
              <w:rPr>
                <w:rFonts w:eastAsia="Times New Roman" w:cstheme="minorHAnsi"/>
                <w:b/>
                <w:bCs/>
                <w:i/>
                <w:iCs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101</w:t>
            </w:r>
            <w:r w:rsidR="004017A0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295" w:type="dxa"/>
            <w:vAlign w:val="center"/>
          </w:tcPr>
          <w:p w14:paraId="77636635" w14:textId="2ADE734C" w:rsidR="00353B54" w:rsidRPr="00353B54" w:rsidRDefault="00F67B32" w:rsidP="00353B54">
            <w:pPr>
              <w:rPr>
                <w:rFonts w:eastAsia="Times New Roman" w:cstheme="minorHAnsi"/>
                <w:lang w:eastAsia="en-AU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817-1195</w:t>
            </w:r>
          </w:p>
        </w:tc>
      </w:tr>
      <w:tr w:rsidR="00353B54" w14:paraId="744D586D" w14:textId="77777777" w:rsidTr="00353B54">
        <w:tc>
          <w:tcPr>
            <w:tcW w:w="1727" w:type="dxa"/>
          </w:tcPr>
          <w:p w14:paraId="45914BFE" w14:textId="28860313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Indirect costs</w:t>
            </w:r>
          </w:p>
        </w:tc>
        <w:tc>
          <w:tcPr>
            <w:tcW w:w="1107" w:type="dxa"/>
            <w:vAlign w:val="center"/>
          </w:tcPr>
          <w:p w14:paraId="0EE4B490" w14:textId="3A5A3C7E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07" w:type="dxa"/>
            <w:vAlign w:val="center"/>
          </w:tcPr>
          <w:p w14:paraId="76EFA857" w14:textId="553A584C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416" w:type="dxa"/>
            <w:vAlign w:val="center"/>
          </w:tcPr>
          <w:p w14:paraId="721D3912" w14:textId="69CC1479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57" w:type="dxa"/>
            <w:vAlign w:val="center"/>
          </w:tcPr>
          <w:p w14:paraId="7903A9EF" w14:textId="64714E0C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07" w:type="dxa"/>
            <w:vAlign w:val="center"/>
          </w:tcPr>
          <w:p w14:paraId="4931B4E0" w14:textId="40FA7BEF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95" w:type="dxa"/>
            <w:vAlign w:val="center"/>
          </w:tcPr>
          <w:p w14:paraId="662353A9" w14:textId="5EE98E0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353B54" w14:paraId="45962821" w14:textId="77777777" w:rsidTr="00A76DD2">
        <w:tc>
          <w:tcPr>
            <w:tcW w:w="1727" w:type="dxa"/>
            <w:tcBorders>
              <w:bottom w:val="single" w:sz="4" w:space="0" w:color="auto"/>
            </w:tcBorders>
          </w:tcPr>
          <w:p w14:paraId="56464C3A" w14:textId="203FABA1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CD3CD7"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  <w:t>Productivity loss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14:paraId="76E58980" w14:textId="79DD9A14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1107" w:type="dxa"/>
            <w:tcBorders>
              <w:bottom w:val="single" w:sz="4" w:space="0" w:color="auto"/>
            </w:tcBorders>
            <w:vAlign w:val="center"/>
          </w:tcPr>
          <w:p w14:paraId="5ED8FD37" w14:textId="456CDF09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769-1144</w:t>
            </w:r>
          </w:p>
        </w:tc>
        <w:tc>
          <w:tcPr>
            <w:tcW w:w="1416" w:type="dxa"/>
            <w:tcBorders>
              <w:bottom w:val="single" w:sz="4" w:space="0" w:color="auto"/>
            </w:tcBorders>
            <w:vAlign w:val="center"/>
          </w:tcPr>
          <w:p w14:paraId="61E72602" w14:textId="04585C7C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1157" w:type="dxa"/>
            <w:tcBorders>
              <w:bottom w:val="single" w:sz="4" w:space="0" w:color="auto"/>
            </w:tcBorders>
            <w:vAlign w:val="center"/>
          </w:tcPr>
          <w:p w14:paraId="085DA8EA" w14:textId="63A2888A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755-1044</w:t>
            </w:r>
          </w:p>
        </w:tc>
        <w:tc>
          <w:tcPr>
            <w:tcW w:w="1207" w:type="dxa"/>
            <w:tcBorders>
              <w:bottom w:val="single" w:sz="4" w:space="0" w:color="auto"/>
            </w:tcBorders>
            <w:vAlign w:val="center"/>
          </w:tcPr>
          <w:p w14:paraId="52C73949" w14:textId="2437D50F" w:rsidR="00353B54" w:rsidRDefault="00353B54" w:rsidP="00353B54">
            <w:pPr>
              <w:rPr>
                <w:rFonts w:eastAsia="Times New Roman" w:cstheme="minorHAns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787</w:t>
            </w:r>
          </w:p>
        </w:tc>
        <w:tc>
          <w:tcPr>
            <w:tcW w:w="1295" w:type="dxa"/>
            <w:tcBorders>
              <w:bottom w:val="single" w:sz="4" w:space="0" w:color="auto"/>
            </w:tcBorders>
            <w:vAlign w:val="center"/>
          </w:tcPr>
          <w:p w14:paraId="7BAA0BDD" w14:textId="3CA6E57E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755-1044</w:t>
            </w:r>
          </w:p>
        </w:tc>
      </w:tr>
      <w:tr w:rsidR="00353B54" w14:paraId="2C63735A" w14:textId="77777777" w:rsidTr="00A76DD2"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</w:tcPr>
          <w:p w14:paraId="2C8E43CB" w14:textId="2E7FDACB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395B0A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Total household costs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581110" w14:textId="5422FF12" w:rsidR="00353B54" w:rsidRPr="00353B54" w:rsidRDefault="00353B54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053663">
              <w:rPr>
                <w:rFonts w:ascii="Calibri" w:hAnsi="Calibri" w:cs="Calibri"/>
                <w:b/>
                <w:bCs/>
                <w:sz w:val="20"/>
                <w:szCs w:val="20"/>
              </w:rPr>
              <w:t>85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933BA5" w14:textId="138D59EF" w:rsidR="00353B54" w:rsidRPr="00353B54" w:rsidRDefault="00353B54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F67B32">
              <w:rPr>
                <w:rFonts w:ascii="Calibri" w:hAnsi="Calibri" w:cs="Calibri"/>
                <w:b/>
                <w:bCs/>
                <w:sz w:val="20"/>
                <w:szCs w:val="20"/>
              </w:rPr>
              <w:t>623</w:t>
            </w: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-2</w:t>
            </w:r>
            <w:r w:rsidR="00F67B32">
              <w:rPr>
                <w:rFonts w:ascii="Calibri" w:hAnsi="Calibri" w:cs="Calibri"/>
                <w:b/>
                <w:bCs/>
                <w:sz w:val="20"/>
                <w:szCs w:val="20"/>
              </w:rPr>
              <w:t>407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B995C" w14:textId="795A86E8" w:rsidR="00353B54" w:rsidRPr="00353B54" w:rsidRDefault="00353B54" w:rsidP="00353B54">
            <w:pPr>
              <w:rPr>
                <w:rFonts w:eastAsia="Times New Roman" w:cstheme="minorHAnsi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18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231DA" w14:textId="783D9406" w:rsidR="00353B54" w:rsidRPr="00353B54" w:rsidRDefault="00353B54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15</w:t>
            </w:r>
            <w:r w:rsidR="00F67B32">
              <w:rPr>
                <w:rFonts w:ascii="Calibri" w:hAnsi="Calibri" w:cs="Calibri"/>
                <w:b/>
                <w:bCs/>
                <w:sz w:val="20"/>
                <w:szCs w:val="20"/>
              </w:rPr>
              <w:t>95</w:t>
            </w: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-22</w:t>
            </w:r>
            <w:r w:rsidR="00F67B32">
              <w:rPr>
                <w:rFonts w:ascii="Calibri" w:hAnsi="Calibri" w:cs="Calibri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26C31" w14:textId="64B48F29" w:rsidR="00353B54" w:rsidRPr="00353B54" w:rsidRDefault="00353B54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797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C75DB9" w14:textId="46419AF9" w:rsidR="00353B54" w:rsidRPr="00353B54" w:rsidRDefault="00353B54" w:rsidP="00353B54">
            <w:pPr>
              <w:rPr>
                <w:rFonts w:eastAsia="Times New Roman" w:cstheme="minorHAnsi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F67B32">
              <w:rPr>
                <w:rFonts w:ascii="Calibri" w:hAnsi="Calibri" w:cs="Calibri"/>
                <w:b/>
                <w:bCs/>
                <w:sz w:val="20"/>
                <w:szCs w:val="20"/>
              </w:rPr>
              <w:t>572</w:t>
            </w: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-2</w:t>
            </w:r>
            <w:r w:rsidR="00F67B32">
              <w:rPr>
                <w:rFonts w:ascii="Calibri" w:hAnsi="Calibri" w:cs="Calibri"/>
                <w:b/>
                <w:bCs/>
                <w:sz w:val="20"/>
                <w:szCs w:val="20"/>
              </w:rPr>
              <w:t>23</w:t>
            </w: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9</w:t>
            </w:r>
          </w:p>
        </w:tc>
      </w:tr>
      <w:tr w:rsidR="00353B54" w14:paraId="0C60EC55" w14:textId="77777777" w:rsidTr="00A76DD2"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</w:tcPr>
          <w:p w14:paraId="7E4D01CF" w14:textId="74BAF905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2A280" w14:textId="0FA71C11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0EE40" w14:textId="732A1518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>
              <w:rPr>
                <w:rFonts w:ascii="Calibri" w:hAnsi="Calibri" w:cs="Calibri"/>
                <w:color w:val="FF0000"/>
              </w:rPr>
              <w:t> 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</w:tcPr>
          <w:p w14:paraId="6B4B524A" w14:textId="5A6428EB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</w:tcPr>
          <w:p w14:paraId="72FE724C" w14:textId="7777777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</w:tcPr>
          <w:p w14:paraId="02A6724D" w14:textId="7777777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14:paraId="43A0D6E5" w14:textId="3BFD6207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</w:p>
        </w:tc>
      </w:tr>
      <w:tr w:rsidR="00353B54" w14:paraId="7F9AB876" w14:textId="77777777" w:rsidTr="00A76DD2">
        <w:tc>
          <w:tcPr>
            <w:tcW w:w="1727" w:type="dxa"/>
            <w:tcBorders>
              <w:top w:val="single" w:sz="4" w:space="0" w:color="auto"/>
              <w:bottom w:val="single" w:sz="4" w:space="0" w:color="auto"/>
            </w:tcBorders>
          </w:tcPr>
          <w:p w14:paraId="3F1B3A8A" w14:textId="75D8A9CF" w:rsidR="00353B54" w:rsidRDefault="00353B54" w:rsidP="00353B54">
            <w:pPr>
              <w:rPr>
                <w:rFonts w:eastAsia="Times New Roman" w:cstheme="minorHAnsi"/>
                <w:color w:val="000000"/>
                <w:lang w:eastAsia="en-AU"/>
              </w:rPr>
            </w:pPr>
            <w:r w:rsidRPr="0075618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n-AU"/>
              </w:rPr>
              <w:t>Total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542CC" w14:textId="39BC2E20" w:rsidR="00353B54" w:rsidRPr="00353B54" w:rsidRDefault="00053663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6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098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406F8B" w14:textId="6004CC2E" w:rsidR="00353B54" w:rsidRPr="00353B54" w:rsidRDefault="00353B54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5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640</w:t>
            </w: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-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6874</w:t>
            </w:r>
          </w:p>
        </w:tc>
        <w:tc>
          <w:tcPr>
            <w:tcW w:w="14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A18AD7" w14:textId="2AFA208E" w:rsidR="00353B54" w:rsidRPr="00353B54" w:rsidRDefault="00353B54" w:rsidP="00353B54">
            <w:pPr>
              <w:rPr>
                <w:rFonts w:eastAsia="Times New Roman" w:cstheme="minorHAnsi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60</w:t>
            </w:r>
            <w:r w:rsidR="00136FC4">
              <w:rPr>
                <w:rFonts w:ascii="Calibri" w:hAnsi="Calibri" w:cs="Calibri"/>
                <w:b/>
                <w:bCs/>
                <w:sz w:val="20"/>
                <w:szCs w:val="20"/>
              </w:rPr>
              <w:t>8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10BFE6" w14:textId="72507521" w:rsidR="00353B54" w:rsidRPr="00353B54" w:rsidRDefault="00353B54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5</w:t>
            </w:r>
            <w:r w:rsidR="00F67B32">
              <w:rPr>
                <w:rFonts w:ascii="Calibri" w:hAnsi="Calibri" w:cs="Calibri"/>
                <w:b/>
                <w:bCs/>
                <w:sz w:val="20"/>
                <w:szCs w:val="20"/>
              </w:rPr>
              <w:t>620</w:t>
            </w:r>
            <w:r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-67</w:t>
            </w:r>
            <w:r w:rsidR="00327D83">
              <w:rPr>
                <w:rFonts w:ascii="Calibri" w:hAnsi="Calibri" w:cs="Calibri"/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BFF061" w14:textId="2CF65CCC" w:rsidR="00353B54" w:rsidRPr="00353B54" w:rsidRDefault="00053663" w:rsidP="00353B54">
            <w:pPr>
              <w:rPr>
                <w:rFonts w:eastAsia="Times New Roman" w:cstheme="minorHAnsi"/>
                <w:b/>
                <w:bCs/>
                <w:sz w:val="20"/>
                <w:szCs w:val="20"/>
                <w:lang w:eastAsia="en-AU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60</w:t>
            </w:r>
            <w:r w:rsidR="004017A0">
              <w:rPr>
                <w:rFonts w:ascii="Calibri" w:hAnsi="Calibri" w:cs="Calibri"/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581140" w14:textId="5A9FD841" w:rsidR="00353B54" w:rsidRPr="00353B54" w:rsidRDefault="004017A0" w:rsidP="00353B54">
            <w:pPr>
              <w:rPr>
                <w:rFonts w:eastAsia="Times New Roman" w:cstheme="minorHAnsi"/>
                <w:lang w:eastAsia="en-AU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5607</w:t>
            </w:r>
            <w:r w:rsidR="00353B54" w:rsidRPr="00353B54">
              <w:rPr>
                <w:rFonts w:ascii="Calibri" w:hAnsi="Calibri" w:cs="Calibri"/>
                <w:b/>
                <w:bCs/>
                <w:sz w:val="20"/>
                <w:szCs w:val="20"/>
              </w:rPr>
              <w:t>-6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740</w:t>
            </w:r>
          </w:p>
        </w:tc>
      </w:tr>
    </w:tbl>
    <w:p w14:paraId="2AEB54C1" w14:textId="74DB5110" w:rsidR="00146C3E" w:rsidRPr="00F95E12" w:rsidRDefault="00146C3E" w:rsidP="00F95E12">
      <w:pPr>
        <w:rPr>
          <w:rFonts w:eastAsia="Times New Roman" w:cstheme="minorHAnsi"/>
          <w:color w:val="000000"/>
          <w:lang w:eastAsia="en-AU"/>
        </w:rPr>
      </w:pPr>
    </w:p>
    <w:sectPr w:rsidR="00146C3E" w:rsidRPr="00F95E12" w:rsidSect="002975C6"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492ED" w14:textId="77777777" w:rsidR="00AC6CE9" w:rsidRDefault="00AC6CE9" w:rsidP="00B041E2">
      <w:pPr>
        <w:spacing w:after="0" w:line="240" w:lineRule="auto"/>
      </w:pPr>
      <w:r>
        <w:separator/>
      </w:r>
    </w:p>
  </w:endnote>
  <w:endnote w:type="continuationSeparator" w:id="0">
    <w:p w14:paraId="5C35BEC7" w14:textId="77777777" w:rsidR="00AC6CE9" w:rsidRDefault="00AC6CE9" w:rsidP="00B041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38007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3404B0" w14:textId="170FECEE" w:rsidR="00AC6CE9" w:rsidRDefault="00AC6CE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F0C152" w14:textId="77777777" w:rsidR="00AC6CE9" w:rsidRDefault="00AC6C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1AA4A" w14:textId="77777777" w:rsidR="00AC6CE9" w:rsidRDefault="00AC6CE9" w:rsidP="00B041E2">
      <w:pPr>
        <w:spacing w:after="0" w:line="240" w:lineRule="auto"/>
      </w:pPr>
      <w:r>
        <w:separator/>
      </w:r>
    </w:p>
  </w:footnote>
  <w:footnote w:type="continuationSeparator" w:id="0">
    <w:p w14:paraId="6EB29103" w14:textId="77777777" w:rsidR="00AC6CE9" w:rsidRDefault="00AC6CE9" w:rsidP="00B041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A3980"/>
    <w:multiLevelType w:val="multilevel"/>
    <w:tmpl w:val="4F96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13424C8"/>
    <w:multiLevelType w:val="hybridMultilevel"/>
    <w:tmpl w:val="B80C29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B7C81"/>
    <w:multiLevelType w:val="multilevel"/>
    <w:tmpl w:val="7C88D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alaria J&lt;/Style&gt;&lt;LeftDelim&gt;{&lt;/LeftDelim&gt;&lt;RightDelim&gt;}&lt;/RightDelim&gt;&lt;FontName&gt;Calibri&lt;/FontName&gt;&lt;FontSize&gt;11&lt;/FontSize&gt;&lt;ReflistTitle&gt;&lt;/ReflistTitle&gt;&lt;StartingRefnum&gt;1&lt;/StartingRefnum&gt;&lt;FirstLineIndent&gt;113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2df9d5vr5550oea9sexadwa9fxv2srprwv9&quot;&gt;My EndNote Library-Converted&lt;record-ids&gt;&lt;item&gt;3&lt;/item&gt;&lt;item&gt;4&lt;/item&gt;&lt;item&gt;22&lt;/item&gt;&lt;item&gt;78&lt;/item&gt;&lt;item&gt;79&lt;/item&gt;&lt;item&gt;80&lt;/item&gt;&lt;item&gt;81&lt;/item&gt;&lt;item&gt;262&lt;/item&gt;&lt;item&gt;282&lt;/item&gt;&lt;item&gt;284&lt;/item&gt;&lt;item&gt;286&lt;/item&gt;&lt;item&gt;287&lt;/item&gt;&lt;item&gt;289&lt;/item&gt;&lt;item&gt;294&lt;/item&gt;&lt;item&gt;295&lt;/item&gt;&lt;item&gt;296&lt;/item&gt;&lt;item&gt;301&lt;/item&gt;&lt;item&gt;302&lt;/item&gt;&lt;item&gt;303&lt;/item&gt;&lt;item&gt;305&lt;/item&gt;&lt;item&gt;306&lt;/item&gt;&lt;item&gt;312&lt;/item&gt;&lt;item&gt;316&lt;/item&gt;&lt;item&gt;322&lt;/item&gt;&lt;item&gt;323&lt;/item&gt;&lt;item&gt;338&lt;/item&gt;&lt;item&gt;439&lt;/item&gt;&lt;item&gt;443&lt;/item&gt;&lt;item&gt;470&lt;/item&gt;&lt;item&gt;473&lt;/item&gt;&lt;item&gt;474&lt;/item&gt;&lt;item&gt;475&lt;/item&gt;&lt;item&gt;476&lt;/item&gt;&lt;item&gt;477&lt;/item&gt;&lt;item&gt;478&lt;/item&gt;&lt;item&gt;493&lt;/item&gt;&lt;item&gt;508&lt;/item&gt;&lt;item&gt;545&lt;/item&gt;&lt;item&gt;653&lt;/item&gt;&lt;item&gt;1058&lt;/item&gt;&lt;item&gt;1073&lt;/item&gt;&lt;item&gt;1090&lt;/item&gt;&lt;item&gt;1091&lt;/item&gt;&lt;item&gt;1111&lt;/item&gt;&lt;item&gt;1114&lt;/item&gt;&lt;item&gt;1120&lt;/item&gt;&lt;item&gt;1129&lt;/item&gt;&lt;item&gt;1173&lt;/item&gt;&lt;item&gt;1177&lt;/item&gt;&lt;item&gt;1254&lt;/item&gt;&lt;/record-ids&gt;&lt;/item&gt;&lt;/Libraries&gt;"/>
  </w:docVars>
  <w:rsids>
    <w:rsidRoot w:val="002E232C"/>
    <w:rsid w:val="000024CC"/>
    <w:rsid w:val="0000288F"/>
    <w:rsid w:val="00003E45"/>
    <w:rsid w:val="00005050"/>
    <w:rsid w:val="00005E55"/>
    <w:rsid w:val="00005E96"/>
    <w:rsid w:val="000132F9"/>
    <w:rsid w:val="00020068"/>
    <w:rsid w:val="0002189B"/>
    <w:rsid w:val="00021E3D"/>
    <w:rsid w:val="00025E3E"/>
    <w:rsid w:val="0002689B"/>
    <w:rsid w:val="0002730C"/>
    <w:rsid w:val="00027A18"/>
    <w:rsid w:val="000303E6"/>
    <w:rsid w:val="000327D3"/>
    <w:rsid w:val="0003475B"/>
    <w:rsid w:val="00035B21"/>
    <w:rsid w:val="00035F27"/>
    <w:rsid w:val="00040258"/>
    <w:rsid w:val="00042375"/>
    <w:rsid w:val="0004274A"/>
    <w:rsid w:val="00046012"/>
    <w:rsid w:val="0004613F"/>
    <w:rsid w:val="00053663"/>
    <w:rsid w:val="00054364"/>
    <w:rsid w:val="00054BE0"/>
    <w:rsid w:val="00055D05"/>
    <w:rsid w:val="00056E91"/>
    <w:rsid w:val="00057DEC"/>
    <w:rsid w:val="00061FFB"/>
    <w:rsid w:val="00063F80"/>
    <w:rsid w:val="00066DC7"/>
    <w:rsid w:val="00070B6C"/>
    <w:rsid w:val="0007148A"/>
    <w:rsid w:val="00081412"/>
    <w:rsid w:val="00081616"/>
    <w:rsid w:val="00082592"/>
    <w:rsid w:val="000841E5"/>
    <w:rsid w:val="000849A4"/>
    <w:rsid w:val="00086C57"/>
    <w:rsid w:val="00090D3F"/>
    <w:rsid w:val="00091AC5"/>
    <w:rsid w:val="000949B9"/>
    <w:rsid w:val="00096B17"/>
    <w:rsid w:val="000A0CDC"/>
    <w:rsid w:val="000A1763"/>
    <w:rsid w:val="000A27B8"/>
    <w:rsid w:val="000A34EA"/>
    <w:rsid w:val="000A40D7"/>
    <w:rsid w:val="000A5A80"/>
    <w:rsid w:val="000A6862"/>
    <w:rsid w:val="000A6C6F"/>
    <w:rsid w:val="000A6D85"/>
    <w:rsid w:val="000A74FF"/>
    <w:rsid w:val="000A75A3"/>
    <w:rsid w:val="000B003C"/>
    <w:rsid w:val="000B0C28"/>
    <w:rsid w:val="000B0EBD"/>
    <w:rsid w:val="000B2CEF"/>
    <w:rsid w:val="000B3497"/>
    <w:rsid w:val="000B3A1E"/>
    <w:rsid w:val="000B3FD9"/>
    <w:rsid w:val="000B45D3"/>
    <w:rsid w:val="000B79B7"/>
    <w:rsid w:val="000C0574"/>
    <w:rsid w:val="000C099B"/>
    <w:rsid w:val="000C3092"/>
    <w:rsid w:val="000C4887"/>
    <w:rsid w:val="000C587D"/>
    <w:rsid w:val="000C6EB2"/>
    <w:rsid w:val="000D0653"/>
    <w:rsid w:val="000D097C"/>
    <w:rsid w:val="000D13B8"/>
    <w:rsid w:val="000D3151"/>
    <w:rsid w:val="000D35A7"/>
    <w:rsid w:val="000D566E"/>
    <w:rsid w:val="000D5FA6"/>
    <w:rsid w:val="000D6854"/>
    <w:rsid w:val="000D6FE7"/>
    <w:rsid w:val="000E0494"/>
    <w:rsid w:val="000E0C9B"/>
    <w:rsid w:val="000E1004"/>
    <w:rsid w:val="000E276A"/>
    <w:rsid w:val="000E348C"/>
    <w:rsid w:val="000E615C"/>
    <w:rsid w:val="000F0AC0"/>
    <w:rsid w:val="000F1522"/>
    <w:rsid w:val="000F37A1"/>
    <w:rsid w:val="000F3B7B"/>
    <w:rsid w:val="000F4A5F"/>
    <w:rsid w:val="000F5C68"/>
    <w:rsid w:val="00100922"/>
    <w:rsid w:val="00102594"/>
    <w:rsid w:val="00103ACD"/>
    <w:rsid w:val="00103E79"/>
    <w:rsid w:val="001056E2"/>
    <w:rsid w:val="0011078B"/>
    <w:rsid w:val="0011259E"/>
    <w:rsid w:val="00115C17"/>
    <w:rsid w:val="001168D9"/>
    <w:rsid w:val="00120DA4"/>
    <w:rsid w:val="00122E42"/>
    <w:rsid w:val="00123711"/>
    <w:rsid w:val="00123A43"/>
    <w:rsid w:val="001243EA"/>
    <w:rsid w:val="0012495A"/>
    <w:rsid w:val="00126A74"/>
    <w:rsid w:val="00127486"/>
    <w:rsid w:val="001276DC"/>
    <w:rsid w:val="00130458"/>
    <w:rsid w:val="001306C2"/>
    <w:rsid w:val="00132925"/>
    <w:rsid w:val="00133508"/>
    <w:rsid w:val="00136147"/>
    <w:rsid w:val="00136FC4"/>
    <w:rsid w:val="00137310"/>
    <w:rsid w:val="00141982"/>
    <w:rsid w:val="0014304E"/>
    <w:rsid w:val="00143AA4"/>
    <w:rsid w:val="001440FD"/>
    <w:rsid w:val="00146C3E"/>
    <w:rsid w:val="00147A40"/>
    <w:rsid w:val="00150CB2"/>
    <w:rsid w:val="00150E63"/>
    <w:rsid w:val="00150F6A"/>
    <w:rsid w:val="00153650"/>
    <w:rsid w:val="001560EB"/>
    <w:rsid w:val="001602F1"/>
    <w:rsid w:val="0016425E"/>
    <w:rsid w:val="00164E00"/>
    <w:rsid w:val="00171A48"/>
    <w:rsid w:val="001723C2"/>
    <w:rsid w:val="00172BD8"/>
    <w:rsid w:val="00173165"/>
    <w:rsid w:val="0017343E"/>
    <w:rsid w:val="00173694"/>
    <w:rsid w:val="001739E3"/>
    <w:rsid w:val="00174425"/>
    <w:rsid w:val="00180C8A"/>
    <w:rsid w:val="00183B59"/>
    <w:rsid w:val="0018469B"/>
    <w:rsid w:val="00187797"/>
    <w:rsid w:val="0019020B"/>
    <w:rsid w:val="0019367C"/>
    <w:rsid w:val="00195158"/>
    <w:rsid w:val="001957C6"/>
    <w:rsid w:val="001A046F"/>
    <w:rsid w:val="001A12B1"/>
    <w:rsid w:val="001A4A09"/>
    <w:rsid w:val="001A4F72"/>
    <w:rsid w:val="001A6E80"/>
    <w:rsid w:val="001A7BBE"/>
    <w:rsid w:val="001B08C1"/>
    <w:rsid w:val="001B5C06"/>
    <w:rsid w:val="001B7F9D"/>
    <w:rsid w:val="001C078F"/>
    <w:rsid w:val="001C0ABE"/>
    <w:rsid w:val="001C0CA7"/>
    <w:rsid w:val="001C1A81"/>
    <w:rsid w:val="001C1E45"/>
    <w:rsid w:val="001C2C4A"/>
    <w:rsid w:val="001C4C21"/>
    <w:rsid w:val="001C7EA5"/>
    <w:rsid w:val="001D0A36"/>
    <w:rsid w:val="001D0AFF"/>
    <w:rsid w:val="001D0F11"/>
    <w:rsid w:val="001D4EC9"/>
    <w:rsid w:val="001D5533"/>
    <w:rsid w:val="001D68D0"/>
    <w:rsid w:val="001D6B9C"/>
    <w:rsid w:val="001D6BFF"/>
    <w:rsid w:val="001E2777"/>
    <w:rsid w:val="001F0A5E"/>
    <w:rsid w:val="001F191C"/>
    <w:rsid w:val="001F5842"/>
    <w:rsid w:val="001F68EB"/>
    <w:rsid w:val="002003C3"/>
    <w:rsid w:val="00202313"/>
    <w:rsid w:val="002026A0"/>
    <w:rsid w:val="002237E4"/>
    <w:rsid w:val="002307AE"/>
    <w:rsid w:val="00231A33"/>
    <w:rsid w:val="00231F3D"/>
    <w:rsid w:val="002330A1"/>
    <w:rsid w:val="00233D8C"/>
    <w:rsid w:val="00235B3F"/>
    <w:rsid w:val="0023667F"/>
    <w:rsid w:val="00237C7E"/>
    <w:rsid w:val="00240648"/>
    <w:rsid w:val="00242A22"/>
    <w:rsid w:val="00243C87"/>
    <w:rsid w:val="00244F2D"/>
    <w:rsid w:val="00247D03"/>
    <w:rsid w:val="002509C0"/>
    <w:rsid w:val="00251E80"/>
    <w:rsid w:val="00252E95"/>
    <w:rsid w:val="002532F1"/>
    <w:rsid w:val="0026202A"/>
    <w:rsid w:val="002629A2"/>
    <w:rsid w:val="00262ED5"/>
    <w:rsid w:val="00263D64"/>
    <w:rsid w:val="0026591F"/>
    <w:rsid w:val="00265DF3"/>
    <w:rsid w:val="00266FC0"/>
    <w:rsid w:val="00267D95"/>
    <w:rsid w:val="00271C31"/>
    <w:rsid w:val="00273608"/>
    <w:rsid w:val="00280A43"/>
    <w:rsid w:val="002817C6"/>
    <w:rsid w:val="00282970"/>
    <w:rsid w:val="00282AFE"/>
    <w:rsid w:val="00284946"/>
    <w:rsid w:val="00287D34"/>
    <w:rsid w:val="00292B22"/>
    <w:rsid w:val="00293AD7"/>
    <w:rsid w:val="0029403B"/>
    <w:rsid w:val="00296CCF"/>
    <w:rsid w:val="00296DD5"/>
    <w:rsid w:val="0029711F"/>
    <w:rsid w:val="002975C6"/>
    <w:rsid w:val="002A0A7E"/>
    <w:rsid w:val="002A24E0"/>
    <w:rsid w:val="002A41F5"/>
    <w:rsid w:val="002A456A"/>
    <w:rsid w:val="002A6760"/>
    <w:rsid w:val="002A766B"/>
    <w:rsid w:val="002B1093"/>
    <w:rsid w:val="002B3965"/>
    <w:rsid w:val="002B5FD5"/>
    <w:rsid w:val="002B605C"/>
    <w:rsid w:val="002B778C"/>
    <w:rsid w:val="002C0935"/>
    <w:rsid w:val="002C10A4"/>
    <w:rsid w:val="002C3669"/>
    <w:rsid w:val="002D039D"/>
    <w:rsid w:val="002E03A7"/>
    <w:rsid w:val="002E0D29"/>
    <w:rsid w:val="002E10FB"/>
    <w:rsid w:val="002E1B86"/>
    <w:rsid w:val="002E232C"/>
    <w:rsid w:val="002E3A56"/>
    <w:rsid w:val="002E3C6A"/>
    <w:rsid w:val="002E5587"/>
    <w:rsid w:val="002E6864"/>
    <w:rsid w:val="002F07CB"/>
    <w:rsid w:val="002F17C5"/>
    <w:rsid w:val="002F6E3E"/>
    <w:rsid w:val="002F754C"/>
    <w:rsid w:val="002F7884"/>
    <w:rsid w:val="00301CFE"/>
    <w:rsid w:val="0030306B"/>
    <w:rsid w:val="003038B5"/>
    <w:rsid w:val="00305CFB"/>
    <w:rsid w:val="00307A72"/>
    <w:rsid w:val="00311B6F"/>
    <w:rsid w:val="0031488C"/>
    <w:rsid w:val="00316596"/>
    <w:rsid w:val="0032101C"/>
    <w:rsid w:val="003220C6"/>
    <w:rsid w:val="00324AA8"/>
    <w:rsid w:val="00327855"/>
    <w:rsid w:val="00327D83"/>
    <w:rsid w:val="003322F6"/>
    <w:rsid w:val="00333EF5"/>
    <w:rsid w:val="003358AD"/>
    <w:rsid w:val="00340443"/>
    <w:rsid w:val="00341A18"/>
    <w:rsid w:val="00351E96"/>
    <w:rsid w:val="00353B54"/>
    <w:rsid w:val="00354719"/>
    <w:rsid w:val="0036022B"/>
    <w:rsid w:val="003606E6"/>
    <w:rsid w:val="003631D3"/>
    <w:rsid w:val="00363545"/>
    <w:rsid w:val="003636FB"/>
    <w:rsid w:val="003640D9"/>
    <w:rsid w:val="003643C6"/>
    <w:rsid w:val="00366D1B"/>
    <w:rsid w:val="00370610"/>
    <w:rsid w:val="00370FCF"/>
    <w:rsid w:val="003739C8"/>
    <w:rsid w:val="00373C80"/>
    <w:rsid w:val="00374444"/>
    <w:rsid w:val="003745C1"/>
    <w:rsid w:val="00376F38"/>
    <w:rsid w:val="00377D0A"/>
    <w:rsid w:val="00383066"/>
    <w:rsid w:val="00383D2F"/>
    <w:rsid w:val="00386011"/>
    <w:rsid w:val="00386E70"/>
    <w:rsid w:val="0038769C"/>
    <w:rsid w:val="00390E9A"/>
    <w:rsid w:val="00391D28"/>
    <w:rsid w:val="003928C2"/>
    <w:rsid w:val="00393E5D"/>
    <w:rsid w:val="00394AE5"/>
    <w:rsid w:val="00394FCA"/>
    <w:rsid w:val="00395B0A"/>
    <w:rsid w:val="00395C86"/>
    <w:rsid w:val="00396EC2"/>
    <w:rsid w:val="00397D35"/>
    <w:rsid w:val="003A146F"/>
    <w:rsid w:val="003A304E"/>
    <w:rsid w:val="003A7005"/>
    <w:rsid w:val="003B0DED"/>
    <w:rsid w:val="003B1744"/>
    <w:rsid w:val="003B1F49"/>
    <w:rsid w:val="003B2BE2"/>
    <w:rsid w:val="003B2EFE"/>
    <w:rsid w:val="003B3C68"/>
    <w:rsid w:val="003B63AD"/>
    <w:rsid w:val="003B7EE7"/>
    <w:rsid w:val="003D0192"/>
    <w:rsid w:val="003D0EE2"/>
    <w:rsid w:val="003D151B"/>
    <w:rsid w:val="003D346C"/>
    <w:rsid w:val="003D3CAB"/>
    <w:rsid w:val="003D49B8"/>
    <w:rsid w:val="003D555C"/>
    <w:rsid w:val="003D7B7A"/>
    <w:rsid w:val="003E2B10"/>
    <w:rsid w:val="003E2E76"/>
    <w:rsid w:val="003E3B29"/>
    <w:rsid w:val="003E45C2"/>
    <w:rsid w:val="003E5DBB"/>
    <w:rsid w:val="003E771E"/>
    <w:rsid w:val="003F1759"/>
    <w:rsid w:val="003F394E"/>
    <w:rsid w:val="00400FB3"/>
    <w:rsid w:val="004017A0"/>
    <w:rsid w:val="0040543E"/>
    <w:rsid w:val="004059FC"/>
    <w:rsid w:val="004069BF"/>
    <w:rsid w:val="00407937"/>
    <w:rsid w:val="00410E87"/>
    <w:rsid w:val="00412687"/>
    <w:rsid w:val="004128C8"/>
    <w:rsid w:val="00413E6C"/>
    <w:rsid w:val="0041524A"/>
    <w:rsid w:val="00415C51"/>
    <w:rsid w:val="004168C6"/>
    <w:rsid w:val="0042540E"/>
    <w:rsid w:val="00430A59"/>
    <w:rsid w:val="00431B7F"/>
    <w:rsid w:val="004320A5"/>
    <w:rsid w:val="00434828"/>
    <w:rsid w:val="00435FCD"/>
    <w:rsid w:val="00436252"/>
    <w:rsid w:val="00437FF9"/>
    <w:rsid w:val="004413E1"/>
    <w:rsid w:val="00443386"/>
    <w:rsid w:val="00444BBA"/>
    <w:rsid w:val="00446A25"/>
    <w:rsid w:val="00451D85"/>
    <w:rsid w:val="00454B0E"/>
    <w:rsid w:val="0045544B"/>
    <w:rsid w:val="00456AFA"/>
    <w:rsid w:val="004624F6"/>
    <w:rsid w:val="00463B1E"/>
    <w:rsid w:val="00463D89"/>
    <w:rsid w:val="00466102"/>
    <w:rsid w:val="00466FD1"/>
    <w:rsid w:val="004717A2"/>
    <w:rsid w:val="00472536"/>
    <w:rsid w:val="004725EB"/>
    <w:rsid w:val="0047484F"/>
    <w:rsid w:val="004800D3"/>
    <w:rsid w:val="004809F1"/>
    <w:rsid w:val="004825FD"/>
    <w:rsid w:val="004835BE"/>
    <w:rsid w:val="00486407"/>
    <w:rsid w:val="00490492"/>
    <w:rsid w:val="00490BA3"/>
    <w:rsid w:val="004920D3"/>
    <w:rsid w:val="004962AB"/>
    <w:rsid w:val="004A26F4"/>
    <w:rsid w:val="004A569C"/>
    <w:rsid w:val="004A67B5"/>
    <w:rsid w:val="004B22FA"/>
    <w:rsid w:val="004B3246"/>
    <w:rsid w:val="004B366A"/>
    <w:rsid w:val="004B39A7"/>
    <w:rsid w:val="004B42AA"/>
    <w:rsid w:val="004B5981"/>
    <w:rsid w:val="004B653A"/>
    <w:rsid w:val="004B6710"/>
    <w:rsid w:val="004B7E45"/>
    <w:rsid w:val="004C281E"/>
    <w:rsid w:val="004C4313"/>
    <w:rsid w:val="004C5F1C"/>
    <w:rsid w:val="004C619D"/>
    <w:rsid w:val="004C6E8A"/>
    <w:rsid w:val="004D2EE4"/>
    <w:rsid w:val="004D360A"/>
    <w:rsid w:val="004D3890"/>
    <w:rsid w:val="004D5AC3"/>
    <w:rsid w:val="004D63C6"/>
    <w:rsid w:val="004D6C73"/>
    <w:rsid w:val="004E3875"/>
    <w:rsid w:val="004E4E8C"/>
    <w:rsid w:val="004E5237"/>
    <w:rsid w:val="004E61CF"/>
    <w:rsid w:val="004E75A0"/>
    <w:rsid w:val="004F07DE"/>
    <w:rsid w:val="004F41C4"/>
    <w:rsid w:val="004F574E"/>
    <w:rsid w:val="005004A5"/>
    <w:rsid w:val="00500BFC"/>
    <w:rsid w:val="0050389D"/>
    <w:rsid w:val="00504F7E"/>
    <w:rsid w:val="005064B5"/>
    <w:rsid w:val="00506A98"/>
    <w:rsid w:val="00507E85"/>
    <w:rsid w:val="0051178C"/>
    <w:rsid w:val="00512994"/>
    <w:rsid w:val="005134BD"/>
    <w:rsid w:val="00513F23"/>
    <w:rsid w:val="00514EAB"/>
    <w:rsid w:val="00515F40"/>
    <w:rsid w:val="00516119"/>
    <w:rsid w:val="005166F7"/>
    <w:rsid w:val="005169F0"/>
    <w:rsid w:val="00516B5D"/>
    <w:rsid w:val="00516DB9"/>
    <w:rsid w:val="005210EC"/>
    <w:rsid w:val="005252E0"/>
    <w:rsid w:val="00525909"/>
    <w:rsid w:val="005325BC"/>
    <w:rsid w:val="00534D4E"/>
    <w:rsid w:val="0053610F"/>
    <w:rsid w:val="00537D45"/>
    <w:rsid w:val="00540C7A"/>
    <w:rsid w:val="00541C9C"/>
    <w:rsid w:val="0054269F"/>
    <w:rsid w:val="00542915"/>
    <w:rsid w:val="00543166"/>
    <w:rsid w:val="00543F1B"/>
    <w:rsid w:val="00544CA4"/>
    <w:rsid w:val="005467A9"/>
    <w:rsid w:val="00547435"/>
    <w:rsid w:val="005474E8"/>
    <w:rsid w:val="00550406"/>
    <w:rsid w:val="00551335"/>
    <w:rsid w:val="0055373F"/>
    <w:rsid w:val="00554645"/>
    <w:rsid w:val="00555A7A"/>
    <w:rsid w:val="00561C9D"/>
    <w:rsid w:val="00561F9F"/>
    <w:rsid w:val="00563238"/>
    <w:rsid w:val="005706F5"/>
    <w:rsid w:val="005707E9"/>
    <w:rsid w:val="00570C08"/>
    <w:rsid w:val="005731D5"/>
    <w:rsid w:val="0057561A"/>
    <w:rsid w:val="005758D4"/>
    <w:rsid w:val="0057730D"/>
    <w:rsid w:val="00590D70"/>
    <w:rsid w:val="005925AF"/>
    <w:rsid w:val="0059457F"/>
    <w:rsid w:val="00595E0F"/>
    <w:rsid w:val="00596BCF"/>
    <w:rsid w:val="005A47B4"/>
    <w:rsid w:val="005A7E96"/>
    <w:rsid w:val="005B2660"/>
    <w:rsid w:val="005B43D6"/>
    <w:rsid w:val="005B53A6"/>
    <w:rsid w:val="005C04E9"/>
    <w:rsid w:val="005C322F"/>
    <w:rsid w:val="005C3CA6"/>
    <w:rsid w:val="005C4AD2"/>
    <w:rsid w:val="005C795A"/>
    <w:rsid w:val="005D2D0A"/>
    <w:rsid w:val="005D3B8E"/>
    <w:rsid w:val="005D3D17"/>
    <w:rsid w:val="005D640F"/>
    <w:rsid w:val="005E03FA"/>
    <w:rsid w:val="005E122E"/>
    <w:rsid w:val="005E4BB0"/>
    <w:rsid w:val="005E588B"/>
    <w:rsid w:val="005E5D58"/>
    <w:rsid w:val="005E727E"/>
    <w:rsid w:val="005F0BF0"/>
    <w:rsid w:val="005F48BE"/>
    <w:rsid w:val="005F5990"/>
    <w:rsid w:val="005F6377"/>
    <w:rsid w:val="005F6394"/>
    <w:rsid w:val="005F650C"/>
    <w:rsid w:val="005F7DA2"/>
    <w:rsid w:val="00601DCD"/>
    <w:rsid w:val="00601F16"/>
    <w:rsid w:val="00602C81"/>
    <w:rsid w:val="0060435B"/>
    <w:rsid w:val="00607969"/>
    <w:rsid w:val="00607D34"/>
    <w:rsid w:val="006108B2"/>
    <w:rsid w:val="00613309"/>
    <w:rsid w:val="00615703"/>
    <w:rsid w:val="006259C1"/>
    <w:rsid w:val="00626DB3"/>
    <w:rsid w:val="0063239C"/>
    <w:rsid w:val="00637E8E"/>
    <w:rsid w:val="006413C1"/>
    <w:rsid w:val="00641949"/>
    <w:rsid w:val="00642F69"/>
    <w:rsid w:val="006439BE"/>
    <w:rsid w:val="006473AC"/>
    <w:rsid w:val="006502CA"/>
    <w:rsid w:val="00650A96"/>
    <w:rsid w:val="00650CE9"/>
    <w:rsid w:val="0065124A"/>
    <w:rsid w:val="0065510C"/>
    <w:rsid w:val="00655280"/>
    <w:rsid w:val="00655BF2"/>
    <w:rsid w:val="00656879"/>
    <w:rsid w:val="00656CF7"/>
    <w:rsid w:val="00660015"/>
    <w:rsid w:val="006613C6"/>
    <w:rsid w:val="0066289E"/>
    <w:rsid w:val="00664F62"/>
    <w:rsid w:val="00667FE6"/>
    <w:rsid w:val="00670908"/>
    <w:rsid w:val="0067096F"/>
    <w:rsid w:val="006747C2"/>
    <w:rsid w:val="00674E79"/>
    <w:rsid w:val="00676994"/>
    <w:rsid w:val="00676E83"/>
    <w:rsid w:val="0067727B"/>
    <w:rsid w:val="006779D9"/>
    <w:rsid w:val="00680153"/>
    <w:rsid w:val="0068092A"/>
    <w:rsid w:val="00681238"/>
    <w:rsid w:val="00681F16"/>
    <w:rsid w:val="00685356"/>
    <w:rsid w:val="00691D0D"/>
    <w:rsid w:val="00693921"/>
    <w:rsid w:val="00696784"/>
    <w:rsid w:val="006A098C"/>
    <w:rsid w:val="006A521B"/>
    <w:rsid w:val="006A5F42"/>
    <w:rsid w:val="006A63F2"/>
    <w:rsid w:val="006B06F1"/>
    <w:rsid w:val="006B2812"/>
    <w:rsid w:val="006B2F4B"/>
    <w:rsid w:val="006B7C25"/>
    <w:rsid w:val="006C03C6"/>
    <w:rsid w:val="006C50F7"/>
    <w:rsid w:val="006C5A61"/>
    <w:rsid w:val="006C7EF1"/>
    <w:rsid w:val="006D021D"/>
    <w:rsid w:val="006D0A47"/>
    <w:rsid w:val="006D39F0"/>
    <w:rsid w:val="006D42C1"/>
    <w:rsid w:val="006D5219"/>
    <w:rsid w:val="006D55B2"/>
    <w:rsid w:val="006D6538"/>
    <w:rsid w:val="006D6C21"/>
    <w:rsid w:val="006D750C"/>
    <w:rsid w:val="006D7591"/>
    <w:rsid w:val="006E262B"/>
    <w:rsid w:val="006E2FF4"/>
    <w:rsid w:val="006E4212"/>
    <w:rsid w:val="006F0FCC"/>
    <w:rsid w:val="006F2626"/>
    <w:rsid w:val="006F3CD2"/>
    <w:rsid w:val="006F674F"/>
    <w:rsid w:val="00703032"/>
    <w:rsid w:val="0070465B"/>
    <w:rsid w:val="00705F9C"/>
    <w:rsid w:val="00707980"/>
    <w:rsid w:val="00711085"/>
    <w:rsid w:val="00711163"/>
    <w:rsid w:val="00712047"/>
    <w:rsid w:val="00712EE2"/>
    <w:rsid w:val="00716A75"/>
    <w:rsid w:val="007177A4"/>
    <w:rsid w:val="00724974"/>
    <w:rsid w:val="007249D6"/>
    <w:rsid w:val="00732D5F"/>
    <w:rsid w:val="00735DBE"/>
    <w:rsid w:val="007361B8"/>
    <w:rsid w:val="0073680A"/>
    <w:rsid w:val="007411B9"/>
    <w:rsid w:val="00743735"/>
    <w:rsid w:val="00747A3C"/>
    <w:rsid w:val="0075009B"/>
    <w:rsid w:val="0075084B"/>
    <w:rsid w:val="00751590"/>
    <w:rsid w:val="00755D64"/>
    <w:rsid w:val="00756187"/>
    <w:rsid w:val="0075675E"/>
    <w:rsid w:val="00756E81"/>
    <w:rsid w:val="00757FB5"/>
    <w:rsid w:val="007611BB"/>
    <w:rsid w:val="007611C8"/>
    <w:rsid w:val="00762271"/>
    <w:rsid w:val="0076328C"/>
    <w:rsid w:val="0076442A"/>
    <w:rsid w:val="00764FAF"/>
    <w:rsid w:val="00765556"/>
    <w:rsid w:val="00765614"/>
    <w:rsid w:val="0076645E"/>
    <w:rsid w:val="00767AC4"/>
    <w:rsid w:val="00767E2F"/>
    <w:rsid w:val="00770BC1"/>
    <w:rsid w:val="00771449"/>
    <w:rsid w:val="0077435D"/>
    <w:rsid w:val="007758D0"/>
    <w:rsid w:val="0077633B"/>
    <w:rsid w:val="00777CC1"/>
    <w:rsid w:val="00777DD9"/>
    <w:rsid w:val="00781C8E"/>
    <w:rsid w:val="00783678"/>
    <w:rsid w:val="00783D24"/>
    <w:rsid w:val="00783E07"/>
    <w:rsid w:val="00786E7B"/>
    <w:rsid w:val="0078759D"/>
    <w:rsid w:val="0078789E"/>
    <w:rsid w:val="007901CB"/>
    <w:rsid w:val="00791E7E"/>
    <w:rsid w:val="0079331F"/>
    <w:rsid w:val="00794874"/>
    <w:rsid w:val="00795F61"/>
    <w:rsid w:val="007A0D2A"/>
    <w:rsid w:val="007A1112"/>
    <w:rsid w:val="007A2CA5"/>
    <w:rsid w:val="007A375E"/>
    <w:rsid w:val="007A43A9"/>
    <w:rsid w:val="007A4505"/>
    <w:rsid w:val="007A63C2"/>
    <w:rsid w:val="007B3B38"/>
    <w:rsid w:val="007C11DF"/>
    <w:rsid w:val="007C3BDD"/>
    <w:rsid w:val="007C61CD"/>
    <w:rsid w:val="007C6B88"/>
    <w:rsid w:val="007C72FB"/>
    <w:rsid w:val="007D1F29"/>
    <w:rsid w:val="007D2CAD"/>
    <w:rsid w:val="007D6922"/>
    <w:rsid w:val="007E0CAC"/>
    <w:rsid w:val="007E15AF"/>
    <w:rsid w:val="007E2659"/>
    <w:rsid w:val="007E48C5"/>
    <w:rsid w:val="007E593F"/>
    <w:rsid w:val="007E7E0C"/>
    <w:rsid w:val="007F02F4"/>
    <w:rsid w:val="007F2672"/>
    <w:rsid w:val="007F4A40"/>
    <w:rsid w:val="007F4FD8"/>
    <w:rsid w:val="007F77DA"/>
    <w:rsid w:val="00803961"/>
    <w:rsid w:val="0080545F"/>
    <w:rsid w:val="0080611F"/>
    <w:rsid w:val="0081020C"/>
    <w:rsid w:val="0081026E"/>
    <w:rsid w:val="00811067"/>
    <w:rsid w:val="00812FFD"/>
    <w:rsid w:val="00813744"/>
    <w:rsid w:val="00814412"/>
    <w:rsid w:val="00815A22"/>
    <w:rsid w:val="00815BD9"/>
    <w:rsid w:val="0081624F"/>
    <w:rsid w:val="008174C2"/>
    <w:rsid w:val="008179A0"/>
    <w:rsid w:val="0082097F"/>
    <w:rsid w:val="008214E8"/>
    <w:rsid w:val="008219CD"/>
    <w:rsid w:val="008223B1"/>
    <w:rsid w:val="008232C9"/>
    <w:rsid w:val="00824F0D"/>
    <w:rsid w:val="00825347"/>
    <w:rsid w:val="00825BAF"/>
    <w:rsid w:val="00825FDD"/>
    <w:rsid w:val="008301FA"/>
    <w:rsid w:val="00831526"/>
    <w:rsid w:val="00834C70"/>
    <w:rsid w:val="00834D5D"/>
    <w:rsid w:val="00835792"/>
    <w:rsid w:val="00836D8A"/>
    <w:rsid w:val="00837DE7"/>
    <w:rsid w:val="00840E14"/>
    <w:rsid w:val="008417CF"/>
    <w:rsid w:val="00841F54"/>
    <w:rsid w:val="00844D15"/>
    <w:rsid w:val="00844E76"/>
    <w:rsid w:val="008460DC"/>
    <w:rsid w:val="00847218"/>
    <w:rsid w:val="00851606"/>
    <w:rsid w:val="00852A26"/>
    <w:rsid w:val="00854914"/>
    <w:rsid w:val="00854D0A"/>
    <w:rsid w:val="00855CFC"/>
    <w:rsid w:val="00855D38"/>
    <w:rsid w:val="00857989"/>
    <w:rsid w:val="008579CF"/>
    <w:rsid w:val="00861AB9"/>
    <w:rsid w:val="00863A6A"/>
    <w:rsid w:val="00865187"/>
    <w:rsid w:val="00865251"/>
    <w:rsid w:val="00865FD4"/>
    <w:rsid w:val="0087156B"/>
    <w:rsid w:val="00873BDB"/>
    <w:rsid w:val="00874AA6"/>
    <w:rsid w:val="00875521"/>
    <w:rsid w:val="008759C1"/>
    <w:rsid w:val="00876114"/>
    <w:rsid w:val="0087705A"/>
    <w:rsid w:val="00881211"/>
    <w:rsid w:val="00881F6D"/>
    <w:rsid w:val="008824FD"/>
    <w:rsid w:val="0088297C"/>
    <w:rsid w:val="008832D0"/>
    <w:rsid w:val="00885010"/>
    <w:rsid w:val="008855D7"/>
    <w:rsid w:val="00890D9A"/>
    <w:rsid w:val="008912FC"/>
    <w:rsid w:val="00891463"/>
    <w:rsid w:val="008917F7"/>
    <w:rsid w:val="008941BA"/>
    <w:rsid w:val="00894205"/>
    <w:rsid w:val="00894FC3"/>
    <w:rsid w:val="0089583D"/>
    <w:rsid w:val="00896E61"/>
    <w:rsid w:val="00896F09"/>
    <w:rsid w:val="00897CAE"/>
    <w:rsid w:val="008A13E2"/>
    <w:rsid w:val="008A1C62"/>
    <w:rsid w:val="008A4242"/>
    <w:rsid w:val="008A7072"/>
    <w:rsid w:val="008A771E"/>
    <w:rsid w:val="008B1A78"/>
    <w:rsid w:val="008B3D71"/>
    <w:rsid w:val="008B6587"/>
    <w:rsid w:val="008C4933"/>
    <w:rsid w:val="008C5A6B"/>
    <w:rsid w:val="008D188A"/>
    <w:rsid w:val="008D23B7"/>
    <w:rsid w:val="008D4488"/>
    <w:rsid w:val="008D4C88"/>
    <w:rsid w:val="008E1CD6"/>
    <w:rsid w:val="008E24D8"/>
    <w:rsid w:val="008E4505"/>
    <w:rsid w:val="008E5F2A"/>
    <w:rsid w:val="008E66CE"/>
    <w:rsid w:val="008E677A"/>
    <w:rsid w:val="008F1E90"/>
    <w:rsid w:val="008F2EA4"/>
    <w:rsid w:val="008F337E"/>
    <w:rsid w:val="008F477E"/>
    <w:rsid w:val="008F4F07"/>
    <w:rsid w:val="009008B0"/>
    <w:rsid w:val="00911BD8"/>
    <w:rsid w:val="00912B08"/>
    <w:rsid w:val="009136C1"/>
    <w:rsid w:val="00913C73"/>
    <w:rsid w:val="0091454D"/>
    <w:rsid w:val="00915226"/>
    <w:rsid w:val="00916422"/>
    <w:rsid w:val="00917BA5"/>
    <w:rsid w:val="0092013A"/>
    <w:rsid w:val="00922C77"/>
    <w:rsid w:val="009279E8"/>
    <w:rsid w:val="00927D9F"/>
    <w:rsid w:val="00930ECF"/>
    <w:rsid w:val="00931289"/>
    <w:rsid w:val="00932B76"/>
    <w:rsid w:val="00940E79"/>
    <w:rsid w:val="00944477"/>
    <w:rsid w:val="00945D36"/>
    <w:rsid w:val="0094661C"/>
    <w:rsid w:val="00946648"/>
    <w:rsid w:val="009513DE"/>
    <w:rsid w:val="0095224D"/>
    <w:rsid w:val="0095465F"/>
    <w:rsid w:val="00955159"/>
    <w:rsid w:val="009552B7"/>
    <w:rsid w:val="00956BA4"/>
    <w:rsid w:val="009633DC"/>
    <w:rsid w:val="009640B0"/>
    <w:rsid w:val="00964624"/>
    <w:rsid w:val="00967DC0"/>
    <w:rsid w:val="00975857"/>
    <w:rsid w:val="00977F39"/>
    <w:rsid w:val="00980834"/>
    <w:rsid w:val="00982066"/>
    <w:rsid w:val="0098235F"/>
    <w:rsid w:val="009832AC"/>
    <w:rsid w:val="00983C5B"/>
    <w:rsid w:val="009857E2"/>
    <w:rsid w:val="00987D55"/>
    <w:rsid w:val="00990797"/>
    <w:rsid w:val="00993D15"/>
    <w:rsid w:val="009949D5"/>
    <w:rsid w:val="0099674E"/>
    <w:rsid w:val="00996F53"/>
    <w:rsid w:val="009A151C"/>
    <w:rsid w:val="009A2B77"/>
    <w:rsid w:val="009A5190"/>
    <w:rsid w:val="009B4F36"/>
    <w:rsid w:val="009B62EB"/>
    <w:rsid w:val="009C07FB"/>
    <w:rsid w:val="009C0A7B"/>
    <w:rsid w:val="009C0F32"/>
    <w:rsid w:val="009C4584"/>
    <w:rsid w:val="009C4600"/>
    <w:rsid w:val="009C4D48"/>
    <w:rsid w:val="009D5747"/>
    <w:rsid w:val="009D5ADE"/>
    <w:rsid w:val="009D5AF6"/>
    <w:rsid w:val="009D7CBA"/>
    <w:rsid w:val="009E0556"/>
    <w:rsid w:val="009E17DD"/>
    <w:rsid w:val="009E1E3E"/>
    <w:rsid w:val="009E249D"/>
    <w:rsid w:val="009E3BF7"/>
    <w:rsid w:val="009E7E09"/>
    <w:rsid w:val="009F03A9"/>
    <w:rsid w:val="009F1875"/>
    <w:rsid w:val="009F2994"/>
    <w:rsid w:val="009F3B70"/>
    <w:rsid w:val="009F45CB"/>
    <w:rsid w:val="009F4939"/>
    <w:rsid w:val="009F6108"/>
    <w:rsid w:val="009F6695"/>
    <w:rsid w:val="009F6761"/>
    <w:rsid w:val="009F6E80"/>
    <w:rsid w:val="009F79BC"/>
    <w:rsid w:val="00A00F7B"/>
    <w:rsid w:val="00A03AA9"/>
    <w:rsid w:val="00A04B84"/>
    <w:rsid w:val="00A10E26"/>
    <w:rsid w:val="00A13AAD"/>
    <w:rsid w:val="00A14A51"/>
    <w:rsid w:val="00A1633F"/>
    <w:rsid w:val="00A20969"/>
    <w:rsid w:val="00A232CE"/>
    <w:rsid w:val="00A257B7"/>
    <w:rsid w:val="00A26A37"/>
    <w:rsid w:val="00A26CA6"/>
    <w:rsid w:val="00A3174A"/>
    <w:rsid w:val="00A319CD"/>
    <w:rsid w:val="00A32BFC"/>
    <w:rsid w:val="00A33CE7"/>
    <w:rsid w:val="00A34412"/>
    <w:rsid w:val="00A3483A"/>
    <w:rsid w:val="00A364CF"/>
    <w:rsid w:val="00A41519"/>
    <w:rsid w:val="00A440F9"/>
    <w:rsid w:val="00A4433E"/>
    <w:rsid w:val="00A47742"/>
    <w:rsid w:val="00A4778D"/>
    <w:rsid w:val="00A504BD"/>
    <w:rsid w:val="00A52AA7"/>
    <w:rsid w:val="00A53002"/>
    <w:rsid w:val="00A541AA"/>
    <w:rsid w:val="00A57C0E"/>
    <w:rsid w:val="00A62737"/>
    <w:rsid w:val="00A654E7"/>
    <w:rsid w:val="00A70D64"/>
    <w:rsid w:val="00A72EE1"/>
    <w:rsid w:val="00A73068"/>
    <w:rsid w:val="00A75F09"/>
    <w:rsid w:val="00A76DD2"/>
    <w:rsid w:val="00A77E44"/>
    <w:rsid w:val="00A81BB4"/>
    <w:rsid w:val="00A826C6"/>
    <w:rsid w:val="00A82A08"/>
    <w:rsid w:val="00A82BC0"/>
    <w:rsid w:val="00A832A1"/>
    <w:rsid w:val="00A8567C"/>
    <w:rsid w:val="00A85F61"/>
    <w:rsid w:val="00A8611D"/>
    <w:rsid w:val="00A87723"/>
    <w:rsid w:val="00A90925"/>
    <w:rsid w:val="00A90F93"/>
    <w:rsid w:val="00A914BF"/>
    <w:rsid w:val="00A91A8A"/>
    <w:rsid w:val="00A920CA"/>
    <w:rsid w:val="00A92135"/>
    <w:rsid w:val="00A942F1"/>
    <w:rsid w:val="00A95563"/>
    <w:rsid w:val="00A978DB"/>
    <w:rsid w:val="00A97A12"/>
    <w:rsid w:val="00AA0035"/>
    <w:rsid w:val="00AA02FE"/>
    <w:rsid w:val="00AA1331"/>
    <w:rsid w:val="00AA2BB4"/>
    <w:rsid w:val="00AA35F1"/>
    <w:rsid w:val="00AA4984"/>
    <w:rsid w:val="00AA6EEB"/>
    <w:rsid w:val="00AA7A7B"/>
    <w:rsid w:val="00AB2FCE"/>
    <w:rsid w:val="00AB306F"/>
    <w:rsid w:val="00AC0B2A"/>
    <w:rsid w:val="00AC25D3"/>
    <w:rsid w:val="00AC2AC0"/>
    <w:rsid w:val="00AC33EB"/>
    <w:rsid w:val="00AC39D1"/>
    <w:rsid w:val="00AC66FE"/>
    <w:rsid w:val="00AC6839"/>
    <w:rsid w:val="00AC6CE9"/>
    <w:rsid w:val="00AC6E5B"/>
    <w:rsid w:val="00AC7393"/>
    <w:rsid w:val="00AC77E6"/>
    <w:rsid w:val="00AD06D9"/>
    <w:rsid w:val="00AD10FF"/>
    <w:rsid w:val="00AD22A2"/>
    <w:rsid w:val="00AD5385"/>
    <w:rsid w:val="00AD6384"/>
    <w:rsid w:val="00AD6909"/>
    <w:rsid w:val="00AD7754"/>
    <w:rsid w:val="00AE2B7D"/>
    <w:rsid w:val="00AE312D"/>
    <w:rsid w:val="00AE68AF"/>
    <w:rsid w:val="00AF1FF3"/>
    <w:rsid w:val="00AF3898"/>
    <w:rsid w:val="00AF5F00"/>
    <w:rsid w:val="00B004F2"/>
    <w:rsid w:val="00B01DDA"/>
    <w:rsid w:val="00B041E2"/>
    <w:rsid w:val="00B055D9"/>
    <w:rsid w:val="00B06A97"/>
    <w:rsid w:val="00B07C0C"/>
    <w:rsid w:val="00B10CF4"/>
    <w:rsid w:val="00B1170C"/>
    <w:rsid w:val="00B11F6A"/>
    <w:rsid w:val="00B12128"/>
    <w:rsid w:val="00B15E00"/>
    <w:rsid w:val="00B16464"/>
    <w:rsid w:val="00B1727A"/>
    <w:rsid w:val="00B178C3"/>
    <w:rsid w:val="00B20CC6"/>
    <w:rsid w:val="00B223A7"/>
    <w:rsid w:val="00B223D2"/>
    <w:rsid w:val="00B23182"/>
    <w:rsid w:val="00B236AD"/>
    <w:rsid w:val="00B271DA"/>
    <w:rsid w:val="00B313F8"/>
    <w:rsid w:val="00B33406"/>
    <w:rsid w:val="00B336E2"/>
    <w:rsid w:val="00B342A6"/>
    <w:rsid w:val="00B34610"/>
    <w:rsid w:val="00B34C9C"/>
    <w:rsid w:val="00B433D2"/>
    <w:rsid w:val="00B44884"/>
    <w:rsid w:val="00B45909"/>
    <w:rsid w:val="00B46DC7"/>
    <w:rsid w:val="00B47A9D"/>
    <w:rsid w:val="00B52225"/>
    <w:rsid w:val="00B549E9"/>
    <w:rsid w:val="00B5516E"/>
    <w:rsid w:val="00B5578D"/>
    <w:rsid w:val="00B557A3"/>
    <w:rsid w:val="00B5589C"/>
    <w:rsid w:val="00B57E0D"/>
    <w:rsid w:val="00B60ADB"/>
    <w:rsid w:val="00B60BE0"/>
    <w:rsid w:val="00B610CE"/>
    <w:rsid w:val="00B62A55"/>
    <w:rsid w:val="00B63E65"/>
    <w:rsid w:val="00B6512A"/>
    <w:rsid w:val="00B65A03"/>
    <w:rsid w:val="00B702A0"/>
    <w:rsid w:val="00B75D07"/>
    <w:rsid w:val="00B75D0D"/>
    <w:rsid w:val="00B75FF9"/>
    <w:rsid w:val="00B77C16"/>
    <w:rsid w:val="00B82DB5"/>
    <w:rsid w:val="00B830B1"/>
    <w:rsid w:val="00B84D53"/>
    <w:rsid w:val="00B86803"/>
    <w:rsid w:val="00B8782B"/>
    <w:rsid w:val="00B93DA4"/>
    <w:rsid w:val="00B9410A"/>
    <w:rsid w:val="00BA1738"/>
    <w:rsid w:val="00BA1F3D"/>
    <w:rsid w:val="00BA4579"/>
    <w:rsid w:val="00BB0396"/>
    <w:rsid w:val="00BB325C"/>
    <w:rsid w:val="00BB350B"/>
    <w:rsid w:val="00BB3969"/>
    <w:rsid w:val="00BB54A1"/>
    <w:rsid w:val="00BC0E30"/>
    <w:rsid w:val="00BC1C57"/>
    <w:rsid w:val="00BC3353"/>
    <w:rsid w:val="00BC3AC7"/>
    <w:rsid w:val="00BC3F15"/>
    <w:rsid w:val="00BC3F98"/>
    <w:rsid w:val="00BC4C75"/>
    <w:rsid w:val="00BC6463"/>
    <w:rsid w:val="00BC6B44"/>
    <w:rsid w:val="00BD104A"/>
    <w:rsid w:val="00BD207D"/>
    <w:rsid w:val="00BD528F"/>
    <w:rsid w:val="00BD5824"/>
    <w:rsid w:val="00BD782C"/>
    <w:rsid w:val="00BE0EEF"/>
    <w:rsid w:val="00BE266F"/>
    <w:rsid w:val="00BE528F"/>
    <w:rsid w:val="00BE56BE"/>
    <w:rsid w:val="00BF0276"/>
    <w:rsid w:val="00BF200E"/>
    <w:rsid w:val="00BF248E"/>
    <w:rsid w:val="00BF5D18"/>
    <w:rsid w:val="00BF7FC3"/>
    <w:rsid w:val="00C0068D"/>
    <w:rsid w:val="00C0253C"/>
    <w:rsid w:val="00C02DD6"/>
    <w:rsid w:val="00C05FD6"/>
    <w:rsid w:val="00C06058"/>
    <w:rsid w:val="00C0684C"/>
    <w:rsid w:val="00C1307C"/>
    <w:rsid w:val="00C132DB"/>
    <w:rsid w:val="00C141DA"/>
    <w:rsid w:val="00C206B4"/>
    <w:rsid w:val="00C22D39"/>
    <w:rsid w:val="00C25117"/>
    <w:rsid w:val="00C25B37"/>
    <w:rsid w:val="00C25D8C"/>
    <w:rsid w:val="00C30EBD"/>
    <w:rsid w:val="00C33504"/>
    <w:rsid w:val="00C35B4E"/>
    <w:rsid w:val="00C3698A"/>
    <w:rsid w:val="00C36B5E"/>
    <w:rsid w:val="00C42070"/>
    <w:rsid w:val="00C43E00"/>
    <w:rsid w:val="00C44959"/>
    <w:rsid w:val="00C44F4C"/>
    <w:rsid w:val="00C52281"/>
    <w:rsid w:val="00C54DFE"/>
    <w:rsid w:val="00C55789"/>
    <w:rsid w:val="00C5590A"/>
    <w:rsid w:val="00C56AD9"/>
    <w:rsid w:val="00C61D1A"/>
    <w:rsid w:val="00C62263"/>
    <w:rsid w:val="00C63375"/>
    <w:rsid w:val="00C677C2"/>
    <w:rsid w:val="00C7080C"/>
    <w:rsid w:val="00C71CD2"/>
    <w:rsid w:val="00C7560B"/>
    <w:rsid w:val="00C75A01"/>
    <w:rsid w:val="00C75A1E"/>
    <w:rsid w:val="00C773C5"/>
    <w:rsid w:val="00C8107A"/>
    <w:rsid w:val="00C81911"/>
    <w:rsid w:val="00C828CC"/>
    <w:rsid w:val="00C859B6"/>
    <w:rsid w:val="00C868C5"/>
    <w:rsid w:val="00C8789A"/>
    <w:rsid w:val="00C908B2"/>
    <w:rsid w:val="00C93864"/>
    <w:rsid w:val="00C96913"/>
    <w:rsid w:val="00C97E0A"/>
    <w:rsid w:val="00CA04CD"/>
    <w:rsid w:val="00CA4D35"/>
    <w:rsid w:val="00CA7425"/>
    <w:rsid w:val="00CA747D"/>
    <w:rsid w:val="00CB06C6"/>
    <w:rsid w:val="00CB08A2"/>
    <w:rsid w:val="00CB3C0E"/>
    <w:rsid w:val="00CB3CC7"/>
    <w:rsid w:val="00CB67DE"/>
    <w:rsid w:val="00CB7FBF"/>
    <w:rsid w:val="00CC14E2"/>
    <w:rsid w:val="00CC27CF"/>
    <w:rsid w:val="00CC28D5"/>
    <w:rsid w:val="00CC2D7B"/>
    <w:rsid w:val="00CC535E"/>
    <w:rsid w:val="00CC798C"/>
    <w:rsid w:val="00CD0EE5"/>
    <w:rsid w:val="00CD1073"/>
    <w:rsid w:val="00CD3157"/>
    <w:rsid w:val="00CD3AA1"/>
    <w:rsid w:val="00CD3CD7"/>
    <w:rsid w:val="00CD4996"/>
    <w:rsid w:val="00CD5EF3"/>
    <w:rsid w:val="00CD6885"/>
    <w:rsid w:val="00CD705A"/>
    <w:rsid w:val="00CE0A0A"/>
    <w:rsid w:val="00CE203D"/>
    <w:rsid w:val="00CE4470"/>
    <w:rsid w:val="00CE4D0A"/>
    <w:rsid w:val="00CE6175"/>
    <w:rsid w:val="00CF061A"/>
    <w:rsid w:val="00CF0A6A"/>
    <w:rsid w:val="00CF0E94"/>
    <w:rsid w:val="00CF1D3D"/>
    <w:rsid w:val="00CF292D"/>
    <w:rsid w:val="00CF545F"/>
    <w:rsid w:val="00CF6296"/>
    <w:rsid w:val="00D00E10"/>
    <w:rsid w:val="00D0293B"/>
    <w:rsid w:val="00D034FA"/>
    <w:rsid w:val="00D04BE9"/>
    <w:rsid w:val="00D056BA"/>
    <w:rsid w:val="00D07B9C"/>
    <w:rsid w:val="00D111CA"/>
    <w:rsid w:val="00D21232"/>
    <w:rsid w:val="00D23D43"/>
    <w:rsid w:val="00D27B22"/>
    <w:rsid w:val="00D3173C"/>
    <w:rsid w:val="00D32B87"/>
    <w:rsid w:val="00D347C5"/>
    <w:rsid w:val="00D35193"/>
    <w:rsid w:val="00D35C01"/>
    <w:rsid w:val="00D3642C"/>
    <w:rsid w:val="00D36C89"/>
    <w:rsid w:val="00D37935"/>
    <w:rsid w:val="00D412F0"/>
    <w:rsid w:val="00D50021"/>
    <w:rsid w:val="00D51E59"/>
    <w:rsid w:val="00D52883"/>
    <w:rsid w:val="00D5402C"/>
    <w:rsid w:val="00D55339"/>
    <w:rsid w:val="00D57C38"/>
    <w:rsid w:val="00D642C4"/>
    <w:rsid w:val="00D67216"/>
    <w:rsid w:val="00D703E6"/>
    <w:rsid w:val="00D72786"/>
    <w:rsid w:val="00D73FAF"/>
    <w:rsid w:val="00D74CC3"/>
    <w:rsid w:val="00D76BDF"/>
    <w:rsid w:val="00D776A2"/>
    <w:rsid w:val="00D80680"/>
    <w:rsid w:val="00D818C0"/>
    <w:rsid w:val="00D81EAA"/>
    <w:rsid w:val="00D81EFF"/>
    <w:rsid w:val="00D821B2"/>
    <w:rsid w:val="00D82276"/>
    <w:rsid w:val="00D83946"/>
    <w:rsid w:val="00D83BBA"/>
    <w:rsid w:val="00D867CE"/>
    <w:rsid w:val="00D91E5B"/>
    <w:rsid w:val="00D93267"/>
    <w:rsid w:val="00D94C1C"/>
    <w:rsid w:val="00D97C08"/>
    <w:rsid w:val="00DA0173"/>
    <w:rsid w:val="00DA5262"/>
    <w:rsid w:val="00DA5448"/>
    <w:rsid w:val="00DA6084"/>
    <w:rsid w:val="00DA70B1"/>
    <w:rsid w:val="00DB04DA"/>
    <w:rsid w:val="00DB31A3"/>
    <w:rsid w:val="00DB3A2D"/>
    <w:rsid w:val="00DB542A"/>
    <w:rsid w:val="00DC1DDD"/>
    <w:rsid w:val="00DC2730"/>
    <w:rsid w:val="00DC2EC0"/>
    <w:rsid w:val="00DC4E7F"/>
    <w:rsid w:val="00DC5482"/>
    <w:rsid w:val="00DD2809"/>
    <w:rsid w:val="00DD4569"/>
    <w:rsid w:val="00DE1F0F"/>
    <w:rsid w:val="00DE368C"/>
    <w:rsid w:val="00DE5461"/>
    <w:rsid w:val="00DE56F4"/>
    <w:rsid w:val="00DF0A35"/>
    <w:rsid w:val="00DF4354"/>
    <w:rsid w:val="00DF5588"/>
    <w:rsid w:val="00DF6178"/>
    <w:rsid w:val="00DF6599"/>
    <w:rsid w:val="00DF666B"/>
    <w:rsid w:val="00DF6AA8"/>
    <w:rsid w:val="00DF7BE4"/>
    <w:rsid w:val="00E01D6A"/>
    <w:rsid w:val="00E0211A"/>
    <w:rsid w:val="00E03CEE"/>
    <w:rsid w:val="00E11131"/>
    <w:rsid w:val="00E1181D"/>
    <w:rsid w:val="00E13281"/>
    <w:rsid w:val="00E1549C"/>
    <w:rsid w:val="00E161BB"/>
    <w:rsid w:val="00E167F0"/>
    <w:rsid w:val="00E16B14"/>
    <w:rsid w:val="00E2105F"/>
    <w:rsid w:val="00E21B32"/>
    <w:rsid w:val="00E23598"/>
    <w:rsid w:val="00E23955"/>
    <w:rsid w:val="00E26387"/>
    <w:rsid w:val="00E26E34"/>
    <w:rsid w:val="00E31F24"/>
    <w:rsid w:val="00E320B8"/>
    <w:rsid w:val="00E32725"/>
    <w:rsid w:val="00E32BED"/>
    <w:rsid w:val="00E368AE"/>
    <w:rsid w:val="00E36BA6"/>
    <w:rsid w:val="00E37815"/>
    <w:rsid w:val="00E44D2D"/>
    <w:rsid w:val="00E44F25"/>
    <w:rsid w:val="00E451C1"/>
    <w:rsid w:val="00E53DBE"/>
    <w:rsid w:val="00E55E86"/>
    <w:rsid w:val="00E560D9"/>
    <w:rsid w:val="00E56AA1"/>
    <w:rsid w:val="00E571B9"/>
    <w:rsid w:val="00E5784E"/>
    <w:rsid w:val="00E6111F"/>
    <w:rsid w:val="00E61F65"/>
    <w:rsid w:val="00E67BE8"/>
    <w:rsid w:val="00E67D38"/>
    <w:rsid w:val="00E7141B"/>
    <w:rsid w:val="00E71828"/>
    <w:rsid w:val="00E727C8"/>
    <w:rsid w:val="00E72CCF"/>
    <w:rsid w:val="00E7552B"/>
    <w:rsid w:val="00E75FCE"/>
    <w:rsid w:val="00E763DF"/>
    <w:rsid w:val="00E83D1C"/>
    <w:rsid w:val="00E84B5A"/>
    <w:rsid w:val="00E8690B"/>
    <w:rsid w:val="00E9104E"/>
    <w:rsid w:val="00E96FA9"/>
    <w:rsid w:val="00E97BC6"/>
    <w:rsid w:val="00EA06CD"/>
    <w:rsid w:val="00EA1F3E"/>
    <w:rsid w:val="00EA264F"/>
    <w:rsid w:val="00EA4939"/>
    <w:rsid w:val="00EA5C5E"/>
    <w:rsid w:val="00EA627B"/>
    <w:rsid w:val="00EA643C"/>
    <w:rsid w:val="00EA7D8C"/>
    <w:rsid w:val="00EB028B"/>
    <w:rsid w:val="00EB4438"/>
    <w:rsid w:val="00EB50CE"/>
    <w:rsid w:val="00EB6621"/>
    <w:rsid w:val="00EC0153"/>
    <w:rsid w:val="00EC035F"/>
    <w:rsid w:val="00EC199B"/>
    <w:rsid w:val="00EC1D02"/>
    <w:rsid w:val="00EC280D"/>
    <w:rsid w:val="00EC6773"/>
    <w:rsid w:val="00EC7142"/>
    <w:rsid w:val="00ED0C60"/>
    <w:rsid w:val="00ED1C87"/>
    <w:rsid w:val="00ED354F"/>
    <w:rsid w:val="00ED4EF1"/>
    <w:rsid w:val="00ED54AF"/>
    <w:rsid w:val="00ED7709"/>
    <w:rsid w:val="00ED7DC1"/>
    <w:rsid w:val="00EE36EC"/>
    <w:rsid w:val="00EE57DB"/>
    <w:rsid w:val="00EE6B5B"/>
    <w:rsid w:val="00EE7DCB"/>
    <w:rsid w:val="00EF1032"/>
    <w:rsid w:val="00EF2DE4"/>
    <w:rsid w:val="00EF32F0"/>
    <w:rsid w:val="00EF3555"/>
    <w:rsid w:val="00EF43E2"/>
    <w:rsid w:val="00EF63FA"/>
    <w:rsid w:val="00F00DA6"/>
    <w:rsid w:val="00F00E5C"/>
    <w:rsid w:val="00F0197D"/>
    <w:rsid w:val="00F02E3E"/>
    <w:rsid w:val="00F034FB"/>
    <w:rsid w:val="00F04D96"/>
    <w:rsid w:val="00F05C6E"/>
    <w:rsid w:val="00F06B59"/>
    <w:rsid w:val="00F075B4"/>
    <w:rsid w:val="00F106B4"/>
    <w:rsid w:val="00F11DBD"/>
    <w:rsid w:val="00F1361F"/>
    <w:rsid w:val="00F138FA"/>
    <w:rsid w:val="00F14704"/>
    <w:rsid w:val="00F14E73"/>
    <w:rsid w:val="00F16E2B"/>
    <w:rsid w:val="00F16EFC"/>
    <w:rsid w:val="00F170A7"/>
    <w:rsid w:val="00F17DD0"/>
    <w:rsid w:val="00F22C87"/>
    <w:rsid w:val="00F27B82"/>
    <w:rsid w:val="00F312B8"/>
    <w:rsid w:val="00F34477"/>
    <w:rsid w:val="00F36B7B"/>
    <w:rsid w:val="00F402D7"/>
    <w:rsid w:val="00F41F8A"/>
    <w:rsid w:val="00F43406"/>
    <w:rsid w:val="00F45514"/>
    <w:rsid w:val="00F45669"/>
    <w:rsid w:val="00F53064"/>
    <w:rsid w:val="00F54A1E"/>
    <w:rsid w:val="00F570AD"/>
    <w:rsid w:val="00F6059F"/>
    <w:rsid w:val="00F608DA"/>
    <w:rsid w:val="00F61200"/>
    <w:rsid w:val="00F650D3"/>
    <w:rsid w:val="00F66459"/>
    <w:rsid w:val="00F665E1"/>
    <w:rsid w:val="00F672B6"/>
    <w:rsid w:val="00F674B4"/>
    <w:rsid w:val="00F67B32"/>
    <w:rsid w:val="00F710D2"/>
    <w:rsid w:val="00F726CE"/>
    <w:rsid w:val="00F736AE"/>
    <w:rsid w:val="00F84E61"/>
    <w:rsid w:val="00F850B0"/>
    <w:rsid w:val="00F901F7"/>
    <w:rsid w:val="00F916E9"/>
    <w:rsid w:val="00F92DC8"/>
    <w:rsid w:val="00F93D95"/>
    <w:rsid w:val="00F9473C"/>
    <w:rsid w:val="00F95E12"/>
    <w:rsid w:val="00F973D6"/>
    <w:rsid w:val="00FA31F0"/>
    <w:rsid w:val="00FA3DA5"/>
    <w:rsid w:val="00FA4220"/>
    <w:rsid w:val="00FA58EB"/>
    <w:rsid w:val="00FA6911"/>
    <w:rsid w:val="00FA7081"/>
    <w:rsid w:val="00FB0279"/>
    <w:rsid w:val="00FB1963"/>
    <w:rsid w:val="00FB2723"/>
    <w:rsid w:val="00FB4329"/>
    <w:rsid w:val="00FB4C0C"/>
    <w:rsid w:val="00FB5628"/>
    <w:rsid w:val="00FC63A9"/>
    <w:rsid w:val="00FC6818"/>
    <w:rsid w:val="00FD18F4"/>
    <w:rsid w:val="00FD1C83"/>
    <w:rsid w:val="00FD47DE"/>
    <w:rsid w:val="00FD4A54"/>
    <w:rsid w:val="00FD6A86"/>
    <w:rsid w:val="00FE213F"/>
    <w:rsid w:val="00FE3754"/>
    <w:rsid w:val="00FE46DB"/>
    <w:rsid w:val="00FE5C47"/>
    <w:rsid w:val="00FE6F9E"/>
    <w:rsid w:val="00FE7987"/>
    <w:rsid w:val="00FF0A55"/>
    <w:rsid w:val="00FF0D5A"/>
    <w:rsid w:val="00FF4234"/>
    <w:rsid w:val="00FF428D"/>
    <w:rsid w:val="00FF6451"/>
    <w:rsid w:val="00FF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9CCE3EE"/>
  <w15:chartTrackingRefBased/>
  <w15:docId w15:val="{1846AF1B-58AC-4E15-B681-D89FA52AB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2B87"/>
  </w:style>
  <w:style w:type="paragraph" w:styleId="Heading1">
    <w:name w:val="heading 1"/>
    <w:basedOn w:val="Normal"/>
    <w:link w:val="Heading1Char"/>
    <w:uiPriority w:val="9"/>
    <w:qFormat/>
    <w:rsid w:val="004F57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0DA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B433D2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E718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18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18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8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82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828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34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Heading1Char">
    <w:name w:val="Heading 1 Char"/>
    <w:basedOn w:val="DefaultParagraphFont"/>
    <w:link w:val="Heading1"/>
    <w:uiPriority w:val="9"/>
    <w:rsid w:val="004F574E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customStyle="1" w:styleId="EndNoteBibliographyTitle">
    <w:name w:val="EndNote Bibliography Title"/>
    <w:basedOn w:val="Normal"/>
    <w:link w:val="EndNoteBibliographyTitleChar"/>
    <w:rsid w:val="007E7E0C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E7E0C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E7E0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E7E0C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E03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03A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B3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meevent-click">
    <w:name w:val="mme_event-click"/>
    <w:basedOn w:val="Normal"/>
    <w:rsid w:val="002003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Revision">
    <w:name w:val="Revision"/>
    <w:hidden/>
    <w:uiPriority w:val="99"/>
    <w:semiHidden/>
    <w:rsid w:val="009F1875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681238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81238"/>
    <w:rPr>
      <w:rFonts w:ascii="Calibri" w:hAnsi="Calibri"/>
      <w:szCs w:val="21"/>
    </w:rPr>
  </w:style>
  <w:style w:type="character" w:styleId="PlaceholderText">
    <w:name w:val="Placeholder Text"/>
    <w:basedOn w:val="DefaultParagraphFont"/>
    <w:uiPriority w:val="99"/>
    <w:semiHidden/>
    <w:rsid w:val="00DF6599"/>
    <w:rPr>
      <w:color w:val="808080"/>
    </w:rPr>
  </w:style>
  <w:style w:type="character" w:customStyle="1" w:styleId="highlight">
    <w:name w:val="highlight"/>
    <w:basedOn w:val="DefaultParagraphFont"/>
    <w:rsid w:val="00A920CA"/>
  </w:style>
  <w:style w:type="character" w:customStyle="1" w:styleId="st">
    <w:name w:val="st"/>
    <w:basedOn w:val="DefaultParagraphFont"/>
    <w:rsid w:val="009552B7"/>
  </w:style>
  <w:style w:type="character" w:customStyle="1" w:styleId="e24kjd">
    <w:name w:val="e24kjd"/>
    <w:basedOn w:val="DefaultParagraphFont"/>
    <w:rsid w:val="007F4FD8"/>
  </w:style>
  <w:style w:type="paragraph" w:styleId="ListParagraph">
    <w:name w:val="List Paragraph"/>
    <w:basedOn w:val="Normal"/>
    <w:uiPriority w:val="34"/>
    <w:qFormat/>
    <w:rsid w:val="00B313F8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F00DA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er">
    <w:name w:val="header"/>
    <w:basedOn w:val="Normal"/>
    <w:link w:val="HeaderChar"/>
    <w:uiPriority w:val="99"/>
    <w:unhideWhenUsed/>
    <w:rsid w:val="00B041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41E2"/>
  </w:style>
  <w:style w:type="paragraph" w:styleId="Footer">
    <w:name w:val="footer"/>
    <w:basedOn w:val="Normal"/>
    <w:link w:val="FooterChar"/>
    <w:uiPriority w:val="99"/>
    <w:unhideWhenUsed/>
    <w:rsid w:val="00B041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41E2"/>
  </w:style>
  <w:style w:type="paragraph" w:styleId="Caption">
    <w:name w:val="caption"/>
    <w:basedOn w:val="Normal"/>
    <w:next w:val="Normal"/>
    <w:uiPriority w:val="35"/>
    <w:unhideWhenUsed/>
    <w:qFormat/>
    <w:rsid w:val="00570C0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acopre">
    <w:name w:val="acopre"/>
    <w:basedOn w:val="DefaultParagraphFont"/>
    <w:rsid w:val="001A7BBE"/>
  </w:style>
  <w:style w:type="character" w:styleId="FollowedHyperlink">
    <w:name w:val="FollowedHyperlink"/>
    <w:basedOn w:val="DefaultParagraphFont"/>
    <w:uiPriority w:val="99"/>
    <w:semiHidden/>
    <w:unhideWhenUsed/>
    <w:rsid w:val="0031488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9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2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kemsa.co.ke/salespricelis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lobalpressjournal.com/africa/blood-transfusion-africa-free-rwanda-unaffordable-zimbabwe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097834E3204D4197DAA393D96CB536" ma:contentTypeVersion="8" ma:contentTypeDescription="Create a new document." ma:contentTypeScope="" ma:versionID="ace69389abb7d076a7bdd62b91eeeb42">
  <xsd:schema xmlns:xsd="http://www.w3.org/2001/XMLSchema" xmlns:xs="http://www.w3.org/2001/XMLSchema" xmlns:p="http://schemas.microsoft.com/office/2006/metadata/properties" xmlns:ns3="a8c10f67-7462-41f1-a3ca-74ecb6136cde" targetNamespace="http://schemas.microsoft.com/office/2006/metadata/properties" ma:root="true" ma:fieldsID="38b7bd1bc6e68343b9e5d8ff7e852a38" ns3:_="">
    <xsd:import namespace="a8c10f67-7462-41f1-a3ca-74ecb6136c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10f67-7462-41f1-a3ca-74ecb6136c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4E7355-0E20-4EE3-B32D-55825FD8ED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0A202F-B3F9-4AEA-9C30-8C5F8B0E3C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8815F2A-21FB-476B-BF60-11D352FA4A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10f67-7462-41f1-a3ca-74ecb6136c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F05C9C-9519-4CB8-A0FD-979C9206242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Watts</dc:creator>
  <cp:keywords/>
  <dc:description/>
  <cp:lastModifiedBy>Caroline Watts</cp:lastModifiedBy>
  <cp:revision>5</cp:revision>
  <cp:lastPrinted>2021-05-18T12:29:00Z</cp:lastPrinted>
  <dcterms:created xsi:type="dcterms:W3CDTF">2021-05-24T05:55:00Z</dcterms:created>
  <dcterms:modified xsi:type="dcterms:W3CDTF">2021-05-25T11:28:00Z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0x010100AE097834E3204D4197DAA393D96CB536</vt:lpwstr>
  </property>
</Properties>
</file>