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4430A6" w14:textId="77777777" w:rsidR="0071262E" w:rsidRPr="00EA53E3" w:rsidRDefault="0071262E" w:rsidP="0071262E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25DFE3B" wp14:editId="751BCEA1">
            <wp:extent cx="5581794" cy="4513677"/>
            <wp:effectExtent l="0" t="0" r="0" b="1270"/>
            <wp:docPr id="185371911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792" b="42279"/>
                    <a:stretch/>
                  </pic:blipFill>
                  <pic:spPr bwMode="auto">
                    <a:xfrm>
                      <a:off x="0" y="0"/>
                      <a:ext cx="5582285" cy="4514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0B2CD7" w14:textId="77777777" w:rsidR="0071262E" w:rsidRPr="00A12E01" w:rsidRDefault="0071262E" w:rsidP="0071262E">
      <w:pPr>
        <w:rPr>
          <w:rFonts w:ascii="Times New Roman" w:hAnsi="Times New Roman" w:cs="Times New Roman"/>
          <w:b/>
          <w:bCs/>
          <w:szCs w:val="21"/>
        </w:rPr>
      </w:pPr>
      <w:r w:rsidRPr="00C52C88">
        <w:rPr>
          <w:rFonts w:ascii="Times New Roman" w:hAnsi="Times New Roman" w:cs="Times New Roman" w:hint="eastAsia"/>
          <w:b/>
          <w:bCs/>
          <w:szCs w:val="21"/>
        </w:rPr>
        <w:t>Extended Data Fig. 1</w:t>
      </w:r>
      <w:r>
        <w:rPr>
          <w:rFonts w:ascii="Times New Roman" w:hAnsi="Times New Roman" w:cs="Times New Roman" w:hint="eastAsia"/>
          <w:b/>
          <w:bCs/>
          <w:szCs w:val="21"/>
        </w:rPr>
        <w:t>|</w:t>
      </w:r>
      <w:r w:rsidRPr="00A12E01">
        <w:rPr>
          <w:rFonts w:ascii="Times New Roman" w:hAnsi="Times New Roman" w:cs="Times New Roman"/>
          <w:b/>
          <w:bCs/>
          <w:szCs w:val="21"/>
        </w:rPr>
        <w:t xml:space="preserve"> Mucosal changes before and after radiation and information about single-cell sequencing data </w:t>
      </w:r>
    </w:p>
    <w:p w14:paraId="54C41A75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a, b</w:t>
      </w:r>
      <w:r w:rsidRPr="00EA53E3">
        <w:rPr>
          <w:rFonts w:ascii="Times New Roman" w:hAnsi="Times New Roman" w:cs="Times New Roman"/>
          <w:szCs w:val="21"/>
        </w:rPr>
        <w:t>) Violin plots before</w:t>
      </w:r>
      <w:r>
        <w:rPr>
          <w:rFonts w:ascii="Times New Roman" w:hAnsi="Times New Roman" w:cs="Times New Roman" w:hint="eastAsia"/>
          <w:szCs w:val="21"/>
        </w:rPr>
        <w:t xml:space="preserve"> (a)</w:t>
      </w:r>
      <w:r w:rsidRPr="00EA53E3">
        <w:rPr>
          <w:rFonts w:ascii="Times New Roman" w:hAnsi="Times New Roman" w:cs="Times New Roman"/>
          <w:szCs w:val="21"/>
        </w:rPr>
        <w:t xml:space="preserve"> and after </w:t>
      </w:r>
      <w:r>
        <w:rPr>
          <w:rFonts w:ascii="Times New Roman" w:hAnsi="Times New Roman" w:cs="Times New Roman" w:hint="eastAsia"/>
          <w:szCs w:val="21"/>
        </w:rPr>
        <w:t xml:space="preserve">(b) </w:t>
      </w:r>
      <w:r w:rsidRPr="00EA53E3">
        <w:rPr>
          <w:rFonts w:ascii="Times New Roman" w:hAnsi="Times New Roman" w:cs="Times New Roman"/>
          <w:szCs w:val="21"/>
        </w:rPr>
        <w:t>quality control in single-cell sequencing.</w:t>
      </w:r>
    </w:p>
    <w:p w14:paraId="0237D924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c</w:t>
      </w:r>
      <w:r w:rsidRPr="00EA53E3">
        <w:rPr>
          <w:rFonts w:ascii="Times New Roman" w:hAnsi="Times New Roman" w:cs="Times New Roman"/>
          <w:szCs w:val="21"/>
        </w:rPr>
        <w:t>) Dot plot showing the average expression level (color depth) and percentage of cells expressing marker genes for each major cell type.</w:t>
      </w:r>
    </w:p>
    <w:p w14:paraId="3391FD5D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d</w:t>
      </w:r>
      <w:r w:rsidRPr="00EA53E3">
        <w:rPr>
          <w:rFonts w:ascii="Times New Roman" w:hAnsi="Times New Roman" w:cs="Times New Roman"/>
          <w:szCs w:val="21"/>
        </w:rPr>
        <w:t>) Dot plot showing the average expression level (color depth) and percentage of cells expressing marker genes for subtypes of epithelial cells.</w:t>
      </w:r>
    </w:p>
    <w:p w14:paraId="02B1B6FA" w14:textId="77777777" w:rsidR="0071262E" w:rsidRPr="00EA53E3" w:rsidRDefault="0071262E" w:rsidP="0071262E">
      <w:pPr>
        <w:rPr>
          <w:rFonts w:ascii="Times New Roman" w:hAnsi="Times New Roman" w:cs="Times New Roman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e</w:t>
      </w:r>
      <w:r w:rsidRPr="00EA53E3">
        <w:rPr>
          <w:rFonts w:ascii="Times New Roman" w:hAnsi="Times New Roman" w:cs="Times New Roman"/>
          <w:szCs w:val="21"/>
        </w:rPr>
        <w:t xml:space="preserve">) </w:t>
      </w:r>
      <w:r w:rsidRPr="00EA53E3">
        <w:rPr>
          <w:rFonts w:ascii="Times New Roman" w:hAnsi="Times New Roman" w:cs="Times New Roman"/>
        </w:rPr>
        <w:t>Subtypes of epithelial cells (left) and their percentages before and after radiation (right).</w:t>
      </w:r>
    </w:p>
    <w:p w14:paraId="76C5454C" w14:textId="77777777" w:rsidR="0071262E" w:rsidRDefault="0071262E" w:rsidP="0071262E">
      <w:pPr>
        <w:rPr>
          <w:rFonts w:ascii="Times New Roman" w:hAnsi="Times New Roman" w:cs="Times New Roman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f</w:t>
      </w:r>
      <w:r w:rsidRPr="00EA53E3">
        <w:rPr>
          <w:rFonts w:ascii="Times New Roman" w:hAnsi="Times New Roman" w:cs="Times New Roman"/>
          <w:szCs w:val="21"/>
        </w:rPr>
        <w:t xml:space="preserve">) Immunohistochemical staining of </w:t>
      </w:r>
      <w:r>
        <w:rPr>
          <w:rFonts w:ascii="Times New Roman" w:hAnsi="Times New Roman" w:cs="Times New Roman" w:hint="eastAsia"/>
          <w:szCs w:val="21"/>
        </w:rPr>
        <w:t>Keratin 14 (</w:t>
      </w:r>
      <w:r w:rsidRPr="00EA53E3">
        <w:rPr>
          <w:rFonts w:ascii="Times New Roman" w:hAnsi="Times New Roman" w:cs="Times New Roman"/>
          <w:szCs w:val="21"/>
        </w:rPr>
        <w:t>KRT14</w:t>
      </w:r>
      <w:r>
        <w:rPr>
          <w:rFonts w:ascii="Times New Roman" w:hAnsi="Times New Roman" w:cs="Times New Roman" w:hint="eastAsia"/>
          <w:szCs w:val="21"/>
        </w:rPr>
        <w:t>)</w:t>
      </w:r>
      <w:r w:rsidRPr="00EA53E3">
        <w:rPr>
          <w:rFonts w:ascii="Times New Roman" w:hAnsi="Times New Roman" w:cs="Times New Roman"/>
          <w:szCs w:val="21"/>
        </w:rPr>
        <w:t xml:space="preserve"> in basal cells of mouse tongue tissue before and after radiation </w:t>
      </w:r>
      <w:r w:rsidRPr="00EA53E3">
        <w:rPr>
          <w:rFonts w:ascii="Times New Roman" w:hAnsi="Times New Roman" w:cs="Times New Roman"/>
        </w:rPr>
        <w:t>(n = 6)</w:t>
      </w:r>
      <w:r w:rsidRPr="00EA53E3">
        <w:rPr>
          <w:rFonts w:ascii="Times New Roman" w:hAnsi="Times New Roman" w:cs="Times New Roman"/>
          <w:szCs w:val="21"/>
        </w:rPr>
        <w:t xml:space="preserve">. </w:t>
      </w:r>
      <w:r w:rsidRPr="00EA53E3">
        <w:rPr>
          <w:rFonts w:ascii="Times New Roman" w:hAnsi="Times New Roman" w:cs="Times New Roman"/>
        </w:rPr>
        <w:t xml:space="preserve">Five random images per mouse were analyzed. Representative images are shown. </w:t>
      </w:r>
      <w:r w:rsidRPr="00EA53E3">
        <w:rPr>
          <w:rFonts w:ascii="Times New Roman" w:hAnsi="Times New Roman" w:cs="Times New Roman"/>
          <w:szCs w:val="21"/>
        </w:rPr>
        <w:t xml:space="preserve">Scale bar, 100 μm. </w:t>
      </w:r>
      <w:r w:rsidRPr="00EA53E3">
        <w:rPr>
          <w:rFonts w:ascii="Times New Roman" w:hAnsi="Times New Roman" w:cs="Times New Roman"/>
        </w:rPr>
        <w:t xml:space="preserve"> </w:t>
      </w:r>
    </w:p>
    <w:p w14:paraId="09006276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</w:rPr>
        <w:t>Data represent the mean ± standard deviation. ****p &lt; 0.0001.</w:t>
      </w:r>
    </w:p>
    <w:p w14:paraId="6ECDF7FF" w14:textId="77777777" w:rsidR="0071262E" w:rsidRPr="00EA53E3" w:rsidRDefault="0071262E" w:rsidP="0071262E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BC4F34A" wp14:editId="0055C2B8">
            <wp:extent cx="5582285" cy="8371406"/>
            <wp:effectExtent l="0" t="0" r="0" b="0"/>
            <wp:docPr id="82840294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50"/>
                    <a:stretch/>
                  </pic:blipFill>
                  <pic:spPr bwMode="auto">
                    <a:xfrm>
                      <a:off x="0" y="0"/>
                      <a:ext cx="5582285" cy="8371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AFD524" w14:textId="77777777" w:rsidR="0071262E" w:rsidRPr="00A12E01" w:rsidRDefault="0071262E" w:rsidP="0071262E">
      <w:pPr>
        <w:rPr>
          <w:rFonts w:ascii="Times New Roman" w:hAnsi="Times New Roman" w:cs="Times New Roman"/>
          <w:b/>
          <w:bCs/>
          <w:szCs w:val="21"/>
        </w:rPr>
      </w:pPr>
      <w:r w:rsidRPr="00EC7023">
        <w:rPr>
          <w:rFonts w:ascii="Times New Roman" w:hAnsi="Times New Roman" w:cs="Times New Roman" w:hint="eastAsia"/>
          <w:b/>
          <w:bCs/>
          <w:szCs w:val="21"/>
        </w:rPr>
        <w:t xml:space="preserve">Extended Data Fig. </w:t>
      </w:r>
      <w:r w:rsidRPr="00A12E01">
        <w:rPr>
          <w:rFonts w:ascii="Times New Roman" w:hAnsi="Times New Roman" w:cs="Times New Roman"/>
          <w:b/>
          <w:bCs/>
          <w:szCs w:val="21"/>
        </w:rPr>
        <w:t>2</w:t>
      </w:r>
      <w:r>
        <w:rPr>
          <w:rFonts w:ascii="Times New Roman" w:hAnsi="Times New Roman" w:cs="Times New Roman" w:hint="eastAsia"/>
          <w:b/>
          <w:bCs/>
          <w:szCs w:val="21"/>
        </w:rPr>
        <w:t>|</w:t>
      </w:r>
      <w:r w:rsidRPr="00A12E01">
        <w:rPr>
          <w:rFonts w:ascii="Times New Roman" w:hAnsi="Times New Roman" w:cs="Times New Roman"/>
          <w:b/>
          <w:bCs/>
          <w:szCs w:val="21"/>
        </w:rPr>
        <w:t xml:space="preserve"> Ionizing radiation induces significant ferroptosis in mucosal tissue, epithelial </w:t>
      </w:r>
      <w:r w:rsidRPr="00A12E01">
        <w:rPr>
          <w:rFonts w:ascii="Times New Roman" w:hAnsi="Times New Roman" w:cs="Times New Roman"/>
          <w:b/>
          <w:bCs/>
          <w:szCs w:val="21"/>
        </w:rPr>
        <w:lastRenderedPageBreak/>
        <w:t>cells, and basal cells</w:t>
      </w:r>
    </w:p>
    <w:p w14:paraId="6A90A84F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a</w:t>
      </w:r>
      <w:r w:rsidRPr="00EA53E3">
        <w:rPr>
          <w:rFonts w:ascii="Times New Roman" w:hAnsi="Times New Roman" w:cs="Times New Roman"/>
          <w:szCs w:val="21"/>
        </w:rPr>
        <w:t>) Transmission electron microscopy images of murine glossal tissues before and after radiation. White arrows, mitochondria. Scale bar, top, 1 μm; bottom, 500 nm.</w:t>
      </w:r>
    </w:p>
    <w:p w14:paraId="4A95BDA2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b</w:t>
      </w:r>
      <w:r w:rsidRPr="00EA53E3">
        <w:rPr>
          <w:rFonts w:ascii="Times New Roman" w:hAnsi="Times New Roman" w:cs="Times New Roman"/>
          <w:szCs w:val="21"/>
        </w:rPr>
        <w:t>) Bar graph showing GSVA analysis in epithelial cells at different time-points after radiation.</w:t>
      </w:r>
    </w:p>
    <w:p w14:paraId="6D98CF02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c</w:t>
      </w:r>
      <w:r w:rsidRPr="00EA53E3">
        <w:rPr>
          <w:rFonts w:ascii="Times New Roman" w:hAnsi="Times New Roman" w:cs="Times New Roman"/>
          <w:szCs w:val="21"/>
        </w:rPr>
        <w:t>) Assessment of lipid peroxidation in epithelial cell lines pretreated with DMSO or 5 μM ferrostatin-1 for 24 hours followed by exposure to 8 Gy radiation. Bar graph showing the relative fold change in radiation-induced lipid peroxidation in cells stained with C11-BODIPY (n = 5).</w:t>
      </w:r>
    </w:p>
    <w:p w14:paraId="1A4A73CB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d</w:t>
      </w:r>
      <w:r w:rsidRPr="00EA53E3">
        <w:rPr>
          <w:rFonts w:ascii="Times New Roman" w:hAnsi="Times New Roman" w:cs="Times New Roman"/>
          <w:szCs w:val="21"/>
        </w:rPr>
        <w:t>) Heat map showing ADD module scores for apoptosis, ferroptosis, pyroptosis, and necrosis in basal cells.</w:t>
      </w:r>
    </w:p>
    <w:p w14:paraId="3548F429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e</w:t>
      </w:r>
      <w:r w:rsidRPr="00EA53E3">
        <w:rPr>
          <w:rFonts w:ascii="Times New Roman" w:hAnsi="Times New Roman" w:cs="Times New Roman"/>
          <w:szCs w:val="21"/>
        </w:rPr>
        <w:t xml:space="preserve">) Representative immunofluorescence images showing KRT14 (red) and PCNA (green) staining and DAPI (blue) counterstaining of nuclei in basal cells before and after exposure to 8 Gy radiation, and statistical analysis (n = 6). </w:t>
      </w:r>
      <w:r w:rsidRPr="00EA53E3">
        <w:rPr>
          <w:rFonts w:ascii="Times New Roman" w:hAnsi="Times New Roman" w:cs="Times New Roman"/>
        </w:rPr>
        <w:t xml:space="preserve">Five random images per mouse were analyzed. Representative images are shown. </w:t>
      </w:r>
      <w:r w:rsidRPr="00EA53E3">
        <w:rPr>
          <w:rFonts w:ascii="Times New Roman" w:hAnsi="Times New Roman" w:cs="Times New Roman"/>
          <w:szCs w:val="21"/>
        </w:rPr>
        <w:t>Scale bar, 100 μm.</w:t>
      </w:r>
    </w:p>
    <w:p w14:paraId="4ACB9253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f</w:t>
      </w:r>
      <w:r w:rsidRPr="00EA53E3">
        <w:rPr>
          <w:rFonts w:ascii="Times New Roman" w:hAnsi="Times New Roman" w:cs="Times New Roman"/>
          <w:szCs w:val="21"/>
        </w:rPr>
        <w:t>) Representative immunofluorescence images showing live (green)/dead (red) fluorescence results in basal cells before and after exposure to 8 Gy radiation. Scale bar, 500 μm.</w:t>
      </w:r>
    </w:p>
    <w:p w14:paraId="7EB9544A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g</w:t>
      </w:r>
      <w:r w:rsidRPr="00EA53E3">
        <w:rPr>
          <w:rFonts w:ascii="Times New Roman" w:hAnsi="Times New Roman" w:cs="Times New Roman"/>
          <w:szCs w:val="21"/>
        </w:rPr>
        <w:t>) Representative images of clonogenic survival assay of basal cells pretreated with DMSO, 5 μM Ferr-1, 5 μM Z-VAD, 2 μM Nec-1s, or 5 μM VX-765 for 24 hours and then exposed to 8 Gy radiation (n = 3).</w:t>
      </w:r>
    </w:p>
    <w:p w14:paraId="26E3886E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h</w:t>
      </w:r>
      <w:r w:rsidRPr="00EA53E3">
        <w:rPr>
          <w:rFonts w:ascii="Times New Roman" w:hAnsi="Times New Roman" w:cs="Times New Roman"/>
          <w:szCs w:val="21"/>
        </w:rPr>
        <w:t>) Representative images showing intracellular labile iron ion probe results in basal cell lines pretreated with DMSO or 5 μM Ferr-1 for 24 hours followed by exposure to 8 Gy radiation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EA53E3">
        <w:rPr>
          <w:rFonts w:ascii="Times New Roman" w:hAnsi="Times New Roman" w:cs="Times New Roman"/>
          <w:szCs w:val="21"/>
        </w:rPr>
        <w:t xml:space="preserve">(n = 6). </w:t>
      </w:r>
      <w:r w:rsidRPr="00EA53E3">
        <w:rPr>
          <w:rFonts w:ascii="Times New Roman" w:hAnsi="Times New Roman" w:cs="Times New Roman"/>
        </w:rPr>
        <w:t xml:space="preserve">Five random images per mouse were analyzed. Representative images are shown. </w:t>
      </w:r>
      <w:r w:rsidRPr="00EA53E3">
        <w:rPr>
          <w:rFonts w:ascii="Times New Roman" w:hAnsi="Times New Roman" w:cs="Times New Roman"/>
          <w:szCs w:val="21"/>
        </w:rPr>
        <w:t>Scale bar, 100 μm.</w:t>
      </w:r>
    </w:p>
    <w:p w14:paraId="01F5AD05" w14:textId="77777777" w:rsidR="0071262E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i</w:t>
      </w:r>
      <w:r w:rsidRPr="00EA53E3">
        <w:rPr>
          <w:rFonts w:ascii="Times New Roman" w:hAnsi="Times New Roman" w:cs="Times New Roman"/>
          <w:szCs w:val="21"/>
        </w:rPr>
        <w:t xml:space="preserve">) Representative images showing reactive oxygen species production in basal cells pretreated with DMSO or 5 μM ferrostatin-1 for 24 hours followed by exposure to 8 Gy radiation (n = 6). </w:t>
      </w:r>
      <w:r w:rsidRPr="00EA53E3">
        <w:rPr>
          <w:rFonts w:ascii="Times New Roman" w:hAnsi="Times New Roman" w:cs="Times New Roman"/>
        </w:rPr>
        <w:t xml:space="preserve">Five random images per mouse were analyzed. Representative images are shown. </w:t>
      </w:r>
      <w:r w:rsidRPr="00EA53E3">
        <w:rPr>
          <w:rFonts w:ascii="Times New Roman" w:hAnsi="Times New Roman" w:cs="Times New Roman"/>
          <w:szCs w:val="21"/>
        </w:rPr>
        <w:t xml:space="preserve">Scale bar, 50 μm. </w:t>
      </w:r>
    </w:p>
    <w:p w14:paraId="48FB501D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 xml:space="preserve">Data represent the mean ± standard deviation. </w:t>
      </w:r>
      <w:r w:rsidRPr="00EA53E3">
        <w:rPr>
          <w:rFonts w:ascii="Times New Roman" w:hAnsi="Times New Roman" w:cs="Times New Roman"/>
          <w:szCs w:val="21"/>
          <w:vertAlign w:val="superscript"/>
        </w:rPr>
        <w:t>ns</w:t>
      </w:r>
      <w:r w:rsidRPr="00EA53E3">
        <w:rPr>
          <w:rFonts w:ascii="Times New Roman" w:hAnsi="Times New Roman" w:cs="Times New Roman"/>
          <w:szCs w:val="21"/>
        </w:rPr>
        <w:t>p&gt;0.05; ****p &lt; 0.0001.</w:t>
      </w:r>
    </w:p>
    <w:p w14:paraId="6C3D4453" w14:textId="77777777" w:rsidR="0071262E" w:rsidRPr="00EA53E3" w:rsidRDefault="0071262E" w:rsidP="0071262E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A8E8192" wp14:editId="61D6966D">
            <wp:extent cx="5581862" cy="7557649"/>
            <wp:effectExtent l="0" t="0" r="0" b="5715"/>
            <wp:docPr id="72222926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987" b="7738"/>
                    <a:stretch/>
                  </pic:blipFill>
                  <pic:spPr bwMode="auto">
                    <a:xfrm>
                      <a:off x="0" y="0"/>
                      <a:ext cx="5582285" cy="7558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730231" w14:textId="77777777" w:rsidR="0071262E" w:rsidRDefault="0071262E" w:rsidP="0071262E">
      <w:pPr>
        <w:rPr>
          <w:rFonts w:ascii="Times New Roman" w:hAnsi="Times New Roman" w:cs="Times New Roman"/>
          <w:szCs w:val="21"/>
        </w:rPr>
      </w:pPr>
      <w:r w:rsidRPr="00EC7023">
        <w:rPr>
          <w:rFonts w:ascii="Times New Roman" w:hAnsi="Times New Roman" w:cs="Times New Roman" w:hint="eastAsia"/>
          <w:b/>
          <w:bCs/>
          <w:szCs w:val="21"/>
        </w:rPr>
        <w:t xml:space="preserve">Extended Data Fig. </w:t>
      </w:r>
      <w:r>
        <w:rPr>
          <w:rFonts w:ascii="Times New Roman" w:hAnsi="Times New Roman" w:cs="Times New Roman" w:hint="eastAsia"/>
          <w:b/>
          <w:bCs/>
          <w:szCs w:val="21"/>
        </w:rPr>
        <w:t>3</w:t>
      </w:r>
      <w:r w:rsidRPr="00EC7023">
        <w:rPr>
          <w:rFonts w:ascii="Times New Roman" w:hAnsi="Times New Roman" w:cs="Times New Roman" w:hint="eastAsia"/>
          <w:b/>
          <w:bCs/>
          <w:szCs w:val="21"/>
        </w:rPr>
        <w:t>|</w:t>
      </w:r>
      <w:r w:rsidRPr="00A12E01">
        <w:rPr>
          <w:rFonts w:ascii="Times New Roman" w:hAnsi="Times New Roman" w:cs="Times New Roman"/>
          <w:b/>
          <w:bCs/>
          <w:szCs w:val="21"/>
        </w:rPr>
        <w:t xml:space="preserve"> Ferroptosis in murine basal cells is not obvious during the early stages of radiation exposure</w:t>
      </w:r>
      <w:r w:rsidRPr="00EA53E3">
        <w:rPr>
          <w:rFonts w:ascii="Times New Roman" w:hAnsi="Times New Roman" w:cs="Times New Roman"/>
          <w:szCs w:val="21"/>
        </w:rPr>
        <w:t xml:space="preserve"> </w:t>
      </w:r>
    </w:p>
    <w:p w14:paraId="2827C3C8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a</w:t>
      </w:r>
      <w:r w:rsidRPr="00EA53E3">
        <w:rPr>
          <w:rFonts w:ascii="Times New Roman" w:hAnsi="Times New Roman" w:cs="Times New Roman"/>
          <w:szCs w:val="21"/>
        </w:rPr>
        <w:t xml:space="preserve">) Quantification of PCNA+ basal cells at different time-points before and after radiation in mice (n = 6). </w:t>
      </w:r>
      <w:r w:rsidRPr="00EA53E3">
        <w:rPr>
          <w:rFonts w:ascii="Times New Roman" w:hAnsi="Times New Roman" w:cs="Times New Roman"/>
        </w:rPr>
        <w:t xml:space="preserve">Five random images per mouse were analyzed. Representative images are shown. </w:t>
      </w:r>
      <w:r w:rsidRPr="00EA53E3">
        <w:rPr>
          <w:rFonts w:ascii="Times New Roman" w:hAnsi="Times New Roman" w:cs="Times New Roman"/>
          <w:szCs w:val="21"/>
        </w:rPr>
        <w:t>Scale bar, 100 μm.</w:t>
      </w:r>
    </w:p>
    <w:p w14:paraId="188E890E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b</w:t>
      </w:r>
      <w:r w:rsidRPr="00EA53E3">
        <w:rPr>
          <w:rFonts w:ascii="Times New Roman" w:hAnsi="Times New Roman" w:cs="Times New Roman"/>
          <w:szCs w:val="21"/>
        </w:rPr>
        <w:t xml:space="preserve">) Representative immunofluorescence images showing pH2AX staining in basal cells of mice at different </w:t>
      </w:r>
      <w:r w:rsidRPr="00EA53E3">
        <w:rPr>
          <w:rFonts w:ascii="Times New Roman" w:hAnsi="Times New Roman" w:cs="Times New Roman"/>
          <w:szCs w:val="21"/>
        </w:rPr>
        <w:lastRenderedPageBreak/>
        <w:t xml:space="preserve">time-points before and after radiation (n = 6). </w:t>
      </w:r>
      <w:r w:rsidRPr="00EA53E3">
        <w:rPr>
          <w:rFonts w:ascii="Times New Roman" w:hAnsi="Times New Roman" w:cs="Times New Roman"/>
        </w:rPr>
        <w:t xml:space="preserve">Five random images per mouse were analyzed. </w:t>
      </w:r>
      <w:r w:rsidRPr="00EA53E3">
        <w:rPr>
          <w:rFonts w:ascii="Times New Roman" w:hAnsi="Times New Roman" w:cs="Times New Roman"/>
          <w:szCs w:val="21"/>
        </w:rPr>
        <w:t>Scale bar, 100 μm.</w:t>
      </w:r>
    </w:p>
    <w:p w14:paraId="2F2C96CF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c</w:t>
      </w:r>
      <w:r w:rsidRPr="00EA53E3">
        <w:rPr>
          <w:rFonts w:ascii="Times New Roman" w:hAnsi="Times New Roman" w:cs="Times New Roman"/>
          <w:szCs w:val="21"/>
        </w:rPr>
        <w:t>) Dot plot showing the average expression level (color depth) and percentage of cells expressing marker genes for each major cell type.</w:t>
      </w:r>
    </w:p>
    <w:p w14:paraId="5CA249EE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d</w:t>
      </w:r>
      <w:r w:rsidRPr="00EA53E3">
        <w:rPr>
          <w:rFonts w:ascii="Times New Roman" w:hAnsi="Times New Roman" w:cs="Times New Roman"/>
          <w:szCs w:val="21"/>
        </w:rPr>
        <w:t>) Dot plot showing the average expression level (color depth) and percentage of cells expressing marker genes for subtypes of epithelial cells.</w:t>
      </w:r>
    </w:p>
    <w:p w14:paraId="58FB1B48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e</w:t>
      </w:r>
      <w:r w:rsidRPr="00EA53E3">
        <w:rPr>
          <w:rFonts w:ascii="Times New Roman" w:hAnsi="Times New Roman" w:cs="Times New Roman"/>
          <w:szCs w:val="21"/>
        </w:rPr>
        <w:t>) Single-cell UMAP plots annotated by major cell type (left) and stacked bar graphs showing the percentages of different cells at different stages before and after radiation (right).</w:t>
      </w:r>
    </w:p>
    <w:p w14:paraId="3452819B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f</w:t>
      </w:r>
      <w:r w:rsidRPr="00EA53E3">
        <w:rPr>
          <w:rFonts w:ascii="Times New Roman" w:hAnsi="Times New Roman" w:cs="Times New Roman"/>
          <w:szCs w:val="21"/>
        </w:rPr>
        <w:t xml:space="preserve">) Tunel staining showing changes in the level of apoptosis in mice before and after radiation </w:t>
      </w:r>
      <w:r w:rsidRPr="00EA53E3">
        <w:rPr>
          <w:rFonts w:ascii="Times New Roman" w:hAnsi="Times New Roman" w:cs="Times New Roman"/>
        </w:rPr>
        <w:t>(n = 3)</w:t>
      </w:r>
      <w:r w:rsidRPr="00EA53E3">
        <w:rPr>
          <w:rFonts w:ascii="Times New Roman" w:hAnsi="Times New Roman" w:cs="Times New Roman"/>
          <w:szCs w:val="21"/>
        </w:rPr>
        <w:t>.</w:t>
      </w:r>
    </w:p>
    <w:p w14:paraId="5C42F917" w14:textId="77777777" w:rsidR="0071262E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g</w:t>
      </w:r>
      <w:r w:rsidRPr="00EA53E3">
        <w:rPr>
          <w:rFonts w:ascii="Times New Roman" w:hAnsi="Times New Roman" w:cs="Times New Roman"/>
          <w:szCs w:val="21"/>
        </w:rPr>
        <w:t xml:space="preserve">) Chord diagram showing down-regulated genes and gene ontology pathways in basal cells from normal tissue, and tissue 9 days post-radiation, compared to 3 days post-radiation. </w:t>
      </w:r>
    </w:p>
    <w:p w14:paraId="105AC2C5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 xml:space="preserve">Data represent mean ± standard deviation. </w:t>
      </w:r>
      <w:r w:rsidRPr="00EA53E3">
        <w:rPr>
          <w:rFonts w:ascii="Times New Roman" w:hAnsi="Times New Roman" w:cs="Times New Roman"/>
          <w:szCs w:val="21"/>
          <w:vertAlign w:val="superscript"/>
        </w:rPr>
        <w:t>ns</w:t>
      </w:r>
      <w:r w:rsidRPr="00EA53E3">
        <w:rPr>
          <w:rFonts w:ascii="Times New Roman" w:hAnsi="Times New Roman" w:cs="Times New Roman"/>
          <w:szCs w:val="21"/>
        </w:rPr>
        <w:t>p&gt;0.05; ****p &lt; 0.0001.</w:t>
      </w:r>
    </w:p>
    <w:p w14:paraId="04EECA20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</w:p>
    <w:p w14:paraId="57CCD6D6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</w:p>
    <w:p w14:paraId="685AA5D5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</w:p>
    <w:p w14:paraId="7898D144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</w:p>
    <w:p w14:paraId="19A10555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</w:p>
    <w:p w14:paraId="51564972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</w:p>
    <w:p w14:paraId="764C83C3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</w:p>
    <w:p w14:paraId="7067B883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</w:p>
    <w:p w14:paraId="561E705A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</w:p>
    <w:p w14:paraId="68C902C9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</w:p>
    <w:p w14:paraId="027CCDE9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</w:p>
    <w:p w14:paraId="08F424E9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</w:p>
    <w:p w14:paraId="1938BA25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</w:p>
    <w:p w14:paraId="3049CA17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</w:p>
    <w:p w14:paraId="19DAA8D7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</w:p>
    <w:p w14:paraId="748BFF14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</w:p>
    <w:p w14:paraId="39C5A8F3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</w:p>
    <w:p w14:paraId="6EEF4C1D" w14:textId="77777777" w:rsidR="0071262E" w:rsidRPr="00EA53E3" w:rsidRDefault="0071262E" w:rsidP="0071262E">
      <w:pPr>
        <w:rPr>
          <w:rFonts w:ascii="Times New Roman" w:hAnsi="Times New Roman" w:cs="Times New Roman"/>
        </w:rPr>
      </w:pPr>
      <w:r w:rsidRPr="00EA53E3">
        <w:rPr>
          <w:rFonts w:ascii="Times New Roman" w:hAnsi="Times New Roman" w:cs="Times New Roman"/>
        </w:rPr>
        <w:lastRenderedPageBreak/>
        <w:t xml:space="preserve"> </w:t>
      </w:r>
      <w:r>
        <w:rPr>
          <w:noProof/>
        </w:rPr>
        <w:drawing>
          <wp:inline distT="0" distB="0" distL="0" distR="0" wp14:anchorId="3D65BA74" wp14:editId="7DC3F68E">
            <wp:extent cx="5582277" cy="5202812"/>
            <wp:effectExtent l="0" t="0" r="0" b="0"/>
            <wp:docPr id="179046934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72" b="35227"/>
                    <a:stretch/>
                  </pic:blipFill>
                  <pic:spPr bwMode="auto">
                    <a:xfrm>
                      <a:off x="0" y="0"/>
                      <a:ext cx="5582285" cy="5202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47EC91" w14:textId="77777777" w:rsidR="0071262E" w:rsidRDefault="0071262E" w:rsidP="0071262E">
      <w:pPr>
        <w:rPr>
          <w:rFonts w:ascii="Times New Roman" w:hAnsi="Times New Roman" w:cs="Times New Roman"/>
          <w:szCs w:val="21"/>
        </w:rPr>
      </w:pPr>
      <w:r w:rsidRPr="00EC7023">
        <w:rPr>
          <w:rFonts w:ascii="Times New Roman" w:hAnsi="Times New Roman" w:cs="Times New Roman" w:hint="eastAsia"/>
          <w:b/>
          <w:bCs/>
          <w:szCs w:val="21"/>
        </w:rPr>
        <w:t xml:space="preserve">Extended Data Fig. </w:t>
      </w:r>
      <w:r>
        <w:rPr>
          <w:rFonts w:ascii="Times New Roman" w:hAnsi="Times New Roman" w:cs="Times New Roman" w:hint="eastAsia"/>
          <w:b/>
          <w:bCs/>
          <w:szCs w:val="21"/>
        </w:rPr>
        <w:t>4</w:t>
      </w:r>
      <w:r w:rsidRPr="00EC7023">
        <w:rPr>
          <w:rFonts w:ascii="Times New Roman" w:hAnsi="Times New Roman" w:cs="Times New Roman" w:hint="eastAsia"/>
          <w:b/>
          <w:bCs/>
          <w:szCs w:val="21"/>
        </w:rPr>
        <w:t>|</w:t>
      </w:r>
      <w:r w:rsidRPr="00A12E01">
        <w:rPr>
          <w:rFonts w:ascii="Times New Roman" w:hAnsi="Times New Roman" w:cs="Times New Roman"/>
          <w:b/>
          <w:bCs/>
          <w:szCs w:val="21"/>
        </w:rPr>
        <w:t xml:space="preserve"> Different functional aggregations exist in fibroblasts at different time-points before and after exposure to ionizing radiation</w:t>
      </w:r>
      <w:r w:rsidRPr="00EA53E3">
        <w:rPr>
          <w:rFonts w:ascii="Times New Roman" w:hAnsi="Times New Roman" w:cs="Times New Roman"/>
          <w:szCs w:val="21"/>
        </w:rPr>
        <w:t xml:space="preserve"> </w:t>
      </w:r>
    </w:p>
    <w:p w14:paraId="7B4B7693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a</w:t>
      </w:r>
      <w:r w:rsidRPr="00EA53E3">
        <w:rPr>
          <w:rFonts w:ascii="Times New Roman" w:hAnsi="Times New Roman" w:cs="Times New Roman"/>
          <w:szCs w:val="21"/>
        </w:rPr>
        <w:t>) Masson’s trichrome staining showing distribution of collagen fibrils within the murine mucosa at different time-points before and after radiation. Scale bar, top, 100 μm; bottom, 50 μm.</w:t>
      </w:r>
    </w:p>
    <w:p w14:paraId="1910E801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b</w:t>
      </w:r>
      <w:r w:rsidRPr="00EA53E3">
        <w:rPr>
          <w:rFonts w:ascii="Times New Roman" w:hAnsi="Times New Roman" w:cs="Times New Roman"/>
          <w:szCs w:val="21"/>
        </w:rPr>
        <w:t>) Markers for different fibroblast subpopulations.</w:t>
      </w:r>
    </w:p>
    <w:p w14:paraId="38A138EB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c</w:t>
      </w:r>
      <w:r w:rsidRPr="00EA53E3">
        <w:rPr>
          <w:rFonts w:ascii="Times New Roman" w:hAnsi="Times New Roman" w:cs="Times New Roman"/>
          <w:szCs w:val="21"/>
        </w:rPr>
        <w:t>) Pseudotime trajectory plot of fibroblast differentiation in two-dimensional state space at different time-points before and after radiation.</w:t>
      </w:r>
    </w:p>
    <w:p w14:paraId="1C115EF3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d</w:t>
      </w:r>
      <w:r w:rsidRPr="00EA53E3">
        <w:rPr>
          <w:rFonts w:ascii="Times New Roman" w:hAnsi="Times New Roman" w:cs="Times New Roman"/>
          <w:szCs w:val="21"/>
        </w:rPr>
        <w:t xml:space="preserve">) Heat map showing the relative expression levels of selected genes along the fibroblast differentiation trajectory (left is Day 3, right is Day 9). </w:t>
      </w:r>
    </w:p>
    <w:p w14:paraId="61744001" w14:textId="77777777" w:rsidR="0071262E" w:rsidRPr="00EA53E3" w:rsidRDefault="0071262E" w:rsidP="0071262E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582FA7B" wp14:editId="4306FA7A">
            <wp:extent cx="5581896" cy="4751038"/>
            <wp:effectExtent l="0" t="0" r="0" b="0"/>
            <wp:docPr id="58674804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34" b="40059"/>
                    <a:stretch/>
                  </pic:blipFill>
                  <pic:spPr bwMode="auto">
                    <a:xfrm>
                      <a:off x="0" y="0"/>
                      <a:ext cx="5582285" cy="4751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C85B40" w14:textId="77777777" w:rsidR="0071262E" w:rsidRPr="00A12E01" w:rsidRDefault="0071262E" w:rsidP="0071262E">
      <w:pPr>
        <w:rPr>
          <w:rFonts w:ascii="Times New Roman" w:hAnsi="Times New Roman" w:cs="Times New Roman"/>
          <w:b/>
          <w:bCs/>
          <w:szCs w:val="21"/>
        </w:rPr>
      </w:pPr>
      <w:r w:rsidRPr="00EC7023">
        <w:rPr>
          <w:rFonts w:ascii="Times New Roman" w:hAnsi="Times New Roman" w:cs="Times New Roman" w:hint="eastAsia"/>
          <w:b/>
          <w:bCs/>
          <w:szCs w:val="21"/>
        </w:rPr>
        <w:t xml:space="preserve">Extended Data Fig. </w:t>
      </w:r>
      <w:r>
        <w:rPr>
          <w:rFonts w:ascii="Times New Roman" w:hAnsi="Times New Roman" w:cs="Times New Roman" w:hint="eastAsia"/>
          <w:b/>
          <w:bCs/>
          <w:szCs w:val="21"/>
        </w:rPr>
        <w:t>5</w:t>
      </w:r>
      <w:r w:rsidRPr="00EC7023">
        <w:rPr>
          <w:rFonts w:ascii="Times New Roman" w:hAnsi="Times New Roman" w:cs="Times New Roman" w:hint="eastAsia"/>
          <w:b/>
          <w:bCs/>
          <w:szCs w:val="21"/>
        </w:rPr>
        <w:t>|</w:t>
      </w:r>
      <w:r w:rsidRPr="00A12E01">
        <w:rPr>
          <w:rFonts w:ascii="Times New Roman" w:hAnsi="Times New Roman" w:cs="Times New Roman"/>
          <w:b/>
          <w:bCs/>
          <w:szCs w:val="21"/>
        </w:rPr>
        <w:t xml:space="preserve"> Activation of the SAT1/ACSL4 pathway leads to ferroptosis in basal cells.</w:t>
      </w:r>
    </w:p>
    <w:p w14:paraId="78618DDF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a</w:t>
      </w:r>
      <w:r w:rsidRPr="00EA53E3">
        <w:rPr>
          <w:rFonts w:ascii="Times New Roman" w:hAnsi="Times New Roman" w:cs="Times New Roman"/>
          <w:szCs w:val="21"/>
        </w:rPr>
        <w:t>) Two-dimensional plot showing flow-sorted epithelial cells from murine glossal tissues at different stages before and after radiation (n = 3).</w:t>
      </w:r>
    </w:p>
    <w:p w14:paraId="518CAC3B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b</w:t>
      </w:r>
      <w:r w:rsidRPr="00EA53E3">
        <w:rPr>
          <w:rFonts w:ascii="Times New Roman" w:hAnsi="Times New Roman" w:cs="Times New Roman"/>
          <w:szCs w:val="21"/>
        </w:rPr>
        <w:t xml:space="preserve">) </w:t>
      </w:r>
      <w:bookmarkStart w:id="0" w:name="OLE_LINK16"/>
      <w:r w:rsidRPr="00EA53E3">
        <w:rPr>
          <w:rFonts w:ascii="Times New Roman" w:hAnsi="Times New Roman" w:cs="Times New Roman"/>
          <w:szCs w:val="21"/>
        </w:rPr>
        <w:t xml:space="preserve">qRT-PCR analysis of SAT1 expression in epithelial cells of mice at different time points before and after radiation </w:t>
      </w:r>
      <w:r w:rsidRPr="00EA53E3">
        <w:rPr>
          <w:rFonts w:ascii="Times New Roman" w:hAnsi="Times New Roman" w:cs="Times New Roman"/>
        </w:rPr>
        <w:t>(n = 3)</w:t>
      </w:r>
      <w:r w:rsidRPr="00EA53E3">
        <w:rPr>
          <w:rFonts w:ascii="Times New Roman" w:hAnsi="Times New Roman" w:cs="Times New Roman"/>
          <w:szCs w:val="21"/>
        </w:rPr>
        <w:t>.</w:t>
      </w:r>
      <w:bookmarkEnd w:id="0"/>
    </w:p>
    <w:p w14:paraId="1CB835F7" w14:textId="77777777" w:rsidR="0071262E" w:rsidRPr="00EA53E3" w:rsidRDefault="0071262E" w:rsidP="0071262E">
      <w:pPr>
        <w:rPr>
          <w:rFonts w:ascii="Times New Roman" w:hAnsi="Times New Roman" w:cs="Times New Roman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c</w:t>
      </w:r>
      <w:r w:rsidRPr="00EA53E3">
        <w:rPr>
          <w:rFonts w:ascii="Times New Roman" w:hAnsi="Times New Roman" w:cs="Times New Roman"/>
          <w:szCs w:val="21"/>
        </w:rPr>
        <w:t xml:space="preserve">) </w:t>
      </w:r>
      <w:r w:rsidRPr="00EA53E3">
        <w:rPr>
          <w:rFonts w:ascii="Times New Roman" w:hAnsi="Times New Roman" w:cs="Times New Roman"/>
        </w:rPr>
        <w:t>Western blot analysis of SAT1 expression in basal cell lines without radiation, or 24 hours, and 48 hours after exposure to 8 Gy radiation</w:t>
      </w:r>
      <w:r>
        <w:rPr>
          <w:rFonts w:ascii="Times New Roman" w:hAnsi="Times New Roman" w:cs="Times New Roman" w:hint="eastAsia"/>
        </w:rPr>
        <w:t xml:space="preserve"> </w:t>
      </w:r>
      <w:r w:rsidRPr="00EA53E3">
        <w:rPr>
          <w:rFonts w:ascii="Times New Roman" w:hAnsi="Times New Roman" w:cs="Times New Roman"/>
        </w:rPr>
        <w:t>(n = 3).</w:t>
      </w:r>
    </w:p>
    <w:p w14:paraId="61FB1919" w14:textId="77777777" w:rsidR="0071262E" w:rsidRPr="00EA53E3" w:rsidRDefault="0071262E" w:rsidP="0071262E">
      <w:pPr>
        <w:rPr>
          <w:rFonts w:ascii="Times New Roman" w:hAnsi="Times New Roman" w:cs="Times New Roman"/>
        </w:rPr>
      </w:pPr>
      <w:r w:rsidRPr="00EA53E3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d</w:t>
      </w:r>
      <w:r w:rsidRPr="00EA53E3">
        <w:rPr>
          <w:rFonts w:ascii="Times New Roman" w:hAnsi="Times New Roman" w:cs="Times New Roman"/>
        </w:rPr>
        <w:t xml:space="preserve">) Assessment of lipid peroxidation in basal cell lines </w:t>
      </w:r>
      <w:bookmarkStart w:id="1" w:name="OLE_LINK17"/>
      <w:r w:rsidRPr="00EA53E3">
        <w:rPr>
          <w:rFonts w:ascii="Times New Roman" w:hAnsi="Times New Roman" w:cs="Times New Roman"/>
        </w:rPr>
        <w:t xml:space="preserve">without radiation, or </w:t>
      </w:r>
      <w:bookmarkEnd w:id="1"/>
      <w:r w:rsidRPr="00EA53E3">
        <w:rPr>
          <w:rFonts w:ascii="Times New Roman" w:hAnsi="Times New Roman" w:cs="Times New Roman"/>
        </w:rPr>
        <w:t>24 hours after exposure to 8 Gy radiation, with or without interference of SAT1 gene. Bar graph showing the relative fold change in radiation-induced lipid peroxidation in cells stained with C11-BODIPY (n = 6).</w:t>
      </w:r>
    </w:p>
    <w:p w14:paraId="78FEC226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e</w:t>
      </w:r>
      <w:r w:rsidRPr="00EA53E3">
        <w:rPr>
          <w:rFonts w:ascii="Times New Roman" w:hAnsi="Times New Roman" w:cs="Times New Roman"/>
          <w:szCs w:val="21"/>
        </w:rPr>
        <w:t>) Feature plot showing expression of ALOX15 in basal cells.</w:t>
      </w:r>
    </w:p>
    <w:p w14:paraId="606B257D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f</w:t>
      </w:r>
      <w:r w:rsidRPr="00EA53E3">
        <w:rPr>
          <w:rFonts w:ascii="Times New Roman" w:hAnsi="Times New Roman" w:cs="Times New Roman"/>
          <w:szCs w:val="21"/>
        </w:rPr>
        <w:t xml:space="preserve">) qRT-PCR analysis of ACSL4 expression in epithelial cells of mice at different time-points before and after radiation </w:t>
      </w:r>
      <w:r w:rsidRPr="00EA53E3">
        <w:rPr>
          <w:rFonts w:ascii="Times New Roman" w:hAnsi="Times New Roman" w:cs="Times New Roman"/>
        </w:rPr>
        <w:t>(n = 3)</w:t>
      </w:r>
      <w:r w:rsidRPr="00EA53E3">
        <w:rPr>
          <w:rFonts w:ascii="Times New Roman" w:hAnsi="Times New Roman" w:cs="Times New Roman"/>
          <w:szCs w:val="21"/>
        </w:rPr>
        <w:t>.</w:t>
      </w:r>
    </w:p>
    <w:p w14:paraId="098A05A7" w14:textId="77777777" w:rsidR="0071262E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g</w:t>
      </w:r>
      <w:r w:rsidRPr="00EA53E3">
        <w:rPr>
          <w:rFonts w:ascii="Times New Roman" w:hAnsi="Times New Roman" w:cs="Times New Roman"/>
          <w:szCs w:val="21"/>
        </w:rPr>
        <w:t xml:space="preserve">) Assessment of lipid peroxidation in basal cell lines 24 hours after exposure to 8 Gy radiation, with or without interference of the ACSL4 gene. Bar graph showing the relative fold change in radiation-induced lipid peroxidation in cells stained with C11-BODIPY (n = 6). </w:t>
      </w:r>
    </w:p>
    <w:p w14:paraId="0F0797F6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 xml:space="preserve">Data represent mean ± standard deviation. </w:t>
      </w:r>
      <w:r w:rsidRPr="00EA53E3">
        <w:rPr>
          <w:rFonts w:ascii="Times New Roman" w:hAnsi="Times New Roman" w:cs="Times New Roman"/>
          <w:szCs w:val="21"/>
          <w:vertAlign w:val="superscript"/>
        </w:rPr>
        <w:t>ns</w:t>
      </w:r>
      <w:r w:rsidRPr="00EA53E3">
        <w:rPr>
          <w:rFonts w:ascii="Times New Roman" w:hAnsi="Times New Roman" w:cs="Times New Roman"/>
          <w:szCs w:val="21"/>
        </w:rPr>
        <w:t>p&gt;0.05; **p &lt; 0.01; ***p &lt; 0.001; ****p &lt; 0.0001.</w:t>
      </w:r>
    </w:p>
    <w:p w14:paraId="315D6600" w14:textId="77777777" w:rsidR="0071262E" w:rsidRPr="00EA53E3" w:rsidRDefault="0071262E" w:rsidP="0071262E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2377534D" wp14:editId="16EAA6A0">
            <wp:extent cx="5582099" cy="8165650"/>
            <wp:effectExtent l="0" t="0" r="0" b="6985"/>
            <wp:docPr id="128227182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37" b="1730"/>
                    <a:stretch/>
                  </pic:blipFill>
                  <pic:spPr bwMode="auto">
                    <a:xfrm>
                      <a:off x="0" y="0"/>
                      <a:ext cx="5582285" cy="8165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1ED93A" w14:textId="77777777" w:rsidR="0071262E" w:rsidRPr="00A12E01" w:rsidRDefault="0071262E" w:rsidP="0071262E">
      <w:pPr>
        <w:rPr>
          <w:rFonts w:ascii="Times New Roman" w:hAnsi="Times New Roman" w:cs="Times New Roman"/>
          <w:b/>
          <w:bCs/>
          <w:szCs w:val="21"/>
        </w:rPr>
      </w:pPr>
      <w:r w:rsidRPr="00EC7023">
        <w:rPr>
          <w:rFonts w:ascii="Times New Roman" w:hAnsi="Times New Roman" w:cs="Times New Roman" w:hint="eastAsia"/>
          <w:b/>
          <w:bCs/>
          <w:szCs w:val="21"/>
        </w:rPr>
        <w:t xml:space="preserve">Extended Data Fig. </w:t>
      </w:r>
      <w:r>
        <w:rPr>
          <w:rFonts w:ascii="Times New Roman" w:hAnsi="Times New Roman" w:cs="Times New Roman" w:hint="eastAsia"/>
          <w:b/>
          <w:bCs/>
          <w:szCs w:val="21"/>
        </w:rPr>
        <w:t>6</w:t>
      </w:r>
      <w:r w:rsidRPr="00EC7023">
        <w:rPr>
          <w:rFonts w:ascii="Times New Roman" w:hAnsi="Times New Roman" w:cs="Times New Roman" w:hint="eastAsia"/>
          <w:b/>
          <w:bCs/>
          <w:szCs w:val="21"/>
        </w:rPr>
        <w:t>|</w:t>
      </w:r>
      <w:r w:rsidRPr="00A12E01">
        <w:rPr>
          <w:rFonts w:ascii="Times New Roman" w:hAnsi="Times New Roman" w:cs="Times New Roman"/>
          <w:b/>
          <w:bCs/>
          <w:szCs w:val="21"/>
        </w:rPr>
        <w:t xml:space="preserve"> Active polyamine metabolism in fibroblasts during the early stages of ionizing radiation exposure</w:t>
      </w:r>
    </w:p>
    <w:p w14:paraId="25806DFF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lastRenderedPageBreak/>
        <w:t>(</w:t>
      </w:r>
      <w:r>
        <w:rPr>
          <w:rFonts w:ascii="Times New Roman" w:hAnsi="Times New Roman" w:cs="Times New Roman" w:hint="eastAsia"/>
          <w:szCs w:val="21"/>
        </w:rPr>
        <w:t>a</w:t>
      </w:r>
      <w:r w:rsidRPr="00EA53E3">
        <w:rPr>
          <w:rFonts w:ascii="Times New Roman" w:hAnsi="Times New Roman" w:cs="Times New Roman"/>
          <w:szCs w:val="21"/>
        </w:rPr>
        <w:t>) Heat map showing the results of metabolic function enrichment analysis in fibroblasts using the scMetabolism algorithm.</w:t>
      </w:r>
    </w:p>
    <w:p w14:paraId="4B08A701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b</w:t>
      </w:r>
      <w:r w:rsidRPr="00EA53E3">
        <w:rPr>
          <w:rFonts w:ascii="Times New Roman" w:hAnsi="Times New Roman" w:cs="Times New Roman"/>
          <w:szCs w:val="21"/>
        </w:rPr>
        <w:t>) Levels of spermine produced by basal cells, and fibroblasts supernatant before and after radiation, measured by mass spectrometry when cultured with or without fibroblasts (n = 6).</w:t>
      </w:r>
    </w:p>
    <w:p w14:paraId="25FBA343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c</w:t>
      </w:r>
      <w:r w:rsidRPr="00EA53E3">
        <w:rPr>
          <w:rFonts w:ascii="Times New Roman" w:hAnsi="Times New Roman" w:cs="Times New Roman"/>
          <w:szCs w:val="21"/>
        </w:rPr>
        <w:t xml:space="preserve">) </w:t>
      </w:r>
      <w:r w:rsidRPr="00EA53E3">
        <w:rPr>
          <w:rFonts w:ascii="Times New Roman" w:hAnsi="Times New Roman" w:cs="Times New Roman"/>
        </w:rPr>
        <w:t>Levels of spermidine and spermine produced by cellular supernatant before and after radiation, measured by mass spectrometry when cultured with or without fibroblasts (n = 6).</w:t>
      </w:r>
    </w:p>
    <w:p w14:paraId="41B30945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d</w:t>
      </w:r>
      <w:r w:rsidRPr="00EA53E3">
        <w:rPr>
          <w:rFonts w:ascii="Times New Roman" w:hAnsi="Times New Roman" w:cs="Times New Roman"/>
          <w:szCs w:val="21"/>
        </w:rPr>
        <w:t>) Levels of putrescine produced by basal cells, and fibroblasts before and after radiation, measured by mass spectrometry, when cultured with or without fibroblasts (n = 6).</w:t>
      </w:r>
    </w:p>
    <w:p w14:paraId="0C77844C" w14:textId="77777777" w:rsidR="0071262E" w:rsidRPr="00EA53E3" w:rsidRDefault="0071262E" w:rsidP="0071262E">
      <w:pPr>
        <w:rPr>
          <w:rFonts w:ascii="Times New Roman" w:hAnsi="Times New Roman" w:cs="Times New Roman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e</w:t>
      </w:r>
      <w:r w:rsidRPr="00EA53E3">
        <w:rPr>
          <w:rFonts w:ascii="Times New Roman" w:hAnsi="Times New Roman" w:cs="Times New Roman"/>
          <w:szCs w:val="21"/>
        </w:rPr>
        <w:t xml:space="preserve">) </w:t>
      </w:r>
      <w:r w:rsidRPr="00EA53E3">
        <w:rPr>
          <w:rFonts w:ascii="Times New Roman" w:hAnsi="Times New Roman" w:cs="Times New Roman"/>
        </w:rPr>
        <w:t>Representative immunofluorescence images showing spermidine and spermine content in normal human tissue and oral mucositis tissue. Scale bar, 25 mm.</w:t>
      </w:r>
    </w:p>
    <w:p w14:paraId="601AFE1F" w14:textId="77777777" w:rsidR="0071262E" w:rsidRPr="00EA53E3" w:rsidRDefault="0071262E" w:rsidP="0071262E">
      <w:pPr>
        <w:rPr>
          <w:rFonts w:ascii="Times New Roman" w:hAnsi="Times New Roman" w:cs="Times New Roman"/>
        </w:rPr>
      </w:pPr>
      <w:r w:rsidRPr="00EA53E3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f</w:t>
      </w:r>
      <w:r w:rsidRPr="00EA53E3">
        <w:rPr>
          <w:rFonts w:ascii="Times New Roman" w:hAnsi="Times New Roman" w:cs="Times New Roman"/>
        </w:rPr>
        <w:t>) Western blot analysis showing the expression levels of ODC1 in basal cell lines after silencing with siRNA fragments before and after radiation</w:t>
      </w:r>
      <w:r>
        <w:rPr>
          <w:rFonts w:ascii="Times New Roman" w:hAnsi="Times New Roman" w:cs="Times New Roman" w:hint="eastAsia"/>
        </w:rPr>
        <w:t xml:space="preserve"> </w:t>
      </w:r>
      <w:r w:rsidRPr="00EA53E3">
        <w:rPr>
          <w:rFonts w:ascii="Times New Roman" w:hAnsi="Times New Roman" w:cs="Times New Roman"/>
          <w:szCs w:val="21"/>
        </w:rPr>
        <w:t xml:space="preserve">(n = </w:t>
      </w:r>
      <w:r>
        <w:rPr>
          <w:rFonts w:ascii="Times New Roman" w:hAnsi="Times New Roman" w:cs="Times New Roman" w:hint="eastAsia"/>
          <w:szCs w:val="21"/>
        </w:rPr>
        <w:t>3</w:t>
      </w:r>
      <w:r w:rsidRPr="00EA53E3">
        <w:rPr>
          <w:rFonts w:ascii="Times New Roman" w:hAnsi="Times New Roman" w:cs="Times New Roman"/>
          <w:szCs w:val="21"/>
        </w:rPr>
        <w:t>).</w:t>
      </w:r>
    </w:p>
    <w:p w14:paraId="0693D30B" w14:textId="77777777" w:rsidR="0071262E" w:rsidRPr="00EA53E3" w:rsidRDefault="0071262E" w:rsidP="0071262E">
      <w:pPr>
        <w:rPr>
          <w:rFonts w:ascii="Times New Roman" w:hAnsi="Times New Roman" w:cs="Times New Roman"/>
        </w:rPr>
      </w:pPr>
      <w:r w:rsidRPr="00EA53E3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g</w:t>
      </w:r>
      <w:r w:rsidRPr="00EA53E3">
        <w:rPr>
          <w:rFonts w:ascii="Times New Roman" w:hAnsi="Times New Roman" w:cs="Times New Roman"/>
        </w:rPr>
        <w:t>) Assessment of lipid peroxidation in basal cell lines without radiation, or 24 hours after exposure to 8 Gy radiation, with or without pretreatment of spermidine and spermine (40 nM). Bar graph showing the relative fold change in radiation-induced lipid peroxidation in cells stained with C11-BODIPY (n = 6).</w:t>
      </w:r>
    </w:p>
    <w:p w14:paraId="7013F00F" w14:textId="77777777" w:rsidR="0071262E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h</w:t>
      </w:r>
      <w:r w:rsidRPr="00EA53E3">
        <w:rPr>
          <w:rFonts w:ascii="Times New Roman" w:hAnsi="Times New Roman" w:cs="Times New Roman"/>
          <w:szCs w:val="21"/>
        </w:rPr>
        <w:t xml:space="preserve">) Cell proliferation and viability assay of basal cell lines without radiation, or 24 hours after exposure to 8 Gy radiation, with or without supplementation of different concentrations of spermine and spermidine (n = 3). </w:t>
      </w:r>
    </w:p>
    <w:p w14:paraId="47ED6FF3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 xml:space="preserve">Data represent mean ± standard deviation. </w:t>
      </w:r>
      <w:r w:rsidRPr="00EA53E3">
        <w:rPr>
          <w:rFonts w:ascii="Times New Roman" w:hAnsi="Times New Roman" w:cs="Times New Roman"/>
          <w:szCs w:val="21"/>
          <w:vertAlign w:val="superscript"/>
        </w:rPr>
        <w:t>ns</w:t>
      </w:r>
      <w:r w:rsidRPr="00EA53E3">
        <w:rPr>
          <w:rFonts w:ascii="Times New Roman" w:hAnsi="Times New Roman" w:cs="Times New Roman"/>
          <w:szCs w:val="21"/>
        </w:rPr>
        <w:t>p&gt;0.05; *p &lt; 0.05; **p &lt; 0.01; ***p &lt; 0.001; ****p &lt; 0.0001.</w:t>
      </w:r>
    </w:p>
    <w:p w14:paraId="7AECAAE5" w14:textId="77777777" w:rsidR="0071262E" w:rsidRPr="00EA53E3" w:rsidRDefault="0071262E" w:rsidP="0071262E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B31870D" wp14:editId="423C1B28">
            <wp:extent cx="5580839" cy="5644466"/>
            <wp:effectExtent l="0" t="0" r="1270" b="0"/>
            <wp:docPr id="4913717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14" b="29701"/>
                    <a:stretch/>
                  </pic:blipFill>
                  <pic:spPr bwMode="auto">
                    <a:xfrm>
                      <a:off x="0" y="0"/>
                      <a:ext cx="5581015" cy="5644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65096D" w14:textId="77777777" w:rsidR="0071262E" w:rsidRDefault="0071262E" w:rsidP="0071262E">
      <w:pPr>
        <w:rPr>
          <w:rFonts w:ascii="Times New Roman" w:hAnsi="Times New Roman" w:cs="Times New Roman"/>
          <w:szCs w:val="21"/>
        </w:rPr>
      </w:pPr>
      <w:r w:rsidRPr="00EC7023">
        <w:rPr>
          <w:rFonts w:ascii="Times New Roman" w:hAnsi="Times New Roman" w:cs="Times New Roman" w:hint="eastAsia"/>
          <w:b/>
          <w:bCs/>
          <w:szCs w:val="21"/>
        </w:rPr>
        <w:t xml:space="preserve">Extended Data Fig. </w:t>
      </w:r>
      <w:r>
        <w:rPr>
          <w:rFonts w:ascii="Times New Roman" w:hAnsi="Times New Roman" w:cs="Times New Roman" w:hint="eastAsia"/>
          <w:b/>
          <w:bCs/>
          <w:szCs w:val="21"/>
        </w:rPr>
        <w:t>7</w:t>
      </w:r>
      <w:r w:rsidRPr="00EC7023">
        <w:rPr>
          <w:rFonts w:ascii="Times New Roman" w:hAnsi="Times New Roman" w:cs="Times New Roman" w:hint="eastAsia"/>
          <w:b/>
          <w:bCs/>
          <w:szCs w:val="21"/>
        </w:rPr>
        <w:t>|</w:t>
      </w:r>
      <w:r w:rsidRPr="00A12E01">
        <w:rPr>
          <w:rFonts w:ascii="Times New Roman" w:hAnsi="Times New Roman" w:cs="Times New Roman"/>
          <w:b/>
          <w:bCs/>
          <w:szCs w:val="21"/>
        </w:rPr>
        <w:t xml:space="preserve"> Active polyamine metabolism in fibroblasts during the early stages of ionizing radiation exposure </w:t>
      </w:r>
    </w:p>
    <w:p w14:paraId="13278CB7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a</w:t>
      </w:r>
      <w:r w:rsidRPr="00EA53E3">
        <w:rPr>
          <w:rFonts w:ascii="Times New Roman" w:hAnsi="Times New Roman" w:cs="Times New Roman"/>
          <w:szCs w:val="21"/>
        </w:rPr>
        <w:t>) Heat map showing regulon activity scores for transcription factors co-expressed with SAT1 in basal cells.</w:t>
      </w:r>
    </w:p>
    <w:p w14:paraId="6F4E1475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b</w:t>
      </w:r>
      <w:r w:rsidRPr="00EA53E3">
        <w:rPr>
          <w:rFonts w:ascii="Times New Roman" w:hAnsi="Times New Roman" w:cs="Times New Roman"/>
          <w:szCs w:val="21"/>
        </w:rPr>
        <w:t xml:space="preserve">) Representative immunofluorescence images showing expression of JUND in basal cells at different time-points before and after radiation (n = 6). </w:t>
      </w:r>
      <w:r w:rsidRPr="00EA53E3">
        <w:rPr>
          <w:rFonts w:ascii="Times New Roman" w:hAnsi="Times New Roman" w:cs="Times New Roman"/>
        </w:rPr>
        <w:t xml:space="preserve">Five random images per mouse were analyzed. </w:t>
      </w:r>
      <w:r w:rsidRPr="00EA53E3">
        <w:rPr>
          <w:rFonts w:ascii="Times New Roman" w:hAnsi="Times New Roman" w:cs="Times New Roman"/>
          <w:szCs w:val="21"/>
        </w:rPr>
        <w:t>Scale bar, 100 μm.</w:t>
      </w:r>
    </w:p>
    <w:p w14:paraId="2173AD63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c</w:t>
      </w:r>
      <w:r w:rsidRPr="00EA53E3">
        <w:rPr>
          <w:rFonts w:ascii="Times New Roman" w:hAnsi="Times New Roman" w:cs="Times New Roman"/>
          <w:szCs w:val="21"/>
        </w:rPr>
        <w:t>) Assessment of lipid peroxidation in basal cell lines 24 hours after exposure to 8 Gy radiation, with or without interference of the JunD gene. Bar graph showing the relative fold change in radiation-induced lipid peroxidation in cells stained with C11-BODIPY (n = 6).</w:t>
      </w:r>
    </w:p>
    <w:p w14:paraId="6DCF838E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d</w:t>
      </w:r>
      <w:r w:rsidRPr="00EA53E3">
        <w:rPr>
          <w:rFonts w:ascii="Times New Roman" w:hAnsi="Times New Roman" w:cs="Times New Roman"/>
          <w:szCs w:val="21"/>
        </w:rPr>
        <w:t>) C57BL/6 mice received vehicle or DFMO (</w:t>
      </w:r>
      <w:r>
        <w:rPr>
          <w:rFonts w:ascii="Times New Roman" w:hAnsi="Times New Roman" w:cs="Times New Roman" w:hint="eastAsia"/>
          <w:szCs w:val="21"/>
        </w:rPr>
        <w:t>300</w:t>
      </w:r>
      <w:r w:rsidRPr="00EA53E3">
        <w:rPr>
          <w:rFonts w:ascii="Times New Roman" w:hAnsi="Times New Roman" w:cs="Times New Roman"/>
          <w:szCs w:val="21"/>
        </w:rPr>
        <w:t xml:space="preserve"> mg/kg/day) locally by multipoint injection into the tongue, with continuous treatment starting 7 days before radiation, and continuing for 9 days after radiation exposure. Immunofluorescence shows the expression of PCNA in basal cells without radiation, and in basal cells 3 days and 9 days post-radiation </w:t>
      </w:r>
      <w:r w:rsidRPr="00EA53E3">
        <w:rPr>
          <w:rFonts w:ascii="Times New Roman" w:hAnsi="Times New Roman" w:cs="Times New Roman"/>
        </w:rPr>
        <w:t>(n = 6)</w:t>
      </w:r>
      <w:r w:rsidRPr="00EA53E3">
        <w:rPr>
          <w:rFonts w:ascii="Times New Roman" w:hAnsi="Times New Roman" w:cs="Times New Roman"/>
          <w:szCs w:val="21"/>
        </w:rPr>
        <w:t xml:space="preserve">. </w:t>
      </w:r>
      <w:r w:rsidRPr="00EA53E3">
        <w:rPr>
          <w:rFonts w:ascii="Times New Roman" w:hAnsi="Times New Roman" w:cs="Times New Roman"/>
        </w:rPr>
        <w:t xml:space="preserve">Five random images per mouse were analyzed. Representative images are shown. </w:t>
      </w:r>
      <w:r w:rsidRPr="00EA53E3">
        <w:rPr>
          <w:rFonts w:ascii="Times New Roman" w:hAnsi="Times New Roman" w:cs="Times New Roman"/>
          <w:szCs w:val="21"/>
        </w:rPr>
        <w:t>Scale bar, 100 μm.</w:t>
      </w:r>
    </w:p>
    <w:p w14:paraId="4CF6E18F" w14:textId="77777777" w:rsidR="0071262E" w:rsidRDefault="0071262E" w:rsidP="0071262E">
      <w:pPr>
        <w:rPr>
          <w:rFonts w:ascii="Times New Roman" w:hAnsi="Times New Roman" w:cs="Times New Roman"/>
        </w:rPr>
      </w:pPr>
      <w:r w:rsidRPr="00EA53E3">
        <w:rPr>
          <w:rFonts w:ascii="Times New Roman" w:hAnsi="Times New Roman" w:cs="Times New Roman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e</w:t>
      </w:r>
      <w:r w:rsidRPr="00EA53E3">
        <w:rPr>
          <w:rFonts w:ascii="Times New Roman" w:hAnsi="Times New Roman" w:cs="Times New Roman"/>
          <w:szCs w:val="21"/>
        </w:rPr>
        <w:t xml:space="preserve">) </w:t>
      </w:r>
      <w:r>
        <w:rPr>
          <w:rFonts w:ascii="Times New Roman" w:hAnsi="Times New Roman" w:cs="Times New Roman" w:hint="eastAsia"/>
          <w:szCs w:val="21"/>
        </w:rPr>
        <w:t>H</w:t>
      </w:r>
      <w:r w:rsidRPr="00B624BF">
        <w:rPr>
          <w:rFonts w:ascii="Times New Roman" w:hAnsi="Times New Roman" w:cs="Times New Roman" w:hint="eastAsia"/>
          <w:szCs w:val="21"/>
        </w:rPr>
        <w:t>istogram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EA53E3">
        <w:rPr>
          <w:rFonts w:ascii="Times New Roman" w:hAnsi="Times New Roman" w:cs="Times New Roman"/>
          <w:szCs w:val="21"/>
        </w:rPr>
        <w:t xml:space="preserve">showing expression of ACSL4 in basal cells </w:t>
      </w:r>
      <w:r>
        <w:rPr>
          <w:rFonts w:ascii="Times New Roman" w:hAnsi="Times New Roman" w:cs="Times New Roman" w:hint="eastAsia"/>
          <w:szCs w:val="21"/>
        </w:rPr>
        <w:t>9</w:t>
      </w:r>
      <w:r w:rsidRPr="00EA53E3">
        <w:rPr>
          <w:rFonts w:ascii="Times New Roman" w:hAnsi="Times New Roman" w:cs="Times New Roman"/>
          <w:szCs w:val="21"/>
        </w:rPr>
        <w:t xml:space="preserve"> days post-radiation </w:t>
      </w:r>
      <w:r w:rsidRPr="00EA53E3">
        <w:rPr>
          <w:rFonts w:ascii="Times New Roman" w:hAnsi="Times New Roman" w:cs="Times New Roman"/>
        </w:rPr>
        <w:t>(n = 6)</w:t>
      </w:r>
      <w:r w:rsidRPr="00EA53E3">
        <w:rPr>
          <w:rFonts w:ascii="Times New Roman" w:hAnsi="Times New Roman" w:cs="Times New Roman"/>
          <w:szCs w:val="21"/>
        </w:rPr>
        <w:t xml:space="preserve">. </w:t>
      </w:r>
      <w:r w:rsidRPr="00EA53E3">
        <w:rPr>
          <w:rFonts w:ascii="Times New Roman" w:hAnsi="Times New Roman" w:cs="Times New Roman"/>
        </w:rPr>
        <w:t xml:space="preserve">Five random images per mouse were analyzed. </w:t>
      </w:r>
    </w:p>
    <w:p w14:paraId="36381845" w14:textId="77777777" w:rsidR="0071262E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lastRenderedPageBreak/>
        <w:t>(</w:t>
      </w:r>
      <w:r>
        <w:rPr>
          <w:rFonts w:ascii="Times New Roman" w:hAnsi="Times New Roman" w:cs="Times New Roman" w:hint="eastAsia"/>
          <w:szCs w:val="21"/>
        </w:rPr>
        <w:t>f</w:t>
      </w:r>
      <w:r w:rsidRPr="00EA53E3">
        <w:rPr>
          <w:rFonts w:ascii="Times New Roman" w:hAnsi="Times New Roman" w:cs="Times New Roman"/>
          <w:szCs w:val="21"/>
        </w:rPr>
        <w:t xml:space="preserve">) </w:t>
      </w:r>
      <w:r>
        <w:rPr>
          <w:rFonts w:ascii="Times New Roman" w:hAnsi="Times New Roman" w:cs="Times New Roman" w:hint="eastAsia"/>
          <w:szCs w:val="21"/>
        </w:rPr>
        <w:t>H</w:t>
      </w:r>
      <w:r w:rsidRPr="00B624BF">
        <w:rPr>
          <w:rFonts w:ascii="Times New Roman" w:hAnsi="Times New Roman" w:cs="Times New Roman" w:hint="eastAsia"/>
          <w:szCs w:val="21"/>
        </w:rPr>
        <w:t>istogram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EA53E3">
        <w:rPr>
          <w:rFonts w:ascii="Times New Roman" w:hAnsi="Times New Roman" w:cs="Times New Roman"/>
          <w:szCs w:val="21"/>
        </w:rPr>
        <w:t>showing expression of</w:t>
      </w:r>
      <w:r>
        <w:rPr>
          <w:rFonts w:ascii="Times New Roman" w:hAnsi="Times New Roman" w:cs="Times New Roman" w:hint="eastAsia"/>
          <w:szCs w:val="21"/>
        </w:rPr>
        <w:t xml:space="preserve"> PCNA</w:t>
      </w:r>
      <w:r w:rsidRPr="00EA53E3">
        <w:rPr>
          <w:rFonts w:ascii="Times New Roman" w:hAnsi="Times New Roman" w:cs="Times New Roman"/>
          <w:szCs w:val="21"/>
        </w:rPr>
        <w:t xml:space="preserve"> in basal cells </w:t>
      </w:r>
      <w:r>
        <w:rPr>
          <w:rFonts w:ascii="Times New Roman" w:hAnsi="Times New Roman" w:cs="Times New Roman" w:hint="eastAsia"/>
          <w:szCs w:val="21"/>
        </w:rPr>
        <w:t>9</w:t>
      </w:r>
      <w:r w:rsidRPr="00EA53E3">
        <w:rPr>
          <w:rFonts w:ascii="Times New Roman" w:hAnsi="Times New Roman" w:cs="Times New Roman"/>
          <w:szCs w:val="21"/>
        </w:rPr>
        <w:t xml:space="preserve"> days post-radiation </w:t>
      </w:r>
      <w:r w:rsidRPr="00EA53E3">
        <w:rPr>
          <w:rFonts w:ascii="Times New Roman" w:hAnsi="Times New Roman" w:cs="Times New Roman"/>
        </w:rPr>
        <w:t>(n = 6)</w:t>
      </w:r>
      <w:r w:rsidRPr="00EA53E3">
        <w:rPr>
          <w:rFonts w:ascii="Times New Roman" w:hAnsi="Times New Roman" w:cs="Times New Roman"/>
          <w:szCs w:val="21"/>
        </w:rPr>
        <w:t xml:space="preserve">. </w:t>
      </w:r>
      <w:r w:rsidRPr="00EA53E3">
        <w:rPr>
          <w:rFonts w:ascii="Times New Roman" w:hAnsi="Times New Roman" w:cs="Times New Roman"/>
        </w:rPr>
        <w:t>Five random images per mouse were analyzed.</w:t>
      </w:r>
    </w:p>
    <w:p w14:paraId="2107E96F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Data represent mean ± standard deviation.</w:t>
      </w:r>
      <w:r w:rsidRPr="00EA53E3">
        <w:rPr>
          <w:rFonts w:ascii="Times New Roman" w:hAnsi="Times New Roman" w:cs="Times New Roman"/>
          <w:szCs w:val="21"/>
          <w:vertAlign w:val="superscript"/>
        </w:rPr>
        <w:t xml:space="preserve"> ns</w:t>
      </w:r>
      <w:r w:rsidRPr="00EA53E3">
        <w:rPr>
          <w:rFonts w:ascii="Times New Roman" w:hAnsi="Times New Roman" w:cs="Times New Roman"/>
          <w:szCs w:val="21"/>
        </w:rPr>
        <w:t>p&gt;0.05; ***p &lt; 0.001; ****p &lt; 0.0001.</w:t>
      </w:r>
    </w:p>
    <w:p w14:paraId="4792FD0C" w14:textId="77777777" w:rsidR="0071262E" w:rsidRPr="00EA53E3" w:rsidRDefault="0071262E" w:rsidP="0071262E">
      <w:pPr>
        <w:rPr>
          <w:rFonts w:ascii="Times New Roman" w:hAnsi="Times New Roman" w:cs="Times New Roman"/>
        </w:rPr>
      </w:pPr>
    </w:p>
    <w:p w14:paraId="6D029843" w14:textId="77777777" w:rsidR="0071262E" w:rsidRPr="00EA53E3" w:rsidRDefault="0071262E" w:rsidP="0071262E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B5D3BBE" wp14:editId="6CDBAB00">
            <wp:extent cx="5580572" cy="4161250"/>
            <wp:effectExtent l="0" t="0" r="1270" b="0"/>
            <wp:docPr id="97041586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43" b="50205"/>
                    <a:stretch/>
                  </pic:blipFill>
                  <pic:spPr bwMode="auto">
                    <a:xfrm>
                      <a:off x="0" y="0"/>
                      <a:ext cx="5581015" cy="416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98398E" w14:textId="77777777" w:rsidR="0071262E" w:rsidRDefault="0071262E" w:rsidP="0071262E">
      <w:pPr>
        <w:rPr>
          <w:rFonts w:ascii="Times New Roman" w:hAnsi="Times New Roman" w:cs="Times New Roman"/>
          <w:b/>
          <w:bCs/>
          <w:szCs w:val="21"/>
        </w:rPr>
      </w:pPr>
      <w:r w:rsidRPr="00EC7023">
        <w:rPr>
          <w:rFonts w:ascii="Times New Roman" w:hAnsi="Times New Roman" w:cs="Times New Roman" w:hint="eastAsia"/>
          <w:b/>
          <w:bCs/>
          <w:szCs w:val="21"/>
        </w:rPr>
        <w:t xml:space="preserve">Extended Data Fig. </w:t>
      </w:r>
      <w:r>
        <w:rPr>
          <w:rFonts w:ascii="Times New Roman" w:hAnsi="Times New Roman" w:cs="Times New Roman" w:hint="eastAsia"/>
          <w:b/>
          <w:bCs/>
          <w:szCs w:val="21"/>
        </w:rPr>
        <w:t>8</w:t>
      </w:r>
      <w:r w:rsidRPr="00EC7023">
        <w:rPr>
          <w:rFonts w:ascii="Times New Roman" w:hAnsi="Times New Roman" w:cs="Times New Roman" w:hint="eastAsia"/>
          <w:b/>
          <w:bCs/>
          <w:szCs w:val="21"/>
        </w:rPr>
        <w:t>|</w:t>
      </w:r>
      <w:r w:rsidRPr="00A12E01">
        <w:rPr>
          <w:rFonts w:ascii="Times New Roman" w:hAnsi="Times New Roman" w:cs="Times New Roman"/>
          <w:b/>
          <w:bCs/>
          <w:szCs w:val="21"/>
        </w:rPr>
        <w:t xml:space="preserve"> </w:t>
      </w:r>
      <w:r w:rsidRPr="000473CE">
        <w:rPr>
          <w:rFonts w:ascii="Times New Roman" w:hAnsi="Times New Roman" w:cs="Times New Roman" w:hint="eastAsia"/>
          <w:b/>
          <w:bCs/>
          <w:szCs w:val="21"/>
        </w:rPr>
        <w:t xml:space="preserve">Effect of polyamines on </w:t>
      </w:r>
      <w:bookmarkStart w:id="2" w:name="_Hlk182602401"/>
      <w:r w:rsidRPr="000473CE">
        <w:rPr>
          <w:rFonts w:ascii="Times New Roman" w:hAnsi="Times New Roman" w:cs="Times New Roman" w:hint="eastAsia"/>
          <w:b/>
          <w:bCs/>
          <w:szCs w:val="21"/>
        </w:rPr>
        <w:t>radiation-induced</w:t>
      </w:r>
      <w:bookmarkStart w:id="3" w:name="_Hlk182602383"/>
      <w:r w:rsidRPr="000473CE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bookmarkEnd w:id="2"/>
      <w:r w:rsidRPr="000A1F7B">
        <w:rPr>
          <w:rFonts w:ascii="Times New Roman" w:hAnsi="Times New Roman" w:cs="Times New Roman" w:hint="eastAsia"/>
          <w:b/>
          <w:bCs/>
          <w:szCs w:val="21"/>
        </w:rPr>
        <w:t>abdominal</w:t>
      </w:r>
      <w:r w:rsidRPr="000473CE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bookmarkEnd w:id="3"/>
      <w:r w:rsidRPr="000473CE">
        <w:rPr>
          <w:rFonts w:ascii="Times New Roman" w:hAnsi="Times New Roman" w:cs="Times New Roman" w:hint="eastAsia"/>
          <w:b/>
          <w:bCs/>
          <w:szCs w:val="21"/>
        </w:rPr>
        <w:t>damage.</w:t>
      </w:r>
      <w:r w:rsidRPr="00EA53E3">
        <w:rPr>
          <w:rFonts w:ascii="Times New Roman" w:hAnsi="Times New Roman" w:cs="Times New Roman"/>
          <w:b/>
          <w:bCs/>
          <w:szCs w:val="21"/>
        </w:rPr>
        <w:t xml:space="preserve"> (Related to Figure 6).</w:t>
      </w:r>
    </w:p>
    <w:p w14:paraId="45E4AFC3" w14:textId="77777777" w:rsidR="0071262E" w:rsidRPr="000A1F7B" w:rsidRDefault="0071262E" w:rsidP="0071262E">
      <w:pPr>
        <w:rPr>
          <w:rFonts w:ascii="Times New Roman" w:hAnsi="Times New Roman" w:cs="Times New Roman"/>
          <w:b/>
          <w:bCs/>
          <w:szCs w:val="21"/>
        </w:rPr>
      </w:pPr>
      <w:r w:rsidRPr="006A7462">
        <w:rPr>
          <w:rFonts w:ascii="Times New Roman" w:hAnsi="Times New Roman" w:cs="Times New Roman" w:hint="eastAsia"/>
          <w:szCs w:val="21"/>
        </w:rPr>
        <w:t>(</w:t>
      </w:r>
      <w:r>
        <w:rPr>
          <w:rFonts w:ascii="Times New Roman" w:hAnsi="Times New Roman" w:cs="Times New Roman" w:hint="eastAsia"/>
          <w:szCs w:val="21"/>
        </w:rPr>
        <w:t>a</w:t>
      </w:r>
      <w:r w:rsidRPr="006A7462">
        <w:rPr>
          <w:rFonts w:ascii="Times New Roman" w:hAnsi="Times New Roman" w:cs="Times New Roman" w:hint="eastAsia"/>
          <w:szCs w:val="21"/>
        </w:rPr>
        <w:t>-</w:t>
      </w:r>
      <w:r>
        <w:rPr>
          <w:rFonts w:ascii="Times New Roman" w:hAnsi="Times New Roman" w:cs="Times New Roman" w:hint="eastAsia"/>
          <w:szCs w:val="21"/>
        </w:rPr>
        <w:t>f</w:t>
      </w:r>
      <w:r w:rsidRPr="006A7462">
        <w:rPr>
          <w:rFonts w:ascii="Times New Roman" w:hAnsi="Times New Roman" w:cs="Times New Roman" w:hint="eastAsia"/>
          <w:szCs w:val="21"/>
        </w:rPr>
        <w:t>)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EA78A8">
        <w:rPr>
          <w:rFonts w:ascii="Times New Roman" w:hAnsi="Times New Roman" w:cs="Times New Roman" w:hint="eastAsia"/>
        </w:rPr>
        <w:t>C57BL/6 mice received vehicle, amifostine</w:t>
      </w:r>
      <w:r>
        <w:rPr>
          <w:rFonts w:ascii="Times New Roman" w:hAnsi="Times New Roman" w:cs="Times New Roman" w:hint="eastAsia"/>
        </w:rPr>
        <w:t xml:space="preserve"> (AM)</w:t>
      </w:r>
      <w:r w:rsidRPr="00EA78A8">
        <w:rPr>
          <w:rFonts w:ascii="Times New Roman" w:hAnsi="Times New Roman" w:cs="Times New Roman" w:hint="eastAsia"/>
        </w:rPr>
        <w:t xml:space="preserve"> (10mg/kg) or spermidine (10mg/kg) after exposure to abdominal radiation by intraperitoneal injection, with continuous treatment starting 3 days before radiation, and continuing for 7 days after radiation exposure. (</w:t>
      </w:r>
      <w:r>
        <w:rPr>
          <w:rFonts w:ascii="Times New Roman" w:hAnsi="Times New Roman" w:cs="Times New Roman" w:hint="eastAsia"/>
        </w:rPr>
        <w:t xml:space="preserve">a) </w:t>
      </w:r>
      <w:r w:rsidRPr="00155663">
        <w:rPr>
          <w:rFonts w:ascii="Times New Roman" w:hAnsi="Times New Roman" w:cs="Times New Roman" w:hint="eastAsia"/>
        </w:rPr>
        <w:t>Representative images</w:t>
      </w:r>
      <w:r w:rsidRPr="00EA78A8">
        <w:rPr>
          <w:rFonts w:ascii="Times New Roman" w:hAnsi="Times New Roman" w:cs="Times New Roman" w:hint="eastAsia"/>
        </w:rPr>
        <w:t xml:space="preserve"> of the colon length in cm from treated with saline, </w:t>
      </w:r>
      <w:r>
        <w:rPr>
          <w:rFonts w:ascii="Times New Roman" w:hAnsi="Times New Roman" w:cs="Times New Roman" w:hint="eastAsia"/>
        </w:rPr>
        <w:t>AM</w:t>
      </w:r>
      <w:r w:rsidRPr="00EA78A8">
        <w:rPr>
          <w:rFonts w:ascii="Times New Roman" w:hAnsi="Times New Roman" w:cs="Times New Roman" w:hint="eastAsia"/>
        </w:rPr>
        <w:t xml:space="preserve"> (10mg/kg) or spermidine (10mg/kg) after exposure to abdominal radiation (n = </w:t>
      </w:r>
      <w:r>
        <w:rPr>
          <w:rFonts w:ascii="Times New Roman" w:hAnsi="Times New Roman" w:cs="Times New Roman" w:hint="eastAsia"/>
        </w:rPr>
        <w:t>5</w:t>
      </w:r>
      <w:r w:rsidRPr="00EA78A8">
        <w:rPr>
          <w:rFonts w:ascii="Times New Roman" w:hAnsi="Times New Roman" w:cs="Times New Roman" w:hint="eastAsia"/>
        </w:rPr>
        <w:t>).</w:t>
      </w:r>
      <w:r>
        <w:rPr>
          <w:rFonts w:ascii="Times New Roman" w:hAnsi="Times New Roman" w:cs="Times New Roman" w:hint="eastAsia"/>
        </w:rPr>
        <w:t xml:space="preserve"> </w:t>
      </w:r>
      <w:r w:rsidRPr="00EA78A8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b</w:t>
      </w:r>
      <w:r w:rsidRPr="00EA78A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 xml:space="preserve"> </w:t>
      </w:r>
      <w:r w:rsidRPr="00155663">
        <w:rPr>
          <w:rFonts w:ascii="Times New Roman" w:hAnsi="Times New Roman" w:cs="Times New Roman" w:hint="eastAsia"/>
        </w:rPr>
        <w:t>H&amp;E staining of colon tissue</w:t>
      </w:r>
      <w:r w:rsidRPr="00EA53E3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7</w:t>
      </w:r>
      <w:r w:rsidRPr="00EA53E3">
        <w:rPr>
          <w:rFonts w:ascii="Times New Roman" w:hAnsi="Times New Roman" w:cs="Times New Roman"/>
          <w:szCs w:val="21"/>
        </w:rPr>
        <w:t xml:space="preserve"> days post-radiation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EA78A8">
        <w:rPr>
          <w:rFonts w:ascii="Times New Roman" w:hAnsi="Times New Roman" w:cs="Times New Roman" w:hint="eastAsia"/>
        </w:rPr>
        <w:t>(n = 6)</w:t>
      </w:r>
      <w:r w:rsidRPr="00155663">
        <w:rPr>
          <w:rFonts w:ascii="Times New Roman" w:hAnsi="Times New Roman" w:cs="Times New Roman" w:hint="eastAsia"/>
        </w:rPr>
        <w:t xml:space="preserve">. </w:t>
      </w:r>
      <w:r w:rsidRPr="001801AE">
        <w:rPr>
          <w:rFonts w:ascii="Times New Roman" w:hAnsi="Times New Roman" w:cs="Times New Roman" w:hint="eastAsia"/>
        </w:rPr>
        <w:t xml:space="preserve">Five random images per mouse were analyzed. </w:t>
      </w:r>
      <w:r w:rsidRPr="00EA53E3">
        <w:rPr>
          <w:rFonts w:ascii="Times New Roman" w:hAnsi="Times New Roman" w:cs="Times New Roman"/>
        </w:rPr>
        <w:t>Representative images are shown.</w:t>
      </w:r>
      <w:r>
        <w:rPr>
          <w:rFonts w:ascii="Times New Roman" w:hAnsi="Times New Roman" w:cs="Times New Roman" w:hint="eastAsia"/>
        </w:rPr>
        <w:t xml:space="preserve"> </w:t>
      </w:r>
      <w:r w:rsidRPr="00155663"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 w:hint="eastAsia"/>
        </w:rPr>
        <w:t>cale</w:t>
      </w:r>
      <w:r w:rsidRPr="00155663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bar, 1m</w:t>
      </w:r>
      <w:r w:rsidRPr="00155663">
        <w:rPr>
          <w:rFonts w:ascii="Times New Roman" w:hAnsi="Times New Roman" w:cs="Times New Roman" w:hint="eastAsia"/>
        </w:rPr>
        <w:t xml:space="preserve">m (top panels) and </w:t>
      </w:r>
      <w:r>
        <w:rPr>
          <w:rFonts w:ascii="Times New Roman" w:hAnsi="Times New Roman" w:cs="Times New Roman" w:hint="eastAsia"/>
        </w:rPr>
        <w:t>200</w:t>
      </w:r>
      <w:r w:rsidRPr="00155663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μ</w:t>
      </w:r>
      <w:r w:rsidRPr="00155663">
        <w:rPr>
          <w:rFonts w:ascii="Times New Roman" w:hAnsi="Times New Roman" w:cs="Times New Roman" w:hint="eastAsia"/>
        </w:rPr>
        <w:t>m (bottom panels).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</w:rPr>
        <w:t>(c) I</w:t>
      </w:r>
      <w:r w:rsidRPr="00155663">
        <w:rPr>
          <w:rFonts w:ascii="Times New Roman" w:hAnsi="Times New Roman" w:cs="Times New Roman" w:hint="eastAsia"/>
        </w:rPr>
        <w:t xml:space="preserve">mmunohistochemical staining of </w:t>
      </w:r>
      <w:r>
        <w:rPr>
          <w:rFonts w:ascii="Times New Roman" w:hAnsi="Times New Roman" w:cs="Times New Roman" w:hint="eastAsia"/>
        </w:rPr>
        <w:t>PCNA</w:t>
      </w:r>
      <w:r w:rsidRPr="00155663">
        <w:rPr>
          <w:rFonts w:ascii="Times New Roman" w:hAnsi="Times New Roman" w:cs="Times New Roman" w:hint="eastAsia"/>
        </w:rPr>
        <w:t xml:space="preserve"> of colonic tissue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7</w:t>
      </w:r>
      <w:r w:rsidRPr="00EA53E3">
        <w:rPr>
          <w:rFonts w:ascii="Times New Roman" w:hAnsi="Times New Roman" w:cs="Times New Roman"/>
          <w:szCs w:val="21"/>
        </w:rPr>
        <w:t xml:space="preserve"> days post-radiation</w:t>
      </w:r>
      <w:r w:rsidRPr="00155663">
        <w:rPr>
          <w:rFonts w:ascii="Times New Roman" w:hAnsi="Times New Roman" w:cs="Times New Roman" w:hint="eastAsia"/>
        </w:rPr>
        <w:t xml:space="preserve">, and their normalized expression intensity </w:t>
      </w:r>
      <w:r>
        <w:rPr>
          <w:rFonts w:ascii="Times New Roman" w:hAnsi="Times New Roman" w:cs="Times New Roman" w:hint="eastAsia"/>
        </w:rPr>
        <w:t>(</w:t>
      </w:r>
      <w:r w:rsidRPr="00155663">
        <w:rPr>
          <w:rFonts w:ascii="Times New Roman" w:hAnsi="Times New Roman" w:cs="Times New Roman" w:hint="eastAsia"/>
        </w:rPr>
        <w:t xml:space="preserve">n = </w:t>
      </w:r>
      <w:r>
        <w:rPr>
          <w:rFonts w:ascii="Times New Roman" w:hAnsi="Times New Roman" w:cs="Times New Roman" w:hint="eastAsia"/>
        </w:rPr>
        <w:t>6)</w:t>
      </w:r>
      <w:r w:rsidRPr="00155663"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EA53E3">
        <w:rPr>
          <w:rFonts w:ascii="Times New Roman" w:hAnsi="Times New Roman" w:cs="Times New Roman"/>
        </w:rPr>
        <w:t>Representative images are shown.</w:t>
      </w:r>
      <w:r>
        <w:rPr>
          <w:rFonts w:ascii="Times New Roman" w:hAnsi="Times New Roman" w:cs="Times New Roman" w:hint="eastAsia"/>
        </w:rPr>
        <w:t xml:space="preserve"> </w:t>
      </w:r>
      <w:r w:rsidRPr="00155663"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 w:hint="eastAsia"/>
        </w:rPr>
        <w:t>cale</w:t>
      </w:r>
      <w:r w:rsidRPr="00155663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bar, 50μm</w:t>
      </w:r>
      <w:r w:rsidRPr="00155663">
        <w:rPr>
          <w:rFonts w:ascii="Times New Roman" w:hAnsi="Times New Roman" w:cs="Times New Roman" w:hint="eastAsia"/>
        </w:rPr>
        <w:t xml:space="preserve"> (top panels) and </w:t>
      </w:r>
      <w:r>
        <w:rPr>
          <w:rFonts w:ascii="Times New Roman" w:hAnsi="Times New Roman" w:cs="Times New Roman" w:hint="eastAsia"/>
        </w:rPr>
        <w:t>100</w:t>
      </w:r>
      <w:r w:rsidRPr="00155663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μ</w:t>
      </w:r>
      <w:r w:rsidRPr="00155663">
        <w:rPr>
          <w:rFonts w:ascii="Times New Roman" w:hAnsi="Times New Roman" w:cs="Times New Roman" w:hint="eastAsia"/>
        </w:rPr>
        <w:t>m (bottom panels).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</w:rPr>
        <w:t>(d) I</w:t>
      </w:r>
      <w:r w:rsidRPr="00155663">
        <w:rPr>
          <w:rFonts w:ascii="Times New Roman" w:hAnsi="Times New Roman" w:cs="Times New Roman" w:hint="eastAsia"/>
        </w:rPr>
        <w:t xml:space="preserve">mmunohistochemical staining of </w:t>
      </w:r>
      <w:r>
        <w:rPr>
          <w:rFonts w:ascii="Times New Roman" w:hAnsi="Times New Roman" w:cs="Times New Roman" w:hint="eastAsia"/>
        </w:rPr>
        <w:t>ACSL4</w:t>
      </w:r>
      <w:r w:rsidRPr="00155663">
        <w:rPr>
          <w:rFonts w:ascii="Times New Roman" w:hAnsi="Times New Roman" w:cs="Times New Roman" w:hint="eastAsia"/>
        </w:rPr>
        <w:t xml:space="preserve"> of colonic tissue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7</w:t>
      </w:r>
      <w:r w:rsidRPr="00EA53E3">
        <w:rPr>
          <w:rFonts w:ascii="Times New Roman" w:hAnsi="Times New Roman" w:cs="Times New Roman"/>
          <w:szCs w:val="21"/>
        </w:rPr>
        <w:t xml:space="preserve"> days post-radiation</w:t>
      </w:r>
      <w:r w:rsidRPr="00155663">
        <w:rPr>
          <w:rFonts w:ascii="Times New Roman" w:hAnsi="Times New Roman" w:cs="Times New Roman" w:hint="eastAsia"/>
        </w:rPr>
        <w:t xml:space="preserve">, and their normalized expression intensity </w:t>
      </w:r>
      <w:r>
        <w:rPr>
          <w:rFonts w:ascii="Times New Roman" w:hAnsi="Times New Roman" w:cs="Times New Roman" w:hint="eastAsia"/>
        </w:rPr>
        <w:t>(</w:t>
      </w:r>
      <w:r w:rsidRPr="00155663">
        <w:rPr>
          <w:rFonts w:ascii="Times New Roman" w:hAnsi="Times New Roman" w:cs="Times New Roman" w:hint="eastAsia"/>
        </w:rPr>
        <w:t xml:space="preserve">n = </w:t>
      </w:r>
      <w:r>
        <w:rPr>
          <w:rFonts w:ascii="Times New Roman" w:hAnsi="Times New Roman" w:cs="Times New Roman" w:hint="eastAsia"/>
        </w:rPr>
        <w:t>6)</w:t>
      </w:r>
      <w:r w:rsidRPr="00155663"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EA53E3">
        <w:rPr>
          <w:rFonts w:ascii="Times New Roman" w:hAnsi="Times New Roman" w:cs="Times New Roman"/>
        </w:rPr>
        <w:t>Representative images are shown.</w:t>
      </w:r>
      <w:r>
        <w:rPr>
          <w:rFonts w:ascii="Times New Roman" w:hAnsi="Times New Roman" w:cs="Times New Roman" w:hint="eastAsia"/>
        </w:rPr>
        <w:t xml:space="preserve"> </w:t>
      </w:r>
      <w:r w:rsidRPr="00155663"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 w:hint="eastAsia"/>
        </w:rPr>
        <w:t>cale</w:t>
      </w:r>
      <w:r w:rsidRPr="00155663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bar, 50μm</w:t>
      </w:r>
      <w:r w:rsidRPr="00155663">
        <w:rPr>
          <w:rFonts w:ascii="Times New Roman" w:hAnsi="Times New Roman" w:cs="Times New Roman" w:hint="eastAsia"/>
        </w:rPr>
        <w:t xml:space="preserve"> (top panels) and </w:t>
      </w:r>
      <w:r>
        <w:rPr>
          <w:rFonts w:ascii="Times New Roman" w:hAnsi="Times New Roman" w:cs="Times New Roman" w:hint="eastAsia"/>
        </w:rPr>
        <w:t>100</w:t>
      </w:r>
      <w:r w:rsidRPr="00155663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μ</w:t>
      </w:r>
      <w:r w:rsidRPr="00155663">
        <w:rPr>
          <w:rFonts w:ascii="Times New Roman" w:hAnsi="Times New Roman" w:cs="Times New Roman" w:hint="eastAsia"/>
        </w:rPr>
        <w:t>m (bottom panels).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</w:rPr>
        <w:t xml:space="preserve">(e) </w:t>
      </w:r>
      <w:r>
        <w:rPr>
          <w:rFonts w:ascii="Times New Roman" w:hAnsi="Times New Roman" w:cs="Times New Roman" w:hint="eastAsia"/>
          <w:szCs w:val="21"/>
        </w:rPr>
        <w:t>H</w:t>
      </w:r>
      <w:r w:rsidRPr="00B624BF">
        <w:rPr>
          <w:rFonts w:ascii="Times New Roman" w:hAnsi="Times New Roman" w:cs="Times New Roman" w:hint="eastAsia"/>
          <w:szCs w:val="21"/>
        </w:rPr>
        <w:t>istogram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EA53E3">
        <w:rPr>
          <w:rFonts w:ascii="Times New Roman" w:hAnsi="Times New Roman" w:cs="Times New Roman"/>
          <w:szCs w:val="21"/>
        </w:rPr>
        <w:t>showing expression of</w:t>
      </w:r>
      <w:r>
        <w:rPr>
          <w:rFonts w:ascii="Times New Roman" w:hAnsi="Times New Roman" w:cs="Times New Roman" w:hint="eastAsia"/>
          <w:szCs w:val="21"/>
        </w:rPr>
        <w:t xml:space="preserve"> ACSL4</w:t>
      </w:r>
      <w:r w:rsidRPr="00EA53E3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7</w:t>
      </w:r>
      <w:r w:rsidRPr="00EA53E3">
        <w:rPr>
          <w:rFonts w:ascii="Times New Roman" w:hAnsi="Times New Roman" w:cs="Times New Roman"/>
          <w:szCs w:val="21"/>
        </w:rPr>
        <w:t xml:space="preserve"> days post-radiation </w:t>
      </w:r>
      <w:r w:rsidRPr="00EA53E3">
        <w:rPr>
          <w:rFonts w:ascii="Times New Roman" w:hAnsi="Times New Roman" w:cs="Times New Roman"/>
        </w:rPr>
        <w:t>(n = 6)</w:t>
      </w:r>
      <w:r w:rsidRPr="00EA53E3"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 w:hint="eastAsia"/>
        </w:rPr>
        <w:t xml:space="preserve">(f) </w:t>
      </w:r>
      <w:r w:rsidRPr="00155663">
        <w:rPr>
          <w:rFonts w:ascii="Times New Roman" w:hAnsi="Times New Roman" w:cs="Times New Roman" w:hint="eastAsia"/>
        </w:rPr>
        <w:t xml:space="preserve">H&amp;E staining of </w:t>
      </w:r>
      <w:r>
        <w:rPr>
          <w:rFonts w:ascii="Times New Roman" w:hAnsi="Times New Roman" w:cs="Times New Roman" w:hint="eastAsia"/>
        </w:rPr>
        <w:t>lung and liver</w:t>
      </w:r>
      <w:r w:rsidRPr="00155663">
        <w:rPr>
          <w:rFonts w:ascii="Times New Roman" w:hAnsi="Times New Roman" w:cs="Times New Roman" w:hint="eastAsia"/>
        </w:rPr>
        <w:t xml:space="preserve"> tissue</w:t>
      </w:r>
      <w:r w:rsidRPr="00EA53E3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7</w:t>
      </w:r>
      <w:r w:rsidRPr="00EA53E3">
        <w:rPr>
          <w:rFonts w:ascii="Times New Roman" w:hAnsi="Times New Roman" w:cs="Times New Roman"/>
          <w:szCs w:val="21"/>
        </w:rPr>
        <w:t xml:space="preserve"> days post-radiation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EA78A8">
        <w:rPr>
          <w:rFonts w:ascii="Times New Roman" w:hAnsi="Times New Roman" w:cs="Times New Roman" w:hint="eastAsia"/>
        </w:rPr>
        <w:t>(n = 6)</w:t>
      </w:r>
      <w:r w:rsidRPr="00155663">
        <w:rPr>
          <w:rFonts w:ascii="Times New Roman" w:hAnsi="Times New Roman" w:cs="Times New Roman" w:hint="eastAsia"/>
        </w:rPr>
        <w:t xml:space="preserve">. </w:t>
      </w:r>
      <w:r w:rsidRPr="00EA53E3">
        <w:rPr>
          <w:rFonts w:ascii="Times New Roman" w:hAnsi="Times New Roman" w:cs="Times New Roman"/>
        </w:rPr>
        <w:t>Representative images are shown.</w:t>
      </w:r>
      <w:r>
        <w:rPr>
          <w:rFonts w:ascii="Times New Roman" w:hAnsi="Times New Roman" w:cs="Times New Roman" w:hint="eastAsia"/>
        </w:rPr>
        <w:t xml:space="preserve"> </w:t>
      </w:r>
      <w:r w:rsidRPr="00155663"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 w:hint="eastAsia"/>
        </w:rPr>
        <w:t>cale</w:t>
      </w:r>
      <w:r w:rsidRPr="00155663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bar, 500μm</w:t>
      </w:r>
      <w:r w:rsidRPr="00155663">
        <w:rPr>
          <w:rFonts w:ascii="Times New Roman" w:hAnsi="Times New Roman" w:cs="Times New Roman" w:hint="eastAsia"/>
        </w:rPr>
        <w:t xml:space="preserve"> (top panels) and </w:t>
      </w:r>
      <w:r>
        <w:rPr>
          <w:rFonts w:ascii="Times New Roman" w:hAnsi="Times New Roman" w:cs="Times New Roman" w:hint="eastAsia"/>
        </w:rPr>
        <w:t>200</w:t>
      </w:r>
      <w:r w:rsidRPr="00155663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μ</w:t>
      </w:r>
      <w:r w:rsidRPr="00155663">
        <w:rPr>
          <w:rFonts w:ascii="Times New Roman" w:hAnsi="Times New Roman" w:cs="Times New Roman" w:hint="eastAsia"/>
        </w:rPr>
        <w:t>m (bottom panels).</w:t>
      </w:r>
    </w:p>
    <w:p w14:paraId="7137A800" w14:textId="77777777" w:rsidR="0071262E" w:rsidRPr="00EA53E3" w:rsidRDefault="0071262E" w:rsidP="0071262E">
      <w:pPr>
        <w:rPr>
          <w:rFonts w:ascii="Times New Roman" w:hAnsi="Times New Roman" w:cs="Times New Roman"/>
          <w:szCs w:val="21"/>
        </w:rPr>
      </w:pPr>
      <w:r w:rsidRPr="00EA53E3">
        <w:rPr>
          <w:rFonts w:ascii="Times New Roman" w:hAnsi="Times New Roman" w:cs="Times New Roman"/>
          <w:szCs w:val="21"/>
        </w:rPr>
        <w:t>Data represent mean ± standard deviation.</w:t>
      </w:r>
      <w:r w:rsidRPr="006A7462">
        <w:rPr>
          <w:rFonts w:ascii="Times New Roman" w:hAnsi="Times New Roman" w:cs="Times New Roman"/>
          <w:szCs w:val="21"/>
        </w:rPr>
        <w:t xml:space="preserve"> </w:t>
      </w:r>
      <w:r w:rsidRPr="00EA53E3">
        <w:rPr>
          <w:rFonts w:ascii="Times New Roman" w:hAnsi="Times New Roman" w:cs="Times New Roman"/>
          <w:szCs w:val="21"/>
        </w:rPr>
        <w:t>**p&lt; 0.01; ***p &lt; 0.001; ****p &lt; 0.0001.</w:t>
      </w:r>
    </w:p>
    <w:p w14:paraId="7F34F1DF" w14:textId="77777777" w:rsidR="0071262E" w:rsidRPr="006A7462" w:rsidRDefault="0071262E" w:rsidP="0071262E">
      <w:pPr>
        <w:rPr>
          <w:rFonts w:ascii="Times New Roman" w:hAnsi="Times New Roman" w:cs="Times New Roman"/>
          <w:sz w:val="24"/>
          <w:szCs w:val="24"/>
        </w:rPr>
      </w:pPr>
    </w:p>
    <w:p w14:paraId="2D2FEB2E" w14:textId="77777777" w:rsidR="0071262E" w:rsidRPr="00EA53E3" w:rsidRDefault="0071262E" w:rsidP="0071262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2BC9750" w14:textId="77777777" w:rsidR="00F553FF" w:rsidRDefault="00F553FF"/>
    <w:sectPr w:rsidR="00F553FF" w:rsidSect="0071262E">
      <w:footerReference w:type="default" r:id="rId12"/>
      <w:pgSz w:w="11906" w:h="16838" w:code="9"/>
      <w:pgMar w:top="1440" w:right="1440" w:bottom="1440" w:left="1440" w:header="850" w:footer="994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9579787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2"/>
        <w:szCs w:val="22"/>
      </w:rPr>
    </w:sdtEndPr>
    <w:sdtContent>
      <w:p w14:paraId="6EC647FC" w14:textId="77777777" w:rsidR="00000000" w:rsidRPr="00E9457C" w:rsidRDefault="00000000">
        <w:pPr>
          <w:pStyle w:val="Footer"/>
          <w:jc w:val="right"/>
          <w:rPr>
            <w:rFonts w:ascii="Times New Roman" w:hAnsi="Times New Roman" w:cs="Times New Roman"/>
            <w:sz w:val="22"/>
            <w:szCs w:val="22"/>
          </w:rPr>
        </w:pPr>
        <w:r w:rsidRPr="00E9457C">
          <w:rPr>
            <w:rFonts w:ascii="Times New Roman" w:hAnsi="Times New Roman" w:cs="Times New Roman"/>
            <w:sz w:val="22"/>
            <w:szCs w:val="22"/>
          </w:rPr>
          <w:fldChar w:fldCharType="begin"/>
        </w:r>
        <w:r w:rsidRPr="00E9457C">
          <w:rPr>
            <w:rFonts w:ascii="Times New Roman" w:hAnsi="Times New Roman" w:cs="Times New Roman"/>
            <w:sz w:val="22"/>
            <w:szCs w:val="22"/>
          </w:rPr>
          <w:instrText xml:space="preserve"> PAGE   \* MERGEFORMAT </w:instrText>
        </w:r>
        <w:r w:rsidRPr="00E9457C">
          <w:rPr>
            <w:rFonts w:ascii="Times New Roman" w:hAnsi="Times New Roman" w:cs="Times New Roman"/>
            <w:sz w:val="22"/>
            <w:szCs w:val="22"/>
          </w:rPr>
          <w:fldChar w:fldCharType="separate"/>
        </w:r>
        <w:r w:rsidRPr="00E9457C">
          <w:rPr>
            <w:rFonts w:ascii="Times New Roman" w:hAnsi="Times New Roman" w:cs="Times New Roman"/>
            <w:noProof/>
            <w:sz w:val="22"/>
            <w:szCs w:val="22"/>
          </w:rPr>
          <w:t>2</w:t>
        </w:r>
        <w:r w:rsidRPr="00E9457C">
          <w:rPr>
            <w:rFonts w:ascii="Times New Roman" w:hAnsi="Times New Roman" w:cs="Times New Roman"/>
            <w:noProof/>
            <w:sz w:val="22"/>
            <w:szCs w:val="22"/>
          </w:rPr>
          <w:fldChar w:fldCharType="end"/>
        </w:r>
      </w:p>
    </w:sdtContent>
  </w:sdt>
  <w:p w14:paraId="47C4793F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62E"/>
    <w:rsid w:val="003C2EF4"/>
    <w:rsid w:val="0071262E"/>
    <w:rsid w:val="0096329A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8B97F"/>
  <w15:chartTrackingRefBased/>
  <w15:docId w15:val="{FC42F741-C187-4D5C-8E55-6D6D4600F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62E"/>
    <w:pPr>
      <w:widowControl w:val="0"/>
      <w:spacing w:after="0" w:line="240" w:lineRule="auto"/>
      <w:jc w:val="both"/>
    </w:pPr>
    <w:rPr>
      <w:rFonts w:eastAsiaTheme="minorEastAsia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262E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262E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262E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262E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262E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262E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262E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262E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262E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26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26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26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26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26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26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26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26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26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262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7126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262E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7126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262E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7126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262E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7126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262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26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262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7126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1262E"/>
    <w:rPr>
      <w:rFonts w:eastAsiaTheme="minorEastAsia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1674</Words>
  <Characters>9544</Characters>
  <Application>Microsoft Office Word</Application>
  <DocSecurity>0</DocSecurity>
  <Lines>79</Lines>
  <Paragraphs>22</Paragraphs>
  <ScaleCrop>false</ScaleCrop>
  <Company>Springer Nature</Company>
  <LinksUpToDate>false</LinksUpToDate>
  <CharactersWithSpaces>11196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2025-01-31T07:06:00Z</dcterms:created>
  <dcterms:modified xsi:type="dcterms:W3CDTF">2025-01-31T07:06:00Z</dcterms:modified>
</cp:coreProperties>
</file>