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D7AD0" w14:textId="77777777" w:rsidR="002437A3" w:rsidRPr="00566F5A" w:rsidRDefault="002437A3" w:rsidP="002437A3">
      <w:pPr>
        <w:pStyle w:val="a5"/>
        <w:jc w:val="left"/>
        <w:rPr>
          <w:rFonts w:ascii="Times New Roman" w:hAnsi="Times New Roman"/>
          <w:b/>
          <w:bCs/>
        </w:rPr>
      </w:pPr>
    </w:p>
    <w:p w14:paraId="07ED3084" w14:textId="77777777" w:rsidR="002437A3" w:rsidRPr="00566F5A" w:rsidRDefault="002437A3" w:rsidP="002437A3">
      <w:pPr>
        <w:pStyle w:val="a5"/>
        <w:jc w:val="center"/>
        <w:rPr>
          <w:rFonts w:ascii="Times New Roman" w:hAnsi="Times New Roman"/>
          <w:b/>
          <w:bCs/>
          <w:color w:val="0000FF"/>
          <w:sz w:val="36"/>
          <w:szCs w:val="36"/>
        </w:rPr>
      </w:pPr>
    </w:p>
    <w:p w14:paraId="316AFF36" w14:textId="77777777" w:rsidR="002437A3" w:rsidRPr="00566F5A" w:rsidRDefault="002437A3" w:rsidP="007E3130">
      <w:pPr>
        <w:pStyle w:val="a5"/>
        <w:rPr>
          <w:rFonts w:ascii="Times New Roman" w:hAnsi="Times New Roman"/>
          <w:b/>
          <w:bCs/>
          <w:color w:val="0000FF"/>
          <w:sz w:val="36"/>
          <w:szCs w:val="36"/>
        </w:rPr>
      </w:pPr>
    </w:p>
    <w:p w14:paraId="70CD8A7D" w14:textId="77777777" w:rsidR="002437A3" w:rsidRPr="00566F5A" w:rsidRDefault="002437A3" w:rsidP="002437A3">
      <w:pPr>
        <w:pStyle w:val="a5"/>
        <w:jc w:val="center"/>
        <w:rPr>
          <w:rFonts w:ascii="Times New Roman" w:hAnsi="Times New Roman"/>
          <w:b/>
          <w:bCs/>
          <w:color w:val="0000FF"/>
          <w:sz w:val="36"/>
          <w:szCs w:val="36"/>
        </w:rPr>
      </w:pPr>
    </w:p>
    <w:p w14:paraId="1846CF61" w14:textId="77777777" w:rsidR="002437A3" w:rsidRPr="00566F5A" w:rsidRDefault="002437A3" w:rsidP="002437A3">
      <w:pPr>
        <w:pStyle w:val="a5"/>
        <w:wordWrap/>
        <w:jc w:val="center"/>
        <w:rPr>
          <w:rFonts w:ascii="Times New Roman" w:hAnsi="Times New Roman"/>
          <w:b/>
          <w:bCs/>
          <w:sz w:val="36"/>
          <w:szCs w:val="36"/>
        </w:rPr>
      </w:pPr>
      <w:r w:rsidRPr="00566F5A">
        <w:rPr>
          <w:rFonts w:ascii="Times New Roman" w:hAnsi="Times New Roman"/>
          <w:b/>
          <w:bCs/>
          <w:sz w:val="36"/>
          <w:szCs w:val="36"/>
        </w:rPr>
        <w:t>A study on the effectiveness of steroid therapy for patients with Fukuyama congenital muscular dystrophy</w:t>
      </w:r>
    </w:p>
    <w:p w14:paraId="6F8E7A5A" w14:textId="77777777" w:rsidR="002437A3" w:rsidRPr="00566F5A" w:rsidRDefault="002437A3" w:rsidP="002437A3">
      <w:pPr>
        <w:pStyle w:val="a5"/>
        <w:wordWrap/>
        <w:jc w:val="center"/>
        <w:rPr>
          <w:rFonts w:ascii="Times New Roman" w:hAnsi="Times New Roman"/>
          <w:b/>
          <w:bCs/>
          <w:sz w:val="28"/>
          <w:szCs w:val="28"/>
        </w:rPr>
      </w:pPr>
    </w:p>
    <w:p w14:paraId="47F8BECA" w14:textId="77777777" w:rsidR="002437A3" w:rsidRPr="00566F5A" w:rsidRDefault="002437A3" w:rsidP="002437A3">
      <w:pPr>
        <w:pStyle w:val="a5"/>
        <w:wordWrap/>
        <w:jc w:val="center"/>
        <w:rPr>
          <w:rFonts w:ascii="Times New Roman" w:hAnsi="Times New Roman"/>
          <w:b/>
          <w:bCs/>
          <w:sz w:val="28"/>
          <w:szCs w:val="28"/>
        </w:rPr>
      </w:pPr>
      <w:r w:rsidRPr="00566F5A">
        <w:rPr>
          <w:rFonts w:ascii="Times New Roman" w:hAnsi="Times New Roman"/>
          <w:b/>
          <w:bCs/>
          <w:sz w:val="28"/>
          <w:szCs w:val="28"/>
        </w:rPr>
        <w:t>Study protocol</w:t>
      </w:r>
    </w:p>
    <w:p w14:paraId="2CBC1B08" w14:textId="77777777" w:rsidR="002437A3" w:rsidRPr="00566F5A" w:rsidRDefault="002437A3" w:rsidP="002437A3">
      <w:pPr>
        <w:pStyle w:val="a5"/>
        <w:wordWrap/>
        <w:jc w:val="left"/>
        <w:rPr>
          <w:rFonts w:ascii="Times New Roman" w:hAnsi="Times New Roman"/>
        </w:rPr>
      </w:pPr>
    </w:p>
    <w:p w14:paraId="4765DEF8" w14:textId="77777777" w:rsidR="002437A3" w:rsidRPr="00566F5A" w:rsidRDefault="002437A3" w:rsidP="002437A3">
      <w:pPr>
        <w:pStyle w:val="a5"/>
        <w:wordWrap/>
        <w:jc w:val="left"/>
        <w:rPr>
          <w:rFonts w:ascii="Times New Roman" w:hAnsi="Times New Roman"/>
        </w:rPr>
      </w:pPr>
    </w:p>
    <w:p w14:paraId="576CD898" w14:textId="05BE111F" w:rsidR="002437A3" w:rsidRDefault="002437A3">
      <w:pPr>
        <w:widowControl/>
        <w:jc w:val="left"/>
        <w:rPr>
          <w:rFonts w:ascii="Times New Roman" w:hAnsi="Times New Roman" w:cs="Times New Roman"/>
          <w:b/>
          <w:sz w:val="24"/>
        </w:rPr>
      </w:pPr>
    </w:p>
    <w:p w14:paraId="67A373D4" w14:textId="049F743F" w:rsidR="002437A3" w:rsidRDefault="002437A3">
      <w:pPr>
        <w:widowControl/>
        <w:jc w:val="left"/>
        <w:rPr>
          <w:rFonts w:ascii="Times New Roman" w:hAnsi="Times New Roman" w:cs="Times New Roman"/>
          <w:b/>
          <w:sz w:val="24"/>
        </w:rPr>
      </w:pPr>
    </w:p>
    <w:p w14:paraId="2C2D6105" w14:textId="77777777" w:rsidR="007E3130" w:rsidRDefault="002437A3">
      <w:pPr>
        <w:widowControl/>
        <w:jc w:val="left"/>
        <w:rPr>
          <w:rFonts w:ascii="Times New Roman" w:hAnsi="Times New Roman" w:cs="Times New Roman"/>
          <w:b/>
          <w:sz w:val="24"/>
        </w:rPr>
      </w:pPr>
      <w:r>
        <w:rPr>
          <w:rFonts w:ascii="Times New Roman" w:hAnsi="Times New Roman" w:cs="Times New Roman" w:hint="eastAsia"/>
          <w:b/>
          <w:sz w:val="24"/>
        </w:rPr>
        <w:t>P</w:t>
      </w:r>
      <w:r>
        <w:rPr>
          <w:rFonts w:ascii="Times New Roman" w:hAnsi="Times New Roman" w:cs="Times New Roman"/>
          <w:b/>
          <w:sz w:val="24"/>
        </w:rPr>
        <w:t>rincipal investi</w:t>
      </w:r>
      <w:r w:rsidR="007E3130">
        <w:rPr>
          <w:rFonts w:ascii="Times New Roman" w:hAnsi="Times New Roman" w:cs="Times New Roman"/>
          <w:b/>
          <w:sz w:val="24"/>
        </w:rPr>
        <w:t xml:space="preserve">gator: Keiko Ishigaki, Lecturer, </w:t>
      </w:r>
      <w:r>
        <w:rPr>
          <w:rFonts w:ascii="Times New Roman" w:hAnsi="Times New Roman" w:cs="Times New Roman"/>
          <w:b/>
          <w:sz w:val="24"/>
        </w:rPr>
        <w:t xml:space="preserve">Tokyo Women’s Medical University, </w:t>
      </w:r>
      <w:r w:rsidR="007E3130">
        <w:rPr>
          <w:rFonts w:ascii="Times New Roman" w:hAnsi="Times New Roman" w:cs="Times New Roman"/>
          <w:b/>
          <w:sz w:val="24"/>
        </w:rPr>
        <w:t xml:space="preserve">  </w:t>
      </w:r>
    </w:p>
    <w:p w14:paraId="5D618921" w14:textId="00953908" w:rsidR="002437A3" w:rsidRDefault="007E3130">
      <w:pPr>
        <w:widowControl/>
        <w:jc w:val="left"/>
        <w:rPr>
          <w:rFonts w:ascii="Times New Roman" w:hAnsi="Times New Roman" w:cs="Times New Roman"/>
          <w:b/>
          <w:sz w:val="24"/>
        </w:rPr>
      </w:pPr>
      <w:r>
        <w:rPr>
          <w:rFonts w:ascii="Times New Roman" w:hAnsi="Times New Roman" w:cs="Times New Roman"/>
          <w:b/>
          <w:sz w:val="24"/>
        </w:rPr>
        <w:t xml:space="preserve">                  </w:t>
      </w:r>
      <w:r w:rsidR="002437A3">
        <w:rPr>
          <w:rFonts w:ascii="Times New Roman" w:hAnsi="Times New Roman" w:cs="Times New Roman"/>
          <w:b/>
          <w:sz w:val="24"/>
        </w:rPr>
        <w:t>Department of Pediatrics</w:t>
      </w:r>
    </w:p>
    <w:tbl>
      <w:tblPr>
        <w:tblW w:w="0" w:type="auto"/>
        <w:tblCellMar>
          <w:left w:w="0" w:type="dxa"/>
          <w:right w:w="0" w:type="dxa"/>
        </w:tblCellMar>
        <w:tblLook w:val="04A0" w:firstRow="1" w:lastRow="0" w:firstColumn="1" w:lastColumn="0" w:noHBand="0" w:noVBand="1"/>
      </w:tblPr>
      <w:tblGrid>
        <w:gridCol w:w="4423"/>
        <w:gridCol w:w="4423"/>
      </w:tblGrid>
      <w:tr w:rsidR="002437A3" w:rsidRPr="002437A3" w14:paraId="0FCA6253" w14:textId="77777777" w:rsidTr="002437A3">
        <w:trPr>
          <w:trHeight w:val="15"/>
        </w:trPr>
        <w:tc>
          <w:tcPr>
            <w:tcW w:w="4423" w:type="dxa"/>
            <w:tcBorders>
              <w:top w:val="nil"/>
              <w:left w:val="nil"/>
              <w:bottom w:val="nil"/>
              <w:right w:val="nil"/>
            </w:tcBorders>
            <w:hideMark/>
          </w:tcPr>
          <w:p w14:paraId="01D69B06" w14:textId="77777777" w:rsidR="002437A3" w:rsidRPr="002437A3" w:rsidRDefault="002437A3" w:rsidP="002437A3">
            <w:pPr>
              <w:widowControl/>
              <w:jc w:val="left"/>
              <w:rPr>
                <w:rFonts w:ascii="ＭＳ Ｐゴシック" w:eastAsia="ＭＳ Ｐゴシック" w:hAnsi="ＭＳ Ｐゴシック" w:cs="ＭＳ Ｐゴシック"/>
                <w:kern w:val="0"/>
                <w:sz w:val="24"/>
              </w:rPr>
            </w:pPr>
          </w:p>
        </w:tc>
        <w:tc>
          <w:tcPr>
            <w:tcW w:w="4423" w:type="dxa"/>
            <w:tcBorders>
              <w:top w:val="nil"/>
              <w:left w:val="nil"/>
              <w:bottom w:val="nil"/>
              <w:right w:val="nil"/>
            </w:tcBorders>
            <w:hideMark/>
          </w:tcPr>
          <w:p w14:paraId="77CD0875" w14:textId="77777777" w:rsidR="002437A3" w:rsidRPr="002437A3" w:rsidRDefault="002437A3" w:rsidP="002437A3">
            <w:pPr>
              <w:widowControl/>
              <w:jc w:val="left"/>
              <w:rPr>
                <w:rFonts w:ascii="inherit" w:eastAsia="ＭＳ Ｐゴシック" w:hAnsi="inherit" w:cs="ＭＳ Ｐゴシック" w:hint="eastAsia"/>
                <w:b/>
                <w:bCs/>
                <w:kern w:val="0"/>
                <w:sz w:val="24"/>
                <w:lang w:val="en"/>
              </w:rPr>
            </w:pPr>
          </w:p>
        </w:tc>
      </w:tr>
    </w:tbl>
    <w:p w14:paraId="622ABA54" w14:textId="77777777" w:rsidR="002437A3" w:rsidRPr="002437A3" w:rsidRDefault="002437A3" w:rsidP="002437A3">
      <w:pPr>
        <w:widowControl/>
        <w:jc w:val="left"/>
        <w:rPr>
          <w:rFonts w:ascii="ＭＳ Ｐゴシック" w:eastAsia="ＭＳ Ｐゴシック" w:hAnsi="ＭＳ Ｐゴシック" w:cs="ＭＳ Ｐゴシック"/>
          <w:kern w:val="0"/>
          <w:sz w:val="24"/>
        </w:rPr>
      </w:pPr>
    </w:p>
    <w:p w14:paraId="743B3B66" w14:textId="4B8C3888" w:rsidR="002437A3" w:rsidRDefault="002437A3">
      <w:pPr>
        <w:widowControl/>
        <w:jc w:val="left"/>
        <w:rPr>
          <w:rFonts w:ascii="Times New Roman" w:hAnsi="Times New Roman" w:cs="Times New Roman"/>
          <w:b/>
          <w:sz w:val="24"/>
        </w:rPr>
      </w:pPr>
    </w:p>
    <w:p w14:paraId="259A77E3" w14:textId="31F5FA36" w:rsidR="002437A3" w:rsidRDefault="002437A3">
      <w:pPr>
        <w:widowControl/>
        <w:jc w:val="left"/>
        <w:rPr>
          <w:rFonts w:ascii="Times New Roman" w:hAnsi="Times New Roman" w:cs="Times New Roman"/>
          <w:b/>
          <w:sz w:val="24"/>
        </w:rPr>
      </w:pPr>
    </w:p>
    <w:p w14:paraId="448CACAE" w14:textId="63C9587D" w:rsidR="002437A3" w:rsidRDefault="002437A3">
      <w:pPr>
        <w:widowControl/>
        <w:jc w:val="left"/>
        <w:rPr>
          <w:rFonts w:ascii="Times New Roman" w:hAnsi="Times New Roman" w:cs="Times New Roman"/>
          <w:b/>
          <w:sz w:val="24"/>
        </w:rPr>
      </w:pPr>
    </w:p>
    <w:p w14:paraId="3E54A5FA" w14:textId="5070373E" w:rsidR="002437A3" w:rsidRDefault="002437A3">
      <w:pPr>
        <w:widowControl/>
        <w:jc w:val="left"/>
        <w:rPr>
          <w:rFonts w:ascii="Times New Roman" w:hAnsi="Times New Roman" w:cs="Times New Roman"/>
          <w:b/>
          <w:sz w:val="24"/>
        </w:rPr>
      </w:pPr>
    </w:p>
    <w:p w14:paraId="7C04340A" w14:textId="484D60C3" w:rsidR="002437A3" w:rsidRDefault="002437A3">
      <w:pPr>
        <w:widowControl/>
        <w:jc w:val="left"/>
        <w:rPr>
          <w:rFonts w:ascii="Times New Roman" w:hAnsi="Times New Roman" w:cs="Times New Roman"/>
          <w:b/>
          <w:sz w:val="24"/>
        </w:rPr>
      </w:pPr>
    </w:p>
    <w:p w14:paraId="5B85FFDD" w14:textId="3EB5B81F" w:rsidR="002437A3" w:rsidRDefault="002437A3">
      <w:pPr>
        <w:widowControl/>
        <w:jc w:val="left"/>
        <w:rPr>
          <w:rFonts w:ascii="Times New Roman" w:hAnsi="Times New Roman" w:cs="Times New Roman"/>
          <w:b/>
          <w:sz w:val="24"/>
        </w:rPr>
      </w:pPr>
    </w:p>
    <w:p w14:paraId="5C655A3F" w14:textId="63398CE5" w:rsidR="002437A3" w:rsidRDefault="002437A3">
      <w:pPr>
        <w:widowControl/>
        <w:jc w:val="left"/>
        <w:rPr>
          <w:rFonts w:ascii="Times New Roman" w:hAnsi="Times New Roman" w:cs="Times New Roman"/>
          <w:b/>
          <w:sz w:val="24"/>
        </w:rPr>
      </w:pPr>
    </w:p>
    <w:p w14:paraId="31DF08D4" w14:textId="54628C79" w:rsidR="002437A3" w:rsidRDefault="002437A3">
      <w:pPr>
        <w:widowControl/>
        <w:jc w:val="left"/>
        <w:rPr>
          <w:rFonts w:ascii="Times New Roman" w:hAnsi="Times New Roman" w:cs="Times New Roman"/>
          <w:b/>
          <w:sz w:val="24"/>
        </w:rPr>
      </w:pPr>
    </w:p>
    <w:p w14:paraId="63B3E787" w14:textId="07C623A0" w:rsidR="002437A3" w:rsidRDefault="002437A3">
      <w:pPr>
        <w:widowControl/>
        <w:jc w:val="left"/>
        <w:rPr>
          <w:rFonts w:ascii="Times New Roman" w:hAnsi="Times New Roman" w:cs="Times New Roman"/>
          <w:b/>
          <w:sz w:val="24"/>
        </w:rPr>
      </w:pPr>
    </w:p>
    <w:p w14:paraId="57517515" w14:textId="6B059D2A" w:rsidR="002437A3" w:rsidRDefault="002437A3">
      <w:pPr>
        <w:widowControl/>
        <w:jc w:val="left"/>
        <w:rPr>
          <w:rFonts w:ascii="Times New Roman" w:hAnsi="Times New Roman" w:cs="Times New Roman"/>
          <w:b/>
          <w:sz w:val="24"/>
        </w:rPr>
      </w:pPr>
    </w:p>
    <w:p w14:paraId="516B3BBC" w14:textId="19DF6F4B" w:rsidR="002437A3" w:rsidRDefault="002437A3">
      <w:pPr>
        <w:widowControl/>
        <w:jc w:val="left"/>
        <w:rPr>
          <w:rFonts w:ascii="Times New Roman" w:hAnsi="Times New Roman" w:cs="Times New Roman"/>
          <w:b/>
          <w:sz w:val="24"/>
        </w:rPr>
      </w:pPr>
    </w:p>
    <w:p w14:paraId="2BBD5B7A" w14:textId="1A6B18E3" w:rsidR="002437A3" w:rsidRDefault="002437A3">
      <w:pPr>
        <w:widowControl/>
        <w:jc w:val="left"/>
        <w:rPr>
          <w:rFonts w:ascii="Times New Roman" w:hAnsi="Times New Roman" w:cs="Times New Roman"/>
          <w:b/>
          <w:sz w:val="24"/>
        </w:rPr>
      </w:pPr>
    </w:p>
    <w:p w14:paraId="19A66D78" w14:textId="20C2667E" w:rsidR="002437A3" w:rsidRDefault="002437A3">
      <w:pPr>
        <w:widowControl/>
        <w:jc w:val="left"/>
        <w:rPr>
          <w:rFonts w:ascii="Times New Roman" w:hAnsi="Times New Roman" w:cs="Times New Roman"/>
          <w:b/>
          <w:sz w:val="24"/>
        </w:rPr>
      </w:pPr>
    </w:p>
    <w:p w14:paraId="5CE2B7B4" w14:textId="00AE5C9F" w:rsidR="002437A3" w:rsidRDefault="002437A3">
      <w:pPr>
        <w:widowControl/>
        <w:jc w:val="left"/>
        <w:rPr>
          <w:rFonts w:ascii="Times New Roman" w:hAnsi="Times New Roman" w:cs="Times New Roman"/>
          <w:b/>
          <w:sz w:val="24"/>
        </w:rPr>
      </w:pPr>
    </w:p>
    <w:p w14:paraId="5C0F2CEF" w14:textId="77777777" w:rsidR="002437A3" w:rsidRDefault="002437A3">
      <w:pPr>
        <w:widowControl/>
        <w:jc w:val="left"/>
        <w:rPr>
          <w:rFonts w:ascii="Times New Roman" w:hAnsi="Times New Roman" w:cs="Times New Roman"/>
          <w:b/>
          <w:sz w:val="24"/>
        </w:rPr>
      </w:pPr>
    </w:p>
    <w:p w14:paraId="48A781B2" w14:textId="5D27679F" w:rsidR="002437A3" w:rsidRDefault="002437A3">
      <w:pPr>
        <w:widowControl/>
        <w:jc w:val="left"/>
        <w:rPr>
          <w:rFonts w:ascii="Times New Roman" w:hAnsi="Times New Roman" w:cs="Times New Roman"/>
          <w:b/>
          <w:sz w:val="24"/>
        </w:rPr>
      </w:pPr>
    </w:p>
    <w:p w14:paraId="4D3BA8B0" w14:textId="77777777" w:rsidR="002437A3" w:rsidRPr="00566F5A" w:rsidRDefault="002437A3" w:rsidP="002437A3">
      <w:pPr>
        <w:pStyle w:val="a5"/>
        <w:wordWrap/>
        <w:snapToGrid w:val="0"/>
        <w:spacing w:line="240" w:lineRule="atLeast"/>
        <w:jc w:val="right"/>
        <w:rPr>
          <w:rFonts w:ascii="Times New Roman" w:hAnsi="Times New Roman"/>
        </w:rPr>
      </w:pPr>
      <w:r w:rsidRPr="00566F5A">
        <w:rPr>
          <w:rFonts w:ascii="Times New Roman" w:hAnsi="Times New Roman"/>
        </w:rPr>
        <w:t>Version 4.0 date created: December 28, 2015</w:t>
      </w:r>
    </w:p>
    <w:p w14:paraId="04C335F1" w14:textId="77777777" w:rsidR="002437A3" w:rsidRPr="00566F5A" w:rsidRDefault="002437A3" w:rsidP="002437A3">
      <w:pPr>
        <w:pStyle w:val="a5"/>
        <w:tabs>
          <w:tab w:val="num" w:pos="2552"/>
        </w:tabs>
        <w:wordWrap/>
        <w:snapToGrid w:val="0"/>
        <w:spacing w:line="240" w:lineRule="atLeast"/>
        <w:rPr>
          <w:rFonts w:ascii="Times New Roman" w:hAnsi="Times New Roman"/>
        </w:rPr>
      </w:pPr>
    </w:p>
    <w:p w14:paraId="77B988B9" w14:textId="77777777" w:rsidR="007E3130" w:rsidRDefault="007E3130" w:rsidP="00894815">
      <w:pPr>
        <w:rPr>
          <w:rFonts w:ascii="Times New Roman" w:hAnsi="Times New Roman" w:cs="Times New Roman"/>
          <w:b/>
          <w:sz w:val="24"/>
        </w:rPr>
      </w:pPr>
    </w:p>
    <w:p w14:paraId="41D700A8" w14:textId="750CAED7" w:rsidR="00894815" w:rsidRPr="008A60F4" w:rsidRDefault="002B69DE" w:rsidP="00894815">
      <w:pPr>
        <w:rPr>
          <w:rFonts w:ascii="Times New Roman" w:hAnsi="Times New Roman" w:cs="Times New Roman"/>
          <w:b/>
          <w:sz w:val="24"/>
        </w:rPr>
      </w:pPr>
      <w:r w:rsidRPr="008A60F4">
        <w:rPr>
          <w:rFonts w:ascii="Times New Roman" w:hAnsi="Times New Roman" w:cs="Times New Roman"/>
          <w:b/>
          <w:sz w:val="24"/>
        </w:rPr>
        <w:lastRenderedPageBreak/>
        <w:t xml:space="preserve">1. </w:t>
      </w:r>
      <w:r w:rsidR="00894815" w:rsidRPr="008A60F4">
        <w:rPr>
          <w:rFonts w:ascii="Times New Roman" w:hAnsi="Times New Roman" w:cs="Times New Roman"/>
          <w:b/>
          <w:sz w:val="24"/>
        </w:rPr>
        <w:t>Project summary</w:t>
      </w:r>
    </w:p>
    <w:p w14:paraId="02816B36" w14:textId="77777777" w:rsidR="00894815" w:rsidRPr="008A60F4" w:rsidRDefault="00894815" w:rsidP="00894815">
      <w:pPr>
        <w:ind w:firstLineChars="50" w:firstLine="120"/>
        <w:rPr>
          <w:rFonts w:ascii="Times New Roman" w:hAnsi="Times New Roman" w:cs="Times New Roman"/>
          <w:sz w:val="24"/>
        </w:rPr>
      </w:pPr>
      <w:r w:rsidRPr="008A60F4">
        <w:rPr>
          <w:rFonts w:ascii="Times New Roman" w:hAnsi="Times New Roman" w:cs="Times New Roman"/>
          <w:sz w:val="24"/>
        </w:rPr>
        <w:t>Fukuyama congenital muscular dystrophy (FCMD) is muscular dystrophy with cerebral dysgenesis, and ocular abnormality.</w:t>
      </w:r>
      <w:r w:rsidRPr="008A60F4">
        <w:rPr>
          <w:rFonts w:ascii="Times New Roman" w:hAnsi="Times New Roman" w:cs="Times New Roman"/>
          <w:sz w:val="24"/>
          <w:vertAlign w:val="superscript"/>
        </w:rPr>
        <w:t>1</w:t>
      </w:r>
      <w:r w:rsidRPr="008A60F4">
        <w:rPr>
          <w:rFonts w:ascii="Times New Roman" w:hAnsi="Times New Roman" w:cs="Times New Roman"/>
          <w:sz w:val="24"/>
        </w:rPr>
        <w:t xml:space="preserve"> It is thought that the underlying cause is a mutation of the fukutin gene leading to irregular glycosylation of alpha-dystroglycan destabilizing the muscle basal lamina and plasma membrane; however, the detailed pathology has not been elucidated. </w:t>
      </w:r>
    </w:p>
    <w:p w14:paraId="6523782A" w14:textId="77777777" w:rsidR="00894815" w:rsidRPr="008A60F4" w:rsidRDefault="00894815" w:rsidP="00894815">
      <w:pPr>
        <w:ind w:firstLineChars="50" w:firstLine="120"/>
        <w:rPr>
          <w:rFonts w:ascii="Times New Roman" w:hAnsi="Times New Roman" w:cs="Times New Roman"/>
          <w:sz w:val="24"/>
        </w:rPr>
      </w:pPr>
      <w:r w:rsidRPr="008A60F4">
        <w:rPr>
          <w:rFonts w:ascii="Times New Roman" w:hAnsi="Times New Roman" w:cs="Times New Roman"/>
          <w:sz w:val="24"/>
        </w:rPr>
        <w:t xml:space="preserve">In the clinical course, it has been found that the maximum level of motor function achieved by approximately 6 years of age is unassisted sitting, and crawling, and that motor function declines from around 7 or 8 years of age. While radical treatment is still at the research stage, prognosis has been improved by the popularization of treatment for cardiac insufficiency, and non-invasive respiratory therapy for respiratory failure. </w:t>
      </w:r>
    </w:p>
    <w:p w14:paraId="1746001B" w14:textId="7F50EFFE" w:rsidR="00894815" w:rsidRPr="008A60F4" w:rsidRDefault="00894815" w:rsidP="00894815">
      <w:pPr>
        <w:ind w:firstLineChars="50" w:firstLine="120"/>
        <w:rPr>
          <w:rFonts w:ascii="Times New Roman" w:hAnsi="Times New Roman" w:cs="Times New Roman"/>
          <w:sz w:val="24"/>
        </w:rPr>
      </w:pPr>
      <w:r w:rsidRPr="008A60F4">
        <w:rPr>
          <w:rFonts w:ascii="Times New Roman" w:hAnsi="Times New Roman" w:cs="Times New Roman"/>
          <w:sz w:val="24"/>
        </w:rPr>
        <w:t xml:space="preserve">With regard to steroid therapy for FCMD, there are only reports that </w:t>
      </w:r>
      <w:proofErr w:type="spellStart"/>
      <w:r w:rsidRPr="008A60F4">
        <w:rPr>
          <w:rFonts w:ascii="Times New Roman" w:hAnsi="Times New Roman" w:cs="Times New Roman"/>
          <w:sz w:val="24"/>
        </w:rPr>
        <w:t>predonine</w:t>
      </w:r>
      <w:proofErr w:type="spellEnd"/>
      <w:r w:rsidRPr="008A60F4">
        <w:rPr>
          <w:rFonts w:ascii="Times New Roman" w:hAnsi="Times New Roman" w:cs="Times New Roman"/>
          <w:sz w:val="24"/>
        </w:rPr>
        <w:t xml:space="preserve"> therapy administered at exacerbation of temporary muscle weakness following viral infection was effective for the improvement of clinical symptoms.</w:t>
      </w:r>
      <w:r w:rsidRPr="008A60F4">
        <w:rPr>
          <w:rFonts w:ascii="Times New Roman" w:hAnsi="Times New Roman" w:cs="Times New Roman"/>
          <w:sz w:val="24"/>
          <w:vertAlign w:val="superscript"/>
        </w:rPr>
        <w:t xml:space="preserve">5 – 7 </w:t>
      </w:r>
      <w:r w:rsidRPr="008A60F4">
        <w:rPr>
          <w:rFonts w:ascii="Times New Roman" w:hAnsi="Times New Roman" w:cs="Times New Roman"/>
          <w:sz w:val="24"/>
        </w:rPr>
        <w:t>However, there are case reports indicating that steroid therapy improved motor functioning in FCMD patients, whose motor function has recently started to decline, as per in DMD.</w:t>
      </w:r>
      <w:r w:rsidRPr="008A60F4">
        <w:rPr>
          <w:rFonts w:ascii="Times New Roman" w:hAnsi="Times New Roman" w:cs="Times New Roman"/>
          <w:sz w:val="24"/>
          <w:vertAlign w:val="superscript"/>
        </w:rPr>
        <w:t>8, 9</w:t>
      </w:r>
    </w:p>
    <w:p w14:paraId="6F6BFA08" w14:textId="77777777" w:rsidR="009316A2" w:rsidRPr="008A60F4" w:rsidRDefault="009316A2" w:rsidP="009316A2">
      <w:pPr>
        <w:ind w:firstLineChars="50" w:firstLine="120"/>
        <w:rPr>
          <w:rStyle w:val="CharAttribute1"/>
          <w:rFonts w:ascii="Times New Roman" w:eastAsiaTheme="minorEastAsia" w:hAnsi="Times New Roman" w:cs="Times New Roman"/>
          <w:sz w:val="24"/>
        </w:rPr>
      </w:pPr>
      <w:r w:rsidRPr="008A60F4">
        <w:rPr>
          <w:rFonts w:ascii="Times New Roman" w:hAnsi="Times New Roman" w:cs="Times New Roman"/>
          <w:color w:val="000000"/>
          <w:kern w:val="0"/>
          <w:sz w:val="24"/>
          <w:shd w:val="clear" w:color="auto" w:fill="FFFFFF"/>
        </w:rPr>
        <w:t>T</w:t>
      </w:r>
      <w:r w:rsidRPr="008A60F4">
        <w:rPr>
          <w:rStyle w:val="CharAttribute1"/>
          <w:rFonts w:ascii="Times New Roman" w:hAnsi="Times New Roman" w:cs="Times New Roman"/>
          <w:sz w:val="24"/>
        </w:rPr>
        <w:t xml:space="preserve">his study aimed to evaluate the efficacy of steroid therapy for restoring motor functions </w:t>
      </w:r>
      <w:r w:rsidRPr="008A60F4">
        <w:rPr>
          <w:rStyle w:val="CharAttribute1"/>
          <w:rFonts w:ascii="Times New Roman" w:eastAsiaTheme="minorEastAsia" w:hAnsi="Times New Roman" w:cs="Times New Roman"/>
          <w:sz w:val="24"/>
        </w:rPr>
        <w:t>in</w:t>
      </w:r>
      <w:r w:rsidRPr="008A60F4">
        <w:rPr>
          <w:rStyle w:val="CharAttribute1"/>
          <w:rFonts w:ascii="Times New Roman" w:hAnsi="Times New Roman" w:cs="Times New Roman"/>
          <w:sz w:val="24"/>
        </w:rPr>
        <w:t xml:space="preserve"> </w:t>
      </w:r>
      <w:r w:rsidRPr="008A60F4">
        <w:rPr>
          <w:rStyle w:val="CharAttribute1"/>
          <w:rFonts w:ascii="Times New Roman" w:eastAsiaTheme="minorEastAsia" w:hAnsi="Times New Roman" w:cs="Times New Roman"/>
          <w:sz w:val="24"/>
        </w:rPr>
        <w:t>FCMD patients.</w:t>
      </w:r>
    </w:p>
    <w:p w14:paraId="5A4CD3F9" w14:textId="7AA03707" w:rsidR="009316A2" w:rsidRPr="008A60F4" w:rsidRDefault="009316A2" w:rsidP="009316A2">
      <w:pPr>
        <w:ind w:firstLineChars="50" w:firstLine="120"/>
        <w:rPr>
          <w:rFonts w:ascii="Times New Roman" w:hAnsi="Times New Roman" w:cs="Times New Roman"/>
          <w:sz w:val="24"/>
        </w:rPr>
      </w:pPr>
      <w:r w:rsidRPr="008A60F4">
        <w:rPr>
          <w:rFonts w:ascii="Times New Roman" w:hAnsi="Times New Roman" w:cs="Times New Roman"/>
          <w:color w:val="000000"/>
          <w:kern w:val="0"/>
          <w:sz w:val="24"/>
          <w:shd w:val="clear" w:color="auto" w:fill="FFFFFF"/>
        </w:rPr>
        <w:t>The dose regimen started with oral administration of prednisolone at 0.5 mg/kg every other day and was increased to 1.0 mg/kg if the response was insufficient. The motor functions of the patients were evaluated and compared using the Gross Motor Function Measure (</w:t>
      </w:r>
      <w:r w:rsidRPr="008A60F4">
        <w:rPr>
          <w:rFonts w:ascii="Times New Roman" w:hAnsi="Times New Roman" w:cs="Times New Roman"/>
          <w:sz w:val="24"/>
        </w:rPr>
        <w:t>GMFM</w:t>
      </w:r>
      <w:r w:rsidRPr="008A60F4">
        <w:rPr>
          <w:rFonts w:ascii="Times New Roman" w:hAnsi="Times New Roman" w:cs="Times New Roman"/>
          <w:color w:val="000000"/>
          <w:kern w:val="0"/>
          <w:sz w:val="24"/>
          <w:shd w:val="clear" w:color="auto" w:fill="FFFFFF"/>
        </w:rPr>
        <w:t xml:space="preserve">). Statistical analysis was performed using the Wilcoxon signed-rank test (significance level, </w:t>
      </w:r>
      <w:bookmarkStart w:id="0" w:name="_Hlk61985657"/>
      <w:r w:rsidRPr="008A60F4">
        <w:rPr>
          <w:rFonts w:ascii="Times New Roman" w:hAnsi="Times New Roman" w:cs="Times New Roman"/>
          <w:i/>
          <w:iCs/>
          <w:color w:val="000000"/>
          <w:kern w:val="0"/>
          <w:sz w:val="24"/>
          <w:shd w:val="clear" w:color="auto" w:fill="FFFFFF"/>
        </w:rPr>
        <w:t>P</w:t>
      </w:r>
      <w:r w:rsidRPr="008A60F4">
        <w:rPr>
          <w:rFonts w:ascii="Times New Roman" w:hAnsi="Times New Roman" w:cs="Times New Roman"/>
          <w:color w:val="000000"/>
          <w:kern w:val="0"/>
          <w:sz w:val="24"/>
          <w:shd w:val="clear" w:color="auto" w:fill="FFFFFF"/>
        </w:rPr>
        <w:t xml:space="preserve"> </w:t>
      </w:r>
      <w:r w:rsidRPr="008A60F4">
        <w:rPr>
          <w:rStyle w:val="acopre"/>
          <w:rFonts w:ascii="Times New Roman" w:hAnsi="Times New Roman" w:cs="Times New Roman"/>
          <w:sz w:val="24"/>
        </w:rPr>
        <w:t>≤ 0.05)</w:t>
      </w:r>
      <w:bookmarkEnd w:id="0"/>
    </w:p>
    <w:p w14:paraId="5F13E127" w14:textId="69B75F5D" w:rsidR="009316A2" w:rsidRPr="008A60F4" w:rsidRDefault="007E3130" w:rsidP="007E3130">
      <w:pPr>
        <w:rPr>
          <w:rFonts w:ascii="Times New Roman" w:hAnsi="Times New Roman" w:cs="Times New Roman"/>
          <w:sz w:val="24"/>
        </w:rPr>
      </w:pPr>
      <w:r>
        <w:rPr>
          <w:rFonts w:ascii="Times New Roman" w:hAnsi="Times New Roman" w:cs="Times New Roman"/>
          <w:sz w:val="24"/>
        </w:rPr>
        <w:t xml:space="preserve"> </w:t>
      </w:r>
      <w:r w:rsidR="009316A2" w:rsidRPr="008A60F4">
        <w:rPr>
          <w:rFonts w:ascii="Times New Roman" w:hAnsi="Times New Roman" w:cs="Times New Roman"/>
          <w:sz w:val="24"/>
        </w:rPr>
        <w:t>If the effectiveness of steroid therapy for FCMD patients were to be established, then we believe that it would improve the prognosis, and quality of life of patients further.</w:t>
      </w:r>
    </w:p>
    <w:p w14:paraId="0D283383" w14:textId="77777777" w:rsidR="009316A2" w:rsidRPr="008A60F4" w:rsidRDefault="009316A2" w:rsidP="00894815">
      <w:pPr>
        <w:ind w:firstLineChars="50" w:firstLine="120"/>
        <w:rPr>
          <w:rFonts w:ascii="Times New Roman" w:hAnsi="Times New Roman" w:cs="Times New Roman"/>
          <w:sz w:val="24"/>
        </w:rPr>
      </w:pPr>
    </w:p>
    <w:p w14:paraId="375A1995" w14:textId="12B4FDF4" w:rsidR="00894815" w:rsidRPr="008A60F4" w:rsidRDefault="002B69DE" w:rsidP="002B69DE">
      <w:pPr>
        <w:rPr>
          <w:rFonts w:ascii="Times New Roman" w:hAnsi="Times New Roman" w:cs="Times New Roman"/>
          <w:b/>
          <w:sz w:val="24"/>
        </w:rPr>
      </w:pPr>
      <w:r w:rsidRPr="008A60F4">
        <w:rPr>
          <w:rFonts w:ascii="Times New Roman" w:hAnsi="Times New Roman" w:cs="Times New Roman"/>
          <w:b/>
          <w:sz w:val="24"/>
        </w:rPr>
        <w:t xml:space="preserve">2. </w:t>
      </w:r>
      <w:r w:rsidR="009316A2" w:rsidRPr="008A60F4">
        <w:rPr>
          <w:rFonts w:ascii="Times New Roman" w:hAnsi="Times New Roman" w:cs="Times New Roman" w:hint="eastAsia"/>
          <w:b/>
          <w:sz w:val="24"/>
        </w:rPr>
        <w:t>G</w:t>
      </w:r>
      <w:r w:rsidR="009316A2" w:rsidRPr="008A60F4">
        <w:rPr>
          <w:rFonts w:ascii="Times New Roman" w:hAnsi="Times New Roman" w:cs="Times New Roman"/>
          <w:b/>
          <w:sz w:val="24"/>
        </w:rPr>
        <w:t>eneral information</w:t>
      </w:r>
    </w:p>
    <w:p w14:paraId="25DD2855" w14:textId="77777777" w:rsidR="007E3130" w:rsidRDefault="007E5F30" w:rsidP="007E3130">
      <w:pPr>
        <w:rPr>
          <w:rFonts w:ascii="Times New Roman" w:hAnsi="Times New Roman" w:cs="Times New Roman"/>
          <w:bCs/>
          <w:sz w:val="24"/>
        </w:rPr>
      </w:pPr>
      <w:r w:rsidRPr="008A60F4">
        <w:rPr>
          <w:rFonts w:ascii="Times New Roman" w:hAnsi="Times New Roman" w:cs="Times New Roman"/>
          <w:b/>
          <w:sz w:val="24"/>
        </w:rPr>
        <w:t xml:space="preserve"> </w:t>
      </w:r>
      <w:r w:rsidRPr="008A60F4">
        <w:rPr>
          <w:rFonts w:ascii="Times New Roman" w:hAnsi="Times New Roman" w:cs="Times New Roman"/>
          <w:sz w:val="24"/>
        </w:rPr>
        <w:t xml:space="preserve">1) </w:t>
      </w:r>
      <w:r w:rsidR="009316A2" w:rsidRPr="008A60F4">
        <w:rPr>
          <w:rFonts w:ascii="Times New Roman" w:hAnsi="Times New Roman" w:cs="Times New Roman"/>
          <w:sz w:val="24"/>
        </w:rPr>
        <w:t>Protocol title:</w:t>
      </w:r>
      <w:r w:rsidR="009316A2" w:rsidRPr="008A60F4">
        <w:rPr>
          <w:rFonts w:ascii="Times New Roman" w:hAnsi="Times New Roman" w:cs="Times New Roman"/>
          <w:bCs/>
          <w:spacing w:val="-1"/>
          <w:sz w:val="24"/>
        </w:rPr>
        <w:t xml:space="preserve"> </w:t>
      </w:r>
      <w:r w:rsidR="009316A2" w:rsidRPr="008A60F4">
        <w:rPr>
          <w:rFonts w:ascii="Times New Roman" w:hAnsi="Times New Roman" w:cs="Times New Roman"/>
          <w:bCs/>
          <w:sz w:val="24"/>
        </w:rPr>
        <w:t>A study on the effectiveness of st</w:t>
      </w:r>
      <w:r w:rsidR="007E3130">
        <w:rPr>
          <w:rFonts w:ascii="Times New Roman" w:hAnsi="Times New Roman" w:cs="Times New Roman"/>
          <w:bCs/>
          <w:sz w:val="24"/>
        </w:rPr>
        <w:t xml:space="preserve">eroid therapy for patients with </w:t>
      </w:r>
      <w:r w:rsidR="009316A2" w:rsidRPr="008A60F4">
        <w:rPr>
          <w:rFonts w:ascii="Times New Roman" w:hAnsi="Times New Roman" w:cs="Times New Roman"/>
          <w:bCs/>
          <w:sz w:val="24"/>
        </w:rPr>
        <w:t xml:space="preserve">Fukuyama </w:t>
      </w:r>
      <w:r w:rsidR="007E3130">
        <w:rPr>
          <w:rFonts w:ascii="Times New Roman" w:hAnsi="Times New Roman" w:cs="Times New Roman"/>
          <w:bCs/>
          <w:sz w:val="24"/>
        </w:rPr>
        <w:t xml:space="preserve"> </w:t>
      </w:r>
    </w:p>
    <w:p w14:paraId="1387D890" w14:textId="1868B014" w:rsidR="009316A2" w:rsidRPr="008A60F4" w:rsidRDefault="007E3130" w:rsidP="007E3130">
      <w:pPr>
        <w:rPr>
          <w:rFonts w:ascii="Times New Roman" w:hAnsi="Times New Roman" w:cs="Times New Roman"/>
          <w:bCs/>
          <w:sz w:val="24"/>
        </w:rPr>
      </w:pPr>
      <w:r>
        <w:rPr>
          <w:rFonts w:ascii="Times New Roman" w:hAnsi="Times New Roman" w:cs="Times New Roman"/>
          <w:bCs/>
          <w:sz w:val="24"/>
        </w:rPr>
        <w:t xml:space="preserve">   </w:t>
      </w:r>
      <w:r w:rsidR="009316A2" w:rsidRPr="008A60F4">
        <w:rPr>
          <w:rFonts w:ascii="Times New Roman" w:hAnsi="Times New Roman" w:cs="Times New Roman"/>
          <w:bCs/>
          <w:sz w:val="24"/>
        </w:rPr>
        <w:t>congenital muscular dystrophy</w:t>
      </w:r>
    </w:p>
    <w:p w14:paraId="6653F0B9" w14:textId="66682B6A" w:rsidR="009316A2" w:rsidRPr="008A60F4" w:rsidRDefault="007E5F30" w:rsidP="007E5F30">
      <w:pPr>
        <w:ind w:firstLineChars="50" w:firstLine="120"/>
        <w:rPr>
          <w:rFonts w:ascii="Times New Roman" w:hAnsi="Times New Roman" w:cs="Times New Roman"/>
          <w:sz w:val="24"/>
        </w:rPr>
      </w:pPr>
      <w:r w:rsidRPr="008A60F4">
        <w:rPr>
          <w:rFonts w:ascii="Times New Roman" w:hAnsi="Times New Roman" w:cs="Times New Roman"/>
          <w:sz w:val="24"/>
        </w:rPr>
        <w:t xml:space="preserve">2) </w:t>
      </w:r>
      <w:r w:rsidR="009316A2" w:rsidRPr="008A60F4">
        <w:rPr>
          <w:rFonts w:ascii="Times New Roman" w:hAnsi="Times New Roman" w:cs="Times New Roman"/>
          <w:sz w:val="24"/>
        </w:rPr>
        <w:t>Registration Number: UMIN000020715, Registration Date: 1 February 2016.</w:t>
      </w:r>
    </w:p>
    <w:p w14:paraId="199DAD7C" w14:textId="45565EA5" w:rsidR="007E5F30" w:rsidRPr="008A60F4" w:rsidRDefault="007E5F30" w:rsidP="007E5F30">
      <w:pPr>
        <w:ind w:firstLineChars="50" w:firstLine="120"/>
        <w:rPr>
          <w:rFonts w:ascii="Times New Roman" w:hAnsi="Times New Roman" w:cs="Times New Roman"/>
          <w:sz w:val="24"/>
        </w:rPr>
      </w:pPr>
      <w:r w:rsidRPr="008A60F4">
        <w:rPr>
          <w:rFonts w:ascii="Times New Roman" w:hAnsi="Times New Roman" w:cs="Times New Roman"/>
          <w:sz w:val="24"/>
        </w:rPr>
        <w:t xml:space="preserve">3) </w:t>
      </w:r>
      <w:r w:rsidR="009316A2" w:rsidRPr="008A60F4">
        <w:rPr>
          <w:rFonts w:ascii="Times New Roman" w:hAnsi="Times New Roman" w:cs="Times New Roman"/>
          <w:sz w:val="24"/>
        </w:rPr>
        <w:t>Name an</w:t>
      </w:r>
      <w:r w:rsidR="004B18C4" w:rsidRPr="008A60F4">
        <w:rPr>
          <w:rFonts w:ascii="Times New Roman" w:hAnsi="Times New Roman" w:cs="Times New Roman"/>
          <w:sz w:val="24"/>
        </w:rPr>
        <w:t>d address of the sponsor/funder</w:t>
      </w:r>
      <w:r w:rsidR="00B90BC3" w:rsidRPr="008A60F4">
        <w:rPr>
          <w:rFonts w:ascii="Times New Roman" w:hAnsi="Times New Roman" w:cs="Times New Roman"/>
          <w:sz w:val="24"/>
        </w:rPr>
        <w:t>:</w:t>
      </w:r>
      <w:r w:rsidR="00B90BC3" w:rsidRPr="008A60F4">
        <w:rPr>
          <w:rFonts w:ascii="Times New Roman" w:eastAsia="ＭＳ 明朝" w:hAnsi="Times New Roman" w:cs="Times New Roman"/>
          <w:sz w:val="24"/>
        </w:rPr>
        <w:t xml:space="preserve"> </w:t>
      </w:r>
      <w:r w:rsidR="00B90BC3" w:rsidRPr="008A60F4">
        <w:rPr>
          <w:rFonts w:ascii="Times New Roman" w:hAnsi="Times New Roman" w:cs="Times New Roman"/>
          <w:sz w:val="24"/>
        </w:rPr>
        <w:t xml:space="preserve">The present study will be performed </w:t>
      </w:r>
      <w:r w:rsidRPr="008A60F4">
        <w:rPr>
          <w:rFonts w:ascii="Times New Roman" w:hAnsi="Times New Roman" w:cs="Times New Roman"/>
          <w:sz w:val="24"/>
        </w:rPr>
        <w:t>with t</w:t>
      </w:r>
      <w:r w:rsidR="00B90BC3" w:rsidRPr="008A60F4">
        <w:rPr>
          <w:rFonts w:ascii="Times New Roman" w:hAnsi="Times New Roman" w:cs="Times New Roman"/>
          <w:sz w:val="24"/>
        </w:rPr>
        <w:t xml:space="preserve">he </w:t>
      </w:r>
    </w:p>
    <w:p w14:paraId="07B7FE2B" w14:textId="2BBD8AAD" w:rsidR="009316A2" w:rsidRPr="008A60F4" w:rsidRDefault="007E5F30" w:rsidP="007E5F30">
      <w:pPr>
        <w:ind w:firstLineChars="50" w:firstLine="120"/>
        <w:rPr>
          <w:rFonts w:ascii="Times New Roman" w:hAnsi="Times New Roman" w:cs="Times New Roman"/>
          <w:sz w:val="24"/>
        </w:rPr>
      </w:pPr>
      <w:r w:rsidRPr="008A60F4">
        <w:rPr>
          <w:rFonts w:ascii="Times New Roman" w:hAnsi="Times New Roman" w:cs="Times New Roman"/>
          <w:sz w:val="24"/>
        </w:rPr>
        <w:t xml:space="preserve">   </w:t>
      </w:r>
      <w:r w:rsidR="00B90BC3" w:rsidRPr="008A60F4">
        <w:rPr>
          <w:rFonts w:ascii="Times New Roman" w:hAnsi="Times New Roman" w:cs="Times New Roman"/>
          <w:sz w:val="24"/>
        </w:rPr>
        <w:t>research funds of the principal in</w:t>
      </w:r>
      <w:r w:rsidRPr="008A60F4">
        <w:rPr>
          <w:rFonts w:ascii="Times New Roman" w:hAnsi="Times New Roman" w:cs="Times New Roman"/>
          <w:sz w:val="24"/>
        </w:rPr>
        <w:t xml:space="preserve">vestigator’s affiliated medical </w:t>
      </w:r>
      <w:r w:rsidR="00B90BC3" w:rsidRPr="008A60F4">
        <w:rPr>
          <w:rFonts w:ascii="Times New Roman" w:hAnsi="Times New Roman" w:cs="Times New Roman"/>
          <w:sz w:val="24"/>
        </w:rPr>
        <w:t>department.</w:t>
      </w:r>
    </w:p>
    <w:p w14:paraId="108CD4AC" w14:textId="1AAB9BD7" w:rsidR="004B18C4" w:rsidRPr="008A60F4" w:rsidRDefault="007E5F30" w:rsidP="007E5F30">
      <w:pPr>
        <w:ind w:firstLineChars="50" w:firstLine="120"/>
        <w:rPr>
          <w:rFonts w:ascii="Times New Roman" w:hAnsi="Times New Roman"/>
          <w:sz w:val="24"/>
        </w:rPr>
      </w:pPr>
      <w:r w:rsidRPr="008A60F4">
        <w:rPr>
          <w:rFonts w:ascii="Times New Roman" w:eastAsia="ＭＳ Ｐ明朝" w:hAnsi="Times New Roman"/>
          <w:sz w:val="24"/>
        </w:rPr>
        <w:t xml:space="preserve">4) </w:t>
      </w:r>
      <w:r w:rsidR="004F4B6F" w:rsidRPr="008A60F4">
        <w:rPr>
          <w:rFonts w:ascii="Times New Roman" w:eastAsia="ＭＳ Ｐ明朝" w:hAnsi="Times New Roman"/>
          <w:sz w:val="24"/>
        </w:rPr>
        <w:t>Principal investigator</w:t>
      </w:r>
      <w:r w:rsidR="004F4B6F" w:rsidRPr="008A60F4">
        <w:rPr>
          <w:rFonts w:ascii="Times New Roman" w:eastAsia="ＭＳ Ｐ明朝" w:hAnsi="Times New Roman" w:hint="eastAsia"/>
          <w:sz w:val="24"/>
        </w:rPr>
        <w:t xml:space="preserve">: </w:t>
      </w:r>
      <w:r w:rsidR="002437A3">
        <w:rPr>
          <w:rFonts w:ascii="Times New Roman" w:hAnsi="Times New Roman"/>
          <w:sz w:val="24"/>
        </w:rPr>
        <w:t>Keiko Ishigaki</w:t>
      </w:r>
      <w:r w:rsidR="005E71E1" w:rsidRPr="008A60F4">
        <w:rPr>
          <w:rFonts w:ascii="Times New Roman" w:hAnsi="Times New Roman"/>
          <w:sz w:val="24"/>
        </w:rPr>
        <w:t xml:space="preserve">, </w:t>
      </w:r>
      <w:r w:rsidR="002437A3">
        <w:rPr>
          <w:rFonts w:ascii="Times New Roman" w:hAnsi="Times New Roman"/>
          <w:sz w:val="24"/>
        </w:rPr>
        <w:t>L</w:t>
      </w:r>
      <w:r w:rsidR="005E71E1" w:rsidRPr="008A60F4">
        <w:rPr>
          <w:rFonts w:ascii="Times New Roman" w:hAnsi="Times New Roman"/>
          <w:sz w:val="24"/>
        </w:rPr>
        <w:t xml:space="preserve">ecturer </w:t>
      </w:r>
    </w:p>
    <w:p w14:paraId="36EF01D9" w14:textId="60942DF1" w:rsidR="004B18C4" w:rsidRPr="008A60F4" w:rsidRDefault="007E5F30" w:rsidP="007E5F30">
      <w:pPr>
        <w:ind w:firstLineChars="50" w:firstLine="120"/>
        <w:rPr>
          <w:rFonts w:ascii="Times New Roman" w:hAnsi="Times New Roman"/>
          <w:sz w:val="24"/>
        </w:rPr>
      </w:pPr>
      <w:r w:rsidRPr="008A60F4">
        <w:rPr>
          <w:rFonts w:ascii="Times New Roman" w:hAnsi="Times New Roman"/>
          <w:sz w:val="24"/>
        </w:rPr>
        <w:t xml:space="preserve">5) </w:t>
      </w:r>
      <w:r w:rsidR="00611A9B" w:rsidRPr="008A60F4">
        <w:rPr>
          <w:rFonts w:ascii="Times New Roman" w:hAnsi="Times New Roman"/>
          <w:sz w:val="24"/>
        </w:rPr>
        <w:t xml:space="preserve">Research site: </w:t>
      </w:r>
      <w:r w:rsidR="005E71E1" w:rsidRPr="008A60F4">
        <w:rPr>
          <w:rFonts w:ascii="Times New Roman" w:hAnsi="Times New Roman"/>
          <w:sz w:val="24"/>
        </w:rPr>
        <w:t>Tokyo Women’s Medical University, Department of Pediatrics</w:t>
      </w:r>
    </w:p>
    <w:p w14:paraId="41BA762C" w14:textId="2FB35543" w:rsidR="00803BC8" w:rsidRPr="008A60F4" w:rsidRDefault="007E5F30" w:rsidP="007E5F30">
      <w:pPr>
        <w:ind w:firstLineChars="50" w:firstLine="120"/>
        <w:rPr>
          <w:rFonts w:ascii="Times New Roman" w:hAnsi="Times New Roman"/>
          <w:sz w:val="24"/>
        </w:rPr>
      </w:pPr>
      <w:r w:rsidRPr="008A60F4">
        <w:rPr>
          <w:rFonts w:ascii="Times New Roman" w:hAnsi="Times New Roman" w:cs="Times New Roman"/>
          <w:sz w:val="24"/>
        </w:rPr>
        <w:t xml:space="preserve">6) </w:t>
      </w:r>
      <w:r w:rsidR="005651FA" w:rsidRPr="008A60F4">
        <w:rPr>
          <w:rFonts w:ascii="Times New Roman" w:hAnsi="Times New Roman" w:cs="Times New Roman"/>
          <w:sz w:val="24"/>
        </w:rPr>
        <w:t>Research site address: 8-1 Kawada-</w:t>
      </w:r>
      <w:proofErr w:type="spellStart"/>
      <w:r w:rsidR="005651FA" w:rsidRPr="008A60F4">
        <w:rPr>
          <w:rFonts w:ascii="Times New Roman" w:hAnsi="Times New Roman" w:cs="Times New Roman"/>
          <w:sz w:val="24"/>
        </w:rPr>
        <w:t>cho</w:t>
      </w:r>
      <w:proofErr w:type="spellEnd"/>
      <w:r w:rsidR="005651FA" w:rsidRPr="008A60F4">
        <w:rPr>
          <w:rFonts w:ascii="Times New Roman" w:hAnsi="Times New Roman" w:cs="Times New Roman"/>
          <w:sz w:val="24"/>
        </w:rPr>
        <w:t>, Shinjuku, Tokyo 162-8666, Japan</w:t>
      </w:r>
    </w:p>
    <w:p w14:paraId="24484ABC" w14:textId="77777777" w:rsidR="007E5F30" w:rsidRPr="008A60F4" w:rsidRDefault="007E5F30" w:rsidP="007E5F30">
      <w:pPr>
        <w:ind w:firstLineChars="50" w:firstLine="120"/>
        <w:rPr>
          <w:rFonts w:ascii="Times New Roman" w:hAnsi="Times New Roman"/>
          <w:sz w:val="24"/>
        </w:rPr>
      </w:pPr>
      <w:r w:rsidRPr="008A60F4">
        <w:rPr>
          <w:rFonts w:ascii="Times New Roman" w:hAnsi="Times New Roman" w:cs="Times New Roman"/>
          <w:sz w:val="24"/>
        </w:rPr>
        <w:t xml:space="preserve">7) </w:t>
      </w:r>
      <w:r w:rsidR="005651FA" w:rsidRPr="008A60F4">
        <w:rPr>
          <w:rFonts w:ascii="Times New Roman" w:hAnsi="Times New Roman" w:cs="Times New Roman"/>
          <w:sz w:val="24"/>
        </w:rPr>
        <w:t xml:space="preserve">Research site telephone number: </w:t>
      </w:r>
      <w:r w:rsidR="004B18C4" w:rsidRPr="008A60F4">
        <w:rPr>
          <w:rFonts w:ascii="Times New Roman" w:hAnsi="Times New Roman" w:cs="Times New Roman"/>
          <w:sz w:val="24"/>
        </w:rPr>
        <w:t>+81-3-3353-8111</w:t>
      </w:r>
    </w:p>
    <w:p w14:paraId="35FDD00C" w14:textId="0467DB54" w:rsidR="00803BC8" w:rsidRPr="008A60F4" w:rsidRDefault="007E5F30" w:rsidP="007E3130">
      <w:pPr>
        <w:rPr>
          <w:rFonts w:ascii="Times New Roman" w:hAnsi="Times New Roman"/>
          <w:b/>
          <w:sz w:val="24"/>
        </w:rPr>
      </w:pPr>
      <w:r w:rsidRPr="008A60F4">
        <w:rPr>
          <w:rFonts w:ascii="Times New Roman" w:hAnsi="Times New Roman" w:cs="Times New Roman"/>
          <w:b/>
          <w:bCs/>
          <w:color w:val="000000" w:themeColor="text1"/>
          <w:kern w:val="0"/>
          <w:sz w:val="24"/>
        </w:rPr>
        <w:t xml:space="preserve">3. </w:t>
      </w:r>
      <w:r w:rsidR="00803BC8" w:rsidRPr="008A60F4">
        <w:rPr>
          <w:rFonts w:ascii="Times New Roman" w:hAnsi="Times New Roman" w:cs="Times New Roman"/>
          <w:b/>
          <w:bCs/>
          <w:color w:val="000000" w:themeColor="text1"/>
          <w:kern w:val="0"/>
          <w:sz w:val="24"/>
        </w:rPr>
        <w:t>Rationale &amp; background information</w:t>
      </w:r>
    </w:p>
    <w:p w14:paraId="7E5545AF" w14:textId="08F63E0E" w:rsidR="00803BC8" w:rsidRPr="008A60F4" w:rsidRDefault="007E3130" w:rsidP="007E3130">
      <w:pPr>
        <w:rPr>
          <w:rStyle w:val="CharAttribute1"/>
          <w:rFonts w:ascii="Times New Roman" w:eastAsiaTheme="minorEastAsia" w:hAnsi="Times New Roman"/>
          <w:sz w:val="24"/>
        </w:rPr>
      </w:pPr>
      <w:r>
        <w:rPr>
          <w:rStyle w:val="CharAttribute1"/>
          <w:rFonts w:ascii="Times New Roman" w:hAnsi="Times New Roman" w:cs="Times New Roman"/>
          <w:sz w:val="24"/>
        </w:rPr>
        <w:t xml:space="preserve"> </w:t>
      </w:r>
      <w:r w:rsidR="00803BC8" w:rsidRPr="008A60F4">
        <w:rPr>
          <w:rStyle w:val="CharAttribute1"/>
          <w:rFonts w:ascii="Times New Roman" w:hAnsi="Times New Roman" w:cs="Times New Roman"/>
          <w:sz w:val="24"/>
        </w:rPr>
        <w:t xml:space="preserve">In patients with DMD, the stability of the muscular basal membrane and cellular membrane is disrupted because of the absence of dystrophin, which results in progressive muscle fiber damage. The efficacy of steroid therapy in managing this disease has been demonstrated, as it extends the </w:t>
      </w:r>
      <w:r w:rsidR="00803BC8" w:rsidRPr="008A60F4">
        <w:rPr>
          <w:rStyle w:val="CharAttribute1"/>
          <w:rFonts w:ascii="Times New Roman" w:hAnsi="Times New Roman" w:cs="Times New Roman"/>
          <w:sz w:val="24"/>
        </w:rPr>
        <w:lastRenderedPageBreak/>
        <w:t xml:space="preserve">walking duration, maintains the cardiopulmonary functions, and prevents scoliosis. </w:t>
      </w:r>
      <w:r w:rsidR="00803BC8" w:rsidRPr="008A60F4">
        <w:rPr>
          <w:rStyle w:val="CharAttribute1"/>
          <w:rFonts w:ascii="Times New Roman" w:eastAsia="ＭＳ 明朝" w:hAnsi="Times New Roman" w:cs="Times New Roman"/>
          <w:sz w:val="24"/>
        </w:rPr>
        <w:t>T</w:t>
      </w:r>
      <w:r w:rsidR="00803BC8" w:rsidRPr="008A60F4">
        <w:rPr>
          <w:rStyle w:val="CharAttribute1"/>
          <w:rFonts w:ascii="Times New Roman" w:hAnsi="Times New Roman" w:cs="Times New Roman"/>
          <w:sz w:val="24"/>
        </w:rPr>
        <w:t xml:space="preserve">he possible mechanisms </w:t>
      </w:r>
      <w:r w:rsidR="00803BC8" w:rsidRPr="008A60F4">
        <w:rPr>
          <w:rStyle w:val="CharAttribute1"/>
          <w:rFonts w:ascii="Times New Roman" w:eastAsia="ＭＳ 明朝" w:hAnsi="Times New Roman" w:cs="Times New Roman"/>
          <w:sz w:val="24"/>
        </w:rPr>
        <w:t>to explain</w:t>
      </w:r>
      <w:r w:rsidR="00803BC8" w:rsidRPr="008A60F4">
        <w:rPr>
          <w:rStyle w:val="CharAttribute1"/>
          <w:rFonts w:ascii="Times New Roman" w:hAnsi="Times New Roman" w:cs="Times New Roman"/>
          <w:sz w:val="24"/>
        </w:rPr>
        <w:t xml:space="preserve"> the efficacy of steroid therapy include decrease in cytotoxic T cells, Ca intracellular influx, and laminin protein concentrations</w:t>
      </w:r>
      <w:r w:rsidR="00803BC8" w:rsidRPr="008A60F4">
        <w:rPr>
          <w:rStyle w:val="CharAttribute1"/>
          <w:rFonts w:ascii="Times New Roman" w:eastAsia="ＭＳ 明朝" w:hAnsi="Times New Roman" w:cs="Times New Roman"/>
          <w:sz w:val="24"/>
        </w:rPr>
        <w:t>; however, these</w:t>
      </w:r>
      <w:r w:rsidR="00803BC8" w:rsidRPr="008A60F4">
        <w:rPr>
          <w:rStyle w:val="CharAttribute1"/>
          <w:rFonts w:ascii="Times New Roman" w:hAnsi="Times New Roman" w:cs="Times New Roman"/>
          <w:sz w:val="24"/>
        </w:rPr>
        <w:t xml:space="preserve"> mechanisms remain unclear.</w:t>
      </w:r>
    </w:p>
    <w:p w14:paraId="695CF222" w14:textId="6D942FBB" w:rsidR="004575CF" w:rsidRPr="008A60F4" w:rsidRDefault="002437A3" w:rsidP="004575CF">
      <w:pP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4</w:t>
      </w:r>
      <w:r w:rsidR="007E5F30" w:rsidRPr="008A60F4">
        <w:rPr>
          <w:rFonts w:ascii="Times New Roman" w:hAnsi="Times New Roman" w:cs="Times New Roman"/>
          <w:b/>
          <w:bCs/>
          <w:color w:val="000000" w:themeColor="text1"/>
          <w:sz w:val="24"/>
        </w:rPr>
        <w:t xml:space="preserve">. </w:t>
      </w:r>
      <w:r w:rsidR="00803BC8" w:rsidRPr="008A60F4">
        <w:rPr>
          <w:rFonts w:ascii="Times New Roman" w:hAnsi="Times New Roman" w:cs="Times New Roman"/>
          <w:b/>
          <w:bCs/>
          <w:color w:val="000000" w:themeColor="text1"/>
          <w:sz w:val="24"/>
        </w:rPr>
        <w:t>Study objectives</w:t>
      </w:r>
    </w:p>
    <w:p w14:paraId="293CF9E1" w14:textId="0337BA0C" w:rsidR="004575CF" w:rsidRPr="008A60F4" w:rsidRDefault="007E3130" w:rsidP="007E3130">
      <w:pPr>
        <w:rPr>
          <w:rFonts w:ascii="Times New Roman" w:hAnsi="Times New Roman"/>
          <w:color w:val="000000" w:themeColor="text1"/>
          <w:sz w:val="24"/>
        </w:rPr>
      </w:pPr>
      <w:r>
        <w:rPr>
          <w:rFonts w:ascii="Times New Roman" w:hAnsi="Times New Roman" w:cs="Times New Roman"/>
          <w:color w:val="000000" w:themeColor="text1"/>
          <w:sz w:val="24"/>
        </w:rPr>
        <w:t xml:space="preserve"> </w:t>
      </w:r>
      <w:r w:rsidR="004575CF" w:rsidRPr="008A60F4">
        <w:rPr>
          <w:rFonts w:ascii="Times New Roman" w:hAnsi="Times New Roman" w:cs="Times New Roman"/>
          <w:color w:val="000000" w:themeColor="text1"/>
          <w:sz w:val="24"/>
        </w:rPr>
        <w:t>T</w:t>
      </w:r>
      <w:r w:rsidR="004575CF" w:rsidRPr="008A60F4">
        <w:rPr>
          <w:rFonts w:ascii="Times New Roman" w:hAnsi="Times New Roman"/>
          <w:color w:val="000000" w:themeColor="text1"/>
          <w:sz w:val="24"/>
        </w:rPr>
        <w:t>o examine whether steroid therapy is effective for FCMD patients.</w:t>
      </w:r>
    </w:p>
    <w:p w14:paraId="3C0048F8" w14:textId="31A0F64F" w:rsidR="004575CF" w:rsidRPr="008A60F4" w:rsidRDefault="002437A3" w:rsidP="004575CF">
      <w:pPr>
        <w:rPr>
          <w:rFonts w:ascii="Times New Roman" w:hAnsi="Times New Roman"/>
          <w:color w:val="000000" w:themeColor="text1"/>
          <w:sz w:val="24"/>
        </w:rPr>
      </w:pPr>
      <w:r>
        <w:rPr>
          <w:rFonts w:ascii="Times New Roman" w:eastAsia="ＭＳ 明朝" w:hAnsi="Times New Roman"/>
          <w:b/>
          <w:sz w:val="24"/>
        </w:rPr>
        <w:t>5</w:t>
      </w:r>
      <w:r w:rsidR="007E5F30" w:rsidRPr="008A60F4">
        <w:rPr>
          <w:rFonts w:ascii="Times New Roman" w:eastAsia="ＭＳ 明朝" w:hAnsi="Times New Roman"/>
          <w:b/>
          <w:sz w:val="24"/>
        </w:rPr>
        <w:t xml:space="preserve">. </w:t>
      </w:r>
      <w:r w:rsidR="004575CF" w:rsidRPr="008A60F4">
        <w:rPr>
          <w:rFonts w:ascii="Times New Roman" w:eastAsia="ＭＳ 明朝" w:hAnsi="Times New Roman"/>
          <w:b/>
          <w:sz w:val="24"/>
        </w:rPr>
        <w:t xml:space="preserve">Study </w:t>
      </w:r>
      <w:r w:rsidR="004575CF" w:rsidRPr="008A60F4">
        <w:rPr>
          <w:rFonts w:ascii="Times New Roman" w:hAnsi="Times New Roman"/>
          <w:b/>
          <w:sz w:val="24"/>
        </w:rPr>
        <w:t>Outcomes</w:t>
      </w:r>
    </w:p>
    <w:p w14:paraId="738A11D8" w14:textId="4DE7C953" w:rsidR="004575CF" w:rsidRPr="008A60F4" w:rsidRDefault="007E5F30" w:rsidP="004575CF">
      <w:pPr>
        <w:pStyle w:val="a5"/>
        <w:wordWrap/>
        <w:rPr>
          <w:rFonts w:ascii="Times New Roman" w:hAnsi="Times New Roman"/>
        </w:rPr>
      </w:pPr>
      <w:r w:rsidRPr="008A60F4">
        <w:rPr>
          <w:rFonts w:ascii="Times New Roman" w:hAnsi="Times New Roman"/>
        </w:rPr>
        <w:t xml:space="preserve"> 1) </w:t>
      </w:r>
      <w:r w:rsidR="004575CF" w:rsidRPr="008A60F4">
        <w:rPr>
          <w:rFonts w:ascii="Times New Roman" w:hAnsi="Times New Roman"/>
        </w:rPr>
        <w:t>Primary outcome</w:t>
      </w:r>
    </w:p>
    <w:p w14:paraId="7DB71D82" w14:textId="77777777" w:rsidR="002278A4" w:rsidRPr="008A60F4" w:rsidRDefault="002278A4" w:rsidP="004575CF">
      <w:pPr>
        <w:pStyle w:val="a5"/>
        <w:wordWrap/>
        <w:rPr>
          <w:rFonts w:ascii="Times New Roman" w:hAnsi="Times New Roman"/>
          <w:lang w:val="en-AU"/>
        </w:rPr>
      </w:pPr>
      <w:r w:rsidRPr="008A60F4">
        <w:rPr>
          <w:rFonts w:ascii="Times New Roman" w:hAnsi="Times New Roman"/>
        </w:rPr>
        <w:t xml:space="preserve">   </w:t>
      </w:r>
      <w:r w:rsidR="004575CF" w:rsidRPr="008A60F4">
        <w:rPr>
          <w:rFonts w:ascii="Times New Roman" w:hAnsi="Times New Roman"/>
        </w:rPr>
        <w:t>Change from before to after treatment</w:t>
      </w:r>
      <w:r w:rsidR="004575CF" w:rsidRPr="008A60F4">
        <w:rPr>
          <w:rFonts w:ascii="Times New Roman" w:hAnsi="Times New Roman"/>
          <w:lang w:val="en-AU"/>
        </w:rPr>
        <w:t xml:space="preserve"> in the motor function evaluation according to the Gross </w:t>
      </w:r>
      <w:r w:rsidRPr="008A60F4">
        <w:rPr>
          <w:rFonts w:ascii="Times New Roman" w:hAnsi="Times New Roman"/>
          <w:lang w:val="en-AU"/>
        </w:rPr>
        <w:t xml:space="preserve">   </w:t>
      </w:r>
    </w:p>
    <w:p w14:paraId="6663B25D" w14:textId="77777777" w:rsidR="002278A4" w:rsidRPr="008A60F4" w:rsidRDefault="002278A4" w:rsidP="004575CF">
      <w:pPr>
        <w:pStyle w:val="a5"/>
        <w:wordWrap/>
        <w:rPr>
          <w:rFonts w:ascii="Times New Roman" w:hAnsi="Times New Roman"/>
          <w:color w:val="0000FF"/>
        </w:rPr>
      </w:pPr>
      <w:r w:rsidRPr="008A60F4">
        <w:rPr>
          <w:rFonts w:ascii="Times New Roman" w:hAnsi="Times New Roman"/>
          <w:lang w:val="en-AU"/>
        </w:rPr>
        <w:t xml:space="preserve">   </w:t>
      </w:r>
      <w:r w:rsidR="004575CF" w:rsidRPr="008A60F4">
        <w:rPr>
          <w:rFonts w:ascii="Times New Roman" w:hAnsi="Times New Roman"/>
          <w:lang w:val="en-AU"/>
        </w:rPr>
        <w:t>Motor Function Measure (GMFM)</w:t>
      </w:r>
      <w:r w:rsidR="004575CF" w:rsidRPr="008A60F4">
        <w:rPr>
          <w:rFonts w:ascii="Times New Roman" w:hAnsi="Times New Roman"/>
          <w:color w:val="0000FF"/>
        </w:rPr>
        <w:t xml:space="preserve">　　</w:t>
      </w:r>
    </w:p>
    <w:p w14:paraId="12906B3B" w14:textId="3FAD9604" w:rsidR="004575CF" w:rsidRPr="008A60F4" w:rsidRDefault="002278A4" w:rsidP="004575CF">
      <w:pPr>
        <w:pStyle w:val="a5"/>
        <w:wordWrap/>
        <w:rPr>
          <w:rFonts w:ascii="Times New Roman" w:hAnsi="Times New Roman"/>
          <w:color w:val="000000" w:themeColor="text1"/>
        </w:rPr>
      </w:pPr>
      <w:r w:rsidRPr="008A60F4">
        <w:rPr>
          <w:rFonts w:ascii="Times New Roman" w:hAnsi="Times New Roman"/>
          <w:color w:val="000000" w:themeColor="text1"/>
        </w:rPr>
        <w:t xml:space="preserve"> 2) </w:t>
      </w:r>
      <w:r w:rsidR="004575CF" w:rsidRPr="008A60F4">
        <w:rPr>
          <w:rFonts w:ascii="Times New Roman" w:hAnsi="Times New Roman"/>
          <w:color w:val="000000" w:themeColor="text1"/>
        </w:rPr>
        <w:t>Secondary outcomes</w:t>
      </w:r>
    </w:p>
    <w:p w14:paraId="496E7F0A" w14:textId="0160DE1D" w:rsidR="004575CF" w:rsidRPr="008A60F4" w:rsidRDefault="002278A4" w:rsidP="004575CF">
      <w:pPr>
        <w:pStyle w:val="a5"/>
        <w:wordWrap/>
        <w:ind w:left="309" w:hangingChars="130" w:hanging="309"/>
        <w:rPr>
          <w:rFonts w:ascii="Times New Roman" w:hAnsi="Times New Roman"/>
        </w:rPr>
      </w:pPr>
      <w:r w:rsidRPr="008A60F4">
        <w:rPr>
          <w:rFonts w:ascii="Times New Roman" w:hAnsi="Times New Roman"/>
        </w:rPr>
        <w:t xml:space="preserve">   </w:t>
      </w:r>
      <w:r w:rsidR="004575CF" w:rsidRPr="008A60F4">
        <w:rPr>
          <w:rFonts w:ascii="Times New Roman" w:hAnsi="Times New Roman"/>
        </w:rPr>
        <w:t>Changes from before to after treatment in the following items</w:t>
      </w:r>
    </w:p>
    <w:p w14:paraId="7C35BD06" w14:textId="77777777" w:rsidR="002278A4" w:rsidRPr="008A60F4" w:rsidRDefault="004575CF" w:rsidP="002278A4">
      <w:pPr>
        <w:pStyle w:val="a5"/>
        <w:numPr>
          <w:ilvl w:val="0"/>
          <w:numId w:val="1"/>
        </w:numPr>
        <w:wordWrap/>
        <w:ind w:hanging="76"/>
        <w:rPr>
          <w:rFonts w:ascii="Times New Roman" w:hAnsi="Times New Roman"/>
        </w:rPr>
      </w:pPr>
      <w:r w:rsidRPr="008A60F4">
        <w:rPr>
          <w:rFonts w:ascii="Times New Roman" w:hAnsi="Times New Roman"/>
        </w:rPr>
        <w:t xml:space="preserve">Evaluation of muscle mass by muscle magnetic resonance imaging (MRI), and computed </w:t>
      </w:r>
      <w:r w:rsidR="002278A4" w:rsidRPr="008A60F4">
        <w:rPr>
          <w:rFonts w:ascii="Times New Roman" w:hAnsi="Times New Roman"/>
        </w:rPr>
        <w:t xml:space="preserve">   </w:t>
      </w:r>
    </w:p>
    <w:p w14:paraId="2F0C7CD9" w14:textId="321561C6" w:rsidR="004575CF" w:rsidRPr="008A60F4" w:rsidRDefault="002278A4" w:rsidP="002278A4">
      <w:pPr>
        <w:pStyle w:val="a5"/>
        <w:wordWrap/>
        <w:ind w:left="360"/>
        <w:rPr>
          <w:rFonts w:ascii="Times New Roman" w:hAnsi="Times New Roman"/>
        </w:rPr>
      </w:pPr>
      <w:r w:rsidRPr="008A60F4">
        <w:rPr>
          <w:rFonts w:ascii="Times New Roman" w:hAnsi="Times New Roman"/>
        </w:rPr>
        <w:t xml:space="preserve">    </w:t>
      </w:r>
      <w:r w:rsidR="004575CF" w:rsidRPr="008A60F4">
        <w:rPr>
          <w:rFonts w:ascii="Times New Roman" w:hAnsi="Times New Roman"/>
        </w:rPr>
        <w:t>tomography (CT)</w:t>
      </w:r>
    </w:p>
    <w:p w14:paraId="590E9DD2" w14:textId="77777777" w:rsidR="002278A4" w:rsidRPr="008A60F4" w:rsidRDefault="004575CF" w:rsidP="000B785D">
      <w:pPr>
        <w:pStyle w:val="a5"/>
        <w:numPr>
          <w:ilvl w:val="0"/>
          <w:numId w:val="1"/>
        </w:numPr>
        <w:wordWrap/>
        <w:ind w:hanging="76"/>
        <w:rPr>
          <w:rFonts w:ascii="Times New Roman" w:hAnsi="Times New Roman"/>
        </w:rPr>
      </w:pPr>
      <w:r w:rsidRPr="008A60F4">
        <w:rPr>
          <w:rFonts w:ascii="Times New Roman" w:hAnsi="Times New Roman"/>
        </w:rPr>
        <w:t>Evaluation of muscle mass by biological impedance analysis (BIA)</w:t>
      </w:r>
      <w:r w:rsidR="002278A4" w:rsidRPr="008A60F4">
        <w:rPr>
          <w:rFonts w:ascii="Times New Roman" w:hAnsi="Times New Roman"/>
        </w:rPr>
        <w:t xml:space="preserve"> </w:t>
      </w:r>
    </w:p>
    <w:p w14:paraId="64E9BE50" w14:textId="73558005" w:rsidR="00937450" w:rsidRPr="008A60F4" w:rsidRDefault="002437A3" w:rsidP="002278A4">
      <w:pPr>
        <w:pStyle w:val="a5"/>
        <w:wordWrap/>
        <w:rPr>
          <w:rFonts w:ascii="Times New Roman" w:hAnsi="Times New Roman"/>
          <w:b/>
        </w:rPr>
      </w:pPr>
      <w:r>
        <w:rPr>
          <w:rFonts w:ascii="Times New Roman" w:hAnsi="Times New Roman"/>
          <w:b/>
        </w:rPr>
        <w:t>6</w:t>
      </w:r>
      <w:r w:rsidR="002278A4" w:rsidRPr="008A60F4">
        <w:rPr>
          <w:rFonts w:ascii="Times New Roman" w:hAnsi="Times New Roman"/>
          <w:b/>
        </w:rPr>
        <w:t xml:space="preserve">. </w:t>
      </w:r>
      <w:r w:rsidR="004575CF" w:rsidRPr="008A60F4">
        <w:rPr>
          <w:rFonts w:ascii="Times New Roman" w:hAnsi="Times New Roman"/>
          <w:b/>
          <w:bCs/>
        </w:rPr>
        <w:t>Study design</w:t>
      </w:r>
    </w:p>
    <w:p w14:paraId="0AADC6F1" w14:textId="665B6AD2" w:rsidR="00937450" w:rsidRPr="008A60F4" w:rsidRDefault="002278A4" w:rsidP="00937450">
      <w:pPr>
        <w:pStyle w:val="a5"/>
        <w:wordWrap/>
        <w:rPr>
          <w:rFonts w:ascii="Times New Roman" w:hAnsi="Times New Roman"/>
        </w:rPr>
      </w:pPr>
      <w:r w:rsidRPr="008A60F4">
        <w:rPr>
          <w:rFonts w:ascii="Times New Roman" w:hAnsi="Times New Roman"/>
        </w:rPr>
        <w:t xml:space="preserve"> 1) </w:t>
      </w:r>
      <w:r w:rsidR="0013566D" w:rsidRPr="008A60F4">
        <w:rPr>
          <w:rFonts w:ascii="Times New Roman" w:hAnsi="Times New Roman"/>
        </w:rPr>
        <w:t xml:space="preserve">Study type: </w:t>
      </w:r>
      <w:r w:rsidR="004575CF" w:rsidRPr="008A60F4">
        <w:rPr>
          <w:rFonts w:ascii="Times New Roman" w:hAnsi="Times New Roman"/>
        </w:rPr>
        <w:t>Single center, single arm</w:t>
      </w:r>
      <w:r w:rsidR="00937450" w:rsidRPr="008A60F4">
        <w:rPr>
          <w:rFonts w:ascii="Times New Roman" w:hAnsi="Times New Roman"/>
        </w:rPr>
        <w:t xml:space="preserve"> </w:t>
      </w:r>
    </w:p>
    <w:p w14:paraId="3A73E54F" w14:textId="53E7A975" w:rsidR="002278A4" w:rsidRPr="008A60F4" w:rsidRDefault="002278A4" w:rsidP="00937450">
      <w:pPr>
        <w:pStyle w:val="a5"/>
        <w:wordWrap/>
        <w:rPr>
          <w:rFonts w:ascii="Times New Roman" w:hAnsi="Times New Roman"/>
        </w:rPr>
      </w:pPr>
      <w:r w:rsidRPr="008A60F4">
        <w:rPr>
          <w:rFonts w:ascii="Times New Roman" w:hAnsi="Times New Roman"/>
        </w:rPr>
        <w:t xml:space="preserve"> 2) </w:t>
      </w:r>
      <w:r w:rsidR="004575CF" w:rsidRPr="008A60F4">
        <w:rPr>
          <w:rFonts w:ascii="Times New Roman" w:hAnsi="Times New Roman"/>
        </w:rPr>
        <w:t>Control: Accumulated data of the natural course of patients</w:t>
      </w:r>
      <w:r w:rsidRPr="008A60F4">
        <w:rPr>
          <w:rFonts w:ascii="Times New Roman" w:hAnsi="Times New Roman"/>
        </w:rPr>
        <w:t xml:space="preserve"> diagnosed with FCMD by genetic   </w:t>
      </w:r>
    </w:p>
    <w:p w14:paraId="78C2B332" w14:textId="69FF02B2" w:rsidR="00937450" w:rsidRPr="008A60F4" w:rsidRDefault="002278A4" w:rsidP="00937450">
      <w:pPr>
        <w:pStyle w:val="a5"/>
        <w:wordWrap/>
        <w:rPr>
          <w:rFonts w:ascii="Times New Roman" w:hAnsi="Times New Roman"/>
        </w:rPr>
      </w:pPr>
      <w:r w:rsidRPr="008A60F4">
        <w:rPr>
          <w:rFonts w:ascii="Times New Roman" w:hAnsi="Times New Roman"/>
        </w:rPr>
        <w:t xml:space="preserve">   </w:t>
      </w:r>
      <w:r w:rsidR="004575CF" w:rsidRPr="008A60F4">
        <w:rPr>
          <w:rFonts w:ascii="Times New Roman" w:hAnsi="Times New Roman"/>
        </w:rPr>
        <w:t xml:space="preserve">testing who </w:t>
      </w:r>
      <w:proofErr w:type="gramStart"/>
      <w:r w:rsidR="004575CF" w:rsidRPr="008A60F4">
        <w:rPr>
          <w:rFonts w:ascii="Times New Roman" w:hAnsi="Times New Roman"/>
        </w:rPr>
        <w:t>were</w:t>
      </w:r>
      <w:proofErr w:type="gramEnd"/>
      <w:r w:rsidR="004575CF" w:rsidRPr="008A60F4">
        <w:rPr>
          <w:rFonts w:ascii="Times New Roman" w:hAnsi="Times New Roman"/>
        </w:rPr>
        <w:t xml:space="preserve"> undergoing follow-up at our department from 1998 to 2015.</w:t>
      </w:r>
    </w:p>
    <w:p w14:paraId="54BBA7E2" w14:textId="77777777" w:rsidR="002278A4" w:rsidRPr="008A60F4" w:rsidRDefault="002278A4" w:rsidP="002B69DE">
      <w:pPr>
        <w:pStyle w:val="a5"/>
        <w:wordWrap/>
        <w:rPr>
          <w:rFonts w:ascii="Times New Roman" w:hAnsi="Times New Roman"/>
        </w:rPr>
      </w:pPr>
      <w:r w:rsidRPr="008A60F4">
        <w:rPr>
          <w:rFonts w:ascii="Times New Roman" w:hAnsi="Times New Roman"/>
        </w:rPr>
        <w:t xml:space="preserve">   </w:t>
      </w:r>
      <w:r w:rsidR="004575CF" w:rsidRPr="008A60F4">
        <w:rPr>
          <w:rFonts w:ascii="Times New Roman" w:hAnsi="Times New Roman"/>
        </w:rPr>
        <w:t xml:space="preserve">As it is a rare disease, it is ethically difficult to create a non-oral therapy group for the control </w:t>
      </w:r>
      <w:r w:rsidRPr="008A60F4">
        <w:rPr>
          <w:rFonts w:ascii="Times New Roman" w:hAnsi="Times New Roman"/>
        </w:rPr>
        <w:t xml:space="preserve">  </w:t>
      </w:r>
    </w:p>
    <w:p w14:paraId="6050E04A" w14:textId="1802660C" w:rsidR="002B69DE" w:rsidRPr="008A60F4" w:rsidRDefault="002278A4" w:rsidP="002B69DE">
      <w:pPr>
        <w:pStyle w:val="a5"/>
        <w:wordWrap/>
        <w:rPr>
          <w:rFonts w:ascii="Times New Roman" w:hAnsi="Times New Roman"/>
        </w:rPr>
      </w:pPr>
      <w:r w:rsidRPr="008A60F4">
        <w:rPr>
          <w:rFonts w:ascii="Times New Roman" w:hAnsi="Times New Roman"/>
        </w:rPr>
        <w:t xml:space="preserve">   </w:t>
      </w:r>
      <w:r w:rsidR="004575CF" w:rsidRPr="008A60F4">
        <w:rPr>
          <w:rFonts w:ascii="Times New Roman" w:hAnsi="Times New Roman"/>
        </w:rPr>
        <w:t>target, and therefore, the control target was defined as the accumulated data of the natural course.</w:t>
      </w:r>
    </w:p>
    <w:p w14:paraId="701D96B7" w14:textId="2F11AB5C" w:rsidR="002B69DE" w:rsidRPr="008A60F4" w:rsidRDefault="002278A4" w:rsidP="002B69DE">
      <w:pPr>
        <w:pStyle w:val="a5"/>
        <w:wordWrap/>
        <w:rPr>
          <w:rFonts w:ascii="Times New Roman" w:hAnsi="Times New Roman"/>
        </w:rPr>
      </w:pPr>
      <w:r w:rsidRPr="008A60F4">
        <w:rPr>
          <w:rFonts w:ascii="Times New Roman" w:hAnsi="Times New Roman"/>
        </w:rPr>
        <w:t xml:space="preserve"> 3) </w:t>
      </w:r>
      <w:r w:rsidR="002B69DE" w:rsidRPr="008A60F4">
        <w:rPr>
          <w:rFonts w:ascii="Times New Roman" w:hAnsi="Times New Roman"/>
        </w:rPr>
        <w:t>Planned number of study subjects</w:t>
      </w:r>
    </w:p>
    <w:p w14:paraId="533C2DB2" w14:textId="795CE0D1" w:rsidR="002B69DE" w:rsidRPr="008A60F4" w:rsidRDefault="002278A4" w:rsidP="002B69DE">
      <w:pPr>
        <w:pStyle w:val="a5"/>
        <w:wordWrap/>
        <w:rPr>
          <w:rFonts w:ascii="Times New Roman" w:hAnsi="Times New Roman"/>
        </w:rPr>
      </w:pPr>
      <w:r w:rsidRPr="008A60F4">
        <w:rPr>
          <w:rFonts w:ascii="Times New Roman" w:hAnsi="Times New Roman"/>
        </w:rPr>
        <w:t xml:space="preserve">   </w:t>
      </w:r>
      <w:r w:rsidR="002B69DE" w:rsidRPr="008A60F4">
        <w:rPr>
          <w:rFonts w:ascii="Times New Roman" w:hAnsi="Times New Roman"/>
        </w:rPr>
        <w:t>Target number of subjects: 14 patients</w:t>
      </w:r>
    </w:p>
    <w:p w14:paraId="0705ABF2" w14:textId="77777777" w:rsidR="002278A4" w:rsidRPr="008A60F4" w:rsidRDefault="002278A4" w:rsidP="002B69DE">
      <w:pPr>
        <w:pStyle w:val="a5"/>
        <w:wordWrap/>
        <w:rPr>
          <w:rFonts w:ascii="Times New Roman" w:hAnsi="Times New Roman"/>
        </w:rPr>
      </w:pPr>
      <w:r w:rsidRPr="008A60F4">
        <w:rPr>
          <w:rFonts w:ascii="Times New Roman" w:hAnsi="Times New Roman"/>
        </w:rPr>
        <w:t xml:space="preserve">   </w:t>
      </w:r>
      <w:r w:rsidR="002B69DE" w:rsidRPr="008A60F4">
        <w:rPr>
          <w:rFonts w:ascii="Times New Roman" w:hAnsi="Times New Roman"/>
        </w:rPr>
        <w:t xml:space="preserve">Patient extraction method: Among patients aged 3 to 10 years exhibiting clinical symptoms, as </w:t>
      </w:r>
      <w:r w:rsidRPr="008A60F4">
        <w:rPr>
          <w:rFonts w:ascii="Times New Roman" w:hAnsi="Times New Roman"/>
        </w:rPr>
        <w:t xml:space="preserve">   </w:t>
      </w:r>
    </w:p>
    <w:p w14:paraId="4D25081C" w14:textId="77777777" w:rsidR="002278A4" w:rsidRPr="008A60F4" w:rsidRDefault="002278A4" w:rsidP="002B69DE">
      <w:pPr>
        <w:pStyle w:val="a5"/>
        <w:wordWrap/>
        <w:rPr>
          <w:rFonts w:ascii="Times New Roman" w:hAnsi="Times New Roman"/>
        </w:rPr>
      </w:pPr>
      <w:r w:rsidRPr="008A60F4">
        <w:rPr>
          <w:rFonts w:ascii="Times New Roman" w:hAnsi="Times New Roman"/>
        </w:rPr>
        <w:t xml:space="preserve">   </w:t>
      </w:r>
      <w:r w:rsidR="002B69DE" w:rsidRPr="008A60F4">
        <w:rPr>
          <w:rFonts w:ascii="Times New Roman" w:hAnsi="Times New Roman"/>
        </w:rPr>
        <w:t xml:space="preserve">well as reduced motor function as evaluated by the GMFM in routine clinical practice, those who </w:t>
      </w:r>
    </w:p>
    <w:p w14:paraId="6513F304" w14:textId="0DF03F6A" w:rsidR="002B69DE" w:rsidRDefault="002278A4" w:rsidP="002B69DE">
      <w:pPr>
        <w:pStyle w:val="a5"/>
        <w:wordWrap/>
        <w:rPr>
          <w:rFonts w:ascii="Times New Roman" w:hAnsi="Times New Roman"/>
        </w:rPr>
      </w:pPr>
      <w:r w:rsidRPr="008A60F4">
        <w:rPr>
          <w:rFonts w:ascii="Times New Roman" w:hAnsi="Times New Roman"/>
        </w:rPr>
        <w:t xml:space="preserve">   </w:t>
      </w:r>
      <w:r w:rsidR="002B69DE" w:rsidRPr="008A60F4">
        <w:rPr>
          <w:rFonts w:ascii="Times New Roman" w:hAnsi="Times New Roman"/>
        </w:rPr>
        <w:t>have provided consent for steroid therapy.</w:t>
      </w:r>
    </w:p>
    <w:p w14:paraId="4E32022C" w14:textId="082A3482" w:rsidR="00CE2CFB" w:rsidRPr="00CE2CFB" w:rsidRDefault="00CE2CFB" w:rsidP="00CE2CFB">
      <w:pPr>
        <w:pStyle w:val="a5"/>
        <w:rPr>
          <w:rFonts w:ascii="Times New Roman" w:hAnsi="Times New Roman"/>
        </w:rPr>
      </w:pPr>
      <w:r>
        <w:rPr>
          <w:rFonts w:ascii="Times New Roman" w:hAnsi="Times New Roman" w:hint="eastAsia"/>
        </w:rPr>
        <w:t xml:space="preserve"> </w:t>
      </w:r>
      <w:r>
        <w:rPr>
          <w:rFonts w:ascii="Times New Roman" w:hAnsi="Times New Roman"/>
        </w:rPr>
        <w:t>4)</w:t>
      </w:r>
      <w:r w:rsidRPr="00CE2CFB">
        <w:rPr>
          <w:rFonts w:ascii="Times New Roman" w:hAnsi="Times New Roman"/>
          <w:bCs/>
        </w:rPr>
        <w:t xml:space="preserve"> Grounds for setting the number of subjects</w:t>
      </w:r>
    </w:p>
    <w:p w14:paraId="63EB5C63" w14:textId="3AD25DE3" w:rsidR="00CE2CFB" w:rsidRDefault="007E3130" w:rsidP="007E3130">
      <w:pPr>
        <w:pStyle w:val="a5"/>
        <w:rPr>
          <w:rFonts w:ascii="Times New Roman" w:hAnsi="Times New Roman"/>
        </w:rPr>
      </w:pPr>
      <w:r>
        <w:rPr>
          <w:rFonts w:ascii="Times New Roman" w:hAnsi="Times New Roman"/>
        </w:rPr>
        <w:t xml:space="preserve">   </w:t>
      </w:r>
      <w:r w:rsidR="00CE2CFB" w:rsidRPr="00CE2CFB">
        <w:rPr>
          <w:rFonts w:ascii="Times New Roman" w:hAnsi="Times New Roman"/>
        </w:rPr>
        <w:t>With a significance level of 5 % and 80 % power set on the basis of existing reports of</w:t>
      </w:r>
    </w:p>
    <w:p w14:paraId="44144B66" w14:textId="77777777" w:rsidR="00CE2CFB" w:rsidRDefault="00CE2CFB" w:rsidP="00CE2CFB">
      <w:pPr>
        <w:pStyle w:val="a5"/>
        <w:ind w:firstLineChars="150" w:firstLine="357"/>
        <w:rPr>
          <w:rFonts w:ascii="Times New Roman" w:hAnsi="Times New Roman"/>
        </w:rPr>
      </w:pPr>
      <w:r w:rsidRPr="00CE2CFB">
        <w:rPr>
          <w:rFonts w:ascii="Times New Roman" w:hAnsi="Times New Roman"/>
        </w:rPr>
        <w:t>the intergroup difference between the steroid therapy group and the group without steroid</w:t>
      </w:r>
    </w:p>
    <w:p w14:paraId="0423727D" w14:textId="77777777" w:rsidR="00CE2CFB" w:rsidRDefault="00CE2CFB" w:rsidP="00CE2CFB">
      <w:pPr>
        <w:pStyle w:val="a5"/>
        <w:ind w:firstLineChars="150" w:firstLine="357"/>
        <w:rPr>
          <w:rFonts w:ascii="Times New Roman" w:hAnsi="Times New Roman"/>
        </w:rPr>
      </w:pPr>
      <w:r w:rsidRPr="00CE2CFB">
        <w:rPr>
          <w:rFonts w:ascii="Times New Roman" w:hAnsi="Times New Roman"/>
        </w:rPr>
        <w:t xml:space="preserve">therapy in the natural history of patients to date, and dispersion of the two groups, we </w:t>
      </w:r>
    </w:p>
    <w:p w14:paraId="23FA4A8F" w14:textId="278947E1" w:rsidR="00CE2CFB" w:rsidRDefault="00CE2CFB" w:rsidP="00CE2CFB">
      <w:pPr>
        <w:pStyle w:val="a5"/>
        <w:ind w:firstLineChars="150" w:firstLine="357"/>
        <w:rPr>
          <w:rFonts w:ascii="Times New Roman" w:hAnsi="Times New Roman"/>
        </w:rPr>
      </w:pPr>
      <w:r w:rsidRPr="00CE2CFB">
        <w:rPr>
          <w:rFonts w:ascii="Times New Roman" w:hAnsi="Times New Roman"/>
        </w:rPr>
        <w:t>calculated the sample size needed to determine the mean difference between two groups.</w:t>
      </w:r>
    </w:p>
    <w:p w14:paraId="5BDBEAEA" w14:textId="3231B001" w:rsidR="00CE2CFB" w:rsidRPr="00CE2CFB" w:rsidRDefault="00CE2CFB" w:rsidP="00CE2CFB">
      <w:pPr>
        <w:pStyle w:val="a5"/>
        <w:rPr>
          <w:rFonts w:ascii="Times New Roman" w:hAnsi="Times New Roman"/>
          <w:bCs/>
        </w:rPr>
      </w:pPr>
      <w:r>
        <w:rPr>
          <w:rFonts w:ascii="Times New Roman" w:hAnsi="Times New Roman" w:hint="eastAsia"/>
        </w:rPr>
        <w:t xml:space="preserve"> </w:t>
      </w:r>
      <w:r>
        <w:rPr>
          <w:rFonts w:ascii="Times New Roman" w:hAnsi="Times New Roman"/>
        </w:rPr>
        <w:t>5)</w:t>
      </w:r>
      <w:r w:rsidRPr="00CE2CFB">
        <w:rPr>
          <w:rFonts w:ascii="Times New Roman" w:hAnsi="Times New Roman"/>
          <w:bCs/>
        </w:rPr>
        <w:t xml:space="preserve"> Handling of termination, withdrawals, and missing data</w:t>
      </w:r>
    </w:p>
    <w:p w14:paraId="51B3E654" w14:textId="77777777" w:rsidR="00CE2CFB" w:rsidRDefault="00CE2CFB" w:rsidP="00CE2CFB">
      <w:pPr>
        <w:pStyle w:val="a5"/>
        <w:ind w:firstLineChars="150" w:firstLine="357"/>
        <w:rPr>
          <w:rFonts w:ascii="Times New Roman" w:hAnsi="Times New Roman"/>
          <w:bCs/>
        </w:rPr>
      </w:pPr>
      <w:r w:rsidRPr="00CE2CFB">
        <w:rPr>
          <w:rFonts w:ascii="Times New Roman" w:hAnsi="Times New Roman"/>
          <w:bCs/>
        </w:rPr>
        <w:t xml:space="preserve">For patients who terminate or drop out, the data up to the point of termination or </w:t>
      </w:r>
    </w:p>
    <w:p w14:paraId="58974EDD" w14:textId="7D98071E" w:rsidR="00CE2CFB" w:rsidRPr="00CE2CFB" w:rsidRDefault="00CE2CFB" w:rsidP="00CE2CFB">
      <w:pPr>
        <w:pStyle w:val="a5"/>
        <w:ind w:firstLineChars="150" w:firstLine="357"/>
        <w:rPr>
          <w:rFonts w:ascii="Times New Roman" w:hAnsi="Times New Roman"/>
          <w:bCs/>
        </w:rPr>
      </w:pPr>
      <w:r w:rsidRPr="00CE2CFB">
        <w:rPr>
          <w:rFonts w:ascii="Times New Roman" w:hAnsi="Times New Roman"/>
          <w:bCs/>
        </w:rPr>
        <w:t>droppi</w:t>
      </w:r>
      <w:r>
        <w:rPr>
          <w:rFonts w:ascii="Times New Roman" w:hAnsi="Times New Roman"/>
          <w:bCs/>
        </w:rPr>
        <w:t>n</w:t>
      </w:r>
      <w:r w:rsidRPr="00CE2CFB">
        <w:rPr>
          <w:rFonts w:ascii="Times New Roman" w:hAnsi="Times New Roman"/>
          <w:bCs/>
        </w:rPr>
        <w:t>g our will be used. Missing data cannot be supplemented.</w:t>
      </w:r>
    </w:p>
    <w:p w14:paraId="560C05BD" w14:textId="1C07D69C" w:rsidR="002B69DE" w:rsidRPr="008A60F4" w:rsidRDefault="00CE2CFB" w:rsidP="00CE2CFB">
      <w:pPr>
        <w:pStyle w:val="a5"/>
        <w:ind w:firstLineChars="50" w:firstLine="119"/>
        <w:rPr>
          <w:rFonts w:ascii="Times New Roman" w:hAnsi="Times New Roman"/>
        </w:rPr>
      </w:pPr>
      <w:r>
        <w:rPr>
          <w:rFonts w:ascii="Times New Roman" w:hAnsi="Times New Roman"/>
        </w:rPr>
        <w:t>6</w:t>
      </w:r>
      <w:r w:rsidR="002278A4" w:rsidRPr="008A60F4">
        <w:rPr>
          <w:rFonts w:ascii="Times New Roman" w:hAnsi="Times New Roman"/>
        </w:rPr>
        <w:t xml:space="preserve">) </w:t>
      </w:r>
      <w:r w:rsidR="002B69DE" w:rsidRPr="008A60F4">
        <w:rPr>
          <w:rFonts w:ascii="Times New Roman" w:hAnsi="Times New Roman"/>
        </w:rPr>
        <w:t>Study participation</w:t>
      </w:r>
    </w:p>
    <w:p w14:paraId="77ECAA25" w14:textId="77777777" w:rsidR="002278A4" w:rsidRPr="008A60F4" w:rsidRDefault="002278A4" w:rsidP="002B69DE">
      <w:pPr>
        <w:rPr>
          <w:rFonts w:ascii="Times New Roman" w:hAnsi="Times New Roman"/>
          <w:sz w:val="24"/>
        </w:rPr>
      </w:pPr>
      <w:r w:rsidRPr="008A60F4">
        <w:rPr>
          <w:rFonts w:ascii="Times New Roman" w:hAnsi="Times New Roman"/>
          <w:sz w:val="24"/>
        </w:rPr>
        <w:t xml:space="preserve">   </w:t>
      </w:r>
      <w:r w:rsidR="002B69DE" w:rsidRPr="008A60F4">
        <w:rPr>
          <w:rFonts w:ascii="Times New Roman" w:hAnsi="Times New Roman"/>
          <w:sz w:val="24"/>
        </w:rPr>
        <w:t xml:space="preserve">After subjects sign the informed consent form, the procedures to verify eligibility for the present </w:t>
      </w:r>
    </w:p>
    <w:p w14:paraId="29AC7716" w14:textId="77777777" w:rsidR="002278A4" w:rsidRPr="008A60F4" w:rsidRDefault="002278A4" w:rsidP="002B69DE">
      <w:pPr>
        <w:rPr>
          <w:rFonts w:ascii="Times New Roman" w:hAnsi="Times New Roman"/>
          <w:sz w:val="24"/>
        </w:rPr>
      </w:pPr>
      <w:r w:rsidRPr="008A60F4">
        <w:rPr>
          <w:rFonts w:ascii="Times New Roman" w:hAnsi="Times New Roman"/>
          <w:sz w:val="24"/>
        </w:rPr>
        <w:t xml:space="preserve">   </w:t>
      </w:r>
      <w:r w:rsidR="002B69DE" w:rsidRPr="008A60F4">
        <w:rPr>
          <w:rFonts w:ascii="Times New Roman" w:hAnsi="Times New Roman"/>
          <w:sz w:val="24"/>
        </w:rPr>
        <w:t xml:space="preserve">study </w:t>
      </w:r>
      <w:proofErr w:type="gramStart"/>
      <w:r w:rsidR="002B69DE" w:rsidRPr="008A60F4">
        <w:rPr>
          <w:rFonts w:ascii="Times New Roman" w:hAnsi="Times New Roman"/>
          <w:sz w:val="24"/>
        </w:rPr>
        <w:t>are</w:t>
      </w:r>
      <w:proofErr w:type="gramEnd"/>
      <w:r w:rsidR="002B69DE" w:rsidRPr="008A60F4">
        <w:rPr>
          <w:rFonts w:ascii="Times New Roman" w:hAnsi="Times New Roman"/>
          <w:sz w:val="24"/>
        </w:rPr>
        <w:t xml:space="preserve"> to commence. Verify that all of the inclusion criteria are satisfied, and that none of the </w:t>
      </w:r>
    </w:p>
    <w:p w14:paraId="2644FE1A" w14:textId="2B0BDA35" w:rsidR="002B69DE" w:rsidRPr="008A60F4" w:rsidRDefault="002278A4" w:rsidP="002B69DE">
      <w:pPr>
        <w:rPr>
          <w:rFonts w:ascii="Times New Roman" w:hAnsi="Times New Roman"/>
          <w:sz w:val="24"/>
        </w:rPr>
      </w:pPr>
      <w:r w:rsidRPr="008A60F4">
        <w:rPr>
          <w:rFonts w:ascii="Times New Roman" w:hAnsi="Times New Roman"/>
          <w:sz w:val="24"/>
        </w:rPr>
        <w:t xml:space="preserve">   </w:t>
      </w:r>
      <w:r w:rsidR="002B69DE" w:rsidRPr="008A60F4">
        <w:rPr>
          <w:rFonts w:ascii="Times New Roman" w:hAnsi="Times New Roman"/>
          <w:sz w:val="24"/>
        </w:rPr>
        <w:t>exclusion criteria apply.</w:t>
      </w:r>
    </w:p>
    <w:p w14:paraId="659B34AC" w14:textId="77777777" w:rsidR="00684F82" w:rsidRDefault="00684F82" w:rsidP="008508A5">
      <w:pPr>
        <w:rPr>
          <w:rFonts w:ascii="Times New Roman" w:hAnsi="Times New Roman"/>
          <w:sz w:val="24"/>
        </w:rPr>
      </w:pPr>
    </w:p>
    <w:p w14:paraId="2522CB3E" w14:textId="476A6C0E" w:rsidR="008508A5" w:rsidRPr="008A60F4" w:rsidRDefault="002278A4" w:rsidP="008508A5">
      <w:pPr>
        <w:rPr>
          <w:rFonts w:ascii="Times New Roman" w:hAnsi="Times New Roman" w:cs="Times New Roman"/>
          <w:sz w:val="24"/>
        </w:rPr>
      </w:pPr>
      <w:r w:rsidRPr="008A60F4">
        <w:rPr>
          <w:rFonts w:ascii="Times New Roman" w:hAnsi="Times New Roman"/>
          <w:sz w:val="24"/>
        </w:rPr>
        <w:lastRenderedPageBreak/>
        <w:t xml:space="preserve"> </w:t>
      </w:r>
      <w:r w:rsidR="00CE2CFB">
        <w:rPr>
          <w:rFonts w:ascii="Times New Roman" w:hAnsi="Times New Roman" w:cs="Times New Roman"/>
          <w:sz w:val="24"/>
        </w:rPr>
        <w:t>7</w:t>
      </w:r>
      <w:r w:rsidRPr="008A60F4">
        <w:rPr>
          <w:rFonts w:ascii="Times New Roman" w:hAnsi="Times New Roman" w:cs="Times New Roman"/>
          <w:sz w:val="24"/>
        </w:rPr>
        <w:t xml:space="preserve">) </w:t>
      </w:r>
      <w:r w:rsidR="008508A5" w:rsidRPr="008A60F4">
        <w:rPr>
          <w:rFonts w:ascii="Times New Roman" w:hAnsi="Times New Roman" w:cs="Times New Roman"/>
          <w:sz w:val="24"/>
        </w:rPr>
        <w:t>Inclusion criteria</w:t>
      </w:r>
    </w:p>
    <w:p w14:paraId="09BCFF76" w14:textId="77777777" w:rsidR="00D704BC" w:rsidRPr="008A60F4" w:rsidRDefault="008508A5" w:rsidP="00285B57">
      <w:pPr>
        <w:ind w:firstLineChars="150" w:firstLine="360"/>
        <w:rPr>
          <w:rFonts w:ascii="Times New Roman" w:hAnsi="Times New Roman" w:cs="Times New Roman"/>
          <w:sz w:val="24"/>
        </w:rPr>
      </w:pPr>
      <w:r w:rsidRPr="008A60F4">
        <w:rPr>
          <w:rFonts w:ascii="Times New Roman" w:hAnsi="Times New Roman" w:cs="Times New Roman"/>
          <w:sz w:val="24"/>
        </w:rPr>
        <w:t>Subjects who satisfy all of the following criteria will be included.</w:t>
      </w:r>
    </w:p>
    <w:p w14:paraId="6CA11C1D" w14:textId="77777777" w:rsidR="00825263" w:rsidRDefault="008508A5" w:rsidP="00285B57">
      <w:pPr>
        <w:pStyle w:val="a6"/>
        <w:numPr>
          <w:ilvl w:val="0"/>
          <w:numId w:val="3"/>
        </w:numPr>
        <w:ind w:leftChars="0"/>
        <w:rPr>
          <w:rFonts w:ascii="Times New Roman" w:hAnsi="Times New Roman" w:cs="Times New Roman"/>
          <w:sz w:val="24"/>
        </w:rPr>
      </w:pPr>
      <w:r w:rsidRPr="008A60F4">
        <w:rPr>
          <w:rFonts w:ascii="Times New Roman" w:hAnsi="Times New Roman" w:cs="Times New Roman"/>
          <w:sz w:val="24"/>
        </w:rPr>
        <w:t xml:space="preserve"> Patients being treated at Tokyo Women’s Medical University Department of Pediatrics on </w:t>
      </w:r>
      <w:r w:rsidR="00825263">
        <w:rPr>
          <w:rFonts w:ascii="Times New Roman" w:hAnsi="Times New Roman" w:cs="Times New Roman"/>
          <w:sz w:val="24"/>
        </w:rPr>
        <w:t xml:space="preserve">   </w:t>
      </w:r>
    </w:p>
    <w:p w14:paraId="60FD835D" w14:textId="204CFF77" w:rsidR="00285B57" w:rsidRPr="00825263" w:rsidRDefault="00825263" w:rsidP="00825263">
      <w:pPr>
        <w:pStyle w:val="a6"/>
        <w:ind w:leftChars="0" w:left="720"/>
        <w:rPr>
          <w:rFonts w:ascii="Times New Roman" w:hAnsi="Times New Roman" w:cs="Times New Roman"/>
          <w:sz w:val="24"/>
        </w:rPr>
      </w:pPr>
      <w:r>
        <w:rPr>
          <w:rFonts w:ascii="Times New Roman" w:hAnsi="Times New Roman" w:cs="Times New Roman"/>
          <w:sz w:val="24"/>
        </w:rPr>
        <w:t xml:space="preserve"> </w:t>
      </w:r>
      <w:r w:rsidR="008508A5" w:rsidRPr="008A60F4">
        <w:rPr>
          <w:rFonts w:ascii="Times New Roman" w:hAnsi="Times New Roman" w:cs="Times New Roman"/>
          <w:sz w:val="24"/>
        </w:rPr>
        <w:t xml:space="preserve">an </w:t>
      </w:r>
      <w:r w:rsidR="008508A5" w:rsidRPr="00825263">
        <w:rPr>
          <w:rFonts w:ascii="Times New Roman" w:hAnsi="Times New Roman" w:cs="Times New Roman"/>
          <w:sz w:val="24"/>
        </w:rPr>
        <w:t>outpatient or inpatient basis.</w:t>
      </w:r>
    </w:p>
    <w:p w14:paraId="094EA353" w14:textId="77777777" w:rsidR="00285B57" w:rsidRPr="008A60F4" w:rsidRDefault="00285B57" w:rsidP="00285B57">
      <w:pPr>
        <w:pStyle w:val="a6"/>
        <w:numPr>
          <w:ilvl w:val="0"/>
          <w:numId w:val="3"/>
        </w:numPr>
        <w:ind w:leftChars="0"/>
        <w:rPr>
          <w:rFonts w:ascii="Times New Roman" w:hAnsi="Times New Roman" w:cs="Times New Roman"/>
          <w:sz w:val="24"/>
        </w:rPr>
      </w:pPr>
      <w:r w:rsidRPr="008A60F4">
        <w:rPr>
          <w:rFonts w:ascii="Lantinghei SC Extralight" w:hAnsi="Lantinghei SC Extralight" w:cs="Lantinghei SC Extralight"/>
          <w:sz w:val="24"/>
        </w:rPr>
        <w:t xml:space="preserve"> </w:t>
      </w:r>
      <w:r w:rsidR="008508A5" w:rsidRPr="008A60F4">
        <w:rPr>
          <w:rFonts w:ascii="Times New Roman" w:hAnsi="Times New Roman" w:cs="Times New Roman"/>
          <w:sz w:val="24"/>
        </w:rPr>
        <w:t>Patients with genetically determined definite diagnosis of FCMD.</w:t>
      </w:r>
    </w:p>
    <w:p w14:paraId="0D90BB7C" w14:textId="77777777" w:rsidR="00285B57" w:rsidRPr="008A60F4" w:rsidRDefault="00285B57" w:rsidP="00285B57">
      <w:pPr>
        <w:pStyle w:val="a6"/>
        <w:numPr>
          <w:ilvl w:val="0"/>
          <w:numId w:val="3"/>
        </w:numPr>
        <w:ind w:leftChars="0"/>
        <w:rPr>
          <w:rFonts w:ascii="Times New Roman" w:hAnsi="Times New Roman" w:cs="Times New Roman"/>
          <w:sz w:val="24"/>
        </w:rPr>
      </w:pPr>
      <w:r w:rsidRPr="008A60F4">
        <w:rPr>
          <w:rFonts w:ascii="Times New Roman" w:hAnsi="Times New Roman" w:cs="Times New Roman"/>
          <w:sz w:val="24"/>
        </w:rPr>
        <w:t xml:space="preserve"> </w:t>
      </w:r>
      <w:r w:rsidR="008508A5" w:rsidRPr="008A60F4">
        <w:rPr>
          <w:rFonts w:ascii="Times New Roman" w:hAnsi="Times New Roman" w:cs="Times New Roman"/>
          <w:sz w:val="24"/>
        </w:rPr>
        <w:t>Patients aged 3 to 10 years, who are diagnosed with FCMD, who present reduced total</w:t>
      </w:r>
      <w:r w:rsidRPr="008A60F4">
        <w:rPr>
          <w:rFonts w:ascii="Times New Roman" w:hAnsi="Times New Roman" w:cs="Times New Roman"/>
          <w:sz w:val="24"/>
        </w:rPr>
        <w:t xml:space="preserve">   </w:t>
      </w:r>
    </w:p>
    <w:p w14:paraId="1B4EB49A" w14:textId="77777777" w:rsidR="007D3E6E" w:rsidRDefault="008508A5" w:rsidP="007D3E6E">
      <w:pPr>
        <w:pStyle w:val="a6"/>
        <w:ind w:leftChars="0" w:left="720" w:firstLineChars="50" w:firstLine="120"/>
        <w:rPr>
          <w:rFonts w:ascii="Times New Roman" w:hAnsi="Times New Roman" w:cs="Times New Roman"/>
          <w:sz w:val="24"/>
        </w:rPr>
      </w:pPr>
      <w:r w:rsidRPr="008A60F4">
        <w:rPr>
          <w:rFonts w:ascii="Times New Roman" w:hAnsi="Times New Roman" w:cs="Times New Roman"/>
          <w:sz w:val="24"/>
        </w:rPr>
        <w:t>scores</w:t>
      </w:r>
      <w:r w:rsidR="008A60F4">
        <w:rPr>
          <w:rFonts w:ascii="Times New Roman" w:hAnsi="Times New Roman" w:cs="Times New Roman"/>
          <w:sz w:val="24"/>
        </w:rPr>
        <w:t xml:space="preserve"> </w:t>
      </w:r>
      <w:r w:rsidRPr="008A60F4">
        <w:rPr>
          <w:rFonts w:ascii="Times New Roman" w:hAnsi="Times New Roman" w:cs="Times New Roman"/>
          <w:sz w:val="24"/>
        </w:rPr>
        <w:t xml:space="preserve">on the GMFM, clinical symptoms, and who start to exhibit reduced motor </w:t>
      </w:r>
      <w:r w:rsidR="00825263">
        <w:rPr>
          <w:rFonts w:ascii="Times New Roman" w:hAnsi="Times New Roman" w:cs="Times New Roman"/>
          <w:sz w:val="24"/>
        </w:rPr>
        <w:t xml:space="preserve">  </w:t>
      </w:r>
      <w:r w:rsidR="007D3E6E">
        <w:rPr>
          <w:rFonts w:ascii="Times New Roman" w:hAnsi="Times New Roman" w:cs="Times New Roman"/>
          <w:sz w:val="24"/>
        </w:rPr>
        <w:t xml:space="preserve"> </w:t>
      </w:r>
    </w:p>
    <w:p w14:paraId="163A1114" w14:textId="77777777" w:rsidR="007D3E6E" w:rsidRDefault="008508A5" w:rsidP="007D3E6E">
      <w:pPr>
        <w:pStyle w:val="a6"/>
        <w:ind w:leftChars="0" w:left="720" w:firstLineChars="50" w:firstLine="120"/>
        <w:rPr>
          <w:rFonts w:ascii="Times New Roman" w:hAnsi="Times New Roman"/>
          <w:sz w:val="24"/>
        </w:rPr>
      </w:pPr>
      <w:r w:rsidRPr="007D3E6E">
        <w:rPr>
          <w:rFonts w:ascii="Times New Roman" w:hAnsi="Times New Roman" w:cs="Times New Roman"/>
          <w:sz w:val="24"/>
        </w:rPr>
        <w:t>functioning.</w:t>
      </w:r>
      <w:r w:rsidR="008A60F4" w:rsidRPr="007D3E6E">
        <w:rPr>
          <w:rFonts w:ascii="Times New Roman" w:hAnsi="Times New Roman" w:cs="Times New Roman"/>
          <w:sz w:val="24"/>
        </w:rPr>
        <w:t xml:space="preserve"> </w:t>
      </w:r>
      <w:r w:rsidRPr="007D3E6E">
        <w:rPr>
          <w:rFonts w:ascii="Times New Roman" w:hAnsi="Times New Roman"/>
          <w:sz w:val="24"/>
        </w:rPr>
        <w:t xml:space="preserve">(Grounds for selecting patients aged 3 to 10 years: According to the </w:t>
      </w:r>
      <w:r w:rsidR="007D3E6E">
        <w:rPr>
          <w:rFonts w:ascii="Times New Roman" w:hAnsi="Times New Roman"/>
          <w:sz w:val="24"/>
        </w:rPr>
        <w:t xml:space="preserve"> </w:t>
      </w:r>
    </w:p>
    <w:p w14:paraId="5C39DA47" w14:textId="4CADEF53" w:rsidR="00825263" w:rsidRPr="007D3E6E" w:rsidRDefault="008508A5" w:rsidP="007D3E6E">
      <w:pPr>
        <w:pStyle w:val="a6"/>
        <w:ind w:leftChars="0" w:left="720" w:firstLineChars="50" w:firstLine="120"/>
        <w:rPr>
          <w:rFonts w:ascii="Times New Roman" w:hAnsi="Times New Roman" w:cs="Times New Roman"/>
          <w:sz w:val="24"/>
        </w:rPr>
      </w:pPr>
      <w:r w:rsidRPr="007D3E6E">
        <w:rPr>
          <w:rFonts w:ascii="Times New Roman" w:hAnsi="Times New Roman"/>
          <w:sz w:val="24"/>
        </w:rPr>
        <w:t>accumulated data to date fro</w:t>
      </w:r>
      <w:r w:rsidR="008A60F4" w:rsidRPr="007D3E6E">
        <w:rPr>
          <w:rFonts w:ascii="Times New Roman" w:hAnsi="Times New Roman"/>
          <w:sz w:val="24"/>
        </w:rPr>
        <w:t xml:space="preserve">m </w:t>
      </w:r>
      <w:r w:rsidRPr="007D3E6E">
        <w:rPr>
          <w:rFonts w:ascii="Times New Roman" w:hAnsi="Times New Roman"/>
          <w:sz w:val="24"/>
        </w:rPr>
        <w:t xml:space="preserve">previous research, the GMFM and motor function in clinical </w:t>
      </w:r>
    </w:p>
    <w:p w14:paraId="34F2C784" w14:textId="77777777" w:rsidR="00825263" w:rsidRDefault="008508A5" w:rsidP="008A60F4">
      <w:pPr>
        <w:pStyle w:val="a6"/>
        <w:ind w:leftChars="0" w:left="720" w:firstLineChars="50" w:firstLine="120"/>
        <w:rPr>
          <w:rFonts w:ascii="Times New Roman" w:hAnsi="Times New Roman"/>
          <w:sz w:val="24"/>
        </w:rPr>
      </w:pPr>
      <w:r w:rsidRPr="008A60F4">
        <w:rPr>
          <w:rFonts w:ascii="Times New Roman" w:hAnsi="Times New Roman"/>
          <w:sz w:val="24"/>
        </w:rPr>
        <w:t xml:space="preserve">symptoms </w:t>
      </w:r>
      <w:proofErr w:type="gramStart"/>
      <w:r w:rsidRPr="008A60F4">
        <w:rPr>
          <w:rFonts w:ascii="Times New Roman" w:hAnsi="Times New Roman"/>
          <w:sz w:val="24"/>
        </w:rPr>
        <w:t>is</w:t>
      </w:r>
      <w:proofErr w:type="gramEnd"/>
      <w:r w:rsidRPr="008A60F4">
        <w:rPr>
          <w:rFonts w:ascii="Times New Roman" w:hAnsi="Times New Roman"/>
          <w:sz w:val="24"/>
        </w:rPr>
        <w:t xml:space="preserve"> found to peak at around 4 – 8</w:t>
      </w:r>
      <w:r w:rsidR="008A60F4">
        <w:rPr>
          <w:rFonts w:ascii="Times New Roman" w:hAnsi="Times New Roman"/>
          <w:sz w:val="24"/>
        </w:rPr>
        <w:t xml:space="preserve"> </w:t>
      </w:r>
      <w:r w:rsidRPr="008A60F4">
        <w:rPr>
          <w:rFonts w:ascii="Times New Roman" w:hAnsi="Times New Roman"/>
          <w:sz w:val="24"/>
        </w:rPr>
        <w:t xml:space="preserve">years, and thus we decided to select patients aged </w:t>
      </w:r>
    </w:p>
    <w:p w14:paraId="1E41DED5" w14:textId="60DCDFAE" w:rsidR="008508A5" w:rsidRPr="008A60F4" w:rsidRDefault="008508A5" w:rsidP="008A60F4">
      <w:pPr>
        <w:pStyle w:val="a6"/>
        <w:ind w:leftChars="0" w:left="720" w:firstLineChars="50" w:firstLine="120"/>
        <w:rPr>
          <w:rFonts w:ascii="Times New Roman" w:hAnsi="Times New Roman" w:cs="Times New Roman"/>
          <w:sz w:val="24"/>
        </w:rPr>
      </w:pPr>
      <w:r w:rsidRPr="008A60F4">
        <w:rPr>
          <w:rFonts w:ascii="Times New Roman" w:hAnsi="Times New Roman"/>
          <w:sz w:val="24"/>
        </w:rPr>
        <w:t>3 to 10 years.)</w:t>
      </w:r>
    </w:p>
    <w:p w14:paraId="600E61DA" w14:textId="5EBB5871" w:rsidR="008508A5" w:rsidRPr="008A60F4" w:rsidRDefault="00D704BC" w:rsidP="008508A5">
      <w:pPr>
        <w:rPr>
          <w:rFonts w:ascii="Times New Roman" w:hAnsi="Times New Roman"/>
          <w:color w:val="000000"/>
          <w:sz w:val="24"/>
        </w:rPr>
      </w:pPr>
      <w:r w:rsidRPr="008A60F4">
        <w:rPr>
          <w:rFonts w:ascii="Times New Roman" w:hAnsi="Times New Roman"/>
          <w:color w:val="000000"/>
          <w:sz w:val="24"/>
        </w:rPr>
        <w:t xml:space="preserve"> </w:t>
      </w:r>
      <w:r w:rsidR="00CE2CFB">
        <w:rPr>
          <w:rFonts w:ascii="Times New Roman" w:hAnsi="Times New Roman"/>
          <w:color w:val="000000"/>
          <w:sz w:val="24"/>
        </w:rPr>
        <w:t>8</w:t>
      </w:r>
      <w:r w:rsidRPr="008A60F4">
        <w:rPr>
          <w:rFonts w:ascii="Times New Roman" w:hAnsi="Times New Roman"/>
          <w:color w:val="000000"/>
          <w:sz w:val="24"/>
        </w:rPr>
        <w:t xml:space="preserve">) </w:t>
      </w:r>
      <w:r w:rsidR="008508A5" w:rsidRPr="008A60F4">
        <w:rPr>
          <w:rFonts w:ascii="Times New Roman" w:hAnsi="Times New Roman"/>
          <w:color w:val="000000"/>
          <w:sz w:val="24"/>
        </w:rPr>
        <w:t>Exclusion criteria</w:t>
      </w:r>
    </w:p>
    <w:p w14:paraId="22CCC52F" w14:textId="77777777" w:rsidR="008508A5" w:rsidRPr="008A60F4" w:rsidRDefault="008508A5" w:rsidP="00285B57">
      <w:pPr>
        <w:ind w:firstLineChars="150" w:firstLine="360"/>
        <w:rPr>
          <w:rFonts w:ascii="Times New Roman" w:hAnsi="Times New Roman"/>
          <w:sz w:val="24"/>
        </w:rPr>
      </w:pPr>
      <w:r w:rsidRPr="008A60F4">
        <w:rPr>
          <w:rFonts w:ascii="Times New Roman" w:hAnsi="Times New Roman"/>
          <w:sz w:val="24"/>
        </w:rPr>
        <w:t>Patients who fall under the following criteria will be excluded from this study.</w:t>
      </w:r>
    </w:p>
    <w:p w14:paraId="0D9C7DE2" w14:textId="77777777" w:rsidR="00285B57" w:rsidRPr="008A60F4" w:rsidRDefault="008508A5" w:rsidP="00285B57">
      <w:pPr>
        <w:pStyle w:val="a5"/>
        <w:numPr>
          <w:ilvl w:val="0"/>
          <w:numId w:val="2"/>
        </w:numPr>
        <w:wordWrap/>
        <w:snapToGrid w:val="0"/>
        <w:spacing w:line="240" w:lineRule="auto"/>
        <w:ind w:hanging="196"/>
        <w:rPr>
          <w:rFonts w:ascii="Times New Roman" w:hAnsi="Times New Roman"/>
        </w:rPr>
      </w:pPr>
      <w:r w:rsidRPr="008A60F4">
        <w:rPr>
          <w:rFonts w:ascii="Times New Roman" w:hAnsi="Times New Roman" w:hint="eastAsia"/>
        </w:rPr>
        <w:t>P</w:t>
      </w:r>
      <w:r w:rsidRPr="008A60F4">
        <w:rPr>
          <w:rFonts w:ascii="Times New Roman" w:hAnsi="Times New Roman"/>
        </w:rPr>
        <w:t xml:space="preserve">atients with a history of hypersensitivity to constituents of the steroid preparation to be </w:t>
      </w:r>
      <w:r w:rsidR="00285B57" w:rsidRPr="008A60F4">
        <w:rPr>
          <w:rFonts w:ascii="Times New Roman" w:hAnsi="Times New Roman"/>
        </w:rPr>
        <w:t xml:space="preserve"> </w:t>
      </w:r>
    </w:p>
    <w:p w14:paraId="24B55F83" w14:textId="617B3D43" w:rsidR="008508A5" w:rsidRPr="008A60F4" w:rsidRDefault="008508A5" w:rsidP="00254895">
      <w:pPr>
        <w:pStyle w:val="a5"/>
        <w:wordWrap/>
        <w:snapToGrid w:val="0"/>
        <w:spacing w:line="276" w:lineRule="auto"/>
        <w:ind w:left="480" w:firstLineChars="150" w:firstLine="357"/>
        <w:rPr>
          <w:rFonts w:ascii="Times New Roman" w:hAnsi="Times New Roman"/>
        </w:rPr>
      </w:pPr>
      <w:r w:rsidRPr="008A60F4">
        <w:rPr>
          <w:rFonts w:ascii="Times New Roman" w:hAnsi="Times New Roman"/>
        </w:rPr>
        <w:t>used.</w:t>
      </w:r>
    </w:p>
    <w:p w14:paraId="5D1DEA59" w14:textId="0DDA182E" w:rsidR="008508A5" w:rsidRPr="008A60F4" w:rsidRDefault="008508A5" w:rsidP="00254895">
      <w:pPr>
        <w:pStyle w:val="a5"/>
        <w:numPr>
          <w:ilvl w:val="0"/>
          <w:numId w:val="2"/>
        </w:numPr>
        <w:wordWrap/>
        <w:snapToGrid w:val="0"/>
        <w:spacing w:line="276" w:lineRule="auto"/>
        <w:ind w:hanging="196"/>
        <w:rPr>
          <w:rFonts w:ascii="Times New Roman" w:hAnsi="Times New Roman"/>
        </w:rPr>
      </w:pPr>
      <w:r w:rsidRPr="008A60F4">
        <w:rPr>
          <w:rFonts w:ascii="Times New Roman" w:hAnsi="Times New Roman"/>
        </w:rPr>
        <w:t>Patients with infection, and systemic mycosis for which there are no effective antibiotics</w:t>
      </w:r>
    </w:p>
    <w:p w14:paraId="5FB4364A" w14:textId="77777777" w:rsidR="008508A5" w:rsidRPr="008A60F4" w:rsidRDefault="008508A5" w:rsidP="00254895">
      <w:pPr>
        <w:pStyle w:val="a5"/>
        <w:numPr>
          <w:ilvl w:val="0"/>
          <w:numId w:val="2"/>
        </w:numPr>
        <w:wordWrap/>
        <w:snapToGrid w:val="0"/>
        <w:spacing w:line="276" w:lineRule="auto"/>
        <w:ind w:hanging="196"/>
        <w:rPr>
          <w:rFonts w:ascii="Times New Roman" w:hAnsi="Times New Roman"/>
          <w:lang w:val="fr-FR"/>
        </w:rPr>
      </w:pPr>
      <w:r w:rsidRPr="008A60F4">
        <w:rPr>
          <w:rFonts w:ascii="Times New Roman" w:hAnsi="Times New Roman"/>
        </w:rPr>
        <w:t xml:space="preserve">Patients with </w:t>
      </w:r>
      <w:proofErr w:type="spellStart"/>
      <w:r w:rsidRPr="008A60F4">
        <w:rPr>
          <w:rFonts w:ascii="Times New Roman" w:hAnsi="Times New Roman"/>
          <w:lang w:val="fr-FR"/>
        </w:rPr>
        <w:t>peptic</w:t>
      </w:r>
      <w:proofErr w:type="spellEnd"/>
      <w:r w:rsidRPr="008A60F4">
        <w:rPr>
          <w:rFonts w:ascii="Times New Roman" w:hAnsi="Times New Roman"/>
          <w:lang w:val="fr-FR"/>
        </w:rPr>
        <w:t xml:space="preserve"> </w:t>
      </w:r>
      <w:proofErr w:type="spellStart"/>
      <w:r w:rsidRPr="008A60F4">
        <w:rPr>
          <w:rFonts w:ascii="Times New Roman" w:hAnsi="Times New Roman"/>
          <w:lang w:val="fr-FR"/>
        </w:rPr>
        <w:t>ulcers</w:t>
      </w:r>
      <w:proofErr w:type="spellEnd"/>
    </w:p>
    <w:p w14:paraId="1F93AC8C" w14:textId="77777777" w:rsidR="008508A5" w:rsidRPr="008A60F4" w:rsidRDefault="008508A5" w:rsidP="00254895">
      <w:pPr>
        <w:pStyle w:val="a5"/>
        <w:numPr>
          <w:ilvl w:val="0"/>
          <w:numId w:val="2"/>
        </w:numPr>
        <w:wordWrap/>
        <w:snapToGrid w:val="0"/>
        <w:spacing w:line="276" w:lineRule="auto"/>
        <w:ind w:hanging="196"/>
        <w:rPr>
          <w:rFonts w:ascii="Times New Roman" w:hAnsi="Times New Roman"/>
        </w:rPr>
      </w:pPr>
      <w:r w:rsidRPr="008A60F4">
        <w:rPr>
          <w:rFonts w:ascii="Times New Roman" w:hAnsi="Times New Roman"/>
        </w:rPr>
        <w:t>Patients with psychosis</w:t>
      </w:r>
    </w:p>
    <w:p w14:paraId="7F4F2D67" w14:textId="77777777" w:rsidR="008508A5" w:rsidRPr="008A60F4" w:rsidRDefault="008508A5" w:rsidP="00254895">
      <w:pPr>
        <w:pStyle w:val="a5"/>
        <w:numPr>
          <w:ilvl w:val="0"/>
          <w:numId w:val="2"/>
        </w:numPr>
        <w:wordWrap/>
        <w:snapToGrid w:val="0"/>
        <w:spacing w:line="276" w:lineRule="auto"/>
        <w:ind w:hanging="196"/>
        <w:rPr>
          <w:rFonts w:ascii="Times New Roman" w:hAnsi="Times New Roman"/>
        </w:rPr>
      </w:pPr>
      <w:r w:rsidRPr="008A60F4">
        <w:rPr>
          <w:rFonts w:ascii="Times New Roman" w:hAnsi="Times New Roman"/>
        </w:rPr>
        <w:t>Patients with tuberculosis-related illness</w:t>
      </w:r>
    </w:p>
    <w:p w14:paraId="1B8DD19D" w14:textId="77777777" w:rsidR="008508A5" w:rsidRPr="008A60F4" w:rsidRDefault="008508A5" w:rsidP="00254895">
      <w:pPr>
        <w:pStyle w:val="a5"/>
        <w:numPr>
          <w:ilvl w:val="0"/>
          <w:numId w:val="2"/>
        </w:numPr>
        <w:wordWrap/>
        <w:snapToGrid w:val="0"/>
        <w:spacing w:line="276" w:lineRule="auto"/>
        <w:ind w:hanging="196"/>
        <w:rPr>
          <w:rFonts w:ascii="Times New Roman" w:hAnsi="Times New Roman"/>
        </w:rPr>
      </w:pPr>
      <w:r w:rsidRPr="008A60F4">
        <w:rPr>
          <w:rFonts w:ascii="Times New Roman" w:hAnsi="Times New Roman"/>
        </w:rPr>
        <w:t>Patients with herpes simplex-related keratitis</w:t>
      </w:r>
    </w:p>
    <w:p w14:paraId="2AAF3DFE" w14:textId="77777777" w:rsidR="008508A5" w:rsidRPr="008A60F4" w:rsidRDefault="008508A5" w:rsidP="00254895">
      <w:pPr>
        <w:pStyle w:val="a5"/>
        <w:numPr>
          <w:ilvl w:val="0"/>
          <w:numId w:val="2"/>
        </w:numPr>
        <w:wordWrap/>
        <w:snapToGrid w:val="0"/>
        <w:spacing w:line="276" w:lineRule="auto"/>
        <w:ind w:hanging="196"/>
        <w:rPr>
          <w:rFonts w:ascii="Times New Roman" w:hAnsi="Times New Roman"/>
        </w:rPr>
      </w:pPr>
      <w:r w:rsidRPr="008A60F4">
        <w:rPr>
          <w:rFonts w:ascii="Times New Roman" w:hAnsi="Times New Roman"/>
        </w:rPr>
        <w:t>Patients with posterior capsule cataract</w:t>
      </w:r>
    </w:p>
    <w:p w14:paraId="1FE9F777" w14:textId="77777777" w:rsidR="008508A5" w:rsidRPr="008A60F4" w:rsidRDefault="008508A5" w:rsidP="00254895">
      <w:pPr>
        <w:pStyle w:val="a5"/>
        <w:numPr>
          <w:ilvl w:val="0"/>
          <w:numId w:val="2"/>
        </w:numPr>
        <w:wordWrap/>
        <w:snapToGrid w:val="0"/>
        <w:spacing w:line="276" w:lineRule="auto"/>
        <w:ind w:hanging="196"/>
        <w:rPr>
          <w:rFonts w:ascii="Times New Roman" w:hAnsi="Times New Roman"/>
        </w:rPr>
      </w:pPr>
      <w:r w:rsidRPr="008A60F4">
        <w:rPr>
          <w:rFonts w:ascii="Times New Roman" w:hAnsi="Times New Roman"/>
        </w:rPr>
        <w:t>Patients with hypertension</w:t>
      </w:r>
    </w:p>
    <w:p w14:paraId="6DC760ED" w14:textId="77777777" w:rsidR="008508A5" w:rsidRPr="008A60F4" w:rsidRDefault="008508A5" w:rsidP="00254895">
      <w:pPr>
        <w:pStyle w:val="a5"/>
        <w:numPr>
          <w:ilvl w:val="0"/>
          <w:numId w:val="2"/>
        </w:numPr>
        <w:wordWrap/>
        <w:snapToGrid w:val="0"/>
        <w:spacing w:line="276" w:lineRule="auto"/>
        <w:ind w:hanging="196"/>
        <w:rPr>
          <w:rFonts w:ascii="Times New Roman" w:hAnsi="Times New Roman"/>
        </w:rPr>
      </w:pPr>
      <w:r w:rsidRPr="008A60F4">
        <w:rPr>
          <w:rFonts w:ascii="Times New Roman" w:hAnsi="Times New Roman"/>
        </w:rPr>
        <w:t>Patients with electrolyte abnormality</w:t>
      </w:r>
    </w:p>
    <w:p w14:paraId="4BBD2FA9" w14:textId="77777777" w:rsidR="007D6A23" w:rsidRDefault="008508A5" w:rsidP="007D6A23">
      <w:pPr>
        <w:pStyle w:val="a5"/>
        <w:numPr>
          <w:ilvl w:val="0"/>
          <w:numId w:val="2"/>
        </w:numPr>
        <w:wordWrap/>
        <w:snapToGrid w:val="0"/>
        <w:spacing w:line="276" w:lineRule="auto"/>
        <w:ind w:hanging="196"/>
        <w:rPr>
          <w:rFonts w:ascii="Times New Roman" w:hAnsi="Times New Roman"/>
        </w:rPr>
      </w:pPr>
      <w:r w:rsidRPr="008A60F4">
        <w:rPr>
          <w:rFonts w:ascii="Times New Roman" w:hAnsi="Times New Roman"/>
        </w:rPr>
        <w:t>Patients with thrombosis</w:t>
      </w:r>
    </w:p>
    <w:p w14:paraId="3095A859" w14:textId="57AB07AB" w:rsidR="008508A5" w:rsidRPr="007D6A23" w:rsidRDefault="007D6A23" w:rsidP="007D6A23">
      <w:pPr>
        <w:pStyle w:val="a5"/>
        <w:wordWrap/>
        <w:snapToGrid w:val="0"/>
        <w:spacing w:line="276" w:lineRule="auto"/>
        <w:ind w:left="284"/>
        <w:rPr>
          <w:rFonts w:ascii="Times New Roman" w:hAnsi="Times New Roman"/>
        </w:rPr>
      </w:pPr>
      <w:r>
        <w:rPr>
          <w:rFonts w:ascii="Times New Roman" w:hAnsi="Times New Roman" w:hint="eastAsia"/>
        </w:rPr>
        <w:t>⑪</w:t>
      </w:r>
      <w:r>
        <w:rPr>
          <w:rFonts w:ascii="Times New Roman" w:hAnsi="Times New Roman"/>
        </w:rPr>
        <w:t xml:space="preserve">   </w:t>
      </w:r>
      <w:r w:rsidR="008508A5" w:rsidRPr="007D6A23">
        <w:rPr>
          <w:rFonts w:ascii="Times New Roman" w:hAnsi="Times New Roman"/>
        </w:rPr>
        <w:t>Patients with a recent surgical wound of the viscera</w:t>
      </w:r>
    </w:p>
    <w:p w14:paraId="78682536" w14:textId="033720E4" w:rsidR="008508A5" w:rsidRPr="008A60F4" w:rsidRDefault="007D6A23" w:rsidP="007D6A23">
      <w:pPr>
        <w:pStyle w:val="a5"/>
        <w:wordWrap/>
        <w:snapToGrid w:val="0"/>
        <w:spacing w:line="276" w:lineRule="auto"/>
        <w:ind w:firstLineChars="28" w:firstLine="67"/>
        <w:rPr>
          <w:rFonts w:ascii="Times New Roman" w:hAnsi="Times New Roman"/>
        </w:rPr>
      </w:pPr>
      <w:r>
        <w:rPr>
          <w:rFonts w:ascii="Times New Roman" w:hAnsi="Times New Roman" w:hint="eastAsia"/>
        </w:rPr>
        <w:t xml:space="preserve">　⑫</w:t>
      </w:r>
      <w:r>
        <w:rPr>
          <w:rFonts w:ascii="Times New Roman" w:hAnsi="Times New Roman"/>
        </w:rPr>
        <w:t xml:space="preserve">   </w:t>
      </w:r>
      <w:r w:rsidR="008508A5" w:rsidRPr="008A60F4">
        <w:rPr>
          <w:rFonts w:ascii="Times New Roman" w:hAnsi="Times New Roman"/>
        </w:rPr>
        <w:t>Patients who have developed acute myocardial infarction</w:t>
      </w:r>
    </w:p>
    <w:p w14:paraId="4E688260" w14:textId="0AC73352" w:rsidR="008508A5" w:rsidRPr="008A60F4" w:rsidRDefault="007D6A23" w:rsidP="007D6A23">
      <w:pPr>
        <w:pStyle w:val="a5"/>
        <w:wordWrap/>
        <w:snapToGrid w:val="0"/>
        <w:spacing w:line="276" w:lineRule="auto"/>
        <w:ind w:firstLineChars="29" w:firstLine="69"/>
        <w:rPr>
          <w:rFonts w:ascii="Times New Roman" w:hAnsi="Times New Roman"/>
        </w:rPr>
      </w:pPr>
      <w:r>
        <w:rPr>
          <w:rFonts w:ascii="Times New Roman" w:hAnsi="Times New Roman"/>
        </w:rPr>
        <w:t xml:space="preserve">  </w:t>
      </w:r>
      <w:r>
        <w:rPr>
          <w:rFonts w:ascii="Times New Roman" w:hAnsi="Times New Roman" w:hint="eastAsia"/>
        </w:rPr>
        <w:t>⑬</w:t>
      </w:r>
      <w:r>
        <w:rPr>
          <w:rFonts w:ascii="Times New Roman" w:hAnsi="Times New Roman"/>
        </w:rPr>
        <w:t xml:space="preserve">   </w:t>
      </w:r>
      <w:r w:rsidR="008508A5" w:rsidRPr="008A60F4">
        <w:rPr>
          <w:rFonts w:ascii="Times New Roman" w:hAnsi="Times New Roman"/>
        </w:rPr>
        <w:t>Other, patients deemed ineligible as subjects by the principal investigator</w:t>
      </w:r>
    </w:p>
    <w:p w14:paraId="5DF5AB0F" w14:textId="3CB79A5C" w:rsidR="00285B57" w:rsidRPr="008A60F4" w:rsidRDefault="00CE2CFB" w:rsidP="00B040F0">
      <w:pPr>
        <w:spacing w:line="276" w:lineRule="auto"/>
        <w:ind w:firstLineChars="50" w:firstLine="120"/>
        <w:rPr>
          <w:rFonts w:ascii="Times New Roman" w:hAnsi="Times New Roman"/>
          <w:sz w:val="24"/>
        </w:rPr>
      </w:pPr>
      <w:r>
        <w:rPr>
          <w:rFonts w:ascii="Times New Roman" w:hAnsi="Times New Roman"/>
          <w:sz w:val="24"/>
        </w:rPr>
        <w:t>9</w:t>
      </w:r>
      <w:r w:rsidR="00285B57" w:rsidRPr="008A60F4">
        <w:rPr>
          <w:rFonts w:ascii="Times New Roman" w:hAnsi="Times New Roman"/>
          <w:sz w:val="24"/>
        </w:rPr>
        <w:t xml:space="preserve">) </w:t>
      </w:r>
      <w:r w:rsidR="002B69DE" w:rsidRPr="008A60F4">
        <w:rPr>
          <w:rFonts w:ascii="Times New Roman" w:hAnsi="Times New Roman" w:hint="eastAsia"/>
          <w:sz w:val="24"/>
        </w:rPr>
        <w:t>T</w:t>
      </w:r>
      <w:r w:rsidR="002B69DE" w:rsidRPr="008A60F4">
        <w:rPr>
          <w:rFonts w:ascii="Times New Roman" w:hAnsi="Times New Roman"/>
          <w:sz w:val="24"/>
        </w:rPr>
        <w:t>ermination criteria</w:t>
      </w:r>
    </w:p>
    <w:p w14:paraId="26808850" w14:textId="77777777" w:rsidR="007D3E6E" w:rsidRDefault="007D3E6E" w:rsidP="00285B57">
      <w:pPr>
        <w:ind w:leftChars="100" w:left="210"/>
        <w:rPr>
          <w:rFonts w:ascii="Times New Roman" w:hAnsi="Times New Roman"/>
          <w:sz w:val="24"/>
        </w:rPr>
      </w:pPr>
      <w:r>
        <w:rPr>
          <w:rFonts w:ascii="Times New Roman" w:hAnsi="Times New Roman"/>
          <w:sz w:val="24"/>
        </w:rPr>
        <w:t xml:space="preserve"> </w:t>
      </w:r>
      <w:r w:rsidR="002B69DE" w:rsidRPr="008A60F4">
        <w:rPr>
          <w:rFonts w:ascii="Times New Roman" w:hAnsi="Times New Roman"/>
          <w:sz w:val="24"/>
        </w:rPr>
        <w:t xml:space="preserve">When the principal investigator or </w:t>
      </w:r>
      <w:proofErr w:type="spellStart"/>
      <w:r w:rsidR="002B69DE" w:rsidRPr="008A60F4">
        <w:rPr>
          <w:rFonts w:ascii="Times New Roman" w:hAnsi="Times New Roman"/>
          <w:sz w:val="24"/>
        </w:rPr>
        <w:t>subinvestigator</w:t>
      </w:r>
      <w:proofErr w:type="spellEnd"/>
      <w:r w:rsidR="002B69DE" w:rsidRPr="008A60F4">
        <w:rPr>
          <w:rFonts w:ascii="Times New Roman" w:hAnsi="Times New Roman"/>
          <w:sz w:val="24"/>
        </w:rPr>
        <w:t xml:space="preserve"> discover that a subject falls under the </w:t>
      </w:r>
      <w:r>
        <w:rPr>
          <w:rFonts w:ascii="Times New Roman" w:hAnsi="Times New Roman"/>
          <w:sz w:val="24"/>
        </w:rPr>
        <w:t xml:space="preserve"> </w:t>
      </w:r>
    </w:p>
    <w:p w14:paraId="2EDDFC72" w14:textId="77777777" w:rsidR="007D3E6E" w:rsidRDefault="007D3E6E" w:rsidP="00285B57">
      <w:pPr>
        <w:ind w:leftChars="100" w:left="210"/>
        <w:rPr>
          <w:rFonts w:ascii="Times New Roman" w:hAnsi="Times New Roman"/>
          <w:sz w:val="24"/>
        </w:rPr>
      </w:pPr>
      <w:r>
        <w:rPr>
          <w:rFonts w:ascii="Times New Roman" w:hAnsi="Times New Roman"/>
          <w:sz w:val="24"/>
        </w:rPr>
        <w:t xml:space="preserve"> </w:t>
      </w:r>
      <w:r w:rsidR="002B69DE" w:rsidRPr="008A60F4">
        <w:rPr>
          <w:rFonts w:ascii="Times New Roman" w:hAnsi="Times New Roman"/>
          <w:sz w:val="24"/>
        </w:rPr>
        <w:t xml:space="preserve">following termination criteria, they will explain so to the subject, and terminate evaluations of the </w:t>
      </w:r>
    </w:p>
    <w:p w14:paraId="72B580DD" w14:textId="77777777" w:rsidR="007D3E6E" w:rsidRDefault="007D3E6E" w:rsidP="00285B57">
      <w:pPr>
        <w:ind w:leftChars="100" w:left="210"/>
        <w:rPr>
          <w:rFonts w:ascii="Times New Roman" w:hAnsi="Times New Roman"/>
          <w:sz w:val="24"/>
        </w:rPr>
      </w:pPr>
      <w:r>
        <w:rPr>
          <w:rFonts w:ascii="Times New Roman" w:hAnsi="Times New Roman"/>
          <w:sz w:val="24"/>
        </w:rPr>
        <w:t xml:space="preserve"> </w:t>
      </w:r>
      <w:r w:rsidR="002B69DE" w:rsidRPr="008A60F4">
        <w:rPr>
          <w:rFonts w:ascii="Times New Roman" w:hAnsi="Times New Roman"/>
          <w:sz w:val="24"/>
        </w:rPr>
        <w:t xml:space="preserve">subject concerned. Furthermore, in the event of termination, safety will be confirmed as much as </w:t>
      </w:r>
    </w:p>
    <w:p w14:paraId="5863358B" w14:textId="77777777" w:rsidR="007D3E6E" w:rsidRDefault="007D3E6E" w:rsidP="00285B57">
      <w:pPr>
        <w:ind w:leftChars="100" w:left="210"/>
        <w:rPr>
          <w:rFonts w:ascii="Times New Roman" w:hAnsi="Times New Roman"/>
          <w:sz w:val="24"/>
        </w:rPr>
      </w:pPr>
      <w:r>
        <w:rPr>
          <w:rFonts w:ascii="Times New Roman" w:hAnsi="Times New Roman"/>
          <w:sz w:val="24"/>
        </w:rPr>
        <w:t xml:space="preserve"> </w:t>
      </w:r>
      <w:r w:rsidR="002B69DE" w:rsidRPr="008A60F4">
        <w:rPr>
          <w:rFonts w:ascii="Times New Roman" w:hAnsi="Times New Roman"/>
          <w:sz w:val="24"/>
        </w:rPr>
        <w:t xml:space="preserve">possible, after which, sincere efforts will be made to ensure that the subject will not be </w:t>
      </w:r>
    </w:p>
    <w:p w14:paraId="30F46760" w14:textId="77777777" w:rsidR="007D3E6E" w:rsidRDefault="007D3E6E" w:rsidP="00285B57">
      <w:pPr>
        <w:ind w:leftChars="100" w:left="210"/>
        <w:rPr>
          <w:rFonts w:ascii="Times New Roman" w:hAnsi="Times New Roman"/>
          <w:sz w:val="24"/>
        </w:rPr>
      </w:pPr>
      <w:r>
        <w:rPr>
          <w:rFonts w:ascii="Times New Roman" w:hAnsi="Times New Roman"/>
          <w:sz w:val="24"/>
        </w:rPr>
        <w:t xml:space="preserve"> </w:t>
      </w:r>
      <w:r w:rsidR="002B69DE" w:rsidRPr="008A60F4">
        <w:rPr>
          <w:rFonts w:ascii="Times New Roman" w:hAnsi="Times New Roman"/>
          <w:sz w:val="24"/>
        </w:rPr>
        <w:t xml:space="preserve">disadvantaged. For patients for whom the study was terminated due to adverse events, </w:t>
      </w:r>
    </w:p>
    <w:p w14:paraId="20D7E35B" w14:textId="77777777" w:rsidR="007D3E6E" w:rsidRDefault="007D3E6E" w:rsidP="00285B57">
      <w:pPr>
        <w:ind w:leftChars="100" w:left="210"/>
        <w:rPr>
          <w:rFonts w:ascii="Times New Roman" w:hAnsi="Times New Roman" w:cs="Times New Roman"/>
          <w:sz w:val="24"/>
        </w:rPr>
      </w:pPr>
      <w:r>
        <w:rPr>
          <w:rFonts w:ascii="Times New Roman" w:hAnsi="Times New Roman"/>
          <w:sz w:val="24"/>
        </w:rPr>
        <w:t xml:space="preserve"> </w:t>
      </w:r>
      <w:r w:rsidR="002B69DE" w:rsidRPr="008A60F4">
        <w:rPr>
          <w:rFonts w:ascii="Times New Roman" w:hAnsi="Times New Roman"/>
          <w:sz w:val="24"/>
        </w:rPr>
        <w:t xml:space="preserve">appropriate measures will be implemented as needed, and follow-up </w:t>
      </w:r>
      <w:r w:rsidR="002B69DE" w:rsidRPr="008A60F4">
        <w:rPr>
          <w:rFonts w:ascii="Times New Roman" w:hAnsi="Times New Roman" w:cs="Times New Roman"/>
          <w:sz w:val="24"/>
        </w:rPr>
        <w:t xml:space="preserve">will be performed whenever </w:t>
      </w:r>
    </w:p>
    <w:p w14:paraId="5C184F77" w14:textId="6A2F1D28" w:rsidR="00285B57" w:rsidRPr="008A60F4" w:rsidRDefault="007D3E6E" w:rsidP="00285B57">
      <w:pPr>
        <w:ind w:leftChars="100" w:left="210"/>
        <w:rPr>
          <w:rFonts w:ascii="Times New Roman" w:hAnsi="Times New Roman" w:cs="Times New Roman"/>
          <w:sz w:val="24"/>
        </w:rPr>
      </w:pPr>
      <w:r>
        <w:rPr>
          <w:rFonts w:ascii="Times New Roman" w:hAnsi="Times New Roman" w:cs="Times New Roman"/>
          <w:sz w:val="24"/>
        </w:rPr>
        <w:t xml:space="preserve"> </w:t>
      </w:r>
      <w:r w:rsidR="002B69DE" w:rsidRPr="008A60F4">
        <w:rPr>
          <w:rFonts w:ascii="Times New Roman" w:hAnsi="Times New Roman" w:cs="Times New Roman"/>
          <w:sz w:val="24"/>
        </w:rPr>
        <w:t>possible until recovery of the adverse event.</w:t>
      </w:r>
    </w:p>
    <w:p w14:paraId="380CA22B" w14:textId="47CE8AA3" w:rsidR="002B69DE" w:rsidRPr="008A60F4" w:rsidRDefault="002B69DE" w:rsidP="00254895">
      <w:pPr>
        <w:pStyle w:val="a6"/>
        <w:numPr>
          <w:ilvl w:val="0"/>
          <w:numId w:val="5"/>
        </w:numPr>
        <w:spacing w:line="276" w:lineRule="auto"/>
        <w:ind w:leftChars="0"/>
        <w:rPr>
          <w:rFonts w:ascii="Times New Roman" w:hAnsi="Times New Roman" w:cs="Times New Roman"/>
          <w:sz w:val="24"/>
        </w:rPr>
      </w:pPr>
      <w:r w:rsidRPr="008A60F4">
        <w:rPr>
          <w:rFonts w:ascii="Times New Roman" w:hAnsi="Times New Roman" w:cs="Times New Roman"/>
          <w:sz w:val="24"/>
        </w:rPr>
        <w:t>Refusal to continue participation in the study (and refusal of all subsequent observations)</w:t>
      </w:r>
    </w:p>
    <w:p w14:paraId="57B61726" w14:textId="0757F8E3" w:rsidR="002B69DE" w:rsidRPr="008A60F4" w:rsidRDefault="002B69DE" w:rsidP="00254895">
      <w:pPr>
        <w:pStyle w:val="a5"/>
        <w:numPr>
          <w:ilvl w:val="0"/>
          <w:numId w:val="5"/>
        </w:numPr>
        <w:wordWrap/>
        <w:snapToGrid w:val="0"/>
        <w:spacing w:line="276" w:lineRule="auto"/>
        <w:rPr>
          <w:rFonts w:ascii="Times New Roman" w:hAnsi="Times New Roman"/>
        </w:rPr>
      </w:pPr>
      <w:r w:rsidRPr="008A60F4">
        <w:rPr>
          <w:rFonts w:ascii="Times New Roman" w:hAnsi="Times New Roman" w:hint="eastAsia"/>
        </w:rPr>
        <w:t>I</w:t>
      </w:r>
      <w:r w:rsidRPr="008A60F4">
        <w:rPr>
          <w:rFonts w:ascii="Times New Roman" w:hAnsi="Times New Roman"/>
        </w:rPr>
        <w:t>ncompatibility in the inclusion/ exclusion criteria</w:t>
      </w:r>
    </w:p>
    <w:p w14:paraId="7A97D105" w14:textId="77777777" w:rsidR="008A60F4" w:rsidRPr="008A60F4" w:rsidRDefault="002B69DE" w:rsidP="00254895">
      <w:pPr>
        <w:pStyle w:val="a5"/>
        <w:numPr>
          <w:ilvl w:val="0"/>
          <w:numId w:val="5"/>
        </w:numPr>
        <w:wordWrap/>
        <w:snapToGrid w:val="0"/>
        <w:spacing w:line="276" w:lineRule="auto"/>
        <w:rPr>
          <w:rFonts w:ascii="Times New Roman" w:hAnsi="Times New Roman"/>
        </w:rPr>
      </w:pPr>
      <w:r w:rsidRPr="008A60F4">
        <w:rPr>
          <w:rFonts w:ascii="Times New Roman" w:hAnsi="Times New Roman" w:hint="eastAsia"/>
        </w:rPr>
        <w:t>D</w:t>
      </w:r>
      <w:r w:rsidRPr="008A60F4">
        <w:rPr>
          <w:rFonts w:ascii="Times New Roman" w:hAnsi="Times New Roman"/>
        </w:rPr>
        <w:t>eath (the cause is to be recorded)</w:t>
      </w:r>
    </w:p>
    <w:p w14:paraId="1D27B021" w14:textId="77777777" w:rsidR="008A60F4" w:rsidRPr="008A60F4" w:rsidRDefault="002B69DE" w:rsidP="00254895">
      <w:pPr>
        <w:pStyle w:val="a5"/>
        <w:numPr>
          <w:ilvl w:val="0"/>
          <w:numId w:val="5"/>
        </w:numPr>
        <w:wordWrap/>
        <w:snapToGrid w:val="0"/>
        <w:spacing w:line="276" w:lineRule="auto"/>
        <w:rPr>
          <w:rFonts w:ascii="Times New Roman" w:hAnsi="Times New Roman"/>
        </w:rPr>
      </w:pPr>
      <w:r w:rsidRPr="008A60F4">
        <w:rPr>
          <w:rFonts w:ascii="Times New Roman" w:hAnsi="Times New Roman" w:hint="eastAsia"/>
        </w:rPr>
        <w:t>P</w:t>
      </w:r>
      <w:r w:rsidRPr="008A60F4">
        <w:rPr>
          <w:rFonts w:ascii="Times New Roman" w:hAnsi="Times New Roman"/>
        </w:rPr>
        <w:t xml:space="preserve">atients who exhibit a decrease in the total score of the GMFM upon evaluating motor function </w:t>
      </w:r>
      <w:r w:rsidR="008A60F4" w:rsidRPr="008A60F4">
        <w:rPr>
          <w:rFonts w:ascii="Times New Roman" w:hAnsi="Times New Roman"/>
        </w:rPr>
        <w:t xml:space="preserve">  </w:t>
      </w:r>
      <w:r w:rsidRPr="008A60F4">
        <w:rPr>
          <w:rFonts w:ascii="Times New Roman" w:hAnsi="Times New Roman"/>
        </w:rPr>
        <w:lastRenderedPageBreak/>
        <w:t>at 3</w:t>
      </w:r>
      <w:r w:rsidR="008A60F4" w:rsidRPr="008A60F4">
        <w:rPr>
          <w:rFonts w:ascii="Times New Roman" w:hAnsi="Times New Roman"/>
        </w:rPr>
        <w:t xml:space="preserve"> </w:t>
      </w:r>
      <w:r w:rsidRPr="008A60F4">
        <w:rPr>
          <w:rFonts w:ascii="Times New Roman" w:hAnsi="Times New Roman"/>
        </w:rPr>
        <w:t xml:space="preserve">months after starting </w:t>
      </w:r>
      <w:proofErr w:type="spellStart"/>
      <w:r w:rsidRPr="008A60F4">
        <w:rPr>
          <w:rFonts w:ascii="Times New Roman" w:hAnsi="Times New Roman"/>
        </w:rPr>
        <w:t>predonine</w:t>
      </w:r>
      <w:proofErr w:type="spellEnd"/>
      <w:r w:rsidRPr="008A60F4">
        <w:rPr>
          <w:rFonts w:ascii="Times New Roman" w:hAnsi="Times New Roman"/>
        </w:rPr>
        <w:t>, and who show no improvement in clinical symptoms.</w:t>
      </w:r>
    </w:p>
    <w:p w14:paraId="54595F55" w14:textId="77777777" w:rsidR="008A60F4" w:rsidRPr="008A60F4" w:rsidRDefault="002B69DE" w:rsidP="00254895">
      <w:pPr>
        <w:pStyle w:val="a5"/>
        <w:numPr>
          <w:ilvl w:val="0"/>
          <w:numId w:val="5"/>
        </w:numPr>
        <w:wordWrap/>
        <w:snapToGrid w:val="0"/>
        <w:spacing w:line="276" w:lineRule="auto"/>
        <w:rPr>
          <w:rFonts w:ascii="Times New Roman" w:hAnsi="Times New Roman"/>
        </w:rPr>
      </w:pPr>
      <w:r w:rsidRPr="008A60F4">
        <w:rPr>
          <w:rFonts w:ascii="Times New Roman" w:hAnsi="Times New Roman"/>
        </w:rPr>
        <w:t>When subject follow-up is not possible, and tests and observations can no longer be performed</w:t>
      </w:r>
      <w:r w:rsidR="008A60F4" w:rsidRPr="008A60F4">
        <w:rPr>
          <w:rFonts w:ascii="Times New Roman" w:hAnsi="Times New Roman"/>
        </w:rPr>
        <w:t>.</w:t>
      </w:r>
    </w:p>
    <w:p w14:paraId="4E7DADC5" w14:textId="77777777" w:rsidR="008A60F4" w:rsidRPr="008A60F4" w:rsidRDefault="002B69DE" w:rsidP="00254895">
      <w:pPr>
        <w:pStyle w:val="a5"/>
        <w:numPr>
          <w:ilvl w:val="0"/>
          <w:numId w:val="5"/>
        </w:numPr>
        <w:wordWrap/>
        <w:snapToGrid w:val="0"/>
        <w:spacing w:line="276" w:lineRule="auto"/>
        <w:rPr>
          <w:rFonts w:ascii="Times New Roman" w:hAnsi="Times New Roman"/>
        </w:rPr>
      </w:pPr>
      <w:r w:rsidRPr="008A60F4">
        <w:rPr>
          <w:rFonts w:ascii="Times New Roman" w:hAnsi="Times New Roman"/>
        </w:rPr>
        <w:t xml:space="preserve">When a subject consents, but study participation is no longer medically legitimate, and therefore, the principal investigator or </w:t>
      </w:r>
      <w:proofErr w:type="spellStart"/>
      <w:r w:rsidRPr="008A60F4">
        <w:rPr>
          <w:rFonts w:ascii="Times New Roman" w:hAnsi="Times New Roman"/>
        </w:rPr>
        <w:t>subinvestigator</w:t>
      </w:r>
      <w:proofErr w:type="spellEnd"/>
      <w:r w:rsidRPr="008A60F4">
        <w:rPr>
          <w:rFonts w:ascii="Times New Roman" w:hAnsi="Times New Roman"/>
        </w:rPr>
        <w:t xml:space="preserve"> concludes participation</w:t>
      </w:r>
    </w:p>
    <w:p w14:paraId="434819B1" w14:textId="77777777" w:rsidR="008A60F4" w:rsidRPr="008A60F4" w:rsidRDefault="008A60F4" w:rsidP="00254895">
      <w:pPr>
        <w:pStyle w:val="a5"/>
        <w:wordWrap/>
        <w:snapToGrid w:val="0"/>
        <w:spacing w:line="276" w:lineRule="auto"/>
        <w:rPr>
          <w:rFonts w:ascii="Times New Roman" w:hAnsi="Times New Roman"/>
        </w:rPr>
      </w:pPr>
    </w:p>
    <w:p w14:paraId="5629DB5A" w14:textId="2428946E" w:rsidR="008A60F4" w:rsidRPr="008A60F4" w:rsidRDefault="002437A3" w:rsidP="00254895">
      <w:pPr>
        <w:pStyle w:val="a5"/>
        <w:wordWrap/>
        <w:snapToGrid w:val="0"/>
        <w:spacing w:line="276" w:lineRule="auto"/>
        <w:rPr>
          <w:rFonts w:ascii="Times New Roman" w:hAnsi="Times New Roman"/>
        </w:rPr>
      </w:pPr>
      <w:r>
        <w:rPr>
          <w:rFonts w:ascii="Times New Roman" w:hAnsi="Times New Roman"/>
          <w:b/>
          <w:bCs/>
        </w:rPr>
        <w:t>7</w:t>
      </w:r>
      <w:r w:rsidR="008A60F4" w:rsidRPr="008A60F4">
        <w:rPr>
          <w:rFonts w:ascii="Times New Roman" w:hAnsi="Times New Roman"/>
          <w:b/>
          <w:bCs/>
        </w:rPr>
        <w:t xml:space="preserve">. </w:t>
      </w:r>
      <w:r w:rsidR="008508A5" w:rsidRPr="008A60F4">
        <w:rPr>
          <w:rFonts w:ascii="Times New Roman" w:hAnsi="Times New Roman"/>
          <w:b/>
          <w:bCs/>
        </w:rPr>
        <w:t>Methodology</w:t>
      </w:r>
    </w:p>
    <w:p w14:paraId="5A1B153D" w14:textId="615AC805" w:rsidR="00CE2CFB" w:rsidRPr="00CE2CFB" w:rsidRDefault="008A60F4" w:rsidP="005E3E94">
      <w:pPr>
        <w:pStyle w:val="a5"/>
        <w:wordWrap/>
        <w:snapToGrid w:val="0"/>
        <w:spacing w:line="276" w:lineRule="auto"/>
        <w:rPr>
          <w:rFonts w:ascii="Times New Roman" w:hAnsi="Times New Roman"/>
          <w:sz w:val="22"/>
          <w:szCs w:val="22"/>
        </w:rPr>
      </w:pPr>
      <w:r w:rsidRPr="005E3E94">
        <w:rPr>
          <w:rFonts w:ascii="Times New Roman" w:hAnsi="Times New Roman"/>
        </w:rPr>
        <w:t>1)</w:t>
      </w:r>
      <w:bookmarkStart w:id="1" w:name="_Toc412022492"/>
      <w:bookmarkStart w:id="2" w:name="_Toc412022589"/>
      <w:r w:rsidR="007849C5">
        <w:rPr>
          <w:rFonts w:ascii="Times New Roman" w:hAnsi="Times New Roman"/>
        </w:rPr>
        <w:t xml:space="preserve"> </w:t>
      </w:r>
      <w:r w:rsidR="00CE2CFB" w:rsidRPr="00CE2CFB">
        <w:rPr>
          <w:rFonts w:ascii="Times New Roman" w:hAnsi="Times New Roman"/>
        </w:rPr>
        <w:t>Study procedure</w:t>
      </w:r>
    </w:p>
    <w:p w14:paraId="5C0AB600" w14:textId="77777777" w:rsidR="00CE2CFB" w:rsidRPr="00CE2CFB" w:rsidRDefault="00CE2CFB" w:rsidP="00CE2CFB">
      <w:pPr>
        <w:pStyle w:val="a5"/>
        <w:snapToGrid w:val="0"/>
        <w:spacing w:line="240" w:lineRule="atLeast"/>
        <w:rPr>
          <w:rFonts w:ascii="Times New Roman" w:hAnsi="Times New Roman"/>
        </w:rPr>
      </w:pPr>
      <w:r w:rsidRPr="00CE2CFB">
        <w:rPr>
          <w:rFonts w:ascii="Times New Roman" w:hAnsi="Times New Roman"/>
        </w:rPr>
        <w:t xml:space="preserve">After explaining the risks and advantages of this trial to patients, help subjects check the content of the informed consent form, answer all questions from subjects, and once the subject has signed the consent form, commence the procedures to check eligibility. </w:t>
      </w:r>
    </w:p>
    <w:bookmarkEnd w:id="1"/>
    <w:bookmarkEnd w:id="2"/>
    <w:p w14:paraId="21F50CF9" w14:textId="7E73CD0F" w:rsidR="00CE2CFB" w:rsidRDefault="00825263" w:rsidP="00CE2CFB">
      <w:pPr>
        <w:pStyle w:val="a5"/>
        <w:snapToGrid w:val="0"/>
        <w:spacing w:line="240" w:lineRule="atLeast"/>
        <w:rPr>
          <w:rFonts w:ascii="Times New Roman" w:hAnsi="Times New Roman"/>
        </w:rPr>
      </w:pPr>
      <w:r>
        <w:rPr>
          <w:rFonts w:ascii="Times New Roman" w:hAnsi="Times New Roman"/>
          <w:noProof/>
        </w:rPr>
        <mc:AlternateContent>
          <mc:Choice Requires="wpg">
            <w:drawing>
              <wp:anchor distT="0" distB="0" distL="114300" distR="114300" simplePos="0" relativeHeight="251657216" behindDoc="0" locked="0" layoutInCell="1" allowOverlap="1" wp14:anchorId="0D2FA8A8" wp14:editId="3A445A1B">
                <wp:simplePos x="0" y="0"/>
                <wp:positionH relativeFrom="column">
                  <wp:posOffset>-566420</wp:posOffset>
                </wp:positionH>
                <wp:positionV relativeFrom="paragraph">
                  <wp:posOffset>151534</wp:posOffset>
                </wp:positionV>
                <wp:extent cx="7187565" cy="5564505"/>
                <wp:effectExtent l="0" t="0" r="76835" b="74295"/>
                <wp:wrapNone/>
                <wp:docPr id="12" name="グループ化 12"/>
                <wp:cNvGraphicFramePr/>
                <a:graphic xmlns:a="http://schemas.openxmlformats.org/drawingml/2006/main">
                  <a:graphicData uri="http://schemas.microsoft.com/office/word/2010/wordprocessingGroup">
                    <wpg:wgp>
                      <wpg:cNvGrpSpPr/>
                      <wpg:grpSpPr>
                        <a:xfrm>
                          <a:off x="0" y="0"/>
                          <a:ext cx="7187565" cy="5564505"/>
                          <a:chOff x="0" y="0"/>
                          <a:chExt cx="7188066" cy="5564678"/>
                        </a:xfrm>
                      </wpg:grpSpPr>
                      <wpg:grpSp>
                        <wpg:cNvPr id="24" name="図形グループ 24"/>
                        <wpg:cNvGrpSpPr/>
                        <wpg:grpSpPr>
                          <a:xfrm>
                            <a:off x="0" y="0"/>
                            <a:ext cx="7188066" cy="5564678"/>
                            <a:chOff x="0" y="0"/>
                            <a:chExt cx="7188066" cy="5564678"/>
                          </a:xfrm>
                        </wpg:grpSpPr>
                        <wpg:graphicFrame>
                          <wpg:cNvPr id="7" name="図表 7"/>
                          <wpg:cNvFrPr/>
                          <wpg:xfrm>
                            <a:off x="0" y="0"/>
                            <a:ext cx="7143750" cy="1828800"/>
                          </wpg:xfrm>
                          <a:graphic>
                            <a:graphicData uri="http://schemas.openxmlformats.org/drawingml/2006/diagram">
                              <dgm:relIds xmlns:dgm="http://schemas.openxmlformats.org/drawingml/2006/diagram" xmlns:r="http://schemas.openxmlformats.org/officeDocument/2006/relationships" r:dm="rId8" r:lo="rId9" r:qs="rId10" r:cs="rId11"/>
                            </a:graphicData>
                          </a:graphic>
                        </wpg:graphicFrame>
                        <wpg:graphicFrame>
                          <wpg:cNvPr id="2" name="図表 2"/>
                          <wpg:cNvFrPr/>
                          <wpg:xfrm>
                            <a:off x="2423160" y="2082800"/>
                            <a:ext cx="3667760" cy="1818640"/>
                          </wpg:xfrm>
                          <a:graphic>
                            <a:graphicData uri="http://schemas.openxmlformats.org/drawingml/2006/diagram">
                              <dgm:relIds xmlns:dgm="http://schemas.openxmlformats.org/drawingml/2006/diagram" xmlns:r="http://schemas.openxmlformats.org/officeDocument/2006/relationships" r:dm="rId13" r:lo="rId14" r:qs="rId15" r:cs="rId16"/>
                            </a:graphicData>
                          </a:graphic>
                        </wpg:graphicFrame>
                        <wps:wsp>
                          <wps:cNvPr id="5" name="下矢印 5"/>
                          <wps:cNvSpPr/>
                          <wps:spPr>
                            <a:xfrm>
                              <a:off x="3662680" y="1849655"/>
                              <a:ext cx="264160" cy="222611"/>
                            </a:xfrm>
                            <a:prstGeom prst="downArrow">
                              <a:avLst/>
                            </a:prstGeom>
                            <a:solidFill>
                              <a:schemeClr val="bg2">
                                <a:lumMod val="75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graphicFrame>
                          <wpg:cNvPr id="8" name="図表 8"/>
                          <wpg:cNvFrPr/>
                          <wpg:xfrm>
                            <a:off x="3154680" y="3994785"/>
                            <a:ext cx="2540000" cy="1554480"/>
                          </wpg:xfrm>
                          <a:graphic>
                            <a:graphicData uri="http://schemas.openxmlformats.org/drawingml/2006/diagram">
                              <dgm:relIds xmlns:dgm="http://schemas.openxmlformats.org/drawingml/2006/diagram" xmlns:r="http://schemas.openxmlformats.org/officeDocument/2006/relationships" r:dm="rId18" r:lo="rId19" r:qs="rId20" r:cs="rId21"/>
                            </a:graphicData>
                          </a:graphic>
                        </wpg:graphicFrame>
                        <wps:wsp>
                          <wps:cNvPr id="9" name="下矢印 9"/>
                          <wps:cNvSpPr/>
                          <wps:spPr>
                            <a:xfrm>
                              <a:off x="3743960" y="3848141"/>
                              <a:ext cx="264160" cy="213756"/>
                            </a:xfrm>
                            <a:prstGeom prst="downArrow">
                              <a:avLst/>
                            </a:prstGeom>
                            <a:solidFill>
                              <a:schemeClr val="bg2">
                                <a:lumMod val="75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0" name="下矢印 10"/>
                          <wps:cNvSpPr/>
                          <wps:spPr>
                            <a:xfrm>
                              <a:off x="4841240" y="3619733"/>
                              <a:ext cx="264160" cy="375052"/>
                            </a:xfrm>
                            <a:prstGeom prst="downArrow">
                              <a:avLst/>
                            </a:prstGeom>
                            <a:solidFill>
                              <a:schemeClr val="bg2">
                                <a:lumMod val="75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1" name="直線コネクタ 11"/>
                          <wps:cNvCnPr/>
                          <wps:spPr>
                            <a:xfrm>
                              <a:off x="5825030" y="67887"/>
                              <a:ext cx="1363036" cy="3001"/>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 name="直線コネクタ 13"/>
                          <wps:cNvCnPr/>
                          <wps:spPr>
                            <a:xfrm>
                              <a:off x="5658764" y="4525587"/>
                              <a:ext cx="919836" cy="8428"/>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 name="直線コネクタ 14"/>
                          <wps:cNvCnPr/>
                          <wps:spPr>
                            <a:xfrm flipV="1">
                              <a:off x="5575631" y="5547045"/>
                              <a:ext cx="1571796" cy="17633"/>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5" name="直線矢印コネクタ 15"/>
                          <wps:cNvCnPr/>
                          <wps:spPr>
                            <a:xfrm>
                              <a:off x="6548120" y="1828800"/>
                              <a:ext cx="10160" cy="2621280"/>
                            </a:xfrm>
                            <a:prstGeom prst="straightConnector1">
                              <a:avLst/>
                            </a:prstGeom>
                            <a:ln>
                              <a:solidFill>
                                <a:srgbClr val="000000"/>
                              </a:solidFill>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16" name="直線矢印コネクタ 16"/>
                          <wps:cNvCnPr/>
                          <wps:spPr>
                            <a:xfrm>
                              <a:off x="6527800" y="125210"/>
                              <a:ext cx="10160" cy="1786255"/>
                            </a:xfrm>
                            <a:prstGeom prst="straightConnector1">
                              <a:avLst/>
                            </a:prstGeom>
                            <a:ln>
                              <a:solidFill>
                                <a:srgbClr val="000000"/>
                              </a:solidFill>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18" name="直線矢印コネクタ 18"/>
                          <wps:cNvCnPr/>
                          <wps:spPr>
                            <a:xfrm>
                              <a:off x="7147560" y="125210"/>
                              <a:ext cx="0" cy="5421835"/>
                            </a:xfrm>
                            <a:prstGeom prst="straightConnector1">
                              <a:avLst/>
                            </a:prstGeom>
                            <a:ln>
                              <a:solidFill>
                                <a:srgbClr val="000000"/>
                              </a:solidFill>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0" name="テキスト 20"/>
                          <wps:cNvSpPr txBox="1"/>
                          <wps:spPr>
                            <a:xfrm>
                              <a:off x="6163912" y="837045"/>
                              <a:ext cx="355600" cy="1074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3D46E4" w14:textId="77777777" w:rsidR="00B70027" w:rsidRPr="00FB2A37" w:rsidRDefault="00B70027" w:rsidP="005233EB">
                                <w:pPr>
                                  <w:rPr>
                                    <w:b/>
                                    <w:sz w:val="24"/>
                                  </w:rPr>
                                </w:pPr>
                                <w:r w:rsidRPr="00FB2A37">
                                  <w:rPr>
                                    <w:rFonts w:hint="eastAsia"/>
                                    <w:b/>
                                    <w:sz w:val="24"/>
                                  </w:rPr>
                                  <w:t>３</w:t>
                                </w:r>
                                <w:r>
                                  <w:rPr>
                                    <w:rFonts w:hint="eastAsia"/>
                                    <w:b/>
                                    <w:sz w:val="24"/>
                                  </w:rPr>
                                  <w:t xml:space="preserve"> </w:t>
                                </w:r>
                                <w:r>
                                  <w:rPr>
                                    <w:b/>
                                    <w:sz w:val="24"/>
                                  </w:rPr>
                                  <w:t>months</w:t>
                                </w:r>
                              </w:p>
                            </w:txbxContent>
                          </wps:txbx>
                          <wps:bodyPr rot="0" spcFirstLastPara="0" vertOverflow="overflow" horzOverflow="overflow" vert="vert" wrap="square" numCol="1" spcCol="0" rtlCol="0" fromWordArt="0" anchor="t" anchorCtr="0" forceAA="0" compatLnSpc="1">
                            <a:prstTxWarp prst="textNoShape">
                              <a:avLst/>
                            </a:prstTxWarp>
                          </wps:bodyPr>
                        </wps:wsp>
                        <wps:wsp>
                          <wps:cNvPr id="21" name="テキスト 21"/>
                          <wps:cNvSpPr txBox="1"/>
                          <wps:spPr>
                            <a:xfrm>
                              <a:off x="6141720" y="2512729"/>
                              <a:ext cx="375920" cy="8229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D5737D" w14:textId="77777777" w:rsidR="00B70027" w:rsidRPr="00FB2A37" w:rsidRDefault="00B70027" w:rsidP="005233EB">
                                <w:pPr>
                                  <w:rPr>
                                    <w:b/>
                                    <w:sz w:val="24"/>
                                  </w:rPr>
                                </w:pPr>
                                <w:r>
                                  <w:rPr>
                                    <w:b/>
                                    <w:sz w:val="24"/>
                                  </w:rPr>
                                  <w:t>3 months</w:t>
                                </w:r>
                              </w:p>
                            </w:txbxContent>
                          </wps:txbx>
                          <wps:bodyPr rot="0" spcFirstLastPara="0" vertOverflow="overflow" horzOverflow="overflow" vert="eaVert" wrap="square" numCol="1" spcCol="0" rtlCol="0" fromWordArt="0" anchor="t" anchorCtr="0" forceAA="0" compatLnSpc="1">
                            <a:prstTxWarp prst="textNoShape">
                              <a:avLst/>
                            </a:prstTxWarp>
                          </wps:bodyPr>
                        </wps:wsp>
                        <wps:wsp>
                          <wps:cNvPr id="22" name="テキスト 22"/>
                          <wps:cNvSpPr txBox="1"/>
                          <wps:spPr>
                            <a:xfrm>
                              <a:off x="6192520" y="4592320"/>
                              <a:ext cx="375920" cy="8229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BC7A5E" w14:textId="77777777" w:rsidR="00B70027" w:rsidRPr="00845F07" w:rsidRDefault="00B70027" w:rsidP="005233EB">
                                <w:pPr>
                                  <w:rPr>
                                    <w:b/>
                                    <w:sz w:val="24"/>
                                    <w:lang w:val="en-AU"/>
                                  </w:rPr>
                                </w:pPr>
                                <w:r>
                                  <w:rPr>
                                    <w:b/>
                                    <w:sz w:val="24"/>
                                    <w:lang w:val="en-AU"/>
                                  </w:rPr>
                                  <w:t>6 months</w:t>
                                </w:r>
                              </w:p>
                            </w:txbxContent>
                          </wps:txbx>
                          <wps:bodyPr rot="0" spcFirstLastPara="0" vertOverflow="overflow" horzOverflow="overflow" vert="eaVert" wrap="square" numCol="1" spcCol="0" rtlCol="0" fromWordArt="0" anchor="t" anchorCtr="0" forceAA="0" compatLnSpc="1">
                            <a:prstTxWarp prst="textNoShape">
                              <a:avLst/>
                            </a:prstTxWarp>
                          </wps:bodyPr>
                        </wps:wsp>
                        <wps:wsp>
                          <wps:cNvPr id="23" name="テキスト 23"/>
                          <wps:cNvSpPr txBox="1"/>
                          <wps:spPr>
                            <a:xfrm>
                              <a:off x="6751320" y="2854960"/>
                              <a:ext cx="375920" cy="8229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AF60F0" w14:textId="77777777" w:rsidR="00B70027" w:rsidRPr="00845F07" w:rsidRDefault="00B70027" w:rsidP="005233EB">
                                <w:pPr>
                                  <w:rPr>
                                    <w:b/>
                                    <w:sz w:val="24"/>
                                    <w:lang w:val="en-AU"/>
                                  </w:rPr>
                                </w:pPr>
                                <w:r>
                                  <w:rPr>
                                    <w:b/>
                                    <w:sz w:val="24"/>
                                    <w:lang w:val="en-AU"/>
                                  </w:rPr>
                                  <w:t>1 year</w:t>
                                </w:r>
                              </w:p>
                            </w:txbxContent>
                          </wps:txbx>
                          <wps:bodyPr rot="0" spcFirstLastPara="0" vertOverflow="overflow" horzOverflow="overflow" vert="eaVert" wrap="square" numCol="1" spcCol="0" rtlCol="0" fromWordArt="0" anchor="t" anchorCtr="0" forceAA="0" compatLnSpc="1">
                            <a:prstTxWarp prst="textNoShape">
                              <a:avLst/>
                            </a:prstTxWarp>
                          </wps:bodyPr>
                        </wps:wsp>
                      </wpg:grpSp>
                      <wps:wsp>
                        <wps:cNvPr id="4" name="下矢印 4"/>
                        <wps:cNvSpPr/>
                        <wps:spPr>
                          <a:xfrm>
                            <a:off x="4756558" y="1841267"/>
                            <a:ext cx="264160" cy="264195"/>
                          </a:xfrm>
                          <a:prstGeom prst="downArrow">
                            <a:avLst/>
                          </a:prstGeom>
                          <a:solidFill>
                            <a:schemeClr val="bg2">
                              <a:lumMod val="75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xmlns:mv="urn:schemas-microsoft-com:mac:vml" xmlns:mo="http://schemas.microsoft.com/office/mac/office/2008/main">
            <w:pict>
              <v:group w14:anchorId="0D2FA8A8" id="グループ化 12" o:spid="_x0000_s1026" style="position:absolute;left:0;text-align:left;margin-left:-44.6pt;margin-top:11.95pt;width:565.95pt;height:438.15pt;z-index:251657216;mso-height-relative:margin" coordsize="71880,55646" o:gfxdata="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">
                <v:group id="図形グループ 24" o:spid="_x0000_s1027" style="position:absolute;width:71880;height:55646" coordsize="71880,5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Ur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oA34PhTMgFz8AAAD//wMAUEsBAi0AFAAGAAgAAAAhANvh9svuAAAAhQEAABMAAAAA&#10;AAAAAAAAAAAAAAAAAFtDb250ZW50X1R5cGVzXS54bWxQSwECLQAUAAYACAAAACEAWvQsW78AAAAV&#10;AQAACwAAAAAAAAAAAAAAAAAfAQAAX3JlbHMvLnJlbHNQSwECLQAUAAYACAAAACEA2YklK8kAAADg&#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7" o:spid="_x0000_s1028" type="#_x0000_t75" style="position:absolute;left:-127;top:-127;width:59313;height:186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">
                    <v:imagedata r:id="rId24" o:title=""/>
                    <o:lock v:ext="edit" aspectratio="f"/>
                  </v:shape>
                  <v:shape id="図表 2" o:spid="_x0000_s1029" type="#_x0000_t75" style="position:absolute;left:24131;top:20574;width:37087;height:18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">
                    <v:imagedata r:id="rId25" o:title=""/>
                    <o:lock v:ext="edit" aspectratio="f"/>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30" type="#_x0000_t67" style="position:absolute;left:36626;top:18496;width:2642;height:2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" adj="10800" fillcolor="#aeaaaa [2414]" strokecolor="#aeaaaa [2414]" strokeweight=".5pt"/>
                  <v:shape id="図表 8" o:spid="_x0000_s1031" type="#_x0000_t75" style="position:absolute;left:31371;top:40260;width:25910;height:14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">
                    <v:imagedata r:id="rId26" o:title=""/>
                    <o:lock v:ext="edit" aspectratio="f"/>
                  </v:shape>
                  <v:shape id="下矢印 9" o:spid="_x0000_s1032" type="#_x0000_t67" style="position:absolute;left:37439;top:38481;width:2642;height:2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" adj="10800" fillcolor="#aeaaaa [2414]" strokecolor="#aeaaaa [2414]" strokeweight=".5pt"/>
                  <v:shape id="下矢印 10" o:spid="_x0000_s1033" type="#_x0000_t67" style="position:absolute;left:48412;top:36197;width:2642;height:3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" adj="13993" fillcolor="#aeaaaa [2414]" strokecolor="#aeaaaa [2414]" strokeweight=".5pt"/>
                  <v:line id="直線コネクタ 11" o:spid="_x0000_s1034" style="position:absolute;visibility:visible;mso-wrap-style:square" from="58250,678" to="7188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" strokecolor="black [3213]" strokeweight="1pt">
                    <v:stroke joinstyle="miter"/>
                  </v:line>
                  <v:line id="直線コネクタ 13" o:spid="_x0000_s1035" style="position:absolute;visibility:visible;mso-wrap-style:square" from="56587,45255" to="65786,4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" strokecolor="black [3213]" strokeweight="1pt">
                    <v:stroke joinstyle="miter"/>
                  </v:line>
                  <v:line id="直線コネクタ 14" o:spid="_x0000_s1036" style="position:absolute;flip:y;visibility:visible;mso-wrap-style:square" from="55756,55470" to="71474,5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" strokecolor="black [3213]" strokeweight="1pt">
                    <v:stroke joinstyle="miter"/>
                  </v:line>
                  <v:shapetype id="_x0000_t32" coordsize="21600,21600" o:spt="32" o:oned="t" path="m,l21600,21600e" filled="f">
                    <v:path arrowok="t" fillok="f" o:connecttype="none"/>
                    <o:lock v:ext="edit" shapetype="t"/>
                  </v:shapetype>
                  <v:shape id="直線矢印コネクタ 15" o:spid="_x0000_s1037" type="#_x0000_t32" style="position:absolute;left:65481;top:18288;width:101;height:262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" strokeweight="1pt">
                    <v:stroke startarrow="open" endarrow="open" joinstyle="miter"/>
                  </v:shape>
                  <v:shape id="直線矢印コネクタ 16" o:spid="_x0000_s1038" type="#_x0000_t32" style="position:absolute;left:65278;top:1252;width:101;height:178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" strokeweight="1pt">
                    <v:stroke startarrow="open" endarrow="open" joinstyle="miter"/>
                  </v:shape>
                  <v:shape id="直線矢印コネクタ 18" o:spid="_x0000_s1039" type="#_x0000_t32" style="position:absolute;left:71475;top:1252;width:0;height:54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" strokeweight="1pt">
                    <v:stroke startarrow="open" endarrow="open" joinstyle="miter"/>
                  </v:shape>
                  <v:shapetype id="_x0000_t202" coordsize="21600,21600" o:spt="202" path="m,l,21600r21600,l21600,xe">
                    <v:stroke joinstyle="miter"/>
                    <v:path gradientshapeok="t" o:connecttype="rect"/>
                  </v:shapetype>
                  <v:shape id="テキスト 20" o:spid="_x0000_s1040" type="#_x0000_t202" style="position:absolute;left:61639;top:8370;width:3556;height:10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" filled="f" stroked="f">
                    <v:textbox style="layout-flow:vertical">
                      <w:txbxContent>
                        <w:p w14:paraId="503D46E4" w14:textId="77777777" w:rsidR="00374309" w:rsidRPr="00FB2A37" w:rsidRDefault="00374309" w:rsidP="005233EB">
                          <w:pPr>
                            <w:rPr>
                              <w:b/>
                              <w:sz w:val="24"/>
                            </w:rPr>
                          </w:pPr>
                          <w:r w:rsidRPr="00FB2A37">
                            <w:rPr>
                              <w:rFonts w:hint="eastAsia"/>
                              <w:b/>
                              <w:sz w:val="24"/>
                            </w:rPr>
                            <w:t>３</w:t>
                          </w:r>
                          <w:r>
                            <w:rPr>
                              <w:rFonts w:hint="eastAsia"/>
                              <w:b/>
                              <w:sz w:val="24"/>
                            </w:rPr>
                            <w:t xml:space="preserve"> </w:t>
                          </w:r>
                          <w:r>
                            <w:rPr>
                              <w:b/>
                              <w:sz w:val="24"/>
                            </w:rPr>
                            <w:t>months</w:t>
                          </w:r>
                        </w:p>
                      </w:txbxContent>
                    </v:textbox>
                  </v:shape>
                  <v:shape id="テキスト 21" o:spid="_x0000_s1041" type="#_x0000_t202" style="position:absolute;left:61417;top:25127;width:3759;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" filled="f" stroked="f">
                    <v:textbox style="layout-flow:vertical-ideographic">
                      <w:txbxContent>
                        <w:p w14:paraId="59D5737D" w14:textId="77777777" w:rsidR="00374309" w:rsidRPr="00FB2A37" w:rsidRDefault="00374309" w:rsidP="005233EB">
                          <w:pPr>
                            <w:rPr>
                              <w:b/>
                              <w:sz w:val="24"/>
                            </w:rPr>
                          </w:pPr>
                          <w:r>
                            <w:rPr>
                              <w:b/>
                              <w:sz w:val="24"/>
                            </w:rPr>
                            <w:t>3 months</w:t>
                          </w:r>
                        </w:p>
                      </w:txbxContent>
                    </v:textbox>
                  </v:shape>
                  <v:shape id="テキスト 22" o:spid="_x0000_s1042" type="#_x0000_t202" style="position:absolute;left:61925;top:45923;width:3759;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" filled="f" stroked="f">
                    <v:textbox style="layout-flow:vertical-ideographic">
                      <w:txbxContent>
                        <w:p w14:paraId="6CBC7A5E" w14:textId="77777777" w:rsidR="00374309" w:rsidRPr="00845F07" w:rsidRDefault="00374309" w:rsidP="005233EB">
                          <w:pPr>
                            <w:rPr>
                              <w:b/>
                              <w:sz w:val="24"/>
                              <w:lang w:val="en-AU"/>
                            </w:rPr>
                          </w:pPr>
                          <w:r>
                            <w:rPr>
                              <w:b/>
                              <w:sz w:val="24"/>
                              <w:lang w:val="en-AU"/>
                            </w:rPr>
                            <w:t>6 months</w:t>
                          </w:r>
                        </w:p>
                      </w:txbxContent>
                    </v:textbox>
                  </v:shape>
                  <v:shape id="テキスト 23" o:spid="_x0000_s1043" type="#_x0000_t202" style="position:absolute;left:67513;top:28549;width:3759;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" filled="f" stroked="f">
                    <v:textbox style="layout-flow:vertical-ideographic">
                      <w:txbxContent>
                        <w:p w14:paraId="15AF60F0" w14:textId="77777777" w:rsidR="00374309" w:rsidRPr="00845F07" w:rsidRDefault="00374309" w:rsidP="005233EB">
                          <w:pPr>
                            <w:rPr>
                              <w:b/>
                              <w:sz w:val="24"/>
                              <w:lang w:val="en-AU"/>
                            </w:rPr>
                          </w:pPr>
                          <w:r>
                            <w:rPr>
                              <w:b/>
                              <w:sz w:val="24"/>
                              <w:lang w:val="en-AU"/>
                            </w:rPr>
                            <w:t>1 year</w:t>
                          </w:r>
                        </w:p>
                      </w:txbxContent>
                    </v:textbox>
                  </v:shape>
                </v:group>
                <v:shape id="下矢印 4" o:spid="_x0000_s1044" type="#_x0000_t67" style="position:absolute;left:47565;top:18412;width:2642;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" adj="10801" fillcolor="#aeaaaa [2414]" strokecolor="#aeaaaa [2414]" strokeweight=".5pt"/>
              </v:group>
            </w:pict>
          </mc:Fallback>
        </mc:AlternateContent>
      </w:r>
    </w:p>
    <w:p w14:paraId="3F965283" w14:textId="6D415557" w:rsidR="005233EB" w:rsidRDefault="007D6A23" w:rsidP="00CE2CFB">
      <w:pPr>
        <w:pStyle w:val="a5"/>
        <w:snapToGrid w:val="0"/>
        <w:spacing w:line="240" w:lineRule="atLeast"/>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5E5269F1" wp14:editId="1C47EF37">
                <wp:simplePos x="0" y="0"/>
                <wp:positionH relativeFrom="column">
                  <wp:posOffset>1196915</wp:posOffset>
                </wp:positionH>
                <wp:positionV relativeFrom="paragraph">
                  <wp:posOffset>137597</wp:posOffset>
                </wp:positionV>
                <wp:extent cx="284460" cy="5392654"/>
                <wp:effectExtent l="50800" t="0" r="20955" b="17780"/>
                <wp:wrapNone/>
                <wp:docPr id="1" name="左中かっこ 1"/>
                <wp:cNvGraphicFramePr/>
                <a:graphic xmlns:a="http://schemas.openxmlformats.org/drawingml/2006/main">
                  <a:graphicData uri="http://schemas.microsoft.com/office/word/2010/wordprocessingShape">
                    <wps:wsp>
                      <wps:cNvSpPr/>
                      <wps:spPr>
                        <a:xfrm>
                          <a:off x="0" y="0"/>
                          <a:ext cx="284460" cy="5392654"/>
                        </a:xfrm>
                        <a:prstGeom prst="leftBrac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mv="urn:schemas-microsoft-com:mac:vml" xmlns:mo="http://schemas.microsoft.com/office/mac/office/2008/main">
            <w:pict>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94.25pt;margin-top:10.85pt;width:22.4pt;height:424.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" adj="95" strokeweight="1pt">
                <v:stroke joinstyle="miter"/>
              </v:shape>
            </w:pict>
          </mc:Fallback>
        </mc:AlternateContent>
      </w:r>
    </w:p>
    <w:p w14:paraId="5E1E1A3C" w14:textId="6D6659A0" w:rsidR="005233EB" w:rsidRDefault="005233EB" w:rsidP="00CE2CFB">
      <w:pPr>
        <w:pStyle w:val="a5"/>
        <w:snapToGrid w:val="0"/>
        <w:spacing w:line="240" w:lineRule="atLeast"/>
        <w:rPr>
          <w:rFonts w:ascii="Times New Roman" w:hAnsi="Times New Roman"/>
        </w:rPr>
      </w:pPr>
    </w:p>
    <w:p w14:paraId="36C12DA5" w14:textId="2C00DA0D" w:rsidR="005233EB" w:rsidRDefault="005233EB" w:rsidP="00CE2CFB">
      <w:pPr>
        <w:pStyle w:val="a5"/>
        <w:snapToGrid w:val="0"/>
        <w:spacing w:line="240" w:lineRule="atLeast"/>
        <w:rPr>
          <w:rFonts w:ascii="Times New Roman" w:hAnsi="Times New Roman"/>
        </w:rPr>
      </w:pPr>
    </w:p>
    <w:p w14:paraId="37B9E6A9" w14:textId="71D2B53D" w:rsidR="005233EB" w:rsidRDefault="005233EB" w:rsidP="00CE2CFB">
      <w:pPr>
        <w:pStyle w:val="a5"/>
        <w:snapToGrid w:val="0"/>
        <w:spacing w:line="240" w:lineRule="atLeast"/>
        <w:rPr>
          <w:rFonts w:ascii="Times New Roman" w:hAnsi="Times New Roman"/>
        </w:rPr>
      </w:pPr>
    </w:p>
    <w:p w14:paraId="3B7FC8D1" w14:textId="3047C3E2" w:rsidR="005233EB" w:rsidRDefault="005233EB" w:rsidP="00CE2CFB">
      <w:pPr>
        <w:pStyle w:val="a5"/>
        <w:snapToGrid w:val="0"/>
        <w:spacing w:line="240" w:lineRule="atLeast"/>
        <w:rPr>
          <w:rFonts w:ascii="Times New Roman" w:hAnsi="Times New Roman"/>
        </w:rPr>
      </w:pPr>
    </w:p>
    <w:p w14:paraId="4C32734B" w14:textId="467DD4F2" w:rsidR="005233EB" w:rsidRDefault="005233EB" w:rsidP="00CE2CFB">
      <w:pPr>
        <w:pStyle w:val="a5"/>
        <w:snapToGrid w:val="0"/>
        <w:spacing w:line="240" w:lineRule="atLeast"/>
        <w:rPr>
          <w:rFonts w:ascii="Times New Roman" w:hAnsi="Times New Roman"/>
        </w:rPr>
      </w:pPr>
    </w:p>
    <w:p w14:paraId="645F1371" w14:textId="2E79B37D" w:rsidR="005233EB" w:rsidRDefault="005233EB" w:rsidP="00CE2CFB">
      <w:pPr>
        <w:pStyle w:val="a5"/>
        <w:snapToGrid w:val="0"/>
        <w:spacing w:line="240" w:lineRule="atLeast"/>
        <w:rPr>
          <w:rFonts w:ascii="Times New Roman" w:hAnsi="Times New Roman"/>
        </w:rPr>
      </w:pPr>
    </w:p>
    <w:p w14:paraId="0DE7894C" w14:textId="068AD5A5" w:rsidR="005233EB" w:rsidRDefault="005233EB" w:rsidP="00CE2CFB">
      <w:pPr>
        <w:pStyle w:val="a5"/>
        <w:snapToGrid w:val="0"/>
        <w:spacing w:line="240" w:lineRule="atLeast"/>
        <w:rPr>
          <w:rFonts w:ascii="Times New Roman" w:hAnsi="Times New Roman"/>
        </w:rPr>
      </w:pPr>
    </w:p>
    <w:p w14:paraId="1732D4CA" w14:textId="141A058E" w:rsidR="005233EB" w:rsidRDefault="005233EB" w:rsidP="00CE2CFB">
      <w:pPr>
        <w:pStyle w:val="a5"/>
        <w:snapToGrid w:val="0"/>
        <w:spacing w:line="240" w:lineRule="atLeast"/>
        <w:rPr>
          <w:rFonts w:ascii="Times New Roman" w:hAnsi="Times New Roman"/>
        </w:rPr>
      </w:pPr>
    </w:p>
    <w:p w14:paraId="4553C698" w14:textId="39F67CED" w:rsidR="005233EB" w:rsidRDefault="005233EB" w:rsidP="00CE2CFB">
      <w:pPr>
        <w:pStyle w:val="a5"/>
        <w:snapToGrid w:val="0"/>
        <w:spacing w:line="240" w:lineRule="atLeast"/>
        <w:rPr>
          <w:rFonts w:ascii="Times New Roman" w:hAnsi="Times New Roman"/>
        </w:rPr>
      </w:pPr>
    </w:p>
    <w:p w14:paraId="4023636B" w14:textId="28A9D91D" w:rsidR="005233EB" w:rsidRDefault="005233EB" w:rsidP="00CE2CFB">
      <w:pPr>
        <w:pStyle w:val="a5"/>
        <w:snapToGrid w:val="0"/>
        <w:spacing w:line="240" w:lineRule="atLeast"/>
        <w:rPr>
          <w:rFonts w:ascii="Times New Roman" w:hAnsi="Times New Roman"/>
        </w:rPr>
      </w:pPr>
    </w:p>
    <w:p w14:paraId="16FAEDD4" w14:textId="33828BA6" w:rsidR="005233EB" w:rsidRDefault="005233EB" w:rsidP="00CE2CFB">
      <w:pPr>
        <w:pStyle w:val="a5"/>
        <w:snapToGrid w:val="0"/>
        <w:spacing w:line="240" w:lineRule="atLeast"/>
        <w:rPr>
          <w:rFonts w:ascii="Times New Roman" w:hAnsi="Times New Roman"/>
        </w:rPr>
      </w:pPr>
    </w:p>
    <w:p w14:paraId="32342A89" w14:textId="16508B56" w:rsidR="005233EB" w:rsidRDefault="005233EB" w:rsidP="00CE2CFB">
      <w:pPr>
        <w:pStyle w:val="a5"/>
        <w:snapToGrid w:val="0"/>
        <w:spacing w:line="240" w:lineRule="atLeast"/>
        <w:rPr>
          <w:rFonts w:ascii="Times New Roman" w:hAnsi="Times New Roman"/>
        </w:rPr>
      </w:pPr>
    </w:p>
    <w:p w14:paraId="2AFE133F" w14:textId="628DAAC2" w:rsidR="005233EB" w:rsidRDefault="007D6A23" w:rsidP="00CE2CFB">
      <w:pPr>
        <w:pStyle w:val="a5"/>
        <w:snapToGrid w:val="0"/>
        <w:spacing w:line="240" w:lineRule="atLeast"/>
        <w:rPr>
          <w:rFonts w:ascii="Times New Roman" w:hAnsi="Times New Roman"/>
        </w:rPr>
      </w:pPr>
      <w:r>
        <w:rPr>
          <w:rFonts w:ascii="Times New Roman" w:hAnsi="Times New Roman"/>
          <w:noProof/>
        </w:rPr>
        <mc:AlternateContent>
          <mc:Choice Requires="wpg">
            <w:drawing>
              <wp:anchor distT="0" distB="0" distL="114300" distR="114300" simplePos="0" relativeHeight="251659264" behindDoc="0" locked="0" layoutInCell="1" allowOverlap="1" wp14:anchorId="6FDCC11F" wp14:editId="0EB0CDE7">
                <wp:simplePos x="0" y="0"/>
                <wp:positionH relativeFrom="column">
                  <wp:posOffset>-581660</wp:posOffset>
                </wp:positionH>
                <wp:positionV relativeFrom="paragraph">
                  <wp:posOffset>166824</wp:posOffset>
                </wp:positionV>
                <wp:extent cx="1669433" cy="1316489"/>
                <wp:effectExtent l="0" t="0" r="6985" b="4445"/>
                <wp:wrapNone/>
                <wp:docPr id="17" name="グループ化 17"/>
                <wp:cNvGraphicFramePr/>
                <a:graphic xmlns:a="http://schemas.openxmlformats.org/drawingml/2006/main">
                  <a:graphicData uri="http://schemas.microsoft.com/office/word/2010/wordprocessingGroup">
                    <wpg:wgp>
                      <wpg:cNvGrpSpPr/>
                      <wpg:grpSpPr>
                        <a:xfrm>
                          <a:off x="0" y="0"/>
                          <a:ext cx="1669433" cy="1316489"/>
                          <a:chOff x="0" y="0"/>
                          <a:chExt cx="1669549" cy="1316489"/>
                        </a:xfrm>
                      </wpg:grpSpPr>
                      <wps:wsp>
                        <wps:cNvPr id="3" name="角丸四角形 3"/>
                        <wps:cNvSpPr/>
                        <wps:spPr>
                          <a:xfrm>
                            <a:off x="0" y="0"/>
                            <a:ext cx="1661160" cy="125539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27"/>
                        <wps:cNvSpPr txBox="1"/>
                        <wps:spPr>
                          <a:xfrm>
                            <a:off x="8389" y="8389"/>
                            <a:ext cx="1661160" cy="1308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26832D" w14:textId="77777777" w:rsidR="00B70027" w:rsidRPr="00566F5A" w:rsidRDefault="00B70027" w:rsidP="005233EB">
                              <w:pPr>
                                <w:jc w:val="left"/>
                                <w:rPr>
                                  <w:rFonts w:ascii="Times New Roman" w:hAnsi="Times New Roman"/>
                                  <w:sz w:val="16"/>
                                  <w:szCs w:val="18"/>
                                </w:rPr>
                              </w:pPr>
                              <w:r w:rsidRPr="00566F5A">
                                <w:rPr>
                                  <w:rFonts w:ascii="Times New Roman" w:hAnsi="Times New Roman"/>
                                  <w:sz w:val="16"/>
                                  <w:szCs w:val="18"/>
                                </w:rPr>
                                <w:t>When the exclusion criteria apply,</w:t>
                              </w:r>
                              <w:r>
                                <w:rPr>
                                  <w:rFonts w:ascii="Times New Roman" w:hAnsi="Times New Roman"/>
                                  <w:sz w:val="16"/>
                                  <w:szCs w:val="18"/>
                                </w:rPr>
                                <w:t xml:space="preserve"> </w:t>
                              </w:r>
                              <w:r w:rsidRPr="00566F5A">
                                <w:rPr>
                                  <w:rFonts w:ascii="Times New Roman" w:hAnsi="Times New Roman"/>
                                  <w:sz w:val="16"/>
                                  <w:szCs w:val="18"/>
                                </w:rPr>
                                <w:t>gradually terminate oral therapy.</w:t>
                              </w:r>
                            </w:p>
                            <w:p w14:paraId="5482FA5C" w14:textId="77777777" w:rsidR="00B70027" w:rsidRPr="00566F5A" w:rsidRDefault="00B70027" w:rsidP="005233EB">
                              <w:pPr>
                                <w:jc w:val="left"/>
                                <w:rPr>
                                  <w:rFonts w:asciiTheme="minorEastAsia" w:hAnsiTheme="minorEastAsia"/>
                                  <w:sz w:val="16"/>
                                  <w:szCs w:val="18"/>
                                </w:rPr>
                              </w:pPr>
                              <w:r w:rsidRPr="00566F5A">
                                <w:rPr>
                                  <w:rFonts w:ascii="Times New Roman" w:hAnsi="Times New Roman"/>
                                  <w:sz w:val="16"/>
                                  <w:szCs w:val="18"/>
                                </w:rPr>
                                <w:t>Gradual reduction method: terminate predonine by decreasing to 0.25mg/kg on alternate days for 2 weeks, then 0.15mg/kg on alternate days for 2 weeks.</w:t>
                              </w:r>
                            </w:p>
                          </w:txbxContent>
                        </wps:txbx>
                        <wps:bodyPr rot="0" spcFirstLastPara="0" vertOverflow="overflow" horzOverflow="overflow" vert="horz" wrap="square" numCol="1" spcCol="0" rtlCol="0" fromWordArt="0" anchor="t" anchorCtr="0" forceAA="0" compatLnSpc="1">
                          <a:prstTxWarp prst="textNoShape">
                            <a:avLst/>
                          </a:prstTxWarp>
                          <a:noAutofit/>
                        </wps:bodyPr>
                      </wps:wsp>
                    </wpg:wgp>
                  </a:graphicData>
                </a:graphic>
              </wp:anchor>
            </w:drawing>
          </mc:Choice>
          <mc:Fallback xmlns:mv="urn:schemas-microsoft-com:mac:vml" xmlns:mo="http://schemas.microsoft.com/office/mac/office/2008/main">
            <w:pict>
              <v:group w14:anchorId="6FDCC11F" id="グループ化 17" o:spid="_x0000_s1045" style="position:absolute;left:0;text-align:left;margin-left:-45.8pt;margin-top:13.15pt;width:131.45pt;height:103.65pt;z-index:251659264" coordsize="16695,1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">
                <v:roundrect id="角丸四角形 3" o:spid="_x0000_s1046" style="position:absolute;width:16611;height:12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" filled="f" strokecolor="black [3213]" strokeweight="1pt">
                  <v:stroke joinstyle="miter"/>
                </v:roundrect>
                <v:shape id="テキスト 27" o:spid="_x0000_s1047" type="#_x0000_t202" style="position:absolute;left:83;top:83;width:16612;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" filled="f" stroked="f">
                  <v:textbox>
                    <w:txbxContent>
                      <w:p w14:paraId="0426832D" w14:textId="77777777" w:rsidR="00374309" w:rsidRPr="00566F5A" w:rsidRDefault="00374309" w:rsidP="005233EB">
                        <w:pPr>
                          <w:jc w:val="left"/>
                          <w:rPr>
                            <w:rFonts w:ascii="Times New Roman" w:hAnsi="Times New Roman"/>
                            <w:sz w:val="16"/>
                            <w:szCs w:val="18"/>
                          </w:rPr>
                        </w:pPr>
                        <w:r w:rsidRPr="00566F5A">
                          <w:rPr>
                            <w:rFonts w:ascii="Times New Roman" w:hAnsi="Times New Roman"/>
                            <w:sz w:val="16"/>
                            <w:szCs w:val="18"/>
                          </w:rPr>
                          <w:t>When the exclusion criteria apply,</w:t>
                        </w:r>
                        <w:r>
                          <w:rPr>
                            <w:rFonts w:ascii="Times New Roman" w:hAnsi="Times New Roman"/>
                            <w:sz w:val="16"/>
                            <w:szCs w:val="18"/>
                          </w:rPr>
                          <w:t xml:space="preserve"> </w:t>
                        </w:r>
                        <w:r w:rsidRPr="00566F5A">
                          <w:rPr>
                            <w:rFonts w:ascii="Times New Roman" w:hAnsi="Times New Roman"/>
                            <w:sz w:val="16"/>
                            <w:szCs w:val="18"/>
                          </w:rPr>
                          <w:t>gradually terminate oral therapy.</w:t>
                        </w:r>
                      </w:p>
                      <w:p w14:paraId="5482FA5C" w14:textId="77777777" w:rsidR="00374309" w:rsidRPr="00566F5A" w:rsidRDefault="00374309" w:rsidP="005233EB">
                        <w:pPr>
                          <w:jc w:val="left"/>
                          <w:rPr>
                            <w:rFonts w:asciiTheme="minorEastAsia" w:hAnsiTheme="minorEastAsia"/>
                            <w:sz w:val="16"/>
                            <w:szCs w:val="18"/>
                          </w:rPr>
                        </w:pPr>
                        <w:r w:rsidRPr="00566F5A">
                          <w:rPr>
                            <w:rFonts w:ascii="Times New Roman" w:hAnsi="Times New Roman"/>
                            <w:sz w:val="16"/>
                            <w:szCs w:val="18"/>
                          </w:rPr>
                          <w:t xml:space="preserve">Gradual reduction method: terminate </w:t>
                        </w:r>
                        <w:proofErr w:type="spellStart"/>
                        <w:r w:rsidRPr="00566F5A">
                          <w:rPr>
                            <w:rFonts w:ascii="Times New Roman" w:hAnsi="Times New Roman"/>
                            <w:sz w:val="16"/>
                            <w:szCs w:val="18"/>
                          </w:rPr>
                          <w:t>predonine</w:t>
                        </w:r>
                        <w:proofErr w:type="spellEnd"/>
                        <w:r w:rsidRPr="00566F5A">
                          <w:rPr>
                            <w:rFonts w:ascii="Times New Roman" w:hAnsi="Times New Roman"/>
                            <w:sz w:val="16"/>
                            <w:szCs w:val="18"/>
                          </w:rPr>
                          <w:t xml:space="preserve"> by decreasing to 0.25mg/kg on alternate days for 2 weeks, then 0.15mg/kg on alternate days for 2 weeks.</w:t>
                        </w:r>
                      </w:p>
                    </w:txbxContent>
                  </v:textbox>
                </v:shape>
              </v:group>
            </w:pict>
          </mc:Fallback>
        </mc:AlternateContent>
      </w:r>
    </w:p>
    <w:p w14:paraId="4290CBF3" w14:textId="47ED1181" w:rsidR="005233EB" w:rsidRDefault="005233EB" w:rsidP="00CE2CFB">
      <w:pPr>
        <w:pStyle w:val="a5"/>
        <w:snapToGrid w:val="0"/>
        <w:spacing w:line="240" w:lineRule="atLeast"/>
        <w:rPr>
          <w:rFonts w:ascii="Times New Roman" w:hAnsi="Times New Roman"/>
        </w:rPr>
      </w:pPr>
    </w:p>
    <w:p w14:paraId="6CC54EBD" w14:textId="686A906F" w:rsidR="005233EB" w:rsidRDefault="005233EB" w:rsidP="00CE2CFB">
      <w:pPr>
        <w:pStyle w:val="a5"/>
        <w:snapToGrid w:val="0"/>
        <w:spacing w:line="240" w:lineRule="atLeast"/>
        <w:rPr>
          <w:rFonts w:ascii="Times New Roman" w:hAnsi="Times New Roman"/>
        </w:rPr>
      </w:pPr>
    </w:p>
    <w:p w14:paraId="5B33E231" w14:textId="707952E8" w:rsidR="005233EB" w:rsidRDefault="005233EB" w:rsidP="00CE2CFB">
      <w:pPr>
        <w:pStyle w:val="a5"/>
        <w:snapToGrid w:val="0"/>
        <w:spacing w:line="240" w:lineRule="atLeast"/>
        <w:rPr>
          <w:rFonts w:ascii="Times New Roman" w:hAnsi="Times New Roman"/>
        </w:rPr>
      </w:pPr>
    </w:p>
    <w:p w14:paraId="796E77B4" w14:textId="1DF3241C" w:rsidR="005233EB" w:rsidRDefault="005233EB" w:rsidP="00CE2CFB">
      <w:pPr>
        <w:pStyle w:val="a5"/>
        <w:snapToGrid w:val="0"/>
        <w:spacing w:line="240" w:lineRule="atLeast"/>
        <w:rPr>
          <w:rFonts w:ascii="Times New Roman" w:hAnsi="Times New Roman"/>
        </w:rPr>
      </w:pPr>
    </w:p>
    <w:p w14:paraId="13BD196C" w14:textId="5884F024" w:rsidR="005233EB" w:rsidRDefault="005233EB" w:rsidP="00CE2CFB">
      <w:pPr>
        <w:pStyle w:val="a5"/>
        <w:snapToGrid w:val="0"/>
        <w:spacing w:line="240" w:lineRule="atLeast"/>
        <w:rPr>
          <w:rFonts w:ascii="Times New Roman" w:hAnsi="Times New Roman"/>
        </w:rPr>
      </w:pPr>
    </w:p>
    <w:p w14:paraId="7EFD7FD9" w14:textId="5E1EA1D0" w:rsidR="005233EB" w:rsidRDefault="005233EB" w:rsidP="00CE2CFB">
      <w:pPr>
        <w:pStyle w:val="a5"/>
        <w:snapToGrid w:val="0"/>
        <w:spacing w:line="240" w:lineRule="atLeast"/>
        <w:rPr>
          <w:rFonts w:ascii="Times New Roman" w:hAnsi="Times New Roman"/>
        </w:rPr>
      </w:pPr>
    </w:p>
    <w:p w14:paraId="58329DAD" w14:textId="28D7CC04" w:rsidR="005233EB" w:rsidRDefault="005233EB" w:rsidP="00CE2CFB">
      <w:pPr>
        <w:pStyle w:val="a5"/>
        <w:snapToGrid w:val="0"/>
        <w:spacing w:line="240" w:lineRule="atLeast"/>
        <w:rPr>
          <w:rFonts w:ascii="Times New Roman" w:hAnsi="Times New Roman"/>
        </w:rPr>
      </w:pPr>
    </w:p>
    <w:p w14:paraId="79BA8AF1" w14:textId="0471496C" w:rsidR="005233EB" w:rsidRDefault="005233EB" w:rsidP="00CE2CFB">
      <w:pPr>
        <w:pStyle w:val="a5"/>
        <w:snapToGrid w:val="0"/>
        <w:spacing w:line="240" w:lineRule="atLeast"/>
        <w:rPr>
          <w:rFonts w:ascii="Times New Roman" w:hAnsi="Times New Roman"/>
        </w:rPr>
      </w:pPr>
    </w:p>
    <w:p w14:paraId="091A701B" w14:textId="564B744E" w:rsidR="005233EB" w:rsidRDefault="005233EB" w:rsidP="00CE2CFB">
      <w:pPr>
        <w:pStyle w:val="a5"/>
        <w:snapToGrid w:val="0"/>
        <w:spacing w:line="240" w:lineRule="atLeast"/>
        <w:rPr>
          <w:rFonts w:ascii="Times New Roman" w:hAnsi="Times New Roman"/>
        </w:rPr>
      </w:pPr>
    </w:p>
    <w:p w14:paraId="27B9AC87" w14:textId="191C88DE" w:rsidR="005233EB" w:rsidRDefault="005233EB" w:rsidP="00CE2CFB">
      <w:pPr>
        <w:pStyle w:val="a5"/>
        <w:snapToGrid w:val="0"/>
        <w:spacing w:line="240" w:lineRule="atLeast"/>
        <w:rPr>
          <w:rFonts w:ascii="Times New Roman" w:hAnsi="Times New Roman"/>
        </w:rPr>
      </w:pPr>
    </w:p>
    <w:p w14:paraId="76BB6D9C" w14:textId="0F68E606" w:rsidR="005233EB" w:rsidRDefault="005233EB" w:rsidP="00CE2CFB">
      <w:pPr>
        <w:pStyle w:val="a5"/>
        <w:snapToGrid w:val="0"/>
        <w:spacing w:line="240" w:lineRule="atLeast"/>
        <w:rPr>
          <w:rFonts w:ascii="Times New Roman" w:hAnsi="Times New Roman"/>
        </w:rPr>
      </w:pPr>
    </w:p>
    <w:p w14:paraId="464D1A78" w14:textId="16FD4078" w:rsidR="005233EB" w:rsidRDefault="005233EB" w:rsidP="00CE2CFB">
      <w:pPr>
        <w:pStyle w:val="a5"/>
        <w:snapToGrid w:val="0"/>
        <w:spacing w:line="240" w:lineRule="atLeast"/>
        <w:rPr>
          <w:rFonts w:ascii="Times New Roman" w:hAnsi="Times New Roman"/>
        </w:rPr>
      </w:pPr>
    </w:p>
    <w:p w14:paraId="0C9EEB07" w14:textId="47AB1E32" w:rsidR="005233EB" w:rsidRDefault="005233EB" w:rsidP="00CE2CFB">
      <w:pPr>
        <w:pStyle w:val="a5"/>
        <w:snapToGrid w:val="0"/>
        <w:spacing w:line="240" w:lineRule="atLeast"/>
        <w:rPr>
          <w:rFonts w:ascii="Times New Roman" w:hAnsi="Times New Roman"/>
        </w:rPr>
      </w:pPr>
    </w:p>
    <w:p w14:paraId="0AB235EA" w14:textId="71CB0C00" w:rsidR="005233EB" w:rsidRDefault="005233EB" w:rsidP="00CE2CFB">
      <w:pPr>
        <w:pStyle w:val="a5"/>
        <w:snapToGrid w:val="0"/>
        <w:spacing w:line="240" w:lineRule="atLeast"/>
        <w:rPr>
          <w:rFonts w:ascii="Times New Roman" w:hAnsi="Times New Roman"/>
        </w:rPr>
      </w:pPr>
    </w:p>
    <w:p w14:paraId="15984C78" w14:textId="0EBA63CD" w:rsidR="005233EB" w:rsidRDefault="005233EB" w:rsidP="00CE2CFB">
      <w:pPr>
        <w:pStyle w:val="a5"/>
        <w:snapToGrid w:val="0"/>
        <w:spacing w:line="240" w:lineRule="atLeast"/>
        <w:rPr>
          <w:rFonts w:ascii="Times New Roman" w:hAnsi="Times New Roman"/>
        </w:rPr>
      </w:pPr>
    </w:p>
    <w:p w14:paraId="1F935889" w14:textId="72B847EC" w:rsidR="005233EB" w:rsidRDefault="005233EB" w:rsidP="00CE2CFB">
      <w:pPr>
        <w:pStyle w:val="a5"/>
        <w:snapToGrid w:val="0"/>
        <w:spacing w:line="240" w:lineRule="atLeast"/>
        <w:rPr>
          <w:rFonts w:ascii="Times New Roman" w:hAnsi="Times New Roman"/>
        </w:rPr>
      </w:pPr>
    </w:p>
    <w:p w14:paraId="22AC25DE" w14:textId="41357650" w:rsidR="005233EB" w:rsidRDefault="005233EB" w:rsidP="00CE2CFB">
      <w:pPr>
        <w:pStyle w:val="a5"/>
        <w:snapToGrid w:val="0"/>
        <w:spacing w:line="240" w:lineRule="atLeast"/>
        <w:rPr>
          <w:rFonts w:ascii="Times New Roman" w:hAnsi="Times New Roman"/>
        </w:rPr>
      </w:pPr>
    </w:p>
    <w:p w14:paraId="3B08AB89" w14:textId="56A983C1" w:rsidR="005233EB" w:rsidRDefault="005233EB" w:rsidP="00CE2CFB">
      <w:pPr>
        <w:pStyle w:val="a5"/>
        <w:snapToGrid w:val="0"/>
        <w:spacing w:line="240" w:lineRule="atLeast"/>
        <w:rPr>
          <w:rFonts w:ascii="Times New Roman" w:hAnsi="Times New Roman"/>
        </w:rPr>
      </w:pPr>
    </w:p>
    <w:p w14:paraId="40306CEA" w14:textId="1CCF12C5" w:rsidR="005233EB" w:rsidRDefault="005233EB" w:rsidP="00CE2CFB">
      <w:pPr>
        <w:pStyle w:val="a5"/>
        <w:snapToGrid w:val="0"/>
        <w:spacing w:line="240" w:lineRule="atLeast"/>
        <w:rPr>
          <w:rFonts w:ascii="Times New Roman" w:hAnsi="Times New Roman"/>
        </w:rPr>
      </w:pPr>
    </w:p>
    <w:p w14:paraId="4F0FC72A" w14:textId="2B58678E" w:rsidR="005233EB" w:rsidRDefault="005233EB" w:rsidP="00CE2CFB">
      <w:pPr>
        <w:pStyle w:val="a5"/>
        <w:snapToGrid w:val="0"/>
        <w:spacing w:line="240" w:lineRule="atLeast"/>
        <w:rPr>
          <w:rFonts w:ascii="Times New Roman" w:hAnsi="Times New Roman"/>
        </w:rPr>
      </w:pPr>
    </w:p>
    <w:p w14:paraId="79898F7E" w14:textId="2D52DDF8" w:rsidR="005233EB" w:rsidRDefault="005233EB" w:rsidP="00CE2CFB">
      <w:pPr>
        <w:pStyle w:val="a5"/>
        <w:snapToGrid w:val="0"/>
        <w:spacing w:line="240" w:lineRule="atLeast"/>
        <w:rPr>
          <w:rFonts w:ascii="Times New Roman" w:hAnsi="Times New Roman"/>
        </w:rPr>
      </w:pPr>
    </w:p>
    <w:p w14:paraId="5F1A3D0C" w14:textId="0CA4D9EB" w:rsidR="005233EB" w:rsidRDefault="005233EB" w:rsidP="00CE2CFB">
      <w:pPr>
        <w:pStyle w:val="a5"/>
        <w:snapToGrid w:val="0"/>
        <w:spacing w:line="240" w:lineRule="atLeast"/>
        <w:rPr>
          <w:rFonts w:ascii="Times New Roman" w:hAnsi="Times New Roman"/>
        </w:rPr>
      </w:pPr>
    </w:p>
    <w:p w14:paraId="2B48B6B5" w14:textId="77777777" w:rsidR="005233EB" w:rsidRPr="00CE2CFB" w:rsidRDefault="005233EB" w:rsidP="00CE2CFB">
      <w:pPr>
        <w:pStyle w:val="a5"/>
        <w:snapToGrid w:val="0"/>
        <w:spacing w:line="240" w:lineRule="atLeast"/>
        <w:rPr>
          <w:rFonts w:ascii="Times New Roman" w:hAnsi="Times New Roman"/>
        </w:rPr>
      </w:pPr>
    </w:p>
    <w:p w14:paraId="3046BB09" w14:textId="77777777" w:rsidR="005E3E94" w:rsidRDefault="005E3E94" w:rsidP="005E3E94">
      <w:pPr>
        <w:pStyle w:val="a5"/>
        <w:snapToGrid w:val="0"/>
        <w:spacing w:line="240" w:lineRule="atLeast"/>
        <w:ind w:firstLineChars="50" w:firstLine="119"/>
        <w:rPr>
          <w:rFonts w:ascii="Times New Roman" w:hAnsi="Times New Roman"/>
        </w:rPr>
      </w:pPr>
      <w:r>
        <w:rPr>
          <w:rFonts w:ascii="Times New Roman" w:hAnsi="Times New Roman"/>
        </w:rPr>
        <w:t xml:space="preserve">a) </w:t>
      </w:r>
      <w:r w:rsidR="00CE2CFB" w:rsidRPr="00CE2CFB">
        <w:rPr>
          <w:rFonts w:ascii="Times New Roman" w:hAnsi="Times New Roman"/>
        </w:rPr>
        <w:t>Eligibility verification</w:t>
      </w:r>
      <w:bookmarkStart w:id="3" w:name="_Toc412022494"/>
      <w:bookmarkStart w:id="4" w:name="_Toc412022591"/>
    </w:p>
    <w:p w14:paraId="7D853645" w14:textId="77777777" w:rsidR="005E3E94" w:rsidRDefault="00CE2CFB" w:rsidP="005E3E94">
      <w:pPr>
        <w:pStyle w:val="a5"/>
        <w:snapToGrid w:val="0"/>
        <w:spacing w:line="240" w:lineRule="atLeast"/>
        <w:ind w:firstLineChars="200" w:firstLine="476"/>
        <w:rPr>
          <w:rFonts w:ascii="Times New Roman" w:hAnsi="Times New Roman"/>
        </w:rPr>
      </w:pPr>
      <w:r w:rsidRPr="00CE2CFB">
        <w:rPr>
          <w:rFonts w:ascii="Times New Roman" w:hAnsi="Times New Roman"/>
        </w:rPr>
        <w:lastRenderedPageBreak/>
        <w:t xml:space="preserve">Upon checking that subjects satisfy the selection criteria, and do not fall under </w:t>
      </w:r>
      <w:r w:rsidR="005E3E94">
        <w:rPr>
          <w:rFonts w:ascii="Times New Roman" w:hAnsi="Times New Roman"/>
        </w:rPr>
        <w:t xml:space="preserve">exclusion    </w:t>
      </w:r>
      <w:r w:rsidRPr="00CE2CFB">
        <w:rPr>
          <w:rFonts w:ascii="Times New Roman" w:hAnsi="Times New Roman"/>
        </w:rPr>
        <w:t>criteria, perform subject enrollment.</w:t>
      </w:r>
      <w:bookmarkStart w:id="5" w:name="_Toc412022495"/>
      <w:bookmarkStart w:id="6" w:name="_Toc412022592"/>
      <w:bookmarkEnd w:id="3"/>
      <w:bookmarkEnd w:id="4"/>
    </w:p>
    <w:p w14:paraId="1090BC3D" w14:textId="5EA3B680" w:rsidR="00CE2CFB" w:rsidRPr="00CE2CFB" w:rsidRDefault="005E3E94" w:rsidP="00B646D0">
      <w:pPr>
        <w:pStyle w:val="a5"/>
        <w:snapToGrid w:val="0"/>
        <w:spacing w:line="240" w:lineRule="atLeast"/>
        <w:ind w:firstLineChars="50" w:firstLine="119"/>
        <w:rPr>
          <w:rFonts w:ascii="Times New Roman" w:hAnsi="Times New Roman"/>
        </w:rPr>
      </w:pPr>
      <w:r>
        <w:rPr>
          <w:rFonts w:ascii="Times New Roman" w:hAnsi="Times New Roman"/>
        </w:rPr>
        <w:t>b)</w:t>
      </w:r>
      <w:bookmarkEnd w:id="5"/>
      <w:bookmarkEnd w:id="6"/>
      <w:r w:rsidR="00B646D0">
        <w:rPr>
          <w:rFonts w:ascii="Times New Roman" w:hAnsi="Times New Roman" w:hint="eastAsia"/>
        </w:rPr>
        <w:t xml:space="preserve"> </w:t>
      </w:r>
      <w:r w:rsidR="00CE2CFB" w:rsidRPr="00CE2CFB">
        <w:rPr>
          <w:rFonts w:ascii="Times New Roman" w:hAnsi="Times New Roman"/>
        </w:rPr>
        <w:t>Outline of the investigational drug</w:t>
      </w:r>
    </w:p>
    <w:p w14:paraId="76DE13E9" w14:textId="033B9310" w:rsidR="005E3E94" w:rsidRDefault="00B646D0" w:rsidP="00B646D0">
      <w:pPr>
        <w:pStyle w:val="a5"/>
        <w:spacing w:line="240" w:lineRule="atLeast"/>
        <w:ind w:firstLineChars="200" w:firstLine="476"/>
        <w:rPr>
          <w:rFonts w:ascii="Times New Roman" w:hAnsi="Times New Roman"/>
        </w:rPr>
      </w:pPr>
      <w:proofErr w:type="spellStart"/>
      <w:r>
        <w:rPr>
          <w:rFonts w:ascii="Times New Roman" w:hAnsi="Times New Roman"/>
        </w:rPr>
        <w:t>i</w:t>
      </w:r>
      <w:proofErr w:type="spellEnd"/>
      <w:r>
        <w:rPr>
          <w:rFonts w:ascii="Times New Roman" w:hAnsi="Times New Roman"/>
        </w:rPr>
        <w:t xml:space="preserve">) </w:t>
      </w:r>
      <w:r w:rsidR="00CE2CFB" w:rsidRPr="00CE2CFB">
        <w:rPr>
          <w:rFonts w:ascii="Times New Roman" w:hAnsi="Times New Roman"/>
        </w:rPr>
        <w:t xml:space="preserve">Investigational drug name: </w:t>
      </w:r>
    </w:p>
    <w:p w14:paraId="1B922E6E" w14:textId="4351B143" w:rsidR="00CE2CFB" w:rsidRPr="00CE2CFB" w:rsidRDefault="007D3E6E" w:rsidP="007D3E6E">
      <w:pPr>
        <w:pStyle w:val="a5"/>
        <w:spacing w:line="240" w:lineRule="atLeast"/>
        <w:rPr>
          <w:rFonts w:ascii="Times New Roman" w:hAnsi="Times New Roman"/>
        </w:rPr>
      </w:pPr>
      <w:r>
        <w:rPr>
          <w:rFonts w:ascii="Times New Roman" w:hAnsi="Times New Roman"/>
        </w:rPr>
        <w:t xml:space="preserve">      1</w:t>
      </w:r>
      <w:r w:rsidR="00CE2CFB" w:rsidRPr="00CE2CFB">
        <w:rPr>
          <w:rFonts w:ascii="Times New Roman" w:hAnsi="Times New Roman"/>
        </w:rPr>
        <w:t xml:space="preserve"> </w:t>
      </w:r>
      <w:proofErr w:type="spellStart"/>
      <w:r w:rsidR="00CE2CFB" w:rsidRPr="00CE2CFB">
        <w:rPr>
          <w:rFonts w:ascii="Times New Roman" w:hAnsi="Times New Roman"/>
        </w:rPr>
        <w:t>Predonine</w:t>
      </w:r>
      <w:proofErr w:type="spellEnd"/>
      <w:r w:rsidR="00CE2CFB" w:rsidRPr="00CE2CFB">
        <w:rPr>
          <w:rFonts w:ascii="Times New Roman" w:hAnsi="Times New Roman"/>
        </w:rPr>
        <w:t xml:space="preserve"> tablets 5mg, prednisolone, PSL </w:t>
      </w:r>
    </w:p>
    <w:p w14:paraId="520BE343" w14:textId="1429EB13" w:rsidR="00CE2CFB" w:rsidRPr="00CE2CFB" w:rsidRDefault="007D3E6E" w:rsidP="00CE2CFB">
      <w:pPr>
        <w:pStyle w:val="a5"/>
        <w:spacing w:line="240" w:lineRule="atLeast"/>
        <w:rPr>
          <w:rFonts w:ascii="Times New Roman" w:hAnsi="Times New Roman"/>
        </w:rPr>
      </w:pPr>
      <w:r>
        <w:rPr>
          <w:rFonts w:ascii="Times New Roman" w:hAnsi="Times New Roman"/>
        </w:rPr>
        <w:t xml:space="preserve">      2</w:t>
      </w:r>
      <w:r w:rsidR="00CE2CFB" w:rsidRPr="00CE2CFB">
        <w:rPr>
          <w:rFonts w:ascii="Times New Roman" w:hAnsi="Times New Roman"/>
        </w:rPr>
        <w:t xml:space="preserve"> Prednisolone tablets 1mg (Asahi Kasei), prednisolone, PSL</w:t>
      </w:r>
    </w:p>
    <w:p w14:paraId="2D1A6F1C" w14:textId="59C1079E" w:rsidR="00CE2CFB" w:rsidRPr="00CE2CFB" w:rsidRDefault="007D3E6E" w:rsidP="00CE2CFB">
      <w:pPr>
        <w:pStyle w:val="a5"/>
        <w:spacing w:line="240" w:lineRule="atLeast"/>
        <w:rPr>
          <w:rFonts w:ascii="Times New Roman" w:hAnsi="Times New Roman"/>
        </w:rPr>
      </w:pPr>
      <w:r>
        <w:rPr>
          <w:rFonts w:ascii="Times New Roman" w:hAnsi="Times New Roman"/>
        </w:rPr>
        <w:t xml:space="preserve">      3</w:t>
      </w:r>
      <w:r w:rsidR="00CE2CFB" w:rsidRPr="00CE2CFB">
        <w:rPr>
          <w:rFonts w:ascii="Times New Roman" w:hAnsi="Times New Roman"/>
        </w:rPr>
        <w:t xml:space="preserve"> Prednisolone powder ‘Takeda’ 1%</w:t>
      </w:r>
      <w:r w:rsidR="00CE2CFB" w:rsidRPr="00CE2CFB">
        <w:rPr>
          <w:rFonts w:ascii="Times New Roman" w:hAnsi="Times New Roman"/>
        </w:rPr>
        <w:t>、</w:t>
      </w:r>
      <w:r w:rsidR="00CE2CFB" w:rsidRPr="00CE2CFB">
        <w:rPr>
          <w:rFonts w:ascii="Times New Roman" w:hAnsi="Times New Roman"/>
        </w:rPr>
        <w:t>prednisolone, PSL</w:t>
      </w:r>
    </w:p>
    <w:p w14:paraId="19466701" w14:textId="77777777" w:rsidR="007D3E6E" w:rsidRDefault="00B040F0" w:rsidP="007D3E6E">
      <w:pPr>
        <w:pStyle w:val="a5"/>
        <w:spacing w:line="240" w:lineRule="atLeast"/>
        <w:ind w:firstLineChars="200" w:firstLine="476"/>
        <w:rPr>
          <w:rFonts w:ascii="Times New Roman" w:hAnsi="Times New Roman"/>
        </w:rPr>
      </w:pPr>
      <w:r>
        <w:rPr>
          <w:rFonts w:ascii="Times New Roman" w:hAnsi="Times New Roman"/>
        </w:rPr>
        <w:t>ii</w:t>
      </w:r>
      <w:r w:rsidR="00B646D0">
        <w:rPr>
          <w:rFonts w:ascii="Times New Roman" w:hAnsi="Times New Roman"/>
        </w:rPr>
        <w:t xml:space="preserve">) </w:t>
      </w:r>
      <w:r w:rsidR="00CE2CFB" w:rsidRPr="00CE2CFB">
        <w:rPr>
          <w:rFonts w:ascii="Times New Roman" w:hAnsi="Times New Roman"/>
        </w:rPr>
        <w:t xml:space="preserve">Manufacturer: </w:t>
      </w:r>
      <w:r w:rsidR="007D3E6E">
        <w:rPr>
          <w:rFonts w:ascii="Times New Roman" w:hAnsi="Times New Roman"/>
        </w:rPr>
        <w:t xml:space="preserve"> </w:t>
      </w:r>
    </w:p>
    <w:p w14:paraId="6A2562FB" w14:textId="047665BA" w:rsidR="00CE2CFB" w:rsidRPr="00CE2CFB" w:rsidRDefault="007D3E6E" w:rsidP="007D3E6E">
      <w:pPr>
        <w:pStyle w:val="a5"/>
        <w:spacing w:line="240" w:lineRule="atLeast"/>
        <w:ind w:firstLineChars="200" w:firstLine="476"/>
        <w:rPr>
          <w:rFonts w:ascii="Times New Roman" w:hAnsi="Times New Roman"/>
        </w:rPr>
      </w:pPr>
      <w:r>
        <w:rPr>
          <w:rFonts w:ascii="Times New Roman" w:hAnsi="Times New Roman"/>
        </w:rPr>
        <w:t xml:space="preserve">  1</w:t>
      </w:r>
      <w:r w:rsidR="00CE2CFB" w:rsidRPr="00CE2CFB">
        <w:rPr>
          <w:rFonts w:ascii="Times New Roman" w:hAnsi="Times New Roman"/>
        </w:rPr>
        <w:t xml:space="preserve"> Shionogi Inc.</w:t>
      </w:r>
    </w:p>
    <w:p w14:paraId="375320E9" w14:textId="1C857DDC" w:rsidR="00CE2CFB" w:rsidRPr="00CE2CFB" w:rsidRDefault="007D3E6E" w:rsidP="00CE2CFB">
      <w:pPr>
        <w:pStyle w:val="a5"/>
        <w:spacing w:line="240" w:lineRule="atLeast"/>
        <w:rPr>
          <w:rFonts w:ascii="Times New Roman" w:hAnsi="Times New Roman"/>
          <w:lang w:val="en-AU"/>
        </w:rPr>
      </w:pPr>
      <w:r>
        <w:rPr>
          <w:rFonts w:ascii="Times New Roman" w:hAnsi="Times New Roman"/>
        </w:rPr>
        <w:t xml:space="preserve">　　　</w:t>
      </w:r>
      <w:r>
        <w:rPr>
          <w:rFonts w:ascii="Times New Roman" w:hAnsi="Times New Roman"/>
          <w:lang w:val="en-AU"/>
        </w:rPr>
        <w:t>2</w:t>
      </w:r>
      <w:r w:rsidR="00CE2CFB" w:rsidRPr="00CE2CFB">
        <w:rPr>
          <w:rFonts w:ascii="Times New Roman" w:hAnsi="Times New Roman"/>
          <w:lang w:val="en-AU"/>
        </w:rPr>
        <w:t xml:space="preserve"> Asahi Kasei Pharma Corporation</w:t>
      </w:r>
    </w:p>
    <w:p w14:paraId="0B224970" w14:textId="0849CFBE" w:rsidR="00CE2CFB" w:rsidRPr="00CE2CFB" w:rsidRDefault="007D3E6E" w:rsidP="00CE2CFB">
      <w:pPr>
        <w:pStyle w:val="a5"/>
        <w:spacing w:line="240" w:lineRule="atLeast"/>
        <w:rPr>
          <w:rFonts w:ascii="Times New Roman" w:hAnsi="Times New Roman"/>
        </w:rPr>
      </w:pPr>
      <w:r>
        <w:rPr>
          <w:rFonts w:ascii="Times New Roman" w:hAnsi="Times New Roman"/>
        </w:rPr>
        <w:t xml:space="preserve">　　　</w:t>
      </w:r>
      <w:r>
        <w:rPr>
          <w:rFonts w:ascii="Times New Roman" w:hAnsi="Times New Roman"/>
        </w:rPr>
        <w:t>3</w:t>
      </w:r>
      <w:r w:rsidR="00CE2CFB" w:rsidRPr="00CE2CFB">
        <w:rPr>
          <w:rFonts w:ascii="Times New Roman" w:hAnsi="Times New Roman"/>
        </w:rPr>
        <w:t xml:space="preserve"> Takeda Pharmaceutical Company Limited</w:t>
      </w:r>
    </w:p>
    <w:p w14:paraId="5B3DABB4" w14:textId="50A71F96" w:rsidR="00CE2CFB" w:rsidRPr="00CE2CFB" w:rsidRDefault="00B040F0" w:rsidP="00B646D0">
      <w:pPr>
        <w:pStyle w:val="a5"/>
        <w:spacing w:line="240" w:lineRule="atLeast"/>
        <w:ind w:firstLineChars="200" w:firstLine="476"/>
        <w:rPr>
          <w:rFonts w:ascii="Times New Roman" w:hAnsi="Times New Roman"/>
        </w:rPr>
      </w:pPr>
      <w:r>
        <w:rPr>
          <w:rFonts w:ascii="Times New Roman" w:hAnsi="Times New Roman"/>
        </w:rPr>
        <w:t>iii</w:t>
      </w:r>
      <w:r w:rsidR="00B646D0">
        <w:rPr>
          <w:rFonts w:ascii="Times New Roman" w:hAnsi="Times New Roman"/>
        </w:rPr>
        <w:t xml:space="preserve">) </w:t>
      </w:r>
      <w:r w:rsidR="00CE2CFB" w:rsidRPr="00CE2CFB">
        <w:rPr>
          <w:rFonts w:ascii="Times New Roman" w:hAnsi="Times New Roman"/>
        </w:rPr>
        <w:t>Therapeutic classification: (1-3) Synthetic corticosteroid</w:t>
      </w:r>
    </w:p>
    <w:p w14:paraId="67F0F8D2" w14:textId="1C1C4852" w:rsidR="00CE2CFB" w:rsidRPr="00CE2CFB" w:rsidRDefault="00B040F0" w:rsidP="00B646D0">
      <w:pPr>
        <w:pStyle w:val="a5"/>
        <w:spacing w:line="240" w:lineRule="atLeast"/>
        <w:ind w:firstLineChars="200" w:firstLine="476"/>
        <w:rPr>
          <w:rFonts w:ascii="Times New Roman" w:hAnsi="Times New Roman"/>
        </w:rPr>
      </w:pPr>
      <w:r>
        <w:rPr>
          <w:rFonts w:ascii="Times New Roman" w:hAnsi="Times New Roman"/>
        </w:rPr>
        <w:t>iv</w:t>
      </w:r>
      <w:r w:rsidR="00B646D0">
        <w:rPr>
          <w:rFonts w:ascii="Times New Roman" w:hAnsi="Times New Roman"/>
        </w:rPr>
        <w:t xml:space="preserve">) </w:t>
      </w:r>
      <w:r w:rsidR="00CE2CFB" w:rsidRPr="00CE2CFB">
        <w:rPr>
          <w:rFonts w:ascii="Times New Roman" w:hAnsi="Times New Roman"/>
        </w:rPr>
        <w:t>Mechanism of action:</w:t>
      </w:r>
    </w:p>
    <w:p w14:paraId="3BBDF102" w14:textId="77777777" w:rsidR="005E3E94" w:rsidRDefault="00CE2CFB" w:rsidP="005E3E94">
      <w:pPr>
        <w:pStyle w:val="a5"/>
        <w:spacing w:line="240" w:lineRule="atLeast"/>
        <w:rPr>
          <w:rFonts w:ascii="Times New Roman" w:hAnsi="Times New Roman"/>
        </w:rPr>
      </w:pPr>
      <w:r w:rsidRPr="00CE2CFB">
        <w:rPr>
          <w:rFonts w:ascii="Times New Roman" w:hAnsi="Times New Roman"/>
        </w:rPr>
        <w:t xml:space="preserve">   </w:t>
      </w:r>
      <w:r w:rsidR="005E3E94">
        <w:rPr>
          <w:rFonts w:ascii="Times New Roman" w:hAnsi="Times New Roman"/>
        </w:rPr>
        <w:t xml:space="preserve">   </w:t>
      </w:r>
      <w:r w:rsidRPr="00CE2CFB">
        <w:rPr>
          <w:rFonts w:ascii="Times New Roman" w:hAnsi="Times New Roman"/>
        </w:rPr>
        <w:t xml:space="preserve">(1-3) Prednisolone is a synthetic glucocorticoid with anti-inflammatory action, </w:t>
      </w:r>
    </w:p>
    <w:p w14:paraId="228687BA" w14:textId="4B41F0C1" w:rsidR="00CE2CFB" w:rsidRPr="00CE2CFB" w:rsidRDefault="00CE2CFB" w:rsidP="005E3E94">
      <w:pPr>
        <w:pStyle w:val="a5"/>
        <w:spacing w:line="240" w:lineRule="atLeast"/>
        <w:ind w:firstLineChars="300" w:firstLine="714"/>
        <w:rPr>
          <w:rFonts w:ascii="Times New Roman" w:hAnsi="Times New Roman"/>
        </w:rPr>
      </w:pPr>
      <w:r w:rsidRPr="00CE2CFB">
        <w:rPr>
          <w:rFonts w:ascii="Times New Roman" w:hAnsi="Times New Roman"/>
        </w:rPr>
        <w:t>anti-alle</w:t>
      </w:r>
      <w:r w:rsidR="005E3E94">
        <w:rPr>
          <w:rFonts w:ascii="Times New Roman" w:hAnsi="Times New Roman"/>
        </w:rPr>
        <w:t>r</w:t>
      </w:r>
      <w:r w:rsidRPr="00CE2CFB">
        <w:rPr>
          <w:rFonts w:ascii="Times New Roman" w:hAnsi="Times New Roman"/>
        </w:rPr>
        <w:t>gic action, and immunosuppressive action, as well as various metabolic actions.</w:t>
      </w:r>
    </w:p>
    <w:p w14:paraId="06D79221" w14:textId="77777777" w:rsidR="005E3E94" w:rsidRDefault="00CE2CFB" w:rsidP="005E3E94">
      <w:pPr>
        <w:pStyle w:val="a5"/>
        <w:spacing w:line="240" w:lineRule="atLeast"/>
        <w:rPr>
          <w:rFonts w:ascii="Times New Roman" w:hAnsi="Times New Roman"/>
        </w:rPr>
      </w:pPr>
      <w:r w:rsidRPr="00CE2CFB">
        <w:rPr>
          <w:rFonts w:ascii="Times New Roman" w:hAnsi="Times New Roman"/>
        </w:rPr>
        <w:t xml:space="preserve">  </w:t>
      </w:r>
      <w:r w:rsidR="005E3E94">
        <w:rPr>
          <w:rFonts w:ascii="Times New Roman" w:hAnsi="Times New Roman" w:hint="eastAsia"/>
        </w:rPr>
        <w:t xml:space="preserve"> </w:t>
      </w:r>
      <w:r w:rsidR="005E3E94">
        <w:rPr>
          <w:rFonts w:ascii="Times New Roman" w:hAnsi="Times New Roman"/>
        </w:rPr>
        <w:t xml:space="preserve">   </w:t>
      </w:r>
      <w:r w:rsidRPr="00CE2CFB">
        <w:rPr>
          <w:rFonts w:ascii="Times New Roman" w:hAnsi="Times New Roman"/>
        </w:rPr>
        <w:t xml:space="preserve">As for </w:t>
      </w:r>
      <w:proofErr w:type="spellStart"/>
      <w:r w:rsidRPr="00CE2CFB">
        <w:rPr>
          <w:rFonts w:ascii="Times New Roman" w:hAnsi="Times New Roman"/>
        </w:rPr>
        <w:t>itts</w:t>
      </w:r>
      <w:proofErr w:type="spellEnd"/>
      <w:r w:rsidRPr="00CE2CFB">
        <w:rPr>
          <w:rFonts w:ascii="Times New Roman" w:hAnsi="Times New Roman"/>
        </w:rPr>
        <w:t xml:space="preserve"> mechanism of action in DMD, various theories have been proposed, </w:t>
      </w:r>
    </w:p>
    <w:p w14:paraId="02B81DEA" w14:textId="77777777" w:rsidR="005E3E94" w:rsidRDefault="00CE2CFB" w:rsidP="005E3E94">
      <w:pPr>
        <w:pStyle w:val="a5"/>
        <w:spacing w:line="240" w:lineRule="atLeast"/>
        <w:ind w:firstLineChars="300" w:firstLine="714"/>
        <w:rPr>
          <w:rFonts w:ascii="Times New Roman" w:hAnsi="Times New Roman"/>
        </w:rPr>
      </w:pPr>
      <w:r w:rsidRPr="00CE2CFB">
        <w:rPr>
          <w:rFonts w:ascii="Times New Roman" w:hAnsi="Times New Roman"/>
        </w:rPr>
        <w:t xml:space="preserve">such as: it increases dystrophin protein expression, reduces cytotoxic T cells, reduces </w:t>
      </w:r>
    </w:p>
    <w:p w14:paraId="475DEAA4" w14:textId="77777777" w:rsidR="005E3E94" w:rsidRDefault="00CE2CFB" w:rsidP="005E3E94">
      <w:pPr>
        <w:pStyle w:val="a5"/>
        <w:spacing w:line="240" w:lineRule="atLeast"/>
        <w:ind w:firstLineChars="300" w:firstLine="714"/>
        <w:rPr>
          <w:rFonts w:ascii="Times New Roman" w:hAnsi="Times New Roman"/>
        </w:rPr>
      </w:pPr>
      <w:r w:rsidRPr="00CE2CFB">
        <w:rPr>
          <w:rFonts w:ascii="Times New Roman" w:hAnsi="Times New Roman"/>
        </w:rPr>
        <w:t xml:space="preserve">intracellular inflow and concentration of Ca, increases laminin protein expression, </w:t>
      </w:r>
    </w:p>
    <w:p w14:paraId="3648C5BE" w14:textId="77777777" w:rsidR="005E3E94" w:rsidRDefault="00CE2CFB" w:rsidP="005E3E94">
      <w:pPr>
        <w:pStyle w:val="a5"/>
        <w:spacing w:line="240" w:lineRule="atLeast"/>
        <w:ind w:leftChars="200" w:left="420" w:firstLineChars="100" w:firstLine="238"/>
        <w:rPr>
          <w:rFonts w:ascii="Times New Roman" w:hAnsi="Times New Roman"/>
        </w:rPr>
      </w:pPr>
      <w:r w:rsidRPr="00CE2CFB">
        <w:rPr>
          <w:rFonts w:ascii="Times New Roman" w:hAnsi="Times New Roman"/>
        </w:rPr>
        <w:t xml:space="preserve">promotes muscle </w:t>
      </w:r>
      <w:r w:rsidR="005E3E94" w:rsidRPr="00CE2CFB">
        <w:rPr>
          <w:rFonts w:ascii="Times New Roman" w:hAnsi="Times New Roman"/>
        </w:rPr>
        <w:t>repair and</w:t>
      </w:r>
      <w:r w:rsidRPr="00CE2CFB">
        <w:rPr>
          <w:rFonts w:ascii="Times New Roman" w:hAnsi="Times New Roman"/>
        </w:rPr>
        <w:t xml:space="preserve"> inhibits the progression of apoptosis in muscles; </w:t>
      </w:r>
      <w:r w:rsidR="005E3E94" w:rsidRPr="00CE2CFB">
        <w:rPr>
          <w:rFonts w:ascii="Times New Roman" w:hAnsi="Times New Roman"/>
        </w:rPr>
        <w:t xml:space="preserve">however, </w:t>
      </w:r>
    </w:p>
    <w:p w14:paraId="27FCA099" w14:textId="630AF43D" w:rsidR="00CE2CFB" w:rsidRPr="00CE2CFB" w:rsidRDefault="005E3E94" w:rsidP="005E3E94">
      <w:pPr>
        <w:pStyle w:val="a5"/>
        <w:spacing w:line="240" w:lineRule="atLeast"/>
        <w:ind w:leftChars="200" w:left="420" w:firstLineChars="100" w:firstLine="238"/>
        <w:rPr>
          <w:rFonts w:ascii="Times New Roman" w:hAnsi="Times New Roman"/>
        </w:rPr>
      </w:pPr>
      <w:r>
        <w:rPr>
          <w:rFonts w:ascii="Times New Roman" w:hAnsi="Times New Roman"/>
        </w:rPr>
        <w:t>the</w:t>
      </w:r>
      <w:r w:rsidR="00CE2CFB" w:rsidRPr="00CE2CFB">
        <w:rPr>
          <w:rFonts w:ascii="Times New Roman" w:hAnsi="Times New Roman"/>
        </w:rPr>
        <w:t xml:space="preserve"> mechanism of action has not been elucidated.</w:t>
      </w:r>
      <w:r>
        <w:rPr>
          <w:rFonts w:ascii="Times New Roman" w:hAnsi="Times New Roman" w:hint="eastAsia"/>
        </w:rPr>
        <w:t xml:space="preserve"> </w:t>
      </w:r>
    </w:p>
    <w:p w14:paraId="6BA90CB8" w14:textId="571D9075" w:rsidR="005E3E94" w:rsidRDefault="00B040F0" w:rsidP="00B646D0">
      <w:pPr>
        <w:pStyle w:val="a5"/>
        <w:spacing w:line="240" w:lineRule="atLeast"/>
        <w:ind w:firstLineChars="176" w:firstLine="419"/>
        <w:rPr>
          <w:rFonts w:ascii="Times New Roman" w:hAnsi="Times New Roman"/>
        </w:rPr>
      </w:pPr>
      <w:r>
        <w:rPr>
          <w:rFonts w:ascii="Times New Roman" w:hAnsi="Times New Roman"/>
        </w:rPr>
        <w:t>v</w:t>
      </w:r>
      <w:r w:rsidR="00B646D0">
        <w:rPr>
          <w:rFonts w:ascii="Times New Roman" w:hAnsi="Times New Roman"/>
        </w:rPr>
        <w:t xml:space="preserve">) </w:t>
      </w:r>
      <w:r w:rsidR="00CE2CFB" w:rsidRPr="00CE2CFB">
        <w:rPr>
          <w:rFonts w:ascii="Times New Roman" w:hAnsi="Times New Roman"/>
        </w:rPr>
        <w:t xml:space="preserve">Indications: (1-3) DMD, rheumatic illness, collagen disease, malignant tumor, and </w:t>
      </w:r>
    </w:p>
    <w:p w14:paraId="0B908965" w14:textId="4F59D652" w:rsidR="00CE2CFB" w:rsidRPr="00CE2CFB" w:rsidRDefault="00CE2CFB" w:rsidP="005E3E94">
      <w:pPr>
        <w:pStyle w:val="a5"/>
        <w:spacing w:line="240" w:lineRule="atLeast"/>
        <w:ind w:firstLineChars="300" w:firstLine="714"/>
        <w:rPr>
          <w:rFonts w:ascii="Times New Roman" w:hAnsi="Times New Roman"/>
        </w:rPr>
      </w:pPr>
      <w:r w:rsidRPr="00CE2CFB">
        <w:rPr>
          <w:rFonts w:ascii="Times New Roman" w:hAnsi="Times New Roman"/>
        </w:rPr>
        <w:t>endocrine disease, etc.</w:t>
      </w:r>
    </w:p>
    <w:p w14:paraId="42F3AD9A" w14:textId="30D33CD8" w:rsidR="00CE2CFB" w:rsidRPr="00CE2CFB" w:rsidRDefault="00B040F0" w:rsidP="00B646D0">
      <w:pPr>
        <w:pStyle w:val="a5"/>
        <w:spacing w:line="240" w:lineRule="atLeast"/>
        <w:ind w:firstLine="420"/>
        <w:rPr>
          <w:rFonts w:ascii="Times New Roman" w:hAnsi="Times New Roman"/>
        </w:rPr>
      </w:pPr>
      <w:r>
        <w:rPr>
          <w:rFonts w:ascii="Times New Roman" w:hAnsi="Times New Roman"/>
        </w:rPr>
        <w:t>vi</w:t>
      </w:r>
      <w:r w:rsidR="00B646D0">
        <w:rPr>
          <w:rFonts w:ascii="Times New Roman" w:hAnsi="Times New Roman"/>
        </w:rPr>
        <w:t xml:space="preserve">) </w:t>
      </w:r>
      <w:r w:rsidR="00CE2CFB" w:rsidRPr="00CE2CFB">
        <w:rPr>
          <w:rFonts w:ascii="Times New Roman" w:hAnsi="Times New Roman"/>
        </w:rPr>
        <w:t xml:space="preserve">Administration method, and dose: </w:t>
      </w:r>
    </w:p>
    <w:p w14:paraId="68FFBC30" w14:textId="25A0F19B" w:rsidR="005E3E94" w:rsidRDefault="00B040F0" w:rsidP="00B646D0">
      <w:pPr>
        <w:pStyle w:val="a5"/>
        <w:spacing w:line="240" w:lineRule="atLeast"/>
        <w:ind w:firstLine="420"/>
        <w:rPr>
          <w:rFonts w:ascii="Times New Roman" w:hAnsi="Times New Roman"/>
        </w:rPr>
      </w:pPr>
      <w:r>
        <w:rPr>
          <w:rFonts w:ascii="Times New Roman" w:hAnsi="Times New Roman"/>
        </w:rPr>
        <w:t>vii</w:t>
      </w:r>
      <w:r w:rsidR="00B646D0">
        <w:rPr>
          <w:rFonts w:ascii="Times New Roman" w:hAnsi="Times New Roman"/>
        </w:rPr>
        <w:t xml:space="preserve">) </w:t>
      </w:r>
      <w:r w:rsidR="00CE2CFB" w:rsidRPr="00CE2CFB">
        <w:rPr>
          <w:rFonts w:ascii="Times New Roman" w:hAnsi="Times New Roman"/>
        </w:rPr>
        <w:t xml:space="preserve">Administration method, and dose for DMD: Various methods of administration have </w:t>
      </w:r>
    </w:p>
    <w:p w14:paraId="72B115C0" w14:textId="77777777" w:rsidR="005E3E94" w:rsidRDefault="005E3E94" w:rsidP="005E3E94">
      <w:pPr>
        <w:pStyle w:val="a5"/>
        <w:spacing w:line="240" w:lineRule="atLeast"/>
        <w:ind w:leftChars="200" w:left="420" w:firstLineChars="100" w:firstLine="238"/>
        <w:rPr>
          <w:rFonts w:ascii="Times New Roman" w:hAnsi="Times New Roman"/>
        </w:rPr>
      </w:pPr>
      <w:r w:rsidRPr="00CE2CFB">
        <w:rPr>
          <w:rFonts w:ascii="Times New Roman" w:hAnsi="Times New Roman"/>
        </w:rPr>
        <w:t>be</w:t>
      </w:r>
      <w:r>
        <w:rPr>
          <w:rFonts w:ascii="Times New Roman" w:hAnsi="Times New Roman"/>
        </w:rPr>
        <w:t>en</w:t>
      </w:r>
      <w:r w:rsidR="00CE2CFB" w:rsidRPr="00CE2CFB">
        <w:rPr>
          <w:rFonts w:ascii="Times New Roman" w:hAnsi="Times New Roman"/>
        </w:rPr>
        <w:t xml:space="preserve"> reported. The administration method with the highest evidence of effectiveness is </w:t>
      </w:r>
    </w:p>
    <w:p w14:paraId="0CACF210" w14:textId="77777777" w:rsidR="005E3E94" w:rsidRDefault="00CE2CFB" w:rsidP="005E3E94">
      <w:pPr>
        <w:pStyle w:val="a5"/>
        <w:spacing w:line="240" w:lineRule="atLeast"/>
        <w:ind w:leftChars="200" w:left="420" w:firstLineChars="100" w:firstLine="238"/>
        <w:rPr>
          <w:rFonts w:ascii="Times New Roman" w:hAnsi="Times New Roman"/>
        </w:rPr>
      </w:pPr>
      <w:r w:rsidRPr="00CE2CFB">
        <w:rPr>
          <w:rFonts w:ascii="Times New Roman" w:hAnsi="Times New Roman"/>
        </w:rPr>
        <w:t>prednisolone at a dose of 0.75 mg/ kg given daily. When providing treatment at a low</w:t>
      </w:r>
    </w:p>
    <w:p w14:paraId="3FBFA37C" w14:textId="77777777" w:rsidR="00B646D0" w:rsidRDefault="00CE2CFB" w:rsidP="00B646D0">
      <w:pPr>
        <w:pStyle w:val="a5"/>
        <w:spacing w:line="240" w:lineRule="atLeast"/>
        <w:ind w:leftChars="300" w:left="630"/>
        <w:rPr>
          <w:rFonts w:ascii="Times New Roman" w:hAnsi="Times New Roman"/>
        </w:rPr>
      </w:pPr>
      <w:r w:rsidRPr="00CE2CFB">
        <w:rPr>
          <w:rFonts w:ascii="Times New Roman" w:hAnsi="Times New Roman"/>
        </w:rPr>
        <w:t xml:space="preserve">dose due to adverse reactions, the minimum dose with evidence of effectiveness is 0.3 mg/kg given daily. Although the evidence level regarding effectiveness is low, the </w:t>
      </w:r>
    </w:p>
    <w:p w14:paraId="468D9DB2" w14:textId="77777777" w:rsidR="00B646D0" w:rsidRDefault="00B646D0" w:rsidP="00B646D0">
      <w:pPr>
        <w:pStyle w:val="a5"/>
        <w:spacing w:line="240" w:lineRule="atLeast"/>
        <w:ind w:leftChars="300" w:left="630"/>
        <w:rPr>
          <w:rFonts w:ascii="Times New Roman" w:hAnsi="Times New Roman"/>
        </w:rPr>
      </w:pPr>
      <w:r w:rsidRPr="00CE2CFB">
        <w:rPr>
          <w:rFonts w:ascii="Times New Roman" w:hAnsi="Times New Roman"/>
        </w:rPr>
        <w:t>method</w:t>
      </w:r>
      <w:r w:rsidR="00CE2CFB" w:rsidRPr="00CE2CFB">
        <w:rPr>
          <w:rFonts w:ascii="Times New Roman" w:hAnsi="Times New Roman"/>
        </w:rPr>
        <w:t xml:space="preserve"> of 10-day administration followed by a 10-day washout period, and weekend </w:t>
      </w:r>
    </w:p>
    <w:p w14:paraId="5466E1BD" w14:textId="35EFAB5B" w:rsidR="00CE2CFB" w:rsidRPr="00CE2CFB" w:rsidRDefault="00CE2CFB" w:rsidP="00B646D0">
      <w:pPr>
        <w:pStyle w:val="a5"/>
        <w:spacing w:line="240" w:lineRule="atLeast"/>
        <w:ind w:leftChars="300" w:left="630"/>
        <w:rPr>
          <w:rFonts w:ascii="Times New Roman" w:hAnsi="Times New Roman"/>
        </w:rPr>
      </w:pPr>
      <w:r w:rsidRPr="00CE2CFB">
        <w:rPr>
          <w:rFonts w:ascii="Times New Roman" w:hAnsi="Times New Roman"/>
        </w:rPr>
        <w:t xml:space="preserve">high-dose therapy </w:t>
      </w:r>
      <w:proofErr w:type="gramStart"/>
      <w:r w:rsidRPr="00CE2CFB">
        <w:rPr>
          <w:rFonts w:ascii="Times New Roman" w:hAnsi="Times New Roman"/>
        </w:rPr>
        <w:t>are</w:t>
      </w:r>
      <w:proofErr w:type="gramEnd"/>
      <w:r w:rsidRPr="00CE2CFB">
        <w:rPr>
          <w:rFonts w:ascii="Times New Roman" w:hAnsi="Times New Roman"/>
        </w:rPr>
        <w:t xml:space="preserve"> also used.</w:t>
      </w:r>
      <w:r w:rsidRPr="00CE2CFB">
        <w:rPr>
          <w:rFonts w:ascii="Times New Roman" w:hAnsi="Times New Roman"/>
          <w:vertAlign w:val="superscript"/>
        </w:rPr>
        <w:t>4</w:t>
      </w:r>
    </w:p>
    <w:p w14:paraId="11207A56" w14:textId="40D3B851" w:rsidR="005E3E94" w:rsidRDefault="005233EB" w:rsidP="00B040F0">
      <w:pPr>
        <w:pStyle w:val="a5"/>
        <w:spacing w:line="240" w:lineRule="atLeast"/>
        <w:ind w:firstLine="420"/>
        <w:rPr>
          <w:rFonts w:ascii="Times New Roman" w:hAnsi="Times New Roman"/>
        </w:rPr>
      </w:pPr>
      <w:proofErr w:type="spellStart"/>
      <w:r>
        <w:rPr>
          <w:rFonts w:ascii="Times New Roman" w:hAnsi="Times New Roman"/>
        </w:rPr>
        <w:t>iix</w:t>
      </w:r>
      <w:proofErr w:type="spellEnd"/>
      <w:r w:rsidR="00B646D0">
        <w:rPr>
          <w:rFonts w:ascii="Times New Roman" w:hAnsi="Times New Roman"/>
        </w:rPr>
        <w:t xml:space="preserve">) </w:t>
      </w:r>
      <w:r w:rsidR="00CE2CFB" w:rsidRPr="00CE2CFB">
        <w:rPr>
          <w:rFonts w:ascii="Times New Roman" w:hAnsi="Times New Roman"/>
        </w:rPr>
        <w:t xml:space="preserve">Contraindications: </w:t>
      </w:r>
    </w:p>
    <w:p w14:paraId="064CFBE6" w14:textId="12B36E30" w:rsidR="005E3E94" w:rsidRDefault="007D3E6E" w:rsidP="00B040F0">
      <w:pPr>
        <w:pStyle w:val="a5"/>
        <w:spacing w:line="240" w:lineRule="atLeast"/>
        <w:ind w:firstLine="420"/>
        <w:rPr>
          <w:rFonts w:ascii="Times New Roman" w:hAnsi="Times New Roman"/>
        </w:rPr>
      </w:pPr>
      <w:r>
        <w:rPr>
          <w:rFonts w:ascii="Times New Roman" w:hAnsi="Times New Roman"/>
        </w:rPr>
        <w:t xml:space="preserve">  </w:t>
      </w:r>
      <w:r w:rsidR="00CE2CFB" w:rsidRPr="00CE2CFB">
        <w:rPr>
          <w:rFonts w:ascii="Times New Roman" w:hAnsi="Times New Roman"/>
        </w:rPr>
        <w:t>１</w:t>
      </w:r>
      <w:r w:rsidR="005E3E94">
        <w:rPr>
          <w:rFonts w:ascii="Times New Roman" w:hAnsi="Times New Roman" w:hint="eastAsia"/>
        </w:rPr>
        <w:t xml:space="preserve"> </w:t>
      </w:r>
      <w:r w:rsidR="00CE2CFB" w:rsidRPr="00CE2CFB">
        <w:rPr>
          <w:rFonts w:ascii="Times New Roman" w:hAnsi="Times New Roman"/>
        </w:rPr>
        <w:t>Patients with a history of hypersensitivity to the constituents of this preparation</w:t>
      </w:r>
    </w:p>
    <w:p w14:paraId="060B30D6" w14:textId="0896E9D4" w:rsidR="005E3E94" w:rsidRDefault="007D3E6E" w:rsidP="00B040F0">
      <w:pPr>
        <w:pStyle w:val="a5"/>
        <w:spacing w:line="240" w:lineRule="atLeast"/>
        <w:ind w:firstLine="420"/>
        <w:rPr>
          <w:rFonts w:ascii="Times New Roman" w:hAnsi="Times New Roman"/>
        </w:rPr>
      </w:pPr>
      <w:r>
        <w:rPr>
          <w:rFonts w:ascii="Times New Roman" w:hAnsi="Times New Roman"/>
        </w:rPr>
        <w:t xml:space="preserve">  </w:t>
      </w:r>
      <w:r w:rsidR="00CE2CFB" w:rsidRPr="00CE2CFB">
        <w:rPr>
          <w:rFonts w:ascii="Times New Roman" w:hAnsi="Times New Roman"/>
        </w:rPr>
        <w:t>２</w:t>
      </w:r>
      <w:r w:rsidR="005E3E94">
        <w:rPr>
          <w:rFonts w:ascii="Times New Roman" w:hAnsi="Times New Roman" w:hint="eastAsia"/>
        </w:rPr>
        <w:t xml:space="preserve"> </w:t>
      </w:r>
      <w:r w:rsidR="00CE2CFB" w:rsidRPr="00CE2CFB">
        <w:rPr>
          <w:rFonts w:ascii="Times New Roman" w:hAnsi="Times New Roman"/>
        </w:rPr>
        <w:t xml:space="preserve">Patients with infection, and systemic mycosis, for which there are no effective </w:t>
      </w:r>
    </w:p>
    <w:p w14:paraId="3FBDE925" w14:textId="20951AF2" w:rsidR="00B040F0" w:rsidRDefault="007D3E6E" w:rsidP="00B040F0">
      <w:pPr>
        <w:pStyle w:val="a5"/>
        <w:spacing w:line="240" w:lineRule="atLeast"/>
        <w:ind w:leftChars="200" w:left="420" w:firstLineChars="150" w:firstLine="357"/>
        <w:rPr>
          <w:rFonts w:ascii="Times New Roman" w:hAnsi="Times New Roman"/>
        </w:rPr>
      </w:pPr>
      <w:r>
        <w:rPr>
          <w:rFonts w:ascii="Times New Roman" w:hAnsi="Times New Roman"/>
        </w:rPr>
        <w:t xml:space="preserve">  </w:t>
      </w:r>
      <w:r w:rsidR="00B040F0" w:rsidRPr="00CE2CFB">
        <w:rPr>
          <w:rFonts w:ascii="Times New Roman" w:hAnsi="Times New Roman"/>
        </w:rPr>
        <w:t>A</w:t>
      </w:r>
      <w:r w:rsidR="00CE2CFB" w:rsidRPr="00CE2CFB">
        <w:rPr>
          <w:rFonts w:ascii="Times New Roman" w:hAnsi="Times New Roman"/>
        </w:rPr>
        <w:t>ntibiotic</w:t>
      </w:r>
    </w:p>
    <w:p w14:paraId="72560149" w14:textId="5356AA85" w:rsidR="00B040F0" w:rsidRDefault="007D3E6E" w:rsidP="00B040F0">
      <w:pPr>
        <w:pStyle w:val="a5"/>
        <w:spacing w:line="240" w:lineRule="atLeast"/>
        <w:ind w:firstLineChars="176" w:firstLine="419"/>
        <w:rPr>
          <w:rFonts w:ascii="Times New Roman" w:hAnsi="Times New Roman"/>
        </w:rPr>
      </w:pPr>
      <w:r>
        <w:rPr>
          <w:rFonts w:ascii="Times New Roman" w:hAnsi="Times New Roman"/>
        </w:rPr>
        <w:t xml:space="preserve">  </w:t>
      </w:r>
      <w:r w:rsidR="00CE2CFB" w:rsidRPr="00CE2CFB">
        <w:rPr>
          <w:rFonts w:ascii="Times New Roman" w:hAnsi="Times New Roman"/>
        </w:rPr>
        <w:t>３</w:t>
      </w:r>
      <w:r w:rsidR="005E3E94">
        <w:rPr>
          <w:rFonts w:ascii="Times New Roman" w:hAnsi="Times New Roman" w:hint="eastAsia"/>
        </w:rPr>
        <w:t xml:space="preserve"> </w:t>
      </w:r>
      <w:r w:rsidR="00CE2CFB" w:rsidRPr="00CE2CFB">
        <w:rPr>
          <w:rFonts w:ascii="Times New Roman" w:hAnsi="Times New Roman"/>
        </w:rPr>
        <w:t>Patients with peptic ulcers</w:t>
      </w:r>
      <w:r>
        <w:rPr>
          <w:rFonts w:ascii="Times New Roman" w:hAnsi="Times New Roman"/>
        </w:rPr>
        <w:t xml:space="preserve"> </w:t>
      </w:r>
    </w:p>
    <w:p w14:paraId="4AF7C571" w14:textId="3ED8982B" w:rsidR="00CE2CFB" w:rsidRPr="00CE2CFB" w:rsidRDefault="007D3E6E" w:rsidP="00B040F0">
      <w:pPr>
        <w:pStyle w:val="a5"/>
        <w:spacing w:line="240" w:lineRule="atLeast"/>
        <w:ind w:firstLineChars="176" w:firstLine="419"/>
        <w:rPr>
          <w:rFonts w:ascii="Times New Roman" w:hAnsi="Times New Roman"/>
        </w:rPr>
      </w:pPr>
      <w:r>
        <w:rPr>
          <w:rFonts w:ascii="Times New Roman" w:hAnsi="Times New Roman"/>
        </w:rPr>
        <w:t xml:space="preserve">  </w:t>
      </w:r>
      <w:r w:rsidR="00CE2CFB" w:rsidRPr="00CE2CFB">
        <w:rPr>
          <w:rFonts w:ascii="Times New Roman" w:hAnsi="Times New Roman"/>
        </w:rPr>
        <w:t>４</w:t>
      </w:r>
      <w:r w:rsidR="005E3E94">
        <w:rPr>
          <w:rFonts w:ascii="Times New Roman" w:hAnsi="Times New Roman" w:hint="eastAsia"/>
        </w:rPr>
        <w:t xml:space="preserve"> </w:t>
      </w:r>
      <w:r w:rsidR="00CE2CFB" w:rsidRPr="00CE2CFB">
        <w:rPr>
          <w:rFonts w:ascii="Times New Roman" w:hAnsi="Times New Roman"/>
        </w:rPr>
        <w:t>Patients with psychosis</w:t>
      </w:r>
    </w:p>
    <w:p w14:paraId="5BB8D381" w14:textId="16527A06" w:rsidR="00B040F0" w:rsidRDefault="007D3E6E" w:rsidP="00B040F0">
      <w:pPr>
        <w:pStyle w:val="a5"/>
        <w:spacing w:line="240" w:lineRule="atLeast"/>
        <w:ind w:firstLine="419"/>
        <w:rPr>
          <w:rFonts w:ascii="Times New Roman" w:hAnsi="Times New Roman"/>
        </w:rPr>
      </w:pPr>
      <w:r>
        <w:rPr>
          <w:rFonts w:ascii="Times New Roman" w:hAnsi="Times New Roman"/>
        </w:rPr>
        <w:t xml:space="preserve">  </w:t>
      </w:r>
      <w:r w:rsidR="00CE2CFB" w:rsidRPr="00CE2CFB">
        <w:rPr>
          <w:rFonts w:ascii="Times New Roman" w:hAnsi="Times New Roman"/>
        </w:rPr>
        <w:t>５</w:t>
      </w:r>
      <w:r w:rsidR="005E3E94">
        <w:rPr>
          <w:rFonts w:ascii="Times New Roman" w:hAnsi="Times New Roman" w:hint="eastAsia"/>
        </w:rPr>
        <w:t xml:space="preserve"> </w:t>
      </w:r>
      <w:r w:rsidR="00CE2CFB" w:rsidRPr="00CE2CFB">
        <w:rPr>
          <w:rFonts w:ascii="Times New Roman" w:hAnsi="Times New Roman"/>
        </w:rPr>
        <w:t>Patients with tuberculosis-related illness</w:t>
      </w:r>
    </w:p>
    <w:p w14:paraId="34349B6A" w14:textId="751FE7D5" w:rsidR="00B040F0" w:rsidRDefault="007D3E6E" w:rsidP="00B040F0">
      <w:pPr>
        <w:pStyle w:val="a5"/>
        <w:spacing w:line="240" w:lineRule="atLeast"/>
        <w:ind w:firstLine="419"/>
        <w:rPr>
          <w:rFonts w:ascii="Times New Roman" w:hAnsi="Times New Roman"/>
        </w:rPr>
      </w:pPr>
      <w:r>
        <w:rPr>
          <w:rFonts w:ascii="Times New Roman" w:hAnsi="Times New Roman"/>
        </w:rPr>
        <w:t xml:space="preserve">  </w:t>
      </w:r>
      <w:r w:rsidR="00CE2CFB" w:rsidRPr="00CE2CFB">
        <w:rPr>
          <w:rFonts w:ascii="Times New Roman" w:hAnsi="Times New Roman"/>
        </w:rPr>
        <w:t>６</w:t>
      </w:r>
      <w:r w:rsidR="005E3E94">
        <w:rPr>
          <w:rFonts w:ascii="Times New Roman" w:hAnsi="Times New Roman" w:hint="eastAsia"/>
        </w:rPr>
        <w:t xml:space="preserve"> </w:t>
      </w:r>
      <w:r w:rsidR="00CE2CFB" w:rsidRPr="00CE2CFB">
        <w:rPr>
          <w:rFonts w:ascii="Times New Roman" w:hAnsi="Times New Roman"/>
        </w:rPr>
        <w:t>Patients with herpes simplex-related keratitis</w:t>
      </w:r>
    </w:p>
    <w:p w14:paraId="5A0DA22B" w14:textId="640DC44C" w:rsidR="00B040F0" w:rsidRDefault="007D3E6E" w:rsidP="00B040F0">
      <w:pPr>
        <w:pStyle w:val="a5"/>
        <w:spacing w:line="240" w:lineRule="atLeast"/>
        <w:ind w:firstLine="419"/>
        <w:rPr>
          <w:rFonts w:ascii="Times New Roman" w:hAnsi="Times New Roman"/>
        </w:rPr>
      </w:pPr>
      <w:r>
        <w:rPr>
          <w:rFonts w:ascii="Times New Roman" w:hAnsi="Times New Roman"/>
        </w:rPr>
        <w:t xml:space="preserve">  </w:t>
      </w:r>
      <w:r w:rsidR="00CE2CFB" w:rsidRPr="00CE2CFB">
        <w:rPr>
          <w:rFonts w:ascii="Times New Roman" w:hAnsi="Times New Roman"/>
        </w:rPr>
        <w:t>７</w:t>
      </w:r>
      <w:r w:rsidR="005E3E94">
        <w:rPr>
          <w:rFonts w:ascii="Times New Roman" w:hAnsi="Times New Roman" w:hint="eastAsia"/>
        </w:rPr>
        <w:t xml:space="preserve"> </w:t>
      </w:r>
      <w:r w:rsidR="00CE2CFB" w:rsidRPr="00CE2CFB">
        <w:rPr>
          <w:rFonts w:ascii="Times New Roman" w:hAnsi="Times New Roman"/>
        </w:rPr>
        <w:t>Patients with posterior capsule cataract</w:t>
      </w:r>
    </w:p>
    <w:p w14:paraId="3E9D2E69" w14:textId="7F30836D" w:rsidR="00B040F0" w:rsidRDefault="007D3E6E" w:rsidP="00B040F0">
      <w:pPr>
        <w:pStyle w:val="a5"/>
        <w:spacing w:line="240" w:lineRule="atLeast"/>
        <w:ind w:firstLine="419"/>
        <w:rPr>
          <w:rFonts w:ascii="Times New Roman" w:hAnsi="Times New Roman"/>
        </w:rPr>
      </w:pPr>
      <w:r>
        <w:rPr>
          <w:rFonts w:ascii="Times New Roman" w:hAnsi="Times New Roman"/>
        </w:rPr>
        <w:lastRenderedPageBreak/>
        <w:t xml:space="preserve">  </w:t>
      </w:r>
      <w:r w:rsidR="00CE2CFB" w:rsidRPr="00CE2CFB">
        <w:rPr>
          <w:rFonts w:ascii="Times New Roman" w:hAnsi="Times New Roman"/>
        </w:rPr>
        <w:t>８</w:t>
      </w:r>
      <w:r w:rsidR="005E3E94">
        <w:rPr>
          <w:rFonts w:ascii="Times New Roman" w:hAnsi="Times New Roman" w:hint="eastAsia"/>
        </w:rPr>
        <w:t xml:space="preserve"> </w:t>
      </w:r>
      <w:r w:rsidR="00CE2CFB" w:rsidRPr="00CE2CFB">
        <w:rPr>
          <w:rFonts w:ascii="Times New Roman" w:hAnsi="Times New Roman"/>
        </w:rPr>
        <w:t>Patients with hypertension</w:t>
      </w:r>
    </w:p>
    <w:p w14:paraId="4B211DC9" w14:textId="032EFB6A" w:rsidR="00B040F0" w:rsidRDefault="007D3E6E" w:rsidP="00B040F0">
      <w:pPr>
        <w:pStyle w:val="a5"/>
        <w:spacing w:line="240" w:lineRule="atLeast"/>
        <w:ind w:firstLine="419"/>
        <w:rPr>
          <w:rFonts w:ascii="Times New Roman" w:hAnsi="Times New Roman"/>
        </w:rPr>
      </w:pPr>
      <w:r>
        <w:rPr>
          <w:rFonts w:ascii="Times New Roman" w:hAnsi="Times New Roman"/>
        </w:rPr>
        <w:t xml:space="preserve">  </w:t>
      </w:r>
      <w:r w:rsidR="00CE2CFB" w:rsidRPr="00CE2CFB">
        <w:rPr>
          <w:rFonts w:ascii="Times New Roman" w:hAnsi="Times New Roman"/>
        </w:rPr>
        <w:t>９</w:t>
      </w:r>
      <w:r w:rsidR="005E3E94">
        <w:rPr>
          <w:rFonts w:ascii="Times New Roman" w:hAnsi="Times New Roman" w:hint="eastAsia"/>
        </w:rPr>
        <w:t xml:space="preserve"> </w:t>
      </w:r>
      <w:r w:rsidR="00CE2CFB" w:rsidRPr="00CE2CFB">
        <w:rPr>
          <w:rFonts w:ascii="Times New Roman" w:hAnsi="Times New Roman"/>
        </w:rPr>
        <w:t>Patients with electrolyte abnormality</w:t>
      </w:r>
    </w:p>
    <w:p w14:paraId="2FB4146C" w14:textId="3C6FCD14" w:rsidR="00CE2CFB" w:rsidRPr="00CE2CFB" w:rsidRDefault="007D3E6E" w:rsidP="00B040F0">
      <w:pPr>
        <w:pStyle w:val="a5"/>
        <w:spacing w:line="240" w:lineRule="atLeast"/>
        <w:ind w:firstLine="419"/>
        <w:rPr>
          <w:rFonts w:ascii="Times New Roman" w:hAnsi="Times New Roman"/>
        </w:rPr>
      </w:pPr>
      <w:r>
        <w:rPr>
          <w:rFonts w:ascii="Times New Roman" w:hAnsi="Times New Roman"/>
        </w:rPr>
        <w:t xml:space="preserve">  </w:t>
      </w:r>
      <w:r w:rsidR="005E3E94">
        <w:rPr>
          <w:rFonts w:ascii="Times New Roman" w:hAnsi="Times New Roman" w:hint="eastAsia"/>
        </w:rPr>
        <w:t>1</w:t>
      </w:r>
      <w:r w:rsidR="005E3E94">
        <w:rPr>
          <w:rFonts w:ascii="Times New Roman" w:hAnsi="Times New Roman"/>
        </w:rPr>
        <w:t xml:space="preserve">0 </w:t>
      </w:r>
      <w:r w:rsidR="00CE2CFB" w:rsidRPr="00CE2CFB">
        <w:rPr>
          <w:rFonts w:ascii="Times New Roman" w:hAnsi="Times New Roman"/>
        </w:rPr>
        <w:t>Patients with thrombosis</w:t>
      </w:r>
    </w:p>
    <w:p w14:paraId="2A804BA7" w14:textId="281B3B41" w:rsidR="00CE2CFB" w:rsidRPr="00CE2CFB" w:rsidRDefault="007D3E6E" w:rsidP="00B040F0">
      <w:pPr>
        <w:pStyle w:val="a5"/>
        <w:spacing w:line="240" w:lineRule="atLeast"/>
        <w:ind w:firstLine="419"/>
        <w:rPr>
          <w:rFonts w:ascii="Times New Roman" w:hAnsi="Times New Roman"/>
        </w:rPr>
      </w:pPr>
      <w:r>
        <w:rPr>
          <w:rFonts w:ascii="Times New Roman" w:hAnsi="Times New Roman"/>
        </w:rPr>
        <w:t xml:space="preserve">  </w:t>
      </w:r>
      <w:r w:rsidR="005E3E94">
        <w:rPr>
          <w:rFonts w:ascii="Times New Roman" w:hAnsi="Times New Roman" w:hint="eastAsia"/>
        </w:rPr>
        <w:t>1</w:t>
      </w:r>
      <w:r w:rsidR="005E3E94">
        <w:rPr>
          <w:rFonts w:ascii="Times New Roman" w:hAnsi="Times New Roman"/>
        </w:rPr>
        <w:t xml:space="preserve">1 </w:t>
      </w:r>
      <w:r w:rsidR="00CE2CFB" w:rsidRPr="00CE2CFB">
        <w:rPr>
          <w:rFonts w:ascii="Times New Roman" w:hAnsi="Times New Roman"/>
        </w:rPr>
        <w:t>Patients with a recent surgical wound of the viscera</w:t>
      </w:r>
    </w:p>
    <w:p w14:paraId="16E30609" w14:textId="37BD05EE" w:rsidR="00CE2CFB" w:rsidRPr="00CE2CFB" w:rsidRDefault="007D3E6E" w:rsidP="00B040F0">
      <w:pPr>
        <w:pStyle w:val="a5"/>
        <w:spacing w:line="240" w:lineRule="atLeast"/>
        <w:ind w:firstLine="419"/>
        <w:rPr>
          <w:rFonts w:ascii="Times New Roman" w:hAnsi="Times New Roman"/>
        </w:rPr>
      </w:pPr>
      <w:r>
        <w:rPr>
          <w:rFonts w:ascii="Times New Roman" w:hAnsi="Times New Roman"/>
        </w:rPr>
        <w:t xml:space="preserve">  </w:t>
      </w:r>
      <w:r w:rsidR="005E3E94">
        <w:rPr>
          <w:rFonts w:ascii="Times New Roman" w:hAnsi="Times New Roman" w:hint="eastAsia"/>
        </w:rPr>
        <w:t>1</w:t>
      </w:r>
      <w:r w:rsidR="005E3E94">
        <w:rPr>
          <w:rFonts w:ascii="Times New Roman" w:hAnsi="Times New Roman"/>
        </w:rPr>
        <w:t xml:space="preserve">2 </w:t>
      </w:r>
      <w:r w:rsidR="00CE2CFB" w:rsidRPr="00CE2CFB">
        <w:rPr>
          <w:rFonts w:ascii="Times New Roman" w:hAnsi="Times New Roman"/>
        </w:rPr>
        <w:t>Patients who have developed myocardial infarction</w:t>
      </w:r>
    </w:p>
    <w:p w14:paraId="1E6B3BDF" w14:textId="699942B7" w:rsidR="00CE2CFB" w:rsidRPr="00CE2CFB" w:rsidRDefault="00CE2CFB" w:rsidP="00CE2CFB">
      <w:pPr>
        <w:pStyle w:val="a5"/>
        <w:spacing w:line="240" w:lineRule="atLeast"/>
        <w:rPr>
          <w:rFonts w:ascii="Times New Roman" w:hAnsi="Times New Roman"/>
        </w:rPr>
      </w:pPr>
      <w:r w:rsidRPr="00CE2CFB">
        <w:rPr>
          <w:rFonts w:ascii="Times New Roman" w:hAnsi="Times New Roman"/>
        </w:rPr>
        <w:t xml:space="preserve">　　</w:t>
      </w:r>
      <w:r w:rsidR="007D3E6E">
        <w:rPr>
          <w:rFonts w:ascii="Times New Roman" w:hAnsi="Times New Roman"/>
        </w:rPr>
        <w:t xml:space="preserve"> </w:t>
      </w:r>
      <w:r w:rsidRPr="00CE2CFB">
        <w:rPr>
          <w:rFonts w:ascii="Times New Roman" w:hAnsi="Times New Roman"/>
        </w:rPr>
        <w:t>With regard to 1 – 12, administer with caution when needed in particular.</w:t>
      </w:r>
    </w:p>
    <w:p w14:paraId="12E4A11F" w14:textId="77777777" w:rsidR="00CE2CFB" w:rsidRPr="00CE2CFB" w:rsidRDefault="00CE2CFB" w:rsidP="00CE2CFB">
      <w:pPr>
        <w:pStyle w:val="a5"/>
        <w:spacing w:line="240" w:lineRule="atLeast"/>
        <w:rPr>
          <w:rFonts w:ascii="Times New Roman" w:hAnsi="Times New Roman"/>
        </w:rPr>
      </w:pPr>
    </w:p>
    <w:p w14:paraId="6805E432" w14:textId="1BF97BD0" w:rsidR="00CE2CFB" w:rsidRPr="00CE2CFB" w:rsidRDefault="005233EB" w:rsidP="00B646D0">
      <w:pPr>
        <w:pStyle w:val="a5"/>
        <w:spacing w:line="240" w:lineRule="atLeast"/>
        <w:ind w:firstLine="476"/>
        <w:rPr>
          <w:rFonts w:ascii="Times New Roman" w:hAnsi="Times New Roman"/>
        </w:rPr>
      </w:pPr>
      <w:r>
        <w:rPr>
          <w:rFonts w:ascii="Times New Roman" w:hAnsi="Times New Roman"/>
        </w:rPr>
        <w:t>ix</w:t>
      </w:r>
      <w:r w:rsidR="00B646D0">
        <w:rPr>
          <w:rFonts w:ascii="Times New Roman" w:hAnsi="Times New Roman"/>
        </w:rPr>
        <w:t xml:space="preserve">) </w:t>
      </w:r>
      <w:r w:rsidR="00CE2CFB" w:rsidRPr="00CE2CFB">
        <w:rPr>
          <w:rFonts w:ascii="Times New Roman" w:hAnsi="Times New Roman"/>
        </w:rPr>
        <w:t>Primary clinical use outcomes: (1-3)</w:t>
      </w:r>
    </w:p>
    <w:p w14:paraId="5F212F50" w14:textId="77777777" w:rsidR="00912D11" w:rsidRDefault="007D3E6E" w:rsidP="005E3E94">
      <w:pPr>
        <w:pStyle w:val="a5"/>
        <w:spacing w:line="240" w:lineRule="atLeast"/>
        <w:ind w:firstLineChars="200" w:firstLine="476"/>
        <w:rPr>
          <w:rFonts w:ascii="Times New Roman" w:hAnsi="Times New Roman"/>
        </w:rPr>
      </w:pPr>
      <w:r>
        <w:rPr>
          <w:rFonts w:ascii="Times New Roman" w:hAnsi="Times New Roman"/>
        </w:rPr>
        <w:t xml:space="preserve"> </w:t>
      </w:r>
      <w:r w:rsidR="00CE2CFB" w:rsidRPr="00CE2CFB">
        <w:rPr>
          <w:rFonts w:ascii="Times New Roman" w:hAnsi="Times New Roman"/>
        </w:rPr>
        <w:t xml:space="preserve">There is a report of clinical use for 2 patients with mild FCMD who were able to </w:t>
      </w:r>
    </w:p>
    <w:p w14:paraId="4DC1E2E5" w14:textId="77777777" w:rsidR="00912D11" w:rsidRDefault="00912D11" w:rsidP="005E3E94">
      <w:pPr>
        <w:pStyle w:val="a5"/>
        <w:spacing w:line="240" w:lineRule="atLeast"/>
        <w:ind w:firstLineChars="200" w:firstLine="476"/>
        <w:rPr>
          <w:rFonts w:ascii="Times New Roman" w:hAnsi="Times New Roman"/>
        </w:rPr>
      </w:pPr>
      <w:r>
        <w:rPr>
          <w:rFonts w:ascii="Times New Roman" w:hAnsi="Times New Roman"/>
        </w:rPr>
        <w:t xml:space="preserve"> walk. </w:t>
      </w:r>
      <w:r w:rsidR="00CE2CFB" w:rsidRPr="00CE2CFB">
        <w:rPr>
          <w:rFonts w:ascii="Times New Roman" w:hAnsi="Times New Roman"/>
        </w:rPr>
        <w:t xml:space="preserve">In both cases, an improvement in motor function was observed after the start of </w:t>
      </w:r>
    </w:p>
    <w:p w14:paraId="45104C5F" w14:textId="773BAEBA" w:rsidR="00CE2CFB" w:rsidRPr="00CE2CFB" w:rsidRDefault="00912D11" w:rsidP="00912D11">
      <w:pPr>
        <w:pStyle w:val="a5"/>
        <w:spacing w:line="240" w:lineRule="atLeast"/>
        <w:ind w:firstLineChars="200" w:firstLine="476"/>
        <w:rPr>
          <w:rFonts w:ascii="Times New Roman" w:hAnsi="Times New Roman"/>
        </w:rPr>
      </w:pPr>
      <w:r>
        <w:rPr>
          <w:rFonts w:ascii="Times New Roman" w:hAnsi="Times New Roman"/>
        </w:rPr>
        <w:t xml:space="preserve"> </w:t>
      </w:r>
      <w:r w:rsidR="00CE2CFB" w:rsidRPr="00CE2CFB">
        <w:rPr>
          <w:rFonts w:ascii="Times New Roman" w:hAnsi="Times New Roman"/>
        </w:rPr>
        <w:t>oral pr</w:t>
      </w:r>
      <w:r w:rsidR="005E3E94">
        <w:rPr>
          <w:rFonts w:ascii="Times New Roman" w:hAnsi="Times New Roman"/>
        </w:rPr>
        <w:t>e</w:t>
      </w:r>
      <w:r w:rsidR="00CE2CFB" w:rsidRPr="00CE2CFB">
        <w:rPr>
          <w:rFonts w:ascii="Times New Roman" w:hAnsi="Times New Roman"/>
        </w:rPr>
        <w:t>dnisolone therapy.</w:t>
      </w:r>
    </w:p>
    <w:p w14:paraId="1B1AA1EE" w14:textId="69595BD1" w:rsidR="00B646D0" w:rsidRDefault="007D3E6E" w:rsidP="00B646D0">
      <w:pPr>
        <w:pStyle w:val="a5"/>
        <w:spacing w:line="240" w:lineRule="atLeast"/>
        <w:ind w:firstLineChars="200" w:firstLine="476"/>
        <w:rPr>
          <w:rFonts w:ascii="Times New Roman" w:hAnsi="Times New Roman"/>
        </w:rPr>
      </w:pPr>
      <w:r>
        <w:rPr>
          <w:rFonts w:ascii="Times New Roman" w:hAnsi="Times New Roman"/>
        </w:rPr>
        <w:t xml:space="preserve"> </w:t>
      </w:r>
      <w:r w:rsidR="00CE2CFB" w:rsidRPr="00CE2CFB">
        <w:rPr>
          <w:rFonts w:ascii="Times New Roman" w:hAnsi="Times New Roman"/>
        </w:rPr>
        <w:t xml:space="preserve">Case 1 was a FCMD patient aged 9 years and 6 months who was able to walk, but </w:t>
      </w:r>
    </w:p>
    <w:p w14:paraId="39337C69" w14:textId="24244A0D" w:rsidR="00B646D0" w:rsidRDefault="007D3E6E" w:rsidP="00B646D0">
      <w:pPr>
        <w:pStyle w:val="a5"/>
        <w:spacing w:line="240" w:lineRule="atLeast"/>
        <w:ind w:leftChars="200" w:left="420"/>
        <w:rPr>
          <w:rFonts w:ascii="Times New Roman" w:hAnsi="Times New Roman"/>
        </w:rPr>
      </w:pPr>
      <w:r>
        <w:rPr>
          <w:rFonts w:ascii="Times New Roman" w:hAnsi="Times New Roman"/>
        </w:rPr>
        <w:t xml:space="preserve"> </w:t>
      </w:r>
      <w:r w:rsidR="00CE2CFB" w:rsidRPr="00CE2CFB">
        <w:rPr>
          <w:rFonts w:ascii="Times New Roman" w:hAnsi="Times New Roman"/>
        </w:rPr>
        <w:t xml:space="preserve">who developed difficulty standing up, and with the consent of the patient concerned and their family, oral prednisolone therapy was started at a dose of 0.75 mg/ kg given </w:t>
      </w:r>
      <w:proofErr w:type="gramStart"/>
      <w:r w:rsidR="00CE2CFB" w:rsidRPr="00CE2CFB">
        <w:rPr>
          <w:rFonts w:ascii="Times New Roman" w:hAnsi="Times New Roman"/>
        </w:rPr>
        <w:t>on</w:t>
      </w:r>
      <w:proofErr w:type="gramEnd"/>
      <w:r w:rsidR="00CE2CFB" w:rsidRPr="00CE2CFB">
        <w:rPr>
          <w:rFonts w:ascii="Times New Roman" w:hAnsi="Times New Roman"/>
        </w:rPr>
        <w:t xml:space="preserve"> </w:t>
      </w:r>
    </w:p>
    <w:p w14:paraId="0201C677" w14:textId="77777777" w:rsidR="007D3E6E" w:rsidRDefault="007D3E6E" w:rsidP="00B646D0">
      <w:pPr>
        <w:pStyle w:val="a5"/>
        <w:spacing w:line="240" w:lineRule="atLeast"/>
        <w:ind w:leftChars="200" w:left="420"/>
        <w:rPr>
          <w:rFonts w:ascii="Times New Roman" w:hAnsi="Times New Roman"/>
        </w:rPr>
      </w:pPr>
      <w:r>
        <w:rPr>
          <w:rFonts w:ascii="Times New Roman" w:hAnsi="Times New Roman"/>
        </w:rPr>
        <w:t xml:space="preserve"> </w:t>
      </w:r>
      <w:r w:rsidR="00CE2CFB" w:rsidRPr="00CE2CFB">
        <w:rPr>
          <w:rFonts w:ascii="Times New Roman" w:hAnsi="Times New Roman"/>
        </w:rPr>
        <w:t xml:space="preserve">alternate days. At 6 months after the start of treatment, an improvement was observed </w:t>
      </w:r>
    </w:p>
    <w:p w14:paraId="1D4EBC2B" w14:textId="70C3BF18" w:rsidR="00CE2CFB" w:rsidRPr="00CE2CFB" w:rsidRDefault="007D3E6E" w:rsidP="007D3E6E">
      <w:pPr>
        <w:pStyle w:val="a5"/>
        <w:spacing w:line="240" w:lineRule="atLeast"/>
        <w:ind w:leftChars="200" w:left="420"/>
        <w:rPr>
          <w:rFonts w:ascii="Times New Roman" w:hAnsi="Times New Roman"/>
        </w:rPr>
      </w:pPr>
      <w:r>
        <w:rPr>
          <w:rFonts w:ascii="Times New Roman" w:hAnsi="Times New Roman"/>
        </w:rPr>
        <w:t xml:space="preserve"> </w:t>
      </w:r>
      <w:r w:rsidR="00CE2CFB" w:rsidRPr="00CE2CFB">
        <w:rPr>
          <w:rFonts w:ascii="Times New Roman" w:hAnsi="Times New Roman"/>
        </w:rPr>
        <w:t>in</w:t>
      </w:r>
      <w:r>
        <w:rPr>
          <w:rFonts w:ascii="Times New Roman" w:hAnsi="Times New Roman"/>
        </w:rPr>
        <w:t xml:space="preserve"> </w:t>
      </w:r>
      <w:r w:rsidR="00CE2CFB" w:rsidRPr="00CE2CFB">
        <w:rPr>
          <w:rFonts w:ascii="Times New Roman" w:hAnsi="Times New Roman"/>
        </w:rPr>
        <w:t xml:space="preserve">the time taken to sit up from the supine position, the time taken to move 10 </w:t>
      </w:r>
      <w:proofErr w:type="gramStart"/>
      <w:r w:rsidR="00CE2CFB" w:rsidRPr="00CE2CFB">
        <w:rPr>
          <w:rFonts w:ascii="Times New Roman" w:hAnsi="Times New Roman"/>
        </w:rPr>
        <w:t xml:space="preserve">meters </w:t>
      </w:r>
      <w:r>
        <w:rPr>
          <w:rFonts w:ascii="Times New Roman" w:hAnsi="Times New Roman"/>
        </w:rPr>
        <w:t xml:space="preserve"> </w:t>
      </w:r>
      <w:r w:rsidR="00CE2CFB" w:rsidRPr="00CE2CFB">
        <w:rPr>
          <w:rFonts w:ascii="Times New Roman" w:hAnsi="Times New Roman"/>
        </w:rPr>
        <w:t>in</w:t>
      </w:r>
      <w:proofErr w:type="gramEnd"/>
      <w:r w:rsidR="00CE2CFB" w:rsidRPr="00CE2CFB">
        <w:rPr>
          <w:rFonts w:ascii="Times New Roman" w:hAnsi="Times New Roman"/>
        </w:rPr>
        <w:t xml:space="preserve"> </w:t>
      </w:r>
      <w:r w:rsidR="00C91F8C" w:rsidRPr="00CE2CFB">
        <w:rPr>
          <w:rFonts w:ascii="Times New Roman" w:hAnsi="Times New Roman"/>
        </w:rPr>
        <w:t>a wheelchair</w:t>
      </w:r>
      <w:r w:rsidR="00CE2CFB" w:rsidRPr="00CE2CFB">
        <w:rPr>
          <w:rFonts w:ascii="Times New Roman" w:hAnsi="Times New Roman"/>
        </w:rPr>
        <w:t>, and in the maximum expiratory flow rate. Apart from mild weight gain, and hirsutism, there were no adverse reactions observed.</w:t>
      </w:r>
    </w:p>
    <w:p w14:paraId="1A2B7D85" w14:textId="77777777" w:rsidR="007D3E6E" w:rsidRDefault="007D3E6E" w:rsidP="00B646D0">
      <w:pPr>
        <w:pStyle w:val="a5"/>
        <w:spacing w:line="240" w:lineRule="atLeast"/>
        <w:ind w:firstLineChars="150" w:firstLine="357"/>
        <w:rPr>
          <w:rFonts w:ascii="Times New Roman" w:hAnsi="Times New Roman"/>
        </w:rPr>
      </w:pPr>
      <w:r>
        <w:rPr>
          <w:rFonts w:ascii="Times New Roman" w:hAnsi="Times New Roman"/>
        </w:rPr>
        <w:t xml:space="preserve"> </w:t>
      </w:r>
      <w:r w:rsidR="00CE2CFB" w:rsidRPr="00CE2CFB">
        <w:rPr>
          <w:rFonts w:ascii="Times New Roman" w:hAnsi="Times New Roman"/>
        </w:rPr>
        <w:t xml:space="preserve">Case 2 was a FCMD patient aged 6 years and 4 months who was able to walk, and </w:t>
      </w:r>
    </w:p>
    <w:p w14:paraId="186A989D" w14:textId="77777777" w:rsidR="007D3E6E" w:rsidRDefault="007D3E6E" w:rsidP="00B646D0">
      <w:pPr>
        <w:pStyle w:val="a5"/>
        <w:spacing w:line="240" w:lineRule="atLeast"/>
        <w:ind w:firstLineChars="150" w:firstLine="357"/>
        <w:rPr>
          <w:rFonts w:ascii="Times New Roman" w:hAnsi="Times New Roman"/>
        </w:rPr>
      </w:pPr>
      <w:r>
        <w:rPr>
          <w:rFonts w:ascii="Times New Roman" w:hAnsi="Times New Roman"/>
        </w:rPr>
        <w:t xml:space="preserve"> who </w:t>
      </w:r>
      <w:r w:rsidR="00CE2CFB" w:rsidRPr="00CE2CFB">
        <w:rPr>
          <w:rFonts w:ascii="Times New Roman" w:hAnsi="Times New Roman"/>
        </w:rPr>
        <w:t xml:space="preserve">developed remarkable fatigue, and thus with the consent of both parents, </w:t>
      </w:r>
    </w:p>
    <w:p w14:paraId="1B632414" w14:textId="77777777" w:rsidR="00912D11" w:rsidRDefault="007D3E6E" w:rsidP="00B646D0">
      <w:pPr>
        <w:pStyle w:val="a5"/>
        <w:spacing w:line="240" w:lineRule="atLeast"/>
        <w:ind w:firstLineChars="150" w:firstLine="357"/>
        <w:rPr>
          <w:rFonts w:ascii="Times New Roman" w:hAnsi="Times New Roman"/>
        </w:rPr>
      </w:pPr>
      <w:r>
        <w:rPr>
          <w:rFonts w:ascii="Times New Roman" w:hAnsi="Times New Roman"/>
        </w:rPr>
        <w:t xml:space="preserve"> prednisolone was </w:t>
      </w:r>
      <w:r w:rsidR="00CE2CFB" w:rsidRPr="00CE2CFB">
        <w:rPr>
          <w:rFonts w:ascii="Times New Roman" w:hAnsi="Times New Roman"/>
        </w:rPr>
        <w:t xml:space="preserve">commenced at a dose of 0.5 mg/ kg given on alternate days. After </w:t>
      </w:r>
    </w:p>
    <w:p w14:paraId="40AECBD3" w14:textId="576B8261" w:rsidR="00B646D0" w:rsidRDefault="00912D11" w:rsidP="00B646D0">
      <w:pPr>
        <w:pStyle w:val="a5"/>
        <w:spacing w:line="240" w:lineRule="atLeast"/>
        <w:ind w:firstLineChars="150" w:firstLine="357"/>
        <w:rPr>
          <w:rFonts w:ascii="Times New Roman" w:hAnsi="Times New Roman"/>
        </w:rPr>
      </w:pPr>
      <w:r>
        <w:rPr>
          <w:rFonts w:ascii="Times New Roman" w:hAnsi="Times New Roman"/>
        </w:rPr>
        <w:t xml:space="preserve"> </w:t>
      </w:r>
      <w:r w:rsidR="00CE2CFB" w:rsidRPr="00CE2CFB">
        <w:rPr>
          <w:rFonts w:ascii="Times New Roman" w:hAnsi="Times New Roman"/>
        </w:rPr>
        <w:t xml:space="preserve">commencing oral </w:t>
      </w:r>
    </w:p>
    <w:p w14:paraId="5EDA66F1" w14:textId="52759822" w:rsidR="00B646D0" w:rsidRDefault="00912D11" w:rsidP="00B646D0">
      <w:pPr>
        <w:pStyle w:val="a5"/>
        <w:spacing w:line="240" w:lineRule="atLeast"/>
        <w:ind w:firstLineChars="150" w:firstLine="357"/>
        <w:rPr>
          <w:rFonts w:ascii="Times New Roman" w:hAnsi="Times New Roman"/>
        </w:rPr>
      </w:pPr>
      <w:r>
        <w:rPr>
          <w:rFonts w:ascii="Times New Roman" w:hAnsi="Times New Roman"/>
        </w:rPr>
        <w:t xml:space="preserve"> </w:t>
      </w:r>
      <w:r w:rsidR="00CE2CFB" w:rsidRPr="00CE2CFB">
        <w:rPr>
          <w:rFonts w:ascii="Times New Roman" w:hAnsi="Times New Roman"/>
        </w:rPr>
        <w:t xml:space="preserve">therapy, an improvement in motor function such as increased walking speed, and </w:t>
      </w:r>
    </w:p>
    <w:p w14:paraId="10E958CC" w14:textId="77777777" w:rsidR="00912D11" w:rsidRDefault="00912D11" w:rsidP="00B646D0">
      <w:pPr>
        <w:pStyle w:val="a5"/>
        <w:spacing w:line="240" w:lineRule="atLeast"/>
        <w:ind w:firstLineChars="150" w:firstLine="357"/>
        <w:rPr>
          <w:rFonts w:ascii="Times New Roman" w:hAnsi="Times New Roman"/>
        </w:rPr>
      </w:pPr>
      <w:r>
        <w:rPr>
          <w:rFonts w:ascii="Times New Roman" w:hAnsi="Times New Roman"/>
        </w:rPr>
        <w:t xml:space="preserve"> </w:t>
      </w:r>
      <w:r w:rsidR="00CE2CFB" w:rsidRPr="00CE2CFB">
        <w:rPr>
          <w:rFonts w:ascii="Times New Roman" w:hAnsi="Times New Roman"/>
        </w:rPr>
        <w:t xml:space="preserve">movement was observed, and the fatigue disappeared. At 3 months after commencing </w:t>
      </w:r>
    </w:p>
    <w:p w14:paraId="468C2F58" w14:textId="77777777" w:rsidR="00912D11" w:rsidRDefault="00912D11" w:rsidP="00B646D0">
      <w:pPr>
        <w:pStyle w:val="a5"/>
        <w:spacing w:line="240" w:lineRule="atLeast"/>
        <w:ind w:firstLineChars="150" w:firstLine="357"/>
        <w:rPr>
          <w:rFonts w:ascii="Times New Roman" w:hAnsi="Times New Roman"/>
        </w:rPr>
      </w:pPr>
      <w:r>
        <w:rPr>
          <w:rFonts w:ascii="Times New Roman" w:hAnsi="Times New Roman"/>
        </w:rPr>
        <w:t xml:space="preserve"> oral </w:t>
      </w:r>
      <w:r w:rsidR="00CE2CFB" w:rsidRPr="00CE2CFB">
        <w:rPr>
          <w:rFonts w:ascii="Times New Roman" w:hAnsi="Times New Roman"/>
        </w:rPr>
        <w:t xml:space="preserve">therapy, improvements were observed, such as the subject became capable of </w:t>
      </w:r>
    </w:p>
    <w:p w14:paraId="30E6CF99" w14:textId="77777777" w:rsidR="00912D11" w:rsidRDefault="00912D11" w:rsidP="00912D11">
      <w:pPr>
        <w:pStyle w:val="a5"/>
        <w:spacing w:line="240" w:lineRule="atLeast"/>
        <w:ind w:firstLineChars="150" w:firstLine="357"/>
        <w:rPr>
          <w:rFonts w:ascii="Times New Roman" w:hAnsi="Times New Roman"/>
        </w:rPr>
      </w:pPr>
      <w:r>
        <w:rPr>
          <w:rFonts w:ascii="Times New Roman" w:hAnsi="Times New Roman"/>
        </w:rPr>
        <w:t xml:space="preserve"> alternate </w:t>
      </w:r>
      <w:r w:rsidR="00CE2CFB" w:rsidRPr="00CE2CFB">
        <w:rPr>
          <w:rFonts w:ascii="Times New Roman" w:hAnsi="Times New Roman"/>
        </w:rPr>
        <w:t xml:space="preserve">stair ascent with a </w:t>
      </w:r>
      <w:proofErr w:type="gramStart"/>
      <w:r w:rsidR="00CE2CFB" w:rsidRPr="00CE2CFB">
        <w:rPr>
          <w:rFonts w:ascii="Times New Roman" w:hAnsi="Times New Roman"/>
        </w:rPr>
        <w:t>hand rail</w:t>
      </w:r>
      <w:proofErr w:type="gramEnd"/>
      <w:r w:rsidR="00CE2CFB" w:rsidRPr="00CE2CFB">
        <w:rPr>
          <w:rFonts w:ascii="Times New Roman" w:hAnsi="Times New Roman"/>
        </w:rPr>
        <w:t xml:space="preserve">, open a PET bottle lid, speak louder. There were </w:t>
      </w:r>
    </w:p>
    <w:p w14:paraId="33793737" w14:textId="54463CA6" w:rsidR="00CE2CFB" w:rsidRPr="00CE2CFB" w:rsidRDefault="00912D11" w:rsidP="00912D11">
      <w:pPr>
        <w:pStyle w:val="a5"/>
        <w:spacing w:line="240" w:lineRule="atLeast"/>
        <w:ind w:firstLineChars="150" w:firstLine="357"/>
        <w:rPr>
          <w:rFonts w:ascii="Times New Roman" w:hAnsi="Times New Roman"/>
        </w:rPr>
      </w:pPr>
      <w:r>
        <w:rPr>
          <w:rFonts w:ascii="Times New Roman" w:hAnsi="Times New Roman"/>
        </w:rPr>
        <w:t xml:space="preserve"> </w:t>
      </w:r>
      <w:r w:rsidR="00CE2CFB" w:rsidRPr="00CE2CFB">
        <w:rPr>
          <w:rFonts w:ascii="Times New Roman" w:hAnsi="Times New Roman"/>
        </w:rPr>
        <w:t xml:space="preserve">no </w:t>
      </w:r>
      <w:r w:rsidR="00B646D0" w:rsidRPr="00CE2CFB">
        <w:rPr>
          <w:rFonts w:ascii="Times New Roman" w:hAnsi="Times New Roman"/>
        </w:rPr>
        <w:t>adverse</w:t>
      </w:r>
      <w:r w:rsidR="00B646D0">
        <w:rPr>
          <w:rFonts w:ascii="Times New Roman" w:hAnsi="Times New Roman"/>
        </w:rPr>
        <w:t xml:space="preserve"> </w:t>
      </w:r>
      <w:r w:rsidR="00B646D0" w:rsidRPr="00CE2CFB">
        <w:rPr>
          <w:rFonts w:ascii="Times New Roman" w:hAnsi="Times New Roman"/>
        </w:rPr>
        <w:t>reactions</w:t>
      </w:r>
      <w:r w:rsidR="00CE2CFB" w:rsidRPr="00CE2CFB">
        <w:rPr>
          <w:rFonts w:ascii="Times New Roman" w:hAnsi="Times New Roman"/>
        </w:rPr>
        <w:t xml:space="preserve"> observed.</w:t>
      </w:r>
    </w:p>
    <w:p w14:paraId="2C886F09" w14:textId="48A69154" w:rsidR="00B646D0" w:rsidRDefault="005233EB" w:rsidP="00B646D0">
      <w:pPr>
        <w:pStyle w:val="a5"/>
        <w:spacing w:line="240" w:lineRule="atLeast"/>
        <w:ind w:firstLine="315"/>
        <w:rPr>
          <w:rFonts w:ascii="Times New Roman" w:hAnsi="Times New Roman"/>
        </w:rPr>
      </w:pPr>
      <w:r>
        <w:rPr>
          <w:rFonts w:ascii="Times New Roman" w:hAnsi="Times New Roman"/>
        </w:rPr>
        <w:t>x</w:t>
      </w:r>
      <w:r w:rsidR="00B646D0">
        <w:rPr>
          <w:rFonts w:ascii="Times New Roman" w:hAnsi="Times New Roman"/>
        </w:rPr>
        <w:t xml:space="preserve">) </w:t>
      </w:r>
      <w:r w:rsidR="00CE2CFB" w:rsidRPr="00CE2CFB">
        <w:rPr>
          <w:rFonts w:ascii="Times New Roman" w:hAnsi="Times New Roman"/>
        </w:rPr>
        <w:t xml:space="preserve">Adverse reactions: (1-3) obesity, behavioral disorder, increased risk of bone fracture, </w:t>
      </w:r>
    </w:p>
    <w:p w14:paraId="0A7C4D44" w14:textId="259193EF" w:rsidR="00B646D0" w:rsidRDefault="00912D11" w:rsidP="00912D11">
      <w:pPr>
        <w:pStyle w:val="a5"/>
        <w:spacing w:line="240" w:lineRule="atLeast"/>
        <w:rPr>
          <w:rFonts w:ascii="Times New Roman" w:hAnsi="Times New Roman"/>
        </w:rPr>
      </w:pPr>
      <w:r>
        <w:rPr>
          <w:rFonts w:ascii="Times New Roman" w:hAnsi="Times New Roman"/>
        </w:rPr>
        <w:t xml:space="preserve">    </w:t>
      </w:r>
      <w:r w:rsidR="00CE2CFB" w:rsidRPr="00CE2CFB">
        <w:rPr>
          <w:rFonts w:ascii="Times New Roman" w:hAnsi="Times New Roman"/>
        </w:rPr>
        <w:t xml:space="preserve">osteoporosis, growth disorder, reduced immune function, steroid acne, moon face, </w:t>
      </w:r>
    </w:p>
    <w:p w14:paraId="43E10C54" w14:textId="5CE50A52" w:rsidR="00B646D0" w:rsidRDefault="00912D11" w:rsidP="00912D11">
      <w:pPr>
        <w:pStyle w:val="a5"/>
        <w:spacing w:line="240" w:lineRule="atLeast"/>
        <w:rPr>
          <w:rFonts w:ascii="Times New Roman" w:hAnsi="Times New Roman"/>
        </w:rPr>
      </w:pPr>
      <w:r>
        <w:rPr>
          <w:rFonts w:ascii="Times New Roman" w:hAnsi="Times New Roman"/>
        </w:rPr>
        <w:t xml:space="preserve">    </w:t>
      </w:r>
      <w:r w:rsidR="00CE2CFB" w:rsidRPr="00CE2CFB">
        <w:rPr>
          <w:rFonts w:ascii="Times New Roman" w:hAnsi="Times New Roman"/>
        </w:rPr>
        <w:t>hypertension, decreased glucose tolerance, gastrointestinal ulcer, and cataracts, etc.</w:t>
      </w:r>
    </w:p>
    <w:p w14:paraId="5DCCE796" w14:textId="06B7BD1C" w:rsidR="00B646D0" w:rsidRDefault="005233EB" w:rsidP="00B646D0">
      <w:pPr>
        <w:pStyle w:val="a5"/>
        <w:spacing w:line="240" w:lineRule="atLeast"/>
        <w:ind w:firstLine="315"/>
        <w:rPr>
          <w:rFonts w:ascii="Times New Roman" w:hAnsi="Times New Roman"/>
        </w:rPr>
      </w:pPr>
      <w:r>
        <w:rPr>
          <w:rFonts w:ascii="Times New Roman" w:hAnsi="Times New Roman"/>
        </w:rPr>
        <w:t>xi</w:t>
      </w:r>
      <w:r w:rsidR="00B646D0">
        <w:rPr>
          <w:rFonts w:ascii="Times New Roman" w:hAnsi="Times New Roman"/>
        </w:rPr>
        <w:t xml:space="preserve">) </w:t>
      </w:r>
      <w:r w:rsidR="00CE2CFB" w:rsidRPr="00CE2CFB">
        <w:rPr>
          <w:rFonts w:ascii="Times New Roman" w:hAnsi="Times New Roman"/>
        </w:rPr>
        <w:t xml:space="preserve">Interaction: Caution should be exercised with the concurrent use of barbiturate </w:t>
      </w:r>
    </w:p>
    <w:p w14:paraId="02778E76" w14:textId="59C9C51A" w:rsidR="00B646D0" w:rsidRDefault="00912D11" w:rsidP="00912D11">
      <w:pPr>
        <w:pStyle w:val="a5"/>
        <w:spacing w:line="240" w:lineRule="atLeast"/>
        <w:rPr>
          <w:rFonts w:ascii="Times New Roman" w:hAnsi="Times New Roman"/>
        </w:rPr>
      </w:pPr>
      <w:r>
        <w:rPr>
          <w:rFonts w:ascii="Times New Roman" w:hAnsi="Times New Roman"/>
        </w:rPr>
        <w:t xml:space="preserve">    </w:t>
      </w:r>
      <w:r w:rsidR="00CE2CFB" w:rsidRPr="00CE2CFB">
        <w:rPr>
          <w:rFonts w:ascii="Times New Roman" w:hAnsi="Times New Roman"/>
        </w:rPr>
        <w:t xml:space="preserve">derivatives, salicylate derivatives, anticoagulants, oral medications for diabetes mellitus, </w:t>
      </w:r>
    </w:p>
    <w:p w14:paraId="1220AE54" w14:textId="77777777" w:rsidR="00912D11" w:rsidRDefault="00912D11" w:rsidP="00912D11">
      <w:pPr>
        <w:pStyle w:val="a5"/>
        <w:spacing w:line="240" w:lineRule="atLeast"/>
        <w:rPr>
          <w:rFonts w:ascii="Times New Roman" w:hAnsi="Times New Roman"/>
        </w:rPr>
      </w:pPr>
      <w:r>
        <w:rPr>
          <w:rFonts w:ascii="Times New Roman" w:hAnsi="Times New Roman"/>
        </w:rPr>
        <w:t xml:space="preserve">    </w:t>
      </w:r>
      <w:r w:rsidR="00CE2CFB" w:rsidRPr="00CE2CFB">
        <w:rPr>
          <w:rFonts w:ascii="Times New Roman" w:hAnsi="Times New Roman"/>
        </w:rPr>
        <w:t>diuretics, active vitamin D</w:t>
      </w:r>
      <w:r w:rsidR="00CE2CFB" w:rsidRPr="00CE2CFB">
        <w:rPr>
          <w:rFonts w:ascii="Times New Roman" w:hAnsi="Times New Roman"/>
          <w:vertAlign w:val="subscript"/>
        </w:rPr>
        <w:t>3</w:t>
      </w:r>
      <w:r w:rsidR="00CE2CFB" w:rsidRPr="00CE2CFB">
        <w:rPr>
          <w:rFonts w:ascii="Times New Roman" w:hAnsi="Times New Roman"/>
        </w:rPr>
        <w:t xml:space="preserve"> preparations, cyclosporin, erythromycin, and nondepolarizing </w:t>
      </w:r>
      <w:r>
        <w:rPr>
          <w:rFonts w:ascii="Times New Roman" w:hAnsi="Times New Roman"/>
        </w:rPr>
        <w:t xml:space="preserve"> </w:t>
      </w:r>
    </w:p>
    <w:p w14:paraId="69B16711" w14:textId="63EC52B5" w:rsidR="00CE2CFB" w:rsidRPr="00CE2CFB" w:rsidRDefault="00912D11" w:rsidP="00912D11">
      <w:pPr>
        <w:pStyle w:val="a5"/>
        <w:spacing w:line="240" w:lineRule="atLeast"/>
        <w:rPr>
          <w:rFonts w:ascii="Times New Roman" w:hAnsi="Times New Roman"/>
        </w:rPr>
      </w:pPr>
      <w:r>
        <w:rPr>
          <w:rFonts w:ascii="Times New Roman" w:hAnsi="Times New Roman"/>
        </w:rPr>
        <w:t xml:space="preserve">    </w:t>
      </w:r>
      <w:r w:rsidR="00CE2CFB" w:rsidRPr="00CE2CFB">
        <w:rPr>
          <w:rFonts w:ascii="Times New Roman" w:hAnsi="Times New Roman"/>
        </w:rPr>
        <w:t>muscle</w:t>
      </w:r>
      <w:r w:rsidR="00B646D0">
        <w:rPr>
          <w:rFonts w:ascii="Times New Roman" w:hAnsi="Times New Roman"/>
        </w:rPr>
        <w:t xml:space="preserve"> </w:t>
      </w:r>
      <w:r w:rsidR="00CE2CFB" w:rsidRPr="00CE2CFB">
        <w:rPr>
          <w:rFonts w:ascii="Times New Roman" w:hAnsi="Times New Roman"/>
        </w:rPr>
        <w:t>relaxant.</w:t>
      </w:r>
    </w:p>
    <w:p w14:paraId="55CBE744" w14:textId="67D61E55" w:rsidR="00CE2CFB" w:rsidRPr="00CE2CFB" w:rsidRDefault="005233EB" w:rsidP="00B646D0">
      <w:pPr>
        <w:pStyle w:val="a5"/>
        <w:spacing w:line="240" w:lineRule="atLeast"/>
        <w:ind w:firstLineChars="150" w:firstLine="357"/>
        <w:rPr>
          <w:rFonts w:ascii="Times New Roman" w:hAnsi="Times New Roman"/>
        </w:rPr>
      </w:pPr>
      <w:r>
        <w:rPr>
          <w:rFonts w:ascii="Times New Roman" w:hAnsi="Times New Roman"/>
        </w:rPr>
        <w:t>xii</w:t>
      </w:r>
      <w:r w:rsidR="00B646D0">
        <w:rPr>
          <w:rFonts w:ascii="Times New Roman" w:hAnsi="Times New Roman"/>
        </w:rPr>
        <w:t xml:space="preserve">) </w:t>
      </w:r>
      <w:r w:rsidR="00CE2CFB" w:rsidRPr="00CE2CFB">
        <w:rPr>
          <w:rFonts w:ascii="Times New Roman" w:hAnsi="Times New Roman"/>
        </w:rPr>
        <w:t>Precautions for use:</w:t>
      </w:r>
    </w:p>
    <w:p w14:paraId="2E6C6EE5" w14:textId="7C2DE3E2" w:rsidR="00B646D0" w:rsidRDefault="00CE2CFB" w:rsidP="00CE2CFB">
      <w:pPr>
        <w:pStyle w:val="a5"/>
        <w:spacing w:line="240" w:lineRule="atLeast"/>
        <w:rPr>
          <w:rFonts w:ascii="Times New Roman" w:hAnsi="Times New Roman"/>
        </w:rPr>
      </w:pPr>
      <w:r w:rsidRPr="00CE2CFB">
        <w:rPr>
          <w:rFonts w:ascii="Times New Roman" w:hAnsi="Times New Roman"/>
        </w:rPr>
        <w:t xml:space="preserve">   </w:t>
      </w:r>
      <w:r w:rsidR="00912D11">
        <w:rPr>
          <w:rFonts w:ascii="Times New Roman" w:hAnsi="Times New Roman"/>
        </w:rPr>
        <w:t xml:space="preserve">  </w:t>
      </w:r>
      <w:r w:rsidRPr="00CE2CFB">
        <w:rPr>
          <w:rFonts w:ascii="Cambria Math" w:hAnsi="Cambria Math" w:cs="Cambria Math"/>
        </w:rPr>
        <w:t>①</w:t>
      </w:r>
      <w:r w:rsidRPr="00CE2CFB">
        <w:rPr>
          <w:rFonts w:ascii="Times New Roman" w:hAnsi="Times New Roman"/>
        </w:rPr>
        <w:t xml:space="preserve"> Serious adverse reactions can appear such as induced infection, secondary </w:t>
      </w:r>
    </w:p>
    <w:p w14:paraId="2E1E9E2B" w14:textId="77777777" w:rsidR="00912D11" w:rsidRDefault="00912D11" w:rsidP="00B646D0">
      <w:pPr>
        <w:pStyle w:val="a5"/>
        <w:spacing w:line="240" w:lineRule="atLeast"/>
        <w:ind w:firstLineChars="300" w:firstLine="714"/>
        <w:rPr>
          <w:rFonts w:ascii="Times New Roman" w:hAnsi="Times New Roman"/>
        </w:rPr>
      </w:pPr>
      <w:r>
        <w:rPr>
          <w:rFonts w:ascii="Times New Roman" w:hAnsi="Times New Roman"/>
        </w:rPr>
        <w:t xml:space="preserve">   </w:t>
      </w:r>
      <w:r w:rsidR="00CE2CFB" w:rsidRPr="00CE2CFB">
        <w:rPr>
          <w:rFonts w:ascii="Times New Roman" w:hAnsi="Times New Roman"/>
        </w:rPr>
        <w:t xml:space="preserve">adrenocortical insufficiency, gastrointestinal ulcer, diabetes mellitus, psychic </w:t>
      </w:r>
    </w:p>
    <w:p w14:paraId="0A7411B8" w14:textId="74D7911A" w:rsidR="00CE2CFB" w:rsidRPr="00CE2CFB" w:rsidRDefault="00912D11" w:rsidP="00B646D0">
      <w:pPr>
        <w:pStyle w:val="a5"/>
        <w:spacing w:line="240" w:lineRule="atLeast"/>
        <w:ind w:firstLineChars="300" w:firstLine="714"/>
        <w:rPr>
          <w:rFonts w:ascii="Times New Roman" w:hAnsi="Times New Roman"/>
        </w:rPr>
      </w:pPr>
      <w:r>
        <w:rPr>
          <w:rFonts w:ascii="Times New Roman" w:hAnsi="Times New Roman"/>
        </w:rPr>
        <w:t xml:space="preserve">   disturbance, </w:t>
      </w:r>
      <w:r w:rsidR="00CE2CFB" w:rsidRPr="00CE2CFB">
        <w:rPr>
          <w:rFonts w:ascii="Times New Roman" w:hAnsi="Times New Roman"/>
        </w:rPr>
        <w:t>etc.</w:t>
      </w:r>
    </w:p>
    <w:p w14:paraId="31625C64" w14:textId="0CE67654" w:rsidR="00352513" w:rsidRDefault="00CE2CFB" w:rsidP="00CE2CFB">
      <w:pPr>
        <w:pStyle w:val="a5"/>
        <w:spacing w:line="240" w:lineRule="atLeast"/>
        <w:rPr>
          <w:rFonts w:ascii="Times New Roman" w:hAnsi="Times New Roman"/>
        </w:rPr>
      </w:pPr>
      <w:r w:rsidRPr="00CE2CFB">
        <w:rPr>
          <w:rFonts w:ascii="Times New Roman" w:hAnsi="Times New Roman"/>
        </w:rPr>
        <w:lastRenderedPageBreak/>
        <w:t xml:space="preserve">   </w:t>
      </w:r>
      <w:r w:rsidR="00912D11">
        <w:rPr>
          <w:rFonts w:ascii="Times New Roman" w:hAnsi="Times New Roman"/>
        </w:rPr>
        <w:t xml:space="preserve">  </w:t>
      </w:r>
      <w:r w:rsidRPr="00CE2CFB">
        <w:rPr>
          <w:rFonts w:ascii="Cambria Math" w:hAnsi="Cambria Math" w:cs="Cambria Math"/>
        </w:rPr>
        <w:t>②</w:t>
      </w:r>
      <w:r w:rsidRPr="00CE2CFB">
        <w:rPr>
          <w:rFonts w:ascii="Times New Roman" w:hAnsi="Times New Roman"/>
        </w:rPr>
        <w:t xml:space="preserve"> After continuous use, if administration is stopped suddenly, withdrawal symptoms </w:t>
      </w:r>
    </w:p>
    <w:p w14:paraId="21D8768B" w14:textId="0506C46A" w:rsidR="00CE2CFB" w:rsidRPr="00CE2CFB" w:rsidRDefault="00912D11" w:rsidP="00352513">
      <w:pPr>
        <w:pStyle w:val="a5"/>
        <w:spacing w:line="240" w:lineRule="atLeast"/>
        <w:ind w:firstLineChars="350" w:firstLine="833"/>
        <w:rPr>
          <w:rFonts w:ascii="Times New Roman" w:hAnsi="Times New Roman"/>
        </w:rPr>
      </w:pPr>
      <w:r>
        <w:rPr>
          <w:rFonts w:ascii="Times New Roman" w:hAnsi="Times New Roman"/>
        </w:rPr>
        <w:t xml:space="preserve"> </w:t>
      </w:r>
      <w:r w:rsidR="00352513" w:rsidRPr="00CE2CFB">
        <w:rPr>
          <w:rFonts w:ascii="Times New Roman" w:hAnsi="Times New Roman"/>
        </w:rPr>
        <w:t>S</w:t>
      </w:r>
      <w:r w:rsidR="00CE2CFB" w:rsidRPr="00CE2CFB">
        <w:rPr>
          <w:rFonts w:ascii="Times New Roman" w:hAnsi="Times New Roman"/>
        </w:rPr>
        <w:t>uch</w:t>
      </w:r>
      <w:r w:rsidR="00352513">
        <w:rPr>
          <w:rFonts w:ascii="Times New Roman" w:hAnsi="Times New Roman"/>
        </w:rPr>
        <w:t xml:space="preserve"> </w:t>
      </w:r>
      <w:r w:rsidR="00CE2CFB" w:rsidRPr="00CE2CFB">
        <w:rPr>
          <w:rFonts w:ascii="Times New Roman" w:hAnsi="Times New Roman"/>
        </w:rPr>
        <w:t xml:space="preserve">as shock can appear. </w:t>
      </w:r>
    </w:p>
    <w:p w14:paraId="42450090" w14:textId="00562CF1" w:rsidR="00352513" w:rsidRDefault="00CE2CFB" w:rsidP="00352513">
      <w:pPr>
        <w:pStyle w:val="a5"/>
        <w:spacing w:line="240" w:lineRule="atLeast"/>
        <w:rPr>
          <w:rFonts w:ascii="Times New Roman" w:hAnsi="Times New Roman"/>
        </w:rPr>
      </w:pPr>
      <w:r w:rsidRPr="00CE2CFB">
        <w:rPr>
          <w:rFonts w:ascii="Times New Roman" w:hAnsi="Times New Roman"/>
        </w:rPr>
        <w:t xml:space="preserve">   </w:t>
      </w:r>
      <w:r w:rsidR="00912D11">
        <w:rPr>
          <w:rFonts w:ascii="Times New Roman" w:hAnsi="Times New Roman"/>
        </w:rPr>
        <w:t xml:space="preserve">  </w:t>
      </w:r>
      <w:r w:rsidRPr="00CE2CFB">
        <w:rPr>
          <w:rFonts w:ascii="Cambria Math" w:hAnsi="Cambria Math" w:cs="Cambria Math"/>
        </w:rPr>
        <w:t>③</w:t>
      </w:r>
      <w:r w:rsidRPr="00CE2CFB">
        <w:rPr>
          <w:rFonts w:ascii="Times New Roman" w:hAnsi="Times New Roman"/>
        </w:rPr>
        <w:t xml:space="preserve"> Patients receiving long-term therapy or large-dose therapy, and patients who </w:t>
      </w:r>
    </w:p>
    <w:p w14:paraId="0BE704ED" w14:textId="6FA9C616" w:rsidR="00CE2CFB" w:rsidRDefault="00912D11" w:rsidP="00352513">
      <w:pPr>
        <w:pStyle w:val="a5"/>
        <w:spacing w:line="240" w:lineRule="atLeast"/>
        <w:ind w:firstLineChars="300" w:firstLine="714"/>
        <w:rPr>
          <w:rFonts w:ascii="Times New Roman" w:hAnsi="Times New Roman"/>
        </w:rPr>
      </w:pPr>
      <w:r>
        <w:rPr>
          <w:rFonts w:ascii="Times New Roman" w:hAnsi="Times New Roman"/>
        </w:rPr>
        <w:t xml:space="preserve">  </w:t>
      </w:r>
      <w:r w:rsidR="00CE2CFB" w:rsidRPr="00CE2CFB">
        <w:rPr>
          <w:rFonts w:ascii="Times New Roman" w:hAnsi="Times New Roman"/>
        </w:rPr>
        <w:t xml:space="preserve">discontinued therapy less than 6 months ago cannot receive live vaccines. </w:t>
      </w:r>
    </w:p>
    <w:p w14:paraId="72A1EDBE" w14:textId="77777777" w:rsidR="00B646D0" w:rsidRPr="00CE2CFB" w:rsidRDefault="00B646D0" w:rsidP="00B646D0">
      <w:pPr>
        <w:pStyle w:val="a5"/>
        <w:spacing w:line="240" w:lineRule="atLeast"/>
        <w:ind w:firstLineChars="300" w:firstLine="714"/>
        <w:rPr>
          <w:rFonts w:ascii="Times New Roman" w:hAnsi="Times New Roman"/>
        </w:rPr>
      </w:pPr>
    </w:p>
    <w:p w14:paraId="38B49F83" w14:textId="47AB079C" w:rsidR="00CE2CFB" w:rsidRPr="00CE2CFB" w:rsidRDefault="00912D11" w:rsidP="00CE2CFB">
      <w:pPr>
        <w:pStyle w:val="a5"/>
        <w:spacing w:line="240" w:lineRule="atLeast"/>
        <w:rPr>
          <w:rFonts w:ascii="Times New Roman" w:hAnsi="Times New Roman"/>
        </w:rPr>
      </w:pPr>
      <w:r>
        <w:rPr>
          <w:rFonts w:ascii="Times New Roman" w:hAnsi="Times New Roman"/>
        </w:rPr>
        <w:t xml:space="preserve"> </w:t>
      </w:r>
      <w:r w:rsidR="00B040F0">
        <w:rPr>
          <w:rFonts w:ascii="Times New Roman" w:hAnsi="Times New Roman"/>
        </w:rPr>
        <w:t xml:space="preserve">c) </w:t>
      </w:r>
      <w:r w:rsidR="00CE2CFB" w:rsidRPr="00CE2CFB">
        <w:rPr>
          <w:rFonts w:ascii="Times New Roman" w:hAnsi="Times New Roman"/>
        </w:rPr>
        <w:t>Administration method of the investigational drug</w:t>
      </w:r>
    </w:p>
    <w:p w14:paraId="7E9F5BEA" w14:textId="074FD733" w:rsidR="00B040F0" w:rsidRDefault="00912D11" w:rsidP="00B040F0">
      <w:pPr>
        <w:pStyle w:val="a5"/>
        <w:spacing w:line="240" w:lineRule="atLeast"/>
        <w:ind w:firstLineChars="100" w:firstLine="238"/>
        <w:rPr>
          <w:rFonts w:ascii="Times New Roman" w:hAnsi="Times New Roman"/>
        </w:rPr>
      </w:pPr>
      <w:r>
        <w:rPr>
          <w:rFonts w:ascii="Times New Roman" w:hAnsi="Times New Roman"/>
        </w:rPr>
        <w:t xml:space="preserve"> </w:t>
      </w:r>
      <w:r w:rsidR="00CE2CFB" w:rsidRPr="00CE2CFB">
        <w:rPr>
          <w:rFonts w:ascii="Times New Roman" w:hAnsi="Times New Roman"/>
        </w:rPr>
        <w:t xml:space="preserve">Administration method and dose: commence prednisolone at a dose of 0.5 mg/kg given </w:t>
      </w:r>
    </w:p>
    <w:p w14:paraId="14392B20" w14:textId="1CFF65BE" w:rsidR="00B040F0" w:rsidRDefault="00912D11" w:rsidP="00B040F0">
      <w:pPr>
        <w:pStyle w:val="a5"/>
        <w:spacing w:line="240" w:lineRule="atLeast"/>
        <w:ind w:firstLineChars="100" w:firstLine="238"/>
        <w:rPr>
          <w:rFonts w:ascii="Times New Roman" w:hAnsi="Times New Roman"/>
        </w:rPr>
      </w:pPr>
      <w:r>
        <w:rPr>
          <w:rFonts w:ascii="Times New Roman" w:hAnsi="Times New Roman"/>
        </w:rPr>
        <w:t xml:space="preserve"> </w:t>
      </w:r>
      <w:r w:rsidR="00CE2CFB" w:rsidRPr="00CE2CFB">
        <w:rPr>
          <w:rFonts w:ascii="Times New Roman" w:hAnsi="Times New Roman"/>
        </w:rPr>
        <w:t xml:space="preserve">orally on alternate days(0.25mg/kg/day), and then after 2 weeks, increase the dose to </w:t>
      </w:r>
    </w:p>
    <w:p w14:paraId="04582CE6" w14:textId="0CEEF5EE" w:rsidR="00CE2CFB" w:rsidRPr="00CE2CFB" w:rsidRDefault="00912D11" w:rsidP="00B040F0">
      <w:pPr>
        <w:pStyle w:val="a5"/>
        <w:spacing w:line="240" w:lineRule="atLeast"/>
        <w:ind w:firstLineChars="100" w:firstLine="238"/>
        <w:rPr>
          <w:rFonts w:ascii="Times New Roman" w:hAnsi="Times New Roman"/>
        </w:rPr>
      </w:pPr>
      <w:r>
        <w:rPr>
          <w:rFonts w:ascii="Times New Roman" w:hAnsi="Times New Roman"/>
        </w:rPr>
        <w:t xml:space="preserve"> </w:t>
      </w:r>
      <w:r w:rsidR="00CE2CFB" w:rsidRPr="00CE2CFB">
        <w:rPr>
          <w:rFonts w:ascii="Times New Roman" w:hAnsi="Times New Roman"/>
        </w:rPr>
        <w:t>1.0 mg/kg given orally on alternate days (0.5mg/kg/day)</w:t>
      </w:r>
    </w:p>
    <w:p w14:paraId="7338AC28" w14:textId="465D5F03" w:rsidR="00CE2CFB" w:rsidRPr="00CE2CFB" w:rsidRDefault="00912D11" w:rsidP="00CE2CFB">
      <w:pPr>
        <w:pStyle w:val="a5"/>
        <w:spacing w:line="240" w:lineRule="atLeast"/>
        <w:rPr>
          <w:rFonts w:ascii="Times New Roman" w:hAnsi="Times New Roman"/>
        </w:rPr>
      </w:pPr>
      <w:r>
        <w:rPr>
          <w:rFonts w:ascii="Times New Roman" w:hAnsi="Times New Roman"/>
        </w:rPr>
        <w:t xml:space="preserve"> </w:t>
      </w:r>
      <w:r w:rsidR="00B040F0">
        <w:rPr>
          <w:rFonts w:ascii="Times New Roman" w:hAnsi="Times New Roman" w:hint="eastAsia"/>
        </w:rPr>
        <w:t>d</w:t>
      </w:r>
      <w:r w:rsidR="00B040F0">
        <w:rPr>
          <w:rFonts w:ascii="Times New Roman" w:hAnsi="Times New Roman"/>
        </w:rPr>
        <w:t xml:space="preserve">) </w:t>
      </w:r>
      <w:r w:rsidR="00CE2CFB" w:rsidRPr="00CE2CFB">
        <w:rPr>
          <w:rFonts w:ascii="Times New Roman" w:hAnsi="Times New Roman"/>
        </w:rPr>
        <w:t>Stipulations regarding concurrent drug (therapies)</w:t>
      </w:r>
      <w:r w:rsidR="00B040F0">
        <w:rPr>
          <w:rFonts w:ascii="Times New Roman" w:hAnsi="Times New Roman" w:hint="eastAsia"/>
        </w:rPr>
        <w:t>:</w:t>
      </w:r>
      <w:r w:rsidR="00B040F0">
        <w:rPr>
          <w:rFonts w:ascii="Times New Roman" w:hAnsi="Times New Roman"/>
        </w:rPr>
        <w:t xml:space="preserve"> </w:t>
      </w:r>
      <w:r w:rsidR="00CE2CFB" w:rsidRPr="00CE2CFB">
        <w:rPr>
          <w:rFonts w:ascii="Times New Roman" w:hAnsi="Times New Roman"/>
        </w:rPr>
        <w:t>Not applicable</w:t>
      </w:r>
    </w:p>
    <w:p w14:paraId="603160CF" w14:textId="0712CEBC" w:rsidR="00CE2CFB" w:rsidRPr="00CE2CFB" w:rsidRDefault="00912D11" w:rsidP="00CE2CFB">
      <w:pPr>
        <w:pStyle w:val="a5"/>
        <w:rPr>
          <w:rFonts w:ascii="Times New Roman" w:hAnsi="Times New Roman"/>
        </w:rPr>
      </w:pPr>
      <w:r>
        <w:rPr>
          <w:rFonts w:ascii="Times New Roman" w:hAnsi="Times New Roman"/>
        </w:rPr>
        <w:t xml:space="preserve"> </w:t>
      </w:r>
      <w:r w:rsidR="00B040F0">
        <w:rPr>
          <w:rFonts w:ascii="Times New Roman" w:hAnsi="Times New Roman"/>
        </w:rPr>
        <w:t>e)</w:t>
      </w:r>
      <w:r w:rsidR="00B040F0">
        <w:rPr>
          <w:rFonts w:ascii="Times New Roman" w:hAnsi="Times New Roman" w:hint="eastAsia"/>
        </w:rPr>
        <w:t xml:space="preserve"> </w:t>
      </w:r>
      <w:r w:rsidR="00CE2CFB" w:rsidRPr="00CE2CFB">
        <w:rPr>
          <w:rFonts w:ascii="Times New Roman" w:hAnsi="Times New Roman"/>
        </w:rPr>
        <w:t>Stipulations regarding dose reductions and withdrawal</w:t>
      </w:r>
    </w:p>
    <w:p w14:paraId="409F947B" w14:textId="7791B133" w:rsidR="00B040F0" w:rsidRDefault="00912D11" w:rsidP="00B040F0">
      <w:pPr>
        <w:pStyle w:val="a5"/>
        <w:ind w:firstLineChars="100" w:firstLine="238"/>
        <w:rPr>
          <w:rFonts w:ascii="Times New Roman" w:hAnsi="Times New Roman"/>
        </w:rPr>
      </w:pPr>
      <w:r>
        <w:rPr>
          <w:rFonts w:ascii="Times New Roman" w:hAnsi="Times New Roman"/>
        </w:rPr>
        <w:t xml:space="preserve">  </w:t>
      </w:r>
      <w:r w:rsidR="00CE2CFB" w:rsidRPr="00CE2CFB">
        <w:rPr>
          <w:rFonts w:ascii="Times New Roman" w:hAnsi="Times New Roman"/>
        </w:rPr>
        <w:t xml:space="preserve">In the following events, discontinue the drug after gradually decreasing to a dose of </w:t>
      </w:r>
    </w:p>
    <w:p w14:paraId="07DB2827" w14:textId="2B47E67E" w:rsidR="00B040F0" w:rsidRDefault="00912D11" w:rsidP="00B040F0">
      <w:pPr>
        <w:pStyle w:val="a5"/>
        <w:ind w:firstLineChars="100" w:firstLine="238"/>
        <w:rPr>
          <w:rFonts w:ascii="Times New Roman" w:hAnsi="Times New Roman"/>
        </w:rPr>
      </w:pPr>
      <w:r>
        <w:rPr>
          <w:rFonts w:ascii="Times New Roman" w:hAnsi="Times New Roman"/>
        </w:rPr>
        <w:t xml:space="preserve">  </w:t>
      </w:r>
      <w:r w:rsidR="00CE2CFB" w:rsidRPr="00CE2CFB">
        <w:rPr>
          <w:rFonts w:ascii="Times New Roman" w:hAnsi="Times New Roman"/>
        </w:rPr>
        <w:t>0.25</w:t>
      </w:r>
      <w:r w:rsidR="00B040F0">
        <w:rPr>
          <w:rFonts w:ascii="Times New Roman" w:hAnsi="Times New Roman"/>
        </w:rPr>
        <w:t xml:space="preserve"> </w:t>
      </w:r>
      <w:r w:rsidR="00CE2CFB" w:rsidRPr="00CE2CFB">
        <w:rPr>
          <w:rFonts w:ascii="Times New Roman" w:hAnsi="Times New Roman"/>
        </w:rPr>
        <w:t xml:space="preserve">mg/kg give orally on alternate days for 2 weeks, and then to 0.15 mg/ kg given </w:t>
      </w:r>
    </w:p>
    <w:p w14:paraId="615BBCCA" w14:textId="530E3BF8" w:rsidR="00CE2CFB" w:rsidRPr="00CE2CFB" w:rsidRDefault="00912D11" w:rsidP="00B040F0">
      <w:pPr>
        <w:pStyle w:val="a5"/>
        <w:ind w:firstLineChars="100" w:firstLine="238"/>
        <w:rPr>
          <w:rFonts w:ascii="Times New Roman" w:hAnsi="Times New Roman"/>
        </w:rPr>
      </w:pPr>
      <w:r>
        <w:rPr>
          <w:rFonts w:ascii="Times New Roman" w:hAnsi="Times New Roman"/>
        </w:rPr>
        <w:t xml:space="preserve">  </w:t>
      </w:r>
      <w:r w:rsidR="00CE2CFB" w:rsidRPr="00CE2CFB">
        <w:rPr>
          <w:rFonts w:ascii="Times New Roman" w:hAnsi="Times New Roman"/>
        </w:rPr>
        <w:t>orally on alternate days.</w:t>
      </w:r>
      <w:r>
        <w:rPr>
          <w:rFonts w:ascii="Times New Roman" w:hAnsi="Times New Roman"/>
        </w:rPr>
        <w:t xml:space="preserve"> </w:t>
      </w:r>
    </w:p>
    <w:p w14:paraId="17667830" w14:textId="641F77BA" w:rsidR="00CE2CFB" w:rsidRPr="00CE2CFB" w:rsidRDefault="00912D11" w:rsidP="00B040F0">
      <w:pPr>
        <w:pStyle w:val="a5"/>
        <w:ind w:firstLineChars="100" w:firstLine="238"/>
        <w:rPr>
          <w:rFonts w:ascii="Times New Roman" w:hAnsi="Times New Roman"/>
        </w:rPr>
      </w:pPr>
      <w:r>
        <w:rPr>
          <w:rFonts w:ascii="Times New Roman" w:hAnsi="Times New Roman"/>
        </w:rPr>
        <w:t xml:space="preserve">  </w:t>
      </w:r>
      <w:r w:rsidR="00CE2CFB" w:rsidRPr="00CE2CFB">
        <w:rPr>
          <w:rFonts w:ascii="Times New Roman" w:hAnsi="Times New Roman"/>
        </w:rPr>
        <w:t>When the exclusion criteria apply</w:t>
      </w:r>
    </w:p>
    <w:p w14:paraId="29EA4CF2" w14:textId="2641129B" w:rsidR="00B040F0" w:rsidRDefault="00912D11" w:rsidP="00B040F0">
      <w:pPr>
        <w:pStyle w:val="a5"/>
        <w:ind w:leftChars="50" w:left="105" w:firstLineChars="50" w:firstLine="119"/>
        <w:rPr>
          <w:rFonts w:ascii="Times New Roman" w:hAnsi="Times New Roman"/>
        </w:rPr>
      </w:pPr>
      <w:r>
        <w:rPr>
          <w:rFonts w:ascii="Times New Roman" w:hAnsi="Times New Roman"/>
        </w:rPr>
        <w:t xml:space="preserve">  </w:t>
      </w:r>
      <w:r w:rsidR="00CE2CFB" w:rsidRPr="00CE2CFB">
        <w:rPr>
          <w:rFonts w:ascii="Times New Roman" w:hAnsi="Times New Roman"/>
        </w:rPr>
        <w:t xml:space="preserve">When in the evaluation after 3 months of oral steroid therapy it is judged that the </w:t>
      </w:r>
    </w:p>
    <w:p w14:paraId="511D8501" w14:textId="29739DB3" w:rsidR="00CE2CFB" w:rsidRPr="00CE2CFB" w:rsidRDefault="00912D11" w:rsidP="00B040F0">
      <w:pPr>
        <w:pStyle w:val="a5"/>
        <w:ind w:leftChars="50" w:left="105" w:firstLineChars="50" w:firstLine="119"/>
        <w:rPr>
          <w:rFonts w:ascii="Times New Roman" w:hAnsi="Times New Roman"/>
        </w:rPr>
      </w:pPr>
      <w:r>
        <w:rPr>
          <w:rFonts w:ascii="Times New Roman" w:hAnsi="Times New Roman"/>
        </w:rPr>
        <w:t xml:space="preserve">  </w:t>
      </w:r>
      <w:r w:rsidR="00CE2CFB" w:rsidRPr="00CE2CFB">
        <w:rPr>
          <w:rFonts w:ascii="Times New Roman" w:hAnsi="Times New Roman"/>
        </w:rPr>
        <w:t>patient</w:t>
      </w:r>
      <w:r w:rsidR="00B040F0">
        <w:rPr>
          <w:rFonts w:ascii="Times New Roman" w:hAnsi="Times New Roman"/>
        </w:rPr>
        <w:t xml:space="preserve"> </w:t>
      </w:r>
      <w:r w:rsidR="00CE2CFB" w:rsidRPr="00CE2CFB">
        <w:rPr>
          <w:rFonts w:ascii="Times New Roman" w:hAnsi="Times New Roman"/>
        </w:rPr>
        <w:t>is unresponsive to steroids</w:t>
      </w:r>
    </w:p>
    <w:p w14:paraId="22C5970B" w14:textId="5375AA40" w:rsidR="00B040F0" w:rsidRDefault="00912D11" w:rsidP="00B040F0">
      <w:pPr>
        <w:pStyle w:val="a5"/>
        <w:ind w:firstLineChars="100" w:firstLine="238"/>
        <w:rPr>
          <w:rFonts w:ascii="Times New Roman" w:hAnsi="Times New Roman"/>
        </w:rPr>
      </w:pPr>
      <w:r>
        <w:rPr>
          <w:rFonts w:ascii="Times New Roman" w:hAnsi="Times New Roman"/>
        </w:rPr>
        <w:t xml:space="preserve">  </w:t>
      </w:r>
      <w:r w:rsidR="00CE2CFB" w:rsidRPr="00CE2CFB">
        <w:rPr>
          <w:rFonts w:ascii="Times New Roman" w:hAnsi="Times New Roman"/>
        </w:rPr>
        <w:t>When adverse events appear as a result of steroids</w:t>
      </w:r>
    </w:p>
    <w:p w14:paraId="157F0ECC" w14:textId="64114B5D" w:rsidR="00CE2CFB" w:rsidRPr="00CE2CFB" w:rsidRDefault="00912D11" w:rsidP="00912D11">
      <w:pPr>
        <w:pStyle w:val="a5"/>
        <w:spacing w:line="276" w:lineRule="auto"/>
        <w:rPr>
          <w:rFonts w:ascii="Times New Roman" w:hAnsi="Times New Roman"/>
        </w:rPr>
      </w:pPr>
      <w:r>
        <w:rPr>
          <w:rFonts w:ascii="Times New Roman" w:hAnsi="Times New Roman"/>
        </w:rPr>
        <w:t xml:space="preserve"> </w:t>
      </w:r>
      <w:r w:rsidR="00B040F0">
        <w:rPr>
          <w:rFonts w:ascii="Times New Roman" w:hAnsi="Times New Roman"/>
        </w:rPr>
        <w:t xml:space="preserve">f) </w:t>
      </w:r>
      <w:r w:rsidR="00CE2CFB" w:rsidRPr="00CE2CFB">
        <w:rPr>
          <w:rFonts w:ascii="Times New Roman" w:hAnsi="Times New Roman"/>
        </w:rPr>
        <w:t>Administration period</w:t>
      </w:r>
      <w:r w:rsidR="00CE2CFB" w:rsidRPr="00CE2CFB">
        <w:rPr>
          <w:rFonts w:ascii="Times New Roman" w:hAnsi="Times New Roman"/>
        </w:rPr>
        <w:t xml:space="preserve">　</w:t>
      </w:r>
    </w:p>
    <w:p w14:paraId="46675225" w14:textId="41892463" w:rsidR="00CE2CFB" w:rsidRPr="00CE2CFB" w:rsidRDefault="00912D11" w:rsidP="00912D11">
      <w:pPr>
        <w:pStyle w:val="a5"/>
        <w:snapToGrid w:val="0"/>
        <w:spacing w:line="276" w:lineRule="auto"/>
        <w:ind w:firstLineChars="100" w:firstLine="238"/>
        <w:rPr>
          <w:rFonts w:ascii="Times New Roman" w:hAnsi="Times New Roman"/>
        </w:rPr>
      </w:pPr>
      <w:r>
        <w:rPr>
          <w:rFonts w:ascii="Times New Roman" w:hAnsi="Times New Roman"/>
        </w:rPr>
        <w:t xml:space="preserve">  </w:t>
      </w:r>
      <w:r w:rsidR="00CE2CFB" w:rsidRPr="00CE2CFB">
        <w:rPr>
          <w:rFonts w:ascii="Times New Roman" w:hAnsi="Times New Roman"/>
        </w:rPr>
        <w:t>Up to 1 year (3 months in steroid unresponsive patients)</w:t>
      </w:r>
    </w:p>
    <w:p w14:paraId="67DB156C" w14:textId="1039E78A" w:rsidR="00CE2CFB" w:rsidRPr="00CE2CFB" w:rsidRDefault="00912D11" w:rsidP="00912D11">
      <w:pPr>
        <w:pStyle w:val="a5"/>
        <w:snapToGrid w:val="0"/>
        <w:spacing w:line="276" w:lineRule="auto"/>
        <w:rPr>
          <w:rFonts w:ascii="Times New Roman" w:hAnsi="Times New Roman"/>
        </w:rPr>
      </w:pPr>
      <w:r>
        <w:rPr>
          <w:rFonts w:ascii="Times New Roman" w:hAnsi="Times New Roman"/>
        </w:rPr>
        <w:t xml:space="preserve"> </w:t>
      </w:r>
      <w:r w:rsidR="00B040F0">
        <w:rPr>
          <w:rFonts w:ascii="Times New Roman" w:hAnsi="Times New Roman" w:hint="eastAsia"/>
        </w:rPr>
        <w:t>g</w:t>
      </w:r>
      <w:r w:rsidR="00B040F0">
        <w:rPr>
          <w:rFonts w:ascii="Times New Roman" w:hAnsi="Times New Roman"/>
        </w:rPr>
        <w:t>)</w:t>
      </w:r>
      <w:bookmarkStart w:id="7" w:name="_Toc240946069"/>
      <w:bookmarkStart w:id="8" w:name="_Toc412022496"/>
      <w:bookmarkStart w:id="9" w:name="_Toc412022593"/>
      <w:r w:rsidR="00B040F0">
        <w:rPr>
          <w:rFonts w:ascii="Times New Roman" w:hAnsi="Times New Roman" w:hint="eastAsia"/>
        </w:rPr>
        <w:t xml:space="preserve"> </w:t>
      </w:r>
      <w:r w:rsidR="00CE2CFB" w:rsidRPr="00CE2CFB">
        <w:rPr>
          <w:rFonts w:ascii="Times New Roman" w:hAnsi="Times New Roman"/>
        </w:rPr>
        <w:t>Observation and test items</w:t>
      </w:r>
      <w:bookmarkEnd w:id="7"/>
      <w:bookmarkEnd w:id="8"/>
      <w:bookmarkEnd w:id="9"/>
    </w:p>
    <w:p w14:paraId="49A14E38" w14:textId="18745261" w:rsidR="00B040F0" w:rsidRDefault="00912D11" w:rsidP="00912D11">
      <w:pPr>
        <w:pStyle w:val="a5"/>
        <w:snapToGrid w:val="0"/>
        <w:spacing w:line="276" w:lineRule="auto"/>
        <w:ind w:firstLineChars="150" w:firstLine="357"/>
        <w:rPr>
          <w:rFonts w:ascii="Times New Roman" w:hAnsi="Times New Roman"/>
        </w:rPr>
      </w:pPr>
      <w:r>
        <w:rPr>
          <w:rFonts w:ascii="Times New Roman" w:hAnsi="Times New Roman"/>
        </w:rPr>
        <w:t xml:space="preserve"> </w:t>
      </w:r>
      <w:r w:rsidR="00CE2CFB" w:rsidRPr="00CE2CFB">
        <w:rPr>
          <w:rFonts w:ascii="Times New Roman" w:hAnsi="Times New Roman"/>
        </w:rPr>
        <w:t xml:space="preserve">Observations will be performed according to the following schedule. When abnormal </w:t>
      </w:r>
    </w:p>
    <w:p w14:paraId="5AD1BBFB" w14:textId="4545B8F0" w:rsidR="00CE2CFB" w:rsidRPr="00CE2CFB" w:rsidRDefault="00912D11" w:rsidP="00912D11">
      <w:pPr>
        <w:pStyle w:val="a5"/>
        <w:snapToGrid w:val="0"/>
        <w:spacing w:line="276" w:lineRule="auto"/>
        <w:ind w:firstLineChars="150" w:firstLine="357"/>
        <w:rPr>
          <w:rFonts w:ascii="Times New Roman" w:hAnsi="Times New Roman"/>
        </w:rPr>
      </w:pPr>
      <w:r>
        <w:rPr>
          <w:rFonts w:ascii="Times New Roman" w:hAnsi="Times New Roman"/>
        </w:rPr>
        <w:t xml:space="preserve"> </w:t>
      </w:r>
      <w:r w:rsidR="00CE2CFB" w:rsidRPr="00CE2CFB">
        <w:rPr>
          <w:rFonts w:ascii="Times New Roman" w:hAnsi="Times New Roman"/>
        </w:rPr>
        <w:t>findings are observed, treat appropriately.</w:t>
      </w:r>
    </w:p>
    <w:p w14:paraId="3B256DAA" w14:textId="77777777" w:rsidR="00CE2CFB" w:rsidRPr="00CE2CFB" w:rsidRDefault="00CE2CFB" w:rsidP="00912D11">
      <w:pPr>
        <w:pStyle w:val="a5"/>
        <w:snapToGrid w:val="0"/>
        <w:spacing w:line="276" w:lineRule="auto"/>
        <w:rPr>
          <w:rFonts w:ascii="Times New Roman" w:hAnsi="Times New Roman"/>
          <w:b/>
        </w:rPr>
      </w:pPr>
    </w:p>
    <w:p w14:paraId="25ECF8AA" w14:textId="1420904C" w:rsidR="00CE2CFB" w:rsidRPr="00CE2CFB" w:rsidRDefault="00B61CD5" w:rsidP="00912D11">
      <w:pPr>
        <w:pStyle w:val="a5"/>
        <w:snapToGrid w:val="0"/>
        <w:spacing w:line="276" w:lineRule="auto"/>
        <w:rPr>
          <w:rFonts w:ascii="Times New Roman" w:hAnsi="Times New Roman"/>
        </w:rPr>
      </w:pPr>
      <w:r>
        <w:rPr>
          <w:rFonts w:ascii="Cambria Math" w:hAnsi="Cambria Math" w:cs="Cambria Math"/>
        </w:rPr>
        <w:t xml:space="preserve">     </w:t>
      </w:r>
      <w:r w:rsidR="00CE2CFB" w:rsidRPr="00CE2CFB">
        <w:rPr>
          <w:rFonts w:ascii="Cambria Math" w:hAnsi="Cambria Math" w:cs="Cambria Math"/>
        </w:rPr>
        <w:t>①</w:t>
      </w:r>
      <w:r>
        <w:rPr>
          <w:rFonts w:ascii="Cambria Math" w:hAnsi="Cambria Math" w:cs="Cambria Math"/>
        </w:rPr>
        <w:t xml:space="preserve"> </w:t>
      </w:r>
      <w:r w:rsidR="00CE2CFB" w:rsidRPr="00CE2CFB">
        <w:rPr>
          <w:rFonts w:ascii="Times New Roman" w:hAnsi="Times New Roman"/>
        </w:rPr>
        <w:t>Basic patient information: age, gender, gene mutation, body height, and weight.</w:t>
      </w:r>
    </w:p>
    <w:p w14:paraId="0F0C4670" w14:textId="4F5D7A2E" w:rsidR="00CE2CFB" w:rsidRPr="00CE2CFB" w:rsidRDefault="00B61CD5" w:rsidP="00912D11">
      <w:pPr>
        <w:pStyle w:val="a5"/>
        <w:snapToGrid w:val="0"/>
        <w:spacing w:line="276" w:lineRule="auto"/>
        <w:rPr>
          <w:rFonts w:ascii="Times New Roman" w:hAnsi="Times New Roman"/>
        </w:rPr>
      </w:pPr>
      <w:r>
        <w:rPr>
          <w:rFonts w:ascii="Cambria Math" w:hAnsi="Cambria Math" w:cs="Cambria Math"/>
        </w:rPr>
        <w:t xml:space="preserve">     </w:t>
      </w:r>
      <w:r w:rsidR="00CE2CFB" w:rsidRPr="00CE2CFB">
        <w:rPr>
          <w:rFonts w:ascii="Cambria Math" w:hAnsi="Cambria Math" w:cs="Cambria Math"/>
        </w:rPr>
        <w:t>②</w:t>
      </w:r>
      <w:r>
        <w:rPr>
          <w:rFonts w:ascii="Cambria Math" w:hAnsi="Cambria Math" w:cs="Cambria Math"/>
        </w:rPr>
        <w:t xml:space="preserve"> </w:t>
      </w:r>
      <w:r w:rsidR="00CE2CFB" w:rsidRPr="00CE2CFB">
        <w:rPr>
          <w:rFonts w:ascii="Times New Roman" w:hAnsi="Times New Roman"/>
        </w:rPr>
        <w:t>Blood pressure (systolic, and diastolic)</w:t>
      </w:r>
    </w:p>
    <w:p w14:paraId="404C8AFD" w14:textId="77777777" w:rsidR="00B61CD5" w:rsidRDefault="00B61CD5" w:rsidP="00912D11">
      <w:pPr>
        <w:pStyle w:val="a5"/>
        <w:snapToGrid w:val="0"/>
        <w:spacing w:line="276" w:lineRule="auto"/>
        <w:rPr>
          <w:rFonts w:ascii="Times New Roman" w:hAnsi="Times New Roman"/>
        </w:rPr>
      </w:pPr>
      <w:r>
        <w:rPr>
          <w:rFonts w:ascii="Cambria Math" w:hAnsi="Cambria Math" w:cs="Cambria Math"/>
        </w:rPr>
        <w:t xml:space="preserve">     </w:t>
      </w:r>
      <w:r w:rsidR="00CE2CFB" w:rsidRPr="00CE2CFB">
        <w:rPr>
          <w:rFonts w:ascii="Cambria Math" w:hAnsi="Cambria Math" w:cs="Cambria Math"/>
        </w:rPr>
        <w:t>③</w:t>
      </w:r>
      <w:r>
        <w:rPr>
          <w:rFonts w:ascii="Cambria Math" w:hAnsi="Cambria Math" w:cs="Cambria Math"/>
        </w:rPr>
        <w:t xml:space="preserve"> </w:t>
      </w:r>
      <w:r w:rsidR="00CE2CFB" w:rsidRPr="00CE2CFB">
        <w:rPr>
          <w:rFonts w:ascii="Times New Roman" w:hAnsi="Times New Roman"/>
        </w:rPr>
        <w:t xml:space="preserve">Blood biochemistry: White blood cell count, differential white blood cell count, </w:t>
      </w:r>
    </w:p>
    <w:p w14:paraId="117A3FAD" w14:textId="77777777" w:rsidR="00B61CD5" w:rsidRDefault="00B61CD5" w:rsidP="00B61CD5">
      <w:pPr>
        <w:pStyle w:val="a5"/>
        <w:snapToGrid w:val="0"/>
        <w:spacing w:line="276" w:lineRule="auto"/>
        <w:rPr>
          <w:rFonts w:ascii="Times New Roman" w:hAnsi="Times New Roman"/>
        </w:rPr>
      </w:pPr>
      <w:r>
        <w:rPr>
          <w:rFonts w:ascii="Times New Roman" w:hAnsi="Times New Roman"/>
        </w:rPr>
        <w:t xml:space="preserve">        </w:t>
      </w:r>
      <w:r w:rsidR="00CE2CFB" w:rsidRPr="00CE2CFB">
        <w:rPr>
          <w:rFonts w:ascii="Times New Roman" w:hAnsi="Times New Roman"/>
        </w:rPr>
        <w:t>platelet count, hemoglobin, electrolytes (</w:t>
      </w:r>
      <w:proofErr w:type="spellStart"/>
      <w:proofErr w:type="gramStart"/>
      <w:r w:rsidR="00CE2CFB" w:rsidRPr="00CE2CFB">
        <w:rPr>
          <w:rFonts w:ascii="Times New Roman" w:hAnsi="Times New Roman"/>
        </w:rPr>
        <w:t>Na,K</w:t>
      </w:r>
      <w:proofErr w:type="gramEnd"/>
      <w:r w:rsidR="00CE2CFB" w:rsidRPr="00CE2CFB">
        <w:rPr>
          <w:rFonts w:ascii="Times New Roman" w:hAnsi="Times New Roman"/>
        </w:rPr>
        <w:t>,Cl</w:t>
      </w:r>
      <w:proofErr w:type="spellEnd"/>
      <w:r w:rsidR="00CE2CFB" w:rsidRPr="00CE2CFB">
        <w:rPr>
          <w:rFonts w:ascii="Times New Roman" w:hAnsi="Times New Roman"/>
        </w:rPr>
        <w:t xml:space="preserve">), AST, ALT, CK, aldolase, LDH, </w:t>
      </w:r>
      <w:r>
        <w:rPr>
          <w:rFonts w:ascii="Times New Roman" w:hAnsi="Times New Roman"/>
        </w:rPr>
        <w:t xml:space="preserve">         </w:t>
      </w:r>
      <w:proofErr w:type="spellStart"/>
      <w:r w:rsidR="00CE2CFB" w:rsidRPr="00CE2CFB">
        <w:rPr>
          <w:rFonts w:ascii="Times New Roman" w:hAnsi="Times New Roman"/>
        </w:rPr>
        <w:t>γGTP</w:t>
      </w:r>
      <w:proofErr w:type="spellEnd"/>
      <w:r w:rsidR="00CE2CFB" w:rsidRPr="00CE2CFB">
        <w:rPr>
          <w:rFonts w:ascii="Times New Roman" w:hAnsi="Times New Roman"/>
        </w:rPr>
        <w:t>, ALP, BUN, creatinine, amylase, lipase, blood glucose, total cholesterol</w:t>
      </w:r>
      <w:r w:rsidR="00B040F0" w:rsidRPr="00B040F0">
        <w:rPr>
          <w:rFonts w:ascii="Times New Roman" w:hAnsi="Times New Roman"/>
        </w:rPr>
        <w:t xml:space="preserve"> </w:t>
      </w:r>
      <w:r w:rsidR="00CE2CFB" w:rsidRPr="00CE2CFB">
        <w:rPr>
          <w:rFonts w:ascii="Times New Roman" w:hAnsi="Times New Roman"/>
        </w:rPr>
        <w:t xml:space="preserve">BNP </w:t>
      </w:r>
      <w:r>
        <w:rPr>
          <w:rFonts w:ascii="Times New Roman" w:hAnsi="Times New Roman"/>
        </w:rPr>
        <w:t xml:space="preserve">        (before </w:t>
      </w:r>
      <w:r w:rsidR="00CE2CFB" w:rsidRPr="00CE2CFB">
        <w:rPr>
          <w:rFonts w:ascii="Times New Roman" w:hAnsi="Times New Roman"/>
        </w:rPr>
        <w:t>commencement, at 6 months, and at 1 year)</w:t>
      </w:r>
      <w:r w:rsidR="00B040F0" w:rsidRPr="00B040F0">
        <w:rPr>
          <w:rFonts w:ascii="Times New Roman" w:hAnsi="Times New Roman"/>
        </w:rPr>
        <w:t xml:space="preserve"> </w:t>
      </w:r>
      <w:r w:rsidR="00CE2CFB" w:rsidRPr="00CE2CFB">
        <w:rPr>
          <w:rFonts w:ascii="Times New Roman" w:hAnsi="Times New Roman"/>
        </w:rPr>
        <w:t>H</w:t>
      </w:r>
      <w:r w:rsidR="00B040F0" w:rsidRPr="00B040F0">
        <w:rPr>
          <w:rFonts w:ascii="Times New Roman" w:hAnsi="Times New Roman"/>
        </w:rPr>
        <w:t>B</w:t>
      </w:r>
      <w:r w:rsidR="00CE2CFB" w:rsidRPr="00CE2CFB">
        <w:rPr>
          <w:rFonts w:ascii="Times New Roman" w:hAnsi="Times New Roman"/>
        </w:rPr>
        <w:t xml:space="preserve">s antibodies, </w:t>
      </w:r>
      <w:proofErr w:type="spellStart"/>
      <w:r w:rsidR="00CE2CFB" w:rsidRPr="00CE2CFB">
        <w:rPr>
          <w:rFonts w:ascii="Times New Roman" w:hAnsi="Times New Roman"/>
        </w:rPr>
        <w:t>HBe</w:t>
      </w:r>
      <w:proofErr w:type="spellEnd"/>
      <w:r w:rsidR="00CE2CFB" w:rsidRPr="00CE2CFB">
        <w:rPr>
          <w:rFonts w:ascii="Times New Roman" w:hAnsi="Times New Roman"/>
        </w:rPr>
        <w:t xml:space="preserve"> antigens, </w:t>
      </w:r>
    </w:p>
    <w:p w14:paraId="4CBA7904" w14:textId="2FB30991" w:rsidR="00CE2CFB" w:rsidRPr="00CE2CFB" w:rsidRDefault="00B61CD5" w:rsidP="00B61CD5">
      <w:pPr>
        <w:pStyle w:val="a5"/>
        <w:snapToGrid w:val="0"/>
        <w:spacing w:line="276" w:lineRule="auto"/>
        <w:rPr>
          <w:rFonts w:ascii="Times New Roman" w:hAnsi="Times New Roman"/>
        </w:rPr>
      </w:pPr>
      <w:r>
        <w:rPr>
          <w:rFonts w:ascii="Times New Roman" w:hAnsi="Times New Roman"/>
        </w:rPr>
        <w:t xml:space="preserve">        </w:t>
      </w:r>
      <w:r w:rsidR="00CE2CFB" w:rsidRPr="00CE2CFB">
        <w:rPr>
          <w:rFonts w:ascii="Times New Roman" w:hAnsi="Times New Roman"/>
        </w:rPr>
        <w:t>IgG, IgM, IgA (before commencement only)</w:t>
      </w:r>
    </w:p>
    <w:p w14:paraId="28C16E96" w14:textId="6CEB9C25" w:rsidR="00CE2CFB" w:rsidRPr="00CE2CFB" w:rsidRDefault="00B61CD5" w:rsidP="00912D11">
      <w:pPr>
        <w:pStyle w:val="a5"/>
        <w:snapToGrid w:val="0"/>
        <w:spacing w:line="276" w:lineRule="auto"/>
        <w:rPr>
          <w:rFonts w:ascii="Times New Roman" w:hAnsi="Times New Roman"/>
          <w:lang w:val="en-AU"/>
        </w:rPr>
      </w:pPr>
      <w:r>
        <w:rPr>
          <w:rFonts w:ascii="Cambria Math" w:hAnsi="Cambria Math" w:cs="Cambria Math"/>
          <w:lang w:val="en-AU"/>
        </w:rPr>
        <w:t xml:space="preserve">     </w:t>
      </w:r>
      <w:r w:rsidR="00CE2CFB" w:rsidRPr="00CE2CFB">
        <w:rPr>
          <w:rFonts w:ascii="Cambria Math" w:hAnsi="Cambria Math" w:cs="Cambria Math"/>
          <w:lang w:val="en-AU"/>
        </w:rPr>
        <w:t>④</w:t>
      </w:r>
      <w:r>
        <w:rPr>
          <w:rFonts w:ascii="Cambria Math" w:hAnsi="Cambria Math" w:cs="Cambria Math"/>
          <w:lang w:val="en-AU"/>
        </w:rPr>
        <w:t xml:space="preserve"> </w:t>
      </w:r>
      <w:r w:rsidR="00CE2CFB" w:rsidRPr="00CE2CFB">
        <w:rPr>
          <w:rFonts w:ascii="Times New Roman" w:hAnsi="Times New Roman"/>
          <w:lang w:val="en-AU"/>
        </w:rPr>
        <w:t xml:space="preserve">Urine analysis: </w:t>
      </w:r>
      <w:r w:rsidR="00CE2CFB" w:rsidRPr="00CE2CFB">
        <w:rPr>
          <w:rFonts w:ascii="Times New Roman" w:hAnsi="Times New Roman"/>
        </w:rPr>
        <w:t xml:space="preserve">specific gravity, </w:t>
      </w:r>
      <w:r w:rsidR="00CE2CFB" w:rsidRPr="00CE2CFB">
        <w:rPr>
          <w:rFonts w:ascii="Times New Roman" w:hAnsi="Times New Roman"/>
          <w:lang w:val="en-AU"/>
        </w:rPr>
        <w:t xml:space="preserve">pH, protein, </w:t>
      </w:r>
      <w:r w:rsidR="00CE2CFB" w:rsidRPr="00CE2CFB">
        <w:rPr>
          <w:rFonts w:ascii="Times New Roman" w:hAnsi="Times New Roman"/>
        </w:rPr>
        <w:t>occult blood, glucose</w:t>
      </w:r>
    </w:p>
    <w:p w14:paraId="1FBC4C0F" w14:textId="0B886AD0" w:rsidR="00CE2CFB" w:rsidRPr="00CE2CFB" w:rsidRDefault="00B61CD5" w:rsidP="00912D11">
      <w:pPr>
        <w:pStyle w:val="a5"/>
        <w:snapToGrid w:val="0"/>
        <w:spacing w:line="276" w:lineRule="auto"/>
        <w:rPr>
          <w:rFonts w:ascii="Times New Roman" w:hAnsi="Times New Roman"/>
        </w:rPr>
      </w:pPr>
      <w:r>
        <w:rPr>
          <w:rFonts w:ascii="Cambria Math" w:hAnsi="Cambria Math" w:cs="Cambria Math"/>
        </w:rPr>
        <w:t xml:space="preserve">     </w:t>
      </w:r>
      <w:r w:rsidR="00CE2CFB" w:rsidRPr="00CE2CFB">
        <w:rPr>
          <w:rFonts w:ascii="Cambria Math" w:hAnsi="Cambria Math" w:cs="Cambria Math"/>
        </w:rPr>
        <w:t>⑤</w:t>
      </w:r>
      <w:r>
        <w:rPr>
          <w:rFonts w:ascii="Cambria Math" w:hAnsi="Cambria Math" w:cs="Cambria Math"/>
        </w:rPr>
        <w:t xml:space="preserve"> </w:t>
      </w:r>
      <w:r w:rsidR="00CE2CFB" w:rsidRPr="00CE2CFB">
        <w:rPr>
          <w:rFonts w:ascii="Times New Roman" w:hAnsi="Times New Roman"/>
        </w:rPr>
        <w:t>Motor function evaluation: GMFM</w:t>
      </w:r>
    </w:p>
    <w:p w14:paraId="15BE8D94" w14:textId="55C94193" w:rsidR="00CE2CFB" w:rsidRPr="00CE2CFB" w:rsidRDefault="00B61CD5" w:rsidP="00912D11">
      <w:pPr>
        <w:pStyle w:val="a5"/>
        <w:snapToGrid w:val="0"/>
        <w:spacing w:line="276" w:lineRule="auto"/>
        <w:rPr>
          <w:rFonts w:ascii="Times New Roman" w:hAnsi="Times New Roman"/>
        </w:rPr>
      </w:pPr>
      <w:r>
        <w:rPr>
          <w:rFonts w:ascii="Cambria Math" w:hAnsi="Cambria Math" w:cs="Cambria Math"/>
        </w:rPr>
        <w:t xml:space="preserve">     </w:t>
      </w:r>
      <w:r w:rsidR="00CE2CFB" w:rsidRPr="00CE2CFB">
        <w:rPr>
          <w:rFonts w:ascii="Cambria Math" w:hAnsi="Cambria Math" w:cs="Cambria Math"/>
        </w:rPr>
        <w:t>⑥</w:t>
      </w:r>
      <w:r>
        <w:rPr>
          <w:rFonts w:ascii="Cambria Math" w:hAnsi="Cambria Math" w:cs="Cambria Math"/>
        </w:rPr>
        <w:t xml:space="preserve"> </w:t>
      </w:r>
      <w:r w:rsidR="00CE2CFB" w:rsidRPr="00CE2CFB">
        <w:rPr>
          <w:rFonts w:ascii="Times New Roman" w:hAnsi="Times New Roman"/>
        </w:rPr>
        <w:t>Muscle mass evaluation: muscle MRI, muscle CT, BIA</w:t>
      </w:r>
    </w:p>
    <w:p w14:paraId="4A4A2E19" w14:textId="24E57E05" w:rsidR="00CE2CFB" w:rsidRPr="00CE2CFB" w:rsidRDefault="00B61CD5" w:rsidP="00912D11">
      <w:pPr>
        <w:pStyle w:val="a5"/>
        <w:snapToGrid w:val="0"/>
        <w:spacing w:line="276" w:lineRule="auto"/>
        <w:rPr>
          <w:rFonts w:ascii="Times New Roman" w:hAnsi="Times New Roman"/>
        </w:rPr>
      </w:pPr>
      <w:r>
        <w:rPr>
          <w:rFonts w:ascii="Cambria Math" w:hAnsi="Cambria Math" w:cs="Cambria Math"/>
        </w:rPr>
        <w:t xml:space="preserve">     </w:t>
      </w:r>
      <w:r w:rsidR="00CE2CFB" w:rsidRPr="00CE2CFB">
        <w:rPr>
          <w:rFonts w:ascii="Cambria Math" w:hAnsi="Cambria Math" w:cs="Cambria Math"/>
        </w:rPr>
        <w:t>⑦</w:t>
      </w:r>
      <w:r w:rsidR="00CE2CFB" w:rsidRPr="00CE2CFB">
        <w:rPr>
          <w:rFonts w:ascii="Times New Roman" w:hAnsi="Times New Roman"/>
        </w:rPr>
        <w:t xml:space="preserve"> Screening for eye disease: The presence or absence of cataracts, and glaucoma</w:t>
      </w:r>
    </w:p>
    <w:p w14:paraId="5CA666A5" w14:textId="57A733E1" w:rsidR="00B040F0" w:rsidRPr="00B040F0" w:rsidRDefault="00B61CD5" w:rsidP="00912D11">
      <w:pPr>
        <w:pStyle w:val="a5"/>
        <w:snapToGrid w:val="0"/>
        <w:spacing w:line="276" w:lineRule="auto"/>
        <w:rPr>
          <w:rFonts w:ascii="Times New Roman" w:hAnsi="Times New Roman"/>
        </w:rPr>
      </w:pPr>
      <w:r>
        <w:rPr>
          <w:rFonts w:ascii="Cambria Math" w:hAnsi="Cambria Math" w:cs="Cambria Math"/>
        </w:rPr>
        <w:t xml:space="preserve">     </w:t>
      </w:r>
      <w:r w:rsidR="00CE2CFB" w:rsidRPr="00CE2CFB">
        <w:rPr>
          <w:rFonts w:ascii="Cambria Math" w:hAnsi="Cambria Math" w:cs="Cambria Math"/>
        </w:rPr>
        <w:t>⑧</w:t>
      </w:r>
      <w:r>
        <w:rPr>
          <w:rFonts w:ascii="Cambria Math" w:hAnsi="Cambria Math" w:cs="Cambria Math"/>
        </w:rPr>
        <w:t xml:space="preserve"> </w:t>
      </w:r>
      <w:r w:rsidR="00CE2CFB" w:rsidRPr="00CE2CFB">
        <w:rPr>
          <w:rFonts w:ascii="Times New Roman" w:hAnsi="Times New Roman"/>
        </w:rPr>
        <w:t>Verification of drug-taking status</w:t>
      </w:r>
    </w:p>
    <w:p w14:paraId="50888A94" w14:textId="3858CB35" w:rsidR="00CE2CFB" w:rsidRPr="00CE2CFB" w:rsidRDefault="00B61CD5" w:rsidP="00912D11">
      <w:pPr>
        <w:pStyle w:val="a5"/>
        <w:snapToGrid w:val="0"/>
        <w:spacing w:line="276" w:lineRule="auto"/>
        <w:rPr>
          <w:rFonts w:ascii="Times New Roman" w:hAnsi="Times New Roman"/>
        </w:rPr>
      </w:pPr>
      <w:r>
        <w:rPr>
          <w:rFonts w:ascii="Cambria Math" w:hAnsi="Cambria Math" w:cs="Cambria Math"/>
        </w:rPr>
        <w:t xml:space="preserve">     </w:t>
      </w:r>
      <w:r w:rsidR="00B040F0" w:rsidRPr="00B040F0">
        <w:rPr>
          <w:rFonts w:ascii="Cambria Math" w:hAnsi="Cambria Math" w:cs="Cambria Math"/>
        </w:rPr>
        <w:t>⑨</w:t>
      </w:r>
      <w:r>
        <w:rPr>
          <w:rFonts w:ascii="Cambria Math" w:hAnsi="Cambria Math" w:cs="Cambria Math"/>
        </w:rPr>
        <w:t xml:space="preserve"> </w:t>
      </w:r>
      <w:r w:rsidR="00CE2CFB" w:rsidRPr="00CE2CFB">
        <w:rPr>
          <w:rFonts w:ascii="Times New Roman" w:hAnsi="Times New Roman"/>
        </w:rPr>
        <w:t>Verification of adverse event</w:t>
      </w:r>
    </w:p>
    <w:p w14:paraId="2139348C" w14:textId="77777777" w:rsidR="00CE2CFB" w:rsidRPr="00CE2CFB" w:rsidRDefault="00CE2CFB" w:rsidP="00912D11">
      <w:pPr>
        <w:pStyle w:val="a5"/>
        <w:snapToGrid w:val="0"/>
        <w:spacing w:line="276" w:lineRule="auto"/>
        <w:rPr>
          <w:rFonts w:ascii="Times New Roman" w:hAnsi="Times New Roman"/>
        </w:rPr>
      </w:pPr>
    </w:p>
    <w:p w14:paraId="6A0F1BB2" w14:textId="60A66F80" w:rsidR="00352513" w:rsidRDefault="00352513" w:rsidP="00CE2CFB">
      <w:pPr>
        <w:pStyle w:val="a5"/>
        <w:spacing w:line="240" w:lineRule="atLeast"/>
        <w:rPr>
          <w:rFonts w:ascii="Times New Roman" w:hAnsi="Times New Roman"/>
          <w:iCs/>
        </w:rPr>
      </w:pPr>
    </w:p>
    <w:tbl>
      <w:tblPr>
        <w:tblpPr w:leftFromText="142" w:rightFromText="142" w:vertAnchor="page" w:horzAnchor="margin" w:tblpY="158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834"/>
        <w:gridCol w:w="1340"/>
        <w:gridCol w:w="1127"/>
        <w:gridCol w:w="1128"/>
        <w:gridCol w:w="1135"/>
        <w:gridCol w:w="1134"/>
        <w:gridCol w:w="1134"/>
        <w:gridCol w:w="1137"/>
      </w:tblGrid>
      <w:tr w:rsidR="00352513" w:rsidRPr="00CE2CFB" w14:paraId="49451D65" w14:textId="77777777" w:rsidTr="00352513">
        <w:trPr>
          <w:trHeight w:val="164"/>
        </w:trPr>
        <w:tc>
          <w:tcPr>
            <w:tcW w:w="2497" w:type="dxa"/>
            <w:gridSpan w:val="2"/>
          </w:tcPr>
          <w:p w14:paraId="6A7D34E1" w14:textId="77777777" w:rsidR="00352513" w:rsidRPr="00CE2CFB" w:rsidRDefault="00352513" w:rsidP="00352513">
            <w:pPr>
              <w:pStyle w:val="a5"/>
              <w:snapToGrid w:val="0"/>
              <w:spacing w:line="240" w:lineRule="atLeast"/>
              <w:rPr>
                <w:rFonts w:ascii="Times New Roman" w:hAnsi="Times New Roman"/>
              </w:rPr>
            </w:pPr>
          </w:p>
        </w:tc>
        <w:tc>
          <w:tcPr>
            <w:tcW w:w="1340" w:type="dxa"/>
          </w:tcPr>
          <w:p w14:paraId="60627E44"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Pretreatment</w:t>
            </w:r>
          </w:p>
        </w:tc>
        <w:tc>
          <w:tcPr>
            <w:tcW w:w="6795" w:type="dxa"/>
            <w:gridSpan w:val="6"/>
          </w:tcPr>
          <w:p w14:paraId="3D92F170"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Observation period (12 months)</w:t>
            </w:r>
          </w:p>
        </w:tc>
      </w:tr>
      <w:tr w:rsidR="00352513" w:rsidRPr="00CE2CFB" w14:paraId="5D7C0691" w14:textId="77777777" w:rsidTr="00352513">
        <w:trPr>
          <w:trHeight w:val="315"/>
        </w:trPr>
        <w:tc>
          <w:tcPr>
            <w:tcW w:w="2497" w:type="dxa"/>
            <w:gridSpan w:val="2"/>
          </w:tcPr>
          <w:p w14:paraId="7B857F02"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Period</w:t>
            </w:r>
          </w:p>
        </w:tc>
        <w:tc>
          <w:tcPr>
            <w:tcW w:w="1340" w:type="dxa"/>
          </w:tcPr>
          <w:p w14:paraId="4B666F54" w14:textId="77777777" w:rsidR="00352513" w:rsidRPr="00CE2CFB" w:rsidRDefault="00352513" w:rsidP="00352513">
            <w:pPr>
              <w:pStyle w:val="a5"/>
              <w:snapToGrid w:val="0"/>
              <w:spacing w:line="240" w:lineRule="atLeast"/>
              <w:rPr>
                <w:rFonts w:ascii="Times New Roman" w:hAnsi="Times New Roman"/>
                <w:b/>
              </w:rPr>
            </w:pPr>
            <w:r w:rsidRPr="00CE2CFB">
              <w:rPr>
                <w:rFonts w:ascii="Times New Roman" w:hAnsi="Times New Roman"/>
              </w:rPr>
              <w:t>0</w:t>
            </w:r>
          </w:p>
        </w:tc>
        <w:tc>
          <w:tcPr>
            <w:tcW w:w="1127" w:type="dxa"/>
          </w:tcPr>
          <w:p w14:paraId="33C9D03E"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２</w:t>
            </w:r>
            <w:r w:rsidRPr="00CE2CFB">
              <w:rPr>
                <w:rFonts w:ascii="Times New Roman" w:hAnsi="Times New Roman"/>
              </w:rPr>
              <w:t>weeks</w:t>
            </w:r>
          </w:p>
        </w:tc>
        <w:tc>
          <w:tcPr>
            <w:tcW w:w="1128" w:type="dxa"/>
          </w:tcPr>
          <w:p w14:paraId="6046B57C"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1 month</w:t>
            </w:r>
          </w:p>
        </w:tc>
        <w:tc>
          <w:tcPr>
            <w:tcW w:w="1135" w:type="dxa"/>
          </w:tcPr>
          <w:p w14:paraId="13AD4385"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2 months</w:t>
            </w:r>
          </w:p>
        </w:tc>
        <w:tc>
          <w:tcPr>
            <w:tcW w:w="1134" w:type="dxa"/>
          </w:tcPr>
          <w:p w14:paraId="79040740"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3 months</w:t>
            </w:r>
          </w:p>
        </w:tc>
        <w:tc>
          <w:tcPr>
            <w:tcW w:w="1134" w:type="dxa"/>
          </w:tcPr>
          <w:p w14:paraId="2A971C76"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6 months</w:t>
            </w:r>
          </w:p>
        </w:tc>
        <w:tc>
          <w:tcPr>
            <w:tcW w:w="1137" w:type="dxa"/>
          </w:tcPr>
          <w:p w14:paraId="022B983D"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12 months</w:t>
            </w:r>
          </w:p>
        </w:tc>
      </w:tr>
      <w:tr w:rsidR="00352513" w:rsidRPr="00CE2CFB" w14:paraId="3A39394A" w14:textId="77777777" w:rsidTr="00352513">
        <w:trPr>
          <w:trHeight w:val="315"/>
        </w:trPr>
        <w:tc>
          <w:tcPr>
            <w:tcW w:w="2497" w:type="dxa"/>
            <w:gridSpan w:val="2"/>
          </w:tcPr>
          <w:p w14:paraId="7A14E189"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Consent</w:t>
            </w:r>
          </w:p>
        </w:tc>
        <w:tc>
          <w:tcPr>
            <w:tcW w:w="1340" w:type="dxa"/>
          </w:tcPr>
          <w:p w14:paraId="0E1D3517"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7" w:type="dxa"/>
            <w:shd w:val="clear" w:color="auto" w:fill="auto"/>
          </w:tcPr>
          <w:p w14:paraId="118A71A0" w14:textId="77777777" w:rsidR="00352513" w:rsidRPr="00CE2CFB" w:rsidRDefault="00352513" w:rsidP="00352513">
            <w:pPr>
              <w:pStyle w:val="a5"/>
              <w:snapToGrid w:val="0"/>
              <w:spacing w:line="240" w:lineRule="atLeast"/>
              <w:rPr>
                <w:rFonts w:ascii="Times New Roman" w:hAnsi="Times New Roman"/>
              </w:rPr>
            </w:pPr>
          </w:p>
        </w:tc>
        <w:tc>
          <w:tcPr>
            <w:tcW w:w="1128" w:type="dxa"/>
          </w:tcPr>
          <w:p w14:paraId="0735B86E" w14:textId="77777777" w:rsidR="00352513" w:rsidRPr="00CE2CFB" w:rsidRDefault="00352513" w:rsidP="00352513">
            <w:pPr>
              <w:pStyle w:val="a5"/>
              <w:snapToGrid w:val="0"/>
              <w:spacing w:line="240" w:lineRule="atLeast"/>
              <w:rPr>
                <w:rFonts w:ascii="Times New Roman" w:hAnsi="Times New Roman"/>
              </w:rPr>
            </w:pPr>
          </w:p>
        </w:tc>
        <w:tc>
          <w:tcPr>
            <w:tcW w:w="1135" w:type="dxa"/>
          </w:tcPr>
          <w:p w14:paraId="32F11B5E" w14:textId="77777777" w:rsidR="00352513" w:rsidRPr="00CE2CFB" w:rsidRDefault="00352513" w:rsidP="00352513">
            <w:pPr>
              <w:pStyle w:val="a5"/>
              <w:snapToGrid w:val="0"/>
              <w:spacing w:line="240" w:lineRule="atLeast"/>
              <w:rPr>
                <w:rFonts w:ascii="Times New Roman" w:hAnsi="Times New Roman"/>
              </w:rPr>
            </w:pPr>
          </w:p>
        </w:tc>
        <w:tc>
          <w:tcPr>
            <w:tcW w:w="1134" w:type="dxa"/>
          </w:tcPr>
          <w:p w14:paraId="66B3C2F5" w14:textId="77777777" w:rsidR="00352513" w:rsidRPr="00CE2CFB" w:rsidRDefault="00352513" w:rsidP="00352513">
            <w:pPr>
              <w:pStyle w:val="a5"/>
              <w:snapToGrid w:val="0"/>
              <w:spacing w:line="240" w:lineRule="atLeast"/>
              <w:rPr>
                <w:rFonts w:ascii="Times New Roman" w:hAnsi="Times New Roman"/>
              </w:rPr>
            </w:pPr>
          </w:p>
        </w:tc>
        <w:tc>
          <w:tcPr>
            <w:tcW w:w="1134" w:type="dxa"/>
          </w:tcPr>
          <w:p w14:paraId="194B1ABB" w14:textId="77777777" w:rsidR="00352513" w:rsidRPr="00CE2CFB" w:rsidRDefault="00352513" w:rsidP="00352513">
            <w:pPr>
              <w:pStyle w:val="a5"/>
              <w:snapToGrid w:val="0"/>
              <w:spacing w:line="240" w:lineRule="atLeast"/>
              <w:rPr>
                <w:rFonts w:ascii="Times New Roman" w:hAnsi="Times New Roman"/>
              </w:rPr>
            </w:pPr>
          </w:p>
        </w:tc>
        <w:tc>
          <w:tcPr>
            <w:tcW w:w="1137" w:type="dxa"/>
          </w:tcPr>
          <w:p w14:paraId="714D36B9" w14:textId="77777777" w:rsidR="00352513" w:rsidRPr="00CE2CFB" w:rsidRDefault="00352513" w:rsidP="00352513">
            <w:pPr>
              <w:pStyle w:val="a5"/>
              <w:snapToGrid w:val="0"/>
              <w:spacing w:line="240" w:lineRule="atLeast"/>
              <w:rPr>
                <w:rFonts w:ascii="Times New Roman" w:hAnsi="Times New Roman"/>
              </w:rPr>
            </w:pPr>
          </w:p>
        </w:tc>
      </w:tr>
      <w:tr w:rsidR="00352513" w:rsidRPr="00CE2CFB" w14:paraId="718723C6" w14:textId="77777777" w:rsidTr="00352513">
        <w:trPr>
          <w:trHeight w:val="315"/>
        </w:trPr>
        <w:tc>
          <w:tcPr>
            <w:tcW w:w="2497" w:type="dxa"/>
            <w:gridSpan w:val="2"/>
          </w:tcPr>
          <w:p w14:paraId="40579CE1"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Patient background</w:t>
            </w:r>
          </w:p>
        </w:tc>
        <w:tc>
          <w:tcPr>
            <w:tcW w:w="1340" w:type="dxa"/>
          </w:tcPr>
          <w:p w14:paraId="7C2A4B23"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7" w:type="dxa"/>
            <w:shd w:val="clear" w:color="auto" w:fill="auto"/>
          </w:tcPr>
          <w:p w14:paraId="7D917107"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8" w:type="dxa"/>
          </w:tcPr>
          <w:p w14:paraId="4FAA085C"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5" w:type="dxa"/>
          </w:tcPr>
          <w:p w14:paraId="490FA423"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4" w:type="dxa"/>
          </w:tcPr>
          <w:p w14:paraId="7818B013"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4" w:type="dxa"/>
          </w:tcPr>
          <w:p w14:paraId="6627AF2D"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7" w:type="dxa"/>
          </w:tcPr>
          <w:p w14:paraId="1B784F4E"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r>
      <w:tr w:rsidR="00352513" w:rsidRPr="00CE2CFB" w14:paraId="2E6F3D4D" w14:textId="77777777" w:rsidTr="00352513">
        <w:trPr>
          <w:trHeight w:val="315"/>
        </w:trPr>
        <w:tc>
          <w:tcPr>
            <w:tcW w:w="2497" w:type="dxa"/>
            <w:gridSpan w:val="2"/>
            <w:tcBorders>
              <w:bottom w:val="single" w:sz="4" w:space="0" w:color="auto"/>
            </w:tcBorders>
          </w:tcPr>
          <w:p w14:paraId="687444DC" w14:textId="77777777" w:rsidR="00352513" w:rsidRPr="00CE2CFB" w:rsidRDefault="00352513" w:rsidP="00352513">
            <w:pPr>
              <w:pStyle w:val="a5"/>
              <w:snapToGrid w:val="0"/>
              <w:spacing w:line="240" w:lineRule="atLeast"/>
              <w:rPr>
                <w:rFonts w:ascii="Times New Roman" w:hAnsi="Times New Roman"/>
              </w:rPr>
            </w:pPr>
            <w:bookmarkStart w:id="10" w:name="_Hlk148857900"/>
            <w:r w:rsidRPr="00CE2CFB">
              <w:rPr>
                <w:rFonts w:ascii="Times New Roman" w:hAnsi="Times New Roman"/>
              </w:rPr>
              <w:t>Blood pressure</w:t>
            </w:r>
          </w:p>
        </w:tc>
        <w:tc>
          <w:tcPr>
            <w:tcW w:w="1340" w:type="dxa"/>
          </w:tcPr>
          <w:p w14:paraId="4F829558"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7" w:type="dxa"/>
          </w:tcPr>
          <w:p w14:paraId="5FA8409C"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8" w:type="dxa"/>
            <w:tcBorders>
              <w:bottom w:val="single" w:sz="4" w:space="0" w:color="auto"/>
            </w:tcBorders>
          </w:tcPr>
          <w:p w14:paraId="54C3933C"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5" w:type="dxa"/>
            <w:tcBorders>
              <w:bottom w:val="single" w:sz="4" w:space="0" w:color="auto"/>
            </w:tcBorders>
          </w:tcPr>
          <w:p w14:paraId="6DF45A95" w14:textId="77777777" w:rsidR="00352513" w:rsidRPr="00CE2CFB" w:rsidRDefault="00352513" w:rsidP="00352513">
            <w:pPr>
              <w:pStyle w:val="a5"/>
              <w:snapToGrid w:val="0"/>
              <w:spacing w:line="240" w:lineRule="atLeast"/>
              <w:rPr>
                <w:rFonts w:ascii="Times New Roman" w:hAnsi="Times New Roman"/>
              </w:rPr>
            </w:pPr>
          </w:p>
        </w:tc>
        <w:tc>
          <w:tcPr>
            <w:tcW w:w="1134" w:type="dxa"/>
          </w:tcPr>
          <w:p w14:paraId="5243F4A6"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4" w:type="dxa"/>
          </w:tcPr>
          <w:p w14:paraId="140D5B26"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7" w:type="dxa"/>
          </w:tcPr>
          <w:p w14:paraId="5F6E8849"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r>
      <w:bookmarkEnd w:id="10"/>
      <w:tr w:rsidR="00352513" w:rsidRPr="00CE2CFB" w14:paraId="39B3E92A" w14:textId="77777777" w:rsidTr="00352513">
        <w:trPr>
          <w:trHeight w:val="315"/>
        </w:trPr>
        <w:tc>
          <w:tcPr>
            <w:tcW w:w="2497" w:type="dxa"/>
            <w:gridSpan w:val="2"/>
          </w:tcPr>
          <w:p w14:paraId="7C8F7235"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Blood biochemistry</w:t>
            </w:r>
          </w:p>
        </w:tc>
        <w:tc>
          <w:tcPr>
            <w:tcW w:w="1340" w:type="dxa"/>
          </w:tcPr>
          <w:p w14:paraId="261D6726"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7" w:type="dxa"/>
          </w:tcPr>
          <w:p w14:paraId="510AD513" w14:textId="77777777" w:rsidR="00352513" w:rsidRPr="00CE2CFB" w:rsidRDefault="00352513" w:rsidP="00352513">
            <w:pPr>
              <w:pStyle w:val="a5"/>
              <w:snapToGrid w:val="0"/>
              <w:spacing w:line="240" w:lineRule="atLeast"/>
              <w:rPr>
                <w:rFonts w:ascii="Times New Roman" w:hAnsi="Times New Roman"/>
              </w:rPr>
            </w:pPr>
          </w:p>
        </w:tc>
        <w:tc>
          <w:tcPr>
            <w:tcW w:w="1128" w:type="dxa"/>
          </w:tcPr>
          <w:p w14:paraId="279D238E"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5" w:type="dxa"/>
          </w:tcPr>
          <w:p w14:paraId="5269B668" w14:textId="77777777" w:rsidR="00352513" w:rsidRPr="00CE2CFB" w:rsidRDefault="00352513" w:rsidP="00352513">
            <w:pPr>
              <w:pStyle w:val="a5"/>
              <w:snapToGrid w:val="0"/>
              <w:spacing w:line="240" w:lineRule="atLeast"/>
              <w:rPr>
                <w:rFonts w:ascii="Times New Roman" w:hAnsi="Times New Roman"/>
              </w:rPr>
            </w:pPr>
          </w:p>
        </w:tc>
        <w:tc>
          <w:tcPr>
            <w:tcW w:w="1134" w:type="dxa"/>
          </w:tcPr>
          <w:p w14:paraId="3C8799FC"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4" w:type="dxa"/>
          </w:tcPr>
          <w:p w14:paraId="392B2918"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7" w:type="dxa"/>
          </w:tcPr>
          <w:p w14:paraId="47D461AC"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r>
      <w:tr w:rsidR="00352513" w:rsidRPr="00CE2CFB" w14:paraId="43D3E151" w14:textId="77777777" w:rsidTr="00352513">
        <w:trPr>
          <w:trHeight w:val="315"/>
        </w:trPr>
        <w:tc>
          <w:tcPr>
            <w:tcW w:w="2497" w:type="dxa"/>
            <w:gridSpan w:val="2"/>
            <w:tcBorders>
              <w:bottom w:val="single" w:sz="4" w:space="0" w:color="auto"/>
            </w:tcBorders>
          </w:tcPr>
          <w:p w14:paraId="4604B664"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Urine analysis</w:t>
            </w:r>
          </w:p>
        </w:tc>
        <w:tc>
          <w:tcPr>
            <w:tcW w:w="1340" w:type="dxa"/>
          </w:tcPr>
          <w:p w14:paraId="3DD5F4C4"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7" w:type="dxa"/>
          </w:tcPr>
          <w:p w14:paraId="541BE642" w14:textId="77777777" w:rsidR="00352513" w:rsidRPr="00CE2CFB" w:rsidRDefault="00352513" w:rsidP="00352513">
            <w:pPr>
              <w:pStyle w:val="a5"/>
              <w:snapToGrid w:val="0"/>
              <w:spacing w:line="240" w:lineRule="atLeast"/>
              <w:rPr>
                <w:rFonts w:ascii="Times New Roman" w:hAnsi="Times New Roman"/>
              </w:rPr>
            </w:pPr>
          </w:p>
        </w:tc>
        <w:tc>
          <w:tcPr>
            <w:tcW w:w="1128" w:type="dxa"/>
            <w:tcBorders>
              <w:bottom w:val="single" w:sz="4" w:space="0" w:color="auto"/>
            </w:tcBorders>
          </w:tcPr>
          <w:p w14:paraId="4D5D50C3"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5" w:type="dxa"/>
            <w:tcBorders>
              <w:bottom w:val="single" w:sz="4" w:space="0" w:color="auto"/>
            </w:tcBorders>
          </w:tcPr>
          <w:p w14:paraId="0FF01A11" w14:textId="77777777" w:rsidR="00352513" w:rsidRPr="00CE2CFB" w:rsidRDefault="00352513" w:rsidP="00352513">
            <w:pPr>
              <w:pStyle w:val="a5"/>
              <w:snapToGrid w:val="0"/>
              <w:spacing w:line="240" w:lineRule="atLeast"/>
              <w:rPr>
                <w:rFonts w:ascii="Times New Roman" w:hAnsi="Times New Roman"/>
              </w:rPr>
            </w:pPr>
          </w:p>
        </w:tc>
        <w:tc>
          <w:tcPr>
            <w:tcW w:w="1134" w:type="dxa"/>
          </w:tcPr>
          <w:p w14:paraId="0924ADC2"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4" w:type="dxa"/>
          </w:tcPr>
          <w:p w14:paraId="5F2AAC10"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7" w:type="dxa"/>
          </w:tcPr>
          <w:p w14:paraId="0317D1AF"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r>
      <w:tr w:rsidR="00352513" w:rsidRPr="00CE2CFB" w14:paraId="0403FEF1" w14:textId="77777777" w:rsidTr="00352513">
        <w:trPr>
          <w:trHeight w:val="315"/>
        </w:trPr>
        <w:tc>
          <w:tcPr>
            <w:tcW w:w="2497" w:type="dxa"/>
            <w:gridSpan w:val="2"/>
            <w:tcBorders>
              <w:bottom w:val="single" w:sz="4" w:space="0" w:color="auto"/>
            </w:tcBorders>
          </w:tcPr>
          <w:p w14:paraId="3277C9DA"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Motor function evaluation</w:t>
            </w:r>
          </w:p>
        </w:tc>
        <w:tc>
          <w:tcPr>
            <w:tcW w:w="1340" w:type="dxa"/>
          </w:tcPr>
          <w:p w14:paraId="3887907B"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7" w:type="dxa"/>
          </w:tcPr>
          <w:p w14:paraId="43BE81D2" w14:textId="77777777" w:rsidR="00352513" w:rsidRPr="00CE2CFB" w:rsidRDefault="00352513" w:rsidP="00352513">
            <w:pPr>
              <w:pStyle w:val="a5"/>
              <w:snapToGrid w:val="0"/>
              <w:spacing w:line="240" w:lineRule="atLeast"/>
              <w:rPr>
                <w:rFonts w:ascii="Times New Roman" w:hAnsi="Times New Roman"/>
              </w:rPr>
            </w:pPr>
          </w:p>
        </w:tc>
        <w:tc>
          <w:tcPr>
            <w:tcW w:w="1128" w:type="dxa"/>
            <w:tcBorders>
              <w:bottom w:val="single" w:sz="4" w:space="0" w:color="auto"/>
            </w:tcBorders>
          </w:tcPr>
          <w:p w14:paraId="7E872589"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5" w:type="dxa"/>
            <w:tcBorders>
              <w:bottom w:val="single" w:sz="4" w:space="0" w:color="auto"/>
            </w:tcBorders>
          </w:tcPr>
          <w:p w14:paraId="21B7E737" w14:textId="77777777" w:rsidR="00352513" w:rsidRPr="00CE2CFB" w:rsidRDefault="00352513" w:rsidP="00352513">
            <w:pPr>
              <w:pStyle w:val="a5"/>
              <w:snapToGrid w:val="0"/>
              <w:spacing w:line="240" w:lineRule="atLeast"/>
              <w:rPr>
                <w:rFonts w:ascii="Times New Roman" w:hAnsi="Times New Roman"/>
              </w:rPr>
            </w:pPr>
          </w:p>
        </w:tc>
        <w:tc>
          <w:tcPr>
            <w:tcW w:w="1134" w:type="dxa"/>
          </w:tcPr>
          <w:p w14:paraId="272DF8EE"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4" w:type="dxa"/>
          </w:tcPr>
          <w:p w14:paraId="29B39509"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7" w:type="dxa"/>
          </w:tcPr>
          <w:p w14:paraId="69693430"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r>
      <w:tr w:rsidR="00352513" w:rsidRPr="00CE2CFB" w14:paraId="12747E52" w14:textId="77777777" w:rsidTr="00352513">
        <w:trPr>
          <w:trHeight w:val="315"/>
        </w:trPr>
        <w:tc>
          <w:tcPr>
            <w:tcW w:w="1663" w:type="dxa"/>
            <w:vMerge w:val="restart"/>
            <w:vAlign w:val="center"/>
          </w:tcPr>
          <w:p w14:paraId="28580D70"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Muscle mass evaluation</w:t>
            </w:r>
          </w:p>
        </w:tc>
        <w:tc>
          <w:tcPr>
            <w:tcW w:w="834" w:type="dxa"/>
          </w:tcPr>
          <w:p w14:paraId="550849C4"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BIA</w:t>
            </w:r>
          </w:p>
        </w:tc>
        <w:tc>
          <w:tcPr>
            <w:tcW w:w="1340" w:type="dxa"/>
          </w:tcPr>
          <w:p w14:paraId="3A02DA5E"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7" w:type="dxa"/>
          </w:tcPr>
          <w:p w14:paraId="1A800CC9" w14:textId="77777777" w:rsidR="00352513" w:rsidRPr="00CE2CFB" w:rsidRDefault="00352513" w:rsidP="00352513">
            <w:pPr>
              <w:pStyle w:val="a5"/>
              <w:snapToGrid w:val="0"/>
              <w:spacing w:line="240" w:lineRule="atLeast"/>
              <w:rPr>
                <w:rFonts w:ascii="Times New Roman" w:hAnsi="Times New Roman"/>
              </w:rPr>
            </w:pPr>
          </w:p>
        </w:tc>
        <w:tc>
          <w:tcPr>
            <w:tcW w:w="1128" w:type="dxa"/>
          </w:tcPr>
          <w:p w14:paraId="3D773D2F"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5" w:type="dxa"/>
          </w:tcPr>
          <w:p w14:paraId="2272F676"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4" w:type="dxa"/>
          </w:tcPr>
          <w:p w14:paraId="2F65E429"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4" w:type="dxa"/>
          </w:tcPr>
          <w:p w14:paraId="72EEC3D2"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37" w:type="dxa"/>
          </w:tcPr>
          <w:p w14:paraId="4CDB41B4"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r>
      <w:tr w:rsidR="00352513" w:rsidRPr="00CE2CFB" w14:paraId="0EAD9110" w14:textId="77777777" w:rsidTr="00352513">
        <w:trPr>
          <w:trHeight w:val="315"/>
        </w:trPr>
        <w:tc>
          <w:tcPr>
            <w:tcW w:w="1663" w:type="dxa"/>
            <w:vMerge/>
          </w:tcPr>
          <w:p w14:paraId="1A1EC0CB" w14:textId="77777777" w:rsidR="00352513" w:rsidRPr="00CE2CFB" w:rsidRDefault="00352513" w:rsidP="00352513">
            <w:pPr>
              <w:pStyle w:val="a5"/>
              <w:snapToGrid w:val="0"/>
              <w:spacing w:line="240" w:lineRule="atLeast"/>
              <w:rPr>
                <w:rFonts w:ascii="Times New Roman" w:hAnsi="Times New Roman"/>
              </w:rPr>
            </w:pPr>
          </w:p>
        </w:tc>
        <w:tc>
          <w:tcPr>
            <w:tcW w:w="834" w:type="dxa"/>
          </w:tcPr>
          <w:p w14:paraId="28D6FDA5"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CT</w:t>
            </w:r>
          </w:p>
        </w:tc>
        <w:tc>
          <w:tcPr>
            <w:tcW w:w="1340" w:type="dxa"/>
          </w:tcPr>
          <w:p w14:paraId="5ACD6ADF"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7" w:type="dxa"/>
          </w:tcPr>
          <w:p w14:paraId="1589D53D" w14:textId="77777777" w:rsidR="00352513" w:rsidRPr="00CE2CFB" w:rsidRDefault="00352513" w:rsidP="00352513">
            <w:pPr>
              <w:pStyle w:val="a5"/>
              <w:snapToGrid w:val="0"/>
              <w:spacing w:line="240" w:lineRule="atLeast"/>
              <w:rPr>
                <w:rFonts w:ascii="Times New Roman" w:hAnsi="Times New Roman"/>
              </w:rPr>
            </w:pPr>
          </w:p>
        </w:tc>
        <w:tc>
          <w:tcPr>
            <w:tcW w:w="1128" w:type="dxa"/>
          </w:tcPr>
          <w:p w14:paraId="63C65209" w14:textId="77777777" w:rsidR="00352513" w:rsidRPr="00CE2CFB" w:rsidRDefault="00352513" w:rsidP="00352513">
            <w:pPr>
              <w:pStyle w:val="a5"/>
              <w:snapToGrid w:val="0"/>
              <w:spacing w:line="240" w:lineRule="atLeast"/>
              <w:rPr>
                <w:rFonts w:ascii="Times New Roman" w:hAnsi="Times New Roman"/>
              </w:rPr>
            </w:pPr>
          </w:p>
        </w:tc>
        <w:tc>
          <w:tcPr>
            <w:tcW w:w="1135" w:type="dxa"/>
          </w:tcPr>
          <w:p w14:paraId="4A460B0B" w14:textId="77777777" w:rsidR="00352513" w:rsidRPr="00CE2CFB" w:rsidRDefault="00352513" w:rsidP="00352513">
            <w:pPr>
              <w:pStyle w:val="a5"/>
              <w:snapToGrid w:val="0"/>
              <w:spacing w:line="240" w:lineRule="atLeast"/>
              <w:rPr>
                <w:rFonts w:ascii="Times New Roman" w:hAnsi="Times New Roman"/>
              </w:rPr>
            </w:pPr>
          </w:p>
        </w:tc>
        <w:tc>
          <w:tcPr>
            <w:tcW w:w="1134" w:type="dxa"/>
          </w:tcPr>
          <w:p w14:paraId="7C2294C9" w14:textId="77777777" w:rsidR="00352513" w:rsidRPr="00CE2CFB" w:rsidRDefault="00352513" w:rsidP="00352513">
            <w:pPr>
              <w:pStyle w:val="a5"/>
              <w:snapToGrid w:val="0"/>
              <w:spacing w:line="240" w:lineRule="atLeast"/>
              <w:rPr>
                <w:rFonts w:ascii="Times New Roman" w:hAnsi="Times New Roman"/>
              </w:rPr>
            </w:pPr>
          </w:p>
        </w:tc>
        <w:tc>
          <w:tcPr>
            <w:tcW w:w="1134" w:type="dxa"/>
          </w:tcPr>
          <w:p w14:paraId="55B2E385" w14:textId="77777777" w:rsidR="00352513" w:rsidRPr="00CE2CFB" w:rsidRDefault="00352513" w:rsidP="00352513">
            <w:pPr>
              <w:pStyle w:val="a5"/>
              <w:snapToGrid w:val="0"/>
              <w:spacing w:line="240" w:lineRule="atLeast"/>
              <w:rPr>
                <w:rFonts w:ascii="Times New Roman" w:hAnsi="Times New Roman"/>
              </w:rPr>
            </w:pPr>
          </w:p>
        </w:tc>
        <w:tc>
          <w:tcPr>
            <w:tcW w:w="1137" w:type="dxa"/>
          </w:tcPr>
          <w:p w14:paraId="4ACF52F0"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r>
      <w:tr w:rsidR="00352513" w:rsidRPr="00CE2CFB" w14:paraId="5B7A47E4" w14:textId="77777777" w:rsidTr="00352513">
        <w:trPr>
          <w:trHeight w:val="315"/>
        </w:trPr>
        <w:tc>
          <w:tcPr>
            <w:tcW w:w="1663" w:type="dxa"/>
            <w:vMerge/>
            <w:tcBorders>
              <w:bottom w:val="single" w:sz="4" w:space="0" w:color="auto"/>
            </w:tcBorders>
          </w:tcPr>
          <w:p w14:paraId="33A2DE6B" w14:textId="77777777" w:rsidR="00352513" w:rsidRPr="00CE2CFB" w:rsidRDefault="00352513" w:rsidP="00352513">
            <w:pPr>
              <w:pStyle w:val="a5"/>
              <w:snapToGrid w:val="0"/>
              <w:spacing w:line="240" w:lineRule="atLeast"/>
              <w:rPr>
                <w:rFonts w:ascii="Times New Roman" w:hAnsi="Times New Roman"/>
              </w:rPr>
            </w:pPr>
          </w:p>
        </w:tc>
        <w:tc>
          <w:tcPr>
            <w:tcW w:w="834" w:type="dxa"/>
            <w:tcBorders>
              <w:bottom w:val="single" w:sz="4" w:space="0" w:color="auto"/>
            </w:tcBorders>
          </w:tcPr>
          <w:p w14:paraId="0A3B6CEA"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MRI</w:t>
            </w:r>
          </w:p>
        </w:tc>
        <w:tc>
          <w:tcPr>
            <w:tcW w:w="1340" w:type="dxa"/>
            <w:tcBorders>
              <w:bottom w:val="single" w:sz="4" w:space="0" w:color="auto"/>
              <w:right w:val="single" w:sz="4" w:space="0" w:color="auto"/>
            </w:tcBorders>
          </w:tcPr>
          <w:p w14:paraId="24CE0FC5"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7" w:type="dxa"/>
            <w:tcBorders>
              <w:left w:val="single" w:sz="4" w:space="0" w:color="auto"/>
              <w:bottom w:val="single" w:sz="4" w:space="0" w:color="auto"/>
            </w:tcBorders>
          </w:tcPr>
          <w:p w14:paraId="103FCC57" w14:textId="77777777" w:rsidR="00352513" w:rsidRPr="00CE2CFB" w:rsidRDefault="00352513" w:rsidP="00352513">
            <w:pPr>
              <w:pStyle w:val="a5"/>
              <w:snapToGrid w:val="0"/>
              <w:spacing w:line="240" w:lineRule="atLeast"/>
              <w:rPr>
                <w:rFonts w:ascii="Times New Roman" w:hAnsi="Times New Roman"/>
              </w:rPr>
            </w:pPr>
          </w:p>
        </w:tc>
        <w:tc>
          <w:tcPr>
            <w:tcW w:w="1128" w:type="dxa"/>
            <w:tcBorders>
              <w:bottom w:val="single" w:sz="4" w:space="0" w:color="auto"/>
            </w:tcBorders>
          </w:tcPr>
          <w:p w14:paraId="7A8EDBED" w14:textId="77777777" w:rsidR="00352513" w:rsidRPr="00CE2CFB" w:rsidRDefault="00352513" w:rsidP="00352513">
            <w:pPr>
              <w:pStyle w:val="a5"/>
              <w:snapToGrid w:val="0"/>
              <w:spacing w:line="240" w:lineRule="atLeast"/>
              <w:rPr>
                <w:rFonts w:ascii="Times New Roman" w:hAnsi="Times New Roman"/>
              </w:rPr>
            </w:pPr>
          </w:p>
        </w:tc>
        <w:tc>
          <w:tcPr>
            <w:tcW w:w="1135" w:type="dxa"/>
            <w:tcBorders>
              <w:bottom w:val="single" w:sz="4" w:space="0" w:color="auto"/>
            </w:tcBorders>
          </w:tcPr>
          <w:p w14:paraId="55980763" w14:textId="77777777" w:rsidR="00352513" w:rsidRPr="00CE2CFB" w:rsidRDefault="00352513" w:rsidP="00352513">
            <w:pPr>
              <w:pStyle w:val="a5"/>
              <w:snapToGrid w:val="0"/>
              <w:spacing w:line="240" w:lineRule="atLeast"/>
              <w:rPr>
                <w:rFonts w:ascii="Times New Roman" w:hAnsi="Times New Roman"/>
              </w:rPr>
            </w:pPr>
          </w:p>
        </w:tc>
        <w:tc>
          <w:tcPr>
            <w:tcW w:w="1134" w:type="dxa"/>
            <w:tcBorders>
              <w:bottom w:val="single" w:sz="4" w:space="0" w:color="auto"/>
            </w:tcBorders>
          </w:tcPr>
          <w:p w14:paraId="44603735" w14:textId="77777777" w:rsidR="00352513" w:rsidRPr="00CE2CFB" w:rsidRDefault="00352513" w:rsidP="00352513">
            <w:pPr>
              <w:pStyle w:val="a5"/>
              <w:snapToGrid w:val="0"/>
              <w:spacing w:line="240" w:lineRule="atLeast"/>
              <w:rPr>
                <w:rFonts w:ascii="Times New Roman" w:hAnsi="Times New Roman"/>
              </w:rPr>
            </w:pPr>
          </w:p>
        </w:tc>
        <w:tc>
          <w:tcPr>
            <w:tcW w:w="1134" w:type="dxa"/>
            <w:tcBorders>
              <w:bottom w:val="single" w:sz="4" w:space="0" w:color="auto"/>
            </w:tcBorders>
          </w:tcPr>
          <w:p w14:paraId="3A32C8B7" w14:textId="77777777" w:rsidR="00352513" w:rsidRPr="00CE2CFB" w:rsidRDefault="00352513" w:rsidP="00352513">
            <w:pPr>
              <w:pStyle w:val="a5"/>
              <w:snapToGrid w:val="0"/>
              <w:spacing w:line="240" w:lineRule="atLeast"/>
              <w:rPr>
                <w:rFonts w:ascii="Times New Roman" w:hAnsi="Times New Roman"/>
              </w:rPr>
            </w:pPr>
          </w:p>
        </w:tc>
        <w:tc>
          <w:tcPr>
            <w:tcW w:w="1137" w:type="dxa"/>
            <w:tcBorders>
              <w:bottom w:val="single" w:sz="4" w:space="0" w:color="auto"/>
            </w:tcBorders>
          </w:tcPr>
          <w:p w14:paraId="494AF3DD"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r>
      <w:tr w:rsidR="00352513" w:rsidRPr="00CE2CFB" w14:paraId="799476EF" w14:textId="77777777" w:rsidTr="00352513">
        <w:trPr>
          <w:trHeight w:val="315"/>
        </w:trPr>
        <w:tc>
          <w:tcPr>
            <w:tcW w:w="2497" w:type="dxa"/>
            <w:gridSpan w:val="2"/>
            <w:tcBorders>
              <w:bottom w:val="single" w:sz="4" w:space="0" w:color="auto"/>
            </w:tcBorders>
          </w:tcPr>
          <w:p w14:paraId="7D24D12A"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Screening for eye disease</w:t>
            </w:r>
          </w:p>
        </w:tc>
        <w:tc>
          <w:tcPr>
            <w:tcW w:w="1340" w:type="dxa"/>
            <w:tcBorders>
              <w:bottom w:val="single" w:sz="4" w:space="0" w:color="auto"/>
              <w:right w:val="single" w:sz="4" w:space="0" w:color="auto"/>
            </w:tcBorders>
          </w:tcPr>
          <w:p w14:paraId="08792236"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c>
          <w:tcPr>
            <w:tcW w:w="1127" w:type="dxa"/>
            <w:tcBorders>
              <w:left w:val="single" w:sz="4" w:space="0" w:color="auto"/>
              <w:bottom w:val="single" w:sz="4" w:space="0" w:color="auto"/>
            </w:tcBorders>
          </w:tcPr>
          <w:p w14:paraId="2A221F1A" w14:textId="77777777" w:rsidR="00352513" w:rsidRPr="00CE2CFB" w:rsidRDefault="00352513" w:rsidP="00352513">
            <w:pPr>
              <w:pStyle w:val="a5"/>
              <w:snapToGrid w:val="0"/>
              <w:spacing w:line="240" w:lineRule="atLeast"/>
              <w:rPr>
                <w:rFonts w:ascii="Times New Roman" w:hAnsi="Times New Roman"/>
              </w:rPr>
            </w:pPr>
          </w:p>
        </w:tc>
        <w:tc>
          <w:tcPr>
            <w:tcW w:w="1128" w:type="dxa"/>
            <w:tcBorders>
              <w:bottom w:val="single" w:sz="4" w:space="0" w:color="auto"/>
            </w:tcBorders>
          </w:tcPr>
          <w:p w14:paraId="7A0FE5BC" w14:textId="77777777" w:rsidR="00352513" w:rsidRPr="00CE2CFB" w:rsidRDefault="00352513" w:rsidP="00352513">
            <w:pPr>
              <w:pStyle w:val="a5"/>
              <w:snapToGrid w:val="0"/>
              <w:spacing w:line="240" w:lineRule="atLeast"/>
              <w:rPr>
                <w:rFonts w:ascii="Times New Roman" w:hAnsi="Times New Roman"/>
              </w:rPr>
            </w:pPr>
          </w:p>
        </w:tc>
        <w:tc>
          <w:tcPr>
            <w:tcW w:w="1135" w:type="dxa"/>
            <w:tcBorders>
              <w:bottom w:val="single" w:sz="4" w:space="0" w:color="auto"/>
            </w:tcBorders>
          </w:tcPr>
          <w:p w14:paraId="4EED4D77" w14:textId="77777777" w:rsidR="00352513" w:rsidRPr="00CE2CFB" w:rsidRDefault="00352513" w:rsidP="00352513">
            <w:pPr>
              <w:pStyle w:val="a5"/>
              <w:snapToGrid w:val="0"/>
              <w:spacing w:line="240" w:lineRule="atLeast"/>
              <w:rPr>
                <w:rFonts w:ascii="Times New Roman" w:hAnsi="Times New Roman"/>
              </w:rPr>
            </w:pPr>
          </w:p>
        </w:tc>
        <w:tc>
          <w:tcPr>
            <w:tcW w:w="1134" w:type="dxa"/>
            <w:tcBorders>
              <w:bottom w:val="single" w:sz="4" w:space="0" w:color="auto"/>
            </w:tcBorders>
          </w:tcPr>
          <w:p w14:paraId="00C1A4ED" w14:textId="77777777" w:rsidR="00352513" w:rsidRPr="00CE2CFB" w:rsidRDefault="00352513" w:rsidP="00352513">
            <w:pPr>
              <w:pStyle w:val="a5"/>
              <w:snapToGrid w:val="0"/>
              <w:spacing w:line="240" w:lineRule="atLeast"/>
              <w:rPr>
                <w:rFonts w:ascii="Times New Roman" w:hAnsi="Times New Roman"/>
              </w:rPr>
            </w:pPr>
          </w:p>
        </w:tc>
        <w:tc>
          <w:tcPr>
            <w:tcW w:w="1134" w:type="dxa"/>
            <w:tcBorders>
              <w:bottom w:val="single" w:sz="4" w:space="0" w:color="auto"/>
            </w:tcBorders>
          </w:tcPr>
          <w:p w14:paraId="1FE0D1A5" w14:textId="77777777" w:rsidR="00352513" w:rsidRPr="00CE2CFB" w:rsidRDefault="00352513" w:rsidP="00352513">
            <w:pPr>
              <w:pStyle w:val="a5"/>
              <w:snapToGrid w:val="0"/>
              <w:spacing w:line="240" w:lineRule="atLeast"/>
              <w:rPr>
                <w:rFonts w:ascii="Times New Roman" w:hAnsi="Times New Roman"/>
              </w:rPr>
            </w:pPr>
          </w:p>
        </w:tc>
        <w:tc>
          <w:tcPr>
            <w:tcW w:w="1137" w:type="dxa"/>
            <w:tcBorders>
              <w:bottom w:val="single" w:sz="4" w:space="0" w:color="auto"/>
            </w:tcBorders>
          </w:tcPr>
          <w:p w14:paraId="0ED76D9A"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p>
        </w:tc>
      </w:tr>
      <w:tr w:rsidR="00352513" w:rsidRPr="00CE2CFB" w14:paraId="4983F272" w14:textId="77777777" w:rsidTr="00352513">
        <w:trPr>
          <w:trHeight w:val="315"/>
        </w:trPr>
        <w:tc>
          <w:tcPr>
            <w:tcW w:w="2497" w:type="dxa"/>
            <w:gridSpan w:val="2"/>
            <w:tcBorders>
              <w:bottom w:val="single" w:sz="4" w:space="0" w:color="auto"/>
            </w:tcBorders>
          </w:tcPr>
          <w:p w14:paraId="4FA3AA0B"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Verification of drug-taking status</w:t>
            </w:r>
          </w:p>
        </w:tc>
        <w:tc>
          <w:tcPr>
            <w:tcW w:w="8135" w:type="dxa"/>
            <w:gridSpan w:val="7"/>
          </w:tcPr>
          <w:p w14:paraId="54BF49ED"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r w:rsidRPr="00CE2CFB">
              <w:rPr>
                <w:rFonts w:ascii="Times New Roman" w:hAnsi="Times New Roman"/>
              </w:rPr>
              <w:t xml:space="preserve">　</w:t>
            </w:r>
            <w:r w:rsidRPr="00CE2CFB">
              <w:rPr>
                <w:rFonts w:ascii="Times New Roman" w:hAnsi="Times New Roman"/>
              </w:rPr>
              <w:t>○</w:t>
            </w:r>
            <w:r w:rsidRPr="00CE2CFB">
              <w:rPr>
                <w:rFonts w:ascii="Times New Roman" w:hAnsi="Times New Roman"/>
              </w:rPr>
              <w:t xml:space="preserve">　</w:t>
            </w:r>
            <w:r w:rsidRPr="00CE2CFB">
              <w:rPr>
                <w:rFonts w:ascii="Times New Roman" w:hAnsi="Times New Roman"/>
              </w:rPr>
              <w:t>→</w:t>
            </w:r>
          </w:p>
        </w:tc>
      </w:tr>
      <w:tr w:rsidR="00352513" w:rsidRPr="00CE2CFB" w14:paraId="45910443" w14:textId="77777777" w:rsidTr="00352513">
        <w:trPr>
          <w:trHeight w:val="315"/>
        </w:trPr>
        <w:tc>
          <w:tcPr>
            <w:tcW w:w="2497" w:type="dxa"/>
            <w:gridSpan w:val="2"/>
          </w:tcPr>
          <w:p w14:paraId="65F8E816"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Adverse events</w:t>
            </w:r>
          </w:p>
        </w:tc>
        <w:tc>
          <w:tcPr>
            <w:tcW w:w="8135" w:type="dxa"/>
            <w:gridSpan w:val="7"/>
          </w:tcPr>
          <w:p w14:paraId="18EC8AAE" w14:textId="7777777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w:t>
            </w:r>
            <w:r w:rsidRPr="00CE2CFB">
              <w:rPr>
                <w:rFonts w:ascii="Times New Roman" w:hAnsi="Times New Roman"/>
              </w:rPr>
              <w:t xml:space="preserve">　</w:t>
            </w:r>
            <w:r w:rsidRPr="00CE2CFB">
              <w:rPr>
                <w:rFonts w:ascii="Times New Roman" w:hAnsi="Times New Roman"/>
              </w:rPr>
              <w:t>○</w:t>
            </w:r>
            <w:r w:rsidRPr="00CE2CFB">
              <w:rPr>
                <w:rFonts w:ascii="Times New Roman" w:hAnsi="Times New Roman"/>
              </w:rPr>
              <w:t xml:space="preserve">　</w:t>
            </w:r>
            <w:r w:rsidRPr="00CE2CFB">
              <w:rPr>
                <w:rFonts w:ascii="Times New Roman" w:hAnsi="Times New Roman"/>
              </w:rPr>
              <w:t>→</w:t>
            </w:r>
          </w:p>
        </w:tc>
      </w:tr>
    </w:tbl>
    <w:p w14:paraId="327EE2AF" w14:textId="542F8BD7" w:rsidR="00352513" w:rsidRPr="00CE2CFB" w:rsidRDefault="00352513" w:rsidP="00352513">
      <w:pPr>
        <w:pStyle w:val="a5"/>
        <w:snapToGrid w:val="0"/>
        <w:spacing w:line="240" w:lineRule="atLeast"/>
        <w:rPr>
          <w:rFonts w:ascii="Times New Roman" w:hAnsi="Times New Roman"/>
        </w:rPr>
      </w:pPr>
      <w:r w:rsidRPr="00CE2CFB">
        <w:rPr>
          <w:rFonts w:ascii="Times New Roman" w:hAnsi="Times New Roman"/>
        </w:rPr>
        <w:t>Hospital visit deviation is defined as ±1 month</w:t>
      </w:r>
    </w:p>
    <w:p w14:paraId="48CB1D74" w14:textId="77777777" w:rsidR="00352513" w:rsidRPr="00CE2CFB" w:rsidRDefault="00352513" w:rsidP="00352513">
      <w:pPr>
        <w:pStyle w:val="a5"/>
        <w:snapToGrid w:val="0"/>
        <w:spacing w:line="240" w:lineRule="atLeast"/>
        <w:rPr>
          <w:rFonts w:ascii="Times New Roman" w:hAnsi="Times New Roman"/>
        </w:rPr>
      </w:pPr>
    </w:p>
    <w:p w14:paraId="675D4A04" w14:textId="77777777" w:rsidR="00352513" w:rsidRPr="00CE2CFB" w:rsidRDefault="00352513" w:rsidP="007849C5">
      <w:pPr>
        <w:pStyle w:val="a5"/>
        <w:snapToGrid w:val="0"/>
        <w:spacing w:line="276" w:lineRule="auto"/>
        <w:rPr>
          <w:rFonts w:ascii="Times New Roman" w:hAnsi="Times New Roman"/>
        </w:rPr>
      </w:pPr>
      <w:r>
        <w:rPr>
          <w:rFonts w:ascii="Times New Roman" w:hAnsi="Times New Roman"/>
        </w:rPr>
        <w:t xml:space="preserve">2) </w:t>
      </w:r>
      <w:r w:rsidRPr="00CE2CFB">
        <w:rPr>
          <w:rFonts w:ascii="Times New Roman" w:hAnsi="Times New Roman"/>
        </w:rPr>
        <w:t>Study completion</w:t>
      </w:r>
    </w:p>
    <w:p w14:paraId="00ED66D4" w14:textId="77777777" w:rsidR="00352513" w:rsidRDefault="00352513" w:rsidP="007849C5">
      <w:pPr>
        <w:pStyle w:val="a5"/>
        <w:snapToGrid w:val="0"/>
        <w:spacing w:line="276" w:lineRule="auto"/>
        <w:rPr>
          <w:rFonts w:ascii="Times New Roman" w:hAnsi="Times New Roman"/>
        </w:rPr>
      </w:pPr>
      <w:r w:rsidRPr="00CE2CFB">
        <w:rPr>
          <w:rFonts w:ascii="Times New Roman" w:hAnsi="Times New Roman"/>
        </w:rPr>
        <w:t xml:space="preserve">At the point in time when all observations have been completed, and it has been confirmed </w:t>
      </w:r>
    </w:p>
    <w:p w14:paraId="2E8E91A8" w14:textId="77777777" w:rsidR="00352513" w:rsidRDefault="00352513" w:rsidP="007849C5">
      <w:pPr>
        <w:pStyle w:val="a5"/>
        <w:snapToGrid w:val="0"/>
        <w:spacing w:line="276" w:lineRule="auto"/>
        <w:rPr>
          <w:rFonts w:ascii="Times New Roman" w:hAnsi="Times New Roman"/>
        </w:rPr>
      </w:pPr>
      <w:r w:rsidRPr="00CE2CFB">
        <w:rPr>
          <w:rFonts w:ascii="Times New Roman" w:hAnsi="Times New Roman"/>
        </w:rPr>
        <w:t xml:space="preserve">that there are no abnormal findings that require follow-up, the study will be complete for </w:t>
      </w:r>
      <w:proofErr w:type="spellStart"/>
      <w:r w:rsidRPr="00CE2CFB">
        <w:rPr>
          <w:rFonts w:ascii="Times New Roman" w:hAnsi="Times New Roman"/>
        </w:rPr>
        <w:t>thesubject</w:t>
      </w:r>
      <w:proofErr w:type="spellEnd"/>
      <w:r w:rsidRPr="00CE2CFB">
        <w:rPr>
          <w:rFonts w:ascii="Times New Roman" w:hAnsi="Times New Roman"/>
        </w:rPr>
        <w:t xml:space="preserve"> concerned. After study completion, the principal investigator or </w:t>
      </w:r>
      <w:proofErr w:type="spellStart"/>
      <w:r w:rsidRPr="00CE2CFB">
        <w:rPr>
          <w:rFonts w:ascii="Times New Roman" w:hAnsi="Times New Roman"/>
        </w:rPr>
        <w:t>subinvestigator</w:t>
      </w:r>
      <w:proofErr w:type="spellEnd"/>
      <w:r w:rsidRPr="00CE2CFB">
        <w:rPr>
          <w:rFonts w:ascii="Times New Roman" w:hAnsi="Times New Roman"/>
        </w:rPr>
        <w:t xml:space="preserve"> will </w:t>
      </w:r>
    </w:p>
    <w:p w14:paraId="2E76AE2E" w14:textId="77777777" w:rsidR="00352513" w:rsidRDefault="00352513" w:rsidP="007849C5">
      <w:pPr>
        <w:pStyle w:val="a5"/>
        <w:snapToGrid w:val="0"/>
        <w:spacing w:line="276" w:lineRule="auto"/>
        <w:rPr>
          <w:rFonts w:ascii="Times New Roman" w:hAnsi="Times New Roman"/>
        </w:rPr>
      </w:pPr>
      <w:r w:rsidRPr="00CE2CFB">
        <w:rPr>
          <w:rFonts w:ascii="Times New Roman" w:hAnsi="Times New Roman"/>
        </w:rPr>
        <w:t xml:space="preserve">provide medical treatment that </w:t>
      </w:r>
      <w:proofErr w:type="gramStart"/>
      <w:r w:rsidRPr="00CE2CFB">
        <w:rPr>
          <w:rFonts w:ascii="Times New Roman" w:hAnsi="Times New Roman"/>
        </w:rPr>
        <w:t>is considered to be</w:t>
      </w:r>
      <w:proofErr w:type="gramEnd"/>
      <w:r w:rsidRPr="00CE2CFB">
        <w:rPr>
          <w:rFonts w:ascii="Times New Roman" w:hAnsi="Times New Roman"/>
        </w:rPr>
        <w:t xml:space="preserve"> the most suitable upon consulting the </w:t>
      </w:r>
    </w:p>
    <w:p w14:paraId="1A04D904" w14:textId="77777777" w:rsidR="00352513" w:rsidRPr="00CE2CFB" w:rsidRDefault="00352513" w:rsidP="007849C5">
      <w:pPr>
        <w:pStyle w:val="a5"/>
        <w:snapToGrid w:val="0"/>
        <w:spacing w:line="276" w:lineRule="auto"/>
        <w:rPr>
          <w:rFonts w:ascii="Times New Roman" w:hAnsi="Times New Roman"/>
        </w:rPr>
      </w:pPr>
      <w:r w:rsidRPr="00CE2CFB">
        <w:rPr>
          <w:rFonts w:ascii="Times New Roman" w:hAnsi="Times New Roman"/>
        </w:rPr>
        <w:t>subject.</w:t>
      </w:r>
    </w:p>
    <w:p w14:paraId="436BA33E" w14:textId="13625F43" w:rsidR="00352513" w:rsidRDefault="00352513" w:rsidP="004575CF">
      <w:pPr>
        <w:pStyle w:val="a5"/>
        <w:wordWrap/>
        <w:snapToGrid w:val="0"/>
        <w:spacing w:line="240" w:lineRule="atLeast"/>
        <w:rPr>
          <w:rFonts w:ascii="Times New Roman" w:hAnsi="Times New Roman"/>
        </w:rPr>
      </w:pPr>
    </w:p>
    <w:p w14:paraId="201C1419" w14:textId="7FA74689" w:rsidR="007A2C68" w:rsidRDefault="002437A3" w:rsidP="007849C5">
      <w:pPr>
        <w:pStyle w:val="a5"/>
        <w:wordWrap/>
        <w:snapToGrid w:val="0"/>
        <w:spacing w:line="276" w:lineRule="auto"/>
        <w:rPr>
          <w:rFonts w:ascii="Times New Roman" w:hAnsi="Times New Roman"/>
          <w:b/>
          <w:bCs/>
        </w:rPr>
      </w:pPr>
      <w:r>
        <w:rPr>
          <w:rFonts w:ascii="Times New Roman" w:hAnsi="Times New Roman"/>
          <w:b/>
          <w:bCs/>
        </w:rPr>
        <w:t>8</w:t>
      </w:r>
      <w:r w:rsidR="00352513" w:rsidRPr="00352513">
        <w:rPr>
          <w:rFonts w:ascii="Times New Roman" w:hAnsi="Times New Roman"/>
          <w:b/>
          <w:bCs/>
        </w:rPr>
        <w:t>. Safety consideration</w:t>
      </w:r>
    </w:p>
    <w:p w14:paraId="26CEE140" w14:textId="77777777" w:rsidR="007849C5" w:rsidRDefault="007A2C68" w:rsidP="007849C5">
      <w:pPr>
        <w:pStyle w:val="a5"/>
        <w:wordWrap/>
        <w:snapToGrid w:val="0"/>
        <w:spacing w:line="276" w:lineRule="auto"/>
        <w:rPr>
          <w:rFonts w:ascii="Times New Roman" w:hAnsi="Times New Roman"/>
          <w:b/>
          <w:bCs/>
        </w:rPr>
      </w:pPr>
      <w:r>
        <w:rPr>
          <w:rFonts w:ascii="Times New Roman" w:hAnsi="Times New Roman"/>
        </w:rPr>
        <w:t xml:space="preserve">1) </w:t>
      </w:r>
      <w:r w:rsidRPr="007A2C68">
        <w:rPr>
          <w:rFonts w:ascii="Times New Roman" w:hAnsi="Times New Roman"/>
        </w:rPr>
        <w:t>Definitions</w:t>
      </w:r>
    </w:p>
    <w:p w14:paraId="3D7B61C3" w14:textId="69A41882" w:rsidR="007A2C68" w:rsidRPr="007849C5" w:rsidRDefault="007A2C68" w:rsidP="007849C5">
      <w:pPr>
        <w:pStyle w:val="a5"/>
        <w:wordWrap/>
        <w:snapToGrid w:val="0"/>
        <w:spacing w:line="276" w:lineRule="auto"/>
        <w:rPr>
          <w:rFonts w:ascii="Times New Roman" w:hAnsi="Times New Roman"/>
          <w:b/>
          <w:bCs/>
        </w:rPr>
      </w:pPr>
      <w:r w:rsidRPr="007A2C68">
        <w:rPr>
          <w:rFonts w:ascii="Times New Roman" w:hAnsi="Times New Roman"/>
        </w:rPr>
        <w:t xml:space="preserve">Adverse events refer to all unfavorable and unintentional injury and illness, as well as the </w:t>
      </w:r>
    </w:p>
    <w:p w14:paraId="45664A55" w14:textId="77777777" w:rsidR="007A2C68" w:rsidRDefault="007A2C68" w:rsidP="007849C5">
      <w:pPr>
        <w:pStyle w:val="a5"/>
        <w:snapToGrid w:val="0"/>
        <w:spacing w:line="276" w:lineRule="auto"/>
        <w:rPr>
          <w:rFonts w:ascii="Times New Roman" w:hAnsi="Times New Roman"/>
        </w:rPr>
      </w:pPr>
      <w:r w:rsidRPr="007A2C68">
        <w:rPr>
          <w:rFonts w:ascii="Times New Roman" w:hAnsi="Times New Roman"/>
        </w:rPr>
        <w:t xml:space="preserve">related signs (including abnormal laboratory test values) that occur in the study subjects, </w:t>
      </w:r>
    </w:p>
    <w:p w14:paraId="0E4096FC" w14:textId="77777777" w:rsidR="00684F82" w:rsidRDefault="007A2C68" w:rsidP="007849C5">
      <w:pPr>
        <w:pStyle w:val="a5"/>
        <w:snapToGrid w:val="0"/>
        <w:spacing w:line="276" w:lineRule="auto"/>
        <w:rPr>
          <w:rFonts w:ascii="Times New Roman" w:hAnsi="Times New Roman"/>
        </w:rPr>
      </w:pPr>
      <w:r w:rsidRPr="007A2C68">
        <w:rPr>
          <w:rFonts w:ascii="Times New Roman" w:hAnsi="Times New Roman"/>
        </w:rPr>
        <w:t>regardless of the presence or absence of a causal relationship with the study implementation.</w:t>
      </w:r>
    </w:p>
    <w:p w14:paraId="4972D1D7" w14:textId="5EECF59F" w:rsidR="007A2C68" w:rsidRPr="007A2C68" w:rsidRDefault="007A2C68" w:rsidP="007849C5">
      <w:pPr>
        <w:pStyle w:val="a5"/>
        <w:snapToGrid w:val="0"/>
        <w:spacing w:line="276" w:lineRule="auto"/>
        <w:rPr>
          <w:rFonts w:ascii="Times New Roman" w:hAnsi="Times New Roman"/>
        </w:rPr>
      </w:pPr>
      <w:r w:rsidRPr="007A2C68">
        <w:rPr>
          <w:rFonts w:ascii="Times New Roman" w:hAnsi="Times New Roman"/>
        </w:rPr>
        <w:t>Examples of adverse events are listed below: however, the list is not exhaustive.</w:t>
      </w:r>
    </w:p>
    <w:p w14:paraId="54E90DC8" w14:textId="77777777" w:rsidR="007A2C68" w:rsidRPr="007A2C68" w:rsidRDefault="007A2C68" w:rsidP="007849C5">
      <w:pPr>
        <w:pStyle w:val="a5"/>
        <w:snapToGrid w:val="0"/>
        <w:spacing w:line="276" w:lineRule="auto"/>
        <w:rPr>
          <w:rFonts w:ascii="Times New Roman" w:hAnsi="Times New Roman"/>
          <w:lang w:val="en-AU"/>
        </w:rPr>
      </w:pPr>
      <w:r w:rsidRPr="007A2C68">
        <w:rPr>
          <w:rFonts w:ascii="Times New Roman" w:hAnsi="Times New Roman"/>
          <w:lang w:val="en-AU"/>
        </w:rPr>
        <w:t>●Abnormal test values</w:t>
      </w:r>
    </w:p>
    <w:p w14:paraId="0BC281FC" w14:textId="77777777" w:rsidR="007A2C68" w:rsidRPr="007A2C68" w:rsidRDefault="007A2C68" w:rsidP="007849C5">
      <w:pPr>
        <w:pStyle w:val="a5"/>
        <w:snapToGrid w:val="0"/>
        <w:spacing w:line="276" w:lineRule="auto"/>
        <w:rPr>
          <w:rFonts w:ascii="Times New Roman" w:hAnsi="Times New Roman"/>
        </w:rPr>
      </w:pPr>
      <w:r w:rsidRPr="007A2C68">
        <w:rPr>
          <w:rFonts w:ascii="Times New Roman" w:hAnsi="Times New Roman"/>
        </w:rPr>
        <w:t>●Symptoms and signs of clinical significance</w:t>
      </w:r>
    </w:p>
    <w:p w14:paraId="4001493C" w14:textId="77777777" w:rsidR="007A2C68" w:rsidRPr="007A2C68" w:rsidRDefault="007A2C68" w:rsidP="007849C5">
      <w:pPr>
        <w:pStyle w:val="a5"/>
        <w:snapToGrid w:val="0"/>
        <w:spacing w:line="276" w:lineRule="auto"/>
        <w:rPr>
          <w:rFonts w:ascii="Times New Roman" w:hAnsi="Times New Roman"/>
        </w:rPr>
      </w:pPr>
      <w:r w:rsidRPr="007A2C68">
        <w:rPr>
          <w:rFonts w:ascii="Times New Roman" w:hAnsi="Times New Roman"/>
        </w:rPr>
        <w:t>●Changes in physical findings</w:t>
      </w:r>
    </w:p>
    <w:p w14:paraId="092FD555" w14:textId="77777777" w:rsidR="007A2C68" w:rsidRDefault="007A2C68" w:rsidP="007849C5">
      <w:pPr>
        <w:pStyle w:val="a5"/>
        <w:snapToGrid w:val="0"/>
        <w:spacing w:line="276" w:lineRule="auto"/>
        <w:rPr>
          <w:rFonts w:ascii="Times New Roman" w:hAnsi="Times New Roman"/>
        </w:rPr>
      </w:pPr>
      <w:r w:rsidRPr="007A2C68">
        <w:rPr>
          <w:rFonts w:ascii="Times New Roman" w:hAnsi="Times New Roman"/>
        </w:rPr>
        <w:t>●Hypersensitivity</w:t>
      </w:r>
    </w:p>
    <w:p w14:paraId="149C6493" w14:textId="4ECB1DA3" w:rsidR="007A2C68" w:rsidRPr="007A2C68" w:rsidRDefault="007A2C68" w:rsidP="007849C5">
      <w:pPr>
        <w:pStyle w:val="a5"/>
        <w:snapToGrid w:val="0"/>
        <w:spacing w:line="240" w:lineRule="auto"/>
        <w:rPr>
          <w:rFonts w:ascii="Times New Roman" w:hAnsi="Times New Roman"/>
        </w:rPr>
      </w:pPr>
      <w:r>
        <w:rPr>
          <w:rFonts w:ascii="Times New Roman" w:hAnsi="Times New Roman"/>
        </w:rPr>
        <w:t xml:space="preserve">2) </w:t>
      </w:r>
      <w:r w:rsidRPr="007A2C68">
        <w:rPr>
          <w:rFonts w:ascii="Times New Roman" w:hAnsi="Times New Roman"/>
        </w:rPr>
        <w:t>Subject treatment at the onset of adverse events</w:t>
      </w:r>
    </w:p>
    <w:p w14:paraId="73CA3F3D" w14:textId="77777777" w:rsidR="007849C5" w:rsidRDefault="007A2C68" w:rsidP="007849C5">
      <w:pPr>
        <w:pStyle w:val="a5"/>
        <w:spacing w:line="240" w:lineRule="auto"/>
        <w:rPr>
          <w:rFonts w:ascii="Times New Roman" w:hAnsi="Times New Roman"/>
        </w:rPr>
      </w:pPr>
      <w:r w:rsidRPr="007A2C68">
        <w:rPr>
          <w:rFonts w:ascii="Times New Roman" w:hAnsi="Times New Roman"/>
        </w:rPr>
        <w:t xml:space="preserve">When an adverse event is observed for the subject concerned, administer appropriate </w:t>
      </w:r>
    </w:p>
    <w:p w14:paraId="784DD4FE" w14:textId="30E90C29" w:rsidR="007A2C68" w:rsidRDefault="007A2C68" w:rsidP="007849C5">
      <w:pPr>
        <w:pStyle w:val="a5"/>
        <w:spacing w:line="240" w:lineRule="auto"/>
        <w:rPr>
          <w:rFonts w:ascii="Times New Roman" w:hAnsi="Times New Roman"/>
        </w:rPr>
      </w:pPr>
      <w:r w:rsidRPr="007A2C68">
        <w:rPr>
          <w:rFonts w:ascii="Times New Roman" w:hAnsi="Times New Roman"/>
        </w:rPr>
        <w:t xml:space="preserve">treatment without </w:t>
      </w:r>
      <w:proofErr w:type="gramStart"/>
      <w:r w:rsidRPr="007A2C68">
        <w:rPr>
          <w:rFonts w:ascii="Times New Roman" w:hAnsi="Times New Roman"/>
        </w:rPr>
        <w:t>delay, and</w:t>
      </w:r>
      <w:proofErr w:type="gramEnd"/>
      <w:r w:rsidRPr="007A2C68">
        <w:rPr>
          <w:rFonts w:ascii="Times New Roman" w:hAnsi="Times New Roman"/>
        </w:rPr>
        <w:t xml:space="preserve"> note the event in the medical record. Furthermore, when </w:t>
      </w:r>
    </w:p>
    <w:p w14:paraId="05E1948A" w14:textId="77777777" w:rsidR="007A2C68" w:rsidRDefault="007A2C68" w:rsidP="007849C5">
      <w:pPr>
        <w:pStyle w:val="a5"/>
        <w:spacing w:line="240" w:lineRule="auto"/>
        <w:rPr>
          <w:rFonts w:ascii="Times New Roman" w:hAnsi="Times New Roman"/>
        </w:rPr>
      </w:pPr>
      <w:r w:rsidRPr="007A2C68">
        <w:rPr>
          <w:rFonts w:ascii="Times New Roman" w:hAnsi="Times New Roman"/>
        </w:rPr>
        <w:t xml:space="preserve">administration of the investigational drug is terminated, and treatment for an adverse event </w:t>
      </w:r>
    </w:p>
    <w:p w14:paraId="040328EA" w14:textId="77777777" w:rsidR="007A2C68" w:rsidRDefault="007A2C68" w:rsidP="007849C5">
      <w:pPr>
        <w:pStyle w:val="a5"/>
        <w:spacing w:line="240" w:lineRule="auto"/>
        <w:rPr>
          <w:rFonts w:ascii="Times New Roman" w:hAnsi="Times New Roman"/>
        </w:rPr>
      </w:pPr>
      <w:r w:rsidRPr="007A2C68">
        <w:rPr>
          <w:rFonts w:ascii="Times New Roman" w:hAnsi="Times New Roman"/>
        </w:rPr>
        <w:t>is needed, the subject is to be informed of such.</w:t>
      </w:r>
    </w:p>
    <w:p w14:paraId="77844441" w14:textId="77777777" w:rsidR="007849C5" w:rsidRDefault="007849C5" w:rsidP="007849C5">
      <w:pPr>
        <w:pStyle w:val="a5"/>
        <w:spacing w:line="276" w:lineRule="auto"/>
        <w:rPr>
          <w:rFonts w:ascii="Times New Roman" w:hAnsi="Times New Roman"/>
        </w:rPr>
      </w:pPr>
    </w:p>
    <w:p w14:paraId="4328A6F9" w14:textId="283B56C5" w:rsidR="007A2C68" w:rsidRPr="007A2C68" w:rsidRDefault="007849C5" w:rsidP="007C4E31">
      <w:pPr>
        <w:pStyle w:val="a5"/>
        <w:spacing w:line="276" w:lineRule="auto"/>
        <w:rPr>
          <w:rFonts w:ascii="Times New Roman" w:hAnsi="Times New Roman"/>
        </w:rPr>
      </w:pPr>
      <w:r>
        <w:rPr>
          <w:rFonts w:ascii="Times New Roman" w:hAnsi="Times New Roman"/>
        </w:rPr>
        <w:lastRenderedPageBreak/>
        <w:t xml:space="preserve"> </w:t>
      </w:r>
      <w:r w:rsidR="007A2C68">
        <w:rPr>
          <w:rFonts w:ascii="Times New Roman" w:hAnsi="Times New Roman" w:hint="eastAsia"/>
        </w:rPr>
        <w:t>3</w:t>
      </w:r>
      <w:r w:rsidR="007A2C68">
        <w:rPr>
          <w:rFonts w:ascii="Times New Roman" w:hAnsi="Times New Roman"/>
        </w:rPr>
        <w:t xml:space="preserve">) </w:t>
      </w:r>
      <w:r w:rsidR="007A2C68" w:rsidRPr="007A2C68">
        <w:rPr>
          <w:rFonts w:ascii="Times New Roman" w:hAnsi="Times New Roman"/>
        </w:rPr>
        <w:t>Anticipated adverse events</w:t>
      </w:r>
    </w:p>
    <w:p w14:paraId="099A74D1" w14:textId="7F3DFDB1"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①　</w:t>
      </w:r>
      <w:r w:rsidR="007A2C68" w:rsidRPr="007A2C68">
        <w:rPr>
          <w:rFonts w:ascii="Times New Roman" w:hAnsi="Times New Roman"/>
        </w:rPr>
        <w:t>Induced infection, exacerbation of infection</w:t>
      </w:r>
    </w:p>
    <w:p w14:paraId="05802356" w14:textId="40B9265E"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②　</w:t>
      </w:r>
      <w:r w:rsidR="007A2C68" w:rsidRPr="007A2C68">
        <w:rPr>
          <w:rFonts w:ascii="Times New Roman" w:hAnsi="Times New Roman"/>
        </w:rPr>
        <w:t>Secondary adrenocortical insufficiency, diabetes mellitus</w:t>
      </w:r>
    </w:p>
    <w:p w14:paraId="63160766" w14:textId="77777777" w:rsidR="007C4E31"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③　</w:t>
      </w:r>
      <w:r w:rsidR="007A2C68" w:rsidRPr="007A2C68">
        <w:rPr>
          <w:rFonts w:ascii="Times New Roman" w:hAnsi="Times New Roman"/>
        </w:rPr>
        <w:t xml:space="preserve">Gastrointestinal ulcer, gastrointestinal perforation, hemorrhage of digestive tract, </w:t>
      </w:r>
    </w:p>
    <w:p w14:paraId="1FD85091" w14:textId="55B0DD9C"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　　</w:t>
      </w:r>
      <w:r w:rsidR="007A2C68" w:rsidRPr="007A2C68">
        <w:rPr>
          <w:rFonts w:ascii="Times New Roman" w:hAnsi="Times New Roman"/>
        </w:rPr>
        <w:t xml:space="preserve">diarrhea, nausea, vomiting, stomachache, heartburn, abdominal bloating, thirst, loss </w:t>
      </w:r>
      <w:r>
        <w:rPr>
          <w:rFonts w:ascii="Times New Roman" w:hAnsi="Times New Roman" w:hint="eastAsia"/>
        </w:rPr>
        <w:t xml:space="preserve">　　</w:t>
      </w:r>
      <w:r w:rsidR="007A2C68" w:rsidRPr="007A2C68">
        <w:rPr>
          <w:rFonts w:ascii="Times New Roman" w:hAnsi="Times New Roman"/>
        </w:rPr>
        <w:t>of appetite, increased appetite, intestinal cyst, pneumatosis</w:t>
      </w:r>
    </w:p>
    <w:p w14:paraId="4897989A" w14:textId="1955E2F3"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④　</w:t>
      </w:r>
      <w:r w:rsidR="007A2C68" w:rsidRPr="007A2C68">
        <w:rPr>
          <w:rFonts w:ascii="Times New Roman" w:hAnsi="Times New Roman"/>
        </w:rPr>
        <w:t>Pancreatitis</w:t>
      </w:r>
    </w:p>
    <w:p w14:paraId="613C87C2" w14:textId="77777777" w:rsidR="007C4E31"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⑤　</w:t>
      </w:r>
      <w:r w:rsidR="007A2C68" w:rsidRPr="007A2C68">
        <w:rPr>
          <w:rFonts w:ascii="Times New Roman" w:hAnsi="Times New Roman"/>
        </w:rPr>
        <w:t xml:space="preserve">Mental aberration, depressive state, convulsions, euphoria, sleeplessness, headache, </w:t>
      </w:r>
    </w:p>
    <w:p w14:paraId="7AC6222F" w14:textId="423DD202"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　　</w:t>
      </w:r>
      <w:r w:rsidR="007A2C68" w:rsidRPr="007A2C68">
        <w:rPr>
          <w:rFonts w:ascii="Times New Roman" w:hAnsi="Times New Roman"/>
        </w:rPr>
        <w:t>dizziness, and irritability</w:t>
      </w:r>
    </w:p>
    <w:p w14:paraId="2EF298DB" w14:textId="77777777" w:rsidR="007C4E31"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⑥　</w:t>
      </w:r>
      <w:r w:rsidR="007A2C68" w:rsidRPr="007A2C68">
        <w:rPr>
          <w:rFonts w:ascii="Times New Roman" w:hAnsi="Times New Roman"/>
        </w:rPr>
        <w:t xml:space="preserve">Osteoporosis, aseptic necrosis of bone head (such as of the femur and humerus), </w:t>
      </w:r>
    </w:p>
    <w:p w14:paraId="1E1A67E7" w14:textId="672AEA9D"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　　</w:t>
      </w:r>
      <w:r w:rsidR="007A2C68" w:rsidRPr="007A2C68">
        <w:rPr>
          <w:rFonts w:ascii="Times New Roman" w:hAnsi="Times New Roman"/>
        </w:rPr>
        <w:t>myopathy</w:t>
      </w:r>
    </w:p>
    <w:p w14:paraId="6CA1D111" w14:textId="77777777" w:rsidR="007C4E31"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⑦　</w:t>
      </w:r>
      <w:r w:rsidR="007A2C68" w:rsidRPr="007A2C68">
        <w:rPr>
          <w:rFonts w:ascii="Times New Roman" w:hAnsi="Times New Roman"/>
        </w:rPr>
        <w:t xml:space="preserve">Glaucoma, posterior capsule cataract, central serous chorioretinopathy, multifocal </w:t>
      </w:r>
    </w:p>
    <w:p w14:paraId="7610C216" w14:textId="5EBAEEFF"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　　</w:t>
      </w:r>
      <w:r w:rsidR="007A2C68" w:rsidRPr="007A2C68">
        <w:rPr>
          <w:rFonts w:ascii="Times New Roman" w:hAnsi="Times New Roman"/>
        </w:rPr>
        <w:t>posterior retinal pigment epitheliopathy, retinal disorder, bulging eyes,</w:t>
      </w:r>
    </w:p>
    <w:p w14:paraId="7BF2B688" w14:textId="04F70E76"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⑧　</w:t>
      </w:r>
      <w:r w:rsidR="007A2C68" w:rsidRPr="007A2C68">
        <w:rPr>
          <w:rFonts w:ascii="Times New Roman" w:hAnsi="Times New Roman"/>
        </w:rPr>
        <w:t>Thrombosis</w:t>
      </w:r>
    </w:p>
    <w:p w14:paraId="29517904" w14:textId="371081D8"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⑨　</w:t>
      </w:r>
      <w:r w:rsidR="007A2C68" w:rsidRPr="007A2C68">
        <w:rPr>
          <w:rFonts w:ascii="Times New Roman" w:hAnsi="Times New Roman"/>
        </w:rPr>
        <w:t xml:space="preserve">Myocardial infarction, cerebral infarction, arterial aneurysm, </w:t>
      </w:r>
    </w:p>
    <w:p w14:paraId="359C60CD" w14:textId="5C4FFAA0"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⑩　</w:t>
      </w:r>
      <w:r w:rsidR="007A2C68" w:rsidRPr="007A2C68">
        <w:rPr>
          <w:rFonts w:ascii="Times New Roman" w:hAnsi="Times New Roman"/>
        </w:rPr>
        <w:t>Extradural lipoma</w:t>
      </w:r>
    </w:p>
    <w:p w14:paraId="4B3A63DA" w14:textId="7F861541"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⑪　</w:t>
      </w:r>
      <w:r w:rsidR="007A2C68" w:rsidRPr="007A2C68">
        <w:rPr>
          <w:rFonts w:ascii="Times New Roman" w:hAnsi="Times New Roman"/>
        </w:rPr>
        <w:t>Tendon rupture</w:t>
      </w:r>
    </w:p>
    <w:p w14:paraId="1A1571B2" w14:textId="1C3B957B"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⑫　</w:t>
      </w:r>
      <w:r w:rsidR="007A2C68" w:rsidRPr="007A2C68">
        <w:rPr>
          <w:rFonts w:ascii="Times New Roman" w:hAnsi="Times New Roman"/>
        </w:rPr>
        <w:t>Mediastinal emphysema</w:t>
      </w:r>
    </w:p>
    <w:p w14:paraId="43B788CA" w14:textId="6A2B4B8D"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⑬　</w:t>
      </w:r>
      <w:r w:rsidR="007A2C68" w:rsidRPr="007A2C68">
        <w:rPr>
          <w:rFonts w:ascii="Times New Roman" w:hAnsi="Times New Roman"/>
        </w:rPr>
        <w:t>Muscular pain, joint pain</w:t>
      </w:r>
    </w:p>
    <w:p w14:paraId="73078007" w14:textId="5EFBF7CC"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⑭　</w:t>
      </w:r>
      <w:r w:rsidR="007A2C68" w:rsidRPr="007A2C68">
        <w:rPr>
          <w:rFonts w:ascii="Times New Roman" w:hAnsi="Times New Roman"/>
        </w:rPr>
        <w:t>Moon face, buffalo hump, nitrogen imbalance, fatty liver,</w:t>
      </w:r>
    </w:p>
    <w:p w14:paraId="01C773CC" w14:textId="523659D7"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⑮　</w:t>
      </w:r>
      <w:r w:rsidR="007A2C68" w:rsidRPr="007A2C68">
        <w:rPr>
          <w:rFonts w:ascii="Times New Roman" w:hAnsi="Times New Roman"/>
        </w:rPr>
        <w:t>Edema, elevated blood pressure, hypokalemic alkalosis</w:t>
      </w:r>
    </w:p>
    <w:p w14:paraId="5BB21846" w14:textId="3E9F61C7"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⑯　</w:t>
      </w:r>
      <w:r w:rsidR="007A2C68" w:rsidRPr="007A2C68">
        <w:rPr>
          <w:rFonts w:ascii="Times New Roman" w:hAnsi="Times New Roman"/>
        </w:rPr>
        <w:t>Leukocytosis</w:t>
      </w:r>
    </w:p>
    <w:p w14:paraId="3A107F6F" w14:textId="77777777" w:rsidR="007C4E31"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⑰　</w:t>
      </w:r>
      <w:r w:rsidR="007A2C68" w:rsidRPr="007A2C68">
        <w:rPr>
          <w:rFonts w:ascii="Times New Roman" w:hAnsi="Times New Roman"/>
        </w:rPr>
        <w:t xml:space="preserve">Acne, Hairiness, hair loss, </w:t>
      </w:r>
      <w:proofErr w:type="spellStart"/>
      <w:r w:rsidR="007A2C68" w:rsidRPr="007A2C68">
        <w:rPr>
          <w:rFonts w:ascii="Times New Roman" w:hAnsi="Times New Roman"/>
        </w:rPr>
        <w:t>chromatosis</w:t>
      </w:r>
      <w:proofErr w:type="spellEnd"/>
      <w:r w:rsidR="007A2C68" w:rsidRPr="007A2C68">
        <w:rPr>
          <w:rFonts w:ascii="Times New Roman" w:hAnsi="Times New Roman"/>
        </w:rPr>
        <w:t xml:space="preserve">, suggillation, purpura, striae, pruritus, </w:t>
      </w:r>
    </w:p>
    <w:p w14:paraId="5A5A13FE" w14:textId="34037975"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　　</w:t>
      </w:r>
      <w:r>
        <w:rPr>
          <w:rFonts w:ascii="Times New Roman" w:hAnsi="Times New Roman"/>
        </w:rPr>
        <w:t>abnormal</w:t>
      </w:r>
      <w:r>
        <w:rPr>
          <w:rFonts w:ascii="Times New Roman" w:hAnsi="Times New Roman" w:hint="eastAsia"/>
        </w:rPr>
        <w:t xml:space="preserve">　</w:t>
      </w:r>
      <w:r w:rsidR="007A2C68" w:rsidRPr="007A2C68">
        <w:rPr>
          <w:rFonts w:ascii="Times New Roman" w:hAnsi="Times New Roman"/>
        </w:rPr>
        <w:t>sweating, facial erythema, panniculitis</w:t>
      </w:r>
    </w:p>
    <w:p w14:paraId="4CBDCA98" w14:textId="21ED489D"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⑱　</w:t>
      </w:r>
      <w:r w:rsidR="007A2C68" w:rsidRPr="007A2C68">
        <w:rPr>
          <w:rFonts w:ascii="Times New Roman" w:hAnsi="Times New Roman"/>
        </w:rPr>
        <w:t>Rash,</w:t>
      </w:r>
    </w:p>
    <w:p w14:paraId="167AFF86" w14:textId="644C2B60" w:rsid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⑲　</w:t>
      </w:r>
      <w:r w:rsidR="007A2C68" w:rsidRPr="007A2C68">
        <w:rPr>
          <w:rFonts w:ascii="Times New Roman" w:hAnsi="Times New Roman"/>
        </w:rPr>
        <w:t xml:space="preserve">Fever, sense of fatigue, steroid nephropathy, weight gain, increased/ decreased </w:t>
      </w:r>
    </w:p>
    <w:p w14:paraId="097DCF56" w14:textId="145B9549" w:rsid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　　</w:t>
      </w:r>
      <w:r w:rsidR="007A2C68" w:rsidRPr="007A2C68">
        <w:rPr>
          <w:rFonts w:ascii="Times New Roman" w:hAnsi="Times New Roman"/>
        </w:rPr>
        <w:t xml:space="preserve">sperm count and related functioning, urinary calculus, wound healing disturbance, </w:t>
      </w:r>
    </w:p>
    <w:p w14:paraId="28120276" w14:textId="3C3CD5C5" w:rsidR="007A2C68" w:rsidRPr="007A2C68" w:rsidRDefault="007C4E31" w:rsidP="007C4E31">
      <w:pPr>
        <w:pStyle w:val="a5"/>
        <w:snapToGrid w:val="0"/>
        <w:spacing w:line="276" w:lineRule="auto"/>
        <w:ind w:left="622"/>
        <w:rPr>
          <w:rFonts w:ascii="Times New Roman" w:hAnsi="Times New Roman"/>
        </w:rPr>
      </w:pPr>
      <w:r>
        <w:rPr>
          <w:rFonts w:ascii="Times New Roman" w:hAnsi="Times New Roman" w:hint="eastAsia"/>
        </w:rPr>
        <w:t xml:space="preserve">　　</w:t>
      </w:r>
      <w:r w:rsidR="007A2C68" w:rsidRPr="007A2C68">
        <w:rPr>
          <w:rFonts w:ascii="Times New Roman" w:hAnsi="Times New Roman"/>
        </w:rPr>
        <w:t>thinning/ fragilization of the skin and connective tissue</w:t>
      </w:r>
    </w:p>
    <w:p w14:paraId="3938B787" w14:textId="04E1BF83" w:rsidR="007A2C68" w:rsidRPr="007A2C68" w:rsidRDefault="007A2C68" w:rsidP="007C4E31">
      <w:pPr>
        <w:pStyle w:val="a5"/>
        <w:snapToGrid w:val="0"/>
        <w:rPr>
          <w:rFonts w:ascii="Times New Roman" w:hAnsi="Times New Roman"/>
        </w:rPr>
      </w:pPr>
      <w:r>
        <w:rPr>
          <w:rFonts w:ascii="Times New Roman" w:hAnsi="Times New Roman"/>
        </w:rPr>
        <w:t>4)</w:t>
      </w:r>
      <w:r w:rsidRPr="007A2C68">
        <w:rPr>
          <w:rFonts w:ascii="Times New Roman" w:hAnsi="Times New Roman"/>
        </w:rPr>
        <w:t xml:space="preserve">　</w:t>
      </w:r>
      <w:r w:rsidRPr="007A2C68">
        <w:rPr>
          <w:rFonts w:ascii="Times New Roman" w:hAnsi="Times New Roman"/>
        </w:rPr>
        <w:t>Serious adverse events</w:t>
      </w:r>
    </w:p>
    <w:p w14:paraId="4FE58145" w14:textId="4D7C525F" w:rsidR="007A2C68" w:rsidRPr="007A2C68" w:rsidRDefault="007A2C68" w:rsidP="007A2C68">
      <w:pPr>
        <w:pStyle w:val="a5"/>
        <w:snapToGrid w:val="0"/>
        <w:ind w:firstLineChars="50" w:firstLine="119"/>
        <w:rPr>
          <w:rFonts w:ascii="Times New Roman" w:hAnsi="Times New Roman"/>
        </w:rPr>
      </w:pPr>
      <w:r>
        <w:rPr>
          <w:rFonts w:ascii="Times New Roman" w:hAnsi="Times New Roman"/>
        </w:rPr>
        <w:t xml:space="preserve">a) </w:t>
      </w:r>
      <w:r w:rsidRPr="007A2C68">
        <w:rPr>
          <w:rFonts w:ascii="Times New Roman" w:hAnsi="Times New Roman"/>
        </w:rPr>
        <w:t>Definition</w:t>
      </w:r>
    </w:p>
    <w:p w14:paraId="329D1BFE" w14:textId="77777777" w:rsidR="007A2C68" w:rsidRPr="007A2C68" w:rsidRDefault="007A2C68" w:rsidP="007A2C68">
      <w:pPr>
        <w:pStyle w:val="a5"/>
        <w:snapToGrid w:val="0"/>
        <w:ind w:firstLineChars="100" w:firstLine="238"/>
        <w:rPr>
          <w:rFonts w:ascii="Times New Roman" w:hAnsi="Times New Roman"/>
        </w:rPr>
      </w:pPr>
      <w:r w:rsidRPr="007A2C68">
        <w:rPr>
          <w:rFonts w:ascii="Times New Roman" w:hAnsi="Times New Roman"/>
        </w:rPr>
        <w:t>Serious adverse events refer to adverse events that correspond to any of the following.</w:t>
      </w:r>
    </w:p>
    <w:p w14:paraId="5047B6A4" w14:textId="100C9226" w:rsidR="007A2C68" w:rsidRPr="007A2C68" w:rsidRDefault="007C4E31" w:rsidP="007C4E31">
      <w:pPr>
        <w:pStyle w:val="a5"/>
        <w:rPr>
          <w:rFonts w:ascii="Times New Roman" w:hAnsi="Times New Roman"/>
        </w:rPr>
      </w:pPr>
      <w:r>
        <w:rPr>
          <w:rFonts w:ascii="Times New Roman" w:hAnsi="Times New Roman" w:hint="eastAsia"/>
        </w:rPr>
        <w:t xml:space="preserve">　　　①　</w:t>
      </w:r>
      <w:r w:rsidR="007A2C68" w:rsidRPr="007A2C68">
        <w:rPr>
          <w:rFonts w:ascii="Times New Roman" w:hAnsi="Times New Roman"/>
        </w:rPr>
        <w:t>Events that lead to death</w:t>
      </w:r>
    </w:p>
    <w:p w14:paraId="6A368379" w14:textId="3232EF92" w:rsidR="007A2C68" w:rsidRPr="007A2C68" w:rsidRDefault="007C4E31" w:rsidP="007C4E31">
      <w:pPr>
        <w:pStyle w:val="a5"/>
        <w:rPr>
          <w:rFonts w:ascii="Times New Roman" w:hAnsi="Times New Roman"/>
        </w:rPr>
      </w:pPr>
      <w:r>
        <w:rPr>
          <w:rFonts w:ascii="Times New Roman" w:hAnsi="Times New Roman" w:hint="eastAsia"/>
        </w:rPr>
        <w:t xml:space="preserve">　　　②</w:t>
      </w:r>
      <w:r w:rsidR="004E7D90">
        <w:rPr>
          <w:rFonts w:ascii="Times New Roman" w:hAnsi="Times New Roman" w:hint="eastAsia"/>
        </w:rPr>
        <w:t xml:space="preserve">　</w:t>
      </w:r>
      <w:r w:rsidR="007A2C68" w:rsidRPr="007A2C68">
        <w:rPr>
          <w:rFonts w:ascii="Times New Roman" w:hAnsi="Times New Roman"/>
        </w:rPr>
        <w:t>Events that are life-threatening</w:t>
      </w:r>
    </w:p>
    <w:p w14:paraId="485EA740" w14:textId="671D9020" w:rsidR="007A2C68" w:rsidRPr="007A2C68" w:rsidRDefault="004E7D90" w:rsidP="004E7D90">
      <w:pPr>
        <w:pStyle w:val="a5"/>
        <w:ind w:left="710"/>
        <w:rPr>
          <w:rFonts w:ascii="Times New Roman" w:hAnsi="Times New Roman"/>
        </w:rPr>
      </w:pPr>
      <w:r>
        <w:rPr>
          <w:rFonts w:ascii="Times New Roman" w:hAnsi="Times New Roman" w:hint="eastAsia"/>
        </w:rPr>
        <w:t xml:space="preserve">③　</w:t>
      </w:r>
      <w:r w:rsidR="007A2C68" w:rsidRPr="007A2C68">
        <w:rPr>
          <w:rFonts w:ascii="Times New Roman" w:hAnsi="Times New Roman"/>
        </w:rPr>
        <w:t>Events that require hospitalization, or prolongation of hospital stays for treatment</w:t>
      </w:r>
    </w:p>
    <w:p w14:paraId="72432A79" w14:textId="742EFE87" w:rsidR="007A2C68" w:rsidRPr="007A2C68" w:rsidRDefault="004E7D90" w:rsidP="004E7D90">
      <w:pPr>
        <w:pStyle w:val="a5"/>
        <w:rPr>
          <w:rFonts w:ascii="Times New Roman" w:hAnsi="Times New Roman"/>
        </w:rPr>
      </w:pPr>
      <w:r>
        <w:rPr>
          <w:rFonts w:ascii="Times New Roman" w:hAnsi="Times New Roman" w:hint="eastAsia"/>
        </w:rPr>
        <w:t xml:space="preserve">　　　④　</w:t>
      </w:r>
      <w:r w:rsidR="007A2C68" w:rsidRPr="007A2C68">
        <w:rPr>
          <w:rFonts w:ascii="Times New Roman" w:hAnsi="Times New Roman"/>
        </w:rPr>
        <w:t>Events that cause permanent or marked impairment and dysfunction</w:t>
      </w:r>
    </w:p>
    <w:p w14:paraId="15C15733" w14:textId="49E77841" w:rsidR="007A2C68" w:rsidRPr="007A2C68" w:rsidRDefault="004E7D90" w:rsidP="004E7D90">
      <w:pPr>
        <w:pStyle w:val="a5"/>
        <w:rPr>
          <w:rFonts w:ascii="Times New Roman" w:hAnsi="Times New Roman"/>
        </w:rPr>
      </w:pPr>
      <w:r>
        <w:rPr>
          <w:rFonts w:ascii="Times New Roman" w:hAnsi="Times New Roman" w:hint="eastAsia"/>
        </w:rPr>
        <w:t xml:space="preserve">　　　⑤　</w:t>
      </w:r>
      <w:r w:rsidR="007A2C68" w:rsidRPr="007A2C68">
        <w:rPr>
          <w:rFonts w:ascii="Times New Roman" w:hAnsi="Times New Roman"/>
        </w:rPr>
        <w:t>Events that cause congenital anomalies in offspring</w:t>
      </w:r>
    </w:p>
    <w:p w14:paraId="3F06C755" w14:textId="77777777" w:rsidR="004E7D90" w:rsidRDefault="004E7D90" w:rsidP="007A2C68">
      <w:pPr>
        <w:pStyle w:val="a5"/>
        <w:rPr>
          <w:rFonts w:ascii="Times New Roman" w:hAnsi="Times New Roman"/>
        </w:rPr>
      </w:pPr>
      <w:r>
        <w:rPr>
          <w:rFonts w:ascii="Times New Roman" w:hAnsi="Times New Roman" w:hint="eastAsia"/>
        </w:rPr>
        <w:t xml:space="preserve">　</w:t>
      </w:r>
      <w:r w:rsidR="007A2C68" w:rsidRPr="007A2C68">
        <w:rPr>
          <w:rFonts w:ascii="Times New Roman" w:hAnsi="Times New Roman"/>
        </w:rPr>
        <w:t xml:space="preserve">The principal investigator will report all serious adverse events during the study period </w:t>
      </w:r>
    </w:p>
    <w:p w14:paraId="353B0117" w14:textId="607E6240" w:rsidR="007A2C68" w:rsidRPr="007A2C68" w:rsidRDefault="004E7D90" w:rsidP="007A2C68">
      <w:pPr>
        <w:pStyle w:val="a5"/>
        <w:rPr>
          <w:rFonts w:ascii="Times New Roman" w:hAnsi="Times New Roman"/>
        </w:rPr>
      </w:pPr>
      <w:r>
        <w:rPr>
          <w:rFonts w:ascii="Times New Roman" w:hAnsi="Times New Roman" w:hint="eastAsia"/>
        </w:rPr>
        <w:t xml:space="preserve">　</w:t>
      </w:r>
      <w:r w:rsidR="007A2C68" w:rsidRPr="007A2C68">
        <w:rPr>
          <w:rFonts w:ascii="Times New Roman" w:hAnsi="Times New Roman"/>
        </w:rPr>
        <w:t>without delay to the board chairperson and hospital director via the study support division.</w:t>
      </w:r>
    </w:p>
    <w:p w14:paraId="33A5A6B9" w14:textId="77777777" w:rsidR="007A2C68" w:rsidRDefault="007A2C68" w:rsidP="007A2C68">
      <w:pPr>
        <w:pStyle w:val="a5"/>
        <w:spacing w:line="240" w:lineRule="atLeast"/>
        <w:rPr>
          <w:rFonts w:ascii="Times New Roman" w:hAnsi="Times New Roman"/>
        </w:rPr>
      </w:pPr>
    </w:p>
    <w:p w14:paraId="6B8C26A9" w14:textId="77777777" w:rsidR="004E7D90" w:rsidRPr="007A2C68" w:rsidRDefault="004E7D90" w:rsidP="007A2C68">
      <w:pPr>
        <w:pStyle w:val="a5"/>
        <w:spacing w:line="240" w:lineRule="atLeast"/>
        <w:rPr>
          <w:rFonts w:ascii="Times New Roman" w:hAnsi="Times New Roman"/>
        </w:rPr>
      </w:pPr>
    </w:p>
    <w:p w14:paraId="74F9D91A" w14:textId="57611575" w:rsidR="007A2C68" w:rsidRPr="007A2C68" w:rsidRDefault="007A2C68" w:rsidP="007A2C68">
      <w:pPr>
        <w:pStyle w:val="a5"/>
        <w:ind w:firstLineChars="50" w:firstLine="119"/>
        <w:rPr>
          <w:rFonts w:ascii="Times New Roman" w:hAnsi="Times New Roman"/>
        </w:rPr>
      </w:pPr>
      <w:r>
        <w:rPr>
          <w:rFonts w:ascii="Times New Roman" w:hAnsi="Times New Roman"/>
        </w:rPr>
        <w:lastRenderedPageBreak/>
        <w:t xml:space="preserve">b) </w:t>
      </w:r>
      <w:r w:rsidRPr="007A2C68">
        <w:rPr>
          <w:rFonts w:ascii="Times New Roman" w:hAnsi="Times New Roman"/>
        </w:rPr>
        <w:t>Unexpected serious adverse events</w:t>
      </w:r>
    </w:p>
    <w:p w14:paraId="6AD3CF12" w14:textId="77777777" w:rsidR="007A2C68" w:rsidRDefault="007A2C68" w:rsidP="007A2C68">
      <w:pPr>
        <w:pStyle w:val="a5"/>
        <w:ind w:firstLineChars="150" w:firstLine="357"/>
        <w:rPr>
          <w:rFonts w:ascii="Times New Roman" w:hAnsi="Times New Roman"/>
        </w:rPr>
      </w:pPr>
      <w:r w:rsidRPr="007A2C68">
        <w:rPr>
          <w:rFonts w:ascii="Times New Roman" w:hAnsi="Times New Roman"/>
        </w:rPr>
        <w:t xml:space="preserve">Unexpected serious adverse events refer to those among serious adverse events that are </w:t>
      </w:r>
    </w:p>
    <w:p w14:paraId="227A4B0E" w14:textId="77777777" w:rsidR="007A2C68" w:rsidRDefault="007A2C68" w:rsidP="007A2C68">
      <w:pPr>
        <w:pStyle w:val="a5"/>
        <w:ind w:firstLineChars="150" w:firstLine="357"/>
        <w:rPr>
          <w:rFonts w:ascii="Times New Roman" w:hAnsi="Times New Roman"/>
        </w:rPr>
      </w:pPr>
      <w:r w:rsidRPr="007A2C68">
        <w:rPr>
          <w:rFonts w:ascii="Times New Roman" w:hAnsi="Times New Roman"/>
        </w:rPr>
        <w:t>not listed in the study plan or informed consent form, or if listed, those for which the</w:t>
      </w:r>
    </w:p>
    <w:p w14:paraId="76A0B58C" w14:textId="77777777" w:rsidR="007A2C68" w:rsidRDefault="007A2C68" w:rsidP="007A2C68">
      <w:pPr>
        <w:pStyle w:val="a5"/>
        <w:ind w:firstLineChars="150" w:firstLine="357"/>
        <w:rPr>
          <w:rFonts w:ascii="Times New Roman" w:hAnsi="Times New Roman"/>
        </w:rPr>
      </w:pPr>
      <w:proofErr w:type="spellStart"/>
      <w:r w:rsidRPr="007A2C68">
        <w:rPr>
          <w:rFonts w:ascii="Times New Roman" w:hAnsi="Times New Roman"/>
        </w:rPr>
        <w:t>p</w:t>
      </w:r>
      <w:r>
        <w:rPr>
          <w:rFonts w:ascii="Times New Roman" w:hAnsi="Times New Roman"/>
        </w:rPr>
        <w:t>e</w:t>
      </w:r>
      <w:r w:rsidRPr="007A2C68">
        <w:rPr>
          <w:rFonts w:ascii="Times New Roman" w:hAnsi="Times New Roman"/>
        </w:rPr>
        <w:t>operties</w:t>
      </w:r>
      <w:proofErr w:type="spellEnd"/>
      <w:r w:rsidRPr="007A2C68">
        <w:rPr>
          <w:rFonts w:ascii="Times New Roman" w:hAnsi="Times New Roman"/>
        </w:rPr>
        <w:t xml:space="preserve"> and severity do not correspond to that of the described content. When an </w:t>
      </w:r>
    </w:p>
    <w:p w14:paraId="57E87301" w14:textId="77777777" w:rsidR="007A2C68" w:rsidRDefault="007A2C68" w:rsidP="007A2C68">
      <w:pPr>
        <w:pStyle w:val="a5"/>
        <w:ind w:firstLineChars="150" w:firstLine="357"/>
        <w:rPr>
          <w:rFonts w:ascii="Times New Roman" w:hAnsi="Times New Roman"/>
        </w:rPr>
      </w:pPr>
      <w:r w:rsidRPr="007A2C68">
        <w:rPr>
          <w:rFonts w:ascii="Times New Roman" w:hAnsi="Times New Roman"/>
        </w:rPr>
        <w:t xml:space="preserve">unexpected serious adverse event occurs, and a direct causal relationship with this study </w:t>
      </w:r>
    </w:p>
    <w:p w14:paraId="7273CB23" w14:textId="72871902" w:rsidR="007A2C68" w:rsidRDefault="007A2C68" w:rsidP="007A2C68">
      <w:pPr>
        <w:pStyle w:val="a5"/>
        <w:ind w:leftChars="150" w:left="315"/>
        <w:rPr>
          <w:rFonts w:ascii="Times New Roman" w:hAnsi="Times New Roman"/>
        </w:rPr>
      </w:pPr>
      <w:r w:rsidRPr="007A2C68">
        <w:rPr>
          <w:rFonts w:ascii="Times New Roman" w:hAnsi="Times New Roman"/>
        </w:rPr>
        <w:t xml:space="preserve">cannot be ruled out, the head of the research institution (board chairperson) will report </w:t>
      </w:r>
      <w:r>
        <w:rPr>
          <w:rFonts w:ascii="Times New Roman" w:hAnsi="Times New Roman"/>
        </w:rPr>
        <w:t xml:space="preserve">to </w:t>
      </w:r>
      <w:r w:rsidRPr="007A2C68">
        <w:rPr>
          <w:rFonts w:ascii="Times New Roman" w:hAnsi="Times New Roman"/>
        </w:rPr>
        <w:t xml:space="preserve">the Minister of Health, </w:t>
      </w:r>
      <w:proofErr w:type="spellStart"/>
      <w:proofErr w:type="gramStart"/>
      <w:r w:rsidRPr="007A2C68">
        <w:rPr>
          <w:rFonts w:ascii="Times New Roman" w:hAnsi="Times New Roman"/>
        </w:rPr>
        <w:t>Labour</w:t>
      </w:r>
      <w:proofErr w:type="spellEnd"/>
      <w:proofErr w:type="gramEnd"/>
      <w:r w:rsidRPr="007A2C68">
        <w:rPr>
          <w:rFonts w:ascii="Times New Roman" w:hAnsi="Times New Roman"/>
        </w:rPr>
        <w:t xml:space="preserve"> and welfare without delay, and announce the results such </w:t>
      </w:r>
    </w:p>
    <w:p w14:paraId="300AA8BE" w14:textId="3B421D88" w:rsidR="007A2C68" w:rsidRPr="007A2C68" w:rsidRDefault="007A2C68" w:rsidP="007A2C68">
      <w:pPr>
        <w:pStyle w:val="a5"/>
        <w:ind w:leftChars="100" w:left="210" w:firstLineChars="50" w:firstLine="119"/>
        <w:rPr>
          <w:rFonts w:ascii="Times New Roman" w:hAnsi="Times New Roman"/>
        </w:rPr>
      </w:pPr>
      <w:r w:rsidRPr="007A2C68">
        <w:rPr>
          <w:rFonts w:ascii="Times New Roman" w:hAnsi="Times New Roman"/>
        </w:rPr>
        <w:t>as of the situation, and associated measures.</w:t>
      </w:r>
    </w:p>
    <w:p w14:paraId="23F842E3" w14:textId="77777777" w:rsidR="007A2C68" w:rsidRPr="007A2C68" w:rsidRDefault="007A2C68" w:rsidP="007A2C68">
      <w:pPr>
        <w:pStyle w:val="a5"/>
        <w:spacing w:line="240" w:lineRule="atLeast"/>
        <w:rPr>
          <w:rFonts w:ascii="Times New Roman" w:hAnsi="Times New Roman"/>
        </w:rPr>
      </w:pPr>
    </w:p>
    <w:p w14:paraId="062ACB58" w14:textId="7A8A89F7" w:rsidR="007A2C68" w:rsidRPr="007A2C68" w:rsidRDefault="007A2C68" w:rsidP="007A2C68">
      <w:pPr>
        <w:pStyle w:val="a5"/>
        <w:rPr>
          <w:rFonts w:ascii="Times New Roman" w:hAnsi="Times New Roman"/>
        </w:rPr>
      </w:pPr>
      <w:r>
        <w:rPr>
          <w:rFonts w:ascii="Times New Roman" w:hAnsi="Times New Roman"/>
        </w:rPr>
        <w:t xml:space="preserve">5) </w:t>
      </w:r>
      <w:r w:rsidRPr="007A2C68">
        <w:rPr>
          <w:rFonts w:ascii="Times New Roman" w:hAnsi="Times New Roman"/>
        </w:rPr>
        <w:t>Collection and evaluation</w:t>
      </w:r>
    </w:p>
    <w:p w14:paraId="1ED7BDA4" w14:textId="77777777" w:rsidR="007A2C68" w:rsidRDefault="007A2C68" w:rsidP="007A2C68">
      <w:pPr>
        <w:pStyle w:val="a5"/>
        <w:rPr>
          <w:rFonts w:ascii="Times New Roman" w:hAnsi="Times New Roman"/>
        </w:rPr>
      </w:pPr>
      <w:r w:rsidRPr="007A2C68">
        <w:rPr>
          <w:rFonts w:ascii="Times New Roman" w:hAnsi="Times New Roman"/>
        </w:rPr>
        <w:t xml:space="preserve">Adverse events will be checked by direct observation (including tests), as well as by </w:t>
      </w:r>
    </w:p>
    <w:p w14:paraId="23697848" w14:textId="77777777" w:rsidR="007A2C68" w:rsidRDefault="007A2C68" w:rsidP="007A2C68">
      <w:pPr>
        <w:pStyle w:val="a5"/>
        <w:rPr>
          <w:rFonts w:ascii="Times New Roman" w:hAnsi="Times New Roman"/>
        </w:rPr>
      </w:pPr>
      <w:r w:rsidRPr="007A2C68">
        <w:rPr>
          <w:rFonts w:ascii="Times New Roman" w:hAnsi="Times New Roman"/>
        </w:rPr>
        <w:t xml:space="preserve">voluntary reporting by the patient and questioning the patient at the time of hospital </w:t>
      </w:r>
    </w:p>
    <w:p w14:paraId="25ADB67A" w14:textId="77777777" w:rsidR="007A2C68" w:rsidRDefault="007A2C68" w:rsidP="007A2C68">
      <w:pPr>
        <w:pStyle w:val="a5"/>
        <w:rPr>
          <w:rFonts w:ascii="Times New Roman" w:hAnsi="Times New Roman"/>
        </w:rPr>
      </w:pPr>
      <w:r w:rsidRPr="007A2C68">
        <w:rPr>
          <w:rFonts w:ascii="Times New Roman" w:hAnsi="Times New Roman"/>
        </w:rPr>
        <w:t xml:space="preserve">visitations. Complications that existed prior to study commencement will be considered </w:t>
      </w:r>
    </w:p>
    <w:p w14:paraId="327B1EB7" w14:textId="77777777" w:rsidR="007A2C68" w:rsidRDefault="007A2C68" w:rsidP="007A2C68">
      <w:pPr>
        <w:pStyle w:val="a5"/>
        <w:rPr>
          <w:rFonts w:ascii="Times New Roman" w:hAnsi="Times New Roman"/>
        </w:rPr>
      </w:pPr>
      <w:r w:rsidRPr="007A2C68">
        <w:rPr>
          <w:rFonts w:ascii="Times New Roman" w:hAnsi="Times New Roman"/>
        </w:rPr>
        <w:t xml:space="preserve">adverse events only in the event of their exacerbation after study commencement. Abnormal </w:t>
      </w:r>
    </w:p>
    <w:p w14:paraId="5B87C7A0" w14:textId="792A4561" w:rsidR="007A2C68" w:rsidRDefault="007A2C68" w:rsidP="007A2C68">
      <w:pPr>
        <w:pStyle w:val="a5"/>
        <w:rPr>
          <w:rFonts w:ascii="Times New Roman" w:hAnsi="Times New Roman"/>
        </w:rPr>
      </w:pPr>
      <w:r w:rsidRPr="007A2C68">
        <w:rPr>
          <w:rFonts w:ascii="Times New Roman" w:hAnsi="Times New Roman"/>
        </w:rPr>
        <w:t xml:space="preserve">laboratory test values, and other test results will be considered adverse events only when </w:t>
      </w:r>
      <w:proofErr w:type="spellStart"/>
      <w:r w:rsidRPr="007A2C68">
        <w:rPr>
          <w:rFonts w:ascii="Times New Roman" w:hAnsi="Times New Roman"/>
        </w:rPr>
        <w:t>theycause</w:t>
      </w:r>
      <w:proofErr w:type="spellEnd"/>
      <w:r w:rsidRPr="007A2C68">
        <w:rPr>
          <w:rFonts w:ascii="Times New Roman" w:hAnsi="Times New Roman"/>
        </w:rPr>
        <w:t xml:space="preserve"> clinical signs and symptoms, when treatment is required, and when the principal </w:t>
      </w:r>
    </w:p>
    <w:p w14:paraId="05CEFFDC" w14:textId="77777777" w:rsidR="007A2C68" w:rsidRDefault="007A2C68" w:rsidP="007A2C68">
      <w:pPr>
        <w:pStyle w:val="a5"/>
        <w:rPr>
          <w:rFonts w:ascii="Times New Roman" w:hAnsi="Times New Roman"/>
        </w:rPr>
      </w:pPr>
      <w:r w:rsidRPr="007A2C68">
        <w:rPr>
          <w:rFonts w:ascii="Times New Roman" w:hAnsi="Times New Roman"/>
        </w:rPr>
        <w:t xml:space="preserve">investigator or </w:t>
      </w:r>
      <w:proofErr w:type="spellStart"/>
      <w:r w:rsidRPr="007A2C68">
        <w:rPr>
          <w:rFonts w:ascii="Times New Roman" w:hAnsi="Times New Roman"/>
        </w:rPr>
        <w:t>subinvestigator</w:t>
      </w:r>
      <w:proofErr w:type="spellEnd"/>
      <w:r w:rsidRPr="007A2C68">
        <w:rPr>
          <w:rFonts w:ascii="Times New Roman" w:hAnsi="Times New Roman"/>
        </w:rPr>
        <w:t xml:space="preserve"> judges them to be of clinical importance. Events that are </w:t>
      </w:r>
    </w:p>
    <w:p w14:paraId="657CA09B" w14:textId="77777777" w:rsidR="007A2C68" w:rsidRDefault="007A2C68" w:rsidP="007A2C68">
      <w:pPr>
        <w:pStyle w:val="a5"/>
        <w:rPr>
          <w:rFonts w:ascii="Times New Roman" w:hAnsi="Times New Roman"/>
        </w:rPr>
      </w:pPr>
      <w:r w:rsidRPr="007A2C68">
        <w:rPr>
          <w:rFonts w:ascii="Times New Roman" w:hAnsi="Times New Roman"/>
        </w:rPr>
        <w:t xml:space="preserve">judged to be adverse events are to be properly noted in medical records, and case report </w:t>
      </w:r>
    </w:p>
    <w:p w14:paraId="32C7B062" w14:textId="713A5285" w:rsidR="007A2C68" w:rsidRPr="007A2C68" w:rsidRDefault="007A2C68" w:rsidP="007A2C68">
      <w:pPr>
        <w:pStyle w:val="a5"/>
        <w:rPr>
          <w:rFonts w:ascii="Times New Roman" w:hAnsi="Times New Roman"/>
        </w:rPr>
      </w:pPr>
      <w:r w:rsidRPr="007A2C68">
        <w:rPr>
          <w:rFonts w:ascii="Times New Roman" w:hAnsi="Times New Roman"/>
        </w:rPr>
        <w:t>forms, and to be evaluated.</w:t>
      </w:r>
    </w:p>
    <w:p w14:paraId="31C66908" w14:textId="77777777" w:rsidR="007A2C68" w:rsidRPr="007A2C68" w:rsidRDefault="007A2C68" w:rsidP="007A2C68">
      <w:pPr>
        <w:pStyle w:val="a5"/>
        <w:snapToGrid w:val="0"/>
        <w:spacing w:line="240" w:lineRule="atLeast"/>
        <w:rPr>
          <w:rFonts w:ascii="Times New Roman" w:hAnsi="Times New Roman"/>
        </w:rPr>
      </w:pPr>
    </w:p>
    <w:p w14:paraId="71EB5CE8" w14:textId="79B8E18A" w:rsidR="00352513" w:rsidRPr="00B36992" w:rsidRDefault="002437A3" w:rsidP="004E7D90">
      <w:pPr>
        <w:pStyle w:val="a5"/>
        <w:wordWrap/>
        <w:snapToGrid w:val="0"/>
        <w:spacing w:line="276" w:lineRule="auto"/>
        <w:rPr>
          <w:rFonts w:ascii="Times New Roman" w:hAnsi="Times New Roman"/>
          <w:b/>
          <w:bCs/>
        </w:rPr>
      </w:pPr>
      <w:r>
        <w:rPr>
          <w:rFonts w:ascii="Times New Roman" w:hAnsi="Times New Roman"/>
          <w:b/>
          <w:bCs/>
        </w:rPr>
        <w:t>9</w:t>
      </w:r>
      <w:r w:rsidR="00B36992" w:rsidRPr="00B36992">
        <w:rPr>
          <w:rFonts w:ascii="Times New Roman" w:hAnsi="Times New Roman"/>
          <w:b/>
          <w:bCs/>
        </w:rPr>
        <w:t>. Follow up</w:t>
      </w:r>
    </w:p>
    <w:p w14:paraId="17C1F1E7" w14:textId="77777777" w:rsidR="00B36992" w:rsidRDefault="00B36992" w:rsidP="004E7D90">
      <w:pPr>
        <w:pStyle w:val="a5"/>
        <w:snapToGrid w:val="0"/>
        <w:spacing w:line="276" w:lineRule="auto"/>
        <w:rPr>
          <w:rFonts w:ascii="Times New Roman" w:hAnsi="Times New Roman"/>
        </w:rPr>
      </w:pPr>
      <w:r w:rsidRPr="00CE2CFB">
        <w:rPr>
          <w:rFonts w:ascii="Times New Roman" w:hAnsi="Times New Roman"/>
        </w:rPr>
        <w:t xml:space="preserve">At the point in time when all observations have been completed, and it has been confirmed </w:t>
      </w:r>
    </w:p>
    <w:p w14:paraId="0669FC38" w14:textId="77777777" w:rsidR="00B36992" w:rsidRDefault="00B36992" w:rsidP="004E7D90">
      <w:pPr>
        <w:pStyle w:val="a5"/>
        <w:snapToGrid w:val="0"/>
        <w:spacing w:line="276" w:lineRule="auto"/>
        <w:rPr>
          <w:rFonts w:ascii="Times New Roman" w:hAnsi="Times New Roman"/>
        </w:rPr>
      </w:pPr>
      <w:r w:rsidRPr="00CE2CFB">
        <w:rPr>
          <w:rFonts w:ascii="Times New Roman" w:hAnsi="Times New Roman"/>
        </w:rPr>
        <w:t xml:space="preserve">that there are no abnormal findings that require follow-up, the study will be complete for </w:t>
      </w:r>
      <w:proofErr w:type="spellStart"/>
      <w:r w:rsidRPr="00CE2CFB">
        <w:rPr>
          <w:rFonts w:ascii="Times New Roman" w:hAnsi="Times New Roman"/>
        </w:rPr>
        <w:t>thesubject</w:t>
      </w:r>
      <w:proofErr w:type="spellEnd"/>
      <w:r w:rsidRPr="00CE2CFB">
        <w:rPr>
          <w:rFonts w:ascii="Times New Roman" w:hAnsi="Times New Roman"/>
        </w:rPr>
        <w:t xml:space="preserve"> concerned. After study completion, the principal investigator or </w:t>
      </w:r>
      <w:proofErr w:type="spellStart"/>
      <w:r w:rsidRPr="00CE2CFB">
        <w:rPr>
          <w:rFonts w:ascii="Times New Roman" w:hAnsi="Times New Roman"/>
        </w:rPr>
        <w:t>subinvestigator</w:t>
      </w:r>
      <w:proofErr w:type="spellEnd"/>
      <w:r w:rsidRPr="00CE2CFB">
        <w:rPr>
          <w:rFonts w:ascii="Times New Roman" w:hAnsi="Times New Roman"/>
        </w:rPr>
        <w:t xml:space="preserve"> will </w:t>
      </w:r>
    </w:p>
    <w:p w14:paraId="2AFDA6E5" w14:textId="77777777" w:rsidR="00B36992" w:rsidRDefault="00B36992" w:rsidP="004E7D90">
      <w:pPr>
        <w:pStyle w:val="a5"/>
        <w:snapToGrid w:val="0"/>
        <w:spacing w:line="276" w:lineRule="auto"/>
        <w:rPr>
          <w:rFonts w:ascii="Times New Roman" w:hAnsi="Times New Roman"/>
        </w:rPr>
      </w:pPr>
      <w:r w:rsidRPr="00CE2CFB">
        <w:rPr>
          <w:rFonts w:ascii="Times New Roman" w:hAnsi="Times New Roman"/>
        </w:rPr>
        <w:t xml:space="preserve">provide medical treatment that </w:t>
      </w:r>
      <w:proofErr w:type="gramStart"/>
      <w:r w:rsidRPr="00CE2CFB">
        <w:rPr>
          <w:rFonts w:ascii="Times New Roman" w:hAnsi="Times New Roman"/>
        </w:rPr>
        <w:t>is considered to be</w:t>
      </w:r>
      <w:proofErr w:type="gramEnd"/>
      <w:r w:rsidRPr="00CE2CFB">
        <w:rPr>
          <w:rFonts w:ascii="Times New Roman" w:hAnsi="Times New Roman"/>
        </w:rPr>
        <w:t xml:space="preserve"> the most suitable upon consulting the </w:t>
      </w:r>
    </w:p>
    <w:p w14:paraId="5FF85BA8" w14:textId="77777777" w:rsidR="00B36992" w:rsidRPr="00CE2CFB" w:rsidRDefault="00B36992" w:rsidP="004E7D90">
      <w:pPr>
        <w:pStyle w:val="a5"/>
        <w:snapToGrid w:val="0"/>
        <w:spacing w:line="276" w:lineRule="auto"/>
        <w:rPr>
          <w:rFonts w:ascii="Times New Roman" w:hAnsi="Times New Roman"/>
        </w:rPr>
      </w:pPr>
      <w:r w:rsidRPr="00CE2CFB">
        <w:rPr>
          <w:rFonts w:ascii="Times New Roman" w:hAnsi="Times New Roman"/>
        </w:rPr>
        <w:t>subject.</w:t>
      </w:r>
    </w:p>
    <w:p w14:paraId="1DFEDC3F" w14:textId="77777777" w:rsidR="00B36992" w:rsidRPr="00A26089" w:rsidRDefault="00B36992" w:rsidP="00A26089">
      <w:pPr>
        <w:pStyle w:val="a5"/>
        <w:wordWrap/>
        <w:snapToGrid w:val="0"/>
        <w:spacing w:line="276" w:lineRule="auto"/>
        <w:rPr>
          <w:rFonts w:ascii="Times New Roman" w:hAnsi="Times New Roman"/>
        </w:rPr>
      </w:pPr>
    </w:p>
    <w:p w14:paraId="35E34041" w14:textId="61BAFEAA" w:rsidR="00A26089" w:rsidRPr="00A26089" w:rsidRDefault="00B36992" w:rsidP="00A26089">
      <w:pPr>
        <w:pStyle w:val="a5"/>
        <w:wordWrap/>
        <w:snapToGrid w:val="0"/>
        <w:spacing w:line="276" w:lineRule="auto"/>
        <w:rPr>
          <w:rFonts w:ascii="Times New Roman" w:hAnsi="Times New Roman"/>
          <w:b/>
          <w:bCs/>
        </w:rPr>
      </w:pPr>
      <w:r w:rsidRPr="00A26089">
        <w:rPr>
          <w:rFonts w:ascii="Times New Roman" w:hAnsi="Times New Roman" w:hint="eastAsia"/>
          <w:b/>
          <w:bCs/>
        </w:rPr>
        <w:t>1</w:t>
      </w:r>
      <w:r w:rsidR="002437A3">
        <w:rPr>
          <w:rFonts w:ascii="Times New Roman" w:hAnsi="Times New Roman"/>
          <w:b/>
          <w:bCs/>
        </w:rPr>
        <w:t>0</w:t>
      </w:r>
      <w:r w:rsidRPr="00A26089">
        <w:rPr>
          <w:rFonts w:ascii="Times New Roman" w:hAnsi="Times New Roman"/>
          <w:b/>
          <w:bCs/>
        </w:rPr>
        <w:t>. Data management and statistical analysis</w:t>
      </w:r>
      <w:bookmarkStart w:id="11" w:name="_Toc412553556"/>
    </w:p>
    <w:bookmarkEnd w:id="11"/>
    <w:p w14:paraId="376D977A" w14:textId="2FA171EE" w:rsidR="00A26089" w:rsidRPr="00A26089" w:rsidRDefault="00A26089" w:rsidP="00A26089">
      <w:pPr>
        <w:spacing w:line="276" w:lineRule="auto"/>
        <w:rPr>
          <w:rFonts w:ascii="Times New Roman" w:hAnsi="Times New Roman"/>
          <w:bCs/>
          <w:sz w:val="24"/>
        </w:rPr>
      </w:pPr>
      <w:r>
        <w:rPr>
          <w:rFonts w:ascii="Times New Roman" w:hAnsi="Times New Roman"/>
          <w:bCs/>
          <w:sz w:val="24"/>
        </w:rPr>
        <w:t>1</w:t>
      </w:r>
      <w:r w:rsidRPr="00A26089">
        <w:rPr>
          <w:rFonts w:ascii="Times New Roman" w:hAnsi="Times New Roman"/>
          <w:sz w:val="24"/>
        </w:rPr>
        <w:t>) Monitoring and auditing</w:t>
      </w:r>
    </w:p>
    <w:p w14:paraId="2A2BA89F" w14:textId="18C42296" w:rsidR="00A26089" w:rsidRPr="00A26089" w:rsidRDefault="004E7D90" w:rsidP="00A26089">
      <w:pPr>
        <w:spacing w:line="276" w:lineRule="auto"/>
        <w:rPr>
          <w:rFonts w:ascii="Times New Roman" w:hAnsi="Times New Roman"/>
          <w:sz w:val="24"/>
        </w:rPr>
      </w:pPr>
      <w:r>
        <w:rPr>
          <w:rFonts w:ascii="Times New Roman" w:hAnsi="Times New Roman"/>
          <w:sz w:val="24"/>
        </w:rPr>
        <w:t xml:space="preserve"> </w:t>
      </w:r>
      <w:r w:rsidR="00A26089" w:rsidRPr="00A26089">
        <w:rPr>
          <w:rFonts w:ascii="Times New Roman" w:hAnsi="Times New Roman" w:hint="eastAsia"/>
          <w:sz w:val="24"/>
        </w:rPr>
        <w:t>a</w:t>
      </w:r>
      <w:r w:rsidR="00A26089" w:rsidRPr="00A26089">
        <w:rPr>
          <w:rFonts w:ascii="Times New Roman" w:hAnsi="Times New Roman"/>
          <w:sz w:val="24"/>
        </w:rPr>
        <w:t>) Monitoring</w:t>
      </w:r>
    </w:p>
    <w:p w14:paraId="4DB17BE7" w14:textId="0F9D3E28" w:rsidR="004E7D90" w:rsidRDefault="004E7D90" w:rsidP="00A26089">
      <w:pPr>
        <w:spacing w:line="276" w:lineRule="auto"/>
        <w:rPr>
          <w:rFonts w:ascii="Times New Roman" w:hAnsi="Times New Roman"/>
          <w:sz w:val="24"/>
        </w:rPr>
      </w:pPr>
      <w:r>
        <w:rPr>
          <w:rFonts w:ascii="Times New Roman" w:hAnsi="Times New Roman"/>
          <w:sz w:val="24"/>
        </w:rPr>
        <w:t xml:space="preserve"> </w:t>
      </w:r>
      <w:r w:rsidR="003633F9">
        <w:rPr>
          <w:rFonts w:ascii="Times New Roman" w:hAnsi="Times New Roman"/>
          <w:sz w:val="24"/>
        </w:rPr>
        <w:t xml:space="preserve"> </w:t>
      </w:r>
      <w:r w:rsidR="00A26089" w:rsidRPr="00A26089">
        <w:rPr>
          <w:rFonts w:ascii="Times New Roman" w:hAnsi="Times New Roman"/>
          <w:sz w:val="24"/>
        </w:rPr>
        <w:t xml:space="preserve">In individual in charge of monitoring will peruse various records of the study (such as case report </w:t>
      </w:r>
      <w:r>
        <w:rPr>
          <w:rFonts w:ascii="Times New Roman" w:hAnsi="Times New Roman"/>
          <w:sz w:val="24"/>
        </w:rPr>
        <w:t xml:space="preserve"> </w:t>
      </w:r>
    </w:p>
    <w:p w14:paraId="29DDC32A" w14:textId="1E664D84" w:rsidR="004E7D90" w:rsidRDefault="004E7D90" w:rsidP="00A26089">
      <w:pPr>
        <w:spacing w:line="276" w:lineRule="auto"/>
        <w:rPr>
          <w:rFonts w:ascii="Times New Roman" w:hAnsi="Times New Roman"/>
          <w:sz w:val="24"/>
        </w:rPr>
      </w:pPr>
      <w:r>
        <w:rPr>
          <w:rFonts w:ascii="Times New Roman" w:hAnsi="Times New Roman"/>
          <w:sz w:val="24"/>
        </w:rPr>
        <w:t xml:space="preserve"> </w:t>
      </w:r>
      <w:r w:rsidR="003633F9">
        <w:rPr>
          <w:rFonts w:ascii="Times New Roman" w:hAnsi="Times New Roman"/>
          <w:sz w:val="24"/>
        </w:rPr>
        <w:t xml:space="preserve"> </w:t>
      </w:r>
      <w:r w:rsidR="00A26089" w:rsidRPr="00A26089">
        <w:rPr>
          <w:rFonts w:ascii="Times New Roman" w:hAnsi="Times New Roman"/>
          <w:sz w:val="24"/>
        </w:rPr>
        <w:t xml:space="preserve">forms, original data, and other related materials), as needed, and is responsible for verifying the </w:t>
      </w:r>
      <w:r>
        <w:rPr>
          <w:rFonts w:ascii="Times New Roman" w:hAnsi="Times New Roman"/>
          <w:sz w:val="24"/>
        </w:rPr>
        <w:t xml:space="preserve"> </w:t>
      </w:r>
    </w:p>
    <w:p w14:paraId="26309A4B" w14:textId="55B87148" w:rsidR="004E7D90" w:rsidRDefault="004E7D90" w:rsidP="00A26089">
      <w:pPr>
        <w:spacing w:line="276" w:lineRule="auto"/>
        <w:rPr>
          <w:rFonts w:ascii="Times New Roman" w:hAnsi="Times New Roman"/>
          <w:sz w:val="24"/>
        </w:rPr>
      </w:pPr>
      <w:r>
        <w:rPr>
          <w:rFonts w:ascii="Times New Roman" w:hAnsi="Times New Roman"/>
          <w:sz w:val="24"/>
        </w:rPr>
        <w:t xml:space="preserve"> </w:t>
      </w:r>
      <w:r w:rsidR="003633F9">
        <w:rPr>
          <w:rFonts w:ascii="Times New Roman" w:hAnsi="Times New Roman"/>
          <w:sz w:val="24"/>
        </w:rPr>
        <w:t xml:space="preserve"> </w:t>
      </w:r>
      <w:r w:rsidR="00A26089" w:rsidRPr="00A26089">
        <w:rPr>
          <w:rFonts w:ascii="Times New Roman" w:hAnsi="Times New Roman"/>
          <w:sz w:val="24"/>
        </w:rPr>
        <w:t xml:space="preserve">enrolment status, state of compliance with the protocol, data completeness, accuracy, consistency, </w:t>
      </w:r>
    </w:p>
    <w:p w14:paraId="578BAC12" w14:textId="1FDEB711" w:rsidR="004E7D90" w:rsidRDefault="004E7D90" w:rsidP="00A26089">
      <w:pPr>
        <w:spacing w:line="276" w:lineRule="auto"/>
        <w:rPr>
          <w:rFonts w:ascii="Times New Roman" w:hAnsi="Times New Roman"/>
          <w:sz w:val="24"/>
        </w:rPr>
      </w:pPr>
      <w:r>
        <w:rPr>
          <w:rFonts w:ascii="Times New Roman" w:hAnsi="Times New Roman"/>
          <w:sz w:val="24"/>
        </w:rPr>
        <w:t xml:space="preserve"> </w:t>
      </w:r>
      <w:r w:rsidR="003633F9">
        <w:rPr>
          <w:rFonts w:ascii="Times New Roman" w:hAnsi="Times New Roman"/>
          <w:sz w:val="24"/>
        </w:rPr>
        <w:t xml:space="preserve"> </w:t>
      </w:r>
      <w:r w:rsidR="00A26089" w:rsidRPr="00A26089">
        <w:rPr>
          <w:rFonts w:ascii="Times New Roman" w:hAnsi="Times New Roman"/>
          <w:sz w:val="24"/>
        </w:rPr>
        <w:t xml:space="preserve">and state of compliance with ethical guidelines. The individual in charge of monitoring will check </w:t>
      </w:r>
    </w:p>
    <w:p w14:paraId="67F0A2B8" w14:textId="3E21CDD5" w:rsidR="00A26089" w:rsidRPr="00A26089" w:rsidRDefault="004E7D90" w:rsidP="00A26089">
      <w:pPr>
        <w:spacing w:line="276" w:lineRule="auto"/>
        <w:rPr>
          <w:rFonts w:ascii="Times New Roman" w:hAnsi="Times New Roman"/>
          <w:sz w:val="24"/>
        </w:rPr>
      </w:pPr>
      <w:r>
        <w:rPr>
          <w:rFonts w:ascii="Times New Roman" w:hAnsi="Times New Roman"/>
          <w:sz w:val="24"/>
        </w:rPr>
        <w:t xml:space="preserve"> </w:t>
      </w:r>
      <w:r w:rsidR="003633F9">
        <w:rPr>
          <w:rFonts w:ascii="Times New Roman" w:hAnsi="Times New Roman"/>
          <w:sz w:val="24"/>
        </w:rPr>
        <w:t xml:space="preserve"> </w:t>
      </w:r>
      <w:r w:rsidR="00A26089" w:rsidRPr="00A26089">
        <w:rPr>
          <w:rFonts w:ascii="Times New Roman" w:hAnsi="Times New Roman"/>
          <w:sz w:val="24"/>
        </w:rPr>
        <w:t>the details of case report forms and ensure study integrity.</w:t>
      </w:r>
    </w:p>
    <w:p w14:paraId="41C3FD67" w14:textId="31E2493C" w:rsidR="004E7D90" w:rsidRDefault="004E7D90" w:rsidP="00A26089">
      <w:pPr>
        <w:spacing w:line="276" w:lineRule="auto"/>
        <w:rPr>
          <w:rFonts w:ascii="Times New Roman" w:hAnsi="Times New Roman"/>
          <w:sz w:val="24"/>
        </w:rPr>
      </w:pPr>
      <w:r>
        <w:rPr>
          <w:rFonts w:ascii="Times New Roman" w:hAnsi="Times New Roman"/>
          <w:sz w:val="24"/>
        </w:rPr>
        <w:t xml:space="preserve"> </w:t>
      </w:r>
      <w:r w:rsidR="003633F9">
        <w:rPr>
          <w:rFonts w:ascii="Times New Roman" w:hAnsi="Times New Roman"/>
          <w:sz w:val="24"/>
        </w:rPr>
        <w:t xml:space="preserve"> </w:t>
      </w:r>
      <w:r w:rsidR="00A26089" w:rsidRPr="00A26089">
        <w:rPr>
          <w:rFonts w:ascii="Times New Roman" w:hAnsi="Times New Roman"/>
          <w:sz w:val="24"/>
        </w:rPr>
        <w:t xml:space="preserve">The individual in charge of monitoring will report to the principal investigator any deviations from </w:t>
      </w:r>
      <w:r>
        <w:rPr>
          <w:rFonts w:ascii="Times New Roman" w:hAnsi="Times New Roman"/>
          <w:sz w:val="24"/>
        </w:rPr>
        <w:t xml:space="preserve"> </w:t>
      </w:r>
    </w:p>
    <w:p w14:paraId="5E9D8CC5" w14:textId="77777777" w:rsidR="003633F9" w:rsidRDefault="004E7D90" w:rsidP="00A26089">
      <w:pPr>
        <w:spacing w:line="276" w:lineRule="auto"/>
        <w:rPr>
          <w:rFonts w:ascii="Times New Roman" w:hAnsi="Times New Roman"/>
          <w:sz w:val="24"/>
        </w:rPr>
      </w:pPr>
      <w:r>
        <w:rPr>
          <w:rFonts w:ascii="Times New Roman" w:hAnsi="Times New Roman"/>
          <w:sz w:val="24"/>
        </w:rPr>
        <w:t xml:space="preserve"> </w:t>
      </w:r>
      <w:r w:rsidR="003633F9">
        <w:rPr>
          <w:rFonts w:ascii="Times New Roman" w:hAnsi="Times New Roman"/>
          <w:sz w:val="24"/>
        </w:rPr>
        <w:t xml:space="preserve"> </w:t>
      </w:r>
      <w:r w:rsidR="00A26089" w:rsidRPr="00A26089">
        <w:rPr>
          <w:rFonts w:ascii="Times New Roman" w:hAnsi="Times New Roman"/>
          <w:sz w:val="24"/>
        </w:rPr>
        <w:t xml:space="preserve">protocol, various procedural manuals, and applicable regulatory requirements. They will also </w:t>
      </w:r>
      <w:r w:rsidR="003633F9">
        <w:rPr>
          <w:rFonts w:ascii="Times New Roman" w:hAnsi="Times New Roman"/>
          <w:sz w:val="24"/>
        </w:rPr>
        <w:t xml:space="preserve">  </w:t>
      </w:r>
    </w:p>
    <w:p w14:paraId="70B2DBB1" w14:textId="77777777" w:rsidR="003633F9" w:rsidRDefault="003633F9" w:rsidP="00A26089">
      <w:pPr>
        <w:spacing w:line="276" w:lineRule="auto"/>
        <w:rPr>
          <w:rFonts w:ascii="Times New Roman" w:hAnsi="Times New Roman"/>
          <w:sz w:val="24"/>
        </w:rPr>
      </w:pPr>
      <w:r>
        <w:rPr>
          <w:rFonts w:ascii="Times New Roman" w:hAnsi="Times New Roman"/>
          <w:sz w:val="24"/>
        </w:rPr>
        <w:t xml:space="preserve">  </w:t>
      </w:r>
      <w:r w:rsidR="00A26089" w:rsidRPr="00A26089">
        <w:rPr>
          <w:rFonts w:ascii="Times New Roman" w:hAnsi="Times New Roman"/>
          <w:sz w:val="24"/>
        </w:rPr>
        <w:t xml:space="preserve">check that appropriate measures to prevent recurrence of deviations that have occurred have been </w:t>
      </w:r>
      <w:r>
        <w:rPr>
          <w:rFonts w:ascii="Times New Roman" w:hAnsi="Times New Roman"/>
          <w:sz w:val="24"/>
        </w:rPr>
        <w:t xml:space="preserve">  </w:t>
      </w:r>
    </w:p>
    <w:p w14:paraId="24DE3D4D" w14:textId="77777777" w:rsidR="003633F9" w:rsidRDefault="003633F9" w:rsidP="00A26089">
      <w:pPr>
        <w:spacing w:line="276" w:lineRule="auto"/>
        <w:rPr>
          <w:rFonts w:ascii="Times New Roman" w:hAnsi="Times New Roman"/>
          <w:sz w:val="24"/>
        </w:rPr>
      </w:pPr>
      <w:r>
        <w:rPr>
          <w:rFonts w:ascii="Times New Roman" w:hAnsi="Times New Roman"/>
          <w:sz w:val="24"/>
        </w:rPr>
        <w:lastRenderedPageBreak/>
        <w:t xml:space="preserve"> </w:t>
      </w:r>
      <w:r w:rsidR="00A26089" w:rsidRPr="00A26089">
        <w:rPr>
          <w:rFonts w:ascii="Times New Roman" w:hAnsi="Times New Roman"/>
          <w:sz w:val="24"/>
        </w:rPr>
        <w:t>adopted and recorded.</w:t>
      </w:r>
      <w:r>
        <w:rPr>
          <w:rFonts w:ascii="Times New Roman" w:hAnsi="Times New Roman"/>
          <w:sz w:val="24"/>
        </w:rPr>
        <w:t xml:space="preserve"> </w:t>
      </w:r>
      <w:r w:rsidR="00A26089" w:rsidRPr="00A26089">
        <w:rPr>
          <w:rFonts w:ascii="Times New Roman" w:hAnsi="Times New Roman"/>
          <w:sz w:val="24"/>
        </w:rPr>
        <w:t xml:space="preserve">The principal investigator will consent to cooperate with the individual in </w:t>
      </w:r>
      <w:r>
        <w:rPr>
          <w:rFonts w:ascii="Times New Roman" w:hAnsi="Times New Roman"/>
          <w:sz w:val="24"/>
        </w:rPr>
        <w:t xml:space="preserve"> </w:t>
      </w:r>
    </w:p>
    <w:p w14:paraId="0295F380" w14:textId="16D7008D" w:rsidR="003633F9" w:rsidRDefault="003633F9" w:rsidP="00A26089">
      <w:pPr>
        <w:spacing w:line="276" w:lineRule="auto"/>
        <w:rPr>
          <w:rFonts w:ascii="Times New Roman" w:hAnsi="Times New Roman"/>
          <w:sz w:val="24"/>
        </w:rPr>
      </w:pPr>
      <w:r>
        <w:rPr>
          <w:rFonts w:ascii="Times New Roman" w:hAnsi="Times New Roman"/>
          <w:sz w:val="24"/>
        </w:rPr>
        <w:t xml:space="preserve"> charge of monitoring so </w:t>
      </w:r>
      <w:r w:rsidR="00A26089" w:rsidRPr="00A26089">
        <w:rPr>
          <w:rFonts w:ascii="Times New Roman" w:hAnsi="Times New Roman"/>
          <w:sz w:val="24"/>
        </w:rPr>
        <w:t xml:space="preserve">that all problems detected through the process of the monitoring are </w:t>
      </w:r>
    </w:p>
    <w:p w14:paraId="1DEE10A4" w14:textId="2972FDC4" w:rsidR="00A26089" w:rsidRPr="00A26089" w:rsidRDefault="003633F9" w:rsidP="00A26089">
      <w:pPr>
        <w:spacing w:line="276" w:lineRule="auto"/>
        <w:rPr>
          <w:rFonts w:ascii="Times New Roman" w:hAnsi="Times New Roman"/>
          <w:sz w:val="24"/>
        </w:rPr>
      </w:pPr>
      <w:r>
        <w:rPr>
          <w:rFonts w:ascii="Times New Roman" w:hAnsi="Times New Roman"/>
          <w:sz w:val="24"/>
        </w:rPr>
        <w:t xml:space="preserve"> </w:t>
      </w:r>
      <w:r w:rsidR="00A26089" w:rsidRPr="00A26089">
        <w:rPr>
          <w:rFonts w:ascii="Times New Roman" w:hAnsi="Times New Roman"/>
          <w:sz w:val="24"/>
        </w:rPr>
        <w:t>accurately processed and recorded.</w:t>
      </w:r>
    </w:p>
    <w:p w14:paraId="3359B4B0" w14:textId="3B7E081E" w:rsidR="00A26089" w:rsidRPr="00A26089" w:rsidRDefault="003633F9" w:rsidP="00A26089">
      <w:pPr>
        <w:spacing w:line="276" w:lineRule="auto"/>
        <w:rPr>
          <w:rFonts w:ascii="Times New Roman" w:hAnsi="Times New Roman"/>
          <w:sz w:val="24"/>
        </w:rPr>
      </w:pPr>
      <w:r>
        <w:rPr>
          <w:rFonts w:ascii="Times New Roman" w:hAnsi="Times New Roman"/>
          <w:sz w:val="24"/>
        </w:rPr>
        <w:t xml:space="preserve"> </w:t>
      </w:r>
      <w:r w:rsidR="00A26089">
        <w:rPr>
          <w:rFonts w:ascii="Times New Roman" w:hAnsi="Times New Roman"/>
          <w:sz w:val="24"/>
        </w:rPr>
        <w:t xml:space="preserve">b) </w:t>
      </w:r>
      <w:r w:rsidR="00A26089" w:rsidRPr="00A26089">
        <w:rPr>
          <w:rFonts w:ascii="Times New Roman" w:hAnsi="Times New Roman"/>
          <w:sz w:val="24"/>
        </w:rPr>
        <w:t>Auditing</w:t>
      </w:r>
    </w:p>
    <w:p w14:paraId="0AD80547" w14:textId="3D094857" w:rsidR="004E7D90" w:rsidRDefault="004E7D90" w:rsidP="00A26089">
      <w:pPr>
        <w:spacing w:line="276" w:lineRule="auto"/>
        <w:rPr>
          <w:rFonts w:ascii="Times New Roman" w:hAnsi="Times New Roman"/>
          <w:sz w:val="24"/>
        </w:rPr>
      </w:pPr>
      <w:r>
        <w:rPr>
          <w:rFonts w:ascii="Times New Roman" w:hAnsi="Times New Roman" w:hint="eastAsia"/>
          <w:sz w:val="24"/>
        </w:rPr>
        <w:t xml:space="preserve"> </w:t>
      </w:r>
      <w:r w:rsidR="003633F9">
        <w:rPr>
          <w:rFonts w:ascii="Times New Roman" w:hAnsi="Times New Roman"/>
          <w:sz w:val="24"/>
        </w:rPr>
        <w:t xml:space="preserve"> </w:t>
      </w:r>
      <w:r w:rsidR="00A26089" w:rsidRPr="00A26089">
        <w:rPr>
          <w:rFonts w:ascii="Times New Roman" w:hAnsi="Times New Roman"/>
          <w:sz w:val="24"/>
        </w:rPr>
        <w:t xml:space="preserve">The present study may be audited. To evaluate the state of study implementation, and state of </w:t>
      </w:r>
      <w:r>
        <w:rPr>
          <w:rFonts w:ascii="Times New Roman" w:hAnsi="Times New Roman" w:hint="eastAsia"/>
          <w:sz w:val="24"/>
        </w:rPr>
        <w:t xml:space="preserve">　　</w:t>
      </w:r>
    </w:p>
    <w:p w14:paraId="43DC170D" w14:textId="282917BC" w:rsidR="004E7D90" w:rsidRDefault="004E7D90" w:rsidP="00A26089">
      <w:pPr>
        <w:spacing w:line="276" w:lineRule="auto"/>
        <w:rPr>
          <w:rFonts w:ascii="Times New Roman" w:hAnsi="Times New Roman"/>
          <w:sz w:val="24"/>
        </w:rPr>
      </w:pPr>
      <w:r>
        <w:rPr>
          <w:rFonts w:ascii="Times New Roman" w:hAnsi="Times New Roman"/>
          <w:sz w:val="24"/>
        </w:rPr>
        <w:t xml:space="preserve"> </w:t>
      </w:r>
      <w:r w:rsidR="003633F9">
        <w:rPr>
          <w:rFonts w:ascii="Times New Roman" w:hAnsi="Times New Roman"/>
          <w:sz w:val="24"/>
        </w:rPr>
        <w:t xml:space="preserve"> </w:t>
      </w:r>
      <w:r w:rsidR="00A26089" w:rsidRPr="00A26089">
        <w:rPr>
          <w:rFonts w:ascii="Times New Roman" w:hAnsi="Times New Roman"/>
          <w:sz w:val="24"/>
        </w:rPr>
        <w:t xml:space="preserve">compliance with protocol and applicable regulatory requirements, an inspection of the study </w:t>
      </w:r>
      <w:r>
        <w:rPr>
          <w:rFonts w:ascii="Times New Roman" w:hAnsi="Times New Roman" w:hint="eastAsia"/>
          <w:sz w:val="24"/>
        </w:rPr>
        <w:t xml:space="preserve">　</w:t>
      </w:r>
    </w:p>
    <w:p w14:paraId="1EC4921D" w14:textId="4B8050E0" w:rsidR="004E7D90" w:rsidRDefault="004E7D90" w:rsidP="00A26089">
      <w:pPr>
        <w:spacing w:line="276" w:lineRule="auto"/>
        <w:rPr>
          <w:rFonts w:ascii="Times New Roman" w:hAnsi="Times New Roman"/>
          <w:sz w:val="24"/>
        </w:rPr>
      </w:pPr>
      <w:r>
        <w:rPr>
          <w:rFonts w:ascii="Times New Roman" w:hAnsi="Times New Roman" w:hint="eastAsia"/>
          <w:sz w:val="24"/>
        </w:rPr>
        <w:t xml:space="preserve"> </w:t>
      </w:r>
      <w:r w:rsidR="003633F9">
        <w:rPr>
          <w:rFonts w:ascii="Times New Roman" w:hAnsi="Times New Roman"/>
          <w:sz w:val="24"/>
        </w:rPr>
        <w:t xml:space="preserve"> </w:t>
      </w:r>
      <w:r w:rsidR="00A26089" w:rsidRPr="00A26089">
        <w:rPr>
          <w:rFonts w:ascii="Times New Roman" w:hAnsi="Times New Roman"/>
          <w:sz w:val="24"/>
        </w:rPr>
        <w:t xml:space="preserve">implementation site, and review of records pertaining to the study will be performed. In the event </w:t>
      </w:r>
      <w:r>
        <w:rPr>
          <w:rFonts w:ascii="Times New Roman" w:hAnsi="Times New Roman" w:hint="eastAsia"/>
          <w:sz w:val="24"/>
        </w:rPr>
        <w:t xml:space="preserve">　</w:t>
      </w:r>
    </w:p>
    <w:p w14:paraId="5BE47036" w14:textId="14AB8974" w:rsidR="004E7D90" w:rsidRDefault="004E7D90" w:rsidP="00A26089">
      <w:pPr>
        <w:spacing w:line="276" w:lineRule="auto"/>
        <w:rPr>
          <w:rFonts w:ascii="Times New Roman" w:hAnsi="Times New Roman"/>
          <w:sz w:val="24"/>
        </w:rPr>
      </w:pPr>
      <w:r>
        <w:rPr>
          <w:rFonts w:ascii="Times New Roman" w:hAnsi="Times New Roman" w:hint="eastAsia"/>
          <w:sz w:val="24"/>
        </w:rPr>
        <w:t xml:space="preserve"> </w:t>
      </w:r>
      <w:r w:rsidR="003633F9">
        <w:rPr>
          <w:rFonts w:ascii="Times New Roman" w:hAnsi="Times New Roman"/>
          <w:sz w:val="24"/>
        </w:rPr>
        <w:t xml:space="preserve"> </w:t>
      </w:r>
      <w:r w:rsidR="00A26089" w:rsidRPr="00A26089">
        <w:rPr>
          <w:rFonts w:ascii="Times New Roman" w:hAnsi="Times New Roman"/>
          <w:sz w:val="24"/>
        </w:rPr>
        <w:t xml:space="preserve">that an audit is performed, the auditor must report the results of said audit to the principal </w:t>
      </w:r>
    </w:p>
    <w:p w14:paraId="7688F8C5" w14:textId="13C4E615" w:rsidR="004E7D90" w:rsidRDefault="004E7D90" w:rsidP="004E7D90">
      <w:pPr>
        <w:spacing w:line="276" w:lineRule="auto"/>
        <w:rPr>
          <w:rFonts w:ascii="Times New Roman" w:hAnsi="Times New Roman"/>
          <w:sz w:val="24"/>
        </w:rPr>
      </w:pPr>
      <w:r>
        <w:rPr>
          <w:rFonts w:ascii="Times New Roman" w:hAnsi="Times New Roman" w:hint="eastAsia"/>
          <w:sz w:val="24"/>
        </w:rPr>
        <w:t xml:space="preserve"> </w:t>
      </w:r>
      <w:r w:rsidR="003633F9">
        <w:rPr>
          <w:rFonts w:ascii="Times New Roman" w:hAnsi="Times New Roman"/>
          <w:sz w:val="24"/>
        </w:rPr>
        <w:t xml:space="preserve"> </w:t>
      </w:r>
      <w:r w:rsidR="00A26089" w:rsidRPr="00A26089">
        <w:rPr>
          <w:rFonts w:ascii="Times New Roman" w:hAnsi="Times New Roman"/>
          <w:sz w:val="24"/>
        </w:rPr>
        <w:t>investigator, and the board chairperson.</w:t>
      </w:r>
    </w:p>
    <w:p w14:paraId="018E8E1E" w14:textId="7FBC8497" w:rsidR="00A26089" w:rsidRPr="004E7D90" w:rsidRDefault="00A26089" w:rsidP="004E7D90">
      <w:pPr>
        <w:spacing w:line="276" w:lineRule="auto"/>
        <w:rPr>
          <w:rFonts w:ascii="Times New Roman" w:hAnsi="Times New Roman"/>
          <w:sz w:val="24"/>
        </w:rPr>
      </w:pPr>
      <w:r w:rsidRPr="004E7D90">
        <w:rPr>
          <w:rFonts w:ascii="Times New Roman" w:hAnsi="Times New Roman"/>
          <w:sz w:val="24"/>
        </w:rPr>
        <w:t>2) Statistical analyses</w:t>
      </w:r>
    </w:p>
    <w:p w14:paraId="66A10705" w14:textId="7AB4136F" w:rsidR="00A26089" w:rsidRPr="00A26089" w:rsidRDefault="004E7D90" w:rsidP="00A26089">
      <w:pPr>
        <w:pStyle w:val="a5"/>
        <w:snapToGrid w:val="0"/>
        <w:spacing w:line="276" w:lineRule="auto"/>
        <w:rPr>
          <w:rFonts w:ascii="Times New Roman" w:hAnsi="Times New Roman"/>
        </w:rPr>
      </w:pPr>
      <w:r>
        <w:rPr>
          <w:rFonts w:ascii="Times New Roman" w:hAnsi="Times New Roman" w:hint="eastAsia"/>
        </w:rPr>
        <w:t xml:space="preserve">　</w:t>
      </w:r>
      <w:r w:rsidR="00A26089" w:rsidRPr="00A26089">
        <w:rPr>
          <w:rFonts w:ascii="Times New Roman" w:hAnsi="Times New Roman" w:hint="eastAsia"/>
        </w:rPr>
        <w:t>a</w:t>
      </w:r>
      <w:r w:rsidR="00A26089" w:rsidRPr="00A26089">
        <w:rPr>
          <w:rFonts w:ascii="Times New Roman" w:hAnsi="Times New Roman"/>
        </w:rPr>
        <w:t>) Grounds for setting the number of subjects</w:t>
      </w:r>
    </w:p>
    <w:p w14:paraId="30FAA0FB" w14:textId="14A6DFB6" w:rsidR="00A26089" w:rsidRDefault="003633F9" w:rsidP="00A26089">
      <w:pPr>
        <w:pStyle w:val="a5"/>
        <w:spacing w:line="276" w:lineRule="auto"/>
        <w:ind w:firstLineChars="50" w:firstLine="119"/>
        <w:rPr>
          <w:rFonts w:ascii="Times New Roman" w:hAnsi="Times New Roman"/>
        </w:rPr>
      </w:pPr>
      <w:r>
        <w:rPr>
          <w:rFonts w:ascii="Times New Roman" w:hAnsi="Times New Roman"/>
        </w:rPr>
        <w:t xml:space="preserve">  </w:t>
      </w:r>
      <w:r w:rsidR="00A26089" w:rsidRPr="00A26089">
        <w:rPr>
          <w:rFonts w:ascii="Times New Roman" w:hAnsi="Times New Roman"/>
        </w:rPr>
        <w:t>With a significance level of 5 % and 80 % power set on t</w:t>
      </w:r>
      <w:r>
        <w:rPr>
          <w:rFonts w:ascii="Times New Roman" w:hAnsi="Times New Roman"/>
        </w:rPr>
        <w:t>he basis of existing reports of</w:t>
      </w:r>
    </w:p>
    <w:p w14:paraId="39C2804B" w14:textId="60E11325" w:rsidR="00A26089" w:rsidRDefault="003633F9" w:rsidP="00A26089">
      <w:pPr>
        <w:pStyle w:val="a5"/>
        <w:spacing w:line="276" w:lineRule="auto"/>
        <w:ind w:leftChars="50" w:left="105"/>
        <w:rPr>
          <w:rFonts w:ascii="Times New Roman" w:hAnsi="Times New Roman"/>
        </w:rPr>
      </w:pPr>
      <w:r>
        <w:rPr>
          <w:rFonts w:ascii="Times New Roman" w:hAnsi="Times New Roman"/>
        </w:rPr>
        <w:t xml:space="preserve">  </w:t>
      </w:r>
      <w:r w:rsidR="00A26089" w:rsidRPr="00A26089">
        <w:rPr>
          <w:rFonts w:ascii="Times New Roman" w:hAnsi="Times New Roman"/>
        </w:rPr>
        <w:t xml:space="preserve">the intergroup difference between the steroid therapy group and the group without steroid </w:t>
      </w:r>
    </w:p>
    <w:p w14:paraId="5414B3F5" w14:textId="35A85DF7" w:rsidR="00A26089" w:rsidRDefault="003633F9" w:rsidP="00A26089">
      <w:pPr>
        <w:pStyle w:val="a5"/>
        <w:spacing w:line="276" w:lineRule="auto"/>
        <w:ind w:leftChars="50" w:left="105"/>
        <w:rPr>
          <w:rFonts w:ascii="Times New Roman" w:hAnsi="Times New Roman"/>
        </w:rPr>
      </w:pPr>
      <w:r>
        <w:rPr>
          <w:rFonts w:ascii="Times New Roman" w:hAnsi="Times New Roman"/>
        </w:rPr>
        <w:t xml:space="preserve">  </w:t>
      </w:r>
      <w:r w:rsidR="00A26089" w:rsidRPr="00A26089">
        <w:rPr>
          <w:rFonts w:ascii="Times New Roman" w:hAnsi="Times New Roman"/>
        </w:rPr>
        <w:t xml:space="preserve">therapy in the natural history of patients to date, and dispersion of the two groups, we </w:t>
      </w:r>
    </w:p>
    <w:p w14:paraId="4A974A92" w14:textId="1729994F" w:rsidR="00A26089" w:rsidRPr="00A26089" w:rsidRDefault="003633F9" w:rsidP="00A26089">
      <w:pPr>
        <w:pStyle w:val="a5"/>
        <w:spacing w:line="276" w:lineRule="auto"/>
        <w:ind w:firstLineChars="50" w:firstLine="119"/>
        <w:rPr>
          <w:rFonts w:ascii="Times New Roman" w:hAnsi="Times New Roman"/>
        </w:rPr>
      </w:pPr>
      <w:r>
        <w:rPr>
          <w:rFonts w:ascii="Times New Roman" w:hAnsi="Times New Roman"/>
        </w:rPr>
        <w:t xml:space="preserve">  </w:t>
      </w:r>
      <w:r w:rsidR="00A26089" w:rsidRPr="00A26089">
        <w:rPr>
          <w:rFonts w:ascii="Times New Roman" w:hAnsi="Times New Roman"/>
        </w:rPr>
        <w:t>calculated the sample size needed to determine the mean difference between two groups.</w:t>
      </w:r>
    </w:p>
    <w:p w14:paraId="1515A975" w14:textId="31EB379A" w:rsidR="00A26089" w:rsidRPr="00A26089" w:rsidRDefault="003633F9" w:rsidP="00A26089">
      <w:pPr>
        <w:pStyle w:val="a5"/>
        <w:spacing w:line="276" w:lineRule="auto"/>
        <w:rPr>
          <w:rFonts w:ascii="Times New Roman" w:hAnsi="Times New Roman"/>
        </w:rPr>
      </w:pPr>
      <w:r>
        <w:rPr>
          <w:rFonts w:ascii="Times New Roman" w:hAnsi="Times New Roman"/>
        </w:rPr>
        <w:t xml:space="preserve">  </w:t>
      </w:r>
      <w:r w:rsidR="00A26089" w:rsidRPr="00A26089">
        <w:rPr>
          <w:rFonts w:ascii="Times New Roman" w:hAnsi="Times New Roman" w:hint="eastAsia"/>
        </w:rPr>
        <w:t>b</w:t>
      </w:r>
      <w:r w:rsidR="00A26089" w:rsidRPr="00A26089">
        <w:rPr>
          <w:rFonts w:ascii="Times New Roman" w:hAnsi="Times New Roman"/>
        </w:rPr>
        <w:t>) Handling of termination, withdrawals, and missing data</w:t>
      </w:r>
    </w:p>
    <w:p w14:paraId="01652196" w14:textId="77777777" w:rsidR="003633F9" w:rsidRDefault="003633F9" w:rsidP="00A26089">
      <w:pPr>
        <w:pStyle w:val="a5"/>
        <w:spacing w:line="276" w:lineRule="auto"/>
        <w:rPr>
          <w:rFonts w:ascii="Times New Roman" w:hAnsi="Times New Roman"/>
        </w:rPr>
      </w:pPr>
      <w:r>
        <w:rPr>
          <w:rFonts w:ascii="Times New Roman" w:hAnsi="Times New Roman"/>
        </w:rPr>
        <w:t xml:space="preserve">   </w:t>
      </w:r>
      <w:r w:rsidR="00A26089" w:rsidRPr="00A26089">
        <w:rPr>
          <w:rFonts w:ascii="Times New Roman" w:hAnsi="Times New Roman"/>
        </w:rPr>
        <w:t xml:space="preserve">For patients who terminate or drop out, the data up to the point of termination or </w:t>
      </w:r>
    </w:p>
    <w:p w14:paraId="18628492" w14:textId="4A454FD2" w:rsidR="00A26089" w:rsidRPr="00A26089" w:rsidRDefault="003633F9" w:rsidP="00A26089">
      <w:pPr>
        <w:pStyle w:val="a5"/>
        <w:spacing w:line="276" w:lineRule="auto"/>
        <w:rPr>
          <w:rFonts w:ascii="Times New Roman" w:hAnsi="Times New Roman"/>
        </w:rPr>
      </w:pPr>
      <w:r>
        <w:rPr>
          <w:rFonts w:ascii="Times New Roman" w:hAnsi="Times New Roman"/>
        </w:rPr>
        <w:t xml:space="preserve">   </w:t>
      </w:r>
      <w:r w:rsidR="00A26089" w:rsidRPr="00A26089">
        <w:rPr>
          <w:rFonts w:ascii="Times New Roman" w:hAnsi="Times New Roman"/>
        </w:rPr>
        <w:t>droppin</w:t>
      </w:r>
      <w:r>
        <w:rPr>
          <w:rFonts w:ascii="Times New Roman" w:hAnsi="Times New Roman"/>
        </w:rPr>
        <w:t xml:space="preserve">g </w:t>
      </w:r>
      <w:r w:rsidR="00A26089" w:rsidRPr="00A26089">
        <w:rPr>
          <w:rFonts w:ascii="Times New Roman" w:hAnsi="Times New Roman"/>
        </w:rPr>
        <w:t>our will be used. Missing data cannot be supplemented.</w:t>
      </w:r>
    </w:p>
    <w:p w14:paraId="16848346" w14:textId="6014117D" w:rsidR="00A26089" w:rsidRPr="00A26089" w:rsidRDefault="003633F9" w:rsidP="00A26089">
      <w:pPr>
        <w:pStyle w:val="a5"/>
        <w:spacing w:line="276" w:lineRule="auto"/>
        <w:rPr>
          <w:rFonts w:ascii="Times New Roman" w:hAnsi="Times New Roman"/>
          <w:lang w:val="fr-FR"/>
        </w:rPr>
      </w:pPr>
      <w:r>
        <w:rPr>
          <w:rFonts w:ascii="Times New Roman" w:hAnsi="Times New Roman"/>
          <w:lang w:val="fr-FR"/>
        </w:rPr>
        <w:t xml:space="preserve">  </w:t>
      </w:r>
      <w:r w:rsidR="00A26089" w:rsidRPr="00A26089">
        <w:rPr>
          <w:rFonts w:ascii="Times New Roman" w:hAnsi="Times New Roman"/>
          <w:lang w:val="fr-FR"/>
        </w:rPr>
        <w:t xml:space="preserve">c) </w:t>
      </w:r>
      <w:r w:rsidR="00A26089" w:rsidRPr="00A26089">
        <w:rPr>
          <w:rFonts w:ascii="Times New Roman" w:hAnsi="Times New Roman"/>
        </w:rPr>
        <w:t>Analysis</w:t>
      </w:r>
      <w:r w:rsidR="00A26089" w:rsidRPr="00A26089">
        <w:rPr>
          <w:rFonts w:ascii="Times New Roman" w:hAnsi="Times New Roman"/>
          <w:lang w:val="fr-FR"/>
        </w:rPr>
        <w:t xml:space="preserve"> </w:t>
      </w:r>
      <w:r w:rsidR="00A26089" w:rsidRPr="00A26089">
        <w:rPr>
          <w:rFonts w:ascii="Times New Roman" w:hAnsi="Times New Roman"/>
        </w:rPr>
        <w:t>methods</w:t>
      </w:r>
    </w:p>
    <w:p w14:paraId="195730BF" w14:textId="77777777" w:rsidR="003633F9" w:rsidRDefault="003633F9" w:rsidP="00A26089">
      <w:pPr>
        <w:pStyle w:val="a5"/>
        <w:spacing w:line="276" w:lineRule="auto"/>
        <w:rPr>
          <w:rFonts w:ascii="Times New Roman" w:hAnsi="Times New Roman"/>
          <w:lang w:val="en-AU"/>
        </w:rPr>
      </w:pPr>
      <w:r>
        <w:rPr>
          <w:rFonts w:ascii="Times New Roman" w:hAnsi="Times New Roman"/>
          <w:lang w:val="en-AU"/>
        </w:rPr>
        <w:t xml:space="preserve">   </w:t>
      </w:r>
      <w:r w:rsidR="00A26089" w:rsidRPr="00A26089">
        <w:rPr>
          <w:rFonts w:ascii="Times New Roman" w:hAnsi="Times New Roman"/>
          <w:lang w:val="en-AU"/>
        </w:rPr>
        <w:t xml:space="preserve">A t-test and Wilcoxon rank sum test will be used to test the mean difference between </w:t>
      </w:r>
    </w:p>
    <w:p w14:paraId="5F247D8C" w14:textId="77777777" w:rsidR="00972E73" w:rsidRDefault="003633F9" w:rsidP="00972E73">
      <w:pPr>
        <w:pStyle w:val="a5"/>
        <w:spacing w:line="276" w:lineRule="auto"/>
        <w:rPr>
          <w:rFonts w:ascii="Times New Roman" w:hAnsi="Times New Roman"/>
          <w:lang w:val="en-AU"/>
        </w:rPr>
      </w:pPr>
      <w:r>
        <w:rPr>
          <w:rFonts w:ascii="Times New Roman" w:hAnsi="Times New Roman"/>
          <w:lang w:val="en-AU"/>
        </w:rPr>
        <w:t xml:space="preserve">   </w:t>
      </w:r>
      <w:r w:rsidR="00A26089" w:rsidRPr="00A26089">
        <w:rPr>
          <w:rFonts w:ascii="Times New Roman" w:hAnsi="Times New Roman"/>
          <w:lang w:val="en-AU"/>
        </w:rPr>
        <w:t>2 independent groups</w:t>
      </w:r>
    </w:p>
    <w:p w14:paraId="64CFD711" w14:textId="77777777" w:rsidR="00972E73" w:rsidRDefault="00972E73" w:rsidP="00972E73">
      <w:pPr>
        <w:pStyle w:val="a5"/>
        <w:spacing w:line="276" w:lineRule="auto"/>
        <w:rPr>
          <w:rFonts w:ascii="Times New Roman" w:hAnsi="Times New Roman"/>
          <w:lang w:val="en-AU"/>
        </w:rPr>
      </w:pPr>
    </w:p>
    <w:p w14:paraId="3BCB1B95" w14:textId="77777777" w:rsidR="00972E73" w:rsidRDefault="00A26089" w:rsidP="00972E73">
      <w:pPr>
        <w:pStyle w:val="a5"/>
        <w:spacing w:line="276" w:lineRule="auto"/>
        <w:rPr>
          <w:rFonts w:ascii="Times New Roman" w:hAnsi="Times New Roman"/>
          <w:lang w:val="en-AU"/>
        </w:rPr>
      </w:pPr>
      <w:r w:rsidRPr="003633F9">
        <w:rPr>
          <w:rFonts w:ascii="Times New Roman" w:hAnsi="Times New Roman"/>
          <w:b/>
          <w:bCs/>
        </w:rPr>
        <w:t>1</w:t>
      </w:r>
      <w:r w:rsidR="002437A3">
        <w:rPr>
          <w:rFonts w:ascii="Times New Roman" w:hAnsi="Times New Roman"/>
          <w:b/>
          <w:bCs/>
        </w:rPr>
        <w:t>1</w:t>
      </w:r>
      <w:r w:rsidRPr="003633F9">
        <w:rPr>
          <w:rFonts w:ascii="Times New Roman" w:hAnsi="Times New Roman"/>
          <w:b/>
          <w:bCs/>
        </w:rPr>
        <w:t>. Quality assurance</w:t>
      </w:r>
    </w:p>
    <w:p w14:paraId="27B1D9D5" w14:textId="77777777" w:rsidR="00972E73" w:rsidRDefault="00A26089" w:rsidP="00972E73">
      <w:pPr>
        <w:pStyle w:val="a5"/>
        <w:spacing w:line="276" w:lineRule="auto"/>
        <w:rPr>
          <w:rFonts w:ascii="Times New Roman" w:hAnsi="Times New Roman"/>
          <w:lang w:val="en-AU"/>
        </w:rPr>
      </w:pPr>
      <w:r w:rsidRPr="003633F9">
        <w:rPr>
          <w:rFonts w:ascii="Times New Roman" w:hAnsi="Times New Roman"/>
        </w:rPr>
        <w:t xml:space="preserve">1) </w:t>
      </w:r>
      <w:r w:rsidRPr="003633F9">
        <w:rPr>
          <w:rFonts w:ascii="Times New Roman" w:hAnsi="Times New Roman" w:hint="eastAsia"/>
        </w:rPr>
        <w:t>D</w:t>
      </w:r>
      <w:r w:rsidRPr="003633F9">
        <w:rPr>
          <w:rFonts w:ascii="Times New Roman" w:hAnsi="Times New Roman"/>
        </w:rPr>
        <w:t>ata handling and record keeping</w:t>
      </w:r>
    </w:p>
    <w:p w14:paraId="7009D48D" w14:textId="77777777" w:rsidR="00972E73" w:rsidRDefault="003633F9" w:rsidP="00972E73">
      <w:pPr>
        <w:pStyle w:val="a5"/>
        <w:spacing w:line="276" w:lineRule="auto"/>
        <w:rPr>
          <w:rFonts w:ascii="Times New Roman" w:hAnsi="Times New Roman"/>
          <w:lang w:val="en-AU"/>
        </w:rPr>
      </w:pPr>
      <w:r>
        <w:rPr>
          <w:rFonts w:ascii="Times New Roman" w:hAnsi="Times New Roman"/>
          <w:bCs/>
          <w:color w:val="000000"/>
        </w:rPr>
        <w:t xml:space="preserve">  </w:t>
      </w:r>
      <w:r w:rsidR="00A26089" w:rsidRPr="003633F9">
        <w:rPr>
          <w:rFonts w:ascii="Times New Roman" w:hAnsi="Times New Roman"/>
          <w:bCs/>
          <w:color w:val="000000"/>
        </w:rPr>
        <w:t>a) Data collection</w:t>
      </w:r>
    </w:p>
    <w:p w14:paraId="7064C257" w14:textId="77777777" w:rsidR="00972E73" w:rsidRDefault="003633F9" w:rsidP="00972E73">
      <w:pPr>
        <w:pStyle w:val="a5"/>
        <w:spacing w:line="276" w:lineRule="auto"/>
        <w:rPr>
          <w:rFonts w:ascii="Times New Roman" w:hAnsi="Times New Roman"/>
          <w:bCs/>
          <w:color w:val="000000"/>
        </w:rPr>
      </w:pPr>
      <w:r>
        <w:rPr>
          <w:rFonts w:ascii="Times New Roman" w:hAnsi="Times New Roman"/>
          <w:bCs/>
          <w:color w:val="000000"/>
        </w:rPr>
        <w:t xml:space="preserve">   </w:t>
      </w:r>
      <w:r w:rsidR="00A26089" w:rsidRPr="003633F9">
        <w:rPr>
          <w:rFonts w:ascii="Times New Roman" w:hAnsi="Times New Roman"/>
          <w:bCs/>
          <w:color w:val="000000"/>
        </w:rPr>
        <w:t xml:space="preserve">The principal investigator or </w:t>
      </w:r>
      <w:proofErr w:type="spellStart"/>
      <w:r w:rsidR="00A26089" w:rsidRPr="003633F9">
        <w:rPr>
          <w:rFonts w:ascii="Times New Roman" w:hAnsi="Times New Roman"/>
          <w:bCs/>
          <w:color w:val="000000"/>
        </w:rPr>
        <w:t>subinvestigator</w:t>
      </w:r>
      <w:proofErr w:type="spellEnd"/>
      <w:r w:rsidR="00A26089" w:rsidRPr="003633F9">
        <w:rPr>
          <w:rFonts w:ascii="Times New Roman" w:hAnsi="Times New Roman"/>
          <w:bCs/>
          <w:color w:val="000000"/>
        </w:rPr>
        <w:t xml:space="preserve"> will input into a PC all data collected in case</w:t>
      </w:r>
      <w:r w:rsidR="00972E73">
        <w:rPr>
          <w:rFonts w:ascii="Times New Roman" w:hAnsi="Times New Roman"/>
          <w:bCs/>
          <w:color w:val="000000"/>
        </w:rPr>
        <w:t xml:space="preserve">   report </w:t>
      </w:r>
      <w:r w:rsidR="00A26089" w:rsidRPr="003633F9">
        <w:rPr>
          <w:rFonts w:ascii="Times New Roman" w:hAnsi="Times New Roman"/>
          <w:bCs/>
          <w:color w:val="000000"/>
        </w:rPr>
        <w:t xml:space="preserve">forms of each subject. Furthermore, individuals who are able to record data on case </w:t>
      </w:r>
      <w:r w:rsidR="00972E73">
        <w:rPr>
          <w:rFonts w:ascii="Times New Roman" w:hAnsi="Times New Roman"/>
          <w:bCs/>
          <w:color w:val="000000"/>
        </w:rPr>
        <w:t xml:space="preserve">  </w:t>
      </w:r>
      <w:r w:rsidR="00A26089" w:rsidRPr="003633F9">
        <w:rPr>
          <w:rFonts w:ascii="Times New Roman" w:hAnsi="Times New Roman"/>
          <w:bCs/>
          <w:color w:val="000000"/>
        </w:rPr>
        <w:t xml:space="preserve">report forms must be individuals registered on the study member or study collaborator </w:t>
      </w:r>
    </w:p>
    <w:p w14:paraId="4D47BAC9" w14:textId="77777777" w:rsidR="00972E73" w:rsidRDefault="00972E73" w:rsidP="00972E73">
      <w:pPr>
        <w:pStyle w:val="a5"/>
        <w:spacing w:line="276" w:lineRule="auto"/>
        <w:rPr>
          <w:rFonts w:ascii="Times New Roman" w:hAnsi="Times New Roman"/>
          <w:bCs/>
          <w:color w:val="000000"/>
        </w:rPr>
      </w:pPr>
      <w:r>
        <w:rPr>
          <w:rFonts w:ascii="Times New Roman" w:hAnsi="Times New Roman"/>
          <w:bCs/>
          <w:color w:val="000000"/>
        </w:rPr>
        <w:t xml:space="preserve">   </w:t>
      </w:r>
      <w:r w:rsidR="00A26089" w:rsidRPr="003633F9">
        <w:rPr>
          <w:rFonts w:ascii="Times New Roman" w:hAnsi="Times New Roman"/>
          <w:bCs/>
          <w:color w:val="000000"/>
        </w:rPr>
        <w:t>lists created in advance</w:t>
      </w:r>
      <w:r>
        <w:rPr>
          <w:rFonts w:ascii="Times New Roman" w:hAnsi="Times New Roman"/>
          <w:bCs/>
          <w:color w:val="000000"/>
        </w:rPr>
        <w:t xml:space="preserve">. </w:t>
      </w:r>
      <w:r w:rsidR="00A26089" w:rsidRPr="003633F9">
        <w:rPr>
          <w:rFonts w:ascii="Times New Roman" w:hAnsi="Times New Roman"/>
          <w:bCs/>
          <w:color w:val="000000"/>
        </w:rPr>
        <w:t xml:space="preserve">Moreover, details that are independent from medical decisions </w:t>
      </w:r>
    </w:p>
    <w:p w14:paraId="08A93E1F" w14:textId="77777777" w:rsidR="00972E73" w:rsidRDefault="00972E73" w:rsidP="00972E73">
      <w:pPr>
        <w:pStyle w:val="a5"/>
        <w:spacing w:line="276" w:lineRule="auto"/>
        <w:rPr>
          <w:rFonts w:ascii="Times New Roman" w:hAnsi="Times New Roman"/>
          <w:lang w:val="en-AU"/>
        </w:rPr>
      </w:pPr>
      <w:r>
        <w:rPr>
          <w:rFonts w:ascii="Times New Roman" w:hAnsi="Times New Roman"/>
          <w:bCs/>
          <w:color w:val="000000"/>
        </w:rPr>
        <w:t xml:space="preserve">   </w:t>
      </w:r>
      <w:r w:rsidR="00A26089" w:rsidRPr="003633F9">
        <w:rPr>
          <w:rFonts w:ascii="Times New Roman" w:hAnsi="Times New Roman"/>
          <w:bCs/>
          <w:color w:val="000000"/>
        </w:rPr>
        <w:t>such as transferring numerical</w:t>
      </w:r>
      <w:r>
        <w:rPr>
          <w:rFonts w:ascii="Times New Roman" w:hAnsi="Times New Roman"/>
          <w:bCs/>
          <w:color w:val="000000"/>
        </w:rPr>
        <w:t xml:space="preserve"> </w:t>
      </w:r>
      <w:r w:rsidR="00A26089" w:rsidRPr="003633F9">
        <w:rPr>
          <w:rFonts w:ascii="Times New Roman" w:hAnsi="Times New Roman"/>
          <w:bCs/>
          <w:color w:val="000000"/>
        </w:rPr>
        <w:t xml:space="preserve">values such as of laboratory test values, subject </w:t>
      </w:r>
      <w:proofErr w:type="gramStart"/>
      <w:r w:rsidR="00A26089" w:rsidRPr="003633F9">
        <w:rPr>
          <w:rFonts w:ascii="Times New Roman" w:hAnsi="Times New Roman"/>
          <w:bCs/>
          <w:color w:val="000000"/>
        </w:rPr>
        <w:t xml:space="preserve">background, </w:t>
      </w:r>
      <w:r>
        <w:rPr>
          <w:rFonts w:ascii="Times New Roman" w:hAnsi="Times New Roman"/>
          <w:bCs/>
          <w:color w:val="000000"/>
        </w:rPr>
        <w:t xml:space="preserve">  </w:t>
      </w:r>
      <w:proofErr w:type="gramEnd"/>
      <w:r w:rsidR="00A26089" w:rsidRPr="003633F9">
        <w:rPr>
          <w:rFonts w:ascii="Times New Roman" w:hAnsi="Times New Roman"/>
          <w:bCs/>
          <w:color w:val="000000"/>
        </w:rPr>
        <w:t>and prescription status of concurrent</w:t>
      </w:r>
      <w:r>
        <w:rPr>
          <w:rFonts w:ascii="Times New Roman" w:hAnsi="Times New Roman"/>
          <w:bCs/>
          <w:color w:val="000000"/>
        </w:rPr>
        <w:t xml:space="preserve"> </w:t>
      </w:r>
      <w:r w:rsidR="00A26089" w:rsidRPr="003633F9">
        <w:rPr>
          <w:rFonts w:ascii="Times New Roman" w:hAnsi="Times New Roman"/>
          <w:bCs/>
          <w:color w:val="000000"/>
        </w:rPr>
        <w:t>drugs can also be input by study collaborators.</w:t>
      </w:r>
    </w:p>
    <w:p w14:paraId="0FEEA848" w14:textId="77777777" w:rsidR="00972E73" w:rsidRDefault="003633F9" w:rsidP="00972E73">
      <w:pPr>
        <w:pStyle w:val="a5"/>
        <w:spacing w:line="276" w:lineRule="auto"/>
        <w:rPr>
          <w:rFonts w:ascii="Times New Roman" w:hAnsi="Times New Roman"/>
          <w:lang w:val="en-AU"/>
        </w:rPr>
      </w:pPr>
      <w:r>
        <w:rPr>
          <w:rFonts w:ascii="Times New Roman" w:hAnsi="Times New Roman"/>
          <w:bCs/>
        </w:rPr>
        <w:t xml:space="preserve"> </w:t>
      </w:r>
      <w:r w:rsidR="00A26089" w:rsidRPr="003633F9">
        <w:rPr>
          <w:rFonts w:ascii="Times New Roman" w:hAnsi="Times New Roman"/>
          <w:bCs/>
        </w:rPr>
        <w:t>b) Data management</w:t>
      </w:r>
    </w:p>
    <w:p w14:paraId="7C027972" w14:textId="77777777" w:rsidR="00972E73" w:rsidRDefault="00972E73" w:rsidP="00972E73">
      <w:pPr>
        <w:pStyle w:val="a5"/>
        <w:spacing w:line="276" w:lineRule="auto"/>
        <w:rPr>
          <w:rFonts w:ascii="Times New Roman" w:hAnsi="Times New Roman"/>
          <w:bCs/>
        </w:rPr>
      </w:pPr>
      <w:r>
        <w:rPr>
          <w:rFonts w:ascii="Times New Roman" w:hAnsi="Times New Roman"/>
          <w:lang w:val="en-AU"/>
        </w:rPr>
        <w:t xml:space="preserve">   </w:t>
      </w:r>
      <w:r w:rsidR="00A26089" w:rsidRPr="00A26089">
        <w:rPr>
          <w:rFonts w:ascii="Times New Roman" w:hAnsi="Times New Roman"/>
          <w:bCs/>
        </w:rPr>
        <w:t xml:space="preserve">The principal investigator is responsible for the quality control and quality assurance of </w:t>
      </w:r>
    </w:p>
    <w:p w14:paraId="3184B9D5" w14:textId="77777777" w:rsidR="00972E73" w:rsidRDefault="00972E73" w:rsidP="00972E73">
      <w:pPr>
        <w:pStyle w:val="a5"/>
        <w:spacing w:line="276" w:lineRule="auto"/>
        <w:rPr>
          <w:rFonts w:ascii="Times New Roman" w:hAnsi="Times New Roman"/>
          <w:bCs/>
        </w:rPr>
      </w:pPr>
      <w:r>
        <w:rPr>
          <w:rFonts w:ascii="Times New Roman" w:hAnsi="Times New Roman"/>
          <w:bCs/>
        </w:rPr>
        <w:t xml:space="preserve">   data at the </w:t>
      </w:r>
      <w:r w:rsidR="00A26089" w:rsidRPr="00A26089">
        <w:rPr>
          <w:rFonts w:ascii="Times New Roman" w:hAnsi="Times New Roman"/>
          <w:bCs/>
        </w:rPr>
        <w:t xml:space="preserve">participating medical institution concerned. A procedural manual regarding the </w:t>
      </w:r>
    </w:p>
    <w:p w14:paraId="7CE1DF07" w14:textId="77777777" w:rsidR="00972E73" w:rsidRDefault="00972E73" w:rsidP="00972E73">
      <w:pPr>
        <w:pStyle w:val="a5"/>
        <w:spacing w:line="276" w:lineRule="auto"/>
        <w:rPr>
          <w:rFonts w:ascii="Times New Roman" w:hAnsi="Times New Roman"/>
          <w:bCs/>
        </w:rPr>
      </w:pPr>
      <w:r>
        <w:rPr>
          <w:rFonts w:ascii="Times New Roman" w:hAnsi="Times New Roman"/>
          <w:bCs/>
        </w:rPr>
        <w:lastRenderedPageBreak/>
        <w:t xml:space="preserve">   implementation of </w:t>
      </w:r>
      <w:r w:rsidR="00A26089" w:rsidRPr="00A26089">
        <w:rPr>
          <w:rFonts w:ascii="Times New Roman" w:hAnsi="Times New Roman"/>
          <w:bCs/>
        </w:rPr>
        <w:t xml:space="preserve">data management of the study concerned will be created, and data will </w:t>
      </w:r>
      <w:r>
        <w:rPr>
          <w:rFonts w:ascii="Times New Roman" w:hAnsi="Times New Roman"/>
          <w:bCs/>
        </w:rPr>
        <w:t xml:space="preserve">   be managed according to </w:t>
      </w:r>
      <w:r w:rsidR="00A26089" w:rsidRPr="00A26089">
        <w:rPr>
          <w:rFonts w:ascii="Times New Roman" w:hAnsi="Times New Roman"/>
          <w:bCs/>
        </w:rPr>
        <w:t xml:space="preserve">said procedural manual. Furthermore, during study </w:t>
      </w:r>
    </w:p>
    <w:p w14:paraId="32BE08C5" w14:textId="77777777" w:rsidR="00972E73" w:rsidRDefault="00972E73" w:rsidP="00972E73">
      <w:pPr>
        <w:pStyle w:val="a5"/>
        <w:spacing w:line="276" w:lineRule="auto"/>
        <w:rPr>
          <w:rFonts w:ascii="Times New Roman" w:hAnsi="Times New Roman"/>
          <w:bCs/>
        </w:rPr>
      </w:pPr>
      <w:r>
        <w:rPr>
          <w:rFonts w:ascii="Times New Roman" w:hAnsi="Times New Roman"/>
          <w:bCs/>
        </w:rPr>
        <w:t xml:space="preserve">   </w:t>
      </w:r>
      <w:r w:rsidR="00A26089" w:rsidRPr="00A26089">
        <w:rPr>
          <w:rFonts w:ascii="Times New Roman" w:hAnsi="Times New Roman"/>
          <w:bCs/>
        </w:rPr>
        <w:t>implement</w:t>
      </w:r>
      <w:r>
        <w:rPr>
          <w:rFonts w:ascii="Times New Roman" w:hAnsi="Times New Roman"/>
          <w:bCs/>
        </w:rPr>
        <w:t xml:space="preserve">ation, data will be kept by the </w:t>
      </w:r>
      <w:r w:rsidR="00A26089" w:rsidRPr="00A26089">
        <w:rPr>
          <w:rFonts w:ascii="Times New Roman" w:hAnsi="Times New Roman"/>
          <w:bCs/>
        </w:rPr>
        <w:t>‘medical office o</w:t>
      </w:r>
      <w:r>
        <w:rPr>
          <w:rFonts w:ascii="Times New Roman" w:hAnsi="Times New Roman"/>
          <w:bCs/>
        </w:rPr>
        <w:t>f the department of pediatrics’</w:t>
      </w:r>
    </w:p>
    <w:p w14:paraId="47E7C1DF" w14:textId="77777777" w:rsidR="006E3E0E" w:rsidRDefault="00972E73" w:rsidP="006E3E0E">
      <w:pPr>
        <w:pStyle w:val="a5"/>
        <w:spacing w:line="276" w:lineRule="auto"/>
        <w:rPr>
          <w:rFonts w:ascii="Times New Roman" w:hAnsi="Times New Roman"/>
          <w:lang w:val="en-AU"/>
        </w:rPr>
      </w:pPr>
      <w:r>
        <w:rPr>
          <w:rFonts w:ascii="Times New Roman" w:hAnsi="Times New Roman"/>
          <w:bCs/>
        </w:rPr>
        <w:t xml:space="preserve"> </w:t>
      </w:r>
      <w:r w:rsidR="00A26089" w:rsidRPr="00A26089">
        <w:rPr>
          <w:rFonts w:ascii="Times New Roman" w:hAnsi="Times New Roman"/>
          <w:bCs/>
        </w:rPr>
        <w:t>c) Record keeping</w:t>
      </w:r>
    </w:p>
    <w:p w14:paraId="4CAC74C6" w14:textId="1345FC90" w:rsidR="006E3E0E" w:rsidRDefault="006E3E0E" w:rsidP="006E3E0E">
      <w:pPr>
        <w:pStyle w:val="a5"/>
        <w:spacing w:line="276" w:lineRule="auto"/>
        <w:rPr>
          <w:rFonts w:ascii="Times New Roman" w:hAnsi="Times New Roman"/>
          <w:bCs/>
        </w:rPr>
      </w:pPr>
      <w:r>
        <w:rPr>
          <w:rFonts w:ascii="Times New Roman" w:hAnsi="Times New Roman"/>
          <w:lang w:val="en-AU"/>
        </w:rPr>
        <w:t xml:space="preserve">   </w:t>
      </w:r>
      <w:r w:rsidR="00A26089" w:rsidRPr="00A26089">
        <w:rPr>
          <w:rFonts w:ascii="Times New Roman" w:hAnsi="Times New Roman"/>
          <w:bCs/>
        </w:rPr>
        <w:t xml:space="preserve">Documents pertaining to trial implementation (such as copies of application forms, </w:t>
      </w:r>
    </w:p>
    <w:p w14:paraId="1DB11B63" w14:textId="77777777" w:rsidR="006E3E0E" w:rsidRDefault="006E3E0E" w:rsidP="006E3E0E">
      <w:pPr>
        <w:pStyle w:val="a5"/>
        <w:spacing w:line="276" w:lineRule="auto"/>
        <w:rPr>
          <w:rFonts w:ascii="Times New Roman" w:hAnsi="Times New Roman"/>
          <w:bCs/>
        </w:rPr>
      </w:pPr>
      <w:r>
        <w:rPr>
          <w:rFonts w:ascii="Times New Roman" w:hAnsi="Times New Roman"/>
          <w:bCs/>
        </w:rPr>
        <w:t xml:space="preserve">   notification </w:t>
      </w:r>
      <w:r w:rsidR="00A26089" w:rsidRPr="00A26089">
        <w:rPr>
          <w:rFonts w:ascii="Times New Roman" w:hAnsi="Times New Roman"/>
          <w:bCs/>
        </w:rPr>
        <w:t xml:space="preserve">from the head of the study institution, copies of each type of application and </w:t>
      </w:r>
      <w:r>
        <w:rPr>
          <w:rFonts w:ascii="Times New Roman" w:hAnsi="Times New Roman"/>
          <w:bCs/>
        </w:rPr>
        <w:t xml:space="preserve">   </w:t>
      </w:r>
      <w:r w:rsidR="00A26089" w:rsidRPr="00A26089">
        <w:rPr>
          <w:rFonts w:ascii="Times New Roman" w:hAnsi="Times New Roman"/>
          <w:bCs/>
        </w:rPr>
        <w:t>report form, subject</w:t>
      </w:r>
      <w:r>
        <w:rPr>
          <w:rFonts w:ascii="Times New Roman" w:hAnsi="Times New Roman"/>
          <w:bCs/>
        </w:rPr>
        <w:t xml:space="preserve"> </w:t>
      </w:r>
      <w:r w:rsidR="00A26089" w:rsidRPr="00A26089">
        <w:rPr>
          <w:rFonts w:ascii="Times New Roman" w:hAnsi="Times New Roman"/>
          <w:bCs/>
        </w:rPr>
        <w:t xml:space="preserve">identification code list, signed consent forms, record involving subject </w:t>
      </w:r>
      <w:r>
        <w:rPr>
          <w:rFonts w:ascii="Times New Roman" w:hAnsi="Times New Roman"/>
          <w:bCs/>
        </w:rPr>
        <w:t xml:space="preserve">  consent, copies of case </w:t>
      </w:r>
      <w:r w:rsidR="00A26089" w:rsidRPr="00A26089">
        <w:rPr>
          <w:rFonts w:ascii="Times New Roman" w:hAnsi="Times New Roman"/>
          <w:bCs/>
        </w:rPr>
        <w:t xml:space="preserve">report forms, etc., and other documents and records required to </w:t>
      </w:r>
    </w:p>
    <w:p w14:paraId="0E5BDC75" w14:textId="77777777" w:rsidR="006E3E0E" w:rsidRDefault="006E3E0E" w:rsidP="006E3E0E">
      <w:pPr>
        <w:pStyle w:val="a5"/>
        <w:spacing w:line="276" w:lineRule="auto"/>
        <w:rPr>
          <w:rFonts w:ascii="Times New Roman" w:hAnsi="Times New Roman"/>
          <w:bCs/>
        </w:rPr>
      </w:pPr>
      <w:r>
        <w:rPr>
          <w:rFonts w:ascii="Times New Roman" w:hAnsi="Times New Roman"/>
          <w:bCs/>
        </w:rPr>
        <w:t xml:space="preserve">   </w:t>
      </w:r>
      <w:r w:rsidR="00A26089" w:rsidRPr="00A26089">
        <w:rPr>
          <w:rFonts w:ascii="Times New Roman" w:hAnsi="Times New Roman"/>
          <w:bCs/>
        </w:rPr>
        <w:t>ensure</w:t>
      </w:r>
      <w:r>
        <w:rPr>
          <w:rFonts w:ascii="Times New Roman" w:hAnsi="Times New Roman"/>
          <w:bCs/>
        </w:rPr>
        <w:t xml:space="preserve"> data reliability) will be kept </w:t>
      </w:r>
      <w:r w:rsidR="00A26089" w:rsidRPr="00A26089">
        <w:rPr>
          <w:rFonts w:ascii="Times New Roman" w:hAnsi="Times New Roman"/>
          <w:bCs/>
        </w:rPr>
        <w:t>by the principal invest</w:t>
      </w:r>
      <w:r>
        <w:rPr>
          <w:rFonts w:ascii="Times New Roman" w:hAnsi="Times New Roman"/>
          <w:bCs/>
        </w:rPr>
        <w:t>igator in an appropriate manner</w:t>
      </w:r>
    </w:p>
    <w:p w14:paraId="5F9A5594" w14:textId="77777777" w:rsidR="006E3E0E" w:rsidRDefault="006E3E0E" w:rsidP="006E3E0E">
      <w:pPr>
        <w:pStyle w:val="a5"/>
        <w:spacing w:line="276" w:lineRule="auto"/>
        <w:rPr>
          <w:rFonts w:ascii="Times New Roman" w:hAnsi="Times New Roman"/>
          <w:bCs/>
        </w:rPr>
      </w:pPr>
      <w:r>
        <w:rPr>
          <w:rFonts w:ascii="Times New Roman" w:hAnsi="Times New Roman"/>
          <w:bCs/>
        </w:rPr>
        <w:t xml:space="preserve">   </w:t>
      </w:r>
      <w:r w:rsidR="00A26089" w:rsidRPr="00A26089">
        <w:rPr>
          <w:rFonts w:ascii="Times New Roman" w:hAnsi="Times New Roman"/>
          <w:bCs/>
        </w:rPr>
        <w:t>until the day 5 years after the final repo</w:t>
      </w:r>
      <w:r>
        <w:rPr>
          <w:rFonts w:ascii="Times New Roman" w:hAnsi="Times New Roman"/>
          <w:bCs/>
        </w:rPr>
        <w:t xml:space="preserve">rt </w:t>
      </w:r>
      <w:r w:rsidR="00A26089" w:rsidRPr="00A26089">
        <w:rPr>
          <w:rFonts w:ascii="Times New Roman" w:hAnsi="Times New Roman"/>
          <w:bCs/>
        </w:rPr>
        <w:t xml:space="preserve">day, or 3 </w:t>
      </w:r>
      <w:r w:rsidR="00A26089" w:rsidRPr="007A1DE0">
        <w:rPr>
          <w:rFonts w:ascii="Times New Roman" w:hAnsi="Times New Roman"/>
          <w:bCs/>
        </w:rPr>
        <w:t>years af</w:t>
      </w:r>
      <w:r>
        <w:rPr>
          <w:rFonts w:ascii="Times New Roman" w:hAnsi="Times New Roman"/>
          <w:bCs/>
        </w:rPr>
        <w:t>ter publication of the result</w:t>
      </w:r>
    </w:p>
    <w:p w14:paraId="66593DB8" w14:textId="77777777" w:rsidR="006E3E0E" w:rsidRDefault="006E3E0E" w:rsidP="006E3E0E">
      <w:pPr>
        <w:pStyle w:val="a5"/>
        <w:spacing w:line="276" w:lineRule="auto"/>
        <w:rPr>
          <w:rFonts w:ascii="Times New Roman" w:hAnsi="Times New Roman"/>
          <w:bCs/>
        </w:rPr>
      </w:pPr>
      <w:r>
        <w:rPr>
          <w:rFonts w:ascii="Times New Roman" w:hAnsi="Times New Roman"/>
          <w:bCs/>
        </w:rPr>
        <w:t xml:space="preserve">   </w:t>
      </w:r>
      <w:r w:rsidR="00A26089" w:rsidRPr="007A1DE0">
        <w:rPr>
          <w:rFonts w:ascii="Times New Roman" w:hAnsi="Times New Roman"/>
          <w:bCs/>
        </w:rPr>
        <w:t>whichever is latest,</w:t>
      </w:r>
      <w:r>
        <w:rPr>
          <w:rFonts w:ascii="Times New Roman" w:hAnsi="Times New Roman"/>
          <w:bCs/>
        </w:rPr>
        <w:t xml:space="preserve"> after which such documentation </w:t>
      </w:r>
      <w:r w:rsidR="00A26089" w:rsidRPr="007A1DE0">
        <w:rPr>
          <w:rFonts w:ascii="Times New Roman" w:hAnsi="Times New Roman"/>
          <w:bCs/>
        </w:rPr>
        <w:t>shall be destroyed</w:t>
      </w:r>
      <w:r>
        <w:rPr>
          <w:rFonts w:ascii="Times New Roman" w:hAnsi="Times New Roman"/>
          <w:bCs/>
        </w:rPr>
        <w:t>.</w:t>
      </w:r>
    </w:p>
    <w:p w14:paraId="353859F7" w14:textId="77777777" w:rsidR="006E3E0E" w:rsidRDefault="00915E17" w:rsidP="006E3E0E">
      <w:pPr>
        <w:pStyle w:val="a5"/>
        <w:spacing w:line="276" w:lineRule="auto"/>
        <w:rPr>
          <w:rFonts w:ascii="Times New Roman" w:hAnsi="Times New Roman"/>
          <w:bCs/>
        </w:rPr>
      </w:pPr>
      <w:r w:rsidRPr="007A1DE0">
        <w:rPr>
          <w:rFonts w:ascii="Times New Roman" w:hAnsi="Times New Roman" w:hint="eastAsia"/>
          <w:b/>
        </w:rPr>
        <w:t>1</w:t>
      </w:r>
      <w:r w:rsidR="002437A3">
        <w:rPr>
          <w:rFonts w:ascii="Times New Roman" w:hAnsi="Times New Roman"/>
          <w:b/>
        </w:rPr>
        <w:t>2</w:t>
      </w:r>
      <w:r w:rsidRPr="007A1DE0">
        <w:rPr>
          <w:rFonts w:ascii="Times New Roman" w:hAnsi="Times New Roman"/>
          <w:b/>
        </w:rPr>
        <w:t>. Expected outcomes of the study</w:t>
      </w:r>
    </w:p>
    <w:p w14:paraId="33EF6F1C" w14:textId="6449A68E" w:rsidR="006E3E0E" w:rsidRDefault="003633F9" w:rsidP="006E3E0E">
      <w:pPr>
        <w:pStyle w:val="a5"/>
        <w:spacing w:line="276" w:lineRule="auto"/>
        <w:rPr>
          <w:rFonts w:ascii="Times New Roman" w:hAnsi="Times New Roman"/>
        </w:rPr>
      </w:pPr>
      <w:r>
        <w:rPr>
          <w:rFonts w:ascii="Times New Roman" w:hAnsi="Times New Roman"/>
        </w:rPr>
        <w:t xml:space="preserve"> </w:t>
      </w:r>
      <w:r w:rsidR="006E3E0E">
        <w:rPr>
          <w:rFonts w:ascii="Times New Roman" w:hAnsi="Times New Roman"/>
        </w:rPr>
        <w:t xml:space="preserve">  </w:t>
      </w:r>
      <w:r w:rsidR="00915E17" w:rsidRPr="007A1DE0">
        <w:rPr>
          <w:rFonts w:ascii="Times New Roman" w:hAnsi="Times New Roman"/>
        </w:rPr>
        <w:t xml:space="preserve">It is possible that the trial outcomes can contribute to the progression of medical care in </w:t>
      </w:r>
    </w:p>
    <w:p w14:paraId="7F09B76C" w14:textId="77777777" w:rsidR="006E3E0E" w:rsidRDefault="006E3E0E" w:rsidP="006E3E0E">
      <w:pPr>
        <w:pStyle w:val="a5"/>
        <w:spacing w:line="276" w:lineRule="auto"/>
        <w:rPr>
          <w:rFonts w:ascii="Times New Roman" w:hAnsi="Times New Roman"/>
          <w:bCs/>
        </w:rPr>
      </w:pPr>
      <w:r>
        <w:rPr>
          <w:rFonts w:ascii="Times New Roman" w:hAnsi="Times New Roman"/>
        </w:rPr>
        <w:t xml:space="preserve">   </w:t>
      </w:r>
      <w:r w:rsidR="00915E17" w:rsidRPr="007A1DE0">
        <w:rPr>
          <w:rFonts w:ascii="Times New Roman" w:hAnsi="Times New Roman"/>
        </w:rPr>
        <w:t>future.</w:t>
      </w:r>
    </w:p>
    <w:p w14:paraId="72B083AC" w14:textId="77777777" w:rsidR="006E3E0E" w:rsidRDefault="00915E17" w:rsidP="006E3E0E">
      <w:pPr>
        <w:pStyle w:val="a5"/>
        <w:spacing w:line="276" w:lineRule="auto"/>
        <w:rPr>
          <w:rFonts w:ascii="Times New Roman" w:hAnsi="Times New Roman"/>
          <w:bCs/>
        </w:rPr>
      </w:pPr>
      <w:r w:rsidRPr="007A1DE0">
        <w:rPr>
          <w:rFonts w:ascii="Times New Roman" w:hAnsi="Times New Roman"/>
          <w:b/>
          <w:bCs/>
        </w:rPr>
        <w:t>1</w:t>
      </w:r>
      <w:r w:rsidR="002437A3">
        <w:rPr>
          <w:rFonts w:ascii="Times New Roman" w:hAnsi="Times New Roman"/>
          <w:b/>
          <w:bCs/>
        </w:rPr>
        <w:t>3</w:t>
      </w:r>
      <w:r w:rsidRPr="007A1DE0">
        <w:rPr>
          <w:rFonts w:ascii="Times New Roman" w:hAnsi="Times New Roman"/>
          <w:b/>
          <w:bCs/>
        </w:rPr>
        <w:t>. Dissemination of results and publication policy</w:t>
      </w:r>
    </w:p>
    <w:p w14:paraId="2DEB87F9" w14:textId="2212F02D" w:rsidR="006E3E0E" w:rsidRDefault="006E3E0E" w:rsidP="006E3E0E">
      <w:pPr>
        <w:pStyle w:val="a5"/>
        <w:spacing w:line="276" w:lineRule="auto"/>
        <w:rPr>
          <w:rFonts w:ascii="Times New Roman" w:hAnsi="Times New Roman"/>
        </w:rPr>
      </w:pPr>
      <w:r>
        <w:rPr>
          <w:rFonts w:ascii="Times New Roman" w:hAnsi="Times New Roman"/>
          <w:bCs/>
        </w:rPr>
        <w:t xml:space="preserve">   </w:t>
      </w:r>
      <w:r w:rsidR="00915E17" w:rsidRPr="007A1DE0">
        <w:rPr>
          <w:rFonts w:ascii="Times New Roman" w:hAnsi="Times New Roman"/>
        </w:rPr>
        <w:t xml:space="preserve">Study personnel will make the study results public though announcements such as at </w:t>
      </w:r>
    </w:p>
    <w:p w14:paraId="571CFE86" w14:textId="77777777" w:rsidR="006E3E0E" w:rsidRDefault="006E3E0E" w:rsidP="006E3E0E">
      <w:pPr>
        <w:pStyle w:val="a5"/>
        <w:spacing w:line="276" w:lineRule="auto"/>
        <w:rPr>
          <w:rFonts w:ascii="Times New Roman" w:hAnsi="Times New Roman"/>
          <w:bCs/>
        </w:rPr>
      </w:pPr>
      <w:r>
        <w:rPr>
          <w:rFonts w:ascii="Times New Roman" w:hAnsi="Times New Roman"/>
        </w:rPr>
        <w:t xml:space="preserve">   related </w:t>
      </w:r>
      <w:r w:rsidR="00915E17" w:rsidRPr="007A1DE0">
        <w:rPr>
          <w:rFonts w:ascii="Times New Roman" w:hAnsi="Times New Roman"/>
        </w:rPr>
        <w:t>conferences or Journal.</w:t>
      </w:r>
    </w:p>
    <w:p w14:paraId="31190500" w14:textId="77777777" w:rsidR="006E3E0E" w:rsidRDefault="00915E17" w:rsidP="006E3E0E">
      <w:pPr>
        <w:pStyle w:val="a5"/>
        <w:spacing w:line="276" w:lineRule="auto"/>
        <w:rPr>
          <w:rFonts w:ascii="Times New Roman" w:hAnsi="Times New Roman"/>
          <w:bCs/>
        </w:rPr>
      </w:pPr>
      <w:r w:rsidRPr="007A1DE0">
        <w:rPr>
          <w:rFonts w:ascii="Times New Roman" w:hAnsi="Times New Roman" w:hint="eastAsia"/>
          <w:b/>
        </w:rPr>
        <w:t>1</w:t>
      </w:r>
      <w:r w:rsidR="002437A3">
        <w:rPr>
          <w:rFonts w:ascii="Times New Roman" w:hAnsi="Times New Roman"/>
          <w:b/>
        </w:rPr>
        <w:t>4</w:t>
      </w:r>
      <w:r w:rsidRPr="00A46C5B">
        <w:rPr>
          <w:rFonts w:ascii="Times New Roman" w:hAnsi="Times New Roman"/>
          <w:b/>
        </w:rPr>
        <w:t>.</w:t>
      </w:r>
      <w:r w:rsidRPr="00A46C5B">
        <w:rPr>
          <w:rFonts w:ascii="Times New Roman" w:eastAsiaTheme="minorEastAsia" w:hAnsi="Times New Roman"/>
          <w:color w:val="3C4245"/>
          <w:spacing w:val="0"/>
          <w:kern w:val="0"/>
        </w:rPr>
        <w:t xml:space="preserve"> </w:t>
      </w:r>
      <w:r w:rsidRPr="00A46C5B">
        <w:rPr>
          <w:rFonts w:ascii="Times New Roman" w:hAnsi="Times New Roman"/>
          <w:b/>
        </w:rPr>
        <w:t>Duration of the project</w:t>
      </w:r>
    </w:p>
    <w:p w14:paraId="0033E608" w14:textId="6445275B" w:rsidR="006E3E0E" w:rsidRDefault="006E3E0E" w:rsidP="006E3E0E">
      <w:pPr>
        <w:pStyle w:val="a5"/>
        <w:spacing w:line="276" w:lineRule="auto"/>
        <w:rPr>
          <w:rFonts w:ascii="Times New Roman" w:hAnsi="Times New Roman"/>
          <w:bCs/>
        </w:rPr>
      </w:pPr>
      <w:r>
        <w:rPr>
          <w:rFonts w:ascii="Times New Roman" w:hAnsi="Times New Roman"/>
        </w:rPr>
        <w:t xml:space="preserve">   </w:t>
      </w:r>
      <w:r w:rsidR="00915E17" w:rsidRPr="00A46C5B">
        <w:rPr>
          <w:rFonts w:ascii="Times New Roman" w:hAnsi="Times New Roman"/>
        </w:rPr>
        <w:t>Up to 1 year (3 months in steroid unresponsive patients)</w:t>
      </w:r>
    </w:p>
    <w:p w14:paraId="6602CF56" w14:textId="77777777" w:rsidR="006E3E0E" w:rsidRDefault="007A1DE0" w:rsidP="006E3E0E">
      <w:pPr>
        <w:pStyle w:val="a5"/>
        <w:spacing w:line="276" w:lineRule="auto"/>
        <w:rPr>
          <w:rFonts w:ascii="Times New Roman" w:hAnsi="Times New Roman"/>
          <w:bCs/>
        </w:rPr>
      </w:pPr>
      <w:r w:rsidRPr="00A46C5B">
        <w:rPr>
          <w:rFonts w:ascii="Times New Roman" w:hAnsi="Times New Roman" w:hint="eastAsia"/>
          <w:b/>
        </w:rPr>
        <w:t>1</w:t>
      </w:r>
      <w:r w:rsidR="002437A3">
        <w:rPr>
          <w:rFonts w:ascii="Times New Roman" w:hAnsi="Times New Roman"/>
          <w:b/>
        </w:rPr>
        <w:t>5</w:t>
      </w:r>
      <w:r w:rsidRPr="00A46C5B">
        <w:rPr>
          <w:rFonts w:ascii="Times New Roman" w:hAnsi="Times New Roman"/>
          <w:b/>
        </w:rPr>
        <w:t>. Problems anticipated</w:t>
      </w:r>
    </w:p>
    <w:p w14:paraId="45EAB618" w14:textId="77777777" w:rsidR="006E3E0E" w:rsidRDefault="006E3E0E" w:rsidP="006E3E0E">
      <w:pPr>
        <w:pStyle w:val="a5"/>
        <w:spacing w:line="276" w:lineRule="auto"/>
        <w:rPr>
          <w:rFonts w:ascii="Times New Roman" w:hAnsi="Times New Roman"/>
          <w:bCs/>
        </w:rPr>
      </w:pPr>
      <w:r>
        <w:rPr>
          <w:rFonts w:ascii="Times New Roman" w:hAnsi="Times New Roman"/>
          <w:bCs/>
        </w:rPr>
        <w:t xml:space="preserve">   </w:t>
      </w:r>
      <w:r w:rsidR="007A1DE0" w:rsidRPr="007A1DE0">
        <w:rPr>
          <w:rFonts w:ascii="Times New Roman" w:hAnsi="Times New Roman"/>
          <w:bCs/>
        </w:rPr>
        <w:t xml:space="preserve">At the time of undergoing MRI, sedation will be required because the subjects cannot </w:t>
      </w:r>
    </w:p>
    <w:p w14:paraId="5151505B" w14:textId="6BEA8DB0" w:rsidR="00015571" w:rsidRDefault="006E3E0E" w:rsidP="00015571">
      <w:pPr>
        <w:pStyle w:val="a5"/>
        <w:spacing w:line="276" w:lineRule="auto"/>
        <w:rPr>
          <w:rFonts w:ascii="Times New Roman" w:hAnsi="Times New Roman"/>
          <w:bCs/>
        </w:rPr>
      </w:pPr>
      <w:r>
        <w:rPr>
          <w:rFonts w:ascii="Times New Roman" w:hAnsi="Times New Roman"/>
          <w:bCs/>
        </w:rPr>
        <w:t xml:space="preserve">   </w:t>
      </w:r>
      <w:r w:rsidR="00F442E3">
        <w:rPr>
          <w:rFonts w:ascii="Times New Roman" w:hAnsi="Times New Roman"/>
          <w:bCs/>
        </w:rPr>
        <w:t xml:space="preserve">keep </w:t>
      </w:r>
      <w:r w:rsidR="007A1DE0" w:rsidRPr="007A1DE0">
        <w:rPr>
          <w:rFonts w:ascii="Times New Roman" w:hAnsi="Times New Roman"/>
          <w:bCs/>
        </w:rPr>
        <w:t>quiet during the examination.</w:t>
      </w:r>
    </w:p>
    <w:p w14:paraId="4ACE7C9A" w14:textId="77777777" w:rsidR="00015571" w:rsidRDefault="007A1DE0" w:rsidP="00015571">
      <w:pPr>
        <w:pStyle w:val="a5"/>
        <w:spacing w:line="276" w:lineRule="auto"/>
        <w:rPr>
          <w:rFonts w:ascii="Times New Roman" w:hAnsi="Times New Roman"/>
          <w:bCs/>
        </w:rPr>
      </w:pPr>
      <w:r w:rsidRPr="00A46C5B">
        <w:rPr>
          <w:rFonts w:ascii="Times New Roman" w:hAnsi="Times New Roman" w:hint="eastAsia"/>
          <w:b/>
        </w:rPr>
        <w:t>1</w:t>
      </w:r>
      <w:r w:rsidR="002437A3">
        <w:rPr>
          <w:rFonts w:ascii="Times New Roman" w:hAnsi="Times New Roman"/>
          <w:b/>
        </w:rPr>
        <w:t>6</w:t>
      </w:r>
      <w:r w:rsidRPr="00A46C5B">
        <w:rPr>
          <w:rFonts w:ascii="Times New Roman" w:hAnsi="Times New Roman"/>
          <w:b/>
        </w:rPr>
        <w:t>.</w:t>
      </w:r>
      <w:r w:rsidRPr="00A46C5B">
        <w:rPr>
          <w:rFonts w:ascii="Times New Roman" w:eastAsiaTheme="minorEastAsia" w:hAnsi="Times New Roman"/>
          <w:color w:val="3C4245"/>
          <w:spacing w:val="0"/>
          <w:kern w:val="0"/>
        </w:rPr>
        <w:t xml:space="preserve"> </w:t>
      </w:r>
      <w:r w:rsidRPr="00A46C5B">
        <w:rPr>
          <w:rFonts w:ascii="Times New Roman" w:hAnsi="Times New Roman"/>
          <w:b/>
        </w:rPr>
        <w:t>Project management</w:t>
      </w:r>
    </w:p>
    <w:p w14:paraId="5E020A73" w14:textId="00E5C51B" w:rsidR="007A1DE0" w:rsidRPr="007A1DE0" w:rsidRDefault="00015571" w:rsidP="00015571">
      <w:pPr>
        <w:pStyle w:val="a5"/>
        <w:spacing w:line="276" w:lineRule="auto"/>
        <w:rPr>
          <w:rFonts w:ascii="Times New Roman" w:hAnsi="Times New Roman"/>
          <w:bCs/>
        </w:rPr>
      </w:pPr>
      <w:r>
        <w:rPr>
          <w:rFonts w:ascii="Times New Roman" w:hAnsi="Times New Roman"/>
          <w:bCs/>
        </w:rPr>
        <w:t xml:space="preserve">  </w:t>
      </w:r>
      <w:r w:rsidR="003633F9">
        <w:rPr>
          <w:rFonts w:ascii="Times New Roman" w:hAnsi="Times New Roman"/>
          <w:bCs/>
        </w:rPr>
        <w:t xml:space="preserve"> </w:t>
      </w:r>
      <w:r w:rsidR="007A1DE0" w:rsidRPr="007A1DE0">
        <w:rPr>
          <w:rFonts w:ascii="Times New Roman" w:hAnsi="Times New Roman"/>
          <w:bCs/>
        </w:rPr>
        <w:t>The present study will be implemented by the following organization.</w:t>
      </w:r>
    </w:p>
    <w:p w14:paraId="420EFB11" w14:textId="77777777" w:rsidR="00015571" w:rsidRDefault="00374309" w:rsidP="00015571">
      <w:pPr>
        <w:pStyle w:val="a5"/>
        <w:spacing w:line="276" w:lineRule="auto"/>
        <w:rPr>
          <w:rFonts w:ascii="Times New Roman" w:hAnsi="Times New Roman"/>
          <w:bCs/>
        </w:rPr>
      </w:pPr>
      <w:r>
        <w:rPr>
          <w:rFonts w:ascii="Times New Roman" w:hAnsi="Times New Roman"/>
          <w:bCs/>
        </w:rPr>
        <w:t xml:space="preserve"> </w:t>
      </w:r>
      <w:r w:rsidR="00015571">
        <w:rPr>
          <w:rFonts w:ascii="Times New Roman" w:hAnsi="Times New Roman"/>
          <w:bCs/>
        </w:rPr>
        <w:t xml:space="preserve">  </w:t>
      </w:r>
      <w:r w:rsidR="007A1DE0" w:rsidRPr="007A1DE0">
        <w:rPr>
          <w:rFonts w:ascii="Times New Roman" w:hAnsi="Times New Roman"/>
          <w:bCs/>
        </w:rPr>
        <w:t>Study members</w:t>
      </w:r>
    </w:p>
    <w:p w14:paraId="32F55C87" w14:textId="691280B0" w:rsidR="007A1DE0" w:rsidRPr="007A1DE0" w:rsidRDefault="00015571" w:rsidP="00015571">
      <w:pPr>
        <w:pStyle w:val="a5"/>
        <w:spacing w:line="276" w:lineRule="auto"/>
        <w:rPr>
          <w:rFonts w:ascii="Times New Roman" w:hAnsi="Times New Roman"/>
          <w:bCs/>
        </w:rPr>
      </w:pPr>
      <w:r>
        <w:rPr>
          <w:rFonts w:ascii="Times New Roman" w:hAnsi="Times New Roman"/>
          <w:bCs/>
        </w:rPr>
        <w:t xml:space="preserve">       </w:t>
      </w:r>
      <w:r w:rsidR="007A1DE0" w:rsidRPr="007A1DE0">
        <w:rPr>
          <w:rFonts w:ascii="Times New Roman" w:hAnsi="Times New Roman"/>
          <w:bCs/>
        </w:rPr>
        <w:t>Satoru Nagata</w:t>
      </w:r>
      <w:r w:rsidR="007A1DE0" w:rsidRPr="007A1DE0">
        <w:rPr>
          <w:rFonts w:ascii="Times New Roman" w:hAnsi="Times New Roman"/>
          <w:bCs/>
        </w:rPr>
        <w:t xml:space="preserve">　　　</w:t>
      </w:r>
      <w:r w:rsidR="007A1DE0" w:rsidRPr="007A1DE0">
        <w:rPr>
          <w:rFonts w:ascii="Times New Roman" w:hAnsi="Times New Roman"/>
          <w:bCs/>
        </w:rPr>
        <w:t>Tokyo Women’s Medical University, Department of Pediatrics</w:t>
      </w:r>
      <w:r w:rsidR="00374309">
        <w:rPr>
          <w:rFonts w:ascii="Times New Roman" w:hAnsi="Times New Roman"/>
          <w:bCs/>
        </w:rPr>
        <w:t xml:space="preserve">　</w:t>
      </w:r>
    </w:p>
    <w:p w14:paraId="1C177D14" w14:textId="77777777" w:rsidR="00015571" w:rsidRDefault="002437A3" w:rsidP="00015571">
      <w:pPr>
        <w:pStyle w:val="a5"/>
        <w:snapToGrid w:val="0"/>
        <w:spacing w:line="276" w:lineRule="auto"/>
        <w:ind w:firstLineChars="250" w:firstLine="595"/>
        <w:rPr>
          <w:rFonts w:ascii="Times New Roman" w:hAnsi="Times New Roman"/>
          <w:bCs/>
        </w:rPr>
      </w:pPr>
      <w:r w:rsidRPr="007A1DE0">
        <w:rPr>
          <w:rFonts w:ascii="Times New Roman" w:hAnsi="Times New Roman" w:hint="eastAsia"/>
          <w:bCs/>
        </w:rPr>
        <w:t>◎</w:t>
      </w:r>
      <w:r w:rsidR="007A1DE0" w:rsidRPr="007A1DE0">
        <w:rPr>
          <w:rFonts w:ascii="Times New Roman" w:hAnsi="Times New Roman"/>
          <w:bCs/>
        </w:rPr>
        <w:t>Keiko Ishigaki</w:t>
      </w:r>
      <w:r w:rsidR="007A1DE0" w:rsidRPr="007A1DE0">
        <w:rPr>
          <w:rFonts w:ascii="Times New Roman" w:hAnsi="Times New Roman"/>
          <w:bCs/>
        </w:rPr>
        <w:t xml:space="preserve">　　　</w:t>
      </w:r>
      <w:r w:rsidR="007A1DE0" w:rsidRPr="007A1DE0">
        <w:rPr>
          <w:rFonts w:ascii="Times New Roman" w:hAnsi="Times New Roman"/>
          <w:bCs/>
        </w:rPr>
        <w:t>Tokyo Women’s Medical University, Department of Pediatrics</w:t>
      </w:r>
    </w:p>
    <w:p w14:paraId="23F3306C" w14:textId="77777777" w:rsidR="00015571" w:rsidRDefault="00015571" w:rsidP="00015571">
      <w:pPr>
        <w:pStyle w:val="a5"/>
        <w:snapToGrid w:val="0"/>
        <w:spacing w:line="276" w:lineRule="auto"/>
        <w:ind w:firstLineChars="250" w:firstLine="595"/>
        <w:rPr>
          <w:rFonts w:ascii="Times New Roman" w:hAnsi="Times New Roman"/>
          <w:bCs/>
        </w:rPr>
      </w:pPr>
      <w:r>
        <w:rPr>
          <w:rFonts w:ascii="Times New Roman" w:hAnsi="Times New Roman"/>
          <w:bCs/>
        </w:rPr>
        <w:t xml:space="preserve">  </w:t>
      </w:r>
      <w:r w:rsidR="007A1DE0" w:rsidRPr="007A1DE0">
        <w:rPr>
          <w:rFonts w:ascii="Times New Roman" w:hAnsi="Times New Roman"/>
          <w:bCs/>
        </w:rPr>
        <w:t xml:space="preserve">Terumi Murakami </w:t>
      </w:r>
      <w:r w:rsidR="007A1DE0" w:rsidRPr="007A1DE0">
        <w:rPr>
          <w:rFonts w:ascii="Times New Roman" w:hAnsi="Times New Roman"/>
          <w:bCs/>
        </w:rPr>
        <w:t xml:space="preserve">　</w:t>
      </w:r>
      <w:r w:rsidR="007A1DE0" w:rsidRPr="007A1DE0">
        <w:rPr>
          <w:rFonts w:ascii="Times New Roman" w:hAnsi="Times New Roman"/>
          <w:bCs/>
        </w:rPr>
        <w:t>Tokyo Women’s Medical University, Department of Pediatrics</w:t>
      </w:r>
    </w:p>
    <w:p w14:paraId="1BBF584C" w14:textId="77777777" w:rsidR="00015571" w:rsidRDefault="00015571" w:rsidP="00015571">
      <w:pPr>
        <w:pStyle w:val="a5"/>
        <w:snapToGrid w:val="0"/>
        <w:spacing w:line="276" w:lineRule="auto"/>
        <w:ind w:firstLineChars="250" w:firstLine="595"/>
        <w:rPr>
          <w:rFonts w:ascii="Times New Roman" w:hAnsi="Times New Roman"/>
          <w:bCs/>
        </w:rPr>
      </w:pPr>
      <w:r>
        <w:rPr>
          <w:rFonts w:ascii="Times New Roman" w:hAnsi="Times New Roman"/>
          <w:bCs/>
        </w:rPr>
        <w:t xml:space="preserve">  </w:t>
      </w:r>
      <w:proofErr w:type="spellStart"/>
      <w:r w:rsidR="007A1DE0" w:rsidRPr="007A1DE0">
        <w:rPr>
          <w:rFonts w:ascii="Times New Roman" w:hAnsi="Times New Roman"/>
          <w:bCs/>
        </w:rPr>
        <w:t>Takatoshi</w:t>
      </w:r>
      <w:proofErr w:type="spellEnd"/>
      <w:r w:rsidR="007A1DE0" w:rsidRPr="007A1DE0">
        <w:rPr>
          <w:rFonts w:ascii="Times New Roman" w:hAnsi="Times New Roman"/>
          <w:bCs/>
        </w:rPr>
        <w:t xml:space="preserve"> Sato </w:t>
      </w:r>
      <w:r w:rsidR="007A1DE0" w:rsidRPr="007A1DE0">
        <w:rPr>
          <w:rFonts w:ascii="Times New Roman" w:hAnsi="Times New Roman"/>
          <w:bCs/>
        </w:rPr>
        <w:t xml:space="preserve">　　</w:t>
      </w:r>
      <w:r w:rsidR="007A1DE0" w:rsidRPr="007A1DE0">
        <w:rPr>
          <w:rFonts w:ascii="Times New Roman" w:hAnsi="Times New Roman"/>
          <w:bCs/>
        </w:rPr>
        <w:t xml:space="preserve"> Tokyo Women’s Medical University, department of Pediatrics</w:t>
      </w:r>
    </w:p>
    <w:p w14:paraId="42FEC15E" w14:textId="77777777" w:rsidR="00015571" w:rsidRDefault="00015571" w:rsidP="00015571">
      <w:pPr>
        <w:pStyle w:val="a5"/>
        <w:snapToGrid w:val="0"/>
        <w:spacing w:line="276" w:lineRule="auto"/>
        <w:ind w:firstLineChars="250" w:firstLine="595"/>
        <w:rPr>
          <w:rFonts w:ascii="Times New Roman" w:hAnsi="Times New Roman"/>
          <w:bCs/>
        </w:rPr>
      </w:pPr>
      <w:r>
        <w:rPr>
          <w:rFonts w:ascii="Times New Roman" w:hAnsi="Times New Roman"/>
          <w:bCs/>
        </w:rPr>
        <w:t xml:space="preserve">  </w:t>
      </w:r>
      <w:r w:rsidR="007A1DE0" w:rsidRPr="007A1DE0">
        <w:rPr>
          <w:rFonts w:ascii="Times New Roman" w:hAnsi="Times New Roman"/>
          <w:bCs/>
        </w:rPr>
        <w:t xml:space="preserve">Kumiko Ishiguro </w:t>
      </w:r>
      <w:r w:rsidR="007A1DE0" w:rsidRPr="007A1DE0">
        <w:rPr>
          <w:rFonts w:ascii="Times New Roman" w:hAnsi="Times New Roman"/>
          <w:bCs/>
        </w:rPr>
        <w:t xml:space="preserve">　</w:t>
      </w:r>
      <w:r w:rsidR="007A1DE0" w:rsidRPr="007A1DE0">
        <w:rPr>
          <w:rFonts w:ascii="Times New Roman" w:hAnsi="Times New Roman"/>
          <w:bCs/>
        </w:rPr>
        <w:t xml:space="preserve"> Tokyo Women’s Medical University, Department of Pediatrics</w:t>
      </w:r>
    </w:p>
    <w:p w14:paraId="1B2013BE" w14:textId="201DA16A" w:rsidR="007A1DE0" w:rsidRPr="007A1DE0" w:rsidRDefault="00015571" w:rsidP="00015571">
      <w:pPr>
        <w:pStyle w:val="a5"/>
        <w:snapToGrid w:val="0"/>
        <w:spacing w:line="276" w:lineRule="auto"/>
        <w:ind w:firstLineChars="250" w:firstLine="595"/>
        <w:rPr>
          <w:rFonts w:ascii="Times New Roman" w:hAnsi="Times New Roman"/>
          <w:bCs/>
        </w:rPr>
      </w:pPr>
      <w:r>
        <w:rPr>
          <w:rFonts w:ascii="Times New Roman" w:hAnsi="Times New Roman"/>
          <w:bCs/>
        </w:rPr>
        <w:t xml:space="preserve">  </w:t>
      </w:r>
      <w:r w:rsidR="007A1DE0" w:rsidRPr="007A1DE0">
        <w:rPr>
          <w:rFonts w:ascii="Times New Roman" w:hAnsi="Times New Roman"/>
          <w:bCs/>
        </w:rPr>
        <w:t xml:space="preserve">Minobu </w:t>
      </w:r>
      <w:proofErr w:type="spellStart"/>
      <w:r w:rsidR="007A1DE0" w:rsidRPr="007A1DE0">
        <w:rPr>
          <w:rFonts w:ascii="Times New Roman" w:hAnsi="Times New Roman"/>
          <w:bCs/>
        </w:rPr>
        <w:t>Shichiji</w:t>
      </w:r>
      <w:proofErr w:type="spellEnd"/>
      <w:r w:rsidR="007A1DE0" w:rsidRPr="007A1DE0">
        <w:rPr>
          <w:rFonts w:ascii="Times New Roman" w:hAnsi="Times New Roman"/>
          <w:bCs/>
        </w:rPr>
        <w:t xml:space="preserve">　　</w:t>
      </w:r>
      <w:r w:rsidR="007A1DE0" w:rsidRPr="007A1DE0">
        <w:rPr>
          <w:rFonts w:ascii="Times New Roman" w:hAnsi="Times New Roman"/>
          <w:bCs/>
        </w:rPr>
        <w:t xml:space="preserve"> Tokyo Women’s Medical University, Department of Pediatrics</w:t>
      </w:r>
      <w:r w:rsidR="007A1DE0" w:rsidRPr="007A1DE0">
        <w:rPr>
          <w:rFonts w:ascii="Times New Roman" w:hAnsi="Times New Roman"/>
          <w:bCs/>
        </w:rPr>
        <w:t xml:space="preserve">　</w:t>
      </w:r>
    </w:p>
    <w:p w14:paraId="38A229D4" w14:textId="2BC618D4" w:rsidR="007A1DE0" w:rsidRPr="007A1DE0" w:rsidRDefault="00015571" w:rsidP="00A46C5B">
      <w:pPr>
        <w:pStyle w:val="a5"/>
        <w:spacing w:line="276" w:lineRule="auto"/>
        <w:rPr>
          <w:rFonts w:ascii="Times New Roman" w:hAnsi="Times New Roman"/>
          <w:bCs/>
        </w:rPr>
      </w:pPr>
      <w:r>
        <w:rPr>
          <w:rFonts w:ascii="Times New Roman" w:hAnsi="Times New Roman"/>
          <w:bCs/>
        </w:rPr>
        <w:t xml:space="preserve">     </w:t>
      </w:r>
      <w:r w:rsidR="007A1DE0" w:rsidRPr="007A1DE0">
        <w:rPr>
          <w:rFonts w:ascii="Times New Roman" w:hAnsi="Times New Roman"/>
          <w:bCs/>
        </w:rPr>
        <w:t>（</w:t>
      </w:r>
      <w:r w:rsidR="007A1DE0" w:rsidRPr="007A1DE0">
        <w:rPr>
          <w:rFonts w:ascii="Times New Roman" w:hAnsi="Times New Roman" w:hint="eastAsia"/>
          <w:bCs/>
        </w:rPr>
        <w:t>◎</w:t>
      </w:r>
      <w:r w:rsidR="007A1DE0" w:rsidRPr="007A1DE0">
        <w:rPr>
          <w:rFonts w:ascii="Times New Roman" w:hAnsi="Times New Roman"/>
          <w:bCs/>
        </w:rPr>
        <w:t xml:space="preserve"> Principal investigator</w:t>
      </w:r>
      <w:r w:rsidR="007A1DE0" w:rsidRPr="007A1DE0">
        <w:rPr>
          <w:rFonts w:ascii="Times New Roman" w:hAnsi="Times New Roman"/>
          <w:bCs/>
        </w:rPr>
        <w:t>）</w:t>
      </w:r>
    </w:p>
    <w:p w14:paraId="402B80A2" w14:textId="69B35521" w:rsidR="007A1DE0" w:rsidRPr="007A1DE0" w:rsidRDefault="00374309" w:rsidP="00A46C5B">
      <w:pPr>
        <w:pStyle w:val="a5"/>
        <w:spacing w:line="276" w:lineRule="auto"/>
        <w:rPr>
          <w:rFonts w:ascii="Times New Roman" w:hAnsi="Times New Roman"/>
          <w:bCs/>
        </w:rPr>
      </w:pPr>
      <w:r>
        <w:rPr>
          <w:rFonts w:ascii="Times New Roman" w:hAnsi="Times New Roman"/>
          <w:bCs/>
        </w:rPr>
        <w:t xml:space="preserve"> </w:t>
      </w:r>
      <w:r w:rsidR="00015571">
        <w:rPr>
          <w:rFonts w:ascii="Times New Roman" w:hAnsi="Times New Roman"/>
          <w:bCs/>
        </w:rPr>
        <w:t xml:space="preserve">  </w:t>
      </w:r>
      <w:r w:rsidR="007A1DE0" w:rsidRPr="007A1DE0">
        <w:rPr>
          <w:rFonts w:ascii="Times New Roman" w:hAnsi="Times New Roman"/>
          <w:bCs/>
        </w:rPr>
        <w:t>Data manager</w:t>
      </w:r>
    </w:p>
    <w:p w14:paraId="5FF29FCA" w14:textId="6B1BC883" w:rsidR="007A1DE0" w:rsidRPr="007A1DE0" w:rsidRDefault="007A1DE0" w:rsidP="00A46C5B">
      <w:pPr>
        <w:pStyle w:val="a5"/>
        <w:spacing w:line="276" w:lineRule="auto"/>
        <w:rPr>
          <w:rFonts w:ascii="Times New Roman" w:hAnsi="Times New Roman"/>
          <w:bCs/>
        </w:rPr>
      </w:pPr>
      <w:r w:rsidRPr="007A1DE0">
        <w:rPr>
          <w:rFonts w:ascii="Times New Roman" w:hAnsi="Times New Roman"/>
          <w:bCs/>
        </w:rPr>
        <w:t xml:space="preserve">　　　　</w:t>
      </w:r>
      <w:r w:rsidRPr="007A1DE0">
        <w:rPr>
          <w:rFonts w:ascii="Times New Roman" w:hAnsi="Times New Roman"/>
          <w:bCs/>
        </w:rPr>
        <w:t xml:space="preserve">Kaoru </w:t>
      </w:r>
      <w:proofErr w:type="spellStart"/>
      <w:r w:rsidRPr="007A1DE0">
        <w:rPr>
          <w:rFonts w:ascii="Times New Roman" w:hAnsi="Times New Roman"/>
          <w:bCs/>
        </w:rPr>
        <w:t>Eto</w:t>
      </w:r>
      <w:proofErr w:type="spellEnd"/>
      <w:r w:rsidRPr="007A1DE0">
        <w:rPr>
          <w:rFonts w:ascii="Times New Roman" w:hAnsi="Times New Roman"/>
          <w:bCs/>
        </w:rPr>
        <w:t xml:space="preserve">　　</w:t>
      </w:r>
      <w:r w:rsidRPr="00A46C5B">
        <w:rPr>
          <w:rFonts w:ascii="Times New Roman" w:hAnsi="Times New Roman" w:hint="eastAsia"/>
          <w:bCs/>
        </w:rPr>
        <w:t xml:space="preserve"> </w:t>
      </w:r>
      <w:r w:rsidRPr="00A46C5B">
        <w:rPr>
          <w:rFonts w:ascii="Times New Roman" w:hAnsi="Times New Roman"/>
          <w:bCs/>
        </w:rPr>
        <w:t xml:space="preserve">   </w:t>
      </w:r>
      <w:r w:rsidRPr="007A1DE0">
        <w:rPr>
          <w:rFonts w:ascii="Times New Roman" w:hAnsi="Times New Roman"/>
          <w:bCs/>
        </w:rPr>
        <w:t>Tokyo Women’s Medical University, Department of Pediatrics</w:t>
      </w:r>
    </w:p>
    <w:p w14:paraId="79E8F985" w14:textId="1FD5C435" w:rsidR="007A1DE0" w:rsidRPr="007A1DE0" w:rsidRDefault="00015571" w:rsidP="00A46C5B">
      <w:pPr>
        <w:pStyle w:val="a5"/>
        <w:spacing w:line="276" w:lineRule="auto"/>
        <w:rPr>
          <w:rFonts w:ascii="Times New Roman" w:hAnsi="Times New Roman"/>
          <w:bCs/>
        </w:rPr>
      </w:pPr>
      <w:r>
        <w:rPr>
          <w:rFonts w:ascii="Times New Roman" w:hAnsi="Times New Roman"/>
          <w:bCs/>
        </w:rPr>
        <w:lastRenderedPageBreak/>
        <w:t xml:space="preserve">  </w:t>
      </w:r>
      <w:r w:rsidR="00374309">
        <w:rPr>
          <w:rFonts w:ascii="Times New Roman" w:hAnsi="Times New Roman"/>
          <w:bCs/>
        </w:rPr>
        <w:t xml:space="preserve"> </w:t>
      </w:r>
      <w:r w:rsidR="007A1DE0" w:rsidRPr="007A1DE0">
        <w:rPr>
          <w:rFonts w:ascii="Times New Roman" w:hAnsi="Times New Roman"/>
          <w:bCs/>
        </w:rPr>
        <w:t>Individual in charge of monitoring</w:t>
      </w:r>
    </w:p>
    <w:p w14:paraId="3124524A" w14:textId="77777777" w:rsidR="007A1DE0" w:rsidRPr="00A46C5B" w:rsidRDefault="007A1DE0" w:rsidP="00A46C5B">
      <w:pPr>
        <w:pStyle w:val="a5"/>
        <w:spacing w:line="276" w:lineRule="auto"/>
        <w:rPr>
          <w:rFonts w:ascii="Times New Roman" w:hAnsi="Times New Roman"/>
          <w:bCs/>
        </w:rPr>
      </w:pPr>
      <w:r w:rsidRPr="007A1DE0">
        <w:rPr>
          <w:rFonts w:ascii="Times New Roman" w:hAnsi="Times New Roman"/>
          <w:bCs/>
        </w:rPr>
        <w:t xml:space="preserve">　　　　</w:t>
      </w:r>
      <w:r w:rsidRPr="007A1DE0">
        <w:rPr>
          <w:rFonts w:ascii="Times New Roman" w:hAnsi="Times New Roman"/>
          <w:bCs/>
        </w:rPr>
        <w:t xml:space="preserve">Emiko </w:t>
      </w:r>
      <w:proofErr w:type="spellStart"/>
      <w:r w:rsidRPr="007A1DE0">
        <w:rPr>
          <w:rFonts w:ascii="Times New Roman" w:hAnsi="Times New Roman"/>
          <w:bCs/>
        </w:rPr>
        <w:t>Tachikawa</w:t>
      </w:r>
      <w:proofErr w:type="spellEnd"/>
      <w:r w:rsidRPr="00A46C5B">
        <w:rPr>
          <w:rFonts w:ascii="Times New Roman" w:hAnsi="Times New Roman"/>
          <w:bCs/>
        </w:rPr>
        <w:t xml:space="preserve">  </w:t>
      </w:r>
      <w:r w:rsidRPr="007A1DE0">
        <w:rPr>
          <w:rFonts w:ascii="Times New Roman" w:hAnsi="Times New Roman"/>
          <w:bCs/>
        </w:rPr>
        <w:t>Tokyo Women’s Medical University, Department of Pediatrics</w:t>
      </w:r>
      <w:r w:rsidRPr="007A1DE0">
        <w:rPr>
          <w:rFonts w:ascii="Times New Roman" w:hAnsi="Times New Roman"/>
          <w:bCs/>
        </w:rPr>
        <w:t xml:space="preserve">　</w:t>
      </w:r>
    </w:p>
    <w:p w14:paraId="79B96E28" w14:textId="66D4EA56" w:rsidR="007A1DE0" w:rsidRPr="007A1DE0" w:rsidRDefault="00374309" w:rsidP="00A46C5B">
      <w:pPr>
        <w:pStyle w:val="a5"/>
        <w:spacing w:line="276" w:lineRule="auto"/>
        <w:rPr>
          <w:rFonts w:ascii="Times New Roman" w:hAnsi="Times New Roman"/>
          <w:bCs/>
        </w:rPr>
      </w:pPr>
      <w:r>
        <w:rPr>
          <w:rFonts w:ascii="Times New Roman" w:hAnsi="Times New Roman"/>
          <w:bCs/>
        </w:rPr>
        <w:t xml:space="preserve"> </w:t>
      </w:r>
      <w:r w:rsidR="00015571">
        <w:rPr>
          <w:rFonts w:ascii="Times New Roman" w:hAnsi="Times New Roman"/>
          <w:bCs/>
        </w:rPr>
        <w:t xml:space="preserve">  </w:t>
      </w:r>
      <w:r w:rsidR="007A1DE0" w:rsidRPr="007A1DE0">
        <w:rPr>
          <w:rFonts w:ascii="Times New Roman" w:hAnsi="Times New Roman"/>
          <w:bCs/>
        </w:rPr>
        <w:t>Auditing</w:t>
      </w:r>
    </w:p>
    <w:p w14:paraId="4C1CFB01" w14:textId="77777777" w:rsidR="00015571" w:rsidRDefault="007A1DE0" w:rsidP="00A46C5B">
      <w:pPr>
        <w:pStyle w:val="a5"/>
        <w:spacing w:line="276" w:lineRule="auto"/>
        <w:rPr>
          <w:rFonts w:ascii="Times New Roman" w:hAnsi="Times New Roman"/>
          <w:bCs/>
        </w:rPr>
      </w:pPr>
      <w:r w:rsidRPr="007A1DE0">
        <w:rPr>
          <w:rFonts w:ascii="Times New Roman" w:hAnsi="Times New Roman"/>
          <w:bCs/>
        </w:rPr>
        <w:t xml:space="preserve">　　　　</w:t>
      </w:r>
      <w:r w:rsidRPr="007A1DE0">
        <w:rPr>
          <w:rFonts w:ascii="Times New Roman" w:hAnsi="Times New Roman"/>
          <w:bCs/>
        </w:rPr>
        <w:t>Takahiro Nakayama</w:t>
      </w:r>
      <w:r w:rsidRPr="00A46C5B">
        <w:rPr>
          <w:rFonts w:ascii="Times New Roman" w:hAnsi="Times New Roman" w:hint="eastAsia"/>
          <w:bCs/>
        </w:rPr>
        <w:t xml:space="preserve"> </w:t>
      </w:r>
      <w:r w:rsidRPr="007A1DE0">
        <w:rPr>
          <w:rFonts w:ascii="Times New Roman" w:hAnsi="Times New Roman"/>
          <w:bCs/>
        </w:rPr>
        <w:t xml:space="preserve">Yokohama </w:t>
      </w:r>
      <w:proofErr w:type="spellStart"/>
      <w:r w:rsidRPr="007A1DE0">
        <w:rPr>
          <w:rFonts w:ascii="Times New Roman" w:hAnsi="Times New Roman"/>
          <w:bCs/>
        </w:rPr>
        <w:t>Rosai</w:t>
      </w:r>
      <w:proofErr w:type="spellEnd"/>
      <w:r w:rsidRPr="007A1DE0">
        <w:rPr>
          <w:rFonts w:ascii="Times New Roman" w:hAnsi="Times New Roman"/>
          <w:bCs/>
        </w:rPr>
        <w:t xml:space="preserve"> Hospital, Department of Neurology</w:t>
      </w:r>
    </w:p>
    <w:p w14:paraId="57607F02" w14:textId="77777777" w:rsidR="00015571" w:rsidRDefault="007A1DE0" w:rsidP="00015571">
      <w:pPr>
        <w:pStyle w:val="a5"/>
        <w:spacing w:line="276" w:lineRule="auto"/>
        <w:rPr>
          <w:rFonts w:ascii="Times New Roman" w:hAnsi="Times New Roman"/>
          <w:bCs/>
        </w:rPr>
      </w:pPr>
      <w:r w:rsidRPr="00A46C5B">
        <w:rPr>
          <w:rFonts w:ascii="Times New Roman" w:hAnsi="Times New Roman"/>
          <w:b/>
        </w:rPr>
        <w:t>1</w:t>
      </w:r>
      <w:r w:rsidR="002437A3">
        <w:rPr>
          <w:rFonts w:ascii="Times New Roman" w:hAnsi="Times New Roman"/>
          <w:b/>
        </w:rPr>
        <w:t>7</w:t>
      </w:r>
      <w:r w:rsidRPr="00A46C5B">
        <w:rPr>
          <w:rFonts w:ascii="Times New Roman" w:hAnsi="Times New Roman"/>
          <w:b/>
        </w:rPr>
        <w:t>. Ethics</w:t>
      </w:r>
      <w:bookmarkStart w:id="12" w:name="_Toc412553558"/>
    </w:p>
    <w:p w14:paraId="00699F6F" w14:textId="77777777" w:rsidR="00015571" w:rsidRDefault="007A1DE0" w:rsidP="00015571">
      <w:pPr>
        <w:pStyle w:val="a5"/>
        <w:spacing w:line="276" w:lineRule="auto"/>
        <w:rPr>
          <w:rFonts w:ascii="Times New Roman" w:hAnsi="Times New Roman"/>
        </w:rPr>
      </w:pPr>
      <w:r w:rsidRPr="00A46C5B">
        <w:rPr>
          <w:rFonts w:ascii="Times New Roman" w:hAnsi="Times New Roman"/>
        </w:rPr>
        <w:t>1</w:t>
      </w:r>
      <w:r w:rsidR="00A46C5B" w:rsidRPr="00A46C5B">
        <w:rPr>
          <w:rFonts w:ascii="Times New Roman" w:hAnsi="Times New Roman"/>
        </w:rPr>
        <w:t xml:space="preserve">) </w:t>
      </w:r>
      <w:r w:rsidRPr="00A46C5B">
        <w:rPr>
          <w:rFonts w:ascii="Times New Roman" w:hAnsi="Times New Roman"/>
        </w:rPr>
        <w:t xml:space="preserve">Considerations for the human rights of subjects, and methods for the protection of the </w:t>
      </w:r>
    </w:p>
    <w:p w14:paraId="2E8B0226" w14:textId="77777777" w:rsidR="00015571" w:rsidRDefault="00015571" w:rsidP="00015571">
      <w:pPr>
        <w:pStyle w:val="a5"/>
        <w:spacing w:line="276" w:lineRule="auto"/>
        <w:rPr>
          <w:rFonts w:ascii="Times New Roman" w:hAnsi="Times New Roman"/>
        </w:rPr>
      </w:pPr>
      <w:r>
        <w:rPr>
          <w:rFonts w:ascii="Times New Roman" w:hAnsi="Times New Roman"/>
        </w:rPr>
        <w:t xml:space="preserve">   personal </w:t>
      </w:r>
      <w:r w:rsidR="007A1DE0" w:rsidRPr="00A46C5B">
        <w:rPr>
          <w:rFonts w:ascii="Times New Roman" w:hAnsi="Times New Roman"/>
        </w:rPr>
        <w:t>information</w:t>
      </w:r>
      <w:r>
        <w:rPr>
          <w:rFonts w:ascii="Times New Roman" w:hAnsi="Times New Roman"/>
        </w:rPr>
        <w:t>.</w:t>
      </w:r>
      <w:bookmarkEnd w:id="12"/>
      <w:r>
        <w:rPr>
          <w:rFonts w:ascii="Times New Roman" w:hAnsi="Times New Roman"/>
        </w:rPr>
        <w:t xml:space="preserve"> </w:t>
      </w:r>
      <w:r w:rsidR="007A1DE0" w:rsidRPr="00A46C5B">
        <w:rPr>
          <w:rFonts w:ascii="Times New Roman" w:hAnsi="Times New Roman"/>
        </w:rPr>
        <w:t xml:space="preserve">All individuals involved in this study will conduct the study in </w:t>
      </w:r>
    </w:p>
    <w:p w14:paraId="1ED9994F" w14:textId="77777777" w:rsidR="00015571" w:rsidRDefault="00015571" w:rsidP="00015571">
      <w:pPr>
        <w:pStyle w:val="a5"/>
        <w:spacing w:line="276" w:lineRule="auto"/>
        <w:rPr>
          <w:rFonts w:ascii="Times New Roman" w:hAnsi="Times New Roman"/>
        </w:rPr>
      </w:pPr>
      <w:r>
        <w:rPr>
          <w:rFonts w:ascii="Times New Roman" w:hAnsi="Times New Roman"/>
        </w:rPr>
        <w:t xml:space="preserve">   </w:t>
      </w:r>
      <w:r w:rsidR="007A1DE0" w:rsidRPr="00A46C5B">
        <w:rPr>
          <w:rFonts w:ascii="Times New Roman" w:hAnsi="Times New Roman"/>
        </w:rPr>
        <w:t>a</w:t>
      </w:r>
      <w:r>
        <w:rPr>
          <w:rFonts w:ascii="Times New Roman" w:hAnsi="Times New Roman"/>
        </w:rPr>
        <w:t xml:space="preserve">ccordance with the ‘Declaration of </w:t>
      </w:r>
      <w:r w:rsidR="007A1DE0" w:rsidRPr="00A46C5B">
        <w:rPr>
          <w:rFonts w:ascii="Times New Roman" w:hAnsi="Times New Roman"/>
        </w:rPr>
        <w:t xml:space="preserve">Helsinki’, and the ‘ethical principles for medical </w:t>
      </w:r>
    </w:p>
    <w:p w14:paraId="4C083E5D" w14:textId="77777777" w:rsidR="00015571" w:rsidRDefault="00015571" w:rsidP="00015571">
      <w:pPr>
        <w:pStyle w:val="a5"/>
        <w:spacing w:line="276" w:lineRule="auto"/>
        <w:rPr>
          <w:rFonts w:ascii="Times New Roman" w:hAnsi="Times New Roman"/>
          <w:bCs/>
        </w:rPr>
      </w:pPr>
      <w:r>
        <w:rPr>
          <w:rFonts w:ascii="Times New Roman" w:hAnsi="Times New Roman"/>
        </w:rPr>
        <w:t xml:space="preserve">   </w:t>
      </w:r>
      <w:r w:rsidR="007A1DE0" w:rsidRPr="00A46C5B">
        <w:rPr>
          <w:rFonts w:ascii="Times New Roman" w:hAnsi="Times New Roman"/>
        </w:rPr>
        <w:t>research in</w:t>
      </w:r>
      <w:r>
        <w:rPr>
          <w:rFonts w:ascii="Times New Roman" w:hAnsi="Times New Roman"/>
        </w:rPr>
        <w:t xml:space="preserve">volving human subjects (ethical </w:t>
      </w:r>
      <w:r w:rsidR="007A1DE0" w:rsidRPr="00A46C5B">
        <w:rPr>
          <w:rFonts w:ascii="Times New Roman" w:hAnsi="Times New Roman"/>
        </w:rPr>
        <w:t>principles hereafter)’.</w:t>
      </w:r>
    </w:p>
    <w:p w14:paraId="1D629815" w14:textId="77777777" w:rsidR="00015571" w:rsidRDefault="00015571" w:rsidP="00015571">
      <w:pPr>
        <w:pStyle w:val="a5"/>
        <w:spacing w:line="276" w:lineRule="auto"/>
        <w:rPr>
          <w:rFonts w:ascii="Times New Roman" w:hAnsi="Times New Roman"/>
        </w:rPr>
      </w:pPr>
      <w:r>
        <w:rPr>
          <w:rFonts w:ascii="Times New Roman" w:hAnsi="Times New Roman"/>
          <w:bCs/>
        </w:rPr>
        <w:t xml:space="preserve">   </w:t>
      </w:r>
      <w:r w:rsidR="007A1DE0" w:rsidRPr="00A46C5B">
        <w:rPr>
          <w:rFonts w:ascii="Times New Roman" w:hAnsi="Times New Roman"/>
        </w:rPr>
        <w:t xml:space="preserve">When handling test samples and data, a number that is unrelated to the person </w:t>
      </w:r>
    </w:p>
    <w:p w14:paraId="34BB5E5F" w14:textId="77777777" w:rsidR="00015571" w:rsidRDefault="00015571" w:rsidP="00015571">
      <w:pPr>
        <w:pStyle w:val="a5"/>
        <w:spacing w:line="276" w:lineRule="auto"/>
        <w:rPr>
          <w:rFonts w:ascii="Times New Roman" w:hAnsi="Times New Roman"/>
        </w:rPr>
      </w:pPr>
      <w:r>
        <w:rPr>
          <w:rFonts w:ascii="Times New Roman" w:hAnsi="Times New Roman"/>
        </w:rPr>
        <w:t xml:space="preserve">   information of </w:t>
      </w:r>
      <w:r w:rsidR="007A1DE0" w:rsidRPr="00A46C5B">
        <w:rPr>
          <w:rFonts w:ascii="Times New Roman" w:hAnsi="Times New Roman"/>
        </w:rPr>
        <w:t xml:space="preserve">subjects will be used for reference and management, and due considerations </w:t>
      </w:r>
      <w:r>
        <w:rPr>
          <w:rFonts w:ascii="Times New Roman" w:hAnsi="Times New Roman"/>
        </w:rPr>
        <w:t xml:space="preserve">  will be made to protect </w:t>
      </w:r>
      <w:r w:rsidR="007A1DE0" w:rsidRPr="00A46C5B">
        <w:rPr>
          <w:rFonts w:ascii="Times New Roman" w:hAnsi="Times New Roman"/>
        </w:rPr>
        <w:t>the confidentiality of subjects. Whe</w:t>
      </w:r>
      <w:r>
        <w:rPr>
          <w:rFonts w:ascii="Times New Roman" w:hAnsi="Times New Roman"/>
        </w:rPr>
        <w:t>n announcing the study result</w:t>
      </w:r>
    </w:p>
    <w:p w14:paraId="646EA94D" w14:textId="5FAFF34D" w:rsidR="007A1DE0" w:rsidRPr="00FD2909" w:rsidRDefault="00FD2909" w:rsidP="00FD2909">
      <w:pPr>
        <w:pStyle w:val="a5"/>
        <w:spacing w:line="276" w:lineRule="auto"/>
        <w:rPr>
          <w:rFonts w:ascii="Times New Roman" w:hAnsi="Times New Roman"/>
          <w:bCs/>
        </w:rPr>
      </w:pPr>
      <w:r>
        <w:rPr>
          <w:rFonts w:ascii="Times New Roman" w:hAnsi="Times New Roman"/>
        </w:rPr>
        <w:t xml:space="preserve">  </w:t>
      </w:r>
      <w:r w:rsidR="00015571">
        <w:rPr>
          <w:rFonts w:ascii="Times New Roman" w:hAnsi="Times New Roman"/>
        </w:rPr>
        <w:t xml:space="preserve"> </w:t>
      </w:r>
      <w:r w:rsidR="007A1DE0" w:rsidRPr="00A46C5B">
        <w:rPr>
          <w:rFonts w:ascii="Times New Roman" w:hAnsi="Times New Roman"/>
        </w:rPr>
        <w:t xml:space="preserve">information with which subjects can be identified will not be included. Furthermore, apart </w:t>
      </w:r>
      <w:r>
        <w:rPr>
          <w:rFonts w:ascii="Times New Roman" w:hAnsi="Times New Roman"/>
        </w:rPr>
        <w:t xml:space="preserve">  </w:t>
      </w:r>
      <w:r w:rsidR="007A1DE0" w:rsidRPr="00A46C5B">
        <w:rPr>
          <w:rFonts w:ascii="Times New Roman" w:hAnsi="Times New Roman"/>
        </w:rPr>
        <w:t>from the purpose of the study, subject samples and data obtained in the study will not be</w:t>
      </w:r>
      <w:r>
        <w:rPr>
          <w:rFonts w:ascii="Times New Roman" w:hAnsi="Times New Roman"/>
        </w:rPr>
        <w:t xml:space="preserve">  </w:t>
      </w:r>
      <w:r w:rsidR="007A1DE0" w:rsidRPr="00A46C5B">
        <w:rPr>
          <w:rFonts w:ascii="Times New Roman" w:hAnsi="Times New Roman"/>
        </w:rPr>
        <w:t xml:space="preserve"> used.</w:t>
      </w:r>
    </w:p>
    <w:p w14:paraId="06BC3AE4" w14:textId="7C15AC3B" w:rsidR="00374309" w:rsidRDefault="00374309" w:rsidP="00A46C5B">
      <w:pPr>
        <w:spacing w:line="276" w:lineRule="auto"/>
        <w:jc w:val="left"/>
        <w:rPr>
          <w:rFonts w:ascii="Times New Roman" w:hAnsi="Times New Roman"/>
          <w:sz w:val="24"/>
        </w:rPr>
      </w:pPr>
      <w:bookmarkStart w:id="13" w:name="_Toc240946079"/>
      <w:r>
        <w:rPr>
          <w:rFonts w:ascii="Times New Roman" w:hAnsi="Times New Roman"/>
          <w:sz w:val="24"/>
        </w:rPr>
        <w:t xml:space="preserve"> </w:t>
      </w:r>
      <w:r w:rsidR="00FD2909">
        <w:rPr>
          <w:rFonts w:ascii="Times New Roman" w:hAnsi="Times New Roman"/>
          <w:sz w:val="24"/>
        </w:rPr>
        <w:t xml:space="preserve">  </w:t>
      </w:r>
      <w:r w:rsidR="007A1DE0" w:rsidRPr="00A46C5B">
        <w:rPr>
          <w:rFonts w:ascii="Times New Roman" w:hAnsi="Times New Roman"/>
          <w:sz w:val="24"/>
        </w:rPr>
        <w:t>Ethical principles for medical research involving human subjects</w:t>
      </w:r>
      <w:r w:rsidR="007A1DE0" w:rsidRPr="00A46C5B">
        <w:rPr>
          <w:rFonts w:ascii="Times New Roman" w:hAnsi="Times New Roman"/>
          <w:sz w:val="24"/>
        </w:rPr>
        <w:t xml:space="preserve">　</w:t>
      </w:r>
      <w:r>
        <w:rPr>
          <w:rFonts w:ascii="Times New Roman" w:hAnsi="Times New Roman"/>
          <w:sz w:val="24"/>
        </w:rPr>
        <w:t xml:space="preserve"> </w:t>
      </w:r>
    </w:p>
    <w:p w14:paraId="3843E2F4" w14:textId="3C90D05C" w:rsidR="00FD2909" w:rsidRDefault="00374309" w:rsidP="00FD2909">
      <w:pPr>
        <w:spacing w:line="276" w:lineRule="auto"/>
        <w:jc w:val="left"/>
        <w:rPr>
          <w:rFonts w:ascii="Times New Roman" w:hAnsi="Times New Roman"/>
          <w:sz w:val="24"/>
        </w:rPr>
      </w:pPr>
      <w:r>
        <w:rPr>
          <w:rFonts w:ascii="Times New Roman" w:hAnsi="Times New Roman"/>
          <w:sz w:val="24"/>
        </w:rPr>
        <w:t xml:space="preserve"> </w:t>
      </w:r>
      <w:r w:rsidR="00FD2909">
        <w:rPr>
          <w:rFonts w:ascii="Times New Roman" w:hAnsi="Times New Roman"/>
          <w:sz w:val="24"/>
        </w:rPr>
        <w:t xml:space="preserve">  </w:t>
      </w:r>
      <w:hyperlink r:id="rId27" w:history="1">
        <w:r w:rsidR="00FD2909" w:rsidRPr="00B251A9">
          <w:rPr>
            <w:rStyle w:val="a7"/>
            <w:rFonts w:ascii="Times New Roman" w:hAnsi="Times New Roman"/>
            <w:sz w:val="24"/>
          </w:rPr>
          <w:t>http://www.lifescience.mext.go.jp/files/pdf/n1443_01.pdf</w:t>
        </w:r>
      </w:hyperlink>
      <w:bookmarkStart w:id="14" w:name="_Toc412553559"/>
    </w:p>
    <w:p w14:paraId="74718252" w14:textId="77777777" w:rsidR="00FD2909" w:rsidRDefault="00A46C5B" w:rsidP="00FD2909">
      <w:pPr>
        <w:spacing w:line="276" w:lineRule="auto"/>
        <w:jc w:val="left"/>
        <w:rPr>
          <w:rFonts w:ascii="Times New Roman" w:hAnsi="Times New Roman"/>
          <w:bCs/>
          <w:sz w:val="24"/>
        </w:rPr>
      </w:pPr>
      <w:r w:rsidRPr="00FD2909">
        <w:rPr>
          <w:rFonts w:ascii="Times New Roman" w:hAnsi="Times New Roman"/>
          <w:bCs/>
          <w:sz w:val="24"/>
        </w:rPr>
        <w:t xml:space="preserve">2) </w:t>
      </w:r>
      <w:r w:rsidR="007A1DE0" w:rsidRPr="00FD2909">
        <w:rPr>
          <w:rFonts w:ascii="Times New Roman" w:hAnsi="Times New Roman"/>
          <w:bCs/>
          <w:sz w:val="24"/>
        </w:rPr>
        <w:t>Consent acquisition method</w:t>
      </w:r>
      <w:bookmarkEnd w:id="13"/>
      <w:bookmarkEnd w:id="14"/>
    </w:p>
    <w:p w14:paraId="64DEE18E" w14:textId="77777777" w:rsidR="00FD2909" w:rsidRDefault="00FD2909" w:rsidP="00FD2909">
      <w:pPr>
        <w:spacing w:line="276" w:lineRule="auto"/>
        <w:jc w:val="left"/>
        <w:rPr>
          <w:rFonts w:ascii="Times New Roman" w:hAnsi="Times New Roman"/>
          <w:sz w:val="24"/>
        </w:rPr>
      </w:pPr>
      <w:r>
        <w:rPr>
          <w:rFonts w:ascii="Times New Roman" w:hAnsi="Times New Roman"/>
          <w:sz w:val="24"/>
        </w:rPr>
        <w:t xml:space="preserve"> </w:t>
      </w:r>
      <w:r w:rsidR="00A46C5B" w:rsidRPr="00FD2909">
        <w:rPr>
          <w:rFonts w:ascii="Times New Roman" w:hAnsi="Times New Roman"/>
          <w:sz w:val="24"/>
        </w:rPr>
        <w:t xml:space="preserve">a) </w:t>
      </w:r>
      <w:r w:rsidR="007A1DE0" w:rsidRPr="00FD2909">
        <w:rPr>
          <w:rFonts w:ascii="Times New Roman" w:hAnsi="Times New Roman"/>
          <w:sz w:val="24"/>
        </w:rPr>
        <w:t>Procedure for acquiring consent</w:t>
      </w:r>
    </w:p>
    <w:p w14:paraId="46B6CBA7" w14:textId="77777777" w:rsidR="00FD2909" w:rsidRPr="00FD2909" w:rsidRDefault="00FD2909" w:rsidP="00FD2909">
      <w:pPr>
        <w:spacing w:line="276" w:lineRule="auto"/>
        <w:jc w:val="left"/>
        <w:rPr>
          <w:rFonts w:ascii="Times New Roman" w:hAnsi="Times New Roman"/>
          <w:sz w:val="24"/>
        </w:rPr>
      </w:pPr>
      <w:r>
        <w:rPr>
          <w:rFonts w:ascii="Times New Roman" w:hAnsi="Times New Roman"/>
          <w:sz w:val="24"/>
        </w:rPr>
        <w:t xml:space="preserve">  </w:t>
      </w:r>
      <w:r w:rsidRPr="00FD2909">
        <w:rPr>
          <w:rFonts w:ascii="Times New Roman" w:hAnsi="Times New Roman"/>
          <w:sz w:val="24"/>
        </w:rPr>
        <w:t xml:space="preserve"> </w:t>
      </w:r>
      <w:r w:rsidR="007A1DE0" w:rsidRPr="00FD2909">
        <w:rPr>
          <w:rFonts w:ascii="Times New Roman" w:hAnsi="Times New Roman"/>
          <w:sz w:val="24"/>
        </w:rPr>
        <w:t>Study personnel will provide subjects (including legal representat</w:t>
      </w:r>
      <w:r w:rsidRPr="00FD2909">
        <w:rPr>
          <w:rFonts w:ascii="Times New Roman" w:hAnsi="Times New Roman"/>
          <w:sz w:val="24"/>
        </w:rPr>
        <w:t>ives) the informed consent form</w:t>
      </w:r>
    </w:p>
    <w:p w14:paraId="6110D20A" w14:textId="77777777" w:rsidR="00FD2909" w:rsidRPr="00FD2909" w:rsidRDefault="00FD2909" w:rsidP="00FD2909">
      <w:pPr>
        <w:spacing w:line="276" w:lineRule="auto"/>
        <w:jc w:val="left"/>
        <w:rPr>
          <w:rFonts w:ascii="Times New Roman" w:hAnsi="Times New Roman"/>
          <w:sz w:val="24"/>
        </w:rPr>
      </w:pPr>
      <w:r w:rsidRPr="00FD2909">
        <w:rPr>
          <w:rFonts w:ascii="Times New Roman" w:hAnsi="Times New Roman"/>
          <w:sz w:val="24"/>
        </w:rPr>
        <w:t xml:space="preserve">   </w:t>
      </w:r>
      <w:r w:rsidR="007A1DE0" w:rsidRPr="00FD2909">
        <w:rPr>
          <w:rFonts w:ascii="Times New Roman" w:hAnsi="Times New Roman"/>
          <w:sz w:val="24"/>
        </w:rPr>
        <w:t xml:space="preserve">that has been approved by the ethical review board, thoroughly explain the study in writing and </w:t>
      </w:r>
    </w:p>
    <w:p w14:paraId="61757F94" w14:textId="77777777" w:rsidR="00FD2909" w:rsidRDefault="00FD2909" w:rsidP="00FD2909">
      <w:pPr>
        <w:spacing w:line="276" w:lineRule="auto"/>
        <w:jc w:val="left"/>
        <w:rPr>
          <w:rFonts w:ascii="Times New Roman" w:hAnsi="Times New Roman"/>
          <w:sz w:val="24"/>
        </w:rPr>
      </w:pPr>
      <w:r w:rsidRPr="00FD2909">
        <w:rPr>
          <w:rFonts w:ascii="Times New Roman" w:hAnsi="Times New Roman"/>
          <w:sz w:val="24"/>
        </w:rPr>
        <w:t xml:space="preserve">   </w:t>
      </w:r>
      <w:r w:rsidR="007A1DE0" w:rsidRPr="00FD2909">
        <w:rPr>
          <w:rFonts w:ascii="Times New Roman" w:hAnsi="Times New Roman"/>
          <w:sz w:val="24"/>
        </w:rPr>
        <w:t>verbally, and obtain written consent from subjects at their own free will.</w:t>
      </w:r>
      <w:r w:rsidRPr="00FD2909">
        <w:rPr>
          <w:rFonts w:ascii="Times New Roman" w:hAnsi="Times New Roman"/>
          <w:sz w:val="24"/>
        </w:rPr>
        <w:t xml:space="preserve"> </w:t>
      </w:r>
      <w:r w:rsidR="007A1DE0" w:rsidRPr="00FD2909">
        <w:rPr>
          <w:rFonts w:ascii="Times New Roman" w:hAnsi="Times New Roman"/>
          <w:sz w:val="24"/>
        </w:rPr>
        <w:t>Whe</w:t>
      </w:r>
      <w:r w:rsidRPr="00FD2909">
        <w:rPr>
          <w:rFonts w:ascii="Times New Roman" w:hAnsi="Times New Roman"/>
          <w:sz w:val="24"/>
        </w:rPr>
        <w:t xml:space="preserve">n study personnel </w:t>
      </w:r>
      <w:r>
        <w:rPr>
          <w:rFonts w:ascii="Times New Roman" w:hAnsi="Times New Roman"/>
          <w:sz w:val="24"/>
        </w:rPr>
        <w:t xml:space="preserve">  </w:t>
      </w:r>
    </w:p>
    <w:p w14:paraId="262AC737" w14:textId="77777777" w:rsidR="00FD2909" w:rsidRDefault="00FD2909" w:rsidP="00FD2909">
      <w:pPr>
        <w:spacing w:line="276" w:lineRule="auto"/>
        <w:jc w:val="left"/>
        <w:rPr>
          <w:rFonts w:ascii="Times New Roman" w:hAnsi="Times New Roman"/>
          <w:sz w:val="24"/>
        </w:rPr>
      </w:pPr>
      <w:r>
        <w:rPr>
          <w:rFonts w:ascii="Times New Roman" w:hAnsi="Times New Roman"/>
          <w:sz w:val="24"/>
        </w:rPr>
        <w:t xml:space="preserve">   </w:t>
      </w:r>
      <w:r w:rsidRPr="00FD2909">
        <w:rPr>
          <w:rFonts w:ascii="Times New Roman" w:hAnsi="Times New Roman"/>
          <w:sz w:val="24"/>
        </w:rPr>
        <w:t>have obtained</w:t>
      </w:r>
      <w:r>
        <w:rPr>
          <w:rFonts w:ascii="Times New Roman" w:hAnsi="Times New Roman"/>
          <w:sz w:val="24"/>
        </w:rPr>
        <w:t xml:space="preserve"> </w:t>
      </w:r>
      <w:r w:rsidR="007A1DE0" w:rsidRPr="00FD2909">
        <w:rPr>
          <w:rFonts w:ascii="Times New Roman" w:hAnsi="Times New Roman"/>
          <w:sz w:val="24"/>
        </w:rPr>
        <w:t>information that can affect sub</w:t>
      </w:r>
      <w:r w:rsidRPr="00FD2909">
        <w:rPr>
          <w:rFonts w:ascii="Times New Roman" w:hAnsi="Times New Roman"/>
          <w:sz w:val="24"/>
        </w:rPr>
        <w:t xml:space="preserve">ject consent, and when protocol </w:t>
      </w:r>
      <w:r w:rsidR="007A1DE0" w:rsidRPr="00FD2909">
        <w:rPr>
          <w:rFonts w:ascii="Times New Roman" w:hAnsi="Times New Roman"/>
          <w:sz w:val="24"/>
        </w:rPr>
        <w:t>modifications are</w:t>
      </w:r>
      <w:r w:rsidRPr="00FD2909">
        <w:rPr>
          <w:rFonts w:ascii="Times New Roman" w:hAnsi="Times New Roman"/>
          <w:sz w:val="24"/>
        </w:rPr>
        <w:t xml:space="preserve"> </w:t>
      </w:r>
      <w:r>
        <w:rPr>
          <w:rFonts w:ascii="Times New Roman" w:hAnsi="Times New Roman"/>
          <w:sz w:val="24"/>
        </w:rPr>
        <w:t xml:space="preserve">   </w:t>
      </w:r>
    </w:p>
    <w:p w14:paraId="1E57BDC4" w14:textId="77777777" w:rsidR="00FD2909" w:rsidRDefault="00FD2909" w:rsidP="00FD2909">
      <w:pPr>
        <w:spacing w:line="276" w:lineRule="auto"/>
        <w:jc w:val="left"/>
        <w:rPr>
          <w:rFonts w:ascii="Times New Roman" w:hAnsi="Times New Roman"/>
          <w:sz w:val="24"/>
        </w:rPr>
      </w:pPr>
      <w:r>
        <w:rPr>
          <w:rFonts w:ascii="Times New Roman" w:hAnsi="Times New Roman"/>
          <w:sz w:val="24"/>
        </w:rPr>
        <w:t xml:space="preserve">   made that could affect subject </w:t>
      </w:r>
      <w:r w:rsidR="007A1DE0" w:rsidRPr="00FD2909">
        <w:rPr>
          <w:rFonts w:ascii="Times New Roman" w:hAnsi="Times New Roman"/>
          <w:sz w:val="24"/>
        </w:rPr>
        <w:t xml:space="preserve">consent, they will </w:t>
      </w:r>
      <w:r w:rsidRPr="00FD2909">
        <w:rPr>
          <w:rFonts w:ascii="Times New Roman" w:hAnsi="Times New Roman"/>
          <w:sz w:val="24"/>
        </w:rPr>
        <w:t xml:space="preserve">provide such information to the </w:t>
      </w:r>
      <w:r w:rsidR="007A1DE0" w:rsidRPr="00FD2909">
        <w:rPr>
          <w:rFonts w:ascii="Times New Roman" w:hAnsi="Times New Roman"/>
          <w:sz w:val="24"/>
        </w:rPr>
        <w:t xml:space="preserve">subjects without </w:t>
      </w:r>
    </w:p>
    <w:p w14:paraId="12C32DEB" w14:textId="77777777" w:rsidR="00FD2909" w:rsidRDefault="00FD2909" w:rsidP="00FD2909">
      <w:pPr>
        <w:spacing w:line="276" w:lineRule="auto"/>
        <w:jc w:val="left"/>
        <w:rPr>
          <w:rFonts w:ascii="Times New Roman" w:hAnsi="Times New Roman"/>
          <w:sz w:val="24"/>
        </w:rPr>
      </w:pPr>
      <w:r>
        <w:rPr>
          <w:rFonts w:ascii="Times New Roman" w:hAnsi="Times New Roman"/>
          <w:sz w:val="24"/>
        </w:rPr>
        <w:t xml:space="preserve">   </w:t>
      </w:r>
      <w:r w:rsidR="007A1DE0" w:rsidRPr="00FD2909">
        <w:rPr>
          <w:rFonts w:ascii="Times New Roman" w:hAnsi="Times New Roman"/>
          <w:sz w:val="24"/>
        </w:rPr>
        <w:t>delay a</w:t>
      </w:r>
      <w:r>
        <w:rPr>
          <w:rFonts w:ascii="Times New Roman" w:hAnsi="Times New Roman"/>
          <w:sz w:val="24"/>
        </w:rPr>
        <w:t xml:space="preserve">nd reconfirm </w:t>
      </w:r>
      <w:proofErr w:type="gramStart"/>
      <w:r>
        <w:rPr>
          <w:rFonts w:ascii="Times New Roman" w:hAnsi="Times New Roman"/>
          <w:sz w:val="24"/>
        </w:rPr>
        <w:t>whether or not</w:t>
      </w:r>
      <w:proofErr w:type="gramEnd"/>
      <w:r>
        <w:rPr>
          <w:rFonts w:ascii="Times New Roman" w:hAnsi="Times New Roman"/>
          <w:sz w:val="24"/>
        </w:rPr>
        <w:t xml:space="preserve"> the </w:t>
      </w:r>
      <w:r w:rsidR="007A1DE0" w:rsidRPr="00FD2909">
        <w:rPr>
          <w:rFonts w:ascii="Times New Roman" w:hAnsi="Times New Roman"/>
          <w:sz w:val="24"/>
        </w:rPr>
        <w:t xml:space="preserve">subject wishes to participate in the study. In addition, </w:t>
      </w:r>
      <w:r>
        <w:rPr>
          <w:rFonts w:ascii="Times New Roman" w:hAnsi="Times New Roman"/>
          <w:sz w:val="24"/>
        </w:rPr>
        <w:t xml:space="preserve"> </w:t>
      </w:r>
    </w:p>
    <w:p w14:paraId="7EDE8986" w14:textId="77777777" w:rsidR="00FD2909" w:rsidRDefault="00FD2909" w:rsidP="00FD2909">
      <w:pPr>
        <w:spacing w:line="276" w:lineRule="auto"/>
        <w:jc w:val="left"/>
        <w:rPr>
          <w:rFonts w:ascii="Times New Roman" w:hAnsi="Times New Roman"/>
          <w:sz w:val="24"/>
        </w:rPr>
      </w:pPr>
      <w:r>
        <w:rPr>
          <w:rFonts w:ascii="Times New Roman" w:hAnsi="Times New Roman"/>
          <w:sz w:val="24"/>
        </w:rPr>
        <w:t xml:space="preserve">   </w:t>
      </w:r>
      <w:r w:rsidR="007A1DE0" w:rsidRPr="00FD2909">
        <w:rPr>
          <w:rFonts w:ascii="Times New Roman" w:hAnsi="Times New Roman"/>
          <w:sz w:val="24"/>
        </w:rPr>
        <w:t>revisions will be made su</w:t>
      </w:r>
      <w:r>
        <w:rPr>
          <w:rFonts w:ascii="Times New Roman" w:hAnsi="Times New Roman"/>
          <w:sz w:val="24"/>
        </w:rPr>
        <w:t xml:space="preserve">ch as to informed consent forms </w:t>
      </w:r>
      <w:r w:rsidR="007A1DE0" w:rsidRPr="00FD2909">
        <w:rPr>
          <w:rFonts w:ascii="Times New Roman" w:hAnsi="Times New Roman"/>
          <w:sz w:val="24"/>
        </w:rPr>
        <w:t xml:space="preserve">with prior approval by the ethical </w:t>
      </w:r>
    </w:p>
    <w:p w14:paraId="0D1F444A" w14:textId="77777777" w:rsidR="00FD2909" w:rsidRDefault="00FD2909" w:rsidP="00FD2909">
      <w:pPr>
        <w:spacing w:line="276" w:lineRule="auto"/>
        <w:jc w:val="left"/>
        <w:rPr>
          <w:rFonts w:ascii="Times New Roman" w:hAnsi="Times New Roman"/>
          <w:sz w:val="24"/>
        </w:rPr>
      </w:pPr>
      <w:r>
        <w:rPr>
          <w:rFonts w:ascii="Times New Roman" w:hAnsi="Times New Roman"/>
          <w:sz w:val="24"/>
        </w:rPr>
        <w:t xml:space="preserve">   </w:t>
      </w:r>
      <w:r w:rsidR="007A1DE0" w:rsidRPr="00FD2909">
        <w:rPr>
          <w:rFonts w:ascii="Times New Roman" w:hAnsi="Times New Roman"/>
          <w:sz w:val="24"/>
        </w:rPr>
        <w:t>review board, and consent will be obtained again from subjects.</w:t>
      </w:r>
    </w:p>
    <w:p w14:paraId="0DA6C8D6" w14:textId="77777777" w:rsidR="00FD2909" w:rsidRDefault="00FD2909" w:rsidP="00FD2909">
      <w:pPr>
        <w:spacing w:line="276" w:lineRule="auto"/>
        <w:jc w:val="left"/>
        <w:rPr>
          <w:rFonts w:ascii="Times New Roman" w:hAnsi="Times New Roman"/>
          <w:sz w:val="24"/>
        </w:rPr>
      </w:pPr>
      <w:r>
        <w:rPr>
          <w:rFonts w:ascii="Times New Roman" w:hAnsi="Times New Roman"/>
          <w:sz w:val="24"/>
        </w:rPr>
        <w:t xml:space="preserve">   </w:t>
      </w:r>
      <w:r w:rsidR="007A1DE0" w:rsidRPr="00FD2909">
        <w:rPr>
          <w:rFonts w:ascii="Times New Roman" w:hAnsi="Times New Roman"/>
          <w:sz w:val="24"/>
        </w:rPr>
        <w:t>The following details are to be included in the informed consent form.</w:t>
      </w:r>
    </w:p>
    <w:p w14:paraId="0CE62815" w14:textId="77777777" w:rsidR="004635F5" w:rsidRDefault="00FD2909" w:rsidP="00FD2909">
      <w:pPr>
        <w:spacing w:line="276" w:lineRule="auto"/>
        <w:jc w:val="left"/>
        <w:rPr>
          <w:rFonts w:ascii="Times New Roman" w:hAnsi="Times New Roman"/>
          <w:sz w:val="24"/>
        </w:rPr>
      </w:pPr>
      <w:r w:rsidRPr="004635F5">
        <w:rPr>
          <w:rFonts w:ascii="Times New Roman" w:hAnsi="Times New Roman"/>
          <w:sz w:val="24"/>
        </w:rPr>
        <w:t xml:space="preserve"> </w:t>
      </w:r>
      <w:r w:rsidR="00374309" w:rsidRPr="004635F5">
        <w:rPr>
          <w:rFonts w:ascii="Cambria Math" w:hAnsi="Cambria Math" w:cs="Cambria Math"/>
          <w:sz w:val="24"/>
        </w:rPr>
        <w:t xml:space="preserve"> </w:t>
      </w:r>
      <w:r w:rsidR="007A1DE0" w:rsidRPr="004635F5">
        <w:rPr>
          <w:rFonts w:ascii="Cambria Math" w:hAnsi="Cambria Math" w:cs="Cambria Math"/>
          <w:sz w:val="24"/>
        </w:rPr>
        <w:t>①</w:t>
      </w:r>
      <w:r w:rsidR="00374309" w:rsidRPr="004635F5">
        <w:rPr>
          <w:rFonts w:ascii="Times New Roman" w:hAnsi="Times New Roman"/>
          <w:sz w:val="24"/>
        </w:rPr>
        <w:t xml:space="preserve"> </w:t>
      </w:r>
      <w:r w:rsidR="007A1DE0" w:rsidRPr="004635F5">
        <w:rPr>
          <w:rFonts w:ascii="Times New Roman" w:hAnsi="Times New Roman"/>
          <w:sz w:val="24"/>
        </w:rPr>
        <w:t xml:space="preserve">Participation in the study is voluntary, subjects will not be disadvantaged if they do not </w:t>
      </w:r>
      <w:r w:rsidR="004635F5">
        <w:rPr>
          <w:rFonts w:ascii="Times New Roman" w:hAnsi="Times New Roman"/>
          <w:sz w:val="24"/>
        </w:rPr>
        <w:t xml:space="preserve">  </w:t>
      </w:r>
    </w:p>
    <w:p w14:paraId="18FA3703" w14:textId="77777777" w:rsidR="004635F5" w:rsidRDefault="004635F5" w:rsidP="004635F5">
      <w:pPr>
        <w:spacing w:line="276" w:lineRule="auto"/>
        <w:jc w:val="left"/>
        <w:rPr>
          <w:rFonts w:ascii="Times New Roman" w:hAnsi="Times New Roman"/>
          <w:sz w:val="24"/>
        </w:rPr>
      </w:pPr>
      <w:r>
        <w:rPr>
          <w:rFonts w:ascii="Times New Roman" w:hAnsi="Times New Roman"/>
          <w:sz w:val="24"/>
        </w:rPr>
        <w:t xml:space="preserve">     </w:t>
      </w:r>
      <w:r w:rsidR="007A1DE0" w:rsidRPr="004635F5">
        <w:rPr>
          <w:rFonts w:ascii="Times New Roman" w:hAnsi="Times New Roman"/>
          <w:sz w:val="24"/>
        </w:rPr>
        <w:t>consent, and subjects can withdraw consent</w:t>
      </w:r>
    </w:p>
    <w:p w14:paraId="250B142A" w14:textId="77777777" w:rsidR="004635F5" w:rsidRDefault="004635F5" w:rsidP="004635F5">
      <w:pPr>
        <w:spacing w:line="276" w:lineRule="auto"/>
        <w:jc w:val="left"/>
        <w:rPr>
          <w:rFonts w:ascii="Times New Roman" w:hAnsi="Times New Roman"/>
          <w:sz w:val="24"/>
        </w:rPr>
      </w:pPr>
      <w:r>
        <w:rPr>
          <w:rFonts w:ascii="Times New Roman" w:hAnsi="Times New Roman"/>
          <w:sz w:val="24"/>
        </w:rPr>
        <w:t xml:space="preserve"> </w:t>
      </w:r>
      <w:r w:rsidR="00374309">
        <w:rPr>
          <w:rFonts w:ascii="Cambria Math" w:hAnsi="Cambria Math" w:cs="Cambria Math"/>
        </w:rPr>
        <w:t xml:space="preserve"> </w:t>
      </w:r>
      <w:r w:rsidR="007A1DE0" w:rsidRPr="004635F5">
        <w:rPr>
          <w:rFonts w:ascii="Cambria Math" w:hAnsi="Cambria Math" w:cs="Cambria Math"/>
          <w:sz w:val="24"/>
        </w:rPr>
        <w:t>②</w:t>
      </w:r>
      <w:r w:rsidR="00374309" w:rsidRPr="004635F5">
        <w:rPr>
          <w:rFonts w:ascii="Cambria Math" w:hAnsi="Cambria Math" w:cs="Cambria Math"/>
          <w:sz w:val="24"/>
        </w:rPr>
        <w:t xml:space="preserve"> </w:t>
      </w:r>
      <w:proofErr w:type="gramStart"/>
      <w:r w:rsidR="007A1DE0" w:rsidRPr="004635F5">
        <w:rPr>
          <w:rFonts w:ascii="Times New Roman" w:hAnsi="Times New Roman"/>
          <w:sz w:val="24"/>
        </w:rPr>
        <w:t>The</w:t>
      </w:r>
      <w:proofErr w:type="gramEnd"/>
      <w:r w:rsidR="007A1DE0" w:rsidRPr="004635F5">
        <w:rPr>
          <w:rFonts w:ascii="Times New Roman" w:hAnsi="Times New Roman"/>
          <w:sz w:val="24"/>
        </w:rPr>
        <w:t xml:space="preserve"> study significance (background), purpose, subjects, methods, implementation period, and </w:t>
      </w:r>
      <w:r>
        <w:rPr>
          <w:rFonts w:ascii="Times New Roman" w:hAnsi="Times New Roman"/>
          <w:sz w:val="24"/>
        </w:rPr>
        <w:t xml:space="preserve"> </w:t>
      </w:r>
    </w:p>
    <w:p w14:paraId="30EBE562" w14:textId="77777777" w:rsidR="004635F5" w:rsidRDefault="004635F5" w:rsidP="004635F5">
      <w:pPr>
        <w:spacing w:line="276" w:lineRule="auto"/>
        <w:jc w:val="left"/>
        <w:rPr>
          <w:rFonts w:ascii="Times New Roman" w:hAnsi="Times New Roman"/>
          <w:sz w:val="24"/>
        </w:rPr>
      </w:pPr>
      <w:r>
        <w:rPr>
          <w:rFonts w:ascii="Times New Roman" w:hAnsi="Times New Roman"/>
          <w:sz w:val="24"/>
        </w:rPr>
        <w:t xml:space="preserve">     </w:t>
      </w:r>
      <w:r w:rsidR="007A1DE0" w:rsidRPr="004635F5">
        <w:rPr>
          <w:rFonts w:ascii="Times New Roman" w:hAnsi="Times New Roman"/>
          <w:sz w:val="24"/>
        </w:rPr>
        <w:t>planned number of subjects</w:t>
      </w:r>
    </w:p>
    <w:p w14:paraId="02C91F78" w14:textId="77777777" w:rsidR="004635F5" w:rsidRDefault="004635F5" w:rsidP="004635F5">
      <w:pPr>
        <w:spacing w:line="276" w:lineRule="auto"/>
        <w:jc w:val="left"/>
        <w:rPr>
          <w:rFonts w:ascii="Times New Roman" w:hAnsi="Times New Roman"/>
          <w:sz w:val="24"/>
        </w:rPr>
      </w:pPr>
      <w:r>
        <w:rPr>
          <w:rFonts w:ascii="Times New Roman" w:hAnsi="Times New Roman"/>
          <w:sz w:val="24"/>
        </w:rPr>
        <w:t xml:space="preserve">  </w:t>
      </w:r>
      <w:r w:rsidR="007A1DE0" w:rsidRPr="004635F5">
        <w:rPr>
          <w:rFonts w:ascii="Cambria Math" w:hAnsi="Cambria Math" w:cs="Cambria Math"/>
          <w:sz w:val="24"/>
        </w:rPr>
        <w:t>③</w:t>
      </w:r>
      <w:r w:rsidR="007A1DE0" w:rsidRPr="004635F5">
        <w:rPr>
          <w:rFonts w:ascii="Times New Roman" w:hAnsi="Times New Roman"/>
          <w:sz w:val="24"/>
        </w:rPr>
        <w:t xml:space="preserve"> Anticipated advantages, and disadvantages that might occur by participation in the study</w:t>
      </w:r>
    </w:p>
    <w:p w14:paraId="7B33003F" w14:textId="77777777" w:rsidR="004635F5" w:rsidRPr="004635F5" w:rsidRDefault="004635F5" w:rsidP="004635F5">
      <w:pPr>
        <w:spacing w:line="276" w:lineRule="auto"/>
        <w:jc w:val="left"/>
        <w:rPr>
          <w:rFonts w:ascii="Times New Roman" w:hAnsi="Times New Roman"/>
          <w:sz w:val="24"/>
        </w:rPr>
      </w:pPr>
      <w:r>
        <w:rPr>
          <w:rFonts w:ascii="Times New Roman" w:hAnsi="Times New Roman"/>
          <w:sz w:val="24"/>
        </w:rPr>
        <w:lastRenderedPageBreak/>
        <w:t xml:space="preserve">  </w:t>
      </w:r>
      <w:r w:rsidR="007A1DE0" w:rsidRPr="004635F5">
        <w:rPr>
          <w:rFonts w:ascii="Cambria Math" w:hAnsi="Cambria Math" w:cs="Cambria Math"/>
          <w:sz w:val="24"/>
        </w:rPr>
        <w:t>④</w:t>
      </w:r>
      <w:r w:rsidR="00374309" w:rsidRPr="004635F5">
        <w:rPr>
          <w:rFonts w:ascii="Cambria Math" w:hAnsi="Cambria Math" w:cs="Cambria Math"/>
          <w:sz w:val="24"/>
        </w:rPr>
        <w:t xml:space="preserve"> </w:t>
      </w:r>
      <w:r w:rsidR="007A1DE0" w:rsidRPr="004635F5">
        <w:rPr>
          <w:rFonts w:ascii="Times New Roman" w:hAnsi="Times New Roman"/>
          <w:sz w:val="24"/>
        </w:rPr>
        <w:t>Handling, safekeeping period, and destruction method such as of test specimens including</w:t>
      </w:r>
      <w:r w:rsidRPr="004635F5">
        <w:rPr>
          <w:rFonts w:ascii="Times New Roman" w:hAnsi="Times New Roman"/>
          <w:sz w:val="24"/>
        </w:rPr>
        <w:t xml:space="preserve">  </w:t>
      </w:r>
    </w:p>
    <w:p w14:paraId="0EDFD22C" w14:textId="77777777" w:rsidR="004635F5" w:rsidRPr="004635F5" w:rsidRDefault="004635F5" w:rsidP="004635F5">
      <w:pPr>
        <w:spacing w:line="276" w:lineRule="auto"/>
        <w:jc w:val="left"/>
        <w:rPr>
          <w:rFonts w:ascii="Times New Roman" w:hAnsi="Times New Roman"/>
          <w:sz w:val="24"/>
        </w:rPr>
      </w:pPr>
      <w:r w:rsidRPr="004635F5">
        <w:rPr>
          <w:rFonts w:ascii="Times New Roman" w:hAnsi="Times New Roman"/>
          <w:sz w:val="24"/>
        </w:rPr>
        <w:t xml:space="preserve">     </w:t>
      </w:r>
      <w:r w:rsidR="007A1DE0" w:rsidRPr="004635F5">
        <w:rPr>
          <w:rFonts w:ascii="Times New Roman" w:hAnsi="Times New Roman"/>
          <w:sz w:val="24"/>
        </w:rPr>
        <w:t>personal information, perusal such as of research methods</w:t>
      </w:r>
    </w:p>
    <w:p w14:paraId="42A24B6C" w14:textId="77777777" w:rsidR="004635F5" w:rsidRPr="004635F5" w:rsidRDefault="004635F5" w:rsidP="004635F5">
      <w:pPr>
        <w:spacing w:line="276" w:lineRule="auto"/>
        <w:jc w:val="left"/>
        <w:rPr>
          <w:rFonts w:ascii="Times New Roman" w:hAnsi="Times New Roman"/>
          <w:sz w:val="24"/>
        </w:rPr>
      </w:pPr>
      <w:r w:rsidRPr="004635F5">
        <w:rPr>
          <w:rFonts w:ascii="Times New Roman" w:hAnsi="Times New Roman"/>
          <w:sz w:val="24"/>
        </w:rPr>
        <w:t xml:space="preserve">  </w:t>
      </w:r>
      <w:r w:rsidR="007A1DE0" w:rsidRPr="004635F5">
        <w:rPr>
          <w:rFonts w:ascii="Cambria Math" w:hAnsi="Cambria Math" w:cs="Cambria Math"/>
          <w:sz w:val="24"/>
        </w:rPr>
        <w:t>⑤</w:t>
      </w:r>
      <w:r w:rsidR="00374309" w:rsidRPr="004635F5">
        <w:rPr>
          <w:rFonts w:ascii="Cambria Math" w:hAnsi="Cambria Math" w:cs="Cambria Math"/>
          <w:sz w:val="24"/>
        </w:rPr>
        <w:t xml:space="preserve"> </w:t>
      </w:r>
      <w:r w:rsidR="007A1DE0" w:rsidRPr="004635F5">
        <w:rPr>
          <w:rFonts w:ascii="Times New Roman" w:hAnsi="Times New Roman"/>
          <w:sz w:val="24"/>
        </w:rPr>
        <w:t xml:space="preserve">Announcement of study results, and handling when a patent occurs </w:t>
      </w:r>
    </w:p>
    <w:p w14:paraId="7AFB2901" w14:textId="77777777" w:rsidR="004635F5" w:rsidRPr="004635F5" w:rsidRDefault="004635F5" w:rsidP="004635F5">
      <w:pPr>
        <w:spacing w:line="276" w:lineRule="auto"/>
        <w:jc w:val="left"/>
        <w:rPr>
          <w:rFonts w:ascii="Times New Roman" w:hAnsi="Times New Roman"/>
          <w:sz w:val="24"/>
        </w:rPr>
      </w:pPr>
      <w:r w:rsidRPr="004635F5">
        <w:rPr>
          <w:rFonts w:ascii="Times New Roman" w:hAnsi="Times New Roman"/>
          <w:sz w:val="24"/>
        </w:rPr>
        <w:t xml:space="preserve">  </w:t>
      </w:r>
      <w:r w:rsidR="007A1DE0" w:rsidRPr="004635F5">
        <w:rPr>
          <w:rFonts w:ascii="Cambria Math" w:hAnsi="Cambria Math" w:cs="Cambria Math"/>
          <w:sz w:val="24"/>
        </w:rPr>
        <w:t>⑥</w:t>
      </w:r>
      <w:r w:rsidR="00374309" w:rsidRPr="004635F5">
        <w:rPr>
          <w:rFonts w:ascii="Cambria Math" w:hAnsi="Cambria Math" w:cs="Cambria Math"/>
          <w:sz w:val="24"/>
        </w:rPr>
        <w:t xml:space="preserve"> </w:t>
      </w:r>
      <w:r w:rsidR="007A1DE0" w:rsidRPr="004635F5">
        <w:rPr>
          <w:rFonts w:ascii="Times New Roman" w:hAnsi="Times New Roman"/>
          <w:sz w:val="24"/>
        </w:rPr>
        <w:t>Costs borne by subjects involving the study, study funding, and conflicts of interest</w:t>
      </w:r>
    </w:p>
    <w:p w14:paraId="591A71B7" w14:textId="77777777" w:rsidR="004635F5" w:rsidRDefault="004635F5" w:rsidP="004635F5">
      <w:pPr>
        <w:spacing w:line="276" w:lineRule="auto"/>
        <w:jc w:val="left"/>
        <w:rPr>
          <w:rFonts w:ascii="Times New Roman" w:hAnsi="Times New Roman"/>
          <w:sz w:val="24"/>
        </w:rPr>
      </w:pPr>
      <w:r w:rsidRPr="004635F5">
        <w:rPr>
          <w:rFonts w:ascii="Times New Roman" w:hAnsi="Times New Roman"/>
          <w:sz w:val="24"/>
        </w:rPr>
        <w:t xml:space="preserve">  </w:t>
      </w:r>
      <w:r w:rsidR="007A1DE0" w:rsidRPr="004635F5">
        <w:rPr>
          <w:rFonts w:ascii="Cambria Math" w:hAnsi="Cambria Math" w:cs="Cambria Math"/>
          <w:sz w:val="24"/>
        </w:rPr>
        <w:t>⑦</w:t>
      </w:r>
      <w:r w:rsidR="00374309" w:rsidRPr="004635F5">
        <w:rPr>
          <w:rFonts w:ascii="Cambria Math" w:hAnsi="Cambria Math" w:cs="Cambria Math"/>
          <w:sz w:val="24"/>
        </w:rPr>
        <w:t xml:space="preserve"> </w:t>
      </w:r>
      <w:r w:rsidR="007A1DE0" w:rsidRPr="004635F5">
        <w:rPr>
          <w:rFonts w:ascii="Times New Roman" w:hAnsi="Times New Roman"/>
          <w:sz w:val="24"/>
        </w:rPr>
        <w:t xml:space="preserve">Study organization, and consultation desk for inquiries and grievances involving the study </w:t>
      </w:r>
    </w:p>
    <w:p w14:paraId="114E1196" w14:textId="77777777" w:rsidR="004635F5" w:rsidRPr="004635F5" w:rsidRDefault="004635F5" w:rsidP="004635F5">
      <w:pPr>
        <w:spacing w:line="276" w:lineRule="auto"/>
        <w:jc w:val="left"/>
        <w:rPr>
          <w:rFonts w:ascii="Times New Roman" w:hAnsi="Times New Roman"/>
          <w:sz w:val="24"/>
        </w:rPr>
      </w:pPr>
      <w:r w:rsidRPr="004635F5">
        <w:rPr>
          <w:rFonts w:ascii="Times New Roman" w:hAnsi="Times New Roman"/>
          <w:sz w:val="24"/>
        </w:rPr>
        <w:t xml:space="preserve">    </w:t>
      </w:r>
      <w:r w:rsidR="007A1DE0" w:rsidRPr="004635F5">
        <w:rPr>
          <w:rFonts w:ascii="Times New Roman" w:hAnsi="Times New Roman"/>
          <w:sz w:val="24"/>
        </w:rPr>
        <w:t>(</w:t>
      </w:r>
      <w:proofErr w:type="gramStart"/>
      <w:r w:rsidR="007A1DE0" w:rsidRPr="004635F5">
        <w:rPr>
          <w:rFonts w:ascii="Times New Roman" w:hAnsi="Times New Roman"/>
          <w:sz w:val="24"/>
        </w:rPr>
        <w:t>contact</w:t>
      </w:r>
      <w:proofErr w:type="gramEnd"/>
      <w:r w:rsidR="007A1DE0" w:rsidRPr="004635F5">
        <w:rPr>
          <w:rFonts w:ascii="Times New Roman" w:hAnsi="Times New Roman"/>
          <w:sz w:val="24"/>
        </w:rPr>
        <w:t xml:space="preserve"> details)</w:t>
      </w:r>
    </w:p>
    <w:p w14:paraId="11D547FD" w14:textId="77777777" w:rsidR="004635F5" w:rsidRDefault="004635F5" w:rsidP="004635F5">
      <w:pPr>
        <w:spacing w:line="276" w:lineRule="auto"/>
        <w:jc w:val="left"/>
        <w:rPr>
          <w:rFonts w:ascii="Times New Roman" w:hAnsi="Times New Roman"/>
          <w:sz w:val="24"/>
        </w:rPr>
      </w:pPr>
      <w:r w:rsidRPr="004635F5">
        <w:rPr>
          <w:rFonts w:ascii="Times New Roman" w:hAnsi="Times New Roman"/>
          <w:sz w:val="24"/>
        </w:rPr>
        <w:t xml:space="preserve">  </w:t>
      </w:r>
      <w:r w:rsidR="007A1DE0" w:rsidRPr="004635F5">
        <w:rPr>
          <w:rFonts w:ascii="Cambria Math" w:hAnsi="Cambria Math" w:cs="Cambria Math"/>
          <w:sz w:val="24"/>
        </w:rPr>
        <w:t>⑧</w:t>
      </w:r>
      <w:r w:rsidR="00374309" w:rsidRPr="004635F5">
        <w:rPr>
          <w:rFonts w:ascii="Cambria Math" w:hAnsi="Cambria Math" w:cs="Cambria Math"/>
          <w:sz w:val="24"/>
        </w:rPr>
        <w:t xml:space="preserve"> </w:t>
      </w:r>
      <w:r w:rsidR="007A1DE0" w:rsidRPr="004635F5">
        <w:rPr>
          <w:rFonts w:ascii="Times New Roman" w:hAnsi="Times New Roman"/>
          <w:sz w:val="24"/>
        </w:rPr>
        <w:t>Response in the event of health damage to subjects,</w:t>
      </w:r>
      <w:r w:rsidRPr="004635F5">
        <w:rPr>
          <w:rFonts w:ascii="Times New Roman" w:hAnsi="Times New Roman"/>
          <w:sz w:val="24"/>
        </w:rPr>
        <w:t xml:space="preserve"> and the presence or absence of </w:t>
      </w:r>
    </w:p>
    <w:p w14:paraId="443C9DF1" w14:textId="77777777" w:rsidR="004635F5" w:rsidRPr="00EE06BC" w:rsidRDefault="004635F5" w:rsidP="004635F5">
      <w:pPr>
        <w:spacing w:line="276" w:lineRule="auto"/>
        <w:jc w:val="left"/>
        <w:rPr>
          <w:rFonts w:ascii="Times New Roman" w:hAnsi="Times New Roman"/>
          <w:sz w:val="24"/>
        </w:rPr>
      </w:pPr>
      <w:r w:rsidRPr="00EE06BC">
        <w:rPr>
          <w:rFonts w:ascii="Times New Roman" w:hAnsi="Times New Roman"/>
          <w:sz w:val="24"/>
        </w:rPr>
        <w:t xml:space="preserve">     </w:t>
      </w:r>
      <w:r w:rsidR="007A1DE0" w:rsidRPr="00EE06BC">
        <w:rPr>
          <w:rFonts w:ascii="Times New Roman" w:hAnsi="Times New Roman"/>
          <w:sz w:val="24"/>
        </w:rPr>
        <w:t>compensation</w:t>
      </w:r>
    </w:p>
    <w:p w14:paraId="784B871E" w14:textId="77777777" w:rsidR="00EE06BC" w:rsidRDefault="004635F5" w:rsidP="00EE06BC">
      <w:pPr>
        <w:spacing w:line="276" w:lineRule="auto"/>
        <w:jc w:val="left"/>
        <w:rPr>
          <w:rFonts w:ascii="Times New Roman" w:hAnsi="Times New Roman"/>
          <w:sz w:val="24"/>
        </w:rPr>
      </w:pPr>
      <w:r w:rsidRPr="00EE06BC">
        <w:rPr>
          <w:rFonts w:ascii="Times New Roman" w:hAnsi="Times New Roman"/>
          <w:sz w:val="24"/>
        </w:rPr>
        <w:t xml:space="preserve"> </w:t>
      </w:r>
      <w:r w:rsidR="00A46C5B" w:rsidRPr="00EE06BC">
        <w:rPr>
          <w:rFonts w:ascii="Times New Roman" w:hAnsi="Times New Roman"/>
          <w:sz w:val="24"/>
        </w:rPr>
        <w:t>b)</w:t>
      </w:r>
      <w:r w:rsidR="00374309" w:rsidRPr="00EE06BC">
        <w:rPr>
          <w:rFonts w:ascii="Times New Roman" w:hAnsi="Times New Roman"/>
          <w:sz w:val="24"/>
        </w:rPr>
        <w:t xml:space="preserve"> </w:t>
      </w:r>
      <w:r w:rsidR="007A1DE0" w:rsidRPr="00EE06BC">
        <w:rPr>
          <w:rFonts w:ascii="Times New Roman" w:hAnsi="Times New Roman"/>
          <w:sz w:val="24"/>
        </w:rPr>
        <w:t>Consent from the legal representative</w:t>
      </w:r>
    </w:p>
    <w:p w14:paraId="2B1D73F8" w14:textId="77777777" w:rsidR="00EE06BC" w:rsidRPr="00650064" w:rsidRDefault="00EE06BC" w:rsidP="00EE06BC">
      <w:pPr>
        <w:spacing w:line="276" w:lineRule="auto"/>
        <w:jc w:val="left"/>
        <w:rPr>
          <w:rFonts w:ascii="Times New Roman" w:hAnsi="Times New Roman"/>
          <w:sz w:val="24"/>
        </w:rPr>
      </w:pPr>
      <w:r>
        <w:rPr>
          <w:rFonts w:ascii="Times New Roman" w:hAnsi="Times New Roman"/>
          <w:sz w:val="24"/>
        </w:rPr>
        <w:t xml:space="preserve">   </w:t>
      </w:r>
      <w:r w:rsidR="007A1DE0" w:rsidRPr="00EE06BC">
        <w:rPr>
          <w:rFonts w:ascii="Times New Roman" w:hAnsi="Times New Roman"/>
          <w:sz w:val="24"/>
        </w:rPr>
        <w:t>Research subj</w:t>
      </w:r>
      <w:r w:rsidR="007A1DE0" w:rsidRPr="00650064">
        <w:rPr>
          <w:rFonts w:ascii="Times New Roman" w:hAnsi="Times New Roman"/>
          <w:sz w:val="24"/>
        </w:rPr>
        <w:t>ects who require consent from their legal representative, and the associated reason</w:t>
      </w:r>
      <w:r w:rsidRPr="00650064">
        <w:rPr>
          <w:rFonts w:ascii="Times New Roman" w:hAnsi="Times New Roman"/>
          <w:sz w:val="24"/>
        </w:rPr>
        <w:t xml:space="preserve">.    </w:t>
      </w:r>
    </w:p>
    <w:p w14:paraId="6DD396CE" w14:textId="77777777" w:rsidR="00EE06BC" w:rsidRPr="00650064" w:rsidRDefault="00EE06BC" w:rsidP="00EE06BC">
      <w:pPr>
        <w:spacing w:line="276" w:lineRule="auto"/>
        <w:jc w:val="left"/>
        <w:rPr>
          <w:rFonts w:ascii="Times New Roman" w:hAnsi="Times New Roman"/>
          <w:sz w:val="24"/>
        </w:rPr>
      </w:pPr>
      <w:r w:rsidRPr="00650064">
        <w:rPr>
          <w:rFonts w:ascii="Times New Roman" w:hAnsi="Times New Roman"/>
          <w:sz w:val="24"/>
        </w:rPr>
        <w:t xml:space="preserve">   </w:t>
      </w:r>
      <w:r w:rsidR="007A1DE0" w:rsidRPr="00650064">
        <w:rPr>
          <w:rFonts w:ascii="Times New Roman" w:hAnsi="Times New Roman"/>
          <w:sz w:val="24"/>
        </w:rPr>
        <w:t xml:space="preserve">Because the study subjects are minors (individuals less than 20 years of age, who have not been </w:t>
      </w:r>
      <w:r w:rsidR="00374309" w:rsidRPr="00650064">
        <w:rPr>
          <w:rFonts w:ascii="Times New Roman" w:hAnsi="Times New Roman"/>
          <w:sz w:val="24"/>
        </w:rPr>
        <w:t xml:space="preserve">  </w:t>
      </w:r>
      <w:r w:rsidRPr="00650064">
        <w:rPr>
          <w:rFonts w:ascii="Times New Roman" w:hAnsi="Times New Roman"/>
          <w:sz w:val="24"/>
        </w:rPr>
        <w:t xml:space="preserve">  </w:t>
      </w:r>
    </w:p>
    <w:p w14:paraId="7AC54843" w14:textId="77777777" w:rsidR="00EE06BC" w:rsidRPr="00650064" w:rsidRDefault="00EE06BC" w:rsidP="00EE06BC">
      <w:pPr>
        <w:spacing w:line="276" w:lineRule="auto"/>
        <w:jc w:val="left"/>
        <w:rPr>
          <w:rFonts w:ascii="Times New Roman" w:hAnsi="Times New Roman"/>
          <w:sz w:val="24"/>
        </w:rPr>
      </w:pPr>
      <w:r w:rsidRPr="00650064">
        <w:rPr>
          <w:rFonts w:ascii="Times New Roman" w:hAnsi="Times New Roman"/>
          <w:sz w:val="24"/>
        </w:rPr>
        <w:t xml:space="preserve">   </w:t>
      </w:r>
      <w:r w:rsidR="007A1DE0" w:rsidRPr="00650064">
        <w:rPr>
          <w:rFonts w:ascii="Times New Roman" w:hAnsi="Times New Roman"/>
          <w:sz w:val="24"/>
        </w:rPr>
        <w:t xml:space="preserve">married). However, when subjects are minors who have completed junior high school and who </w:t>
      </w:r>
    </w:p>
    <w:p w14:paraId="2B749B88" w14:textId="77777777" w:rsidR="00EE06BC" w:rsidRPr="00650064" w:rsidRDefault="00EE06BC" w:rsidP="00EE06BC">
      <w:pPr>
        <w:spacing w:line="276" w:lineRule="auto"/>
        <w:jc w:val="left"/>
        <w:rPr>
          <w:rFonts w:ascii="Times New Roman" w:hAnsi="Times New Roman"/>
          <w:sz w:val="24"/>
        </w:rPr>
      </w:pPr>
      <w:r w:rsidRPr="00650064">
        <w:rPr>
          <w:rFonts w:ascii="Times New Roman" w:hAnsi="Times New Roman"/>
          <w:sz w:val="24"/>
        </w:rPr>
        <w:t xml:space="preserve">   are </w:t>
      </w:r>
      <w:r w:rsidR="007A1DE0" w:rsidRPr="00650064">
        <w:rPr>
          <w:rFonts w:ascii="Times New Roman" w:hAnsi="Times New Roman"/>
          <w:sz w:val="24"/>
        </w:rPr>
        <w:t xml:space="preserve">aged 16 years or older, and are deemed to have full judgement ability </w:t>
      </w:r>
      <w:proofErr w:type="gramStart"/>
      <w:r w:rsidR="007A1DE0" w:rsidRPr="00650064">
        <w:rPr>
          <w:rFonts w:ascii="Times New Roman" w:hAnsi="Times New Roman"/>
          <w:sz w:val="24"/>
        </w:rPr>
        <w:t>with regard to</w:t>
      </w:r>
      <w:proofErr w:type="gramEnd"/>
      <w:r w:rsidR="007A1DE0" w:rsidRPr="00650064">
        <w:rPr>
          <w:rFonts w:ascii="Times New Roman" w:hAnsi="Times New Roman"/>
          <w:sz w:val="24"/>
        </w:rPr>
        <w:t xml:space="preserve"> study </w:t>
      </w:r>
    </w:p>
    <w:p w14:paraId="706DF0BD" w14:textId="77777777" w:rsidR="00EE06BC" w:rsidRPr="00650064" w:rsidRDefault="00EE06BC" w:rsidP="00EE06BC">
      <w:pPr>
        <w:spacing w:line="276" w:lineRule="auto"/>
        <w:jc w:val="left"/>
        <w:rPr>
          <w:rFonts w:ascii="Times New Roman" w:hAnsi="Times New Roman"/>
          <w:sz w:val="24"/>
        </w:rPr>
      </w:pPr>
      <w:r w:rsidRPr="00650064">
        <w:rPr>
          <w:rFonts w:ascii="Times New Roman" w:hAnsi="Times New Roman"/>
          <w:sz w:val="24"/>
        </w:rPr>
        <w:t xml:space="preserve">   participation, or, </w:t>
      </w:r>
      <w:r w:rsidR="007A1DE0" w:rsidRPr="00650064">
        <w:rPr>
          <w:rFonts w:ascii="Times New Roman" w:hAnsi="Times New Roman"/>
          <w:sz w:val="24"/>
        </w:rPr>
        <w:t xml:space="preserve">when subjects are aged 7 to 17 years of age, and are deemed capable of </w:t>
      </w:r>
      <w:r w:rsidRPr="00650064">
        <w:rPr>
          <w:rFonts w:ascii="Times New Roman" w:hAnsi="Times New Roman"/>
          <w:sz w:val="24"/>
        </w:rPr>
        <w:t xml:space="preserve">   </w:t>
      </w:r>
    </w:p>
    <w:p w14:paraId="12246740" w14:textId="77777777" w:rsidR="00EE06BC" w:rsidRPr="00650064" w:rsidRDefault="00EE06BC" w:rsidP="00EE06BC">
      <w:pPr>
        <w:spacing w:line="276" w:lineRule="auto"/>
        <w:jc w:val="left"/>
        <w:rPr>
          <w:rFonts w:ascii="Times New Roman" w:hAnsi="Times New Roman"/>
          <w:sz w:val="24"/>
        </w:rPr>
      </w:pPr>
      <w:r w:rsidRPr="00650064">
        <w:rPr>
          <w:rFonts w:ascii="Times New Roman" w:hAnsi="Times New Roman"/>
          <w:sz w:val="24"/>
        </w:rPr>
        <w:t xml:space="preserve">   expressing </w:t>
      </w:r>
      <w:r w:rsidR="007A1DE0" w:rsidRPr="00650064">
        <w:rPr>
          <w:rFonts w:ascii="Times New Roman" w:hAnsi="Times New Roman"/>
          <w:sz w:val="24"/>
        </w:rPr>
        <w:t xml:space="preserve">their own intentions </w:t>
      </w:r>
      <w:proofErr w:type="gramStart"/>
      <w:r w:rsidR="007A1DE0" w:rsidRPr="00650064">
        <w:rPr>
          <w:rFonts w:ascii="Times New Roman" w:hAnsi="Times New Roman"/>
          <w:sz w:val="24"/>
        </w:rPr>
        <w:t>with regard to</w:t>
      </w:r>
      <w:proofErr w:type="gramEnd"/>
      <w:r w:rsidR="007A1DE0" w:rsidRPr="00650064">
        <w:rPr>
          <w:rFonts w:ascii="Times New Roman" w:hAnsi="Times New Roman"/>
          <w:sz w:val="24"/>
        </w:rPr>
        <w:t xml:space="preserve"> study participation, the principal investigator or </w:t>
      </w:r>
    </w:p>
    <w:p w14:paraId="4F4CFB71" w14:textId="77777777" w:rsidR="00EE06BC" w:rsidRPr="00650064" w:rsidRDefault="00EE06BC" w:rsidP="00EE06BC">
      <w:pPr>
        <w:spacing w:line="276" w:lineRule="auto"/>
        <w:jc w:val="left"/>
        <w:rPr>
          <w:rFonts w:ascii="Times New Roman" w:hAnsi="Times New Roman"/>
          <w:sz w:val="24"/>
        </w:rPr>
      </w:pPr>
      <w:r w:rsidRPr="00650064">
        <w:rPr>
          <w:rFonts w:ascii="Times New Roman" w:hAnsi="Times New Roman"/>
          <w:sz w:val="24"/>
        </w:rPr>
        <w:t xml:space="preserve">   </w:t>
      </w:r>
      <w:proofErr w:type="spellStart"/>
      <w:r w:rsidR="007A1DE0" w:rsidRPr="00650064">
        <w:rPr>
          <w:rFonts w:ascii="Times New Roman" w:hAnsi="Times New Roman"/>
          <w:sz w:val="24"/>
        </w:rPr>
        <w:t>subinvestigator</w:t>
      </w:r>
      <w:proofErr w:type="spellEnd"/>
      <w:r w:rsidR="007A1DE0" w:rsidRPr="00650064">
        <w:rPr>
          <w:rFonts w:ascii="Times New Roman" w:hAnsi="Times New Roman"/>
          <w:sz w:val="24"/>
        </w:rPr>
        <w:t xml:space="preserve"> will strive to obtain informed consent from the study subject in addition to </w:t>
      </w:r>
      <w:r w:rsidRPr="00650064">
        <w:rPr>
          <w:rFonts w:ascii="Times New Roman" w:hAnsi="Times New Roman"/>
          <w:sz w:val="24"/>
        </w:rPr>
        <w:t xml:space="preserve"> </w:t>
      </w:r>
    </w:p>
    <w:p w14:paraId="3FEBF56B" w14:textId="77777777" w:rsidR="00EE06BC" w:rsidRPr="00650064" w:rsidRDefault="00EE06BC" w:rsidP="00EE06BC">
      <w:pPr>
        <w:spacing w:line="276" w:lineRule="auto"/>
        <w:jc w:val="left"/>
        <w:rPr>
          <w:rFonts w:ascii="Times New Roman" w:hAnsi="Times New Roman"/>
          <w:sz w:val="24"/>
        </w:rPr>
      </w:pPr>
      <w:r w:rsidRPr="00650064">
        <w:rPr>
          <w:rFonts w:ascii="Times New Roman" w:hAnsi="Times New Roman"/>
          <w:sz w:val="24"/>
        </w:rPr>
        <w:t xml:space="preserve">   </w:t>
      </w:r>
      <w:r w:rsidR="007A1DE0" w:rsidRPr="00650064">
        <w:rPr>
          <w:rFonts w:ascii="Times New Roman" w:hAnsi="Times New Roman"/>
          <w:sz w:val="24"/>
        </w:rPr>
        <w:t>consent from the legal representative.</w:t>
      </w:r>
      <w:r w:rsidRPr="00650064">
        <w:rPr>
          <w:rFonts w:ascii="Times New Roman" w:hAnsi="Times New Roman"/>
          <w:sz w:val="24"/>
        </w:rPr>
        <w:t xml:space="preserve"> </w:t>
      </w:r>
      <w:r w:rsidR="007A1DE0" w:rsidRPr="00650064">
        <w:rPr>
          <w:rFonts w:ascii="Times New Roman" w:hAnsi="Times New Roman"/>
          <w:sz w:val="24"/>
        </w:rPr>
        <w:t>Furthermore, the legal r</w:t>
      </w:r>
      <w:r w:rsidRPr="00650064">
        <w:rPr>
          <w:rFonts w:ascii="Times New Roman" w:hAnsi="Times New Roman"/>
          <w:sz w:val="24"/>
        </w:rPr>
        <w:t>epresentative is defined as the</w:t>
      </w:r>
    </w:p>
    <w:p w14:paraId="28B76A94" w14:textId="77777777" w:rsidR="00650064" w:rsidRPr="00650064" w:rsidRDefault="00EE06BC" w:rsidP="00EE06BC">
      <w:pPr>
        <w:spacing w:line="276" w:lineRule="auto"/>
        <w:jc w:val="left"/>
        <w:rPr>
          <w:rFonts w:ascii="Times New Roman" w:hAnsi="Times New Roman"/>
          <w:sz w:val="24"/>
        </w:rPr>
      </w:pPr>
      <w:r w:rsidRPr="00650064">
        <w:rPr>
          <w:rFonts w:ascii="Times New Roman" w:hAnsi="Times New Roman"/>
          <w:sz w:val="24"/>
        </w:rPr>
        <w:t xml:space="preserve">   </w:t>
      </w:r>
      <w:r w:rsidR="007A1DE0" w:rsidRPr="00650064">
        <w:rPr>
          <w:rFonts w:ascii="Times New Roman" w:hAnsi="Times New Roman"/>
          <w:sz w:val="24"/>
        </w:rPr>
        <w:t>following indiv</w:t>
      </w:r>
      <w:r w:rsidRPr="00650064">
        <w:rPr>
          <w:rFonts w:ascii="Times New Roman" w:hAnsi="Times New Roman"/>
          <w:sz w:val="24"/>
        </w:rPr>
        <w:t xml:space="preserve">idual taking into consideration </w:t>
      </w:r>
      <w:r w:rsidR="007A1DE0" w:rsidRPr="00650064">
        <w:rPr>
          <w:rFonts w:ascii="Times New Roman" w:hAnsi="Times New Roman"/>
          <w:sz w:val="24"/>
        </w:rPr>
        <w:t xml:space="preserve">the family structure of the subject, and on the basis </w:t>
      </w:r>
      <w:r w:rsidR="00650064" w:rsidRPr="00650064">
        <w:rPr>
          <w:rFonts w:ascii="Times New Roman" w:hAnsi="Times New Roman"/>
          <w:sz w:val="24"/>
        </w:rPr>
        <w:t xml:space="preserve"> </w:t>
      </w:r>
    </w:p>
    <w:p w14:paraId="59E6BCDB" w14:textId="77777777" w:rsidR="00650064" w:rsidRPr="00650064" w:rsidRDefault="00650064" w:rsidP="00650064">
      <w:pPr>
        <w:spacing w:line="276" w:lineRule="auto"/>
        <w:jc w:val="left"/>
        <w:rPr>
          <w:rFonts w:ascii="Times New Roman" w:hAnsi="Times New Roman"/>
          <w:sz w:val="24"/>
        </w:rPr>
      </w:pPr>
      <w:r w:rsidRPr="00650064">
        <w:rPr>
          <w:rFonts w:ascii="Times New Roman" w:hAnsi="Times New Roman"/>
          <w:sz w:val="24"/>
        </w:rPr>
        <w:t xml:space="preserve">   </w:t>
      </w:r>
      <w:r w:rsidR="007A1DE0" w:rsidRPr="00650064">
        <w:rPr>
          <w:rFonts w:ascii="Times New Roman" w:hAnsi="Times New Roman"/>
          <w:sz w:val="24"/>
        </w:rPr>
        <w:t>of selecting an i</w:t>
      </w:r>
      <w:r w:rsidRPr="00650064">
        <w:rPr>
          <w:rFonts w:ascii="Times New Roman" w:hAnsi="Times New Roman"/>
          <w:sz w:val="24"/>
        </w:rPr>
        <w:t xml:space="preserve">ndividual thought to be able to </w:t>
      </w:r>
      <w:r w:rsidR="007A1DE0" w:rsidRPr="00650064">
        <w:rPr>
          <w:rFonts w:ascii="Times New Roman" w:hAnsi="Times New Roman"/>
          <w:sz w:val="24"/>
        </w:rPr>
        <w:t>represent the intent and interests of the subject.</w:t>
      </w:r>
    </w:p>
    <w:p w14:paraId="5A64A011" w14:textId="79AB2071" w:rsidR="007A1DE0" w:rsidRPr="00650064" w:rsidRDefault="00650064" w:rsidP="00650064">
      <w:pPr>
        <w:spacing w:line="276" w:lineRule="auto"/>
        <w:jc w:val="left"/>
        <w:rPr>
          <w:rFonts w:ascii="Times New Roman" w:hAnsi="Times New Roman"/>
          <w:sz w:val="24"/>
        </w:rPr>
      </w:pPr>
      <w:r w:rsidRPr="00650064">
        <w:rPr>
          <w:rFonts w:ascii="Times New Roman" w:hAnsi="Times New Roman"/>
          <w:sz w:val="24"/>
        </w:rPr>
        <w:t xml:space="preserve">   </w:t>
      </w:r>
      <w:r w:rsidR="007A1DE0" w:rsidRPr="00650064">
        <w:rPr>
          <w:rFonts w:ascii="Times New Roman" w:hAnsi="Times New Roman"/>
          <w:sz w:val="24"/>
        </w:rPr>
        <w:t>Legal representative: person in parental authority, and guardian of a minor.</w:t>
      </w:r>
    </w:p>
    <w:p w14:paraId="5D279C30" w14:textId="3DEB5DBD" w:rsidR="007A1DE0" w:rsidRPr="00EE06BC" w:rsidRDefault="007A1DE0" w:rsidP="00A26089">
      <w:pPr>
        <w:pStyle w:val="a5"/>
        <w:wordWrap/>
        <w:snapToGrid w:val="0"/>
        <w:spacing w:line="276" w:lineRule="auto"/>
        <w:rPr>
          <w:rFonts w:ascii="Times New Roman" w:hAnsi="Times New Roman"/>
          <w:bCs/>
          <w:lang w:val="en-AU"/>
        </w:rPr>
      </w:pPr>
    </w:p>
    <w:p w14:paraId="69368701" w14:textId="7E90C4A4" w:rsidR="002437A3" w:rsidRPr="002437A3" w:rsidRDefault="002437A3" w:rsidP="002437A3">
      <w:pP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18</w:t>
      </w:r>
      <w:r w:rsidRPr="008A60F4">
        <w:rPr>
          <w:rFonts w:ascii="Times New Roman" w:hAnsi="Times New Roman" w:cs="Times New Roman"/>
          <w:b/>
          <w:bCs/>
          <w:color w:val="000000" w:themeColor="text1"/>
          <w:sz w:val="24"/>
        </w:rPr>
        <w:t>. References</w:t>
      </w:r>
    </w:p>
    <w:p w14:paraId="6BE6189D" w14:textId="77777777" w:rsidR="002437A3" w:rsidRPr="002437A3" w:rsidRDefault="002437A3" w:rsidP="002437A3">
      <w:pPr>
        <w:pStyle w:val="EndNoteBibliography"/>
        <w:ind w:left="720" w:hanging="720"/>
        <w:rPr>
          <w:rFonts w:ascii="Times New Roman" w:eastAsiaTheme="minorEastAsia" w:hAnsi="Times New Roman"/>
          <w:noProof/>
          <w:sz w:val="24"/>
        </w:rPr>
      </w:pPr>
      <w:r w:rsidRPr="002437A3">
        <w:rPr>
          <w:rFonts w:ascii="Times New Roman" w:eastAsiaTheme="minorEastAsia" w:hAnsi="Times New Roman"/>
          <w:sz w:val="24"/>
        </w:rPr>
        <w:fldChar w:fldCharType="begin"/>
      </w:r>
      <w:r w:rsidRPr="002437A3">
        <w:rPr>
          <w:rFonts w:ascii="Times New Roman" w:eastAsiaTheme="minorEastAsia" w:hAnsi="Times New Roman"/>
          <w:sz w:val="24"/>
        </w:rPr>
        <w:instrText xml:space="preserve"> ADDIN EN.REFLIST </w:instrText>
      </w:r>
      <w:r w:rsidRPr="002437A3">
        <w:rPr>
          <w:rFonts w:ascii="Times New Roman" w:eastAsiaTheme="minorEastAsia" w:hAnsi="Times New Roman"/>
          <w:sz w:val="24"/>
        </w:rPr>
        <w:fldChar w:fldCharType="separate"/>
      </w:r>
      <w:r w:rsidRPr="002437A3">
        <w:rPr>
          <w:rFonts w:ascii="Times New Roman" w:eastAsiaTheme="minorEastAsia" w:hAnsi="Times New Roman"/>
          <w:noProof/>
          <w:sz w:val="24"/>
        </w:rPr>
        <w:t>1.</w:t>
      </w:r>
      <w:r w:rsidRPr="002437A3">
        <w:rPr>
          <w:rFonts w:ascii="Times New Roman" w:eastAsiaTheme="minorEastAsia" w:hAnsi="Times New Roman"/>
          <w:noProof/>
          <w:sz w:val="24"/>
        </w:rPr>
        <w:tab/>
        <w:t xml:space="preserve">Fukuyama Y, Osawa M, Suzuki H. Congenital progressive muscular dystrophy of the Fukuyama type - clinical, genetic and pathological considerations. </w:t>
      </w:r>
      <w:r w:rsidRPr="002437A3">
        <w:rPr>
          <w:rFonts w:ascii="Times New Roman" w:eastAsiaTheme="minorEastAsia" w:hAnsi="Times New Roman"/>
          <w:i/>
          <w:noProof/>
          <w:sz w:val="24"/>
        </w:rPr>
        <w:t xml:space="preserve">Brain &amp; development. </w:t>
      </w:r>
      <w:r w:rsidRPr="002437A3">
        <w:rPr>
          <w:rFonts w:ascii="Times New Roman" w:eastAsiaTheme="minorEastAsia" w:hAnsi="Times New Roman"/>
          <w:noProof/>
          <w:sz w:val="24"/>
        </w:rPr>
        <w:t>1981;3(1):1-29.</w:t>
      </w:r>
    </w:p>
    <w:p w14:paraId="754B2469" w14:textId="77777777" w:rsidR="002437A3" w:rsidRPr="002437A3" w:rsidRDefault="002437A3" w:rsidP="002437A3">
      <w:pPr>
        <w:pStyle w:val="EndNoteBibliography"/>
        <w:ind w:left="720" w:hanging="720"/>
        <w:rPr>
          <w:rFonts w:ascii="Times New Roman" w:eastAsiaTheme="minorEastAsia" w:hAnsi="Times New Roman"/>
          <w:noProof/>
          <w:sz w:val="24"/>
        </w:rPr>
      </w:pPr>
      <w:r w:rsidRPr="002437A3">
        <w:rPr>
          <w:rFonts w:ascii="Times New Roman" w:eastAsiaTheme="minorEastAsia" w:hAnsi="Times New Roman"/>
          <w:noProof/>
          <w:sz w:val="24"/>
        </w:rPr>
        <w:t>2.</w:t>
      </w:r>
      <w:r w:rsidRPr="002437A3">
        <w:rPr>
          <w:rFonts w:ascii="Times New Roman" w:eastAsiaTheme="minorEastAsia" w:hAnsi="Times New Roman"/>
          <w:noProof/>
          <w:sz w:val="24"/>
        </w:rPr>
        <w:tab/>
        <w:t xml:space="preserve">Bushby K, Finkel R, Birnkrant DJ, et al. Diagnosis and management of Duchenne muscular dystrophy, part 1: diagnosis, and pharmacological and psychosocial management. </w:t>
      </w:r>
      <w:r w:rsidRPr="002437A3">
        <w:rPr>
          <w:rFonts w:ascii="Times New Roman" w:eastAsiaTheme="minorEastAsia" w:hAnsi="Times New Roman"/>
          <w:i/>
          <w:noProof/>
          <w:sz w:val="24"/>
        </w:rPr>
        <w:t xml:space="preserve">Lancet neurology. </w:t>
      </w:r>
      <w:r w:rsidRPr="002437A3">
        <w:rPr>
          <w:rFonts w:ascii="Times New Roman" w:eastAsiaTheme="minorEastAsia" w:hAnsi="Times New Roman"/>
          <w:noProof/>
          <w:sz w:val="24"/>
        </w:rPr>
        <w:t>2010;9(1):77-93.</w:t>
      </w:r>
    </w:p>
    <w:p w14:paraId="5EC0C734" w14:textId="77777777" w:rsidR="002437A3" w:rsidRPr="002437A3" w:rsidRDefault="002437A3" w:rsidP="002437A3">
      <w:pPr>
        <w:pStyle w:val="EndNoteBibliography"/>
        <w:ind w:left="720" w:hanging="720"/>
        <w:rPr>
          <w:rFonts w:ascii="Times New Roman" w:eastAsiaTheme="minorEastAsia" w:hAnsi="Times New Roman"/>
          <w:noProof/>
          <w:sz w:val="24"/>
        </w:rPr>
      </w:pPr>
      <w:r w:rsidRPr="002437A3">
        <w:rPr>
          <w:rFonts w:ascii="Times New Roman" w:eastAsiaTheme="minorEastAsia" w:hAnsi="Times New Roman"/>
          <w:noProof/>
          <w:sz w:val="24"/>
        </w:rPr>
        <w:t>3.</w:t>
      </w:r>
      <w:r w:rsidRPr="002437A3">
        <w:rPr>
          <w:rFonts w:ascii="Times New Roman" w:eastAsiaTheme="minorEastAsia" w:hAnsi="Times New Roman"/>
          <w:noProof/>
          <w:sz w:val="24"/>
        </w:rPr>
        <w:tab/>
        <w:t xml:space="preserve">Manzur AY, Kuntzer T, Pike M, Swan A. Glucocorticoid corticosteroids for Duchenne muscular dystrophy. </w:t>
      </w:r>
      <w:r w:rsidRPr="002437A3">
        <w:rPr>
          <w:rFonts w:ascii="Times New Roman" w:eastAsiaTheme="minorEastAsia" w:hAnsi="Times New Roman"/>
          <w:i/>
          <w:noProof/>
          <w:sz w:val="24"/>
        </w:rPr>
        <w:t xml:space="preserve">Cochrane Database of Systematic Reviews. </w:t>
      </w:r>
      <w:r w:rsidRPr="002437A3">
        <w:rPr>
          <w:rFonts w:ascii="Times New Roman" w:eastAsiaTheme="minorEastAsia" w:hAnsi="Times New Roman"/>
          <w:noProof/>
          <w:sz w:val="24"/>
        </w:rPr>
        <w:t>2008(1):CD003725.</w:t>
      </w:r>
    </w:p>
    <w:p w14:paraId="24A707DC" w14:textId="77777777" w:rsidR="002437A3" w:rsidRPr="002437A3" w:rsidRDefault="002437A3" w:rsidP="002437A3">
      <w:pPr>
        <w:pStyle w:val="EndNoteBibliography"/>
        <w:ind w:left="720" w:hanging="720"/>
        <w:rPr>
          <w:rFonts w:ascii="Times New Roman" w:eastAsiaTheme="minorEastAsia" w:hAnsi="Times New Roman"/>
          <w:noProof/>
          <w:sz w:val="24"/>
        </w:rPr>
      </w:pPr>
      <w:r w:rsidRPr="002437A3">
        <w:rPr>
          <w:rFonts w:ascii="Times New Roman" w:eastAsiaTheme="minorEastAsia" w:hAnsi="Times New Roman"/>
          <w:noProof/>
          <w:sz w:val="24"/>
        </w:rPr>
        <w:t>4.</w:t>
      </w:r>
      <w:r w:rsidRPr="002437A3">
        <w:rPr>
          <w:rFonts w:ascii="Times New Roman" w:eastAsiaTheme="minorEastAsia" w:hAnsi="Times New Roman"/>
          <w:noProof/>
          <w:sz w:val="24"/>
        </w:rPr>
        <w:tab/>
        <w:t xml:space="preserve">Japanese Society of Neurology, National Center of Neurology and Psychiatry. Clinical practice guideline for Duchenne muscular dystrophy. </w:t>
      </w:r>
      <w:r w:rsidRPr="002437A3">
        <w:rPr>
          <w:rFonts w:ascii="Times New Roman" w:eastAsiaTheme="minorEastAsia" w:hAnsi="Times New Roman"/>
          <w:i/>
          <w:noProof/>
          <w:sz w:val="24"/>
        </w:rPr>
        <w:t xml:space="preserve">Nankodo. </w:t>
      </w:r>
      <w:r w:rsidRPr="002437A3">
        <w:rPr>
          <w:rFonts w:ascii="Times New Roman" w:eastAsiaTheme="minorEastAsia" w:hAnsi="Times New Roman"/>
          <w:noProof/>
          <w:sz w:val="24"/>
        </w:rPr>
        <w:t>2014.</w:t>
      </w:r>
    </w:p>
    <w:p w14:paraId="36E540F7" w14:textId="77777777" w:rsidR="002437A3" w:rsidRPr="002437A3" w:rsidRDefault="002437A3" w:rsidP="002437A3">
      <w:pPr>
        <w:pStyle w:val="EndNoteBibliography"/>
        <w:ind w:left="720" w:hanging="720"/>
        <w:rPr>
          <w:rFonts w:ascii="Times New Roman" w:eastAsiaTheme="minorEastAsia" w:hAnsi="Times New Roman"/>
          <w:noProof/>
          <w:sz w:val="24"/>
        </w:rPr>
      </w:pPr>
      <w:r w:rsidRPr="002437A3">
        <w:rPr>
          <w:rFonts w:ascii="Times New Roman" w:eastAsiaTheme="minorEastAsia" w:hAnsi="Times New Roman"/>
          <w:noProof/>
          <w:sz w:val="24"/>
        </w:rPr>
        <w:t>5.</w:t>
      </w:r>
      <w:r w:rsidRPr="002437A3">
        <w:rPr>
          <w:rFonts w:ascii="Times New Roman" w:eastAsiaTheme="minorEastAsia" w:hAnsi="Times New Roman"/>
          <w:noProof/>
          <w:sz w:val="24"/>
        </w:rPr>
        <w:tab/>
        <w:t xml:space="preserve">Godfrey C, Escolar D, Brockington M, et al. Fukutin gene mutations in steroid-responsive limb girdle muscular dystrophy. </w:t>
      </w:r>
      <w:r w:rsidRPr="002437A3">
        <w:rPr>
          <w:rFonts w:ascii="Times New Roman" w:eastAsiaTheme="minorEastAsia" w:hAnsi="Times New Roman"/>
          <w:i/>
          <w:noProof/>
          <w:sz w:val="24"/>
        </w:rPr>
        <w:t xml:space="preserve">Annals of neurology. </w:t>
      </w:r>
      <w:r w:rsidRPr="002437A3">
        <w:rPr>
          <w:rFonts w:ascii="Times New Roman" w:eastAsiaTheme="minorEastAsia" w:hAnsi="Times New Roman"/>
          <w:noProof/>
          <w:sz w:val="24"/>
        </w:rPr>
        <w:t>2006;60(5):603-610.</w:t>
      </w:r>
    </w:p>
    <w:p w14:paraId="13FA067F" w14:textId="77777777" w:rsidR="002437A3" w:rsidRPr="002437A3" w:rsidRDefault="002437A3" w:rsidP="002437A3">
      <w:pPr>
        <w:pStyle w:val="EndNoteBibliography"/>
        <w:ind w:left="720" w:hanging="720"/>
        <w:rPr>
          <w:rFonts w:ascii="Times New Roman" w:eastAsiaTheme="minorEastAsia" w:hAnsi="Times New Roman"/>
          <w:noProof/>
          <w:sz w:val="24"/>
        </w:rPr>
      </w:pPr>
      <w:r w:rsidRPr="002437A3">
        <w:rPr>
          <w:rFonts w:ascii="Times New Roman" w:eastAsiaTheme="minorEastAsia" w:hAnsi="Times New Roman"/>
          <w:noProof/>
          <w:sz w:val="24"/>
        </w:rPr>
        <w:t>6.</w:t>
      </w:r>
      <w:r w:rsidRPr="002437A3">
        <w:rPr>
          <w:rFonts w:ascii="Times New Roman" w:eastAsiaTheme="minorEastAsia" w:hAnsi="Times New Roman"/>
          <w:noProof/>
          <w:sz w:val="24"/>
        </w:rPr>
        <w:tab/>
        <w:t xml:space="preserve">Terumi Murakami, Keiko Ishigaki, Takatoshi Sato, Sachiko Kajino, Takashi Saito, Makiko Osawa. Treatment for exacerbation of muscle weakness after febrile illness in Fukuyama </w:t>
      </w:r>
      <w:r w:rsidRPr="002437A3">
        <w:rPr>
          <w:rFonts w:ascii="Times New Roman" w:eastAsiaTheme="minorEastAsia" w:hAnsi="Times New Roman"/>
          <w:noProof/>
          <w:sz w:val="24"/>
        </w:rPr>
        <w:lastRenderedPageBreak/>
        <w:t xml:space="preserve">congenital muscular dystrophy. </w:t>
      </w:r>
      <w:r w:rsidRPr="002437A3">
        <w:rPr>
          <w:rFonts w:ascii="Times New Roman" w:eastAsiaTheme="minorEastAsia" w:hAnsi="Times New Roman"/>
          <w:i/>
          <w:noProof/>
          <w:sz w:val="24"/>
        </w:rPr>
        <w:t xml:space="preserve">Journal of Tokyo Women's Medical College.. </w:t>
      </w:r>
      <w:r w:rsidRPr="002437A3">
        <w:rPr>
          <w:rFonts w:ascii="Times New Roman" w:eastAsiaTheme="minorEastAsia" w:hAnsi="Times New Roman"/>
          <w:noProof/>
          <w:sz w:val="24"/>
        </w:rPr>
        <w:t>2013;83:E36-41.</w:t>
      </w:r>
    </w:p>
    <w:p w14:paraId="79D7E38A" w14:textId="77777777" w:rsidR="002437A3" w:rsidRPr="002437A3" w:rsidRDefault="002437A3" w:rsidP="002437A3">
      <w:pPr>
        <w:pStyle w:val="EndNoteBibliography"/>
        <w:ind w:left="720" w:hanging="720"/>
        <w:rPr>
          <w:rFonts w:ascii="Times New Roman" w:eastAsiaTheme="minorEastAsia" w:hAnsi="Times New Roman"/>
          <w:noProof/>
          <w:sz w:val="24"/>
        </w:rPr>
      </w:pPr>
      <w:r w:rsidRPr="002437A3">
        <w:rPr>
          <w:rFonts w:ascii="Times New Roman" w:eastAsiaTheme="minorEastAsia" w:hAnsi="Times New Roman"/>
          <w:noProof/>
          <w:sz w:val="24"/>
        </w:rPr>
        <w:t>7.</w:t>
      </w:r>
      <w:r w:rsidRPr="002437A3">
        <w:rPr>
          <w:rFonts w:ascii="Times New Roman" w:eastAsiaTheme="minorEastAsia" w:hAnsi="Times New Roman"/>
          <w:noProof/>
          <w:sz w:val="24"/>
        </w:rPr>
        <w:tab/>
        <w:t xml:space="preserve">Murakami T, Ishigaki K, Shirakawa S, Ikenaka H, Sakauchi M, Osawa M. Severe muscle damage following viral infection in patients with Fukuyama congenital muscular dystrophy. </w:t>
      </w:r>
      <w:r w:rsidRPr="002437A3">
        <w:rPr>
          <w:rFonts w:ascii="Times New Roman" w:eastAsiaTheme="minorEastAsia" w:hAnsi="Times New Roman"/>
          <w:i/>
          <w:noProof/>
          <w:sz w:val="24"/>
        </w:rPr>
        <w:t xml:space="preserve">Brain &amp; development. </w:t>
      </w:r>
      <w:r w:rsidRPr="002437A3">
        <w:rPr>
          <w:rFonts w:ascii="Times New Roman" w:eastAsiaTheme="minorEastAsia" w:hAnsi="Times New Roman"/>
          <w:noProof/>
          <w:sz w:val="24"/>
        </w:rPr>
        <w:t>2012;34(4):293-297.</w:t>
      </w:r>
    </w:p>
    <w:p w14:paraId="6A41282E" w14:textId="77777777" w:rsidR="002437A3" w:rsidRPr="002437A3" w:rsidRDefault="002437A3" w:rsidP="002437A3">
      <w:pPr>
        <w:pStyle w:val="EndNoteBibliography"/>
        <w:ind w:left="720" w:hanging="720"/>
        <w:rPr>
          <w:rFonts w:ascii="Times New Roman" w:eastAsiaTheme="minorEastAsia" w:hAnsi="Times New Roman"/>
          <w:noProof/>
          <w:sz w:val="24"/>
        </w:rPr>
      </w:pPr>
      <w:r w:rsidRPr="002437A3">
        <w:rPr>
          <w:rFonts w:ascii="Times New Roman" w:eastAsiaTheme="minorEastAsia" w:hAnsi="Times New Roman"/>
          <w:noProof/>
          <w:sz w:val="24"/>
        </w:rPr>
        <w:t>8.</w:t>
      </w:r>
      <w:r w:rsidRPr="002437A3">
        <w:rPr>
          <w:rFonts w:ascii="Times New Roman" w:eastAsiaTheme="minorEastAsia" w:hAnsi="Times New Roman"/>
          <w:noProof/>
          <w:sz w:val="24"/>
        </w:rPr>
        <w:tab/>
        <w:t xml:space="preserve">Akie Miyamoto, Ikue Fukuda, Hajime Tanaka, Ryuji Oku, Kazuhiko Cho. A trial of steriod therapy for (mild type) Fukuyama congenital muscular dystrophy. </w:t>
      </w:r>
      <w:r w:rsidRPr="002437A3">
        <w:rPr>
          <w:rFonts w:ascii="Times New Roman" w:eastAsiaTheme="minorEastAsia" w:hAnsi="Times New Roman"/>
          <w:i/>
          <w:noProof/>
          <w:sz w:val="24"/>
        </w:rPr>
        <w:t xml:space="preserve">Journal of the Japanese Society of Child Neurology, No to Hattatsu. </w:t>
      </w:r>
      <w:r w:rsidRPr="002437A3">
        <w:rPr>
          <w:rFonts w:ascii="Times New Roman" w:eastAsiaTheme="minorEastAsia" w:hAnsi="Times New Roman"/>
          <w:noProof/>
          <w:sz w:val="24"/>
        </w:rPr>
        <w:t>2010;42(Suppl.):S330-S330.</w:t>
      </w:r>
    </w:p>
    <w:p w14:paraId="60AF6113" w14:textId="77777777" w:rsidR="002437A3" w:rsidRPr="002437A3" w:rsidRDefault="002437A3" w:rsidP="002437A3">
      <w:pPr>
        <w:pStyle w:val="EndNoteBibliography"/>
        <w:ind w:left="720" w:hanging="720"/>
        <w:rPr>
          <w:rFonts w:ascii="Times New Roman" w:eastAsiaTheme="minorEastAsia" w:hAnsi="Times New Roman"/>
          <w:noProof/>
          <w:sz w:val="24"/>
        </w:rPr>
      </w:pPr>
      <w:r w:rsidRPr="002437A3">
        <w:rPr>
          <w:rFonts w:ascii="Times New Roman" w:eastAsiaTheme="minorEastAsia" w:hAnsi="Times New Roman"/>
          <w:noProof/>
          <w:sz w:val="24"/>
        </w:rPr>
        <w:t>9.</w:t>
      </w:r>
      <w:r w:rsidRPr="002437A3">
        <w:rPr>
          <w:rFonts w:ascii="Times New Roman" w:eastAsiaTheme="minorEastAsia" w:hAnsi="Times New Roman"/>
          <w:noProof/>
          <w:sz w:val="24"/>
        </w:rPr>
        <w:tab/>
        <w:t>Miyuki Toyono, Yukio Sawaishi, Tamami Yano, Hiroki Kubota, Keiko Ishigaki. The effects of steroid therapy for ambulatory patients withFukuyama congenital muscular dystrophy.</w:t>
      </w:r>
      <w:r w:rsidRPr="002437A3">
        <w:rPr>
          <w:rFonts w:ascii="Times New Roman" w:eastAsiaTheme="minorEastAsia" w:hAnsi="Times New Roman"/>
          <w:i/>
          <w:noProof/>
          <w:sz w:val="24"/>
        </w:rPr>
        <w:t xml:space="preserve"> Journal of the Japanese Society of Child Neurology, No to Hattatsu. </w:t>
      </w:r>
      <w:r w:rsidRPr="002437A3">
        <w:rPr>
          <w:rFonts w:ascii="Times New Roman" w:eastAsiaTheme="minorEastAsia" w:hAnsi="Times New Roman"/>
          <w:noProof/>
          <w:sz w:val="24"/>
        </w:rPr>
        <w:t>2015;47(suppl):5245-5245.</w:t>
      </w:r>
    </w:p>
    <w:p w14:paraId="0977DE6D" w14:textId="432BF31D" w:rsidR="002437A3" w:rsidRPr="002437A3" w:rsidRDefault="002437A3" w:rsidP="002437A3">
      <w:pPr>
        <w:pStyle w:val="a5"/>
        <w:wordWrap/>
        <w:snapToGrid w:val="0"/>
        <w:spacing w:line="276" w:lineRule="auto"/>
        <w:rPr>
          <w:rFonts w:ascii="Times New Roman" w:hAnsi="Times New Roman"/>
          <w:bCs/>
          <w:lang w:val="en-AU"/>
        </w:rPr>
      </w:pPr>
      <w:r w:rsidRPr="002437A3">
        <w:rPr>
          <w:rFonts w:ascii="Times New Roman" w:eastAsiaTheme="minorEastAsia" w:hAnsi="Times New Roman"/>
        </w:rPr>
        <w:fldChar w:fldCharType="end"/>
      </w:r>
    </w:p>
    <w:sectPr w:rsidR="002437A3" w:rsidRPr="002437A3" w:rsidSect="00B70027">
      <w:footerReference w:type="even" r:id="rId28"/>
      <w:footerReference w:type="default" r:id="rId29"/>
      <w:pgSz w:w="11900" w:h="16840"/>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BE330" w14:textId="77777777" w:rsidR="00D54AB7" w:rsidRDefault="00D54AB7" w:rsidP="00B70027">
      <w:r>
        <w:separator/>
      </w:r>
    </w:p>
  </w:endnote>
  <w:endnote w:type="continuationSeparator" w:id="0">
    <w:p w14:paraId="03BF4176" w14:textId="77777777" w:rsidR="00D54AB7" w:rsidRDefault="00D54AB7" w:rsidP="00B7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badi MT Condensed Extra Bold">
    <w:panose1 w:val="020B0A06030101010103"/>
    <w:charset w:val="00"/>
    <w:family w:val="swiss"/>
    <w:pitch w:val="variable"/>
    <w:sig w:usb0="00000003" w:usb1="00000000" w:usb2="00000000" w:usb3="00000000" w:csb0="00000001" w:csb1="00000000"/>
  </w:font>
  <w:font w:name="ＭＳ Ｐゴシック">
    <w:panose1 w:val="020B0600070205080204"/>
    <w:charset w:val="80"/>
    <w:family w:val="swiss"/>
    <w:pitch w:val="variable"/>
    <w:sig w:usb0="E00002FF" w:usb1="6AC7FDFB" w:usb2="00000012" w:usb3="00000000" w:csb0="0002009F" w:csb1="00000000"/>
  </w:font>
  <w:font w:name="inherit">
    <w:altName w:val="Cambria"/>
    <w:panose1 w:val="020B0604020202020204"/>
    <w:charset w:val="00"/>
    <w:family w:val="roman"/>
    <w:notTrueType/>
    <w:pitch w:val="default"/>
  </w:font>
  <w:font w:name="ＭＳ Ｐ明朝">
    <w:panose1 w:val="02020600040205080304"/>
    <w:charset w:val="80"/>
    <w:family w:val="roman"/>
    <w:pitch w:val="variable"/>
    <w:sig w:usb0="E00002FF" w:usb1="6AC7FDFB" w:usb2="00000012" w:usb3="00000000" w:csb0="0002009F" w:csb1="00000000"/>
  </w:font>
  <w:font w:name="Lantinghei SC Extralight">
    <w:altName w:val="LANTINGHEI SC EXTRALIGHT"/>
    <w:panose1 w:val="02000000000000000000"/>
    <w:charset w:val="86"/>
    <w:family w:val="auto"/>
    <w:pitch w:val="variable"/>
    <w:sig w:usb0="00000003" w:usb1="080E0000" w:usb2="00000010" w:usb3="00000000" w:csb0="00040001"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61B4" w14:textId="77777777" w:rsidR="00B70027" w:rsidRDefault="00B70027" w:rsidP="00B7002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A809FF5" w14:textId="77777777" w:rsidR="00B70027" w:rsidRDefault="00B7002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9456" w14:textId="77777777" w:rsidR="00B70027" w:rsidRDefault="00B70027" w:rsidP="00B7002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16BD5">
      <w:rPr>
        <w:rStyle w:val="ac"/>
        <w:noProof/>
      </w:rPr>
      <w:t>4</w:t>
    </w:r>
    <w:r>
      <w:rPr>
        <w:rStyle w:val="ac"/>
      </w:rPr>
      <w:fldChar w:fldCharType="end"/>
    </w:r>
  </w:p>
  <w:p w14:paraId="5F745F3D" w14:textId="77777777" w:rsidR="00B70027" w:rsidRDefault="00B700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20E92" w14:textId="77777777" w:rsidR="00D54AB7" w:rsidRDefault="00D54AB7" w:rsidP="00B70027">
      <w:r>
        <w:separator/>
      </w:r>
    </w:p>
  </w:footnote>
  <w:footnote w:type="continuationSeparator" w:id="0">
    <w:p w14:paraId="21204E1F" w14:textId="77777777" w:rsidR="00D54AB7" w:rsidRDefault="00D54AB7" w:rsidP="00B70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41439"/>
    <w:multiLevelType w:val="hybridMultilevel"/>
    <w:tmpl w:val="3FCCEF5C"/>
    <w:lvl w:ilvl="0" w:tplc="CD84EB9A">
      <w:start w:val="1"/>
      <w:numFmt w:val="decimal"/>
      <w:lvlText w:val="%1."/>
      <w:lvlJc w:val="left"/>
      <w:pPr>
        <w:ind w:left="622" w:hanging="480"/>
      </w:pPr>
    </w:lvl>
    <w:lvl w:ilvl="1" w:tplc="F4CCE9AE" w:tentative="1">
      <w:start w:val="1"/>
      <w:numFmt w:val="aiueoFullWidth"/>
      <w:lvlText w:val="(%2)"/>
      <w:lvlJc w:val="left"/>
      <w:pPr>
        <w:ind w:left="1102" w:hanging="480"/>
      </w:pPr>
    </w:lvl>
    <w:lvl w:ilvl="2" w:tplc="77A2F47E" w:tentative="1">
      <w:start w:val="1"/>
      <w:numFmt w:val="decimalEnclosedCircle"/>
      <w:lvlText w:val="%3"/>
      <w:lvlJc w:val="left"/>
      <w:pPr>
        <w:ind w:left="1582" w:hanging="480"/>
      </w:pPr>
    </w:lvl>
    <w:lvl w:ilvl="3" w:tplc="3CE0CAF4" w:tentative="1">
      <w:start w:val="1"/>
      <w:numFmt w:val="decimal"/>
      <w:lvlText w:val="%4."/>
      <w:lvlJc w:val="left"/>
      <w:pPr>
        <w:ind w:left="2062" w:hanging="480"/>
      </w:pPr>
    </w:lvl>
    <w:lvl w:ilvl="4" w:tplc="7D86F9CE" w:tentative="1">
      <w:start w:val="1"/>
      <w:numFmt w:val="aiueoFullWidth"/>
      <w:lvlText w:val="(%5)"/>
      <w:lvlJc w:val="left"/>
      <w:pPr>
        <w:ind w:left="2542" w:hanging="480"/>
      </w:pPr>
    </w:lvl>
    <w:lvl w:ilvl="5" w:tplc="0964BC72" w:tentative="1">
      <w:start w:val="1"/>
      <w:numFmt w:val="decimalEnclosedCircle"/>
      <w:lvlText w:val="%6"/>
      <w:lvlJc w:val="left"/>
      <w:pPr>
        <w:ind w:left="3022" w:hanging="480"/>
      </w:pPr>
    </w:lvl>
    <w:lvl w:ilvl="6" w:tplc="E7E267B6" w:tentative="1">
      <w:start w:val="1"/>
      <w:numFmt w:val="decimal"/>
      <w:lvlText w:val="%7."/>
      <w:lvlJc w:val="left"/>
      <w:pPr>
        <w:ind w:left="3502" w:hanging="480"/>
      </w:pPr>
    </w:lvl>
    <w:lvl w:ilvl="7" w:tplc="132E3A30" w:tentative="1">
      <w:start w:val="1"/>
      <w:numFmt w:val="aiueoFullWidth"/>
      <w:lvlText w:val="(%8)"/>
      <w:lvlJc w:val="left"/>
      <w:pPr>
        <w:ind w:left="3982" w:hanging="480"/>
      </w:pPr>
    </w:lvl>
    <w:lvl w:ilvl="8" w:tplc="99AE29B2" w:tentative="1">
      <w:start w:val="1"/>
      <w:numFmt w:val="decimalEnclosedCircle"/>
      <w:lvlText w:val="%9"/>
      <w:lvlJc w:val="left"/>
      <w:pPr>
        <w:ind w:left="4462" w:hanging="480"/>
      </w:pPr>
    </w:lvl>
  </w:abstractNum>
  <w:abstractNum w:abstractNumId="1" w15:restartNumberingAfterBreak="0">
    <w:nsid w:val="2B6C7E6D"/>
    <w:multiLevelType w:val="hybridMultilevel"/>
    <w:tmpl w:val="C60892D8"/>
    <w:lvl w:ilvl="0" w:tplc="1E9EE106">
      <w:start w:val="1"/>
      <w:numFmt w:val="decimalEnclosedCircle"/>
      <w:lvlText w:val="%1"/>
      <w:lvlJc w:val="left"/>
      <w:pPr>
        <w:ind w:left="1130" w:hanging="420"/>
      </w:pPr>
    </w:lvl>
    <w:lvl w:ilvl="1" w:tplc="2460C608">
      <w:start w:val="1"/>
      <w:numFmt w:val="aiueoFullWidth"/>
      <w:lvlText w:val="(%2)"/>
      <w:lvlJc w:val="left"/>
      <w:pPr>
        <w:ind w:left="840" w:hanging="420"/>
      </w:pPr>
    </w:lvl>
    <w:lvl w:ilvl="2" w:tplc="B964BE52" w:tentative="1">
      <w:start w:val="1"/>
      <w:numFmt w:val="decimalEnclosedCircle"/>
      <w:lvlText w:val="%3"/>
      <w:lvlJc w:val="left"/>
      <w:pPr>
        <w:ind w:left="1260" w:hanging="420"/>
      </w:pPr>
    </w:lvl>
    <w:lvl w:ilvl="3" w:tplc="C51C6644" w:tentative="1">
      <w:start w:val="1"/>
      <w:numFmt w:val="decimal"/>
      <w:lvlText w:val="%4."/>
      <w:lvlJc w:val="left"/>
      <w:pPr>
        <w:ind w:left="1680" w:hanging="420"/>
      </w:pPr>
    </w:lvl>
    <w:lvl w:ilvl="4" w:tplc="B0C88A62" w:tentative="1">
      <w:start w:val="1"/>
      <w:numFmt w:val="aiueoFullWidth"/>
      <w:lvlText w:val="(%5)"/>
      <w:lvlJc w:val="left"/>
      <w:pPr>
        <w:ind w:left="2100" w:hanging="420"/>
      </w:pPr>
    </w:lvl>
    <w:lvl w:ilvl="5" w:tplc="48F68E92" w:tentative="1">
      <w:start w:val="1"/>
      <w:numFmt w:val="decimalEnclosedCircle"/>
      <w:lvlText w:val="%6"/>
      <w:lvlJc w:val="left"/>
      <w:pPr>
        <w:ind w:left="2520" w:hanging="420"/>
      </w:pPr>
    </w:lvl>
    <w:lvl w:ilvl="6" w:tplc="16F89D18" w:tentative="1">
      <w:start w:val="1"/>
      <w:numFmt w:val="decimal"/>
      <w:lvlText w:val="%7."/>
      <w:lvlJc w:val="left"/>
      <w:pPr>
        <w:ind w:left="2940" w:hanging="420"/>
      </w:pPr>
    </w:lvl>
    <w:lvl w:ilvl="7" w:tplc="4A26077C" w:tentative="1">
      <w:start w:val="1"/>
      <w:numFmt w:val="aiueoFullWidth"/>
      <w:lvlText w:val="(%8)"/>
      <w:lvlJc w:val="left"/>
      <w:pPr>
        <w:ind w:left="3360" w:hanging="420"/>
      </w:pPr>
    </w:lvl>
    <w:lvl w:ilvl="8" w:tplc="73D8B3C4" w:tentative="1">
      <w:start w:val="1"/>
      <w:numFmt w:val="decimalEnclosedCircle"/>
      <w:lvlText w:val="%9"/>
      <w:lvlJc w:val="left"/>
      <w:pPr>
        <w:ind w:left="3780" w:hanging="420"/>
      </w:pPr>
    </w:lvl>
  </w:abstractNum>
  <w:abstractNum w:abstractNumId="2" w15:restartNumberingAfterBreak="0">
    <w:nsid w:val="2D6C4404"/>
    <w:multiLevelType w:val="hybridMultilevel"/>
    <w:tmpl w:val="61EAA554"/>
    <w:lvl w:ilvl="0" w:tplc="45AA1E5E">
      <w:start w:val="1"/>
      <w:numFmt w:val="decimalEnclosedCircle"/>
      <w:lvlText w:val="%1"/>
      <w:lvlJc w:val="left"/>
      <w:pPr>
        <w:ind w:left="360" w:hanging="360"/>
      </w:pPr>
      <w:rPr>
        <w:rFonts w:hint="eastAsia"/>
      </w:rPr>
    </w:lvl>
    <w:lvl w:ilvl="1" w:tplc="78DAAFE4" w:tentative="1">
      <w:start w:val="1"/>
      <w:numFmt w:val="aiueoFullWidth"/>
      <w:lvlText w:val="(%2)"/>
      <w:lvlJc w:val="left"/>
      <w:pPr>
        <w:ind w:left="960" w:hanging="480"/>
      </w:pPr>
    </w:lvl>
    <w:lvl w:ilvl="2" w:tplc="3274019E" w:tentative="1">
      <w:start w:val="1"/>
      <w:numFmt w:val="decimalEnclosedCircle"/>
      <w:lvlText w:val="%3"/>
      <w:lvlJc w:val="left"/>
      <w:pPr>
        <w:ind w:left="1440" w:hanging="480"/>
      </w:pPr>
    </w:lvl>
    <w:lvl w:ilvl="3" w:tplc="44142D22" w:tentative="1">
      <w:start w:val="1"/>
      <w:numFmt w:val="decimal"/>
      <w:lvlText w:val="%4."/>
      <w:lvlJc w:val="left"/>
      <w:pPr>
        <w:ind w:left="1920" w:hanging="480"/>
      </w:pPr>
    </w:lvl>
    <w:lvl w:ilvl="4" w:tplc="C0F62DA6" w:tentative="1">
      <w:start w:val="1"/>
      <w:numFmt w:val="aiueoFullWidth"/>
      <w:lvlText w:val="(%5)"/>
      <w:lvlJc w:val="left"/>
      <w:pPr>
        <w:ind w:left="2400" w:hanging="480"/>
      </w:pPr>
    </w:lvl>
    <w:lvl w:ilvl="5" w:tplc="BDCE00E2" w:tentative="1">
      <w:start w:val="1"/>
      <w:numFmt w:val="decimalEnclosedCircle"/>
      <w:lvlText w:val="%6"/>
      <w:lvlJc w:val="left"/>
      <w:pPr>
        <w:ind w:left="2880" w:hanging="480"/>
      </w:pPr>
    </w:lvl>
    <w:lvl w:ilvl="6" w:tplc="30800830" w:tentative="1">
      <w:start w:val="1"/>
      <w:numFmt w:val="decimal"/>
      <w:lvlText w:val="%7."/>
      <w:lvlJc w:val="left"/>
      <w:pPr>
        <w:ind w:left="3360" w:hanging="480"/>
      </w:pPr>
    </w:lvl>
    <w:lvl w:ilvl="7" w:tplc="646E4E3A" w:tentative="1">
      <w:start w:val="1"/>
      <w:numFmt w:val="aiueoFullWidth"/>
      <w:lvlText w:val="(%8)"/>
      <w:lvlJc w:val="left"/>
      <w:pPr>
        <w:ind w:left="3840" w:hanging="480"/>
      </w:pPr>
    </w:lvl>
    <w:lvl w:ilvl="8" w:tplc="92BE046E" w:tentative="1">
      <w:start w:val="1"/>
      <w:numFmt w:val="decimalEnclosedCircle"/>
      <w:lvlText w:val="%9"/>
      <w:lvlJc w:val="left"/>
      <w:pPr>
        <w:ind w:left="4320" w:hanging="480"/>
      </w:pPr>
    </w:lvl>
  </w:abstractNum>
  <w:abstractNum w:abstractNumId="3" w15:restartNumberingAfterBreak="0">
    <w:nsid w:val="4A212499"/>
    <w:multiLevelType w:val="hybridMultilevel"/>
    <w:tmpl w:val="E99E1692"/>
    <w:lvl w:ilvl="0" w:tplc="6E0C34DA">
      <w:start w:val="2"/>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9A855DE"/>
    <w:multiLevelType w:val="hybridMultilevel"/>
    <w:tmpl w:val="6EBCA9C4"/>
    <w:lvl w:ilvl="0" w:tplc="4BA0AA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AF363C6"/>
    <w:multiLevelType w:val="hybridMultilevel"/>
    <w:tmpl w:val="A4A85770"/>
    <w:lvl w:ilvl="0" w:tplc="8D685614">
      <w:start w:val="5"/>
      <w:numFmt w:val="bullet"/>
      <w:lvlText w:val="＊"/>
      <w:lvlJc w:val="left"/>
      <w:pPr>
        <w:ind w:left="643" w:hanging="360"/>
      </w:pPr>
      <w:rPr>
        <w:rFonts w:ascii="ＭＳ 明朝" w:eastAsia="ＭＳ 明朝" w:hAnsi="ＭＳ 明朝" w:cs="Times New Roman" w:hint="eastAsia"/>
      </w:rPr>
    </w:lvl>
    <w:lvl w:ilvl="1" w:tplc="B2B2C9AA" w:tentative="1">
      <w:start w:val="1"/>
      <w:numFmt w:val="bullet"/>
      <w:lvlText w:val=""/>
      <w:lvlJc w:val="left"/>
      <w:pPr>
        <w:ind w:left="1243" w:hanging="480"/>
      </w:pPr>
      <w:rPr>
        <w:rFonts w:ascii="Wingdings" w:hAnsi="Wingdings" w:hint="default"/>
      </w:rPr>
    </w:lvl>
    <w:lvl w:ilvl="2" w:tplc="1A7EC8A0" w:tentative="1">
      <w:start w:val="1"/>
      <w:numFmt w:val="bullet"/>
      <w:lvlText w:val=""/>
      <w:lvlJc w:val="left"/>
      <w:pPr>
        <w:ind w:left="1723" w:hanging="480"/>
      </w:pPr>
      <w:rPr>
        <w:rFonts w:ascii="Wingdings" w:hAnsi="Wingdings" w:hint="default"/>
      </w:rPr>
    </w:lvl>
    <w:lvl w:ilvl="3" w:tplc="499EC7D4" w:tentative="1">
      <w:start w:val="1"/>
      <w:numFmt w:val="bullet"/>
      <w:lvlText w:val=""/>
      <w:lvlJc w:val="left"/>
      <w:pPr>
        <w:ind w:left="2203" w:hanging="480"/>
      </w:pPr>
      <w:rPr>
        <w:rFonts w:ascii="Wingdings" w:hAnsi="Wingdings" w:hint="default"/>
      </w:rPr>
    </w:lvl>
    <w:lvl w:ilvl="4" w:tplc="890AABA4" w:tentative="1">
      <w:start w:val="1"/>
      <w:numFmt w:val="bullet"/>
      <w:lvlText w:val=""/>
      <w:lvlJc w:val="left"/>
      <w:pPr>
        <w:ind w:left="2683" w:hanging="480"/>
      </w:pPr>
      <w:rPr>
        <w:rFonts w:ascii="Wingdings" w:hAnsi="Wingdings" w:hint="default"/>
      </w:rPr>
    </w:lvl>
    <w:lvl w:ilvl="5" w:tplc="2CB6899C" w:tentative="1">
      <w:start w:val="1"/>
      <w:numFmt w:val="bullet"/>
      <w:lvlText w:val=""/>
      <w:lvlJc w:val="left"/>
      <w:pPr>
        <w:ind w:left="3163" w:hanging="480"/>
      </w:pPr>
      <w:rPr>
        <w:rFonts w:ascii="Wingdings" w:hAnsi="Wingdings" w:hint="default"/>
      </w:rPr>
    </w:lvl>
    <w:lvl w:ilvl="6" w:tplc="BC00CF64" w:tentative="1">
      <w:start w:val="1"/>
      <w:numFmt w:val="bullet"/>
      <w:lvlText w:val=""/>
      <w:lvlJc w:val="left"/>
      <w:pPr>
        <w:ind w:left="3643" w:hanging="480"/>
      </w:pPr>
      <w:rPr>
        <w:rFonts w:ascii="Wingdings" w:hAnsi="Wingdings" w:hint="default"/>
      </w:rPr>
    </w:lvl>
    <w:lvl w:ilvl="7" w:tplc="DB8E5DEA" w:tentative="1">
      <w:start w:val="1"/>
      <w:numFmt w:val="bullet"/>
      <w:lvlText w:val=""/>
      <w:lvlJc w:val="left"/>
      <w:pPr>
        <w:ind w:left="4123" w:hanging="480"/>
      </w:pPr>
      <w:rPr>
        <w:rFonts w:ascii="Wingdings" w:hAnsi="Wingdings" w:hint="default"/>
      </w:rPr>
    </w:lvl>
    <w:lvl w:ilvl="8" w:tplc="6EF42A90" w:tentative="1">
      <w:start w:val="1"/>
      <w:numFmt w:val="bullet"/>
      <w:lvlText w:val=""/>
      <w:lvlJc w:val="left"/>
      <w:pPr>
        <w:ind w:left="4603" w:hanging="480"/>
      </w:pPr>
      <w:rPr>
        <w:rFonts w:ascii="Wingdings" w:hAnsi="Wingdings" w:hint="default"/>
      </w:rPr>
    </w:lvl>
  </w:abstractNum>
  <w:abstractNum w:abstractNumId="6" w15:restartNumberingAfterBreak="0">
    <w:nsid w:val="60671BBF"/>
    <w:multiLevelType w:val="hybridMultilevel"/>
    <w:tmpl w:val="8B34BBB8"/>
    <w:lvl w:ilvl="0" w:tplc="2B2A6FE4">
      <w:start w:val="1"/>
      <w:numFmt w:val="decimalEnclosedCircle"/>
      <w:lvlText w:val="%1"/>
      <w:lvlJc w:val="left"/>
      <w:pPr>
        <w:ind w:left="720" w:hanging="360"/>
      </w:pPr>
      <w:rPr>
        <w:rFonts w:hint="default"/>
        <w:sz w:val="24"/>
        <w:szCs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17F113B"/>
    <w:multiLevelType w:val="hybridMultilevel"/>
    <w:tmpl w:val="53ECF5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49068E"/>
    <w:multiLevelType w:val="hybridMultilevel"/>
    <w:tmpl w:val="3FCCEF5C"/>
    <w:lvl w:ilvl="0" w:tplc="CD84EB9A">
      <w:start w:val="1"/>
      <w:numFmt w:val="decimal"/>
      <w:lvlText w:val="%1."/>
      <w:lvlJc w:val="left"/>
      <w:pPr>
        <w:ind w:left="622" w:hanging="480"/>
      </w:pPr>
    </w:lvl>
    <w:lvl w:ilvl="1" w:tplc="F4CCE9AE" w:tentative="1">
      <w:start w:val="1"/>
      <w:numFmt w:val="aiueoFullWidth"/>
      <w:lvlText w:val="(%2)"/>
      <w:lvlJc w:val="left"/>
      <w:pPr>
        <w:ind w:left="1102" w:hanging="480"/>
      </w:pPr>
    </w:lvl>
    <w:lvl w:ilvl="2" w:tplc="77A2F47E" w:tentative="1">
      <w:start w:val="1"/>
      <w:numFmt w:val="decimalEnclosedCircle"/>
      <w:lvlText w:val="%3"/>
      <w:lvlJc w:val="left"/>
      <w:pPr>
        <w:ind w:left="1582" w:hanging="480"/>
      </w:pPr>
    </w:lvl>
    <w:lvl w:ilvl="3" w:tplc="3CE0CAF4" w:tentative="1">
      <w:start w:val="1"/>
      <w:numFmt w:val="decimal"/>
      <w:lvlText w:val="%4."/>
      <w:lvlJc w:val="left"/>
      <w:pPr>
        <w:ind w:left="2062" w:hanging="480"/>
      </w:pPr>
    </w:lvl>
    <w:lvl w:ilvl="4" w:tplc="7D86F9CE" w:tentative="1">
      <w:start w:val="1"/>
      <w:numFmt w:val="aiueoFullWidth"/>
      <w:lvlText w:val="(%5)"/>
      <w:lvlJc w:val="left"/>
      <w:pPr>
        <w:ind w:left="2542" w:hanging="480"/>
      </w:pPr>
    </w:lvl>
    <w:lvl w:ilvl="5" w:tplc="0964BC72" w:tentative="1">
      <w:start w:val="1"/>
      <w:numFmt w:val="decimalEnclosedCircle"/>
      <w:lvlText w:val="%6"/>
      <w:lvlJc w:val="left"/>
      <w:pPr>
        <w:ind w:left="3022" w:hanging="480"/>
      </w:pPr>
    </w:lvl>
    <w:lvl w:ilvl="6" w:tplc="E7E267B6" w:tentative="1">
      <w:start w:val="1"/>
      <w:numFmt w:val="decimal"/>
      <w:lvlText w:val="%7."/>
      <w:lvlJc w:val="left"/>
      <w:pPr>
        <w:ind w:left="3502" w:hanging="480"/>
      </w:pPr>
    </w:lvl>
    <w:lvl w:ilvl="7" w:tplc="132E3A30" w:tentative="1">
      <w:start w:val="1"/>
      <w:numFmt w:val="aiueoFullWidth"/>
      <w:lvlText w:val="(%8)"/>
      <w:lvlJc w:val="left"/>
      <w:pPr>
        <w:ind w:left="3982" w:hanging="480"/>
      </w:pPr>
    </w:lvl>
    <w:lvl w:ilvl="8" w:tplc="99AE29B2" w:tentative="1">
      <w:start w:val="1"/>
      <w:numFmt w:val="decimalEnclosedCircle"/>
      <w:lvlText w:val="%9"/>
      <w:lvlJc w:val="left"/>
      <w:pPr>
        <w:ind w:left="4462" w:hanging="480"/>
      </w:pPr>
    </w:lvl>
  </w:abstractNum>
  <w:abstractNum w:abstractNumId="9" w15:restartNumberingAfterBreak="0">
    <w:nsid w:val="7235207F"/>
    <w:multiLevelType w:val="hybridMultilevel"/>
    <w:tmpl w:val="4C9A14A8"/>
    <w:lvl w:ilvl="0" w:tplc="D294020E">
      <w:start w:val="1"/>
      <w:numFmt w:val="decimalEnclosedCircle"/>
      <w:lvlText w:val="%1"/>
      <w:lvlJc w:val="left"/>
      <w:pPr>
        <w:ind w:left="480" w:hanging="480"/>
      </w:pPr>
      <w:rPr>
        <w:rFonts w:ascii="Times New Roman" w:eastAsia="ＭＳ 明朝" w:hAnsi="Times New Roman" w:cs="Times New Roman"/>
        <w:lang w:val="en-US"/>
      </w:rPr>
    </w:lvl>
    <w:lvl w:ilvl="1" w:tplc="B60ECF9E">
      <w:start w:val="1"/>
      <w:numFmt w:val="aiueoFullWidth"/>
      <w:lvlText w:val="(%2)"/>
      <w:lvlJc w:val="left"/>
      <w:pPr>
        <w:ind w:left="960" w:hanging="480"/>
      </w:pPr>
    </w:lvl>
    <w:lvl w:ilvl="2" w:tplc="A00A1EE8" w:tentative="1">
      <w:start w:val="1"/>
      <w:numFmt w:val="decimalEnclosedCircle"/>
      <w:lvlText w:val="%3"/>
      <w:lvlJc w:val="left"/>
      <w:pPr>
        <w:ind w:left="1440" w:hanging="480"/>
      </w:pPr>
    </w:lvl>
    <w:lvl w:ilvl="3" w:tplc="15A4A3A6" w:tentative="1">
      <w:start w:val="1"/>
      <w:numFmt w:val="decimal"/>
      <w:lvlText w:val="%4."/>
      <w:lvlJc w:val="left"/>
      <w:pPr>
        <w:ind w:left="1920" w:hanging="480"/>
      </w:pPr>
    </w:lvl>
    <w:lvl w:ilvl="4" w:tplc="8E525E5C" w:tentative="1">
      <w:start w:val="1"/>
      <w:numFmt w:val="aiueoFullWidth"/>
      <w:lvlText w:val="(%5)"/>
      <w:lvlJc w:val="left"/>
      <w:pPr>
        <w:ind w:left="2400" w:hanging="480"/>
      </w:pPr>
    </w:lvl>
    <w:lvl w:ilvl="5" w:tplc="7708ECA0" w:tentative="1">
      <w:start w:val="1"/>
      <w:numFmt w:val="decimalEnclosedCircle"/>
      <w:lvlText w:val="%6"/>
      <w:lvlJc w:val="left"/>
      <w:pPr>
        <w:ind w:left="2880" w:hanging="480"/>
      </w:pPr>
    </w:lvl>
    <w:lvl w:ilvl="6" w:tplc="75F0DF44" w:tentative="1">
      <w:start w:val="1"/>
      <w:numFmt w:val="decimal"/>
      <w:lvlText w:val="%7."/>
      <w:lvlJc w:val="left"/>
      <w:pPr>
        <w:ind w:left="3360" w:hanging="480"/>
      </w:pPr>
    </w:lvl>
    <w:lvl w:ilvl="7" w:tplc="CAF81B5E" w:tentative="1">
      <w:start w:val="1"/>
      <w:numFmt w:val="aiueoFullWidth"/>
      <w:lvlText w:val="(%8)"/>
      <w:lvlJc w:val="left"/>
      <w:pPr>
        <w:ind w:left="3840" w:hanging="480"/>
      </w:pPr>
    </w:lvl>
    <w:lvl w:ilvl="8" w:tplc="6A2A42CE" w:tentative="1">
      <w:start w:val="1"/>
      <w:numFmt w:val="decimalEnclosedCircle"/>
      <w:lvlText w:val="%9"/>
      <w:lvlJc w:val="left"/>
      <w:pPr>
        <w:ind w:left="4320" w:hanging="480"/>
      </w:pPr>
    </w:lvl>
  </w:abstractNum>
  <w:num w:numId="1">
    <w:abstractNumId w:val="2"/>
  </w:num>
  <w:num w:numId="2">
    <w:abstractNumId w:val="9"/>
  </w:num>
  <w:num w:numId="3">
    <w:abstractNumId w:val="6"/>
  </w:num>
  <w:num w:numId="4">
    <w:abstractNumId w:val="3"/>
  </w:num>
  <w:num w:numId="5">
    <w:abstractNumId w:val="4"/>
  </w:num>
  <w:num w:numId="6">
    <w:abstractNumId w:val="5"/>
  </w:num>
  <w:num w:numId="7">
    <w:abstractNumId w:val="1"/>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815"/>
    <w:rsid w:val="000041B5"/>
    <w:rsid w:val="00006866"/>
    <w:rsid w:val="00015571"/>
    <w:rsid w:val="00052B6D"/>
    <w:rsid w:val="000B1BED"/>
    <w:rsid w:val="000B785D"/>
    <w:rsid w:val="0013566D"/>
    <w:rsid w:val="0015509E"/>
    <w:rsid w:val="001F4710"/>
    <w:rsid w:val="0021040D"/>
    <w:rsid w:val="002278A4"/>
    <w:rsid w:val="002437A3"/>
    <w:rsid w:val="00254895"/>
    <w:rsid w:val="00285B57"/>
    <w:rsid w:val="002B69DE"/>
    <w:rsid w:val="00352513"/>
    <w:rsid w:val="003633F9"/>
    <w:rsid w:val="00374309"/>
    <w:rsid w:val="00393003"/>
    <w:rsid w:val="003D55EA"/>
    <w:rsid w:val="004575CF"/>
    <w:rsid w:val="004635F5"/>
    <w:rsid w:val="00490D6D"/>
    <w:rsid w:val="004B18C4"/>
    <w:rsid w:val="004C1D1B"/>
    <w:rsid w:val="004E7D90"/>
    <w:rsid w:val="004F4B6F"/>
    <w:rsid w:val="00504655"/>
    <w:rsid w:val="005233EB"/>
    <w:rsid w:val="00527EB9"/>
    <w:rsid w:val="0054222F"/>
    <w:rsid w:val="0054566A"/>
    <w:rsid w:val="005651FA"/>
    <w:rsid w:val="005E34E7"/>
    <w:rsid w:val="005E3E94"/>
    <w:rsid w:val="005E71E1"/>
    <w:rsid w:val="00611A9B"/>
    <w:rsid w:val="00616BD5"/>
    <w:rsid w:val="00650064"/>
    <w:rsid w:val="006518A7"/>
    <w:rsid w:val="00684F82"/>
    <w:rsid w:val="00696754"/>
    <w:rsid w:val="006A5879"/>
    <w:rsid w:val="006D7617"/>
    <w:rsid w:val="006E3E0E"/>
    <w:rsid w:val="00727DF9"/>
    <w:rsid w:val="0073158C"/>
    <w:rsid w:val="0075270F"/>
    <w:rsid w:val="007849C5"/>
    <w:rsid w:val="007A1DE0"/>
    <w:rsid w:val="007A2C68"/>
    <w:rsid w:val="007B5BC7"/>
    <w:rsid w:val="007C4E31"/>
    <w:rsid w:val="007D3E6E"/>
    <w:rsid w:val="007D6A23"/>
    <w:rsid w:val="007E3130"/>
    <w:rsid w:val="007E5F30"/>
    <w:rsid w:val="007F51AA"/>
    <w:rsid w:val="00803BC8"/>
    <w:rsid w:val="00825263"/>
    <w:rsid w:val="008508A5"/>
    <w:rsid w:val="00882BD8"/>
    <w:rsid w:val="00894815"/>
    <w:rsid w:val="008A60F4"/>
    <w:rsid w:val="008C04BA"/>
    <w:rsid w:val="00912D11"/>
    <w:rsid w:val="00915E17"/>
    <w:rsid w:val="009316A2"/>
    <w:rsid w:val="00937450"/>
    <w:rsid w:val="00972E73"/>
    <w:rsid w:val="00987D48"/>
    <w:rsid w:val="0099481F"/>
    <w:rsid w:val="009A6634"/>
    <w:rsid w:val="009B43B5"/>
    <w:rsid w:val="009D68AC"/>
    <w:rsid w:val="009F21AC"/>
    <w:rsid w:val="00A143FD"/>
    <w:rsid w:val="00A26089"/>
    <w:rsid w:val="00A46C5B"/>
    <w:rsid w:val="00A6775F"/>
    <w:rsid w:val="00A926E6"/>
    <w:rsid w:val="00B040F0"/>
    <w:rsid w:val="00B36992"/>
    <w:rsid w:val="00B57089"/>
    <w:rsid w:val="00B61CD5"/>
    <w:rsid w:val="00B646D0"/>
    <w:rsid w:val="00B70027"/>
    <w:rsid w:val="00B909C0"/>
    <w:rsid w:val="00B90BC3"/>
    <w:rsid w:val="00BC6E74"/>
    <w:rsid w:val="00C378AF"/>
    <w:rsid w:val="00C91F8C"/>
    <w:rsid w:val="00CE2CFB"/>
    <w:rsid w:val="00D54AB7"/>
    <w:rsid w:val="00D704BC"/>
    <w:rsid w:val="00E10ACD"/>
    <w:rsid w:val="00E23C60"/>
    <w:rsid w:val="00E356D3"/>
    <w:rsid w:val="00EA31B5"/>
    <w:rsid w:val="00EE06BC"/>
    <w:rsid w:val="00EF3D92"/>
    <w:rsid w:val="00F442E3"/>
    <w:rsid w:val="00F73FE1"/>
    <w:rsid w:val="00F900E9"/>
    <w:rsid w:val="00FD1AB4"/>
    <w:rsid w:val="00FD2909"/>
    <w:rsid w:val="00FE0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0BE6FEC"/>
  <w15:docId w15:val="{A4014E71-F496-0D43-9D6B-183AD634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575CF"/>
    <w:pPr>
      <w:keepNext/>
      <w:outlineLvl w:val="0"/>
    </w:pPr>
    <w:rPr>
      <w:rFonts w:ascii="Arial" w:eastAsia="ＭＳ ゴシック" w:hAnsi="Arial" w:cs="Times New Roman"/>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D1B"/>
    <w:rPr>
      <w:rFonts w:ascii="ＭＳ 明朝" w:eastAsia="ＭＳ 明朝"/>
      <w:sz w:val="18"/>
      <w:szCs w:val="18"/>
    </w:rPr>
  </w:style>
  <w:style w:type="character" w:customStyle="1" w:styleId="a4">
    <w:name w:val="吹き出し (文字)"/>
    <w:basedOn w:val="a0"/>
    <w:link w:val="a3"/>
    <w:uiPriority w:val="99"/>
    <w:semiHidden/>
    <w:rsid w:val="004C1D1B"/>
    <w:rPr>
      <w:rFonts w:ascii="ＭＳ 明朝" w:eastAsia="ＭＳ 明朝"/>
      <w:sz w:val="18"/>
      <w:szCs w:val="18"/>
    </w:rPr>
  </w:style>
  <w:style w:type="paragraph" w:customStyle="1" w:styleId="ParaAttribute0">
    <w:name w:val="ParaAttribute0"/>
    <w:rsid w:val="00894815"/>
    <w:pPr>
      <w:widowControl w:val="0"/>
      <w:wordWrap w:val="0"/>
      <w:jc w:val="both"/>
    </w:pPr>
    <w:rPr>
      <w:rFonts w:ascii="Times New Roman" w:eastAsia="ＭＳ 明朝" w:hAnsi="Times New Roman" w:cs="Times New Roman"/>
      <w:sz w:val="24"/>
    </w:rPr>
  </w:style>
  <w:style w:type="character" w:customStyle="1" w:styleId="CharAttribute1">
    <w:name w:val="CharAttribute1"/>
    <w:rsid w:val="009316A2"/>
    <w:rPr>
      <w:rFonts w:ascii="Century" w:eastAsia="Century"/>
      <w:sz w:val="21"/>
    </w:rPr>
  </w:style>
  <w:style w:type="character" w:customStyle="1" w:styleId="acopre">
    <w:name w:val="acopre"/>
    <w:basedOn w:val="a0"/>
    <w:rsid w:val="009316A2"/>
  </w:style>
  <w:style w:type="character" w:customStyle="1" w:styleId="10">
    <w:name w:val="見出し 1 (文字)"/>
    <w:basedOn w:val="a0"/>
    <w:link w:val="1"/>
    <w:rsid w:val="004575CF"/>
    <w:rPr>
      <w:rFonts w:ascii="Arial" w:eastAsia="ＭＳ ゴシック" w:hAnsi="Arial" w:cs="Times New Roman"/>
      <w:sz w:val="24"/>
      <w:lang w:val="x-none" w:eastAsia="x-none"/>
    </w:rPr>
  </w:style>
  <w:style w:type="paragraph" w:customStyle="1" w:styleId="a5">
    <w:name w:val="一太郎８/９"/>
    <w:rsid w:val="004575CF"/>
    <w:pPr>
      <w:widowControl w:val="0"/>
      <w:wordWrap w:val="0"/>
      <w:autoSpaceDE w:val="0"/>
      <w:autoSpaceDN w:val="0"/>
      <w:adjustRightInd w:val="0"/>
      <w:spacing w:line="251" w:lineRule="atLeast"/>
      <w:jc w:val="both"/>
    </w:pPr>
    <w:rPr>
      <w:rFonts w:ascii="ＭＳ 明朝" w:eastAsia="ＭＳ 明朝" w:hAnsi="Century" w:cs="Times New Roman"/>
      <w:spacing w:val="-1"/>
      <w:sz w:val="24"/>
    </w:rPr>
  </w:style>
  <w:style w:type="paragraph" w:styleId="2">
    <w:name w:val="Body Text Indent 2"/>
    <w:basedOn w:val="a"/>
    <w:link w:val="20"/>
    <w:rsid w:val="004575CF"/>
    <w:pPr>
      <w:spacing w:line="480" w:lineRule="auto"/>
      <w:ind w:leftChars="400" w:left="851"/>
    </w:pPr>
    <w:rPr>
      <w:rFonts w:ascii="Century" w:eastAsia="ＭＳ 明朝" w:hAnsi="Century" w:cs="Times New Roman"/>
    </w:rPr>
  </w:style>
  <w:style w:type="character" w:customStyle="1" w:styleId="20">
    <w:name w:val="本文インデント 2 (文字)"/>
    <w:basedOn w:val="a0"/>
    <w:link w:val="2"/>
    <w:rsid w:val="004575CF"/>
    <w:rPr>
      <w:rFonts w:ascii="Century" w:eastAsia="ＭＳ 明朝" w:hAnsi="Century" w:cs="Times New Roman"/>
    </w:rPr>
  </w:style>
  <w:style w:type="paragraph" w:styleId="a6">
    <w:name w:val="List Paragraph"/>
    <w:basedOn w:val="a"/>
    <w:uiPriority w:val="34"/>
    <w:qFormat/>
    <w:rsid w:val="00285B57"/>
    <w:pPr>
      <w:ind w:leftChars="400" w:left="840"/>
    </w:pPr>
  </w:style>
  <w:style w:type="character" w:customStyle="1" w:styleId="kgnlhe">
    <w:name w:val="kgnlhe"/>
    <w:basedOn w:val="a0"/>
    <w:rsid w:val="002437A3"/>
  </w:style>
  <w:style w:type="character" w:styleId="a7">
    <w:name w:val="Hyperlink"/>
    <w:uiPriority w:val="99"/>
    <w:rsid w:val="002437A3"/>
    <w:rPr>
      <w:color w:val="0000FF"/>
      <w:u w:val="single"/>
    </w:rPr>
  </w:style>
  <w:style w:type="paragraph" w:styleId="a8">
    <w:name w:val="Closing"/>
    <w:basedOn w:val="a"/>
    <w:link w:val="a9"/>
    <w:rsid w:val="002437A3"/>
    <w:pPr>
      <w:jc w:val="right"/>
    </w:pPr>
    <w:rPr>
      <w:rFonts w:ascii="ＭＳ 明朝" w:eastAsia="ＭＳ 明朝" w:hAnsi="Century" w:cs="Times New Roman"/>
      <w:spacing w:val="-1"/>
      <w:kern w:val="0"/>
      <w:sz w:val="20"/>
    </w:rPr>
  </w:style>
  <w:style w:type="character" w:customStyle="1" w:styleId="a9">
    <w:name w:val="結語 (文字)"/>
    <w:basedOn w:val="a0"/>
    <w:link w:val="a8"/>
    <w:rsid w:val="002437A3"/>
    <w:rPr>
      <w:rFonts w:ascii="ＭＳ 明朝" w:eastAsia="ＭＳ 明朝" w:hAnsi="Century" w:cs="Times New Roman"/>
      <w:spacing w:val="-1"/>
      <w:kern w:val="0"/>
      <w:sz w:val="20"/>
    </w:rPr>
  </w:style>
  <w:style w:type="paragraph" w:customStyle="1" w:styleId="EndNoteBibliography">
    <w:name w:val="EndNote Bibliography"/>
    <w:basedOn w:val="a"/>
    <w:rsid w:val="002437A3"/>
    <w:rPr>
      <w:rFonts w:ascii="Abadi MT Condensed Extra Bold" w:eastAsia="ＭＳ 明朝" w:hAnsi="Abadi MT Condensed Extra Bold" w:cs="Times New Roman"/>
      <w:sz w:val="20"/>
    </w:rPr>
  </w:style>
  <w:style w:type="paragraph" w:styleId="aa">
    <w:name w:val="footer"/>
    <w:basedOn w:val="a"/>
    <w:link w:val="ab"/>
    <w:uiPriority w:val="99"/>
    <w:unhideWhenUsed/>
    <w:rsid w:val="00B70027"/>
    <w:pPr>
      <w:tabs>
        <w:tab w:val="center" w:pos="4252"/>
        <w:tab w:val="right" w:pos="8504"/>
      </w:tabs>
      <w:snapToGrid w:val="0"/>
    </w:pPr>
  </w:style>
  <w:style w:type="character" w:customStyle="1" w:styleId="ab">
    <w:name w:val="フッター (文字)"/>
    <w:basedOn w:val="a0"/>
    <w:link w:val="aa"/>
    <w:uiPriority w:val="99"/>
    <w:rsid w:val="00B70027"/>
  </w:style>
  <w:style w:type="character" w:styleId="ac">
    <w:name w:val="page number"/>
    <w:basedOn w:val="a0"/>
    <w:uiPriority w:val="99"/>
    <w:semiHidden/>
    <w:unhideWhenUsed/>
    <w:rsid w:val="00B70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56232">
      <w:bodyDiv w:val="1"/>
      <w:marLeft w:val="0"/>
      <w:marRight w:val="0"/>
      <w:marTop w:val="0"/>
      <w:marBottom w:val="0"/>
      <w:divBdr>
        <w:top w:val="none" w:sz="0" w:space="0" w:color="auto"/>
        <w:left w:val="none" w:sz="0" w:space="0" w:color="auto"/>
        <w:bottom w:val="none" w:sz="0" w:space="0" w:color="auto"/>
        <w:right w:val="none" w:sz="0" w:space="0" w:color="auto"/>
      </w:divBdr>
      <w:divsChild>
        <w:div w:id="160896447">
          <w:marLeft w:val="0"/>
          <w:marRight w:val="0"/>
          <w:marTop w:val="60"/>
          <w:marBottom w:val="0"/>
          <w:divBdr>
            <w:top w:val="none" w:sz="0" w:space="0" w:color="auto"/>
            <w:left w:val="none" w:sz="0" w:space="0" w:color="auto"/>
            <w:bottom w:val="none" w:sz="0" w:space="0" w:color="auto"/>
            <w:right w:val="none" w:sz="0" w:space="0" w:color="auto"/>
          </w:divBdr>
        </w:div>
      </w:divsChild>
    </w:div>
    <w:div w:id="999162388">
      <w:bodyDiv w:val="1"/>
      <w:marLeft w:val="0"/>
      <w:marRight w:val="0"/>
      <w:marTop w:val="0"/>
      <w:marBottom w:val="0"/>
      <w:divBdr>
        <w:top w:val="none" w:sz="0" w:space="0" w:color="auto"/>
        <w:left w:val="none" w:sz="0" w:space="0" w:color="auto"/>
        <w:bottom w:val="none" w:sz="0" w:space="0" w:color="auto"/>
        <w:right w:val="none" w:sz="0" w:space="0" w:color="auto"/>
      </w:divBdr>
      <w:divsChild>
        <w:div w:id="279923462">
          <w:marLeft w:val="0"/>
          <w:marRight w:val="0"/>
          <w:marTop w:val="60"/>
          <w:marBottom w:val="0"/>
          <w:divBdr>
            <w:top w:val="none" w:sz="0" w:space="0" w:color="auto"/>
            <w:left w:val="none" w:sz="0" w:space="0" w:color="auto"/>
            <w:bottom w:val="none" w:sz="0" w:space="0" w:color="auto"/>
            <w:right w:val="none" w:sz="0" w:space="0" w:color="auto"/>
          </w:divBdr>
        </w:div>
      </w:divsChild>
    </w:div>
    <w:div w:id="1372875709">
      <w:bodyDiv w:val="1"/>
      <w:marLeft w:val="0"/>
      <w:marRight w:val="0"/>
      <w:marTop w:val="0"/>
      <w:marBottom w:val="0"/>
      <w:divBdr>
        <w:top w:val="none" w:sz="0" w:space="0" w:color="auto"/>
        <w:left w:val="none" w:sz="0" w:space="0" w:color="auto"/>
        <w:bottom w:val="none" w:sz="0" w:space="0" w:color="auto"/>
        <w:right w:val="none" w:sz="0" w:space="0" w:color="auto"/>
      </w:divBdr>
      <w:divsChild>
        <w:div w:id="1495875249">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diagramQuickStyle" Target="diagrams/quickStyle2.xml"/><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hyperlink" Target="http://www.lifescience.mext.go.jp/files/pdf/n1443_01.pdf"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D9BFF3-C7E9-3241-99D7-5DF43CA880C9}" type="doc">
      <dgm:prSet loTypeId="urn:microsoft.com/office/officeart/2005/8/layout/process1" qsTypeId="urn:microsoft.com/office/officeart/2005/8/quickstyle/simple1" qsCatId="simple" csTypeId="urn:microsoft.com/office/officeart/2005/8/colors/accent0_1" csCatId="mainScheme" phldr="1"/>
      <dgm:spPr/>
    </dgm:pt>
    <dgm:pt modelId="{9E76E6CD-071A-DE46-854E-68EA9BA8874B}">
      <dgm:prSet phldrT="[テキスト]" custT="1"/>
      <dgm:spPr/>
      <dgm:t>
        <a:bodyPr/>
        <a:lstStyle/>
        <a:p>
          <a:r>
            <a:rPr kumimoji="1" lang="en-AU" altLang="ja-JP" sz="800"/>
            <a:t>Patient extraction</a:t>
          </a:r>
          <a:endParaRPr kumimoji="1" lang="ja-JP" altLang="en-US" sz="800"/>
        </a:p>
        <a:p>
          <a:r>
            <a:rPr kumimoji="1" lang="en-US" altLang="ja-JP" sz="800"/>
            <a:t>Patients aged 3 to 10 years, with reduced total scores of the GMFM, clinical symptoms, and reduced motor function </a:t>
          </a:r>
          <a:r>
            <a:rPr kumimoji="1" lang="en-AU" altLang="ja-JP" sz="800"/>
            <a:t>starting to appear.</a:t>
          </a:r>
          <a:endParaRPr kumimoji="1" lang="ja-JP" altLang="en-US" sz="800"/>
        </a:p>
      </dgm:t>
    </dgm:pt>
    <dgm:pt modelId="{9DF0B26A-B7C4-6046-82BC-BE75744A6D4A}" type="parTrans" cxnId="{C5691D97-AF53-EC48-82C1-C19E88987AFE}">
      <dgm:prSet/>
      <dgm:spPr/>
      <dgm:t>
        <a:bodyPr/>
        <a:lstStyle/>
        <a:p>
          <a:endParaRPr kumimoji="1" lang="ja-JP" altLang="en-US"/>
        </a:p>
      </dgm:t>
    </dgm:pt>
    <dgm:pt modelId="{E5434A5A-3CA4-514A-8CCB-821D367D8530}" type="sibTrans" cxnId="{C5691D97-AF53-EC48-82C1-C19E88987AFE}">
      <dgm:prSet/>
      <dgm:spPr/>
      <dgm:t>
        <a:bodyPr/>
        <a:lstStyle/>
        <a:p>
          <a:endParaRPr kumimoji="1" lang="ja-JP" altLang="en-US"/>
        </a:p>
      </dgm:t>
    </dgm:pt>
    <dgm:pt modelId="{EE6A8BDC-5DC0-174C-AB98-41E48667AA25}">
      <dgm:prSet phldrT="[テキスト]" custT="1"/>
      <dgm:spPr/>
      <dgm:t>
        <a:bodyPr/>
        <a:lstStyle/>
        <a:p>
          <a:r>
            <a:rPr kumimoji="1" lang="en-AU" altLang="ja-JP" sz="800"/>
            <a:t>Patients, and their family, who have received explanation of steroid therapy, and who have provided </a:t>
          </a:r>
          <a:r>
            <a:rPr kumimoji="1" lang="en-AU" altLang="ja-JP" sz="800" b="0" i="0">
              <a:latin typeface="+mn-ea"/>
              <a:ea typeface="+mn-ea"/>
            </a:rPr>
            <a:t>consent</a:t>
          </a:r>
          <a:r>
            <a:rPr kumimoji="1" lang="en-AU" altLang="ja-JP" sz="800"/>
            <a:t>.</a:t>
          </a:r>
          <a:endParaRPr kumimoji="1" lang="ja-JP" altLang="en-US" sz="800"/>
        </a:p>
      </dgm:t>
    </dgm:pt>
    <dgm:pt modelId="{E53BBCE0-D245-6C4B-B662-62212A945D1C}" type="parTrans" cxnId="{FEAA3E11-8122-1848-8944-932293BB793A}">
      <dgm:prSet/>
      <dgm:spPr/>
      <dgm:t>
        <a:bodyPr/>
        <a:lstStyle/>
        <a:p>
          <a:endParaRPr kumimoji="1" lang="ja-JP" altLang="en-US"/>
        </a:p>
      </dgm:t>
    </dgm:pt>
    <dgm:pt modelId="{014CBE29-C076-1E49-A84F-92BF0316321C}" type="sibTrans" cxnId="{FEAA3E11-8122-1848-8944-932293BB793A}">
      <dgm:prSet/>
      <dgm:spPr/>
      <dgm:t>
        <a:bodyPr/>
        <a:lstStyle/>
        <a:p>
          <a:endParaRPr kumimoji="1" lang="ja-JP" altLang="en-US"/>
        </a:p>
      </dgm:t>
    </dgm:pt>
    <dgm:pt modelId="{9B9BB119-630C-C44D-992A-D295268DB4E0}">
      <dgm:prSet phldrT="[テキスト]" custT="1"/>
      <dgm:spPr/>
      <dgm:t>
        <a:bodyPr/>
        <a:lstStyle/>
        <a:p>
          <a:r>
            <a:rPr kumimoji="1" lang="en-AU" altLang="ja-JP" sz="800"/>
            <a:t>Start of steroid therapy</a:t>
          </a:r>
          <a:endParaRPr kumimoji="1" lang="ja-JP" altLang="en-US" sz="800"/>
        </a:p>
        <a:p>
          <a:r>
            <a:rPr kumimoji="1" lang="en-AU" altLang="ja-JP" sz="800"/>
            <a:t>Oral predonine at a dose of </a:t>
          </a:r>
          <a:r>
            <a:rPr kumimoji="1" lang="en-US" altLang="ja-JP" sz="800"/>
            <a:t>0.5 mg/kg on alternate days(0.25mg/kg/day) for 2 weeks, then increasing to a dose of 1.0mg/kg on alternate days(0.5mg/kg/day)</a:t>
          </a:r>
          <a:endParaRPr kumimoji="1" lang="ja-JP" altLang="en-US" sz="800"/>
        </a:p>
      </dgm:t>
    </dgm:pt>
    <dgm:pt modelId="{31D5D434-0D88-AC47-9B8D-E12C1A00F95B}" type="parTrans" cxnId="{3595339E-C08C-4148-AA5A-BE64AE50FCAC}">
      <dgm:prSet/>
      <dgm:spPr/>
      <dgm:t>
        <a:bodyPr/>
        <a:lstStyle/>
        <a:p>
          <a:endParaRPr kumimoji="1" lang="ja-JP" altLang="en-US"/>
        </a:p>
      </dgm:t>
    </dgm:pt>
    <dgm:pt modelId="{C74C457A-48EC-B741-B83A-EC73421A7FAF}" type="sibTrans" cxnId="{3595339E-C08C-4148-AA5A-BE64AE50FCAC}">
      <dgm:prSet/>
      <dgm:spPr/>
      <dgm:t>
        <a:bodyPr/>
        <a:lstStyle/>
        <a:p>
          <a:endParaRPr kumimoji="1" lang="ja-JP" altLang="en-US"/>
        </a:p>
      </dgm:t>
    </dgm:pt>
    <dgm:pt modelId="{33304020-9DD2-7F4D-97DE-524D604F4C88}">
      <dgm:prSet custT="1"/>
      <dgm:spPr/>
      <dgm:t>
        <a:bodyPr/>
        <a:lstStyle/>
        <a:p>
          <a:r>
            <a:rPr kumimoji="1" lang="en-US" altLang="ja-JP" sz="800"/>
            <a:t>Evaluate motor function using the GMFM</a:t>
          </a:r>
          <a:r>
            <a:rPr kumimoji="1" lang="en-US" altLang="ja-JP" sz="900"/>
            <a:t>.</a:t>
          </a:r>
          <a:endParaRPr kumimoji="1" lang="ja-JP" altLang="en-US" sz="900"/>
        </a:p>
      </dgm:t>
    </dgm:pt>
    <dgm:pt modelId="{1231556C-49AC-2E46-93D1-E0ED0051CAE9}" type="sibTrans" cxnId="{C703D845-17CB-B843-9A46-064EC6DE273F}">
      <dgm:prSet/>
      <dgm:spPr/>
      <dgm:t>
        <a:bodyPr/>
        <a:lstStyle/>
        <a:p>
          <a:endParaRPr kumimoji="1" lang="ja-JP" altLang="en-US"/>
        </a:p>
      </dgm:t>
    </dgm:pt>
    <dgm:pt modelId="{D8BA2C3F-A4AC-6149-98DD-27930F189C2A}" type="parTrans" cxnId="{C703D845-17CB-B843-9A46-064EC6DE273F}">
      <dgm:prSet/>
      <dgm:spPr/>
      <dgm:t>
        <a:bodyPr/>
        <a:lstStyle/>
        <a:p>
          <a:endParaRPr kumimoji="1" lang="ja-JP" altLang="en-US"/>
        </a:p>
      </dgm:t>
    </dgm:pt>
    <dgm:pt modelId="{6B39DF94-6033-5E48-B0AA-F7559F1023DB}" type="pres">
      <dgm:prSet presAssocID="{8AD9BFF3-C7E9-3241-99D7-5DF43CA880C9}" presName="Name0" presStyleCnt="0">
        <dgm:presLayoutVars>
          <dgm:dir/>
          <dgm:resizeHandles val="exact"/>
        </dgm:presLayoutVars>
      </dgm:prSet>
      <dgm:spPr/>
    </dgm:pt>
    <dgm:pt modelId="{90DA19C1-9837-5342-BBE7-79B8E1E58A13}" type="pres">
      <dgm:prSet presAssocID="{9E76E6CD-071A-DE46-854E-68EA9BA8874B}" presName="node" presStyleLbl="node1" presStyleIdx="0" presStyleCnt="4" custScaleX="186811" custScaleY="448758" custLinFactNeighborX="-2202" custLinFactNeighborY="-76758">
        <dgm:presLayoutVars>
          <dgm:bulletEnabled val="1"/>
        </dgm:presLayoutVars>
      </dgm:prSet>
      <dgm:spPr/>
    </dgm:pt>
    <dgm:pt modelId="{FCDC6C68-7F54-1C43-8885-C007746F00EA}" type="pres">
      <dgm:prSet presAssocID="{E5434A5A-3CA4-514A-8CCB-821D367D8530}" presName="sibTrans" presStyleLbl="sibTrans2D1" presStyleIdx="0" presStyleCnt="3" custAng="235497" custScaleX="177092" custLinFactNeighborX="-7616" custLinFactNeighborY="-20639"/>
      <dgm:spPr/>
    </dgm:pt>
    <dgm:pt modelId="{7B89DB9C-D2C6-474A-AB6E-12C2D08B0C16}" type="pres">
      <dgm:prSet presAssocID="{E5434A5A-3CA4-514A-8CCB-821D367D8530}" presName="connectorText" presStyleLbl="sibTrans2D1" presStyleIdx="0" presStyleCnt="3"/>
      <dgm:spPr/>
    </dgm:pt>
    <dgm:pt modelId="{22FEBFA2-29FC-164B-A510-40BDC9AEBE3C}" type="pres">
      <dgm:prSet presAssocID="{EE6A8BDC-5DC0-174C-AB98-41E48667AA25}" presName="node" presStyleLbl="node1" presStyleIdx="1" presStyleCnt="4" custScaleX="143301" custScaleY="359436" custLinFactX="57459" custLinFactY="-752" custLinFactNeighborX="100000" custLinFactNeighborY="-100000">
        <dgm:presLayoutVars>
          <dgm:bulletEnabled val="1"/>
        </dgm:presLayoutVars>
      </dgm:prSet>
      <dgm:spPr/>
    </dgm:pt>
    <dgm:pt modelId="{0E770558-FCAB-F746-B204-8C41DAECD433}" type="pres">
      <dgm:prSet presAssocID="{014CBE29-C076-1E49-A84F-92BF0316321C}" presName="sibTrans" presStyleLbl="sibTrans2D1" presStyleIdx="1" presStyleCnt="3" custScaleX="152118" custScaleY="112629" custLinFactNeighborX="21556" custLinFactNeighborY="17845"/>
      <dgm:spPr/>
    </dgm:pt>
    <dgm:pt modelId="{AC165522-2AAB-DB4D-BC61-15B16FAE86F7}" type="pres">
      <dgm:prSet presAssocID="{014CBE29-C076-1E49-A84F-92BF0316321C}" presName="connectorText" presStyleLbl="sibTrans2D1" presStyleIdx="1" presStyleCnt="3"/>
      <dgm:spPr/>
    </dgm:pt>
    <dgm:pt modelId="{E419C298-C647-884B-ACDB-23A3B175DC74}" type="pres">
      <dgm:prSet presAssocID="{9B9BB119-630C-C44D-992A-D295268DB4E0}" presName="node" presStyleLbl="node1" presStyleIdx="2" presStyleCnt="4" custScaleX="301414" custScaleY="279576" custLinFactX="66985" custLinFactNeighborX="100000" custLinFactNeighborY="-86219">
        <dgm:presLayoutVars>
          <dgm:bulletEnabled val="1"/>
        </dgm:presLayoutVars>
      </dgm:prSet>
      <dgm:spPr/>
    </dgm:pt>
    <dgm:pt modelId="{B6EF1214-26CE-3049-8AE2-7C02749AF581}" type="pres">
      <dgm:prSet presAssocID="{C74C457A-48EC-B741-B83A-EC73421A7FAF}" presName="sibTrans" presStyleLbl="sibTrans2D1" presStyleIdx="2" presStyleCnt="3" custAng="293130" custScaleX="168195" custLinFactNeighborX="-3166" custLinFactNeighborY="3233"/>
      <dgm:spPr/>
    </dgm:pt>
    <dgm:pt modelId="{B6CD7DCE-D043-B643-B79C-9E330BB45981}" type="pres">
      <dgm:prSet presAssocID="{C74C457A-48EC-B741-B83A-EC73421A7FAF}" presName="connectorText" presStyleLbl="sibTrans2D1" presStyleIdx="2" presStyleCnt="3"/>
      <dgm:spPr/>
    </dgm:pt>
    <dgm:pt modelId="{4B775241-95EC-E64A-8372-68FA791511CC}" type="pres">
      <dgm:prSet presAssocID="{33304020-9DD2-7F4D-97DE-524D604F4C88}" presName="node" presStyleLbl="node1" presStyleIdx="3" presStyleCnt="4" custScaleX="221352" custScaleY="80001" custLinFactX="-190182" custLinFactY="200000" custLinFactNeighborX="-200000" custLinFactNeighborY="274831">
        <dgm:presLayoutVars>
          <dgm:bulletEnabled val="1"/>
        </dgm:presLayoutVars>
      </dgm:prSet>
      <dgm:spPr/>
    </dgm:pt>
  </dgm:ptLst>
  <dgm:cxnLst>
    <dgm:cxn modelId="{85680404-2B13-D347-B362-2623C935159D}" type="presOf" srcId="{9B9BB119-630C-C44D-992A-D295268DB4E0}" destId="{E419C298-C647-884B-ACDB-23A3B175DC74}" srcOrd="0" destOrd="0" presId="urn:microsoft.com/office/officeart/2005/8/layout/process1"/>
    <dgm:cxn modelId="{71777B07-C000-4142-A2CF-BAC5F9532B89}" type="presOf" srcId="{C74C457A-48EC-B741-B83A-EC73421A7FAF}" destId="{B6CD7DCE-D043-B643-B79C-9E330BB45981}" srcOrd="1" destOrd="0" presId="urn:microsoft.com/office/officeart/2005/8/layout/process1"/>
    <dgm:cxn modelId="{FEAA3E11-8122-1848-8944-932293BB793A}" srcId="{8AD9BFF3-C7E9-3241-99D7-5DF43CA880C9}" destId="{EE6A8BDC-5DC0-174C-AB98-41E48667AA25}" srcOrd="1" destOrd="0" parTransId="{E53BBCE0-D245-6C4B-B662-62212A945D1C}" sibTransId="{014CBE29-C076-1E49-A84F-92BF0316321C}"/>
    <dgm:cxn modelId="{6C2CCA17-A55F-EC4E-B9DB-FBA321E935B7}" type="presOf" srcId="{9E76E6CD-071A-DE46-854E-68EA9BA8874B}" destId="{90DA19C1-9837-5342-BBE7-79B8E1E58A13}" srcOrd="0" destOrd="0" presId="urn:microsoft.com/office/officeart/2005/8/layout/process1"/>
    <dgm:cxn modelId="{6D32EF21-52F6-C341-A48D-19CAC4EDD0DE}" type="presOf" srcId="{8AD9BFF3-C7E9-3241-99D7-5DF43CA880C9}" destId="{6B39DF94-6033-5E48-B0AA-F7559F1023DB}" srcOrd="0" destOrd="0" presId="urn:microsoft.com/office/officeart/2005/8/layout/process1"/>
    <dgm:cxn modelId="{C703D845-17CB-B843-9A46-064EC6DE273F}" srcId="{8AD9BFF3-C7E9-3241-99D7-5DF43CA880C9}" destId="{33304020-9DD2-7F4D-97DE-524D604F4C88}" srcOrd="3" destOrd="0" parTransId="{D8BA2C3F-A4AC-6149-98DD-27930F189C2A}" sibTransId="{1231556C-49AC-2E46-93D1-E0ED0051CAE9}"/>
    <dgm:cxn modelId="{F8A34246-D1D1-034D-B199-2CAEDAEDAFAB}" type="presOf" srcId="{014CBE29-C076-1E49-A84F-92BF0316321C}" destId="{0E770558-FCAB-F746-B204-8C41DAECD433}" srcOrd="0" destOrd="0" presId="urn:microsoft.com/office/officeart/2005/8/layout/process1"/>
    <dgm:cxn modelId="{1FFA768F-3A5F-814C-BF17-640C03E82E61}" type="presOf" srcId="{33304020-9DD2-7F4D-97DE-524D604F4C88}" destId="{4B775241-95EC-E64A-8372-68FA791511CC}" srcOrd="0" destOrd="0" presId="urn:microsoft.com/office/officeart/2005/8/layout/process1"/>
    <dgm:cxn modelId="{C5691D97-AF53-EC48-82C1-C19E88987AFE}" srcId="{8AD9BFF3-C7E9-3241-99D7-5DF43CA880C9}" destId="{9E76E6CD-071A-DE46-854E-68EA9BA8874B}" srcOrd="0" destOrd="0" parTransId="{9DF0B26A-B7C4-6046-82BC-BE75744A6D4A}" sibTransId="{E5434A5A-3CA4-514A-8CCB-821D367D8530}"/>
    <dgm:cxn modelId="{3595339E-C08C-4148-AA5A-BE64AE50FCAC}" srcId="{8AD9BFF3-C7E9-3241-99D7-5DF43CA880C9}" destId="{9B9BB119-630C-C44D-992A-D295268DB4E0}" srcOrd="2" destOrd="0" parTransId="{31D5D434-0D88-AC47-9B8D-E12C1A00F95B}" sibTransId="{C74C457A-48EC-B741-B83A-EC73421A7FAF}"/>
    <dgm:cxn modelId="{84CFE3A3-FD0F-774B-B8DF-423101937DC4}" type="presOf" srcId="{014CBE29-C076-1E49-A84F-92BF0316321C}" destId="{AC165522-2AAB-DB4D-BC61-15B16FAE86F7}" srcOrd="1" destOrd="0" presId="urn:microsoft.com/office/officeart/2005/8/layout/process1"/>
    <dgm:cxn modelId="{3492A8A8-FC32-2F40-8EF7-01EC5C8EB983}" type="presOf" srcId="{E5434A5A-3CA4-514A-8CCB-821D367D8530}" destId="{7B89DB9C-D2C6-474A-AB6E-12C2D08B0C16}" srcOrd="1" destOrd="0" presId="urn:microsoft.com/office/officeart/2005/8/layout/process1"/>
    <dgm:cxn modelId="{C25A07DC-913F-7D4F-B363-CFE7A02A397C}" type="presOf" srcId="{E5434A5A-3CA4-514A-8CCB-821D367D8530}" destId="{FCDC6C68-7F54-1C43-8885-C007746F00EA}" srcOrd="0" destOrd="0" presId="urn:microsoft.com/office/officeart/2005/8/layout/process1"/>
    <dgm:cxn modelId="{EB9DC2DF-B9A1-F140-99CD-F31EE69E2DB1}" type="presOf" srcId="{C74C457A-48EC-B741-B83A-EC73421A7FAF}" destId="{B6EF1214-26CE-3049-8AE2-7C02749AF581}" srcOrd="0" destOrd="0" presId="urn:microsoft.com/office/officeart/2005/8/layout/process1"/>
    <dgm:cxn modelId="{524B61FD-ACA2-AE48-9DB6-EA552A3718A9}" type="presOf" srcId="{EE6A8BDC-5DC0-174C-AB98-41E48667AA25}" destId="{22FEBFA2-29FC-164B-A510-40BDC9AEBE3C}" srcOrd="0" destOrd="0" presId="urn:microsoft.com/office/officeart/2005/8/layout/process1"/>
    <dgm:cxn modelId="{47420A0D-8C8E-3045-AB84-43DDFFE516A8}" type="presParOf" srcId="{6B39DF94-6033-5E48-B0AA-F7559F1023DB}" destId="{90DA19C1-9837-5342-BBE7-79B8E1E58A13}" srcOrd="0" destOrd="0" presId="urn:microsoft.com/office/officeart/2005/8/layout/process1"/>
    <dgm:cxn modelId="{4A8C15F8-6F5A-514A-856C-C895614B74E8}" type="presParOf" srcId="{6B39DF94-6033-5E48-B0AA-F7559F1023DB}" destId="{FCDC6C68-7F54-1C43-8885-C007746F00EA}" srcOrd="1" destOrd="0" presId="urn:microsoft.com/office/officeart/2005/8/layout/process1"/>
    <dgm:cxn modelId="{DAC2B4E8-8E42-3649-99E4-3715E1EFA06D}" type="presParOf" srcId="{FCDC6C68-7F54-1C43-8885-C007746F00EA}" destId="{7B89DB9C-D2C6-474A-AB6E-12C2D08B0C16}" srcOrd="0" destOrd="0" presId="urn:microsoft.com/office/officeart/2005/8/layout/process1"/>
    <dgm:cxn modelId="{A49ABAED-B76E-9C46-98D5-E4B7B71B80F2}" type="presParOf" srcId="{6B39DF94-6033-5E48-B0AA-F7559F1023DB}" destId="{22FEBFA2-29FC-164B-A510-40BDC9AEBE3C}" srcOrd="2" destOrd="0" presId="urn:microsoft.com/office/officeart/2005/8/layout/process1"/>
    <dgm:cxn modelId="{0CE8DF80-13D8-4B42-B08C-3AC2C3EF50BA}" type="presParOf" srcId="{6B39DF94-6033-5E48-B0AA-F7559F1023DB}" destId="{0E770558-FCAB-F746-B204-8C41DAECD433}" srcOrd="3" destOrd="0" presId="urn:microsoft.com/office/officeart/2005/8/layout/process1"/>
    <dgm:cxn modelId="{C6D5BFDF-FE0A-DB4E-B9F0-A3527A9BF1F8}" type="presParOf" srcId="{0E770558-FCAB-F746-B204-8C41DAECD433}" destId="{AC165522-2AAB-DB4D-BC61-15B16FAE86F7}" srcOrd="0" destOrd="0" presId="urn:microsoft.com/office/officeart/2005/8/layout/process1"/>
    <dgm:cxn modelId="{24A04386-1115-D44C-B3DD-B8F3840828B8}" type="presParOf" srcId="{6B39DF94-6033-5E48-B0AA-F7559F1023DB}" destId="{E419C298-C647-884B-ACDB-23A3B175DC74}" srcOrd="4" destOrd="0" presId="urn:microsoft.com/office/officeart/2005/8/layout/process1"/>
    <dgm:cxn modelId="{6FE12D85-98CB-3142-9333-3FF834FFBD39}" type="presParOf" srcId="{6B39DF94-6033-5E48-B0AA-F7559F1023DB}" destId="{B6EF1214-26CE-3049-8AE2-7C02749AF581}" srcOrd="5" destOrd="0" presId="urn:microsoft.com/office/officeart/2005/8/layout/process1"/>
    <dgm:cxn modelId="{5C3A4979-5D43-4440-88BA-D1CECD73DABF}" type="presParOf" srcId="{B6EF1214-26CE-3049-8AE2-7C02749AF581}" destId="{B6CD7DCE-D043-B643-B79C-9E330BB45981}" srcOrd="0" destOrd="0" presId="urn:microsoft.com/office/officeart/2005/8/layout/process1"/>
    <dgm:cxn modelId="{E6C37355-BB1F-B542-AF9D-6E9A4EE11D21}" type="presParOf" srcId="{6B39DF94-6033-5E48-B0AA-F7559F1023DB}" destId="{4B775241-95EC-E64A-8372-68FA791511CC}"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763E1A-CD7E-3E41-86F4-AC8DA9D2E42D}" type="doc">
      <dgm:prSet loTypeId="urn:microsoft.com/office/officeart/2005/8/layout/lProcess1#1" qsTypeId="urn:microsoft.com/office/officeart/2005/8/quickstyle/simple1" qsCatId="simple" csTypeId="urn:microsoft.com/office/officeart/2005/8/colors/accent0_1" csCatId="mainScheme" phldr="1"/>
      <dgm:spPr/>
      <dgm:t>
        <a:bodyPr/>
        <a:lstStyle/>
        <a:p>
          <a:endParaRPr kumimoji="1" lang="ja-JP" altLang="en-US"/>
        </a:p>
      </dgm:t>
    </dgm:pt>
    <dgm:pt modelId="{DF6B6977-AA48-AB4A-A910-35144922BEE1}">
      <dgm:prSet phldrT="[テキスト]" custT="1"/>
      <dgm:spPr/>
      <dgm:t>
        <a:bodyPr/>
        <a:lstStyle/>
        <a:p>
          <a:r>
            <a:rPr kumimoji="1" lang="en-AU" altLang="ja-JP" sz="700"/>
            <a:t>Steroid unresponsive patients</a:t>
          </a:r>
          <a:endParaRPr kumimoji="1" lang="ja-JP" altLang="en-US" sz="700"/>
        </a:p>
        <a:p>
          <a:r>
            <a:rPr kumimoji="1" lang="en-US" altLang="ja-JP" sz="700"/>
            <a:t>Patients who exhibit a decline in total score of the GMFM, and no impropvement in cliical symptoms nor motor function</a:t>
          </a:r>
          <a:r>
            <a:rPr kumimoji="1" lang="en-US" altLang="ja-JP" sz="900"/>
            <a:t>.</a:t>
          </a:r>
          <a:endParaRPr kumimoji="1" lang="ja-JP" altLang="en-US" sz="900"/>
        </a:p>
      </dgm:t>
    </dgm:pt>
    <dgm:pt modelId="{E68D3E69-6FC4-2140-A0F6-7CB355AC9832}" type="parTrans" cxnId="{B32F93C9-B538-5540-BECB-A6F11CDF1363}">
      <dgm:prSet/>
      <dgm:spPr/>
      <dgm:t>
        <a:bodyPr/>
        <a:lstStyle/>
        <a:p>
          <a:endParaRPr kumimoji="1" lang="ja-JP" altLang="en-US"/>
        </a:p>
      </dgm:t>
    </dgm:pt>
    <dgm:pt modelId="{6BF9BE4F-D97E-6B4E-93E9-906A0E684085}" type="sibTrans" cxnId="{B32F93C9-B538-5540-BECB-A6F11CDF1363}">
      <dgm:prSet/>
      <dgm:spPr/>
      <dgm:t>
        <a:bodyPr/>
        <a:lstStyle/>
        <a:p>
          <a:endParaRPr kumimoji="1" lang="ja-JP" altLang="en-US"/>
        </a:p>
      </dgm:t>
    </dgm:pt>
    <dgm:pt modelId="{57FBBA35-2F70-A941-9E30-6A7B6D09DA4C}">
      <dgm:prSet phldrT="[テキスト]" custT="1"/>
      <dgm:spPr/>
      <dgm:t>
        <a:bodyPr/>
        <a:lstStyle/>
        <a:p>
          <a:r>
            <a:rPr kumimoji="1" lang="en-AU" altLang="ja-JP" sz="700"/>
            <a:t>Complete treatment by gradually decreasing oral predonine at a dose of </a:t>
          </a:r>
          <a:r>
            <a:rPr kumimoji="1" lang="en-US" altLang="ja-JP" sz="700"/>
            <a:t>0.25mg/kg on alternate days for 2 weeks, then 0.15mg/kg on alternale days for 2 weeks</a:t>
          </a:r>
          <a:endParaRPr kumimoji="1" lang="ja-JP" altLang="en-US" sz="700"/>
        </a:p>
      </dgm:t>
    </dgm:pt>
    <dgm:pt modelId="{23B19ABE-26D5-1545-96E5-71B97C9B9925}" type="parTrans" cxnId="{7CD941E4-2B20-1149-9582-76EFAF7FF78C}">
      <dgm:prSet/>
      <dgm:spPr/>
      <dgm:t>
        <a:bodyPr/>
        <a:lstStyle/>
        <a:p>
          <a:endParaRPr kumimoji="1" lang="ja-JP" altLang="en-US"/>
        </a:p>
      </dgm:t>
    </dgm:pt>
    <dgm:pt modelId="{A4A4624B-31C5-A247-841D-EA5F507BA89F}" type="sibTrans" cxnId="{7CD941E4-2B20-1149-9582-76EFAF7FF78C}">
      <dgm:prSet/>
      <dgm:spPr/>
      <dgm:t>
        <a:bodyPr/>
        <a:lstStyle/>
        <a:p>
          <a:endParaRPr kumimoji="1" lang="ja-JP" altLang="en-US"/>
        </a:p>
      </dgm:t>
    </dgm:pt>
    <dgm:pt modelId="{35F2401A-FA6E-2F40-B6AB-17A368A1DB0A}">
      <dgm:prSet phldrT="[テキスト]" custT="1"/>
      <dgm:spPr/>
      <dgm:t>
        <a:bodyPr/>
        <a:lstStyle/>
        <a:p>
          <a:r>
            <a:rPr kumimoji="1" lang="en-AU" altLang="ja-JP" sz="700"/>
            <a:t>Steroid responsive patients</a:t>
          </a:r>
          <a:endParaRPr kumimoji="1" lang="ja-JP" altLang="en-US" sz="700"/>
        </a:p>
        <a:p>
          <a:r>
            <a:rPr kumimoji="1" lang="en-US" altLang="ja-JP" sz="700"/>
            <a:t>Patients who exhibit an improvement in total score of the GMFM, with an imprpovemnet in clinical symptoms, and motor function</a:t>
          </a:r>
          <a:endParaRPr kumimoji="1" lang="ja-JP" altLang="en-US" sz="700"/>
        </a:p>
      </dgm:t>
    </dgm:pt>
    <dgm:pt modelId="{1C1218D1-8CFA-C947-B2ED-6D8C26D10BD8}" type="parTrans" cxnId="{569B458E-F91B-DB41-998C-EFFDE9E4B6B9}">
      <dgm:prSet/>
      <dgm:spPr/>
      <dgm:t>
        <a:bodyPr/>
        <a:lstStyle/>
        <a:p>
          <a:endParaRPr kumimoji="1" lang="ja-JP" altLang="en-US"/>
        </a:p>
      </dgm:t>
    </dgm:pt>
    <dgm:pt modelId="{A6F0A7A6-23D5-7A40-9F3F-763B116BA201}" type="sibTrans" cxnId="{569B458E-F91B-DB41-998C-EFFDE9E4B6B9}">
      <dgm:prSet/>
      <dgm:spPr/>
      <dgm:t>
        <a:bodyPr/>
        <a:lstStyle/>
        <a:p>
          <a:endParaRPr kumimoji="1" lang="ja-JP" altLang="en-US"/>
        </a:p>
      </dgm:t>
    </dgm:pt>
    <dgm:pt modelId="{E425EC6C-5BE8-7446-B9D1-96906E0EB210}">
      <dgm:prSet phldrT="[テキスト]" custT="1"/>
      <dgm:spPr/>
      <dgm:t>
        <a:bodyPr/>
        <a:lstStyle/>
        <a:p>
          <a:r>
            <a:rPr kumimoji="1" lang="en-AU" altLang="ja-JP" sz="800"/>
            <a:t>Continue oral predonine at a dose of 1.0</a:t>
          </a:r>
          <a:r>
            <a:rPr kumimoji="1" lang="en-US" altLang="ja-JP" sz="800"/>
            <a:t>mg/kg on alternate days</a:t>
          </a:r>
          <a:endParaRPr kumimoji="1" lang="ja-JP" altLang="en-US" sz="800"/>
        </a:p>
      </dgm:t>
    </dgm:pt>
    <dgm:pt modelId="{642D7BE8-EC06-BB4C-A73A-AC1F1D105B14}" type="sibTrans" cxnId="{FF3E44AD-67F0-0B4E-BF0C-8A8C547A0A03}">
      <dgm:prSet/>
      <dgm:spPr/>
      <dgm:t>
        <a:bodyPr/>
        <a:lstStyle/>
        <a:p>
          <a:endParaRPr kumimoji="1" lang="ja-JP" altLang="en-US"/>
        </a:p>
      </dgm:t>
    </dgm:pt>
    <dgm:pt modelId="{76B33B8B-5DEC-0E41-84DD-80AC44B51C2E}" type="parTrans" cxnId="{FF3E44AD-67F0-0B4E-BF0C-8A8C547A0A03}">
      <dgm:prSet/>
      <dgm:spPr/>
      <dgm:t>
        <a:bodyPr/>
        <a:lstStyle/>
        <a:p>
          <a:endParaRPr kumimoji="1" lang="ja-JP" altLang="en-US"/>
        </a:p>
      </dgm:t>
    </dgm:pt>
    <dgm:pt modelId="{A530AC95-E72D-E748-88DD-C24CEF5771A8}" type="pres">
      <dgm:prSet presAssocID="{DF763E1A-CD7E-3E41-86F4-AC8DA9D2E42D}" presName="Name0" presStyleCnt="0">
        <dgm:presLayoutVars>
          <dgm:dir/>
          <dgm:animLvl val="lvl"/>
          <dgm:resizeHandles val="exact"/>
        </dgm:presLayoutVars>
      </dgm:prSet>
      <dgm:spPr/>
    </dgm:pt>
    <dgm:pt modelId="{EFECBFF9-772C-0C4F-91E1-19CFF31244CC}" type="pres">
      <dgm:prSet presAssocID="{DF6B6977-AA48-AB4A-A910-35144922BEE1}" presName="vertFlow" presStyleCnt="0"/>
      <dgm:spPr/>
    </dgm:pt>
    <dgm:pt modelId="{793E1C28-616D-3E4F-A325-F65C625D3671}" type="pres">
      <dgm:prSet presAssocID="{DF6B6977-AA48-AB4A-A910-35144922BEE1}" presName="header" presStyleLbl="node1" presStyleIdx="0" presStyleCnt="2" custScaleY="175296" custLinFactY="-34938" custLinFactNeighborY="-100000"/>
      <dgm:spPr/>
    </dgm:pt>
    <dgm:pt modelId="{70A88477-7542-8B46-99CF-2FD25928013B}" type="pres">
      <dgm:prSet presAssocID="{23B19ABE-26D5-1545-96E5-71B97C9B9925}" presName="parTrans" presStyleLbl="sibTrans2D1" presStyleIdx="0" presStyleCnt="2" custScaleX="123550" custScaleY="381024"/>
      <dgm:spPr/>
    </dgm:pt>
    <dgm:pt modelId="{FED36BCC-D7D6-E749-8530-0643CC5D8FC6}" type="pres">
      <dgm:prSet presAssocID="{57FBBA35-2F70-A941-9E30-6A7B6D09DA4C}" presName="child" presStyleLbl="alignAccFollowNode1" presStyleIdx="0" presStyleCnt="2" custScaleY="155903" custLinFactY="5322" custLinFactNeighborX="630" custLinFactNeighborY="100000">
        <dgm:presLayoutVars>
          <dgm:chMax val="0"/>
          <dgm:bulletEnabled val="1"/>
        </dgm:presLayoutVars>
      </dgm:prSet>
      <dgm:spPr/>
    </dgm:pt>
    <dgm:pt modelId="{69F9F363-22DD-BE4A-9302-F3EB1553CCD0}" type="pres">
      <dgm:prSet presAssocID="{DF6B6977-AA48-AB4A-A910-35144922BEE1}" presName="hSp" presStyleCnt="0"/>
      <dgm:spPr/>
    </dgm:pt>
    <dgm:pt modelId="{1CE3B488-5917-F14D-9F7D-3E5EB7AB45E1}" type="pres">
      <dgm:prSet presAssocID="{35F2401A-FA6E-2F40-B6AB-17A368A1DB0A}" presName="vertFlow" presStyleCnt="0"/>
      <dgm:spPr/>
    </dgm:pt>
    <dgm:pt modelId="{8B217B12-62F5-354D-91F0-48ADDE5CE513}" type="pres">
      <dgm:prSet presAssocID="{35F2401A-FA6E-2F40-B6AB-17A368A1DB0A}" presName="header" presStyleLbl="node1" presStyleIdx="1" presStyleCnt="2" custScaleY="167198" custLinFactY="-34938" custLinFactNeighborY="-100000"/>
      <dgm:spPr/>
    </dgm:pt>
    <dgm:pt modelId="{380B799B-1E85-4B47-BB62-5F0992F95B5A}" type="pres">
      <dgm:prSet presAssocID="{76B33B8B-5DEC-0E41-84DD-80AC44B51C2E}" presName="parTrans" presStyleLbl="sibTrans2D1" presStyleIdx="1" presStyleCnt="2" custScaleX="134192" custScaleY="361670"/>
      <dgm:spPr/>
    </dgm:pt>
    <dgm:pt modelId="{089782C9-CC78-864B-8136-F9E59E8FFAC4}" type="pres">
      <dgm:prSet presAssocID="{E425EC6C-5BE8-7446-B9D1-96906E0EB210}" presName="child" presStyleLbl="alignAccFollowNode1" presStyleIdx="1" presStyleCnt="2" custLinFactY="5322" custLinFactNeighborX="630" custLinFactNeighborY="100000">
        <dgm:presLayoutVars>
          <dgm:chMax val="0"/>
          <dgm:bulletEnabled val="1"/>
        </dgm:presLayoutVars>
      </dgm:prSet>
      <dgm:spPr/>
    </dgm:pt>
  </dgm:ptLst>
  <dgm:cxnLst>
    <dgm:cxn modelId="{E5FAFB02-7B5F-6A4E-8FC6-1B3333E7DEA3}" type="presOf" srcId="{E425EC6C-5BE8-7446-B9D1-96906E0EB210}" destId="{089782C9-CC78-864B-8136-F9E59E8FFAC4}" srcOrd="0" destOrd="0" presId="urn:microsoft.com/office/officeart/2005/8/layout/lProcess1#1"/>
    <dgm:cxn modelId="{93536745-9DE2-1C48-9CA4-1DB6A0D534FD}" type="presOf" srcId="{76B33B8B-5DEC-0E41-84DD-80AC44B51C2E}" destId="{380B799B-1E85-4B47-BB62-5F0992F95B5A}" srcOrd="0" destOrd="0" presId="urn:microsoft.com/office/officeart/2005/8/layout/lProcess1#1"/>
    <dgm:cxn modelId="{B4CC8C4D-A3FE-5F4E-8C66-DD20FB1C8F1D}" type="presOf" srcId="{23B19ABE-26D5-1545-96E5-71B97C9B9925}" destId="{70A88477-7542-8B46-99CF-2FD25928013B}" srcOrd="0" destOrd="0" presId="urn:microsoft.com/office/officeart/2005/8/layout/lProcess1#1"/>
    <dgm:cxn modelId="{569B458E-F91B-DB41-998C-EFFDE9E4B6B9}" srcId="{DF763E1A-CD7E-3E41-86F4-AC8DA9D2E42D}" destId="{35F2401A-FA6E-2F40-B6AB-17A368A1DB0A}" srcOrd="1" destOrd="0" parTransId="{1C1218D1-8CFA-C947-B2ED-6D8C26D10BD8}" sibTransId="{A6F0A7A6-23D5-7A40-9F3F-763B116BA201}"/>
    <dgm:cxn modelId="{FF3E44AD-67F0-0B4E-BF0C-8A8C547A0A03}" srcId="{35F2401A-FA6E-2F40-B6AB-17A368A1DB0A}" destId="{E425EC6C-5BE8-7446-B9D1-96906E0EB210}" srcOrd="0" destOrd="0" parTransId="{76B33B8B-5DEC-0E41-84DD-80AC44B51C2E}" sibTransId="{642D7BE8-EC06-BB4C-A73A-AC1F1D105B14}"/>
    <dgm:cxn modelId="{AE4B46AF-58D3-B44B-8C06-7AF29BB77606}" type="presOf" srcId="{57FBBA35-2F70-A941-9E30-6A7B6D09DA4C}" destId="{FED36BCC-D7D6-E749-8530-0643CC5D8FC6}" srcOrd="0" destOrd="0" presId="urn:microsoft.com/office/officeart/2005/8/layout/lProcess1#1"/>
    <dgm:cxn modelId="{F70EABB4-349A-FD4C-A3CC-DE58F23B9DD0}" type="presOf" srcId="{DF6B6977-AA48-AB4A-A910-35144922BEE1}" destId="{793E1C28-616D-3E4F-A325-F65C625D3671}" srcOrd="0" destOrd="0" presId="urn:microsoft.com/office/officeart/2005/8/layout/lProcess1#1"/>
    <dgm:cxn modelId="{30AEA2C0-0800-804D-B1A0-58CDFA9B2F5F}" type="presOf" srcId="{DF763E1A-CD7E-3E41-86F4-AC8DA9D2E42D}" destId="{A530AC95-E72D-E748-88DD-C24CEF5771A8}" srcOrd="0" destOrd="0" presId="urn:microsoft.com/office/officeart/2005/8/layout/lProcess1#1"/>
    <dgm:cxn modelId="{98B7A9C7-05A3-3E49-BDD3-D4A6CA55AD33}" type="presOf" srcId="{35F2401A-FA6E-2F40-B6AB-17A368A1DB0A}" destId="{8B217B12-62F5-354D-91F0-48ADDE5CE513}" srcOrd="0" destOrd="0" presId="urn:microsoft.com/office/officeart/2005/8/layout/lProcess1#1"/>
    <dgm:cxn modelId="{B32F93C9-B538-5540-BECB-A6F11CDF1363}" srcId="{DF763E1A-CD7E-3E41-86F4-AC8DA9D2E42D}" destId="{DF6B6977-AA48-AB4A-A910-35144922BEE1}" srcOrd="0" destOrd="0" parTransId="{E68D3E69-6FC4-2140-A0F6-7CB355AC9832}" sibTransId="{6BF9BE4F-D97E-6B4E-93E9-906A0E684085}"/>
    <dgm:cxn modelId="{7CD941E4-2B20-1149-9582-76EFAF7FF78C}" srcId="{DF6B6977-AA48-AB4A-A910-35144922BEE1}" destId="{57FBBA35-2F70-A941-9E30-6A7B6D09DA4C}" srcOrd="0" destOrd="0" parTransId="{23B19ABE-26D5-1545-96E5-71B97C9B9925}" sibTransId="{A4A4624B-31C5-A247-841D-EA5F507BA89F}"/>
    <dgm:cxn modelId="{B78DA1AD-92B4-E640-B278-76DACDFD98E2}" type="presParOf" srcId="{A530AC95-E72D-E748-88DD-C24CEF5771A8}" destId="{EFECBFF9-772C-0C4F-91E1-19CFF31244CC}" srcOrd="0" destOrd="0" presId="urn:microsoft.com/office/officeart/2005/8/layout/lProcess1#1"/>
    <dgm:cxn modelId="{FA732208-2978-D84F-89BD-0B1AF07603C1}" type="presParOf" srcId="{EFECBFF9-772C-0C4F-91E1-19CFF31244CC}" destId="{793E1C28-616D-3E4F-A325-F65C625D3671}" srcOrd="0" destOrd="0" presId="urn:microsoft.com/office/officeart/2005/8/layout/lProcess1#1"/>
    <dgm:cxn modelId="{4876645E-47E1-8444-B6C0-7A68103054D9}" type="presParOf" srcId="{EFECBFF9-772C-0C4F-91E1-19CFF31244CC}" destId="{70A88477-7542-8B46-99CF-2FD25928013B}" srcOrd="1" destOrd="0" presId="urn:microsoft.com/office/officeart/2005/8/layout/lProcess1#1"/>
    <dgm:cxn modelId="{1F9DF2CB-F5BE-EB40-95EE-889B8888AF12}" type="presParOf" srcId="{EFECBFF9-772C-0C4F-91E1-19CFF31244CC}" destId="{FED36BCC-D7D6-E749-8530-0643CC5D8FC6}" srcOrd="2" destOrd="0" presId="urn:microsoft.com/office/officeart/2005/8/layout/lProcess1#1"/>
    <dgm:cxn modelId="{802517E9-2504-8A47-ABC3-0F1B8B0BFD2F}" type="presParOf" srcId="{A530AC95-E72D-E748-88DD-C24CEF5771A8}" destId="{69F9F363-22DD-BE4A-9302-F3EB1553CCD0}" srcOrd="1" destOrd="0" presId="urn:microsoft.com/office/officeart/2005/8/layout/lProcess1#1"/>
    <dgm:cxn modelId="{A00686EE-81FA-6945-9D9E-50ACE320F74D}" type="presParOf" srcId="{A530AC95-E72D-E748-88DD-C24CEF5771A8}" destId="{1CE3B488-5917-F14D-9F7D-3E5EB7AB45E1}" srcOrd="2" destOrd="0" presId="urn:microsoft.com/office/officeart/2005/8/layout/lProcess1#1"/>
    <dgm:cxn modelId="{E6B2AA41-572C-7C43-9D27-D8C9BDC4C0CA}" type="presParOf" srcId="{1CE3B488-5917-F14D-9F7D-3E5EB7AB45E1}" destId="{8B217B12-62F5-354D-91F0-48ADDE5CE513}" srcOrd="0" destOrd="0" presId="urn:microsoft.com/office/officeart/2005/8/layout/lProcess1#1"/>
    <dgm:cxn modelId="{4CF9ACD9-84FF-A64C-BE77-5D5D56311CF2}" type="presParOf" srcId="{1CE3B488-5917-F14D-9F7D-3E5EB7AB45E1}" destId="{380B799B-1E85-4B47-BB62-5F0992F95B5A}" srcOrd="1" destOrd="0" presId="urn:microsoft.com/office/officeart/2005/8/layout/lProcess1#1"/>
    <dgm:cxn modelId="{AE28CBBA-BF9B-944D-A9BD-A959C33F0484}" type="presParOf" srcId="{1CE3B488-5917-F14D-9F7D-3E5EB7AB45E1}" destId="{089782C9-CC78-864B-8136-F9E59E8FFAC4}" srcOrd="2" destOrd="0" presId="urn:microsoft.com/office/officeart/2005/8/layout/lProcess1#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E90CE80-C332-274C-9832-1DF35646378C}" type="doc">
      <dgm:prSet loTypeId="urn:microsoft.com/office/officeart/2005/8/layout/process2" qsTypeId="urn:microsoft.com/office/officeart/2005/8/quickstyle/simple1" qsCatId="simple" csTypeId="urn:microsoft.com/office/officeart/2005/8/colors/accent0_1" csCatId="mainScheme" phldr="1"/>
      <dgm:spPr/>
    </dgm:pt>
    <dgm:pt modelId="{CBB3C120-3EB5-1F44-BF27-A72FAB9D057B}">
      <dgm:prSet phldrT="[テキスト]" custT="1"/>
      <dgm:spPr/>
      <dgm:t>
        <a:bodyPr/>
        <a:lstStyle/>
        <a:p>
          <a:r>
            <a:rPr kumimoji="1" lang="en-AU" altLang="ja-JP" sz="800"/>
            <a:t>At 6 months after commencing oral predonine</a:t>
          </a:r>
          <a:endParaRPr kumimoji="1" lang="ja-JP" altLang="en-US" sz="800"/>
        </a:p>
        <a:p>
          <a:r>
            <a:rPr kumimoji="1" lang="en-US" altLang="en-US" sz="800"/>
            <a:t>Motor function evaluation using the GMFM, and examination of observation items</a:t>
          </a:r>
          <a:endParaRPr kumimoji="1" lang="ja-JP" altLang="en-US" sz="800"/>
        </a:p>
      </dgm:t>
    </dgm:pt>
    <dgm:pt modelId="{F49EBD58-1E40-0C40-B69A-2A1AC05479D0}" type="parTrans" cxnId="{C12E6F0D-DBE9-2943-A390-6ABF1DBD8C3D}">
      <dgm:prSet/>
      <dgm:spPr/>
      <dgm:t>
        <a:bodyPr/>
        <a:lstStyle/>
        <a:p>
          <a:endParaRPr kumimoji="1" lang="ja-JP" altLang="en-US"/>
        </a:p>
      </dgm:t>
    </dgm:pt>
    <dgm:pt modelId="{0E90883A-0B77-624E-860C-CA1395A7AF15}" type="sibTrans" cxnId="{C12E6F0D-DBE9-2943-A390-6ABF1DBD8C3D}">
      <dgm:prSet/>
      <dgm:spPr/>
      <dgm:t>
        <a:bodyPr/>
        <a:lstStyle/>
        <a:p>
          <a:endParaRPr kumimoji="1" lang="ja-JP" altLang="en-US"/>
        </a:p>
      </dgm:t>
    </dgm:pt>
    <dgm:pt modelId="{A958C9FD-7E9B-3041-8087-A939F0EFD6E3}">
      <dgm:prSet phldrT="[テキスト]" custT="1"/>
      <dgm:spPr/>
      <dgm:t>
        <a:bodyPr/>
        <a:lstStyle/>
        <a:p>
          <a:r>
            <a:rPr kumimoji="1" lang="en-AU" altLang="ja-JP" sz="800"/>
            <a:t>At 1 year after commencing oral predonine.          Motor function evaluataion using the GMFM, and examination of observation items.</a:t>
          </a:r>
          <a:endParaRPr kumimoji="1" lang="ja-JP" altLang="en-US" sz="800"/>
        </a:p>
      </dgm:t>
    </dgm:pt>
    <dgm:pt modelId="{0A51CEB3-85AA-B24B-8B36-4E4A6866B818}" type="parTrans" cxnId="{77C35496-2753-5B4F-AB6C-6A39DE3D9B3D}">
      <dgm:prSet/>
      <dgm:spPr/>
      <dgm:t>
        <a:bodyPr/>
        <a:lstStyle/>
        <a:p>
          <a:endParaRPr kumimoji="1" lang="ja-JP" altLang="en-US"/>
        </a:p>
      </dgm:t>
    </dgm:pt>
    <dgm:pt modelId="{9377E1D9-19BC-984D-868D-F696C26E4C51}" type="sibTrans" cxnId="{77C35496-2753-5B4F-AB6C-6A39DE3D9B3D}">
      <dgm:prSet/>
      <dgm:spPr/>
      <dgm:t>
        <a:bodyPr/>
        <a:lstStyle/>
        <a:p>
          <a:endParaRPr kumimoji="1" lang="ja-JP" altLang="en-US"/>
        </a:p>
      </dgm:t>
    </dgm:pt>
    <dgm:pt modelId="{0B1F0C04-D716-E24B-878E-D813DD2DEC27}" type="pres">
      <dgm:prSet presAssocID="{DE90CE80-C332-274C-9832-1DF35646378C}" presName="linearFlow" presStyleCnt="0">
        <dgm:presLayoutVars>
          <dgm:resizeHandles val="exact"/>
        </dgm:presLayoutVars>
      </dgm:prSet>
      <dgm:spPr/>
    </dgm:pt>
    <dgm:pt modelId="{E76A5286-C25B-2C44-B397-E37CD8968A26}" type="pres">
      <dgm:prSet presAssocID="{CBB3C120-3EB5-1F44-BF27-A72FAB9D057B}" presName="node" presStyleLbl="node1" presStyleIdx="0" presStyleCnt="2" custScaleY="41006" custLinFactNeighborY="6916">
        <dgm:presLayoutVars>
          <dgm:bulletEnabled val="1"/>
        </dgm:presLayoutVars>
      </dgm:prSet>
      <dgm:spPr/>
    </dgm:pt>
    <dgm:pt modelId="{F7CA605A-2596-CB41-899B-36813F96AC8E}" type="pres">
      <dgm:prSet presAssocID="{0E90883A-0B77-624E-860C-CA1395A7AF15}" presName="sibTrans" presStyleLbl="sibTrans2D1" presStyleIdx="0" presStyleCnt="1" custScaleX="86698" custScaleY="77374"/>
      <dgm:spPr/>
    </dgm:pt>
    <dgm:pt modelId="{23D801B4-0827-A54A-AB22-FE2BEEE274EA}" type="pres">
      <dgm:prSet presAssocID="{0E90883A-0B77-624E-860C-CA1395A7AF15}" presName="connectorText" presStyleLbl="sibTrans2D1" presStyleIdx="0" presStyleCnt="1"/>
      <dgm:spPr/>
    </dgm:pt>
    <dgm:pt modelId="{FE77D8E9-0948-8142-BB1A-C5612E1D62F5}" type="pres">
      <dgm:prSet presAssocID="{A958C9FD-7E9B-3041-8087-A939F0EFD6E3}" presName="node" presStyleLbl="node1" presStyleIdx="1" presStyleCnt="2" custScaleY="49408" custLinFactNeighborY="-15617">
        <dgm:presLayoutVars>
          <dgm:bulletEnabled val="1"/>
        </dgm:presLayoutVars>
      </dgm:prSet>
      <dgm:spPr/>
    </dgm:pt>
  </dgm:ptLst>
  <dgm:cxnLst>
    <dgm:cxn modelId="{1ABC1601-632D-1F4B-B03D-EE8323584136}" type="presOf" srcId="{CBB3C120-3EB5-1F44-BF27-A72FAB9D057B}" destId="{E76A5286-C25B-2C44-B397-E37CD8968A26}" srcOrd="0" destOrd="0" presId="urn:microsoft.com/office/officeart/2005/8/layout/process2"/>
    <dgm:cxn modelId="{C12E6F0D-DBE9-2943-A390-6ABF1DBD8C3D}" srcId="{DE90CE80-C332-274C-9832-1DF35646378C}" destId="{CBB3C120-3EB5-1F44-BF27-A72FAB9D057B}" srcOrd="0" destOrd="0" parTransId="{F49EBD58-1E40-0C40-B69A-2A1AC05479D0}" sibTransId="{0E90883A-0B77-624E-860C-CA1395A7AF15}"/>
    <dgm:cxn modelId="{6D135E6C-4CBB-EA47-8BE0-7E82099888CB}" type="presOf" srcId="{0E90883A-0B77-624E-860C-CA1395A7AF15}" destId="{23D801B4-0827-A54A-AB22-FE2BEEE274EA}" srcOrd="1" destOrd="0" presId="urn:microsoft.com/office/officeart/2005/8/layout/process2"/>
    <dgm:cxn modelId="{F43BAC94-0736-3847-B161-2C11BFF37AE5}" type="presOf" srcId="{0E90883A-0B77-624E-860C-CA1395A7AF15}" destId="{F7CA605A-2596-CB41-899B-36813F96AC8E}" srcOrd="0" destOrd="0" presId="urn:microsoft.com/office/officeart/2005/8/layout/process2"/>
    <dgm:cxn modelId="{77C35496-2753-5B4F-AB6C-6A39DE3D9B3D}" srcId="{DE90CE80-C332-274C-9832-1DF35646378C}" destId="{A958C9FD-7E9B-3041-8087-A939F0EFD6E3}" srcOrd="1" destOrd="0" parTransId="{0A51CEB3-85AA-B24B-8B36-4E4A6866B818}" sibTransId="{9377E1D9-19BC-984D-868D-F696C26E4C51}"/>
    <dgm:cxn modelId="{596436A9-0220-0444-A961-05898B7ED3A3}" type="presOf" srcId="{A958C9FD-7E9B-3041-8087-A939F0EFD6E3}" destId="{FE77D8E9-0948-8142-BB1A-C5612E1D62F5}" srcOrd="0" destOrd="0" presId="urn:microsoft.com/office/officeart/2005/8/layout/process2"/>
    <dgm:cxn modelId="{DA395AF3-8E67-4747-93E0-96BEDE0AFCDD}" type="presOf" srcId="{DE90CE80-C332-274C-9832-1DF35646378C}" destId="{0B1F0C04-D716-E24B-878E-D813DD2DEC27}" srcOrd="0" destOrd="0" presId="urn:microsoft.com/office/officeart/2005/8/layout/process2"/>
    <dgm:cxn modelId="{5694EFB6-D34E-824E-BE85-6D480D428064}" type="presParOf" srcId="{0B1F0C04-D716-E24B-878E-D813DD2DEC27}" destId="{E76A5286-C25B-2C44-B397-E37CD8968A26}" srcOrd="0" destOrd="0" presId="urn:microsoft.com/office/officeart/2005/8/layout/process2"/>
    <dgm:cxn modelId="{03810357-8FB0-C74E-95F2-FFA1459CD44B}" type="presParOf" srcId="{0B1F0C04-D716-E24B-878E-D813DD2DEC27}" destId="{F7CA605A-2596-CB41-899B-36813F96AC8E}" srcOrd="1" destOrd="0" presId="urn:microsoft.com/office/officeart/2005/8/layout/process2"/>
    <dgm:cxn modelId="{F0687803-F348-524D-AB32-4E31AE6C9A9C}" type="presParOf" srcId="{F7CA605A-2596-CB41-899B-36813F96AC8E}" destId="{23D801B4-0827-A54A-AB22-FE2BEEE274EA}" srcOrd="0" destOrd="0" presId="urn:microsoft.com/office/officeart/2005/8/layout/process2"/>
    <dgm:cxn modelId="{DA12E377-D1AA-7947-B443-9D085CBE30EF}" type="presParOf" srcId="{0B1F0C04-D716-E24B-878E-D813DD2DEC27}" destId="{FE77D8E9-0948-8142-BB1A-C5612E1D62F5}" srcOrd="2"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A19C1-9837-5342-BBE7-79B8E1E58A13}">
      <dsp:nvSpPr>
        <dsp:cNvPr id="0" name=""/>
        <dsp:cNvSpPr/>
      </dsp:nvSpPr>
      <dsp:spPr>
        <a:xfrm>
          <a:off x="0" y="0"/>
          <a:ext cx="1370238" cy="146301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AU" altLang="ja-JP" sz="800" kern="1200"/>
            <a:t>Patient extraction</a:t>
          </a:r>
          <a:endParaRPr kumimoji="1" lang="ja-JP" altLang="en-US" sz="800" kern="1200"/>
        </a:p>
        <a:p>
          <a:pPr marL="0" lvl="0" indent="0" algn="ctr" defTabSz="355600">
            <a:lnSpc>
              <a:spcPct val="90000"/>
            </a:lnSpc>
            <a:spcBef>
              <a:spcPct val="0"/>
            </a:spcBef>
            <a:spcAft>
              <a:spcPct val="35000"/>
            </a:spcAft>
            <a:buNone/>
          </a:pPr>
          <a:r>
            <a:rPr kumimoji="1" lang="en-US" altLang="ja-JP" sz="800" kern="1200"/>
            <a:t>Patients aged 3 to 10 years, with reduced total scores of the GMFM, clinical symptoms, and reduced motor function </a:t>
          </a:r>
          <a:r>
            <a:rPr kumimoji="1" lang="en-AU" altLang="ja-JP" sz="800" kern="1200"/>
            <a:t>starting to appear.</a:t>
          </a:r>
          <a:endParaRPr kumimoji="1" lang="ja-JP" altLang="en-US" sz="800" kern="1200"/>
        </a:p>
      </dsp:txBody>
      <dsp:txXfrm>
        <a:off x="40133" y="40133"/>
        <a:ext cx="1289972" cy="1382746"/>
      </dsp:txXfrm>
    </dsp:sp>
    <dsp:sp modelId="{FCDC6C68-7F54-1C43-8885-C007746F00EA}">
      <dsp:nvSpPr>
        <dsp:cNvPr id="0" name=""/>
        <dsp:cNvSpPr/>
      </dsp:nvSpPr>
      <dsp:spPr>
        <a:xfrm rot="21599991">
          <a:off x="1374014" y="523797"/>
          <a:ext cx="857414" cy="1819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374014" y="560178"/>
        <a:ext cx="802843" cy="109143"/>
      </dsp:txXfrm>
    </dsp:sp>
    <dsp:sp modelId="{22FEBFA2-29FC-164B-A510-40BDC9AEBE3C}">
      <dsp:nvSpPr>
        <dsp:cNvPr id="0" name=""/>
        <dsp:cNvSpPr/>
      </dsp:nvSpPr>
      <dsp:spPr>
        <a:xfrm>
          <a:off x="2281611" y="0"/>
          <a:ext cx="1051097" cy="11718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AU" altLang="ja-JP" sz="800" kern="1200"/>
            <a:t>Patients, and their family, who have received explanation of steroid therapy, and who have provided </a:t>
          </a:r>
          <a:r>
            <a:rPr kumimoji="1" lang="en-AU" altLang="ja-JP" sz="800" b="0" i="0" kern="1200">
              <a:latin typeface="+mn-ea"/>
              <a:ea typeface="+mn-ea"/>
            </a:rPr>
            <a:t>consent</a:t>
          </a:r>
          <a:r>
            <a:rPr kumimoji="1" lang="en-AU" altLang="ja-JP" sz="800" kern="1200"/>
            <a:t>.</a:t>
          </a:r>
          <a:endParaRPr kumimoji="1" lang="ja-JP" altLang="en-US" sz="800" kern="1200"/>
        </a:p>
      </dsp:txBody>
      <dsp:txXfrm>
        <a:off x="2312397" y="30786"/>
        <a:ext cx="989525" cy="1110238"/>
      </dsp:txXfrm>
    </dsp:sp>
    <dsp:sp modelId="{0E770558-FCAB-F746-B204-8C41DAECD433}">
      <dsp:nvSpPr>
        <dsp:cNvPr id="0" name=""/>
        <dsp:cNvSpPr/>
      </dsp:nvSpPr>
      <dsp:spPr>
        <a:xfrm rot="82421">
          <a:off x="3410658" y="532789"/>
          <a:ext cx="278092" cy="20487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kumimoji="1" lang="ja-JP" altLang="en-US" sz="600" kern="1200"/>
        </a:p>
      </dsp:txBody>
      <dsp:txXfrm>
        <a:off x="3410667" y="573028"/>
        <a:ext cx="216629" cy="122926"/>
      </dsp:txXfrm>
    </dsp:sp>
    <dsp:sp modelId="{E419C298-C647-884B-ACDB-23A3B175DC74}">
      <dsp:nvSpPr>
        <dsp:cNvPr id="0" name=""/>
        <dsp:cNvSpPr/>
      </dsp:nvSpPr>
      <dsp:spPr>
        <a:xfrm>
          <a:off x="3677541" y="177557"/>
          <a:ext cx="2210839" cy="91145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AU" altLang="ja-JP" sz="800" kern="1200"/>
            <a:t>Start of steroid therapy</a:t>
          </a:r>
          <a:endParaRPr kumimoji="1" lang="ja-JP" altLang="en-US" sz="800" kern="1200"/>
        </a:p>
        <a:p>
          <a:pPr marL="0" lvl="0" indent="0" algn="ctr" defTabSz="355600">
            <a:lnSpc>
              <a:spcPct val="90000"/>
            </a:lnSpc>
            <a:spcBef>
              <a:spcPct val="0"/>
            </a:spcBef>
            <a:spcAft>
              <a:spcPct val="35000"/>
            </a:spcAft>
            <a:buNone/>
          </a:pPr>
          <a:r>
            <a:rPr kumimoji="1" lang="en-AU" altLang="ja-JP" sz="800" kern="1200"/>
            <a:t>Oral predonine at a dose of </a:t>
          </a:r>
          <a:r>
            <a:rPr kumimoji="1" lang="en-US" altLang="ja-JP" sz="800" kern="1200"/>
            <a:t>0.5 mg/kg on alternate days(0.25mg/kg/day) for 2 weeks, then increasing to a dose of 1.0mg/kg on alternate days(0.5mg/kg/day)</a:t>
          </a:r>
          <a:endParaRPr kumimoji="1" lang="ja-JP" altLang="en-US" sz="800" kern="1200"/>
        </a:p>
      </dsp:txBody>
      <dsp:txXfrm>
        <a:off x="3704237" y="204253"/>
        <a:ext cx="2157447" cy="858064"/>
      </dsp:txXfrm>
    </dsp:sp>
    <dsp:sp modelId="{B6EF1214-26CE-3049-8AE2-7C02749AF581}">
      <dsp:nvSpPr>
        <dsp:cNvPr id="0" name=""/>
        <dsp:cNvSpPr/>
      </dsp:nvSpPr>
      <dsp:spPr>
        <a:xfrm rot="6328117">
          <a:off x="4426400" y="1250583"/>
          <a:ext cx="434308" cy="1819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10800000">
        <a:off x="4460963" y="1260667"/>
        <a:ext cx="379737" cy="109143"/>
      </dsp:txXfrm>
    </dsp:sp>
    <dsp:sp modelId="{4B775241-95EC-E64A-8372-68FA791511CC}">
      <dsp:nvSpPr>
        <dsp:cNvPr id="0" name=""/>
        <dsp:cNvSpPr/>
      </dsp:nvSpPr>
      <dsp:spPr>
        <a:xfrm>
          <a:off x="3772170" y="1567928"/>
          <a:ext cx="1623593" cy="26081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a:t>Evaluate motor function using the GMFM</a:t>
          </a:r>
          <a:r>
            <a:rPr kumimoji="1" lang="en-US" altLang="ja-JP" sz="900" kern="1200"/>
            <a:t>.</a:t>
          </a:r>
          <a:endParaRPr kumimoji="1" lang="ja-JP" altLang="en-US" sz="900" kern="1200"/>
        </a:p>
      </dsp:txBody>
      <dsp:txXfrm>
        <a:off x="3779809" y="1575567"/>
        <a:ext cx="1608315" cy="2455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3E1C28-616D-3E4F-A325-F65C625D3671}">
      <dsp:nvSpPr>
        <dsp:cNvPr id="0" name=""/>
        <dsp:cNvSpPr/>
      </dsp:nvSpPr>
      <dsp:spPr>
        <a:xfrm>
          <a:off x="1884" y="0"/>
          <a:ext cx="1712025" cy="75027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kumimoji="1" lang="en-AU" altLang="ja-JP" sz="700" kern="1200"/>
            <a:t>Steroid unresponsive patients</a:t>
          </a:r>
          <a:endParaRPr kumimoji="1" lang="ja-JP" altLang="en-US" sz="700" kern="1200"/>
        </a:p>
        <a:p>
          <a:pPr marL="0" lvl="0" indent="0" algn="ctr" defTabSz="311150">
            <a:lnSpc>
              <a:spcPct val="90000"/>
            </a:lnSpc>
            <a:spcBef>
              <a:spcPct val="0"/>
            </a:spcBef>
            <a:spcAft>
              <a:spcPct val="35000"/>
            </a:spcAft>
            <a:buNone/>
          </a:pPr>
          <a:r>
            <a:rPr kumimoji="1" lang="en-US" altLang="ja-JP" sz="700" kern="1200"/>
            <a:t>Patients who exhibit a decline in total score of the GMFM, and no impropvement in cliical symptoms nor motor function</a:t>
          </a:r>
          <a:r>
            <a:rPr kumimoji="1" lang="en-US" altLang="ja-JP" sz="900" kern="1200"/>
            <a:t>.</a:t>
          </a:r>
          <a:endParaRPr kumimoji="1" lang="ja-JP" altLang="en-US" sz="900" kern="1200"/>
        </a:p>
      </dsp:txBody>
      <dsp:txXfrm>
        <a:off x="23859" y="21975"/>
        <a:ext cx="1668075" cy="706328"/>
      </dsp:txXfrm>
    </dsp:sp>
    <dsp:sp modelId="{70A88477-7542-8B46-99CF-2FD25928013B}">
      <dsp:nvSpPr>
        <dsp:cNvPr id="0" name=""/>
        <dsp:cNvSpPr/>
      </dsp:nvSpPr>
      <dsp:spPr>
        <a:xfrm rot="5364563">
          <a:off x="759250" y="776337"/>
          <a:ext cx="208508" cy="285391"/>
        </a:xfrm>
        <a:prstGeom prst="rightArrow">
          <a:avLst>
            <a:gd name="adj1" fmla="val 67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ED36BCC-D7D6-E749-8530-0643CC5D8FC6}">
      <dsp:nvSpPr>
        <dsp:cNvPr id="0" name=""/>
        <dsp:cNvSpPr/>
      </dsp:nvSpPr>
      <dsp:spPr>
        <a:xfrm>
          <a:off x="12670" y="1087788"/>
          <a:ext cx="1712025" cy="667274"/>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kumimoji="1" lang="en-AU" altLang="ja-JP" sz="700" kern="1200"/>
            <a:t>Complete treatment by gradually decreasing oral predonine at a dose of </a:t>
          </a:r>
          <a:r>
            <a:rPr kumimoji="1" lang="en-US" altLang="ja-JP" sz="700" kern="1200"/>
            <a:t>0.25mg/kg on alternate days for 2 weeks, then 0.15mg/kg on alternale days for 2 weeks</a:t>
          </a:r>
          <a:endParaRPr kumimoji="1" lang="ja-JP" altLang="en-US" sz="700" kern="1200"/>
        </a:p>
      </dsp:txBody>
      <dsp:txXfrm>
        <a:off x="32214" y="1107332"/>
        <a:ext cx="1672937" cy="628186"/>
      </dsp:txXfrm>
    </dsp:sp>
    <dsp:sp modelId="{8B217B12-62F5-354D-91F0-48ADDE5CE513}">
      <dsp:nvSpPr>
        <dsp:cNvPr id="0" name=""/>
        <dsp:cNvSpPr/>
      </dsp:nvSpPr>
      <dsp:spPr>
        <a:xfrm>
          <a:off x="1953593" y="0"/>
          <a:ext cx="1712025" cy="71561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kumimoji="1" lang="en-AU" altLang="ja-JP" sz="700" kern="1200"/>
            <a:t>Steroid responsive patients</a:t>
          </a:r>
          <a:endParaRPr kumimoji="1" lang="ja-JP" altLang="en-US" sz="700" kern="1200"/>
        </a:p>
        <a:p>
          <a:pPr marL="0" lvl="0" indent="0" algn="ctr" defTabSz="311150">
            <a:lnSpc>
              <a:spcPct val="90000"/>
            </a:lnSpc>
            <a:spcBef>
              <a:spcPct val="0"/>
            </a:spcBef>
            <a:spcAft>
              <a:spcPct val="35000"/>
            </a:spcAft>
            <a:buNone/>
          </a:pPr>
          <a:r>
            <a:rPr kumimoji="1" lang="en-US" altLang="ja-JP" sz="700" kern="1200"/>
            <a:t>Patients who exhibit an improvement in total score of the GMFM, with an imprpovemnet in clinical symptoms, and motor function</a:t>
          </a:r>
          <a:endParaRPr kumimoji="1" lang="ja-JP" altLang="en-US" sz="700" kern="1200"/>
        </a:p>
      </dsp:txBody>
      <dsp:txXfrm>
        <a:off x="1974553" y="20960"/>
        <a:ext cx="1670105" cy="673698"/>
      </dsp:txXfrm>
    </dsp:sp>
    <dsp:sp modelId="{380B799B-1E85-4B47-BB62-5F0992F95B5A}">
      <dsp:nvSpPr>
        <dsp:cNvPr id="0" name=""/>
        <dsp:cNvSpPr/>
      </dsp:nvSpPr>
      <dsp:spPr>
        <a:xfrm rot="5392891">
          <a:off x="2696763" y="749977"/>
          <a:ext cx="227868" cy="270894"/>
        </a:xfrm>
        <a:prstGeom prst="rightArrow">
          <a:avLst>
            <a:gd name="adj1" fmla="val 67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89782C9-CC78-864B-8136-F9E59E8FFAC4}">
      <dsp:nvSpPr>
        <dsp:cNvPr id="0" name=""/>
        <dsp:cNvSpPr/>
      </dsp:nvSpPr>
      <dsp:spPr>
        <a:xfrm>
          <a:off x="1955478" y="1055232"/>
          <a:ext cx="1712025" cy="428006"/>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kumimoji="1" lang="en-AU" altLang="ja-JP" sz="800" kern="1200"/>
            <a:t>Continue oral predonine at a dose of 1.0</a:t>
          </a:r>
          <a:r>
            <a:rPr kumimoji="1" lang="en-US" altLang="ja-JP" sz="800" kern="1200"/>
            <a:t>mg/kg on alternate days</a:t>
          </a:r>
          <a:endParaRPr kumimoji="1" lang="ja-JP" altLang="en-US" sz="800" kern="1200"/>
        </a:p>
      </dsp:txBody>
      <dsp:txXfrm>
        <a:off x="1968014" y="1067768"/>
        <a:ext cx="1686953" cy="4029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6A5286-C25B-2C44-B397-E37CD8968A26}">
      <dsp:nvSpPr>
        <dsp:cNvPr id="0" name=""/>
        <dsp:cNvSpPr/>
      </dsp:nvSpPr>
      <dsp:spPr>
        <a:xfrm>
          <a:off x="0" y="50457"/>
          <a:ext cx="2539822" cy="45333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AU" altLang="ja-JP" sz="800" kern="1200"/>
            <a:t>At 6 months after commencing oral predonine</a:t>
          </a:r>
          <a:endParaRPr kumimoji="1" lang="ja-JP" altLang="en-US" sz="800" kern="1200"/>
        </a:p>
        <a:p>
          <a:pPr marL="0" lvl="0" indent="0" algn="ctr" defTabSz="355600">
            <a:lnSpc>
              <a:spcPct val="90000"/>
            </a:lnSpc>
            <a:spcBef>
              <a:spcPct val="0"/>
            </a:spcBef>
            <a:spcAft>
              <a:spcPct val="35000"/>
            </a:spcAft>
            <a:buNone/>
          </a:pPr>
          <a:r>
            <a:rPr kumimoji="1" lang="en-US" altLang="en-US" sz="800" kern="1200"/>
            <a:t>Motor function evaluation using the GMFM, and examination of observation items</a:t>
          </a:r>
          <a:endParaRPr kumimoji="1" lang="ja-JP" altLang="en-US" sz="800" kern="1200"/>
        </a:p>
      </dsp:txBody>
      <dsp:txXfrm>
        <a:off x="13278" y="63735"/>
        <a:ext cx="2513266" cy="426782"/>
      </dsp:txXfrm>
    </dsp:sp>
    <dsp:sp modelId="{F7CA605A-2596-CB41-899B-36813F96AC8E}">
      <dsp:nvSpPr>
        <dsp:cNvPr id="0" name=""/>
        <dsp:cNvSpPr/>
      </dsp:nvSpPr>
      <dsp:spPr>
        <a:xfrm rot="5400000">
          <a:off x="1142533" y="507226"/>
          <a:ext cx="254756" cy="38493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kumimoji="1" lang="ja-JP" altLang="en-US" sz="900" kern="1200"/>
        </a:p>
      </dsp:txBody>
      <dsp:txXfrm rot="-5400000">
        <a:off x="1154433" y="572313"/>
        <a:ext cx="230958" cy="178329"/>
      </dsp:txXfrm>
    </dsp:sp>
    <dsp:sp modelId="{FE77D8E9-0948-8142-BB1A-C5612E1D62F5}">
      <dsp:nvSpPr>
        <dsp:cNvPr id="0" name=""/>
        <dsp:cNvSpPr/>
      </dsp:nvSpPr>
      <dsp:spPr>
        <a:xfrm>
          <a:off x="0" y="895587"/>
          <a:ext cx="2539822" cy="5462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AU" altLang="ja-JP" sz="800" kern="1200"/>
            <a:t>At 1 year after commencing oral predonine.          Motor function evaluataion using the GMFM, and examination of observation items.</a:t>
          </a:r>
          <a:endParaRPr kumimoji="1" lang="ja-JP" altLang="en-US" sz="800" kern="1200"/>
        </a:p>
      </dsp:txBody>
      <dsp:txXfrm>
        <a:off x="15998" y="911585"/>
        <a:ext cx="2507826" cy="51422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fallback" val="2D"/>
          <dgm:param type="linDir" val="fromL"/>
          <dgm:param type="nodeHorzAlign" val="l"/>
          <dgm:param type="nodeVertAlign" val="t"/>
          <dgm:param type="vertAlign" val="mid"/>
        </dgm:alg>
      </dgm:if>
      <dgm:else name="Name3">
        <dgm:alg type="lin">
          <dgm:param type="fallback" val="2D"/>
          <dgm:param type="linDir" val="fromR"/>
          <dgm:param type="nodeHorzAlign" val="r"/>
          <dgm:param type="nodeVertAlign" val="t"/>
          <dgm:param type="vertAlign" val="mi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fallback" val="2D"/>
              <dgm:param type="linDir" val="fromT"/>
              <dgm:param type="nodeHorzAlign" val="ctr"/>
              <dgm:param type="nodeVertAlign" val="t"/>
            </dgm:alg>
          </dgm:if>
          <dgm:else name="Name7">
            <dgm:alg type="lin">
              <dgm:param type="fallback" val="2D"/>
              <dgm:param type="linDir" val="fromT"/>
              <dgm:param type="nodeHorzAlign" val="ctr"/>
              <dgm:param type="nodeVertAlign" val="t"/>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A0C6-3745-CF47-AE86-3226D0B4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16</Pages>
  <Words>15449</Words>
  <Characters>17459</Characters>
  <Application>Microsoft Office Word</Application>
  <DocSecurity>0</DocSecurity>
  <Lines>1027</Lines>
  <Paragraphs>1028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てるみ</dc:creator>
  <cp:keywords/>
  <dc:description/>
  <cp:lastModifiedBy>村上 てるみ</cp:lastModifiedBy>
  <cp:revision>16</cp:revision>
  <dcterms:created xsi:type="dcterms:W3CDTF">2021-06-03T14:35:00Z</dcterms:created>
  <dcterms:modified xsi:type="dcterms:W3CDTF">2021-06-09T14:23:00Z</dcterms:modified>
</cp:coreProperties>
</file>