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7E69A" w14:textId="47CBE512" w:rsidR="00D230B9" w:rsidRDefault="0082441A" w:rsidP="002B34B7">
      <w:pPr>
        <w:spacing w:line="480" w:lineRule="auto"/>
        <w:jc w:val="both"/>
        <w:rPr>
          <w:b/>
        </w:rPr>
      </w:pPr>
      <w:r>
        <w:rPr>
          <w:b/>
        </w:rPr>
        <w:t>Additional</w:t>
      </w:r>
      <w:r w:rsidR="002B34B7" w:rsidRPr="002B34B7">
        <w:rPr>
          <w:b/>
        </w:rPr>
        <w:t xml:space="preserve"> </w:t>
      </w:r>
      <w:r w:rsidR="00146182">
        <w:rPr>
          <w:b/>
        </w:rPr>
        <w:t>F</w:t>
      </w:r>
      <w:r w:rsidR="002B34B7" w:rsidRPr="002B34B7">
        <w:rPr>
          <w:b/>
        </w:rPr>
        <w:t xml:space="preserve">ile </w:t>
      </w:r>
      <w:r w:rsidR="007D70F4">
        <w:rPr>
          <w:b/>
        </w:rPr>
        <w:t>1</w:t>
      </w:r>
      <w:r w:rsidR="002B34B7" w:rsidRPr="002B34B7">
        <w:rPr>
          <w:b/>
        </w:rPr>
        <w:t>. Ethical considerations for the use of non-human primates</w:t>
      </w:r>
    </w:p>
    <w:p w14:paraId="42B66920" w14:textId="7DFCDD96" w:rsidR="002B34B7" w:rsidRPr="00DB1CE3" w:rsidRDefault="008261CE" w:rsidP="00243018">
      <w:pPr>
        <w:spacing w:line="480" w:lineRule="auto"/>
        <w:ind w:firstLine="720"/>
        <w:jc w:val="both"/>
        <w:rPr>
          <w:color w:val="auto"/>
        </w:rPr>
      </w:pPr>
      <w:r w:rsidRPr="005F37B8">
        <w:rPr>
          <w:color w:val="auto"/>
        </w:rPr>
        <w:t xml:space="preserve">Domestic/captive macaques used in the experiments were obtained from Palawan Wildlife Rescue and Conservation Center (PWRCC) in Puerto Princesa City. </w:t>
      </w:r>
      <w:r w:rsidR="002B34B7" w:rsidRPr="005F37B8">
        <w:rPr>
          <w:color w:val="auto"/>
        </w:rPr>
        <w:t xml:space="preserve">All husbandry and veterinary care of macaques was provided by a trained animal </w:t>
      </w:r>
      <w:r w:rsidR="0013641E">
        <w:rPr>
          <w:color w:val="auto"/>
        </w:rPr>
        <w:t>technician</w:t>
      </w:r>
      <w:r w:rsidR="002B34B7" w:rsidRPr="005F37B8">
        <w:rPr>
          <w:color w:val="auto"/>
        </w:rPr>
        <w:t xml:space="preserve"> and a veterinarian from </w:t>
      </w:r>
      <w:r w:rsidR="00147EE9" w:rsidRPr="005F37B8">
        <w:rPr>
          <w:color w:val="auto"/>
        </w:rPr>
        <w:t>PWRCC</w:t>
      </w:r>
      <w:r w:rsidR="002B34B7" w:rsidRPr="005F37B8">
        <w:rPr>
          <w:color w:val="auto"/>
        </w:rPr>
        <w:t xml:space="preserve">. </w:t>
      </w:r>
      <w:r w:rsidR="00147EE9" w:rsidRPr="005F37B8">
        <w:rPr>
          <w:color w:val="auto"/>
        </w:rPr>
        <w:t>P</w:t>
      </w:r>
      <w:r w:rsidR="002B34B7" w:rsidRPr="005F37B8">
        <w:rPr>
          <w:color w:val="auto"/>
        </w:rPr>
        <w:t xml:space="preserve">rior to involvement in the study, individual macaques underwent a veterinary assessment, including screening for infection with </w:t>
      </w:r>
      <w:r w:rsidR="002B34B7" w:rsidRPr="005F37B8">
        <w:rPr>
          <w:i/>
          <w:color w:val="auto"/>
        </w:rPr>
        <w:t>P. knowlesi</w:t>
      </w:r>
      <w:r w:rsidR="002B34B7" w:rsidRPr="005F37B8">
        <w:rPr>
          <w:color w:val="auto"/>
        </w:rPr>
        <w:t>, hepatitis A, B and C, and tuberculosis, and behavioral observations to assess compatibility with other macaques.</w:t>
      </w:r>
      <w:r w:rsidR="00243018">
        <w:rPr>
          <w:color w:val="auto"/>
        </w:rPr>
        <w:t xml:space="preserve"> </w:t>
      </w:r>
      <w:r w:rsidR="002B34B7" w:rsidRPr="005F37B8">
        <w:rPr>
          <w:color w:val="auto"/>
        </w:rPr>
        <w:t xml:space="preserve">Their health and welfare </w:t>
      </w:r>
      <w:r w:rsidR="007473BD" w:rsidRPr="005F37B8">
        <w:rPr>
          <w:color w:val="auto"/>
        </w:rPr>
        <w:t>were</w:t>
      </w:r>
      <w:r w:rsidR="002B34B7" w:rsidRPr="005F37B8">
        <w:rPr>
          <w:color w:val="auto"/>
        </w:rPr>
        <w:t xml:space="preserve"> monitored continually by </w:t>
      </w:r>
      <w:r w:rsidR="007C1FF9">
        <w:rPr>
          <w:color w:val="auto"/>
        </w:rPr>
        <w:t>the</w:t>
      </w:r>
      <w:r w:rsidR="002B34B7" w:rsidRPr="005F37B8">
        <w:rPr>
          <w:color w:val="auto"/>
        </w:rPr>
        <w:t xml:space="preserve"> animal </w:t>
      </w:r>
      <w:r w:rsidR="006143D6">
        <w:rPr>
          <w:color w:val="auto"/>
        </w:rPr>
        <w:t>technician</w:t>
      </w:r>
      <w:r w:rsidR="002B34B7" w:rsidRPr="005F37B8">
        <w:rPr>
          <w:color w:val="auto"/>
        </w:rPr>
        <w:t xml:space="preserve"> who was stationed in rotation with the macaques throughout the study</w:t>
      </w:r>
      <w:r w:rsidR="00A171E9" w:rsidRPr="005F37B8">
        <w:rPr>
          <w:color w:val="auto"/>
        </w:rPr>
        <w:t>.</w:t>
      </w:r>
      <w:r w:rsidR="002B34B7" w:rsidRPr="005F37B8">
        <w:rPr>
          <w:color w:val="auto"/>
        </w:rPr>
        <w:t xml:space="preserve"> </w:t>
      </w:r>
      <w:r w:rsidR="00A171E9" w:rsidRPr="005F37B8">
        <w:rPr>
          <w:color w:val="auto"/>
        </w:rPr>
        <w:t>A</w:t>
      </w:r>
      <w:r w:rsidR="002B34B7" w:rsidRPr="005F37B8">
        <w:rPr>
          <w:color w:val="auto"/>
        </w:rPr>
        <w:t xml:space="preserve"> veterinary assessment of all macaques was conducted every month</w:t>
      </w:r>
      <w:r w:rsidR="00243018">
        <w:rPr>
          <w:color w:val="auto"/>
        </w:rPr>
        <w:t xml:space="preserve"> to monitor their </w:t>
      </w:r>
      <w:r w:rsidR="00243018" w:rsidRPr="00DB1CE3">
        <w:rPr>
          <w:color w:val="auto"/>
        </w:rPr>
        <w:t>general health conditions</w:t>
      </w:r>
      <w:r w:rsidR="002B34B7" w:rsidRPr="00DB1CE3">
        <w:rPr>
          <w:color w:val="auto"/>
        </w:rPr>
        <w:t>.</w:t>
      </w:r>
    </w:p>
    <w:p w14:paraId="2DB6E41A" w14:textId="721AB55F" w:rsidR="00DB1CE3" w:rsidRDefault="00DB1CE3" w:rsidP="00DB1CE3">
      <w:pPr>
        <w:spacing w:line="480" w:lineRule="auto"/>
        <w:ind w:firstLine="720"/>
        <w:jc w:val="both"/>
        <w:rPr>
          <w:color w:val="auto"/>
        </w:rPr>
      </w:pPr>
      <w:r w:rsidRPr="00DB1CE3">
        <w:rPr>
          <w:color w:val="auto"/>
        </w:rPr>
        <w:t xml:space="preserve">Following the Animal (Scientific Procedures) Act 1986 Code of Practice for the Housing and Care of Animals Used in Scientific Procedures [1] and guidelines set down by the National Centre for  the Replacement, Refinement and Reductions of Animals in Research [2], macaques were held in floor-to-ceiling cages with a height of 2.0 m and minimum enclosure </w:t>
      </w:r>
      <w:r>
        <w:rPr>
          <w:color w:val="auto"/>
        </w:rPr>
        <w:t>size</w:t>
      </w:r>
      <w:r w:rsidRPr="00DB1CE3">
        <w:rPr>
          <w:color w:val="auto"/>
        </w:rPr>
        <w:t xml:space="preserve"> of 2m</w:t>
      </w:r>
      <w:r w:rsidRPr="00DB1CE3">
        <w:rPr>
          <w:color w:val="auto"/>
          <w:vertAlign w:val="superscript"/>
        </w:rPr>
        <w:t>2</w:t>
      </w:r>
      <w:r w:rsidRPr="00DB1CE3">
        <w:rPr>
          <w:color w:val="auto"/>
        </w:rPr>
        <w:t xml:space="preserve"> to give each animal a minimum volume of 1.8 m</w:t>
      </w:r>
      <w:r w:rsidRPr="00DB1CE3">
        <w:rPr>
          <w:color w:val="auto"/>
          <w:vertAlign w:val="superscript"/>
        </w:rPr>
        <w:t>3</w:t>
      </w:r>
      <w:r w:rsidRPr="00DB1CE3">
        <w:rPr>
          <w:color w:val="auto"/>
        </w:rPr>
        <w:t xml:space="preserve"> as stipulated in the Act [2]. Cages were fitted with an elevated platform, to provide roosting space, and enrichment items, including rope, bedding, balls and chew toys [3]. Water was provided freely and diet items hidden around the enclosure and inside toys, as well as being left unpeeled/unshelled to provide stimulation and allow macaques to express natural foraging behavior [2].</w:t>
      </w:r>
    </w:p>
    <w:p w14:paraId="5FC796CE" w14:textId="7BA2BF37" w:rsidR="000655FC" w:rsidRPr="00DB1CE3" w:rsidRDefault="00243018" w:rsidP="000E0DC9">
      <w:pPr>
        <w:spacing w:line="480" w:lineRule="auto"/>
        <w:ind w:firstLine="720"/>
        <w:jc w:val="both"/>
        <w:rPr>
          <w:color w:val="auto"/>
        </w:rPr>
      </w:pPr>
      <w:r w:rsidRPr="00243018">
        <w:rPr>
          <w:color w:val="auto"/>
        </w:rPr>
        <w:t xml:space="preserve">As only three macaques were available for use in this study, </w:t>
      </w:r>
      <w:r>
        <w:rPr>
          <w:color w:val="auto"/>
        </w:rPr>
        <w:t>macaques were rotated between collection stations each night to meet the requirements of ethics approval</w:t>
      </w:r>
      <w:r w:rsidRPr="00DB1CE3">
        <w:rPr>
          <w:color w:val="auto"/>
        </w:rPr>
        <w:t xml:space="preserve">. </w:t>
      </w:r>
      <w:r w:rsidR="00DB1CE3">
        <w:rPr>
          <w:color w:val="auto"/>
        </w:rPr>
        <w:t xml:space="preserve">Each macaque was used for a maximum of 10 mosquito collection nights per month. Two macaques participated in each night of the study while the remaining </w:t>
      </w:r>
      <w:r w:rsidR="00385356" w:rsidRPr="00DB1CE3">
        <w:rPr>
          <w:color w:val="auto"/>
        </w:rPr>
        <w:t xml:space="preserve">macaque remained in their cage but was not involved </w:t>
      </w:r>
      <w:r w:rsidR="00385356" w:rsidRPr="00DB1CE3">
        <w:rPr>
          <w:color w:val="auto"/>
        </w:rPr>
        <w:lastRenderedPageBreak/>
        <w:t>in mosquito collections.</w:t>
      </w:r>
      <w:r w:rsidR="00FF7AB4" w:rsidRPr="00DB1CE3">
        <w:rPr>
          <w:color w:val="auto"/>
        </w:rPr>
        <w:t xml:space="preserve"> </w:t>
      </w:r>
      <w:r w:rsidR="000655FC" w:rsidRPr="00DB1CE3">
        <w:rPr>
          <w:color w:val="auto"/>
        </w:rPr>
        <w:t>Transfer of macaques between mosquito collection stations was done during the early morning hours</w:t>
      </w:r>
      <w:r w:rsidR="00691552">
        <w:rPr>
          <w:color w:val="auto"/>
        </w:rPr>
        <w:t xml:space="preserve"> and</w:t>
      </w:r>
      <w:r w:rsidR="000655FC" w:rsidRPr="00DB1CE3">
        <w:rPr>
          <w:color w:val="auto"/>
        </w:rPr>
        <w:t xml:space="preserve"> was done by the animal </w:t>
      </w:r>
      <w:r w:rsidR="006143D6">
        <w:rPr>
          <w:color w:val="auto"/>
        </w:rPr>
        <w:t xml:space="preserve">technician </w:t>
      </w:r>
      <w:r w:rsidR="000655FC" w:rsidRPr="00DB1CE3">
        <w:rPr>
          <w:color w:val="auto"/>
        </w:rPr>
        <w:t>with the assistance of the research assistants and field workers. Close monitoring was done on the macaques after each transfer to check any changes in their behavior.</w:t>
      </w:r>
    </w:p>
    <w:p w14:paraId="627D0411" w14:textId="77777777" w:rsidR="00DB1CE3" w:rsidRDefault="00DB1CE3" w:rsidP="00416D5A">
      <w:pPr>
        <w:spacing w:line="480" w:lineRule="auto"/>
        <w:jc w:val="both"/>
        <w:rPr>
          <w:b/>
          <w:color w:val="FF0000"/>
        </w:rPr>
      </w:pPr>
    </w:p>
    <w:p w14:paraId="793FA0B1" w14:textId="40D91164" w:rsidR="00366601" w:rsidRPr="00DB1CE3" w:rsidRDefault="00B81E7E" w:rsidP="00416D5A">
      <w:pPr>
        <w:spacing w:line="480" w:lineRule="auto"/>
        <w:jc w:val="both"/>
        <w:rPr>
          <w:b/>
          <w:color w:val="auto"/>
        </w:rPr>
      </w:pPr>
      <w:r w:rsidRPr="00DB1CE3">
        <w:rPr>
          <w:b/>
          <w:color w:val="auto"/>
        </w:rPr>
        <w:t>References</w:t>
      </w:r>
    </w:p>
    <w:p w14:paraId="3C2044DB" w14:textId="0D5A0CD6" w:rsidR="00366601" w:rsidRPr="00DB1CE3" w:rsidRDefault="00366601" w:rsidP="00366601">
      <w:pPr>
        <w:autoSpaceDE w:val="0"/>
        <w:autoSpaceDN w:val="0"/>
        <w:adjustRightInd w:val="0"/>
        <w:spacing w:line="480" w:lineRule="auto"/>
        <w:jc w:val="both"/>
        <w:rPr>
          <w:color w:val="auto"/>
        </w:rPr>
      </w:pPr>
      <w:r w:rsidRPr="00DB1CE3">
        <w:rPr>
          <w:color w:val="auto"/>
        </w:rPr>
        <w:t>[</w:t>
      </w:r>
      <w:r w:rsidR="00416D5A" w:rsidRPr="00DB1CE3">
        <w:rPr>
          <w:color w:val="auto"/>
        </w:rPr>
        <w:t>1</w:t>
      </w:r>
      <w:r w:rsidRPr="00DB1CE3">
        <w:rPr>
          <w:color w:val="auto"/>
        </w:rPr>
        <w:t>] Animals (Scientific Procedures) Act 1986. Available at: http://www.legislation.gov.uk/ukpga/1986/14/contents (Accessed 31st October 2016).</w:t>
      </w:r>
    </w:p>
    <w:p w14:paraId="00141F16" w14:textId="0BE69ED8" w:rsidR="00366601" w:rsidRPr="00DB1CE3" w:rsidRDefault="00366601" w:rsidP="00366601">
      <w:pPr>
        <w:autoSpaceDE w:val="0"/>
        <w:autoSpaceDN w:val="0"/>
        <w:adjustRightInd w:val="0"/>
        <w:spacing w:line="480" w:lineRule="auto"/>
        <w:jc w:val="both"/>
        <w:rPr>
          <w:color w:val="auto"/>
        </w:rPr>
      </w:pPr>
      <w:r w:rsidRPr="00DB1CE3">
        <w:rPr>
          <w:color w:val="auto"/>
        </w:rPr>
        <w:t>[</w:t>
      </w:r>
      <w:r w:rsidR="00416D5A" w:rsidRPr="00DB1CE3">
        <w:rPr>
          <w:color w:val="auto"/>
        </w:rPr>
        <w:t>2</w:t>
      </w:r>
      <w:r w:rsidRPr="00DB1CE3">
        <w:rPr>
          <w:color w:val="auto"/>
        </w:rPr>
        <w:t>] NC3Rs. Guidelines – Primate accommodation, care and use. London: NC3Rs. 2006.</w:t>
      </w:r>
    </w:p>
    <w:p w14:paraId="07FDD16D" w14:textId="77777777" w:rsidR="001C1377" w:rsidRDefault="00366601" w:rsidP="00736E49">
      <w:pPr>
        <w:autoSpaceDE w:val="0"/>
        <w:autoSpaceDN w:val="0"/>
        <w:adjustRightInd w:val="0"/>
        <w:spacing w:line="480" w:lineRule="auto"/>
        <w:jc w:val="both"/>
        <w:rPr>
          <w:color w:val="auto"/>
        </w:rPr>
        <w:sectPr w:rsidR="001C1377" w:rsidSect="00EC40DC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DB1CE3">
        <w:rPr>
          <w:color w:val="auto"/>
        </w:rPr>
        <w:t>[</w:t>
      </w:r>
      <w:r w:rsidR="00416D5A" w:rsidRPr="00DB1CE3">
        <w:rPr>
          <w:color w:val="auto"/>
        </w:rPr>
        <w:t>3</w:t>
      </w:r>
      <w:r w:rsidRPr="00DB1CE3">
        <w:rPr>
          <w:color w:val="auto"/>
        </w:rPr>
        <w:t xml:space="preserve">] </w:t>
      </w:r>
      <w:proofErr w:type="spellStart"/>
      <w:r w:rsidRPr="00DB1CE3">
        <w:rPr>
          <w:color w:val="auto"/>
        </w:rPr>
        <w:t>Waitt</w:t>
      </w:r>
      <w:proofErr w:type="spellEnd"/>
      <w:r w:rsidRPr="00DB1CE3">
        <w:rPr>
          <w:color w:val="auto"/>
        </w:rPr>
        <w:t xml:space="preserve"> CD, </w:t>
      </w:r>
      <w:proofErr w:type="spellStart"/>
      <w:r w:rsidRPr="00DB1CE3">
        <w:rPr>
          <w:color w:val="auto"/>
        </w:rPr>
        <w:t>Honness</w:t>
      </w:r>
      <w:proofErr w:type="spellEnd"/>
      <w:r w:rsidRPr="00DB1CE3">
        <w:rPr>
          <w:color w:val="auto"/>
        </w:rPr>
        <w:t xml:space="preserve"> PE, </w:t>
      </w:r>
      <w:proofErr w:type="spellStart"/>
      <w:r w:rsidRPr="00DB1CE3">
        <w:rPr>
          <w:color w:val="auto"/>
        </w:rPr>
        <w:t>Bushmitz</w:t>
      </w:r>
      <w:proofErr w:type="spellEnd"/>
      <w:r w:rsidRPr="00DB1CE3">
        <w:rPr>
          <w:color w:val="auto"/>
        </w:rPr>
        <w:t xml:space="preserve"> M. Creating housing to meet the </w:t>
      </w:r>
      <w:proofErr w:type="spellStart"/>
      <w:r w:rsidRPr="00DB1CE3">
        <w:rPr>
          <w:color w:val="auto"/>
        </w:rPr>
        <w:t>behavioural</w:t>
      </w:r>
      <w:proofErr w:type="spellEnd"/>
      <w:r w:rsidRPr="00DB1CE3">
        <w:rPr>
          <w:color w:val="auto"/>
        </w:rPr>
        <w:t xml:space="preserve"> needs of</w:t>
      </w:r>
      <w:r w:rsidR="00736E49" w:rsidRPr="00DB1CE3">
        <w:rPr>
          <w:color w:val="auto"/>
        </w:rPr>
        <w:t xml:space="preserve"> </w:t>
      </w:r>
      <w:r w:rsidRPr="00DB1CE3">
        <w:rPr>
          <w:color w:val="auto"/>
        </w:rPr>
        <w:t>Long-tailed macaques. Primate Newsletter. 2008;47(4):1-5.</w:t>
      </w:r>
    </w:p>
    <w:p w14:paraId="22DB157D" w14:textId="77777777" w:rsidR="009E7F67" w:rsidRDefault="009E7F67">
      <w:pPr>
        <w:rPr>
          <w:color w:val="auto"/>
        </w:rPr>
      </w:pPr>
      <w:r>
        <w:rPr>
          <w:color w:val="auto"/>
        </w:rPr>
        <w:lastRenderedPageBreak/>
        <w:br w:type="page"/>
      </w:r>
    </w:p>
    <w:p w14:paraId="5CDDAFCF" w14:textId="77777777" w:rsidR="00AD58A9" w:rsidRDefault="00AD58A9" w:rsidP="00736E49">
      <w:pPr>
        <w:autoSpaceDE w:val="0"/>
        <w:autoSpaceDN w:val="0"/>
        <w:adjustRightInd w:val="0"/>
        <w:spacing w:line="480" w:lineRule="auto"/>
        <w:jc w:val="both"/>
        <w:rPr>
          <w:color w:val="auto"/>
        </w:rPr>
      </w:pPr>
    </w:p>
    <w:p w14:paraId="6B956445" w14:textId="77777777" w:rsidR="00132CFF" w:rsidRPr="00F60AB2" w:rsidRDefault="00132CFF" w:rsidP="00C50D5B">
      <w:pPr>
        <w:spacing w:line="480" w:lineRule="auto"/>
        <w:jc w:val="both"/>
        <w:rPr>
          <w:b/>
          <w:bCs/>
        </w:rPr>
      </w:pPr>
      <w:r>
        <w:rPr>
          <w:b/>
          <w:bCs/>
        </w:rPr>
        <w:t xml:space="preserve">Additional </w:t>
      </w:r>
      <w:r w:rsidRPr="00F60AB2">
        <w:rPr>
          <w:b/>
          <w:bCs/>
        </w:rPr>
        <w:t xml:space="preserve">File </w:t>
      </w:r>
      <w:r>
        <w:rPr>
          <w:b/>
          <w:bCs/>
        </w:rPr>
        <w:t>2</w:t>
      </w:r>
      <w:r w:rsidRPr="00F60AB2">
        <w:rPr>
          <w:b/>
          <w:bCs/>
        </w:rPr>
        <w:t>. Detail of PCR primers used for detection of malaria parasite species in Anopheles mosquito specimens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1589"/>
        <w:gridCol w:w="1584"/>
        <w:gridCol w:w="5284"/>
        <w:gridCol w:w="1258"/>
        <w:gridCol w:w="1074"/>
        <w:gridCol w:w="1196"/>
      </w:tblGrid>
      <w:tr w:rsidR="00132CFF" w14:paraId="19877473" w14:textId="77777777" w:rsidTr="0008110E">
        <w:trPr>
          <w:jc w:val="center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4A50C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Target</w:t>
            </w:r>
          </w:p>
        </w:tc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CB279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Genus/species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7A220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Primer name</w:t>
            </w:r>
          </w:p>
        </w:tc>
        <w:tc>
          <w:tcPr>
            <w:tcW w:w="5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37B1F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Sequence (5’ - 3’)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71167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Annealing temp. (</w:t>
            </w:r>
            <w:r w:rsidRPr="00347DF3">
              <w:rPr>
                <w:rFonts w:eastAsia="Times New Roman"/>
                <w:color w:val="000000"/>
                <w:szCs w:val="24"/>
                <w:vertAlign w:val="superscript"/>
              </w:rPr>
              <w:t>o</w:t>
            </w:r>
            <w:r w:rsidRPr="00347DF3">
              <w:rPr>
                <w:rFonts w:eastAsia="Times New Roman"/>
                <w:color w:val="000000"/>
                <w:szCs w:val="24"/>
              </w:rPr>
              <w:t>C)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37EA6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Size of PCR product (bp)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203E852B" w14:textId="77777777" w:rsidR="00132CFF" w:rsidRPr="00347DF3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Reference</w:t>
            </w:r>
          </w:p>
        </w:tc>
      </w:tr>
      <w:tr w:rsidR="00132CFF" w14:paraId="0280D3E8" w14:textId="77777777" w:rsidTr="0008110E">
        <w:trPr>
          <w:jc w:val="center"/>
        </w:trPr>
        <w:tc>
          <w:tcPr>
            <w:tcW w:w="1361" w:type="dxa"/>
            <w:vMerge w:val="restart"/>
            <w:tcBorders>
              <w:top w:val="single" w:sz="4" w:space="0" w:color="auto"/>
            </w:tcBorders>
            <w:vAlign w:val="center"/>
          </w:tcPr>
          <w:p w14:paraId="7C8B3198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SSU-rRNA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02FAA1EA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Plasmodium</w:t>
            </w:r>
            <w:r w:rsidRPr="00347DF3">
              <w:rPr>
                <w:rFonts w:eastAsia="Times New Roman"/>
                <w:color w:val="000000"/>
                <w:szCs w:val="24"/>
              </w:rPr>
              <w:t xml:space="preserve"> genus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64222DB3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rPLU1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0E4025DE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TCAAAGATTAAGCCATGCAAGTGA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4DF9671A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55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73F525C9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1640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1EB78BF4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[1]</w:t>
            </w:r>
          </w:p>
        </w:tc>
      </w:tr>
      <w:tr w:rsidR="00132CFF" w14:paraId="4100195C" w14:textId="77777777" w:rsidTr="0008110E">
        <w:trPr>
          <w:jc w:val="center"/>
        </w:trPr>
        <w:tc>
          <w:tcPr>
            <w:tcW w:w="1361" w:type="dxa"/>
            <w:vMerge/>
            <w:vAlign w:val="center"/>
          </w:tcPr>
          <w:p w14:paraId="234E0A9A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14:paraId="03F98CF2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17A0BF9D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rPLU5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0CE39725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CCTGTTGTTGCCTTAAACTCC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</w:tcPr>
          <w:p w14:paraId="122A2742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</w:tcPr>
          <w:p w14:paraId="7630C705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485005EC" w14:textId="77777777" w:rsidR="00132CFF" w:rsidRPr="0008110E" w:rsidRDefault="00132CFF" w:rsidP="0008110E">
            <w:pPr>
              <w:spacing w:line="360" w:lineRule="auto"/>
              <w:jc w:val="center"/>
              <w:rPr>
                <w:bCs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[1]</w:t>
            </w:r>
          </w:p>
        </w:tc>
      </w:tr>
      <w:tr w:rsidR="00132CFF" w14:paraId="72FC93CA" w14:textId="77777777" w:rsidTr="0008110E">
        <w:trPr>
          <w:jc w:val="center"/>
        </w:trPr>
        <w:tc>
          <w:tcPr>
            <w:tcW w:w="1361" w:type="dxa"/>
            <w:vMerge/>
            <w:vAlign w:val="center"/>
          </w:tcPr>
          <w:p w14:paraId="3BD9A41B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14:paraId="277976CD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79CF6BE3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rPLU3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256AE65E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TTTTTATAAGGATAACTACGGAAAAGCTGT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11146437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62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56555112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240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2213F722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[1]</w:t>
            </w:r>
          </w:p>
        </w:tc>
      </w:tr>
      <w:tr w:rsidR="00132CFF" w14:paraId="4E2E7AEE" w14:textId="77777777" w:rsidTr="0008110E">
        <w:trPr>
          <w:jc w:val="center"/>
        </w:trPr>
        <w:tc>
          <w:tcPr>
            <w:tcW w:w="1361" w:type="dxa"/>
            <w:vMerge/>
            <w:vAlign w:val="center"/>
          </w:tcPr>
          <w:p w14:paraId="5EBE8E50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4F667C7C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29C290B1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rPLU4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2835A281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TACCCGTCATAGCCATGTTAGGCCAATACC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2CA7FE4A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43D3250A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1640C767" w14:textId="77777777" w:rsidR="00132CFF" w:rsidRPr="0008110E" w:rsidRDefault="00132CFF" w:rsidP="0008110E">
            <w:pPr>
              <w:spacing w:line="360" w:lineRule="auto"/>
              <w:jc w:val="center"/>
              <w:rPr>
                <w:bCs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[1]</w:t>
            </w:r>
          </w:p>
        </w:tc>
      </w:tr>
      <w:tr w:rsidR="00132CFF" w14:paraId="44B84A44" w14:textId="77777777" w:rsidTr="0008110E">
        <w:trPr>
          <w:jc w:val="center"/>
        </w:trPr>
        <w:tc>
          <w:tcPr>
            <w:tcW w:w="1361" w:type="dxa"/>
            <w:vMerge w:val="restart"/>
            <w:tcBorders>
              <w:bottom w:val="single" w:sz="4" w:space="0" w:color="auto"/>
            </w:tcBorders>
            <w:vAlign w:val="center"/>
          </w:tcPr>
          <w:p w14:paraId="682EE55C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SSU-rRNA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6A21DFA6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coatneyi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308DCC5B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PctF1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4AE58BDC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CGCTTTTAGCTTAAATCCACATAACAGAC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633357BA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62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43B96E7C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504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3BD064D0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4E51D5F2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6D05F036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17DD3BD5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1D4D29BB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PctR1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3446AC1F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GAGTCCTAACCCCGAAGGGAAAGG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1645FC27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15E7244F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5F68B0C1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11BB5EA1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34898C17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1BD02CC5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inui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1C522FF3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PinF2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18064177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CGTATCGACTTTGTGGCATTTTTCTAC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430A30F2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60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79048F06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479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3EEFD496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29B9C11A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5C29FBB0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51A9676D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6AF1AE4A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INAR3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54B84A16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GCAATCTAAGAGTTTTAACTCCTC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3CFF1BEA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21DEA565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757BCECF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558254E7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5631DD7B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520AAC1F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fieldi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7E7A0570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PfldF1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2A2F9446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GGTCTTTTTTTTGCTTCGGTAATTA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7E57FB32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66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104CAF18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421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68E5DDFE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43CB387C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040016E3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127AA456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05FF2E9E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PfldR2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29AC1FCB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AGGCACTGAAGGAAGCAATCTAAGAGTTTC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4B4C71A8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4EB11BBD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7B81F61A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18BDB989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6642BC65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2942563E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cynomolgi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70F36369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CY2F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443999A6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GATTTGCTAAATTGCGGTCG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70C83B5C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60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4C9A3241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137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5286CEF0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74F04742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41838946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6E36075C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29C558D2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CY4R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12ED48A2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CGGTATGATAAGCCAGGGAAGT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3408283F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37FCD7F9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79F63230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[2]</w:t>
            </w:r>
          </w:p>
        </w:tc>
      </w:tr>
      <w:tr w:rsidR="00132CFF" w14:paraId="5CBB4726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40EA9780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02C2F254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knowlesi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0BD7386A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PkF1140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5A9C0151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GATTCATCTATTAAAAATTTGCTTC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2DEB63D9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50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3A6247CF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424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6769B114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[3]</w:t>
            </w:r>
          </w:p>
        </w:tc>
      </w:tr>
      <w:tr w:rsidR="00132CFF" w14:paraId="244F6040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17A55273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3C58D0DB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36513B8C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PkR1550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65664977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GAGTTCTAATCTCCGGAGAGAAAAGA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201D51BE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1FD5B500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648D85B5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[3]</w:t>
            </w:r>
          </w:p>
        </w:tc>
      </w:tr>
      <w:tr w:rsidR="00132CFF" w14:paraId="093130F7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142C3585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7F0DE09E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falciparum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526EFB2B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NewPLFshort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06A67E83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CTATCAGCTTTTGATGTTAG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3C500B8E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53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65D8279E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370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3074BADB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28096F49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3F301932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3343661C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3BB11CEF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FARshort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14AFD1B9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GTTCCCCTAGAATAGTTACA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380D51F7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720E4D90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29C28F8A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2AB82A90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0CFF084F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2EEE6870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vivax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0B294AD6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NewPLFshort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4A28A56B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CTATCAGCTTTTGATGTTAG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145EE41F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53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17624278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476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2F9CBAD4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01E15E32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76459E17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67CED901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0567F6ED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VIRshort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0078835F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AAGGACTTCCAAGCC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2A547981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05C600DE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181BE9B4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6EC22CFA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3DE75E0C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700FC531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malariae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280CE542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NewPLFshort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11C3E394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CTATCAGCTTTTGATGTTAG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22FE6D00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53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15A85060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241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75202F44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36D1CC0E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2A44549A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1A6E736F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1A4F3AD9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MARshort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6C916248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TCCAATTGCCTTCTG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207460FD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2BB99511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099867C6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78E68F61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298E069C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</w:tcBorders>
            <w:vAlign w:val="center"/>
          </w:tcPr>
          <w:p w14:paraId="48A05A20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  <w:r w:rsidRPr="00347DF3">
              <w:rPr>
                <w:rFonts w:eastAsia="Times New Roman"/>
                <w:i/>
                <w:iCs/>
                <w:color w:val="000000"/>
                <w:szCs w:val="24"/>
              </w:rPr>
              <w:t>P. ovale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4AAE5418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NewPLFshort</w:t>
            </w:r>
          </w:p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14:paraId="1CDCE7B9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CTATCAGCTTTTGATGTTAG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14:paraId="61B2773A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53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1694CFCD" w14:textId="77777777" w:rsidR="00132CFF" w:rsidRDefault="00132CFF" w:rsidP="0008110E">
            <w:pPr>
              <w:spacing w:line="360" w:lineRule="auto"/>
              <w:jc w:val="center"/>
              <w:rPr>
                <w:bCs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407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65F4BC3E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  <w:tr w:rsidR="00132CFF" w14:paraId="1F568737" w14:textId="77777777" w:rsidTr="0008110E">
        <w:trPr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14:paraId="40177BEB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589" w:type="dxa"/>
            <w:vMerge/>
            <w:tcBorders>
              <w:bottom w:val="single" w:sz="4" w:space="0" w:color="auto"/>
            </w:tcBorders>
            <w:vAlign w:val="center"/>
          </w:tcPr>
          <w:p w14:paraId="5FF9ADA0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0886C95E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OVRshort</w:t>
            </w:r>
          </w:p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14:paraId="35E7C064" w14:textId="77777777" w:rsidR="00132CFF" w:rsidRPr="00347DF3" w:rsidRDefault="00132CFF" w:rsidP="0008110E">
            <w:pPr>
              <w:spacing w:line="36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347DF3">
              <w:rPr>
                <w:rFonts w:eastAsia="Times New Roman"/>
                <w:color w:val="000000"/>
                <w:szCs w:val="24"/>
              </w:rPr>
              <w:t>AGGAATGCAAAGARCAG</w:t>
            </w: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14:paraId="16CC7A5F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3D7F5146" w14:textId="77777777" w:rsidR="00132CFF" w:rsidRDefault="00132CFF" w:rsidP="0008110E">
            <w:pPr>
              <w:spacing w:line="360" w:lineRule="auto"/>
              <w:jc w:val="both"/>
              <w:rPr>
                <w:bCs/>
                <w:szCs w:val="24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585DBE33" w14:textId="77777777" w:rsidR="00132CFF" w:rsidRPr="0008110E" w:rsidRDefault="00132CFF" w:rsidP="0008110E">
            <w:pPr>
              <w:spacing w:line="360" w:lineRule="auto"/>
              <w:jc w:val="center"/>
              <w:rPr>
                <w:rFonts w:eastAsia="Times New Roman"/>
                <w:color w:val="000000"/>
                <w:szCs w:val="24"/>
                <w:vertAlign w:val="superscript"/>
              </w:rPr>
            </w:pPr>
            <w:r w:rsidRPr="0008110E">
              <w:rPr>
                <w:rFonts w:eastAsia="Times New Roman"/>
                <w:color w:val="000000"/>
                <w:szCs w:val="24"/>
                <w:vertAlign w:val="superscript"/>
              </w:rPr>
              <w:t>[4]</w:t>
            </w:r>
          </w:p>
        </w:tc>
      </w:tr>
    </w:tbl>
    <w:p w14:paraId="558E16E8" w14:textId="77777777" w:rsidR="00132CFF" w:rsidRDefault="00132CFF" w:rsidP="00C50D5B">
      <w:pPr>
        <w:spacing w:line="480" w:lineRule="auto"/>
        <w:jc w:val="both"/>
        <w:rPr>
          <w:bCs/>
        </w:rPr>
      </w:pPr>
    </w:p>
    <w:p w14:paraId="47119886" w14:textId="77777777" w:rsidR="00132CFF" w:rsidRDefault="00132CFF" w:rsidP="0008110E">
      <w:pPr>
        <w:tabs>
          <w:tab w:val="left" w:pos="720"/>
        </w:tabs>
        <w:spacing w:line="480" w:lineRule="auto"/>
        <w:ind w:left="720" w:hanging="720"/>
        <w:jc w:val="both"/>
      </w:pPr>
      <w:r>
        <w:rPr>
          <w:bCs/>
          <w:vertAlign w:val="superscript"/>
        </w:rPr>
        <w:t>[</w:t>
      </w:r>
      <w:r w:rsidRPr="0008110E">
        <w:rPr>
          <w:bCs/>
          <w:vertAlign w:val="superscript"/>
        </w:rPr>
        <w:t>1</w:t>
      </w:r>
      <w:r>
        <w:rPr>
          <w:bCs/>
          <w:vertAlign w:val="superscript"/>
        </w:rPr>
        <w:t>]</w:t>
      </w:r>
      <w:r w:rsidRPr="00C743C1">
        <w:t>Singh B, Bobogare A, Cox-Singh J, Snounou G, Abdullah MS, Rahman HA. A genus- and species-specific nested polymerase chain reaction malaria detection assay for epidemiologic studies. Am J Trop Med Hyg. 1999;60(4):687-692.</w:t>
      </w:r>
    </w:p>
    <w:p w14:paraId="09152925" w14:textId="77777777" w:rsidR="00132CFF" w:rsidRDefault="00132CFF" w:rsidP="0008110E">
      <w:pPr>
        <w:spacing w:line="480" w:lineRule="auto"/>
        <w:ind w:left="720" w:hanging="720"/>
        <w:jc w:val="both"/>
        <w:rPr>
          <w:bCs/>
        </w:rPr>
      </w:pPr>
      <w:r>
        <w:rPr>
          <w:vertAlign w:val="superscript"/>
        </w:rPr>
        <w:t>[</w:t>
      </w:r>
      <w:r w:rsidRPr="0008110E">
        <w:rPr>
          <w:vertAlign w:val="superscript"/>
        </w:rPr>
        <w:t>2</w:t>
      </w:r>
      <w:r>
        <w:rPr>
          <w:vertAlign w:val="superscript"/>
        </w:rPr>
        <w:t>]</w:t>
      </w:r>
      <w:r w:rsidRPr="00C743C1">
        <w:t>Lee KS, Divis PCS, Zakaria SK, Matusop A, Julin RA</w:t>
      </w:r>
      <w:r>
        <w:t>, Conway DJ</w:t>
      </w:r>
      <w:r w:rsidRPr="00C743C1">
        <w:t xml:space="preserve"> et al. </w:t>
      </w:r>
      <w:r w:rsidRPr="00C743C1">
        <w:rPr>
          <w:i/>
        </w:rPr>
        <w:t>Plasmodium knowlesi</w:t>
      </w:r>
      <w:r w:rsidRPr="00C743C1">
        <w:t>: Reservoir hosts and tracking the emergence in humans and macaques. Plos Pathog. 2011;7:4.</w:t>
      </w:r>
    </w:p>
    <w:p w14:paraId="0BD82977" w14:textId="77777777" w:rsidR="00132CFF" w:rsidRDefault="00132CFF" w:rsidP="0008110E">
      <w:pPr>
        <w:spacing w:line="480" w:lineRule="auto"/>
        <w:ind w:left="630" w:hanging="630"/>
        <w:jc w:val="both"/>
      </w:pPr>
      <w:r>
        <w:rPr>
          <w:vertAlign w:val="superscript"/>
        </w:rPr>
        <w:t>[</w:t>
      </w:r>
      <w:r w:rsidRPr="0008110E">
        <w:rPr>
          <w:vertAlign w:val="superscript"/>
        </w:rPr>
        <w:t>3</w:t>
      </w:r>
      <w:r>
        <w:rPr>
          <w:vertAlign w:val="superscript"/>
        </w:rPr>
        <w:t>]</w:t>
      </w:r>
      <w:r w:rsidRPr="00C743C1">
        <w:t xml:space="preserve">Imwong M, Tanomsing N, Pukrittayakamee S, Day, NPJ, White NJ, Snounou G. Spurious amplification of a </w:t>
      </w:r>
      <w:r w:rsidRPr="00C743C1">
        <w:rPr>
          <w:i/>
        </w:rPr>
        <w:t>Plasmodium vivax</w:t>
      </w:r>
      <w:r w:rsidRPr="00C743C1">
        <w:t xml:space="preserve"> small-subunit RNA gene by use of primers currently used to detect </w:t>
      </w:r>
      <w:r w:rsidRPr="00C743C1">
        <w:rPr>
          <w:i/>
        </w:rPr>
        <w:t>P. knowlesi.</w:t>
      </w:r>
      <w:r w:rsidRPr="00C743C1">
        <w:t xml:space="preserve"> J Clin Microbiol. 2009;47(12):4173-4175.</w:t>
      </w:r>
    </w:p>
    <w:p w14:paraId="5E487466" w14:textId="77777777" w:rsidR="001C1377" w:rsidRDefault="00132CFF" w:rsidP="005C63B2">
      <w:pPr>
        <w:spacing w:line="480" w:lineRule="auto"/>
        <w:ind w:left="720" w:hanging="720"/>
        <w:jc w:val="both"/>
        <w:sectPr w:rsidR="001C1377" w:rsidSect="001C1377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vertAlign w:val="superscript"/>
        </w:rPr>
        <w:t>[</w:t>
      </w:r>
      <w:r w:rsidRPr="0008110E">
        <w:rPr>
          <w:vertAlign w:val="superscript"/>
        </w:rPr>
        <w:t>4</w:t>
      </w:r>
      <w:r>
        <w:rPr>
          <w:vertAlign w:val="superscript"/>
        </w:rPr>
        <w:t>]</w:t>
      </w:r>
      <w:r w:rsidRPr="00C743C1">
        <w:t xml:space="preserve">Ta TH, Hisam S, Lanza M, Jiram AI, Ismail NP, Rubio JM. First case of a naturally acquired human infection with </w:t>
      </w:r>
      <w:r w:rsidRPr="00C743C1">
        <w:rPr>
          <w:i/>
        </w:rPr>
        <w:t>Plasmodium cynomolgi</w:t>
      </w:r>
      <w:r w:rsidRPr="00C743C1">
        <w:t xml:space="preserve">. Malaria J. </w:t>
      </w:r>
      <w:proofErr w:type="gramStart"/>
      <w:r w:rsidRPr="00C743C1">
        <w:t>2014;13:68</w:t>
      </w:r>
      <w:proofErr w:type="gramEnd"/>
      <w:r w:rsidRPr="00C743C1">
        <w:t>.</w:t>
      </w:r>
    </w:p>
    <w:p w14:paraId="3B3DF97E" w14:textId="77777777" w:rsidR="004E3CE9" w:rsidRDefault="004E3CE9">
      <w:r>
        <w:lastRenderedPageBreak/>
        <w:br w:type="page"/>
      </w:r>
    </w:p>
    <w:p w14:paraId="0AACE4A8" w14:textId="77777777" w:rsidR="00132CFF" w:rsidRPr="00DC67B0" w:rsidRDefault="00132CFF" w:rsidP="005C63B2">
      <w:pPr>
        <w:spacing w:line="480" w:lineRule="auto"/>
        <w:ind w:left="720" w:hanging="720"/>
        <w:jc w:val="both"/>
      </w:pPr>
    </w:p>
    <w:p w14:paraId="7881C334" w14:textId="77777777" w:rsidR="004E3CE9" w:rsidRDefault="004E3CE9" w:rsidP="00A06A2D">
      <w:pPr>
        <w:spacing w:line="480" w:lineRule="auto"/>
        <w:ind w:left="1800" w:hanging="1800"/>
        <w:rPr>
          <w:b/>
          <w:bCs/>
        </w:rPr>
      </w:pPr>
      <w:r>
        <w:rPr>
          <w:b/>
          <w:bCs/>
        </w:rPr>
        <w:t>Additional</w:t>
      </w:r>
      <w:r w:rsidRPr="00A06A2D">
        <w:rPr>
          <w:b/>
          <w:bCs/>
        </w:rPr>
        <w:t xml:space="preserve"> File 3.</w:t>
      </w:r>
    </w:p>
    <w:p w14:paraId="252AA88A" w14:textId="6E5E06D9" w:rsidR="004E3CE9" w:rsidRPr="008859D4" w:rsidRDefault="00146182" w:rsidP="008859D4">
      <w:pPr>
        <w:spacing w:line="480" w:lineRule="auto"/>
        <w:ind w:left="900" w:hanging="900"/>
      </w:pPr>
      <w:r>
        <w:t xml:space="preserve">AF3 </w:t>
      </w:r>
      <w:r w:rsidR="004E3CE9" w:rsidRPr="008859D4">
        <w:t>Table 1. Summary of total number of mosquitoes caught in the different collection sites in the longitudinal study</w:t>
      </w:r>
    </w:p>
    <w:tbl>
      <w:tblPr>
        <w:tblW w:w="9262" w:type="dxa"/>
        <w:tblLook w:val="04A0" w:firstRow="1" w:lastRow="0" w:firstColumn="1" w:lastColumn="0" w:noHBand="0" w:noVBand="1"/>
      </w:tblPr>
      <w:tblGrid>
        <w:gridCol w:w="2043"/>
        <w:gridCol w:w="1496"/>
        <w:gridCol w:w="869"/>
        <w:gridCol w:w="869"/>
        <w:gridCol w:w="963"/>
        <w:gridCol w:w="736"/>
        <w:gridCol w:w="763"/>
        <w:gridCol w:w="1523"/>
      </w:tblGrid>
      <w:tr w:rsidR="004E3CE9" w:rsidRPr="002E53AF" w14:paraId="281FC8DD" w14:textId="77777777" w:rsidTr="00395BB8">
        <w:trPr>
          <w:trHeight w:val="285"/>
        </w:trPr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0795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Species</w:t>
            </w:r>
          </w:p>
        </w:tc>
        <w:tc>
          <w:tcPr>
            <w:tcW w:w="3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BFC2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>
              <w:rPr>
                <w:rFonts w:eastAsia="Times New Roman"/>
                <w:b/>
                <w:bCs/>
                <w:color w:val="000000"/>
                <w:lang w:eastAsia="en-PH"/>
              </w:rPr>
              <w:t>Collection Site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256816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Female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BAEF64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Male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2BD66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Total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6CD96D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% Composition</w:t>
            </w:r>
          </w:p>
        </w:tc>
      </w:tr>
      <w:tr w:rsidR="004E3CE9" w:rsidRPr="002E53AF" w14:paraId="3E835595" w14:textId="77777777" w:rsidTr="00395BB8">
        <w:trPr>
          <w:trHeight w:val="285"/>
        </w:trPr>
        <w:tc>
          <w:tcPr>
            <w:tcW w:w="20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803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8346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Agricultural Area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EB09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Forest Edge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8E5E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Forest Area</w:t>
            </w:r>
          </w:p>
        </w:tc>
        <w:tc>
          <w:tcPr>
            <w:tcW w:w="9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9658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  <w:tc>
          <w:tcPr>
            <w:tcW w:w="7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C66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  <w:tc>
          <w:tcPr>
            <w:tcW w:w="7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239C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  <w:tc>
          <w:tcPr>
            <w:tcW w:w="15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462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</w:tr>
      <w:tr w:rsidR="004E3CE9" w:rsidRPr="002E53AF" w14:paraId="0B5809CA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01EE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balabacensis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E84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86C9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BC32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AECF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176E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A639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B729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1.13</w:t>
            </w:r>
          </w:p>
        </w:tc>
      </w:tr>
      <w:tr w:rsidR="004E3CE9" w:rsidRPr="002E53AF" w14:paraId="08002932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3252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flavirostris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3468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4D77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A11B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7A46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BD3D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AF50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745D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1.26</w:t>
            </w:r>
          </w:p>
        </w:tc>
      </w:tr>
      <w:tr w:rsidR="004E3CE9" w:rsidRPr="002E53AF" w14:paraId="5617F50D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92B06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dispar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4401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E9E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C040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37AE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EBB3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1423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6F16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09334A3F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0DE7E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annularis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481C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2BE3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88D3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32A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7142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DBE3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722E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04019623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40132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franciscoi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986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8AA6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F656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2DF2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81C9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C782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968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6B89DA05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97A4E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ludlowae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5E80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2A79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3FFE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E308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816B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D21E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9B10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413AC094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DE8A8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pseudobarbirostris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32BC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44F3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882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65F0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B31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6D5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9839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34CC9395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ABD7E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subpictus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4487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BDD5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6EE6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4CE3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8FED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0BB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B9A5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0.04</w:t>
            </w:r>
          </w:p>
        </w:tc>
      </w:tr>
      <w:tr w:rsidR="004E3CE9" w:rsidRPr="002E53AF" w14:paraId="1BDD77A9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699C4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An. vagus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5B77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D149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BF16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98CC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AB8A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BFE3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92B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0.04</w:t>
            </w:r>
          </w:p>
        </w:tc>
      </w:tr>
      <w:tr w:rsidR="004E3CE9" w:rsidRPr="002E53AF" w14:paraId="2DA7924F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44791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Ae. albopictus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A4FD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657A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D8C5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EBEC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89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A915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6B2C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91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4BBD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1.87</w:t>
            </w:r>
          </w:p>
        </w:tc>
      </w:tr>
      <w:tr w:rsidR="004E3CE9" w:rsidRPr="002E53AF" w14:paraId="45FFA084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49AB3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Ae. flavipennis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F744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C55D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085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AAB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37E9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CB12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55C3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1.09</w:t>
            </w:r>
          </w:p>
        </w:tc>
      </w:tr>
      <w:tr w:rsidR="004E3CE9" w:rsidRPr="002E53AF" w14:paraId="01834C4D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DCF6D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Ae. poicilius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B82E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DC5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AA17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14F9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02E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812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3A81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0.12</w:t>
            </w:r>
          </w:p>
        </w:tc>
      </w:tr>
      <w:tr w:rsidR="004E3CE9" w:rsidRPr="002E53AF" w14:paraId="12B6E8E2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2DB53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Ae. vigilax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4BF3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891F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3640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101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311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119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5235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8738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119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4D61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2.45</w:t>
            </w:r>
          </w:p>
        </w:tc>
      </w:tr>
      <w:tr w:rsidR="004E3CE9" w:rsidRPr="002E53AF" w14:paraId="748223AD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0F17C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Ar. kesseli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CB2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B993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10C2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CDB5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6520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662D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943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37A25F6C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F93F1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Ar. malayi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543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A059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53C4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597F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4302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83C6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14AE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0.76</w:t>
            </w:r>
          </w:p>
        </w:tc>
      </w:tr>
      <w:tr w:rsidR="004E3CE9" w:rsidRPr="002E53AF" w14:paraId="3976C80F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8939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lastRenderedPageBreak/>
              <w:t>Ar. subalbatus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44B7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768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0D6F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2E84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5573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869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EA82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5A03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871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0DCE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17.93</w:t>
            </w:r>
          </w:p>
        </w:tc>
      </w:tr>
      <w:tr w:rsidR="004E3CE9" w:rsidRPr="002E53AF" w14:paraId="73B53C2A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5A7F7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Ar. theobaldi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9714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B22E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7ED8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876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9E82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B544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C8E8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2ADF5FC6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21704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bitaeniorhynchus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99C6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17B0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A699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1340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59B2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EF4C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036B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0.04</w:t>
            </w:r>
          </w:p>
        </w:tc>
      </w:tr>
      <w:tr w:rsidR="004E3CE9" w:rsidRPr="002E53AF" w14:paraId="42E9574F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9F463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fuscocephala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1626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5E4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3184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7E62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5A8D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C97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FF57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0.10</w:t>
            </w:r>
          </w:p>
        </w:tc>
      </w:tr>
      <w:tr w:rsidR="004E3CE9" w:rsidRPr="002E53AF" w14:paraId="46EBC295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7538F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gelidus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D50F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8008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90AF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84D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32C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D94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63C8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6414FF0F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A96D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hutchinsoni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4B44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5076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9945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CC7F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019F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0B3E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388D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0.33</w:t>
            </w:r>
          </w:p>
        </w:tc>
      </w:tr>
      <w:tr w:rsidR="004E3CE9" w:rsidRPr="002E53AF" w14:paraId="306B4493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DEAF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jacksoni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0993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1E0C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9861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F37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B93B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D21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F54F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6CB2F34E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281C3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quinquefasciatus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8DED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8F4F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B211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15C5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1B3B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EA3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E45A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0.04</w:t>
            </w:r>
          </w:p>
        </w:tc>
      </w:tr>
      <w:tr w:rsidR="004E3CE9" w:rsidRPr="002E53AF" w14:paraId="67B3F668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CD6CC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sinensis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9137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CC7B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7CC7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BE88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3F06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9D70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62A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0.06</w:t>
            </w:r>
          </w:p>
        </w:tc>
      </w:tr>
      <w:tr w:rsidR="004E3CE9" w:rsidRPr="002E53AF" w14:paraId="75B25CA2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E2E5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tritaeniorhynchus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D79B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2DAD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1310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2FE1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A675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B23E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C868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221D7279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8A066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Cx</w:t>
            </w:r>
            <w:proofErr w:type="spellEnd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. vishnui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3D8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1,480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262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734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75B8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772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E37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2,983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67C1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33DB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2,986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495A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61.48</w:t>
            </w:r>
          </w:p>
        </w:tc>
      </w:tr>
      <w:tr w:rsidR="004E3CE9" w:rsidRPr="002E53AF" w14:paraId="65B75976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D40C8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Do. ganapathi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14A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4C00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8D46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9E5F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199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E71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ECD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199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3CB3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4.10</w:t>
            </w:r>
          </w:p>
        </w:tc>
      </w:tr>
      <w:tr w:rsidR="004E3CE9" w:rsidRPr="002E53AF" w14:paraId="4389A201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00053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Lo. fumida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93EA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65A7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9B5D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0CEF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FE05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864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24AB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0.04</w:t>
            </w:r>
          </w:p>
        </w:tc>
      </w:tr>
      <w:tr w:rsidR="004E3CE9" w:rsidRPr="002E53AF" w14:paraId="4D66D8C8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8D170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Lt. halifaxii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77DB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DDE7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D76E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F0F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7931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C54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617A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51A4FCE9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74C71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Tr. aeneus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C787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8EB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20D5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718F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5FC2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702A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E0AE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0.12</w:t>
            </w:r>
          </w:p>
        </w:tc>
      </w:tr>
      <w:tr w:rsidR="004E3CE9" w:rsidRPr="002E53AF" w14:paraId="0CB4D847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74AF0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Ur. hebes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2C04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7AE5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77F1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868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9A9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692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8E6A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56F004F4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9E633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Ur. metatarsata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0F42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3CD9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30DF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CB7F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97D4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054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12B8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0.25</w:t>
            </w:r>
          </w:p>
        </w:tc>
      </w:tr>
      <w:tr w:rsidR="004E3CE9" w:rsidRPr="002E53AF" w14:paraId="792B946B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EAD8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Downsiomyia</w:t>
            </w:r>
            <w:proofErr w:type="spellEnd"/>
            <w:r w:rsidRPr="002E53AF">
              <w:rPr>
                <w:rFonts w:eastAsia="Times New Roman"/>
                <w:color w:val="000000"/>
                <w:lang w:eastAsia="en-PH"/>
              </w:rPr>
              <w:t xml:space="preserve"> sp.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0310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54A6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65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45D7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189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23E0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261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607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D8BB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261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6D6C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5.37</w:t>
            </w:r>
          </w:p>
        </w:tc>
      </w:tr>
      <w:tr w:rsidR="004E3CE9" w:rsidRPr="002E53AF" w14:paraId="3EB54AB3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9C92E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Lutzia</w:t>
            </w:r>
            <w:proofErr w:type="spellEnd"/>
            <w:r w:rsidRPr="002E53AF">
              <w:rPr>
                <w:rFonts w:eastAsia="Times New Roman"/>
                <w:color w:val="000000"/>
                <w:lang w:eastAsia="en-PH"/>
              </w:rPr>
              <w:t xml:space="preserve"> sp.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7AA5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FF55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4347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DB0F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AD79D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E5A6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E2BD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3BBFCA88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7C35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Mimomyia</w:t>
            </w:r>
            <w:proofErr w:type="spellEnd"/>
            <w:r w:rsidRPr="002E53AF">
              <w:rPr>
                <w:rFonts w:eastAsia="Times New Roman"/>
                <w:color w:val="000000"/>
                <w:lang w:eastAsia="en-PH"/>
              </w:rPr>
              <w:t xml:space="preserve"> sp.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CEC8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A06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8737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1C91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2CF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9353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B09B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6B896B00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98737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lastRenderedPageBreak/>
              <w:t>Tripteroides</w:t>
            </w:r>
            <w:proofErr w:type="spellEnd"/>
            <w:r w:rsidRPr="002E53AF">
              <w:rPr>
                <w:rFonts w:eastAsia="Times New Roman"/>
                <w:color w:val="000000"/>
                <w:lang w:eastAsia="en-PH"/>
              </w:rPr>
              <w:t xml:space="preserve"> sp.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3195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BEA7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6A3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AB1C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3B59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9B9EB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E4D5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0.10</w:t>
            </w:r>
          </w:p>
        </w:tc>
      </w:tr>
      <w:tr w:rsidR="004E3CE9" w:rsidRPr="002E53AF" w14:paraId="0D3DF34B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AD6F7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Uranotaenia</w:t>
            </w:r>
            <w:proofErr w:type="spellEnd"/>
            <w:r w:rsidRPr="002E53AF">
              <w:rPr>
                <w:rFonts w:eastAsia="Times New Roman"/>
                <w:color w:val="000000"/>
                <w:lang w:eastAsia="en-PH"/>
              </w:rPr>
              <w:t xml:space="preserve"> sp.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56DD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909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C2B3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239C3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EDFC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C63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43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DFB4A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0.89</w:t>
            </w:r>
          </w:p>
        </w:tc>
      </w:tr>
      <w:tr w:rsidR="004E3CE9" w:rsidRPr="002E53AF" w14:paraId="193E4700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B3A92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proofErr w:type="spellStart"/>
            <w:r w:rsidRPr="002E53AF">
              <w:rPr>
                <w:rFonts w:eastAsia="Times New Roman"/>
                <w:i/>
                <w:iCs/>
                <w:color w:val="000000"/>
                <w:lang w:eastAsia="en-PH"/>
              </w:rPr>
              <w:t>Verralina</w:t>
            </w:r>
            <w:proofErr w:type="spellEnd"/>
            <w:r w:rsidRPr="002E53AF">
              <w:rPr>
                <w:rFonts w:eastAsia="Times New Roman"/>
                <w:color w:val="000000"/>
                <w:lang w:eastAsia="en-PH"/>
              </w:rPr>
              <w:t xml:space="preserve"> sp.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2C0F6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199F9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CC1F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B13A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CBF9C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F9F6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2590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0.02</w:t>
            </w:r>
          </w:p>
        </w:tc>
      </w:tr>
      <w:tr w:rsidR="004E3CE9" w:rsidRPr="002E53AF" w14:paraId="20CFFFF5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7C3B" w14:textId="77777777" w:rsidR="004E3CE9" w:rsidRPr="002E53AF" w:rsidRDefault="004E3CE9" w:rsidP="002E53AF">
            <w:pPr>
              <w:spacing w:line="480" w:lineRule="auto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Unidentified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8A3E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383F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99DE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696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68C8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D14E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29021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E53AF">
              <w:rPr>
                <w:rFonts w:eastAsia="Times New Roman"/>
                <w:color w:val="000000"/>
                <w:lang w:eastAsia="en-PH"/>
              </w:rPr>
              <w:t>0.06</w:t>
            </w:r>
          </w:p>
        </w:tc>
      </w:tr>
      <w:tr w:rsidR="004E3CE9" w:rsidRPr="002E53AF" w14:paraId="6DF8C157" w14:textId="77777777" w:rsidTr="002E53AF">
        <w:trPr>
          <w:trHeight w:val="300"/>
        </w:trPr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15CB" w14:textId="77777777" w:rsidR="004E3CE9" w:rsidRPr="002E53AF" w:rsidRDefault="004E3CE9" w:rsidP="002E53AF">
            <w:pPr>
              <w:spacing w:line="480" w:lineRule="auto"/>
              <w:jc w:val="right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TOTAL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0B0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2,455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DB50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1,068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5D82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1,334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2F14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4,790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C67F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67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19A68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E53AF">
              <w:rPr>
                <w:rFonts w:eastAsia="Times New Roman"/>
                <w:b/>
                <w:bCs/>
                <w:color w:val="000000"/>
                <w:lang w:eastAsia="en-PH"/>
              </w:rPr>
              <w:t>4,857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37F7" w14:textId="77777777" w:rsidR="004E3CE9" w:rsidRPr="002E53AF" w:rsidRDefault="004E3CE9" w:rsidP="002E53AF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>
              <w:rPr>
                <w:rFonts w:eastAsia="Times New Roman"/>
                <w:b/>
                <w:bCs/>
                <w:color w:val="000000"/>
                <w:lang w:eastAsia="en-PH"/>
              </w:rPr>
              <w:t>100.00</w:t>
            </w:r>
          </w:p>
        </w:tc>
      </w:tr>
    </w:tbl>
    <w:p w14:paraId="7B1E12CC" w14:textId="77777777" w:rsidR="004E3CE9" w:rsidRDefault="004E3CE9" w:rsidP="002E53AF">
      <w:pPr>
        <w:spacing w:line="480" w:lineRule="auto"/>
      </w:pPr>
    </w:p>
    <w:p w14:paraId="4BC42767" w14:textId="38877D3F" w:rsidR="004E3CE9" w:rsidRDefault="00146182" w:rsidP="002E53AF">
      <w:pPr>
        <w:spacing w:line="480" w:lineRule="auto"/>
        <w:rPr>
          <w:noProof/>
          <w:lang w:eastAsia="en-PH"/>
        </w:rPr>
      </w:pPr>
      <w:r>
        <w:t xml:space="preserve">AF3, </w:t>
      </w:r>
      <w:r w:rsidR="004E3CE9">
        <w:t xml:space="preserve">Table 2. Female </w:t>
      </w:r>
      <w:r w:rsidR="004E3CE9" w:rsidRPr="00A7672D">
        <w:rPr>
          <w:i/>
          <w:noProof/>
          <w:lang w:eastAsia="en-PH"/>
        </w:rPr>
        <w:t xml:space="preserve">Anopheles </w:t>
      </w:r>
      <w:r w:rsidR="004E3CE9" w:rsidRPr="00A7672D">
        <w:rPr>
          <w:noProof/>
          <w:lang w:eastAsia="en-PH"/>
        </w:rPr>
        <w:t>species collected in each sampling site in Puerto Princesa City, Palawan from May to December 2015</w:t>
      </w:r>
    </w:p>
    <w:tbl>
      <w:tblPr>
        <w:tblW w:w="9375" w:type="dxa"/>
        <w:tblInd w:w="93" w:type="dxa"/>
        <w:tblLook w:val="04A0" w:firstRow="1" w:lastRow="0" w:firstColumn="1" w:lastColumn="0" w:noHBand="0" w:noVBand="1"/>
      </w:tblPr>
      <w:tblGrid>
        <w:gridCol w:w="2535"/>
        <w:gridCol w:w="2070"/>
        <w:gridCol w:w="1710"/>
        <w:gridCol w:w="1530"/>
        <w:gridCol w:w="1530"/>
      </w:tblGrid>
      <w:tr w:rsidR="004E3CE9" w:rsidRPr="00A7672D" w14:paraId="4EF025E6" w14:textId="77777777" w:rsidTr="00CF02B1">
        <w:trPr>
          <w:trHeight w:val="300"/>
        </w:trPr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67AB" w14:textId="77777777" w:rsidR="004E3CE9" w:rsidRPr="00A7672D" w:rsidRDefault="004E3CE9" w:rsidP="00CF02B1">
            <w:pPr>
              <w:spacing w:line="480" w:lineRule="auto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bCs/>
                <w:color w:val="000000"/>
                <w:lang w:eastAsia="en-PH"/>
              </w:rPr>
              <w:t>Mosquito Species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DEF61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A7672D">
              <w:rPr>
                <w:b/>
              </w:rPr>
              <w:t>Agricultural</w:t>
            </w:r>
            <w:r w:rsidRPr="00A7672D">
              <w:rPr>
                <w:rFonts w:eastAsia="Times New Roman"/>
                <w:b/>
                <w:bCs/>
                <w:color w:val="000000"/>
                <w:lang w:eastAsia="en-PH"/>
              </w:rPr>
              <w:t xml:space="preserve"> Area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75110F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bCs/>
                <w:color w:val="000000"/>
                <w:lang w:eastAsia="en-PH"/>
              </w:rPr>
              <w:t>Forest-edge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C6ED2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bCs/>
                <w:color w:val="000000"/>
                <w:lang w:eastAsia="en-PH"/>
              </w:rPr>
              <w:t>Forest Area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7096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bCs/>
                <w:color w:val="000000"/>
                <w:lang w:eastAsia="en-PH"/>
              </w:rPr>
              <w:t>Total (%)</w:t>
            </w:r>
          </w:p>
        </w:tc>
      </w:tr>
      <w:tr w:rsidR="004E3CE9" w:rsidRPr="00A7672D" w14:paraId="1440AD22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C8AF" w14:textId="77777777" w:rsidR="004E3CE9" w:rsidRPr="00A7672D" w:rsidRDefault="004E3CE9" w:rsidP="00CF02B1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balabacensis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1E380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217E24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29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10058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A724EE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55 (</w:t>
            </w:r>
            <w:r>
              <w:rPr>
                <w:rFonts w:eastAsia="Times New Roman"/>
                <w:color w:val="000000"/>
                <w:lang w:eastAsia="en-PH"/>
              </w:rPr>
              <w:t>44.35</w:t>
            </w:r>
            <w:r w:rsidRPr="00A7672D">
              <w:rPr>
                <w:rFonts w:eastAsia="Times New Roman"/>
                <w:color w:val="000000"/>
                <w:lang w:eastAsia="en-PH"/>
              </w:rPr>
              <w:t>)</w:t>
            </w:r>
          </w:p>
        </w:tc>
      </w:tr>
      <w:tr w:rsidR="004E3CE9" w:rsidRPr="00A7672D" w14:paraId="466A22B4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AFB2" w14:textId="77777777" w:rsidR="004E3CE9" w:rsidRPr="00A7672D" w:rsidRDefault="004E3CE9" w:rsidP="00CF02B1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flavirostris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6F7EF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48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27579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18124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42848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61 (</w:t>
            </w:r>
            <w:r>
              <w:rPr>
                <w:rFonts w:eastAsia="Times New Roman"/>
                <w:color w:val="000000"/>
                <w:lang w:eastAsia="en-PH"/>
              </w:rPr>
              <w:t>49.19</w:t>
            </w:r>
            <w:r w:rsidRPr="00A7672D">
              <w:rPr>
                <w:rFonts w:eastAsia="Times New Roman"/>
                <w:color w:val="000000"/>
                <w:lang w:eastAsia="en-PH"/>
              </w:rPr>
              <w:t>)</w:t>
            </w:r>
          </w:p>
        </w:tc>
      </w:tr>
      <w:tr w:rsidR="004E3CE9" w:rsidRPr="00A7672D" w14:paraId="44AAC133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3758" w14:textId="77777777" w:rsidR="004E3CE9" w:rsidRPr="00A7672D" w:rsidRDefault="004E3CE9" w:rsidP="00CF02B1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dispar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210A5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57683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06100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5F593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 (0.8</w:t>
            </w:r>
            <w:r>
              <w:rPr>
                <w:rFonts w:eastAsia="Times New Roman"/>
                <w:color w:val="000000"/>
                <w:lang w:eastAsia="en-PH"/>
              </w:rPr>
              <w:t>1</w:t>
            </w:r>
            <w:r w:rsidRPr="00A7672D">
              <w:rPr>
                <w:rFonts w:eastAsia="Times New Roman"/>
                <w:color w:val="000000"/>
                <w:lang w:eastAsia="en-PH"/>
              </w:rPr>
              <w:t>)</w:t>
            </w:r>
          </w:p>
        </w:tc>
      </w:tr>
      <w:tr w:rsidR="004E3CE9" w:rsidRPr="00A7672D" w14:paraId="1212E614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8F3A" w14:textId="77777777" w:rsidR="004E3CE9" w:rsidRPr="00A7672D" w:rsidRDefault="004E3CE9" w:rsidP="00AC3AF5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annularis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D8BC5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7ED64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AF3AA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28E89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512E51">
              <w:rPr>
                <w:rFonts w:eastAsia="Times New Roman"/>
                <w:color w:val="000000"/>
                <w:lang w:eastAsia="en-PH"/>
              </w:rPr>
              <w:t>1 (0.81)</w:t>
            </w:r>
          </w:p>
        </w:tc>
      </w:tr>
      <w:tr w:rsidR="004E3CE9" w:rsidRPr="00A7672D" w14:paraId="4F3CA28A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4B9A" w14:textId="77777777" w:rsidR="004E3CE9" w:rsidRPr="00A7672D" w:rsidRDefault="004E3CE9" w:rsidP="00AC3AF5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franciscoi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E57F2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D0A246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E3C95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70236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512E51">
              <w:rPr>
                <w:rFonts w:eastAsia="Times New Roman"/>
                <w:color w:val="000000"/>
                <w:lang w:eastAsia="en-PH"/>
              </w:rPr>
              <w:t>1 (0.81)</w:t>
            </w:r>
          </w:p>
        </w:tc>
      </w:tr>
      <w:tr w:rsidR="004E3CE9" w:rsidRPr="00A7672D" w14:paraId="4D32844A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6890" w14:textId="77777777" w:rsidR="004E3CE9" w:rsidRPr="00A7672D" w:rsidRDefault="004E3CE9" w:rsidP="00AC3AF5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ludlowae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C53BF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45B4C2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43F4F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D8274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512E51">
              <w:rPr>
                <w:rFonts w:eastAsia="Times New Roman"/>
                <w:color w:val="000000"/>
                <w:lang w:eastAsia="en-PH"/>
              </w:rPr>
              <w:t>1 (0.81)</w:t>
            </w:r>
          </w:p>
        </w:tc>
      </w:tr>
      <w:tr w:rsidR="004E3CE9" w:rsidRPr="00A7672D" w14:paraId="597EDB42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F728" w14:textId="77777777" w:rsidR="004E3CE9" w:rsidRPr="00A7672D" w:rsidRDefault="004E3CE9" w:rsidP="00AC3AF5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 xml:space="preserve">An. </w:t>
            </w:r>
            <w:proofErr w:type="spellStart"/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pseudobarboristris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B7F10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26783B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F4D18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D6D81" w14:textId="77777777" w:rsidR="004E3CE9" w:rsidRPr="00A7672D" w:rsidRDefault="004E3CE9" w:rsidP="00AC3AF5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512E51">
              <w:rPr>
                <w:rFonts w:eastAsia="Times New Roman"/>
                <w:color w:val="000000"/>
                <w:lang w:eastAsia="en-PH"/>
              </w:rPr>
              <w:t>1 (0.81)</w:t>
            </w:r>
          </w:p>
        </w:tc>
      </w:tr>
      <w:tr w:rsidR="004E3CE9" w:rsidRPr="00A7672D" w14:paraId="1EBB518B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544E" w14:textId="77777777" w:rsidR="004E3CE9" w:rsidRPr="00A7672D" w:rsidRDefault="004E3CE9" w:rsidP="00CF02B1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subpictus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532AB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58731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017B4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A1101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2 (1.6</w:t>
            </w:r>
            <w:r>
              <w:rPr>
                <w:rFonts w:eastAsia="Times New Roman"/>
                <w:color w:val="000000"/>
                <w:lang w:eastAsia="en-PH"/>
              </w:rPr>
              <w:t>1</w:t>
            </w:r>
            <w:r w:rsidRPr="00A7672D">
              <w:rPr>
                <w:rFonts w:eastAsia="Times New Roman"/>
                <w:color w:val="000000"/>
                <w:lang w:eastAsia="en-PH"/>
              </w:rPr>
              <w:t>)</w:t>
            </w:r>
          </w:p>
        </w:tc>
      </w:tr>
      <w:tr w:rsidR="004E3CE9" w:rsidRPr="00A7672D" w14:paraId="5B28BD3C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16D8" w14:textId="77777777" w:rsidR="004E3CE9" w:rsidRPr="00A7672D" w:rsidRDefault="004E3CE9" w:rsidP="00CF02B1">
            <w:pPr>
              <w:spacing w:line="480" w:lineRule="auto"/>
              <w:rPr>
                <w:rFonts w:eastAsia="Times New Roman"/>
                <w:i/>
                <w:iCs/>
                <w:color w:val="000000"/>
                <w:lang w:eastAsia="en-PH"/>
              </w:rPr>
            </w:pPr>
            <w:r w:rsidRPr="00A7672D">
              <w:rPr>
                <w:rFonts w:eastAsia="Times New Roman"/>
                <w:i/>
                <w:iCs/>
                <w:color w:val="000000"/>
                <w:lang w:eastAsia="en-PH"/>
              </w:rPr>
              <w:t>An. vagus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D0BAC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5AFF6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C281D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BBFC4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color w:val="000000"/>
                <w:lang w:eastAsia="en-PH"/>
              </w:rPr>
            </w:pPr>
            <w:r w:rsidRPr="00A7672D">
              <w:rPr>
                <w:rFonts w:eastAsia="Times New Roman"/>
                <w:color w:val="000000"/>
                <w:lang w:eastAsia="en-PH"/>
              </w:rPr>
              <w:t>1 (0.8</w:t>
            </w:r>
            <w:r>
              <w:rPr>
                <w:rFonts w:eastAsia="Times New Roman"/>
                <w:color w:val="000000"/>
                <w:lang w:eastAsia="en-PH"/>
              </w:rPr>
              <w:t>1</w:t>
            </w:r>
            <w:r w:rsidRPr="00A7672D">
              <w:rPr>
                <w:rFonts w:eastAsia="Times New Roman"/>
                <w:color w:val="000000"/>
                <w:lang w:eastAsia="en-PH"/>
              </w:rPr>
              <w:t>)</w:t>
            </w:r>
          </w:p>
        </w:tc>
      </w:tr>
      <w:tr w:rsidR="004E3CE9" w:rsidRPr="00A7672D" w14:paraId="6432B9BE" w14:textId="77777777" w:rsidTr="00CF02B1">
        <w:trPr>
          <w:trHeight w:val="300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8A60" w14:textId="77777777" w:rsidR="004E3CE9" w:rsidRPr="00A7672D" w:rsidRDefault="004E3CE9" w:rsidP="00CF02B1">
            <w:pPr>
              <w:spacing w:line="480" w:lineRule="auto"/>
              <w:jc w:val="right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bCs/>
                <w:color w:val="000000"/>
                <w:lang w:eastAsia="en-PH"/>
              </w:rPr>
              <w:t>Total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96E13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color w:val="000000"/>
                <w:lang w:eastAsia="en-PH"/>
              </w:rPr>
            </w:pPr>
            <w:r>
              <w:rPr>
                <w:rFonts w:eastAsia="Times New Roman"/>
                <w:b/>
                <w:color w:val="000000"/>
                <w:lang w:eastAsia="en-PH"/>
              </w:rPr>
              <w:t>71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0A9A4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color w:val="000000"/>
                <w:lang w:eastAsia="en-PH"/>
              </w:rPr>
              <w:t>44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8D124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color w:val="000000"/>
                <w:lang w:eastAsia="en-PH"/>
              </w:rPr>
            </w:pPr>
            <w:r w:rsidRPr="00A7672D">
              <w:rPr>
                <w:rFonts w:eastAsia="Times New Roman"/>
                <w:b/>
                <w:color w:val="000000"/>
                <w:lang w:eastAsia="en-PH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C46BE" w14:textId="77777777" w:rsidR="004E3CE9" w:rsidRPr="00A7672D" w:rsidRDefault="004E3CE9" w:rsidP="00CF02B1">
            <w:pPr>
              <w:spacing w:line="480" w:lineRule="auto"/>
              <w:jc w:val="center"/>
              <w:rPr>
                <w:rFonts w:eastAsia="Times New Roman"/>
                <w:b/>
                <w:color w:val="000000"/>
                <w:lang w:eastAsia="en-PH"/>
              </w:rPr>
            </w:pPr>
            <w:r>
              <w:rPr>
                <w:rFonts w:eastAsia="Times New Roman"/>
                <w:b/>
                <w:color w:val="000000"/>
                <w:lang w:eastAsia="en-PH"/>
              </w:rPr>
              <w:t>124</w:t>
            </w:r>
            <w:r w:rsidRPr="00A7672D">
              <w:rPr>
                <w:rFonts w:eastAsia="Times New Roman"/>
                <w:b/>
                <w:color w:val="000000"/>
                <w:lang w:eastAsia="en-PH"/>
              </w:rPr>
              <w:t>(100)</w:t>
            </w:r>
          </w:p>
        </w:tc>
      </w:tr>
    </w:tbl>
    <w:p w14:paraId="090C9C3F" w14:textId="0A0C409F" w:rsidR="004E3CE9" w:rsidRDefault="004E3CE9" w:rsidP="002E53AF">
      <w:pPr>
        <w:spacing w:line="480" w:lineRule="auto"/>
      </w:pPr>
    </w:p>
    <w:p w14:paraId="1317D76D" w14:textId="77777777" w:rsidR="004E3CE9" w:rsidRDefault="004E3CE9">
      <w:r>
        <w:br w:type="page"/>
      </w:r>
    </w:p>
    <w:p w14:paraId="0ED1866D" w14:textId="77777777" w:rsidR="004E3CE9" w:rsidRPr="00F3356A" w:rsidRDefault="004E3CE9" w:rsidP="00005DBB">
      <w:pPr>
        <w:tabs>
          <w:tab w:val="left" w:pos="6237"/>
        </w:tabs>
        <w:spacing w:line="360" w:lineRule="auto"/>
        <w:ind w:left="900" w:hanging="900"/>
        <w:jc w:val="both"/>
        <w:rPr>
          <w:rStyle w:val="texhtml"/>
          <w:b/>
          <w:shd w:val="clear" w:color="auto" w:fill="FFFFFF"/>
        </w:rPr>
      </w:pPr>
      <w:r>
        <w:rPr>
          <w:rStyle w:val="texhtml"/>
          <w:b/>
          <w:shd w:val="clear" w:color="auto" w:fill="FFFFFF"/>
        </w:rPr>
        <w:lastRenderedPageBreak/>
        <w:t>Additional</w:t>
      </w:r>
      <w:r w:rsidRPr="00F3356A">
        <w:rPr>
          <w:rStyle w:val="texhtml"/>
          <w:b/>
          <w:shd w:val="clear" w:color="auto" w:fill="FFFFFF"/>
        </w:rPr>
        <w:t xml:space="preserve"> File </w:t>
      </w:r>
      <w:r>
        <w:rPr>
          <w:rStyle w:val="texhtml"/>
          <w:b/>
          <w:shd w:val="clear" w:color="auto" w:fill="FFFFFF"/>
        </w:rPr>
        <w:t>4</w:t>
      </w:r>
    </w:p>
    <w:p w14:paraId="171EC516" w14:textId="77777777" w:rsidR="004E3CE9" w:rsidRDefault="004E3CE9" w:rsidP="00005DBB">
      <w:pPr>
        <w:tabs>
          <w:tab w:val="left" w:pos="6237"/>
        </w:tabs>
        <w:spacing w:line="360" w:lineRule="auto"/>
        <w:ind w:left="900" w:hanging="900"/>
        <w:jc w:val="both"/>
        <w:rPr>
          <w:rStyle w:val="texhtml"/>
          <w:shd w:val="clear" w:color="auto" w:fill="FFFFFF"/>
        </w:rPr>
      </w:pPr>
    </w:p>
    <w:p w14:paraId="4F41506A" w14:textId="77777777" w:rsidR="00146182" w:rsidRDefault="00146182" w:rsidP="00005DBB">
      <w:pPr>
        <w:tabs>
          <w:tab w:val="left" w:pos="6237"/>
        </w:tabs>
        <w:spacing w:line="360" w:lineRule="auto"/>
        <w:ind w:left="900" w:hanging="900"/>
        <w:jc w:val="both"/>
        <w:rPr>
          <w:rStyle w:val="texhtml"/>
          <w:i/>
          <w:shd w:val="clear" w:color="auto" w:fill="FFFFFF"/>
        </w:rPr>
      </w:pPr>
      <w:r>
        <w:rPr>
          <w:rStyle w:val="texhtml"/>
          <w:shd w:val="clear" w:color="auto" w:fill="FFFFFF"/>
        </w:rPr>
        <w:t xml:space="preserve">AF4, </w:t>
      </w:r>
      <w:r w:rsidR="004E3CE9">
        <w:rPr>
          <w:rStyle w:val="texhtml"/>
          <w:shd w:val="clear" w:color="auto" w:fill="FFFFFF"/>
        </w:rPr>
        <w:t xml:space="preserve">Table 1. Summary of modelled coefficients for the nightly abundance of </w:t>
      </w:r>
      <w:r w:rsidR="004E3CE9">
        <w:rPr>
          <w:rStyle w:val="texhtml"/>
          <w:i/>
          <w:shd w:val="clear" w:color="auto" w:fill="FFFFFF"/>
        </w:rPr>
        <w:t xml:space="preserve">An. </w:t>
      </w:r>
      <w:proofErr w:type="spellStart"/>
      <w:r w:rsidR="004E3CE9">
        <w:rPr>
          <w:rStyle w:val="texhtml"/>
          <w:i/>
          <w:shd w:val="clear" w:color="auto" w:fill="FFFFFF"/>
        </w:rPr>
        <w:t>balabacensis</w:t>
      </w:r>
      <w:proofErr w:type="spellEnd"/>
    </w:p>
    <w:p w14:paraId="3A00DC76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  <w:rPr>
          <w:rStyle w:val="texhtml"/>
          <w:shd w:val="clear" w:color="auto" w:fill="FFFFFF"/>
        </w:rPr>
      </w:pPr>
      <w:r>
        <w:rPr>
          <w:rStyle w:val="texhtml"/>
          <w:shd w:val="clear" w:color="auto" w:fill="FFFFFF"/>
        </w:rPr>
        <w:t>collected in each site in the longitudinal study from May to December 2015 (a – statistical</w:t>
      </w:r>
    </w:p>
    <w:p w14:paraId="171AB673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  <w:rPr>
          <w:rStyle w:val="texhtml"/>
          <w:shd w:val="clear" w:color="auto" w:fill="FFFFFF"/>
        </w:rPr>
      </w:pPr>
      <w:r>
        <w:rPr>
          <w:rStyle w:val="texhtml"/>
          <w:shd w:val="clear" w:color="auto" w:fill="FFFFFF"/>
        </w:rPr>
        <w:t xml:space="preserve">difference relative </w:t>
      </w:r>
      <w:proofErr w:type="gramStart"/>
      <w:r>
        <w:rPr>
          <w:rStyle w:val="texhtml"/>
          <w:shd w:val="clear" w:color="auto" w:fill="FFFFFF"/>
        </w:rPr>
        <w:t>to  zero</w:t>
      </w:r>
      <w:proofErr w:type="gramEnd"/>
      <w:r>
        <w:rPr>
          <w:rStyle w:val="texhtml"/>
          <w:shd w:val="clear" w:color="auto" w:fill="FFFFFF"/>
        </w:rPr>
        <w:t>, b – statistical difference relative to reference category, * – indicates</w:t>
      </w:r>
    </w:p>
    <w:p w14:paraId="127BAD65" w14:textId="4BD074B9" w:rsidR="004E3CE9" w:rsidRDefault="004E3CE9" w:rsidP="00005DBB">
      <w:pPr>
        <w:tabs>
          <w:tab w:val="left" w:pos="6237"/>
        </w:tabs>
        <w:spacing w:line="360" w:lineRule="auto"/>
        <w:ind w:left="900" w:hanging="900"/>
        <w:jc w:val="both"/>
        <w:rPr>
          <w:rStyle w:val="texhtml"/>
          <w:shd w:val="clear" w:color="auto" w:fill="FFFFFF"/>
        </w:rPr>
      </w:pPr>
      <w:r>
        <w:rPr>
          <w:rStyle w:val="texhtml"/>
          <w:shd w:val="clear" w:color="auto" w:fill="FFFFFF"/>
        </w:rPr>
        <w:t>statistically significant 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5"/>
        <w:gridCol w:w="1363"/>
        <w:gridCol w:w="3060"/>
        <w:gridCol w:w="1350"/>
        <w:gridCol w:w="900"/>
        <w:gridCol w:w="1034"/>
      </w:tblGrid>
      <w:tr w:rsidR="004E3CE9" w14:paraId="27E92BB7" w14:textId="77777777" w:rsidTr="00004485">
        <w:tc>
          <w:tcPr>
            <w:tcW w:w="1535" w:type="dxa"/>
          </w:tcPr>
          <w:p w14:paraId="2DB7AB59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 w:rsidRPr="002357EA">
              <w:rPr>
                <w:rStyle w:val="texhtml"/>
                <w:b/>
                <w:szCs w:val="24"/>
                <w:shd w:val="clear" w:color="auto" w:fill="FFFFFF"/>
              </w:rPr>
              <w:t>Variable</w:t>
            </w:r>
          </w:p>
        </w:tc>
        <w:tc>
          <w:tcPr>
            <w:tcW w:w="1363" w:type="dxa"/>
          </w:tcPr>
          <w:p w14:paraId="7A353CE3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Type</w:t>
            </w:r>
          </w:p>
        </w:tc>
        <w:tc>
          <w:tcPr>
            <w:tcW w:w="3060" w:type="dxa"/>
          </w:tcPr>
          <w:p w14:paraId="676DBC36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Levels</w:t>
            </w:r>
          </w:p>
        </w:tc>
        <w:tc>
          <w:tcPr>
            <w:tcW w:w="1350" w:type="dxa"/>
          </w:tcPr>
          <w:p w14:paraId="77DA453F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Coefficient</w:t>
            </w:r>
          </w:p>
        </w:tc>
        <w:tc>
          <w:tcPr>
            <w:tcW w:w="900" w:type="dxa"/>
          </w:tcPr>
          <w:p w14:paraId="0B9F75BB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SE</w:t>
            </w:r>
          </w:p>
        </w:tc>
        <w:tc>
          <w:tcPr>
            <w:tcW w:w="1034" w:type="dxa"/>
          </w:tcPr>
          <w:p w14:paraId="7F743383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p value</w:t>
            </w:r>
          </w:p>
        </w:tc>
      </w:tr>
      <w:tr w:rsidR="004E3CE9" w14:paraId="2024FFCE" w14:textId="77777777" w:rsidTr="00004485">
        <w:tc>
          <w:tcPr>
            <w:tcW w:w="1535" w:type="dxa"/>
          </w:tcPr>
          <w:p w14:paraId="373EE086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Site</w:t>
            </w:r>
          </w:p>
        </w:tc>
        <w:tc>
          <w:tcPr>
            <w:tcW w:w="1363" w:type="dxa"/>
          </w:tcPr>
          <w:p w14:paraId="023854B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Factorial</w:t>
            </w:r>
          </w:p>
        </w:tc>
        <w:tc>
          <w:tcPr>
            <w:tcW w:w="3060" w:type="dxa"/>
          </w:tcPr>
          <w:p w14:paraId="4617AB41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Agricultural area (reference)</w:t>
            </w:r>
          </w:p>
        </w:tc>
        <w:tc>
          <w:tcPr>
            <w:tcW w:w="1350" w:type="dxa"/>
          </w:tcPr>
          <w:p w14:paraId="1511B93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0.252</w:t>
            </w:r>
          </w:p>
        </w:tc>
        <w:tc>
          <w:tcPr>
            <w:tcW w:w="900" w:type="dxa"/>
          </w:tcPr>
          <w:p w14:paraId="63FBC407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0.665</w:t>
            </w:r>
          </w:p>
        </w:tc>
        <w:tc>
          <w:tcPr>
            <w:tcW w:w="1034" w:type="dxa"/>
          </w:tcPr>
          <w:p w14:paraId="4C9C3834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0.09 (a)</w:t>
            </w:r>
          </w:p>
        </w:tc>
      </w:tr>
      <w:tr w:rsidR="004E3CE9" w14:paraId="3CF94F98" w14:textId="77777777" w:rsidTr="00004485">
        <w:tc>
          <w:tcPr>
            <w:tcW w:w="1535" w:type="dxa"/>
          </w:tcPr>
          <w:p w14:paraId="46763E4E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</w:p>
        </w:tc>
        <w:tc>
          <w:tcPr>
            <w:tcW w:w="1363" w:type="dxa"/>
          </w:tcPr>
          <w:p w14:paraId="41410037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</w:p>
        </w:tc>
        <w:tc>
          <w:tcPr>
            <w:tcW w:w="3060" w:type="dxa"/>
          </w:tcPr>
          <w:p w14:paraId="75B21B90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edge</w:t>
            </w:r>
          </w:p>
        </w:tc>
        <w:tc>
          <w:tcPr>
            <w:tcW w:w="1350" w:type="dxa"/>
          </w:tcPr>
          <w:p w14:paraId="4CD85E7F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0.610</w:t>
            </w:r>
          </w:p>
        </w:tc>
        <w:tc>
          <w:tcPr>
            <w:tcW w:w="900" w:type="dxa"/>
          </w:tcPr>
          <w:p w14:paraId="23ADF94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0.785</w:t>
            </w:r>
          </w:p>
        </w:tc>
        <w:tc>
          <w:tcPr>
            <w:tcW w:w="1034" w:type="dxa"/>
          </w:tcPr>
          <w:p w14:paraId="64416CD7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0.12 (b)</w:t>
            </w:r>
          </w:p>
        </w:tc>
      </w:tr>
      <w:tr w:rsidR="004E3CE9" w14:paraId="77CA1C90" w14:textId="77777777" w:rsidTr="00004485">
        <w:tc>
          <w:tcPr>
            <w:tcW w:w="1535" w:type="dxa"/>
          </w:tcPr>
          <w:p w14:paraId="436F4BBE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</w:p>
        </w:tc>
        <w:tc>
          <w:tcPr>
            <w:tcW w:w="1363" w:type="dxa"/>
          </w:tcPr>
          <w:p w14:paraId="1FB9837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</w:p>
        </w:tc>
        <w:tc>
          <w:tcPr>
            <w:tcW w:w="3060" w:type="dxa"/>
          </w:tcPr>
          <w:p w14:paraId="2AF5B5CA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area</w:t>
            </w:r>
          </w:p>
        </w:tc>
        <w:tc>
          <w:tcPr>
            <w:tcW w:w="1350" w:type="dxa"/>
          </w:tcPr>
          <w:p w14:paraId="2F4BD163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1.265</w:t>
            </w:r>
          </w:p>
        </w:tc>
        <w:tc>
          <w:tcPr>
            <w:tcW w:w="900" w:type="dxa"/>
          </w:tcPr>
          <w:p w14:paraId="0AAC95FD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0.613</w:t>
            </w:r>
          </w:p>
        </w:tc>
        <w:tc>
          <w:tcPr>
            <w:tcW w:w="1034" w:type="dxa"/>
          </w:tcPr>
          <w:p w14:paraId="1A02C847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0.11 (b)</w:t>
            </w:r>
          </w:p>
        </w:tc>
      </w:tr>
      <w:tr w:rsidR="004E3CE9" w14:paraId="201FC8E8" w14:textId="77777777" w:rsidTr="00004485">
        <w:tc>
          <w:tcPr>
            <w:tcW w:w="1535" w:type="dxa"/>
          </w:tcPr>
          <w:p w14:paraId="1FB6B92D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Month</w:t>
            </w:r>
          </w:p>
        </w:tc>
        <w:tc>
          <w:tcPr>
            <w:tcW w:w="1363" w:type="dxa"/>
          </w:tcPr>
          <w:p w14:paraId="3FEAA660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Continuous</w:t>
            </w:r>
          </w:p>
        </w:tc>
        <w:tc>
          <w:tcPr>
            <w:tcW w:w="3060" w:type="dxa"/>
          </w:tcPr>
          <w:p w14:paraId="27FD7F1A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N/A</w:t>
            </w:r>
          </w:p>
        </w:tc>
        <w:tc>
          <w:tcPr>
            <w:tcW w:w="1350" w:type="dxa"/>
          </w:tcPr>
          <w:p w14:paraId="4301D433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-0.270</w:t>
            </w:r>
          </w:p>
        </w:tc>
        <w:tc>
          <w:tcPr>
            <w:tcW w:w="900" w:type="dxa"/>
          </w:tcPr>
          <w:p w14:paraId="38367481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0.301</w:t>
            </w:r>
          </w:p>
        </w:tc>
        <w:tc>
          <w:tcPr>
            <w:tcW w:w="1034" w:type="dxa"/>
          </w:tcPr>
          <w:p w14:paraId="1C2059C0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0.01*</w:t>
            </w:r>
          </w:p>
        </w:tc>
      </w:tr>
      <w:tr w:rsidR="004E3CE9" w14:paraId="73650790" w14:textId="77777777" w:rsidTr="00004485">
        <w:tc>
          <w:tcPr>
            <w:tcW w:w="1535" w:type="dxa"/>
          </w:tcPr>
          <w:p w14:paraId="7E6B41EC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 w:rsidRPr="007306B6">
              <w:rPr>
                <w:b/>
                <w:szCs w:val="24"/>
              </w:rPr>
              <w:t>Month</w:t>
            </w:r>
            <w:r w:rsidRPr="007306B6">
              <w:rPr>
                <w:rFonts w:eastAsia="Times New Roman" w:cstheme="minorHAnsi"/>
                <w:b/>
                <w:szCs w:val="24"/>
                <w:lang w:eastAsia="en-GB"/>
              </w:rPr>
              <w:t>^2</w:t>
            </w:r>
          </w:p>
        </w:tc>
        <w:tc>
          <w:tcPr>
            <w:tcW w:w="1363" w:type="dxa"/>
          </w:tcPr>
          <w:p w14:paraId="73CCEC2C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Continuous</w:t>
            </w:r>
          </w:p>
        </w:tc>
        <w:tc>
          <w:tcPr>
            <w:tcW w:w="3060" w:type="dxa"/>
          </w:tcPr>
          <w:p w14:paraId="178D547D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N/A</w:t>
            </w:r>
          </w:p>
        </w:tc>
        <w:tc>
          <w:tcPr>
            <w:tcW w:w="1350" w:type="dxa"/>
          </w:tcPr>
          <w:p w14:paraId="23EF06A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-0.386</w:t>
            </w:r>
          </w:p>
        </w:tc>
        <w:tc>
          <w:tcPr>
            <w:tcW w:w="900" w:type="dxa"/>
          </w:tcPr>
          <w:p w14:paraId="23DF9DFF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0.224</w:t>
            </w:r>
          </w:p>
        </w:tc>
        <w:tc>
          <w:tcPr>
            <w:tcW w:w="1034" w:type="dxa"/>
          </w:tcPr>
          <w:p w14:paraId="54BD0B3D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0.004*</w:t>
            </w:r>
          </w:p>
        </w:tc>
      </w:tr>
      <w:tr w:rsidR="004E3CE9" w14:paraId="21ED0FE1" w14:textId="77777777" w:rsidTr="00004485">
        <w:tc>
          <w:tcPr>
            <w:tcW w:w="1535" w:type="dxa"/>
          </w:tcPr>
          <w:p w14:paraId="05E00871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Site*Month</w:t>
            </w:r>
          </w:p>
        </w:tc>
        <w:tc>
          <w:tcPr>
            <w:tcW w:w="1363" w:type="dxa"/>
          </w:tcPr>
          <w:p w14:paraId="7EB08487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Factorial: Continuous</w:t>
            </w:r>
          </w:p>
        </w:tc>
        <w:tc>
          <w:tcPr>
            <w:tcW w:w="3060" w:type="dxa"/>
          </w:tcPr>
          <w:p w14:paraId="54D9390F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edge: Month</w:t>
            </w:r>
          </w:p>
        </w:tc>
        <w:tc>
          <w:tcPr>
            <w:tcW w:w="1350" w:type="dxa"/>
          </w:tcPr>
          <w:p w14:paraId="2C6EE4C5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-0.386</w:t>
            </w:r>
          </w:p>
        </w:tc>
        <w:tc>
          <w:tcPr>
            <w:tcW w:w="900" w:type="dxa"/>
          </w:tcPr>
          <w:p w14:paraId="354B17C2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0.224</w:t>
            </w:r>
          </w:p>
        </w:tc>
        <w:tc>
          <w:tcPr>
            <w:tcW w:w="1034" w:type="dxa"/>
          </w:tcPr>
          <w:p w14:paraId="1CDB3E2D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0.339</w:t>
            </w:r>
          </w:p>
        </w:tc>
      </w:tr>
      <w:tr w:rsidR="004E3CE9" w14:paraId="16027309" w14:textId="77777777" w:rsidTr="00004485">
        <w:tc>
          <w:tcPr>
            <w:tcW w:w="1535" w:type="dxa"/>
          </w:tcPr>
          <w:p w14:paraId="1E86E1D0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</w:p>
        </w:tc>
        <w:tc>
          <w:tcPr>
            <w:tcW w:w="1363" w:type="dxa"/>
          </w:tcPr>
          <w:p w14:paraId="3791AF72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</w:p>
        </w:tc>
        <w:tc>
          <w:tcPr>
            <w:tcW w:w="3060" w:type="dxa"/>
          </w:tcPr>
          <w:p w14:paraId="6B047BCF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area: Month</w:t>
            </w:r>
          </w:p>
        </w:tc>
        <w:tc>
          <w:tcPr>
            <w:tcW w:w="1350" w:type="dxa"/>
          </w:tcPr>
          <w:p w14:paraId="260E9469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-0.203</w:t>
            </w:r>
          </w:p>
        </w:tc>
        <w:tc>
          <w:tcPr>
            <w:tcW w:w="900" w:type="dxa"/>
          </w:tcPr>
          <w:p w14:paraId="18603C51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0.139</w:t>
            </w:r>
          </w:p>
        </w:tc>
        <w:tc>
          <w:tcPr>
            <w:tcW w:w="1034" w:type="dxa"/>
          </w:tcPr>
          <w:p w14:paraId="3EF69D6F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0.339</w:t>
            </w:r>
          </w:p>
        </w:tc>
      </w:tr>
    </w:tbl>
    <w:p w14:paraId="62CE7115" w14:textId="77777777" w:rsidR="004E3CE9" w:rsidRDefault="004E3CE9" w:rsidP="00262613">
      <w:pPr>
        <w:tabs>
          <w:tab w:val="left" w:pos="6237"/>
        </w:tabs>
        <w:spacing w:line="360" w:lineRule="auto"/>
        <w:jc w:val="both"/>
        <w:rPr>
          <w:rStyle w:val="texhtml"/>
          <w:shd w:val="clear" w:color="auto" w:fill="FFFFFF"/>
        </w:rPr>
      </w:pPr>
    </w:p>
    <w:p w14:paraId="04FD7F21" w14:textId="77777777" w:rsidR="00146182" w:rsidRDefault="00146182" w:rsidP="00005DBB">
      <w:pPr>
        <w:tabs>
          <w:tab w:val="left" w:pos="6237"/>
        </w:tabs>
        <w:spacing w:line="360" w:lineRule="auto"/>
        <w:ind w:left="900" w:hanging="900"/>
        <w:jc w:val="both"/>
        <w:rPr>
          <w:i/>
        </w:rPr>
      </w:pPr>
      <w:r>
        <w:t xml:space="preserve">AF4, </w:t>
      </w:r>
      <w:r w:rsidR="004E3CE9" w:rsidRPr="007306B6">
        <w:t xml:space="preserve">Table </w:t>
      </w:r>
      <w:r w:rsidR="004E3CE9">
        <w:t xml:space="preserve">2. Summary of modelled coefficients for the nightly abundance of </w:t>
      </w:r>
      <w:r w:rsidR="004E3CE9">
        <w:rPr>
          <w:i/>
        </w:rPr>
        <w:t xml:space="preserve">An. </w:t>
      </w:r>
      <w:proofErr w:type="spellStart"/>
      <w:r w:rsidR="004E3CE9">
        <w:rPr>
          <w:i/>
        </w:rPr>
        <w:t>flavirostris</w:t>
      </w:r>
      <w:proofErr w:type="spellEnd"/>
    </w:p>
    <w:p w14:paraId="76DF5C71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>
        <w:t>collected in the longitudinal study from May to December 2015 (a – statistical difference relative</w:t>
      </w:r>
    </w:p>
    <w:p w14:paraId="34458684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>
        <w:t>to zero, b – statistical difference relative to reference category, * – indicates statistically significant</w:t>
      </w:r>
    </w:p>
    <w:p w14:paraId="022E3491" w14:textId="6A464E5E" w:rsidR="004E3CE9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>
        <w:t>difference)</w:t>
      </w:r>
    </w:p>
    <w:p w14:paraId="263952E1" w14:textId="77777777" w:rsidR="00146182" w:rsidRDefault="00146182" w:rsidP="00005DBB">
      <w:pPr>
        <w:tabs>
          <w:tab w:val="left" w:pos="6237"/>
        </w:tabs>
        <w:spacing w:line="360" w:lineRule="auto"/>
        <w:ind w:left="900" w:hanging="90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2428"/>
        <w:gridCol w:w="1350"/>
        <w:gridCol w:w="990"/>
        <w:gridCol w:w="1394"/>
      </w:tblGrid>
      <w:tr w:rsidR="004E3CE9" w14:paraId="4A675DB9" w14:textId="77777777" w:rsidTr="00C76ACF">
        <w:tc>
          <w:tcPr>
            <w:tcW w:w="1540" w:type="dxa"/>
          </w:tcPr>
          <w:p w14:paraId="41A33F6B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V</w:t>
            </w:r>
            <w:r w:rsidRPr="007306B6">
              <w:rPr>
                <w:b/>
              </w:rPr>
              <w:t>ariable</w:t>
            </w:r>
          </w:p>
        </w:tc>
        <w:tc>
          <w:tcPr>
            <w:tcW w:w="1540" w:type="dxa"/>
          </w:tcPr>
          <w:p w14:paraId="2EC4D42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T</w:t>
            </w:r>
            <w:r w:rsidRPr="007306B6">
              <w:rPr>
                <w:b/>
              </w:rPr>
              <w:t>ype</w:t>
            </w:r>
          </w:p>
        </w:tc>
        <w:tc>
          <w:tcPr>
            <w:tcW w:w="2428" w:type="dxa"/>
          </w:tcPr>
          <w:p w14:paraId="500C86D5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L</w:t>
            </w:r>
            <w:r w:rsidRPr="007306B6">
              <w:rPr>
                <w:b/>
              </w:rPr>
              <w:t>evels</w:t>
            </w:r>
          </w:p>
        </w:tc>
        <w:tc>
          <w:tcPr>
            <w:tcW w:w="1350" w:type="dxa"/>
          </w:tcPr>
          <w:p w14:paraId="0B9D73F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C</w:t>
            </w:r>
            <w:r w:rsidRPr="007306B6">
              <w:rPr>
                <w:b/>
              </w:rPr>
              <w:t>oefficient</w:t>
            </w:r>
          </w:p>
        </w:tc>
        <w:tc>
          <w:tcPr>
            <w:tcW w:w="990" w:type="dxa"/>
          </w:tcPr>
          <w:p w14:paraId="3276BBB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SE</w:t>
            </w:r>
          </w:p>
        </w:tc>
        <w:tc>
          <w:tcPr>
            <w:tcW w:w="1394" w:type="dxa"/>
          </w:tcPr>
          <w:p w14:paraId="100C7EC1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</w:t>
            </w:r>
            <w:r w:rsidRPr="007306B6">
              <w:rPr>
                <w:b/>
                <w:szCs w:val="24"/>
              </w:rPr>
              <w:t xml:space="preserve"> value</w:t>
            </w:r>
          </w:p>
        </w:tc>
      </w:tr>
      <w:tr w:rsidR="004E3CE9" w14:paraId="0DD72EDF" w14:textId="77777777" w:rsidTr="00C76ACF">
        <w:tc>
          <w:tcPr>
            <w:tcW w:w="1540" w:type="dxa"/>
          </w:tcPr>
          <w:p w14:paraId="7A83511A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Site</w:t>
            </w:r>
          </w:p>
        </w:tc>
        <w:tc>
          <w:tcPr>
            <w:tcW w:w="1540" w:type="dxa"/>
          </w:tcPr>
          <w:p w14:paraId="1ACB5CEA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Factorial</w:t>
            </w:r>
          </w:p>
        </w:tc>
        <w:tc>
          <w:tcPr>
            <w:tcW w:w="2428" w:type="dxa"/>
          </w:tcPr>
          <w:p w14:paraId="06B84A43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Forest area (reference)</w:t>
            </w:r>
          </w:p>
        </w:tc>
        <w:tc>
          <w:tcPr>
            <w:tcW w:w="1350" w:type="dxa"/>
          </w:tcPr>
          <w:p w14:paraId="6705AA3B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3.381</w:t>
            </w:r>
          </w:p>
        </w:tc>
        <w:tc>
          <w:tcPr>
            <w:tcW w:w="990" w:type="dxa"/>
          </w:tcPr>
          <w:p w14:paraId="5F60749F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0.724</w:t>
            </w:r>
          </w:p>
        </w:tc>
        <w:tc>
          <w:tcPr>
            <w:tcW w:w="1394" w:type="dxa"/>
          </w:tcPr>
          <w:p w14:paraId="1266D3C7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 (a)</w:t>
            </w:r>
          </w:p>
        </w:tc>
      </w:tr>
      <w:tr w:rsidR="004E3CE9" w14:paraId="089E8E6B" w14:textId="77777777" w:rsidTr="00C76ACF">
        <w:tc>
          <w:tcPr>
            <w:tcW w:w="1540" w:type="dxa"/>
          </w:tcPr>
          <w:p w14:paraId="132DCF9F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1540" w:type="dxa"/>
          </w:tcPr>
          <w:p w14:paraId="5F82B97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2428" w:type="dxa"/>
          </w:tcPr>
          <w:p w14:paraId="3512C920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Forest edge</w:t>
            </w:r>
          </w:p>
        </w:tc>
        <w:tc>
          <w:tcPr>
            <w:tcW w:w="1350" w:type="dxa"/>
          </w:tcPr>
          <w:p w14:paraId="2CBAACD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-1.307</w:t>
            </w:r>
          </w:p>
        </w:tc>
        <w:tc>
          <w:tcPr>
            <w:tcW w:w="990" w:type="dxa"/>
          </w:tcPr>
          <w:p w14:paraId="108664C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0.343</w:t>
            </w:r>
          </w:p>
        </w:tc>
        <w:tc>
          <w:tcPr>
            <w:tcW w:w="1394" w:type="dxa"/>
          </w:tcPr>
          <w:p w14:paraId="0ED47BD0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 (b)</w:t>
            </w:r>
          </w:p>
        </w:tc>
      </w:tr>
      <w:tr w:rsidR="004E3CE9" w14:paraId="04A804F0" w14:textId="77777777" w:rsidTr="00C76ACF">
        <w:tc>
          <w:tcPr>
            <w:tcW w:w="1540" w:type="dxa"/>
          </w:tcPr>
          <w:p w14:paraId="45CA46A8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Month</w:t>
            </w:r>
          </w:p>
        </w:tc>
        <w:tc>
          <w:tcPr>
            <w:tcW w:w="1540" w:type="dxa"/>
          </w:tcPr>
          <w:p w14:paraId="7C05862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Continuous</w:t>
            </w:r>
          </w:p>
        </w:tc>
        <w:tc>
          <w:tcPr>
            <w:tcW w:w="2428" w:type="dxa"/>
          </w:tcPr>
          <w:p w14:paraId="7AF962CE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350" w:type="dxa"/>
          </w:tcPr>
          <w:p w14:paraId="4C507FC8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-1.812</w:t>
            </w:r>
          </w:p>
        </w:tc>
        <w:tc>
          <w:tcPr>
            <w:tcW w:w="990" w:type="dxa"/>
          </w:tcPr>
          <w:p w14:paraId="4742FAB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0.436</w:t>
            </w:r>
          </w:p>
        </w:tc>
        <w:tc>
          <w:tcPr>
            <w:tcW w:w="1394" w:type="dxa"/>
          </w:tcPr>
          <w:p w14:paraId="6F9A11C1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 (b)</w:t>
            </w:r>
          </w:p>
        </w:tc>
      </w:tr>
      <w:tr w:rsidR="004E3CE9" w14:paraId="777A2510" w14:textId="77777777" w:rsidTr="00C76ACF">
        <w:tc>
          <w:tcPr>
            <w:tcW w:w="1540" w:type="dxa"/>
          </w:tcPr>
          <w:p w14:paraId="3CD22D5A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Month</w:t>
            </w:r>
            <w:r w:rsidRPr="007306B6">
              <w:rPr>
                <w:rFonts w:eastAsia="Times New Roman" w:cstheme="minorHAnsi"/>
                <w:b/>
                <w:szCs w:val="24"/>
                <w:lang w:eastAsia="en-GB"/>
              </w:rPr>
              <w:t>^2</w:t>
            </w:r>
          </w:p>
        </w:tc>
        <w:tc>
          <w:tcPr>
            <w:tcW w:w="1540" w:type="dxa"/>
          </w:tcPr>
          <w:p w14:paraId="6622981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Continuous</w:t>
            </w:r>
          </w:p>
        </w:tc>
        <w:tc>
          <w:tcPr>
            <w:tcW w:w="2428" w:type="dxa"/>
          </w:tcPr>
          <w:p w14:paraId="583134EB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350" w:type="dxa"/>
          </w:tcPr>
          <w:p w14:paraId="72C80CA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0.188</w:t>
            </w:r>
          </w:p>
        </w:tc>
        <w:tc>
          <w:tcPr>
            <w:tcW w:w="990" w:type="dxa"/>
          </w:tcPr>
          <w:p w14:paraId="7F9AA1CE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0.048</w:t>
            </w:r>
          </w:p>
        </w:tc>
        <w:tc>
          <w:tcPr>
            <w:tcW w:w="1394" w:type="dxa"/>
          </w:tcPr>
          <w:p w14:paraId="6A3E6A1F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</w:t>
            </w:r>
          </w:p>
        </w:tc>
      </w:tr>
      <w:tr w:rsidR="004E3CE9" w14:paraId="527A0B71" w14:textId="77777777" w:rsidTr="00C76ACF">
        <w:tc>
          <w:tcPr>
            <w:tcW w:w="1540" w:type="dxa"/>
          </w:tcPr>
          <w:p w14:paraId="23ECD60B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Site*Month</w:t>
            </w:r>
          </w:p>
        </w:tc>
        <w:tc>
          <w:tcPr>
            <w:tcW w:w="1540" w:type="dxa"/>
          </w:tcPr>
          <w:p w14:paraId="4FDC27F5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Factorial: Continuous</w:t>
            </w:r>
          </w:p>
        </w:tc>
        <w:tc>
          <w:tcPr>
            <w:tcW w:w="2428" w:type="dxa"/>
          </w:tcPr>
          <w:p w14:paraId="4BF5B22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Forest edge: Month</w:t>
            </w:r>
          </w:p>
        </w:tc>
        <w:tc>
          <w:tcPr>
            <w:tcW w:w="1350" w:type="dxa"/>
          </w:tcPr>
          <w:p w14:paraId="2BC14FD3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0.091</w:t>
            </w:r>
          </w:p>
        </w:tc>
        <w:tc>
          <w:tcPr>
            <w:tcW w:w="990" w:type="dxa"/>
          </w:tcPr>
          <w:p w14:paraId="32202593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0.118</w:t>
            </w:r>
          </w:p>
        </w:tc>
        <w:tc>
          <w:tcPr>
            <w:tcW w:w="1394" w:type="dxa"/>
          </w:tcPr>
          <w:p w14:paraId="164E3CAA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0.745</w:t>
            </w:r>
          </w:p>
        </w:tc>
      </w:tr>
    </w:tbl>
    <w:p w14:paraId="2F15C50B" w14:textId="77777777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395C5B6C" w14:textId="2E927C9E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44C38B25" w14:textId="1CBDEACD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3CE58494" w14:textId="4C1BEDE4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272C23B0" w14:textId="70A6B59E" w:rsidR="004E3CE9" w:rsidRDefault="00146182" w:rsidP="00146182">
      <w:pPr>
        <w:tabs>
          <w:tab w:val="left" w:pos="6237"/>
        </w:tabs>
        <w:spacing w:line="360" w:lineRule="auto"/>
        <w:jc w:val="both"/>
        <w:rPr>
          <w:color w:val="0070C0"/>
        </w:rPr>
      </w:pPr>
      <w:r>
        <w:t xml:space="preserve">AF4, </w:t>
      </w:r>
      <w:r w:rsidR="004E3CE9" w:rsidRPr="00BE1B9E">
        <w:t xml:space="preserve">Table 3. Summary of modelled coefficients for the hourly abundance of </w:t>
      </w:r>
      <w:r w:rsidR="004E3CE9" w:rsidRPr="00BE1B9E">
        <w:rPr>
          <w:i/>
        </w:rPr>
        <w:t xml:space="preserve">An. balabacensis </w:t>
      </w:r>
      <w:r w:rsidR="004E3CE9" w:rsidRPr="00BE1B9E">
        <w:t>collected in longitudinal study from May to December 2015 (a – statistical difference relative to zero, b – statistical difference relative to reference category, * – indicates statistically significant 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6"/>
        <w:gridCol w:w="1323"/>
        <w:gridCol w:w="2859"/>
        <w:gridCol w:w="1440"/>
        <w:gridCol w:w="810"/>
        <w:gridCol w:w="1394"/>
      </w:tblGrid>
      <w:tr w:rsidR="004E3CE9" w14:paraId="32F9B70C" w14:textId="77777777" w:rsidTr="00BE1B9E">
        <w:tc>
          <w:tcPr>
            <w:tcW w:w="1416" w:type="dxa"/>
          </w:tcPr>
          <w:p w14:paraId="6361EE87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 w:rsidRPr="002357EA">
              <w:rPr>
                <w:rStyle w:val="texhtml"/>
                <w:b/>
                <w:szCs w:val="24"/>
                <w:shd w:val="clear" w:color="auto" w:fill="FFFFFF"/>
              </w:rPr>
              <w:t>Variable</w:t>
            </w:r>
          </w:p>
        </w:tc>
        <w:tc>
          <w:tcPr>
            <w:tcW w:w="1323" w:type="dxa"/>
          </w:tcPr>
          <w:p w14:paraId="3F0897D8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Type</w:t>
            </w:r>
          </w:p>
        </w:tc>
        <w:tc>
          <w:tcPr>
            <w:tcW w:w="2859" w:type="dxa"/>
          </w:tcPr>
          <w:p w14:paraId="47B61B66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Levels</w:t>
            </w:r>
          </w:p>
        </w:tc>
        <w:tc>
          <w:tcPr>
            <w:tcW w:w="1440" w:type="dxa"/>
          </w:tcPr>
          <w:p w14:paraId="30460168" w14:textId="77777777" w:rsidR="004E3CE9" w:rsidRPr="002357EA" w:rsidRDefault="004E3CE9" w:rsidP="00262613">
            <w:pPr>
              <w:tabs>
                <w:tab w:val="left" w:pos="1606"/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Coefficient</w:t>
            </w:r>
          </w:p>
        </w:tc>
        <w:tc>
          <w:tcPr>
            <w:tcW w:w="810" w:type="dxa"/>
          </w:tcPr>
          <w:p w14:paraId="08B0B519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SE</w:t>
            </w:r>
          </w:p>
        </w:tc>
        <w:tc>
          <w:tcPr>
            <w:tcW w:w="1394" w:type="dxa"/>
          </w:tcPr>
          <w:p w14:paraId="7E202A0A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p value</w:t>
            </w:r>
          </w:p>
        </w:tc>
      </w:tr>
      <w:tr w:rsidR="004E3CE9" w14:paraId="0E819931" w14:textId="77777777" w:rsidTr="00BE1B9E">
        <w:tc>
          <w:tcPr>
            <w:tcW w:w="1416" w:type="dxa"/>
          </w:tcPr>
          <w:p w14:paraId="30F0131D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Site</w:t>
            </w:r>
          </w:p>
        </w:tc>
        <w:tc>
          <w:tcPr>
            <w:tcW w:w="1323" w:type="dxa"/>
          </w:tcPr>
          <w:p w14:paraId="051A0B84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Factorial</w:t>
            </w:r>
          </w:p>
        </w:tc>
        <w:tc>
          <w:tcPr>
            <w:tcW w:w="2859" w:type="dxa"/>
          </w:tcPr>
          <w:p w14:paraId="53388179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Agricultural area (reference)</w:t>
            </w:r>
          </w:p>
        </w:tc>
        <w:tc>
          <w:tcPr>
            <w:tcW w:w="1440" w:type="dxa"/>
          </w:tcPr>
          <w:p w14:paraId="39CBD37A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-3</w:t>
            </w:r>
            <w:r>
              <w:rPr>
                <w:rStyle w:val="texhtml"/>
                <w:shd w:val="clear" w:color="auto" w:fill="FFFFFF"/>
              </w:rPr>
              <w:t>.041</w:t>
            </w:r>
          </w:p>
        </w:tc>
        <w:tc>
          <w:tcPr>
            <w:tcW w:w="810" w:type="dxa"/>
          </w:tcPr>
          <w:p w14:paraId="5B7CC4F6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0.557</w:t>
            </w:r>
          </w:p>
        </w:tc>
        <w:tc>
          <w:tcPr>
            <w:tcW w:w="1394" w:type="dxa"/>
          </w:tcPr>
          <w:p w14:paraId="5C9D02CF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 w:rsidRPr="007306B6">
              <w:rPr>
                <w:b/>
                <w:szCs w:val="24"/>
              </w:rPr>
              <w:t>&lt;0.001* (a)</w:t>
            </w:r>
          </w:p>
        </w:tc>
      </w:tr>
      <w:tr w:rsidR="004E3CE9" w14:paraId="4013123E" w14:textId="77777777" w:rsidTr="00BE1B9E">
        <w:tc>
          <w:tcPr>
            <w:tcW w:w="1416" w:type="dxa"/>
          </w:tcPr>
          <w:p w14:paraId="1CDEA60C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</w:p>
        </w:tc>
        <w:tc>
          <w:tcPr>
            <w:tcW w:w="1323" w:type="dxa"/>
          </w:tcPr>
          <w:p w14:paraId="2494EB82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</w:p>
        </w:tc>
        <w:tc>
          <w:tcPr>
            <w:tcW w:w="2859" w:type="dxa"/>
          </w:tcPr>
          <w:p w14:paraId="001BA935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edge</w:t>
            </w:r>
          </w:p>
        </w:tc>
        <w:tc>
          <w:tcPr>
            <w:tcW w:w="1440" w:type="dxa"/>
          </w:tcPr>
          <w:p w14:paraId="4036F49A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0.517</w:t>
            </w:r>
          </w:p>
        </w:tc>
        <w:tc>
          <w:tcPr>
            <w:tcW w:w="810" w:type="dxa"/>
          </w:tcPr>
          <w:p w14:paraId="17528114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0.315</w:t>
            </w:r>
          </w:p>
        </w:tc>
        <w:tc>
          <w:tcPr>
            <w:tcW w:w="1394" w:type="dxa"/>
          </w:tcPr>
          <w:p w14:paraId="532EA8EB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0.12 (b)</w:t>
            </w:r>
          </w:p>
        </w:tc>
      </w:tr>
      <w:tr w:rsidR="004E3CE9" w14:paraId="7C9716FC" w14:textId="77777777" w:rsidTr="00BE1B9E">
        <w:tc>
          <w:tcPr>
            <w:tcW w:w="1416" w:type="dxa"/>
          </w:tcPr>
          <w:p w14:paraId="36AFAA51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</w:p>
        </w:tc>
        <w:tc>
          <w:tcPr>
            <w:tcW w:w="1323" w:type="dxa"/>
          </w:tcPr>
          <w:p w14:paraId="0C25BE72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</w:p>
        </w:tc>
        <w:tc>
          <w:tcPr>
            <w:tcW w:w="2859" w:type="dxa"/>
          </w:tcPr>
          <w:p w14:paraId="1F07C6CD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area</w:t>
            </w:r>
          </w:p>
        </w:tc>
        <w:tc>
          <w:tcPr>
            <w:tcW w:w="1440" w:type="dxa"/>
          </w:tcPr>
          <w:p w14:paraId="08626079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-0.652</w:t>
            </w:r>
          </w:p>
        </w:tc>
        <w:tc>
          <w:tcPr>
            <w:tcW w:w="810" w:type="dxa"/>
          </w:tcPr>
          <w:p w14:paraId="411BA5B3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0.419</w:t>
            </w:r>
          </w:p>
        </w:tc>
        <w:tc>
          <w:tcPr>
            <w:tcW w:w="1394" w:type="dxa"/>
          </w:tcPr>
          <w:p w14:paraId="5CB09027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0.10 (b)</w:t>
            </w:r>
          </w:p>
        </w:tc>
      </w:tr>
      <w:tr w:rsidR="004E3CE9" w14:paraId="28E39DDA" w14:textId="77777777" w:rsidTr="00BE1B9E">
        <w:tc>
          <w:tcPr>
            <w:tcW w:w="1416" w:type="dxa"/>
          </w:tcPr>
          <w:p w14:paraId="4B59B430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Time</w:t>
            </w:r>
          </w:p>
        </w:tc>
        <w:tc>
          <w:tcPr>
            <w:tcW w:w="1323" w:type="dxa"/>
          </w:tcPr>
          <w:p w14:paraId="4B626BF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Continuous</w:t>
            </w:r>
          </w:p>
        </w:tc>
        <w:tc>
          <w:tcPr>
            <w:tcW w:w="2859" w:type="dxa"/>
          </w:tcPr>
          <w:p w14:paraId="19D54E28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N/A</w:t>
            </w:r>
          </w:p>
        </w:tc>
        <w:tc>
          <w:tcPr>
            <w:tcW w:w="1440" w:type="dxa"/>
          </w:tcPr>
          <w:p w14:paraId="2724236F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0.335</w:t>
            </w:r>
          </w:p>
        </w:tc>
        <w:tc>
          <w:tcPr>
            <w:tcW w:w="810" w:type="dxa"/>
          </w:tcPr>
          <w:p w14:paraId="30701711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0.199</w:t>
            </w:r>
          </w:p>
        </w:tc>
        <w:tc>
          <w:tcPr>
            <w:tcW w:w="1394" w:type="dxa"/>
          </w:tcPr>
          <w:p w14:paraId="5731B46D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 w:rsidRPr="007306B6">
              <w:rPr>
                <w:b/>
                <w:szCs w:val="24"/>
              </w:rPr>
              <w:t>&lt;0.001*</w:t>
            </w:r>
          </w:p>
        </w:tc>
      </w:tr>
      <w:tr w:rsidR="004E3CE9" w14:paraId="352A8DB0" w14:textId="77777777" w:rsidTr="00BE1B9E">
        <w:tc>
          <w:tcPr>
            <w:tcW w:w="1416" w:type="dxa"/>
          </w:tcPr>
          <w:p w14:paraId="3F2B8F62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b/>
                <w:szCs w:val="24"/>
              </w:rPr>
              <w:t>T</w:t>
            </w:r>
            <w:r>
              <w:rPr>
                <w:b/>
              </w:rPr>
              <w:t>ime</w:t>
            </w:r>
            <w:r w:rsidRPr="007306B6">
              <w:rPr>
                <w:rFonts w:eastAsia="Times New Roman" w:cstheme="minorHAnsi"/>
                <w:b/>
                <w:szCs w:val="24"/>
                <w:lang w:eastAsia="en-GB"/>
              </w:rPr>
              <w:t>^2</w:t>
            </w:r>
          </w:p>
        </w:tc>
        <w:tc>
          <w:tcPr>
            <w:tcW w:w="1323" w:type="dxa"/>
          </w:tcPr>
          <w:p w14:paraId="05287E9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Continuous</w:t>
            </w:r>
          </w:p>
        </w:tc>
        <w:tc>
          <w:tcPr>
            <w:tcW w:w="2859" w:type="dxa"/>
          </w:tcPr>
          <w:p w14:paraId="7D8E28F8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N/A</w:t>
            </w:r>
          </w:p>
        </w:tc>
        <w:tc>
          <w:tcPr>
            <w:tcW w:w="1440" w:type="dxa"/>
          </w:tcPr>
          <w:p w14:paraId="51C6AD6D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</w:t>
            </w:r>
            <w:r>
              <w:rPr>
                <w:rStyle w:val="texhtml"/>
                <w:shd w:val="clear" w:color="auto" w:fill="FFFFFF"/>
              </w:rPr>
              <w:t>0.043</w:t>
            </w:r>
          </w:p>
        </w:tc>
        <w:tc>
          <w:tcPr>
            <w:tcW w:w="810" w:type="dxa"/>
          </w:tcPr>
          <w:p w14:paraId="4DF807D6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</w:t>
            </w:r>
            <w:r>
              <w:rPr>
                <w:rStyle w:val="texhtml"/>
                <w:shd w:val="clear" w:color="auto" w:fill="FFFFFF"/>
              </w:rPr>
              <w:t>.017</w:t>
            </w:r>
          </w:p>
        </w:tc>
        <w:tc>
          <w:tcPr>
            <w:tcW w:w="1394" w:type="dxa"/>
          </w:tcPr>
          <w:p w14:paraId="3F518365" w14:textId="77777777" w:rsidR="004E3CE9" w:rsidRPr="001B2F07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 w:rsidRPr="001B2F07">
              <w:rPr>
                <w:rStyle w:val="texhtml"/>
                <w:b/>
                <w:szCs w:val="24"/>
                <w:shd w:val="clear" w:color="auto" w:fill="FFFFFF"/>
              </w:rPr>
              <w:t>0</w:t>
            </w:r>
            <w:r w:rsidRPr="00BE1B9E">
              <w:rPr>
                <w:rStyle w:val="texhtml"/>
                <w:b/>
                <w:shd w:val="clear" w:color="auto" w:fill="FFFFFF"/>
              </w:rPr>
              <w:t>.007*</w:t>
            </w:r>
          </w:p>
        </w:tc>
      </w:tr>
      <w:tr w:rsidR="004E3CE9" w14:paraId="072E8F90" w14:textId="77777777" w:rsidTr="00BE1B9E">
        <w:tc>
          <w:tcPr>
            <w:tcW w:w="1416" w:type="dxa"/>
          </w:tcPr>
          <w:p w14:paraId="3C8A642B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Site*Time</w:t>
            </w:r>
          </w:p>
        </w:tc>
        <w:tc>
          <w:tcPr>
            <w:tcW w:w="1323" w:type="dxa"/>
          </w:tcPr>
          <w:p w14:paraId="2431872F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Factorial: Continuous</w:t>
            </w:r>
          </w:p>
        </w:tc>
        <w:tc>
          <w:tcPr>
            <w:tcW w:w="2859" w:type="dxa"/>
          </w:tcPr>
          <w:p w14:paraId="1B1BED71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edge: Time</w:t>
            </w:r>
          </w:p>
        </w:tc>
        <w:tc>
          <w:tcPr>
            <w:tcW w:w="1440" w:type="dxa"/>
          </w:tcPr>
          <w:p w14:paraId="1970D9F3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-0.076</w:t>
            </w:r>
          </w:p>
        </w:tc>
        <w:tc>
          <w:tcPr>
            <w:tcW w:w="810" w:type="dxa"/>
          </w:tcPr>
          <w:p w14:paraId="19660736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0.119</w:t>
            </w:r>
          </w:p>
        </w:tc>
        <w:tc>
          <w:tcPr>
            <w:tcW w:w="1394" w:type="dxa"/>
          </w:tcPr>
          <w:p w14:paraId="7A2F647A" w14:textId="77777777" w:rsidR="004E3CE9" w:rsidRPr="001B2F07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 w:rsidRPr="00BE1B9E">
              <w:rPr>
                <w:rStyle w:val="texhtml"/>
                <w:b/>
                <w:szCs w:val="24"/>
                <w:shd w:val="clear" w:color="auto" w:fill="FFFFFF"/>
              </w:rPr>
              <w:t>0.494</w:t>
            </w:r>
          </w:p>
        </w:tc>
      </w:tr>
      <w:tr w:rsidR="004E3CE9" w14:paraId="48A20303" w14:textId="77777777" w:rsidTr="00BE1B9E">
        <w:tc>
          <w:tcPr>
            <w:tcW w:w="1416" w:type="dxa"/>
          </w:tcPr>
          <w:p w14:paraId="204648E1" w14:textId="77777777" w:rsidR="004E3CE9" w:rsidRPr="002357EA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</w:p>
        </w:tc>
        <w:tc>
          <w:tcPr>
            <w:tcW w:w="1323" w:type="dxa"/>
          </w:tcPr>
          <w:p w14:paraId="436690B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</w:p>
        </w:tc>
        <w:tc>
          <w:tcPr>
            <w:tcW w:w="2859" w:type="dxa"/>
          </w:tcPr>
          <w:p w14:paraId="50CB9AE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Forest area: Time</w:t>
            </w:r>
          </w:p>
        </w:tc>
        <w:tc>
          <w:tcPr>
            <w:tcW w:w="1440" w:type="dxa"/>
          </w:tcPr>
          <w:p w14:paraId="2E0317AB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-0.199</w:t>
            </w:r>
          </w:p>
        </w:tc>
        <w:tc>
          <w:tcPr>
            <w:tcW w:w="810" w:type="dxa"/>
          </w:tcPr>
          <w:p w14:paraId="47AFBCFC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rStyle w:val="texhtml"/>
                <w:szCs w:val="24"/>
                <w:shd w:val="clear" w:color="auto" w:fill="FFFFFF"/>
              </w:rPr>
            </w:pPr>
            <w:r>
              <w:rPr>
                <w:rStyle w:val="texhtml"/>
                <w:szCs w:val="24"/>
                <w:shd w:val="clear" w:color="auto" w:fill="FFFFFF"/>
              </w:rPr>
              <w:t>0.175</w:t>
            </w:r>
          </w:p>
        </w:tc>
        <w:tc>
          <w:tcPr>
            <w:tcW w:w="1394" w:type="dxa"/>
          </w:tcPr>
          <w:p w14:paraId="3BF1DC6D" w14:textId="77777777" w:rsidR="004E3CE9" w:rsidRPr="001B2F07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rStyle w:val="texhtml"/>
                <w:b/>
                <w:szCs w:val="24"/>
                <w:shd w:val="clear" w:color="auto" w:fill="FFFFFF"/>
              </w:rPr>
            </w:pPr>
            <w:r>
              <w:rPr>
                <w:rStyle w:val="texhtml"/>
                <w:b/>
                <w:szCs w:val="24"/>
                <w:shd w:val="clear" w:color="auto" w:fill="FFFFFF"/>
              </w:rPr>
              <w:t>0.494</w:t>
            </w:r>
          </w:p>
        </w:tc>
      </w:tr>
    </w:tbl>
    <w:p w14:paraId="10E922B0" w14:textId="58240C91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5AE482D7" w14:textId="7F20737D" w:rsidR="004E3CE9" w:rsidRDefault="00146182" w:rsidP="00146182">
      <w:pPr>
        <w:tabs>
          <w:tab w:val="left" w:pos="6237"/>
        </w:tabs>
        <w:spacing w:line="360" w:lineRule="auto"/>
        <w:jc w:val="both"/>
      </w:pPr>
      <w:r>
        <w:t xml:space="preserve">AF4, </w:t>
      </w:r>
      <w:r w:rsidR="004E3CE9" w:rsidRPr="00BD55FD">
        <w:t xml:space="preserve">Table </w:t>
      </w:r>
      <w:r w:rsidR="004E3CE9">
        <w:t>4</w:t>
      </w:r>
      <w:r w:rsidR="004E3CE9" w:rsidRPr="00BD55FD">
        <w:t xml:space="preserve">. Summary of modelled coefficients for the hourly abundance of </w:t>
      </w:r>
      <w:r w:rsidR="004E3CE9" w:rsidRPr="00BD55FD">
        <w:rPr>
          <w:i/>
        </w:rPr>
        <w:t xml:space="preserve">An. </w:t>
      </w:r>
      <w:r w:rsidR="004E3CE9">
        <w:rPr>
          <w:i/>
        </w:rPr>
        <w:t>flavirostris</w:t>
      </w:r>
      <w:r w:rsidR="004E3CE9" w:rsidRPr="00BD55FD">
        <w:rPr>
          <w:i/>
        </w:rPr>
        <w:t xml:space="preserve"> </w:t>
      </w:r>
      <w:r w:rsidR="004E3CE9" w:rsidRPr="00BD55FD">
        <w:t>collected in longitudinal study from May to December 2015 (a – statistical difference relative to zero, b – statistical difference relative to reference category, * – indicates statistically significant 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2428"/>
        <w:gridCol w:w="1350"/>
        <w:gridCol w:w="990"/>
        <w:gridCol w:w="1394"/>
      </w:tblGrid>
      <w:tr w:rsidR="004E3CE9" w14:paraId="56F40D2F" w14:textId="77777777" w:rsidTr="00C76ACF">
        <w:tc>
          <w:tcPr>
            <w:tcW w:w="1540" w:type="dxa"/>
          </w:tcPr>
          <w:p w14:paraId="0B7C6832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V</w:t>
            </w:r>
            <w:r w:rsidRPr="007306B6">
              <w:rPr>
                <w:b/>
              </w:rPr>
              <w:t>ariable</w:t>
            </w:r>
          </w:p>
        </w:tc>
        <w:tc>
          <w:tcPr>
            <w:tcW w:w="1540" w:type="dxa"/>
          </w:tcPr>
          <w:p w14:paraId="3EB603D5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T</w:t>
            </w:r>
            <w:r w:rsidRPr="007306B6">
              <w:rPr>
                <w:b/>
              </w:rPr>
              <w:t>ype</w:t>
            </w:r>
          </w:p>
        </w:tc>
        <w:tc>
          <w:tcPr>
            <w:tcW w:w="2428" w:type="dxa"/>
          </w:tcPr>
          <w:p w14:paraId="67BDC8A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L</w:t>
            </w:r>
            <w:r w:rsidRPr="007306B6">
              <w:rPr>
                <w:b/>
              </w:rPr>
              <w:t>evels</w:t>
            </w:r>
          </w:p>
        </w:tc>
        <w:tc>
          <w:tcPr>
            <w:tcW w:w="1350" w:type="dxa"/>
          </w:tcPr>
          <w:p w14:paraId="76C7E3C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C</w:t>
            </w:r>
            <w:r w:rsidRPr="007306B6">
              <w:rPr>
                <w:b/>
              </w:rPr>
              <w:t>oefficient</w:t>
            </w:r>
          </w:p>
        </w:tc>
        <w:tc>
          <w:tcPr>
            <w:tcW w:w="990" w:type="dxa"/>
          </w:tcPr>
          <w:p w14:paraId="6D79D761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SE</w:t>
            </w:r>
          </w:p>
        </w:tc>
        <w:tc>
          <w:tcPr>
            <w:tcW w:w="1394" w:type="dxa"/>
          </w:tcPr>
          <w:p w14:paraId="764883C5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</w:t>
            </w:r>
            <w:r w:rsidRPr="007306B6">
              <w:rPr>
                <w:b/>
                <w:szCs w:val="24"/>
              </w:rPr>
              <w:t xml:space="preserve"> value</w:t>
            </w:r>
          </w:p>
        </w:tc>
      </w:tr>
      <w:tr w:rsidR="004E3CE9" w14:paraId="287E173C" w14:textId="77777777" w:rsidTr="00C76ACF">
        <w:tc>
          <w:tcPr>
            <w:tcW w:w="1540" w:type="dxa"/>
          </w:tcPr>
          <w:p w14:paraId="6BAA9E36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Site</w:t>
            </w:r>
          </w:p>
        </w:tc>
        <w:tc>
          <w:tcPr>
            <w:tcW w:w="1540" w:type="dxa"/>
          </w:tcPr>
          <w:p w14:paraId="0B846B2A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Factorial</w:t>
            </w:r>
          </w:p>
        </w:tc>
        <w:tc>
          <w:tcPr>
            <w:tcW w:w="2428" w:type="dxa"/>
          </w:tcPr>
          <w:p w14:paraId="720FF34F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Agricultural area (Intercept)</w:t>
            </w:r>
          </w:p>
        </w:tc>
        <w:tc>
          <w:tcPr>
            <w:tcW w:w="1350" w:type="dxa"/>
          </w:tcPr>
          <w:p w14:paraId="68F621B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-4.119</w:t>
            </w:r>
          </w:p>
        </w:tc>
        <w:tc>
          <w:tcPr>
            <w:tcW w:w="990" w:type="dxa"/>
          </w:tcPr>
          <w:p w14:paraId="45789225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0.751</w:t>
            </w:r>
          </w:p>
        </w:tc>
        <w:tc>
          <w:tcPr>
            <w:tcW w:w="1394" w:type="dxa"/>
          </w:tcPr>
          <w:p w14:paraId="3D8B6A6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 (a)</w:t>
            </w:r>
          </w:p>
        </w:tc>
      </w:tr>
      <w:tr w:rsidR="004E3CE9" w14:paraId="011227DA" w14:textId="77777777" w:rsidTr="00C76ACF">
        <w:tc>
          <w:tcPr>
            <w:tcW w:w="1540" w:type="dxa"/>
          </w:tcPr>
          <w:p w14:paraId="084E318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1540" w:type="dxa"/>
          </w:tcPr>
          <w:p w14:paraId="3ACE4AD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2428" w:type="dxa"/>
          </w:tcPr>
          <w:p w14:paraId="1719717F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Forest edge</w:t>
            </w:r>
          </w:p>
        </w:tc>
        <w:tc>
          <w:tcPr>
            <w:tcW w:w="1350" w:type="dxa"/>
          </w:tcPr>
          <w:p w14:paraId="4623DDBE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-1.296</w:t>
            </w:r>
          </w:p>
        </w:tc>
        <w:tc>
          <w:tcPr>
            <w:tcW w:w="990" w:type="dxa"/>
          </w:tcPr>
          <w:p w14:paraId="68FE9C3C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0.343</w:t>
            </w:r>
          </w:p>
        </w:tc>
        <w:tc>
          <w:tcPr>
            <w:tcW w:w="1394" w:type="dxa"/>
          </w:tcPr>
          <w:p w14:paraId="0ABC9E50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 (</w:t>
            </w:r>
            <w:r>
              <w:rPr>
                <w:b/>
                <w:szCs w:val="24"/>
              </w:rPr>
              <w:t>b</w:t>
            </w:r>
            <w:r w:rsidRPr="007306B6">
              <w:rPr>
                <w:b/>
                <w:szCs w:val="24"/>
              </w:rPr>
              <w:t>)</w:t>
            </w:r>
          </w:p>
        </w:tc>
      </w:tr>
      <w:tr w:rsidR="004E3CE9" w14:paraId="1C67D19E" w14:textId="77777777" w:rsidTr="00C76ACF">
        <w:tc>
          <w:tcPr>
            <w:tcW w:w="1540" w:type="dxa"/>
          </w:tcPr>
          <w:p w14:paraId="308F7FEF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Time</w:t>
            </w:r>
          </w:p>
        </w:tc>
        <w:tc>
          <w:tcPr>
            <w:tcW w:w="1540" w:type="dxa"/>
          </w:tcPr>
          <w:p w14:paraId="0C2BADF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Continuous</w:t>
            </w:r>
          </w:p>
        </w:tc>
        <w:tc>
          <w:tcPr>
            <w:tcW w:w="2428" w:type="dxa"/>
          </w:tcPr>
          <w:p w14:paraId="02BDE6A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350" w:type="dxa"/>
          </w:tcPr>
          <w:p w14:paraId="4A45CDC0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0.812</w:t>
            </w:r>
          </w:p>
        </w:tc>
        <w:tc>
          <w:tcPr>
            <w:tcW w:w="990" w:type="dxa"/>
          </w:tcPr>
          <w:p w14:paraId="72F3085E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0.219</w:t>
            </w:r>
          </w:p>
        </w:tc>
        <w:tc>
          <w:tcPr>
            <w:tcW w:w="1394" w:type="dxa"/>
          </w:tcPr>
          <w:p w14:paraId="7094ED7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 (</w:t>
            </w:r>
            <w:r>
              <w:rPr>
                <w:b/>
                <w:szCs w:val="24"/>
              </w:rPr>
              <w:t>b</w:t>
            </w:r>
            <w:r w:rsidRPr="007306B6">
              <w:rPr>
                <w:b/>
                <w:szCs w:val="24"/>
              </w:rPr>
              <w:t>)</w:t>
            </w:r>
          </w:p>
        </w:tc>
      </w:tr>
      <w:tr w:rsidR="004E3CE9" w14:paraId="6D32CCAA" w14:textId="77777777" w:rsidTr="00C76ACF">
        <w:tc>
          <w:tcPr>
            <w:tcW w:w="1540" w:type="dxa"/>
          </w:tcPr>
          <w:p w14:paraId="55E161F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Time</w:t>
            </w:r>
            <w:r w:rsidRPr="007306B6">
              <w:rPr>
                <w:rFonts w:eastAsia="Times New Roman" w:cstheme="minorHAnsi"/>
                <w:b/>
                <w:szCs w:val="24"/>
                <w:lang w:eastAsia="en-GB"/>
              </w:rPr>
              <w:t>^2</w:t>
            </w:r>
          </w:p>
        </w:tc>
        <w:tc>
          <w:tcPr>
            <w:tcW w:w="1540" w:type="dxa"/>
          </w:tcPr>
          <w:p w14:paraId="4277B963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Continuous</w:t>
            </w:r>
          </w:p>
        </w:tc>
        <w:tc>
          <w:tcPr>
            <w:tcW w:w="2428" w:type="dxa"/>
          </w:tcPr>
          <w:p w14:paraId="060FEC73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350" w:type="dxa"/>
          </w:tcPr>
          <w:p w14:paraId="2BEEB751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-0.074</w:t>
            </w:r>
          </w:p>
        </w:tc>
        <w:tc>
          <w:tcPr>
            <w:tcW w:w="990" w:type="dxa"/>
          </w:tcPr>
          <w:p w14:paraId="7FFB7976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0.018</w:t>
            </w:r>
          </w:p>
        </w:tc>
        <w:tc>
          <w:tcPr>
            <w:tcW w:w="1394" w:type="dxa"/>
          </w:tcPr>
          <w:p w14:paraId="6D6F984E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7306B6">
              <w:rPr>
                <w:b/>
                <w:szCs w:val="24"/>
              </w:rPr>
              <w:t>&lt;0.001*</w:t>
            </w:r>
          </w:p>
        </w:tc>
      </w:tr>
      <w:tr w:rsidR="004E3CE9" w14:paraId="18060AB1" w14:textId="77777777" w:rsidTr="00C76ACF">
        <w:tc>
          <w:tcPr>
            <w:tcW w:w="1540" w:type="dxa"/>
          </w:tcPr>
          <w:p w14:paraId="50E277FD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Site*Time</w:t>
            </w:r>
          </w:p>
        </w:tc>
        <w:tc>
          <w:tcPr>
            <w:tcW w:w="1540" w:type="dxa"/>
          </w:tcPr>
          <w:p w14:paraId="1B2203D9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Factorial: Continuous</w:t>
            </w:r>
          </w:p>
        </w:tc>
        <w:tc>
          <w:tcPr>
            <w:tcW w:w="2428" w:type="dxa"/>
          </w:tcPr>
          <w:p w14:paraId="02FA54A2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Forest edge: Time</w:t>
            </w:r>
          </w:p>
        </w:tc>
        <w:tc>
          <w:tcPr>
            <w:tcW w:w="1350" w:type="dxa"/>
          </w:tcPr>
          <w:p w14:paraId="588D7230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-0.219</w:t>
            </w:r>
          </w:p>
        </w:tc>
        <w:tc>
          <w:tcPr>
            <w:tcW w:w="990" w:type="dxa"/>
          </w:tcPr>
          <w:p w14:paraId="45628324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0.143</w:t>
            </w:r>
          </w:p>
        </w:tc>
        <w:tc>
          <w:tcPr>
            <w:tcW w:w="1394" w:type="dxa"/>
          </w:tcPr>
          <w:p w14:paraId="6F4DD58A" w14:textId="77777777" w:rsidR="004E3CE9" w:rsidRPr="007306B6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0.112</w:t>
            </w:r>
          </w:p>
        </w:tc>
      </w:tr>
    </w:tbl>
    <w:p w14:paraId="3B8A953C" w14:textId="699DF26E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6B6A53A7" w14:textId="69182ADF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5F319AEE" w14:textId="77777777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26502408" w14:textId="77777777" w:rsidR="00146182" w:rsidRDefault="00146182" w:rsidP="00005DBB">
      <w:pPr>
        <w:tabs>
          <w:tab w:val="left" w:pos="6237"/>
        </w:tabs>
        <w:spacing w:line="360" w:lineRule="auto"/>
        <w:ind w:left="900" w:hanging="900"/>
        <w:jc w:val="both"/>
        <w:rPr>
          <w:i/>
        </w:rPr>
      </w:pPr>
      <w:r>
        <w:lastRenderedPageBreak/>
        <w:t xml:space="preserve">AF4, </w:t>
      </w:r>
      <w:r w:rsidR="004E3CE9" w:rsidRPr="00BD55FD">
        <w:t xml:space="preserve">Table </w:t>
      </w:r>
      <w:r w:rsidR="004E3CE9">
        <w:t>5</w:t>
      </w:r>
      <w:r w:rsidR="004E3CE9" w:rsidRPr="00BD55FD">
        <w:t xml:space="preserve">. Summary of modelled coefficients for the </w:t>
      </w:r>
      <w:r w:rsidR="004E3CE9">
        <w:t>nightly</w:t>
      </w:r>
      <w:r w:rsidR="004E3CE9" w:rsidRPr="00BD55FD">
        <w:t xml:space="preserve"> abundance of </w:t>
      </w:r>
      <w:r w:rsidR="004E3CE9" w:rsidRPr="00BD55FD">
        <w:rPr>
          <w:i/>
        </w:rPr>
        <w:t xml:space="preserve">An. </w:t>
      </w:r>
      <w:r w:rsidR="004E3CE9">
        <w:rPr>
          <w:i/>
        </w:rPr>
        <w:t>balabacensis</w:t>
      </w:r>
      <w:r w:rsidR="004E3CE9" w:rsidRPr="00BD55FD">
        <w:rPr>
          <w:i/>
        </w:rPr>
        <w:t xml:space="preserve"> </w:t>
      </w:r>
    </w:p>
    <w:p w14:paraId="1F5E55A5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 w:rsidRPr="00BD55FD">
        <w:t xml:space="preserve">collected in </w:t>
      </w:r>
      <w:r>
        <w:t xml:space="preserve">each trap (HLC – Human Landing Catch, MBT – Monkey Baited Trap, HEN – </w:t>
      </w:r>
    </w:p>
    <w:p w14:paraId="36E32E79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>
        <w:t xml:space="preserve">Human-baited Electrocuting Net, MEN – Monkey-baited Electrocuting Net, </w:t>
      </w:r>
      <w:r w:rsidRPr="00BD55FD">
        <w:t xml:space="preserve">a – statistical </w:t>
      </w:r>
    </w:p>
    <w:p w14:paraId="464EA32C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 w:rsidRPr="00BD55FD">
        <w:t>difference relative to zero, b – statistical difference relative to reference category, * – indicates</w:t>
      </w:r>
    </w:p>
    <w:p w14:paraId="4E8BF2CA" w14:textId="33906A66" w:rsidR="004E3CE9" w:rsidRPr="00A7672D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 w:rsidRPr="00BD55FD">
        <w:t>statistically significant 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2"/>
        <w:gridCol w:w="2030"/>
        <w:gridCol w:w="1336"/>
        <w:gridCol w:w="1434"/>
        <w:gridCol w:w="1484"/>
      </w:tblGrid>
      <w:tr w:rsidR="00146182" w14:paraId="1177D02F" w14:textId="77777777" w:rsidTr="00004485">
        <w:tc>
          <w:tcPr>
            <w:tcW w:w="1482" w:type="dxa"/>
          </w:tcPr>
          <w:p w14:paraId="69EE20F9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Variable</w:t>
            </w:r>
          </w:p>
        </w:tc>
        <w:tc>
          <w:tcPr>
            <w:tcW w:w="2030" w:type="dxa"/>
          </w:tcPr>
          <w:p w14:paraId="4A40FEF8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Levels</w:t>
            </w:r>
          </w:p>
        </w:tc>
        <w:tc>
          <w:tcPr>
            <w:tcW w:w="1336" w:type="dxa"/>
          </w:tcPr>
          <w:p w14:paraId="3A824224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Coefficient</w:t>
            </w:r>
          </w:p>
        </w:tc>
        <w:tc>
          <w:tcPr>
            <w:tcW w:w="1434" w:type="dxa"/>
          </w:tcPr>
          <w:p w14:paraId="323034F2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SE</w:t>
            </w:r>
          </w:p>
        </w:tc>
        <w:tc>
          <w:tcPr>
            <w:tcW w:w="1484" w:type="dxa"/>
          </w:tcPr>
          <w:p w14:paraId="7E6C07E5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 value</w:t>
            </w:r>
          </w:p>
        </w:tc>
      </w:tr>
      <w:tr w:rsidR="00146182" w14:paraId="5A4D5239" w14:textId="77777777" w:rsidTr="00004485">
        <w:tc>
          <w:tcPr>
            <w:tcW w:w="1482" w:type="dxa"/>
          </w:tcPr>
          <w:p w14:paraId="3C7A5572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Trap</w:t>
            </w:r>
          </w:p>
        </w:tc>
        <w:tc>
          <w:tcPr>
            <w:tcW w:w="2030" w:type="dxa"/>
          </w:tcPr>
          <w:p w14:paraId="1B5B6086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HLC (reference)</w:t>
            </w:r>
          </w:p>
        </w:tc>
        <w:tc>
          <w:tcPr>
            <w:tcW w:w="1336" w:type="dxa"/>
          </w:tcPr>
          <w:p w14:paraId="1B92BF03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ind w:right="-450"/>
              <w:jc w:val="center"/>
              <w:rPr>
                <w:szCs w:val="24"/>
              </w:rPr>
            </w:pPr>
            <w:r>
              <w:rPr>
                <w:szCs w:val="24"/>
              </w:rPr>
              <w:t>-0.331</w:t>
            </w:r>
          </w:p>
        </w:tc>
        <w:tc>
          <w:tcPr>
            <w:tcW w:w="1434" w:type="dxa"/>
          </w:tcPr>
          <w:p w14:paraId="67B690C2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-5.9492</w:t>
            </w:r>
          </w:p>
        </w:tc>
        <w:tc>
          <w:tcPr>
            <w:tcW w:w="1484" w:type="dxa"/>
          </w:tcPr>
          <w:p w14:paraId="61DC44EE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0.001* (a)</w:t>
            </w:r>
          </w:p>
        </w:tc>
      </w:tr>
      <w:tr w:rsidR="00146182" w14:paraId="0555461F" w14:textId="77777777" w:rsidTr="00004485">
        <w:tc>
          <w:tcPr>
            <w:tcW w:w="1482" w:type="dxa"/>
          </w:tcPr>
          <w:p w14:paraId="635846E5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6646E342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MBT</w:t>
            </w:r>
          </w:p>
        </w:tc>
        <w:tc>
          <w:tcPr>
            <w:tcW w:w="1336" w:type="dxa"/>
          </w:tcPr>
          <w:p w14:paraId="4889563C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-1.611</w:t>
            </w:r>
          </w:p>
        </w:tc>
        <w:tc>
          <w:tcPr>
            <w:tcW w:w="1434" w:type="dxa"/>
          </w:tcPr>
          <w:p w14:paraId="57BE0DEB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1.1408</w:t>
            </w:r>
          </w:p>
        </w:tc>
        <w:tc>
          <w:tcPr>
            <w:tcW w:w="1484" w:type="dxa"/>
          </w:tcPr>
          <w:p w14:paraId="3128CD35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0.001* (b)</w:t>
            </w:r>
          </w:p>
        </w:tc>
      </w:tr>
      <w:tr w:rsidR="00146182" w14:paraId="6899684C" w14:textId="77777777" w:rsidTr="00004485">
        <w:tc>
          <w:tcPr>
            <w:tcW w:w="1482" w:type="dxa"/>
          </w:tcPr>
          <w:p w14:paraId="336FBAE6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26DEC58C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HEN</w:t>
            </w:r>
          </w:p>
        </w:tc>
        <w:tc>
          <w:tcPr>
            <w:tcW w:w="1336" w:type="dxa"/>
          </w:tcPr>
          <w:p w14:paraId="4B4D4541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 w:rsidRPr="00F925F7">
              <w:rPr>
                <w:szCs w:val="24"/>
              </w:rPr>
              <w:t>N/A</w:t>
            </w:r>
          </w:p>
        </w:tc>
        <w:tc>
          <w:tcPr>
            <w:tcW w:w="1434" w:type="dxa"/>
          </w:tcPr>
          <w:p w14:paraId="6E66ADB2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 w:rsidRPr="00F925F7">
              <w:rPr>
                <w:szCs w:val="24"/>
              </w:rPr>
              <w:t>N/A</w:t>
            </w:r>
          </w:p>
        </w:tc>
        <w:tc>
          <w:tcPr>
            <w:tcW w:w="1484" w:type="dxa"/>
          </w:tcPr>
          <w:p w14:paraId="742272C2" w14:textId="77777777" w:rsidR="00146182" w:rsidRPr="00370189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370189">
              <w:rPr>
                <w:b/>
                <w:szCs w:val="24"/>
              </w:rPr>
              <w:t>N/A</w:t>
            </w:r>
          </w:p>
        </w:tc>
      </w:tr>
      <w:tr w:rsidR="00146182" w14:paraId="3B70FEB2" w14:textId="77777777" w:rsidTr="00004485">
        <w:tc>
          <w:tcPr>
            <w:tcW w:w="1482" w:type="dxa"/>
          </w:tcPr>
          <w:p w14:paraId="60431422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232FCDBD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MEN</w:t>
            </w:r>
          </w:p>
        </w:tc>
        <w:tc>
          <w:tcPr>
            <w:tcW w:w="1336" w:type="dxa"/>
          </w:tcPr>
          <w:p w14:paraId="7BF49696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 w:rsidRPr="00F925F7">
              <w:rPr>
                <w:szCs w:val="24"/>
              </w:rPr>
              <w:t>N/A</w:t>
            </w:r>
          </w:p>
        </w:tc>
        <w:tc>
          <w:tcPr>
            <w:tcW w:w="1434" w:type="dxa"/>
          </w:tcPr>
          <w:p w14:paraId="7141EAE8" w14:textId="77777777" w:rsidR="00146182" w:rsidRPr="00C02B1C" w:rsidRDefault="00146182" w:rsidP="00262613">
            <w:pPr>
              <w:tabs>
                <w:tab w:val="left" w:pos="496"/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 w:rsidRPr="00F925F7">
              <w:rPr>
                <w:szCs w:val="24"/>
              </w:rPr>
              <w:t>N/A</w:t>
            </w:r>
          </w:p>
        </w:tc>
        <w:tc>
          <w:tcPr>
            <w:tcW w:w="1484" w:type="dxa"/>
          </w:tcPr>
          <w:p w14:paraId="08DDAE36" w14:textId="77777777" w:rsidR="00146182" w:rsidRPr="00370189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 w:rsidRPr="00370189">
              <w:rPr>
                <w:b/>
                <w:szCs w:val="24"/>
              </w:rPr>
              <w:t>N/A</w:t>
            </w:r>
          </w:p>
        </w:tc>
      </w:tr>
    </w:tbl>
    <w:p w14:paraId="78E7CB87" w14:textId="77777777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39EECF6E" w14:textId="1AEF4CF0" w:rsidR="004E3CE9" w:rsidRPr="00A7672D" w:rsidRDefault="00146182" w:rsidP="00146182">
      <w:pPr>
        <w:tabs>
          <w:tab w:val="left" w:pos="6237"/>
        </w:tabs>
        <w:spacing w:line="360" w:lineRule="auto"/>
        <w:jc w:val="both"/>
      </w:pPr>
      <w:r>
        <w:t xml:space="preserve">AF4, </w:t>
      </w:r>
      <w:r w:rsidR="004E3CE9" w:rsidRPr="00BD55FD">
        <w:t xml:space="preserve">Table </w:t>
      </w:r>
      <w:r w:rsidR="004E3CE9">
        <w:t>6</w:t>
      </w:r>
      <w:r w:rsidR="004E3CE9" w:rsidRPr="00BD55FD">
        <w:t xml:space="preserve">. Summary of modelled coefficients for the </w:t>
      </w:r>
      <w:r w:rsidR="004E3CE9">
        <w:t>nightly</w:t>
      </w:r>
      <w:r w:rsidR="004E3CE9" w:rsidRPr="00BD55FD">
        <w:t xml:space="preserve"> abundance of </w:t>
      </w:r>
      <w:r w:rsidR="004E3CE9" w:rsidRPr="00BD55FD">
        <w:rPr>
          <w:i/>
        </w:rPr>
        <w:t xml:space="preserve">An. </w:t>
      </w:r>
      <w:r w:rsidR="004E3CE9">
        <w:rPr>
          <w:i/>
        </w:rPr>
        <w:t>flavirostris</w:t>
      </w:r>
      <w:r w:rsidR="004E3CE9" w:rsidRPr="00BD55FD">
        <w:rPr>
          <w:i/>
        </w:rPr>
        <w:t xml:space="preserve"> </w:t>
      </w:r>
      <w:r w:rsidR="004E3CE9" w:rsidRPr="00BD55FD">
        <w:t xml:space="preserve">collected in </w:t>
      </w:r>
      <w:r w:rsidR="004E3CE9">
        <w:t xml:space="preserve">each trap (HLC – Human Landing Catch, MBT – Monkey Baited Trap, HEN – Human-baited Electrocuting Net, MEN – Monkey-baited Electrocuting Net, </w:t>
      </w:r>
      <w:r w:rsidR="004E3CE9" w:rsidRPr="00BD55FD">
        <w:t>a – statistical difference relative to zero, b – statistical difference relative to reference category, * – indicates statistically significant 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2"/>
        <w:gridCol w:w="2030"/>
        <w:gridCol w:w="1336"/>
        <w:gridCol w:w="1434"/>
        <w:gridCol w:w="1484"/>
      </w:tblGrid>
      <w:tr w:rsidR="00146182" w14:paraId="043DAC64" w14:textId="77777777" w:rsidTr="0021240C">
        <w:tc>
          <w:tcPr>
            <w:tcW w:w="1482" w:type="dxa"/>
          </w:tcPr>
          <w:p w14:paraId="199884FB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Variable</w:t>
            </w:r>
          </w:p>
        </w:tc>
        <w:tc>
          <w:tcPr>
            <w:tcW w:w="2030" w:type="dxa"/>
          </w:tcPr>
          <w:p w14:paraId="25833669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Levels</w:t>
            </w:r>
          </w:p>
        </w:tc>
        <w:tc>
          <w:tcPr>
            <w:tcW w:w="1336" w:type="dxa"/>
          </w:tcPr>
          <w:p w14:paraId="35CB1544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Coefficient</w:t>
            </w:r>
          </w:p>
        </w:tc>
        <w:tc>
          <w:tcPr>
            <w:tcW w:w="1434" w:type="dxa"/>
          </w:tcPr>
          <w:p w14:paraId="4AFB913E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SE</w:t>
            </w:r>
          </w:p>
        </w:tc>
        <w:tc>
          <w:tcPr>
            <w:tcW w:w="1484" w:type="dxa"/>
          </w:tcPr>
          <w:p w14:paraId="2FFFD290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 value</w:t>
            </w:r>
          </w:p>
        </w:tc>
      </w:tr>
      <w:tr w:rsidR="00146182" w14:paraId="08B744AE" w14:textId="77777777" w:rsidTr="0021240C">
        <w:tc>
          <w:tcPr>
            <w:tcW w:w="1482" w:type="dxa"/>
          </w:tcPr>
          <w:p w14:paraId="4D0B3625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Trap</w:t>
            </w:r>
          </w:p>
        </w:tc>
        <w:tc>
          <w:tcPr>
            <w:tcW w:w="2030" w:type="dxa"/>
          </w:tcPr>
          <w:p w14:paraId="39981C87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HEN (intercept)</w:t>
            </w:r>
          </w:p>
        </w:tc>
        <w:tc>
          <w:tcPr>
            <w:tcW w:w="1336" w:type="dxa"/>
          </w:tcPr>
          <w:p w14:paraId="1B8B429C" w14:textId="77777777" w:rsidR="00146182" w:rsidRPr="00C02B1C" w:rsidRDefault="00146182" w:rsidP="00146182">
            <w:pPr>
              <w:tabs>
                <w:tab w:val="left" w:pos="6237"/>
              </w:tabs>
              <w:spacing w:line="360" w:lineRule="auto"/>
              <w:ind w:right="-450"/>
              <w:jc w:val="center"/>
              <w:rPr>
                <w:szCs w:val="24"/>
              </w:rPr>
            </w:pPr>
            <w:r>
              <w:rPr>
                <w:szCs w:val="24"/>
              </w:rPr>
              <w:t>-3.952</w:t>
            </w:r>
          </w:p>
        </w:tc>
        <w:tc>
          <w:tcPr>
            <w:tcW w:w="1434" w:type="dxa"/>
          </w:tcPr>
          <w:p w14:paraId="48870CCC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1.024</w:t>
            </w:r>
          </w:p>
        </w:tc>
        <w:tc>
          <w:tcPr>
            <w:tcW w:w="1484" w:type="dxa"/>
          </w:tcPr>
          <w:p w14:paraId="0002DBCF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&lt;0.001* (a)</w:t>
            </w:r>
          </w:p>
        </w:tc>
      </w:tr>
      <w:tr w:rsidR="00146182" w14:paraId="6DB40997" w14:textId="77777777" w:rsidTr="0021240C">
        <w:tc>
          <w:tcPr>
            <w:tcW w:w="1482" w:type="dxa"/>
          </w:tcPr>
          <w:p w14:paraId="79D28EB1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5F7DF60E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HLC</w:t>
            </w:r>
          </w:p>
        </w:tc>
        <w:tc>
          <w:tcPr>
            <w:tcW w:w="1336" w:type="dxa"/>
          </w:tcPr>
          <w:p w14:paraId="7E556920" w14:textId="77777777" w:rsidR="00146182" w:rsidRPr="00C02B1C" w:rsidRDefault="00146182" w:rsidP="00146182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3.145</w:t>
            </w:r>
          </w:p>
        </w:tc>
        <w:tc>
          <w:tcPr>
            <w:tcW w:w="1434" w:type="dxa"/>
          </w:tcPr>
          <w:p w14:paraId="2DAEDC00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1.021</w:t>
            </w:r>
          </w:p>
        </w:tc>
        <w:tc>
          <w:tcPr>
            <w:tcW w:w="1484" w:type="dxa"/>
          </w:tcPr>
          <w:p w14:paraId="283AAAB7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&lt;0.001* (b)</w:t>
            </w:r>
          </w:p>
        </w:tc>
      </w:tr>
      <w:tr w:rsidR="00146182" w14:paraId="77B6E8CE" w14:textId="77777777" w:rsidTr="0021240C">
        <w:tc>
          <w:tcPr>
            <w:tcW w:w="1482" w:type="dxa"/>
          </w:tcPr>
          <w:p w14:paraId="2EE0E144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0CDBA886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MBT</w:t>
            </w:r>
          </w:p>
        </w:tc>
        <w:tc>
          <w:tcPr>
            <w:tcW w:w="1336" w:type="dxa"/>
          </w:tcPr>
          <w:p w14:paraId="61DCCECE" w14:textId="77777777" w:rsidR="00146182" w:rsidRPr="00C02B1C" w:rsidRDefault="00146182" w:rsidP="00146182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1.946</w:t>
            </w:r>
          </w:p>
        </w:tc>
        <w:tc>
          <w:tcPr>
            <w:tcW w:w="1434" w:type="dxa"/>
          </w:tcPr>
          <w:p w14:paraId="6EF6A287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1.069</w:t>
            </w:r>
          </w:p>
        </w:tc>
        <w:tc>
          <w:tcPr>
            <w:tcW w:w="1484" w:type="dxa"/>
          </w:tcPr>
          <w:p w14:paraId="06C61241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0.06 (b)</w:t>
            </w:r>
          </w:p>
        </w:tc>
      </w:tr>
      <w:tr w:rsidR="00146182" w14:paraId="63CA93DE" w14:textId="77777777" w:rsidTr="0021240C">
        <w:tc>
          <w:tcPr>
            <w:tcW w:w="1482" w:type="dxa"/>
          </w:tcPr>
          <w:p w14:paraId="3F0E1295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04286952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MEN</w:t>
            </w:r>
          </w:p>
        </w:tc>
        <w:tc>
          <w:tcPr>
            <w:tcW w:w="1336" w:type="dxa"/>
          </w:tcPr>
          <w:p w14:paraId="1D5D1B39" w14:textId="77777777" w:rsidR="00146182" w:rsidRPr="00C02B1C" w:rsidRDefault="00146182" w:rsidP="00146182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-0.001</w:t>
            </w:r>
          </w:p>
        </w:tc>
        <w:tc>
          <w:tcPr>
            <w:tcW w:w="1434" w:type="dxa"/>
          </w:tcPr>
          <w:p w14:paraId="17EA2889" w14:textId="77777777" w:rsidR="00146182" w:rsidRPr="00C02B1C" w:rsidRDefault="00146182" w:rsidP="00262613">
            <w:pPr>
              <w:tabs>
                <w:tab w:val="left" w:pos="496"/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1.414</w:t>
            </w:r>
          </w:p>
        </w:tc>
        <w:tc>
          <w:tcPr>
            <w:tcW w:w="1484" w:type="dxa"/>
          </w:tcPr>
          <w:p w14:paraId="0D21C68C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0.99 (b)</w:t>
            </w:r>
          </w:p>
        </w:tc>
      </w:tr>
    </w:tbl>
    <w:p w14:paraId="7C77FC8A" w14:textId="078869DC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1751E48E" w14:textId="3BB9E7F0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6603BF8C" w14:textId="38D84423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5BBACA3B" w14:textId="27ED1945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4DEF2BC1" w14:textId="6B6E7416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07685C31" w14:textId="49A5825E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6D871D52" w14:textId="737CD66F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173B6613" w14:textId="5CC7A338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71CD7DA6" w14:textId="735A2F21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65CEFF7E" w14:textId="77777777" w:rsidR="00146182" w:rsidRDefault="00146182" w:rsidP="00262613">
      <w:pPr>
        <w:tabs>
          <w:tab w:val="left" w:pos="6237"/>
        </w:tabs>
        <w:spacing w:line="360" w:lineRule="auto"/>
        <w:jc w:val="both"/>
      </w:pPr>
    </w:p>
    <w:p w14:paraId="3080C5E7" w14:textId="77777777" w:rsidR="00146182" w:rsidRDefault="00146182" w:rsidP="00005DBB">
      <w:pPr>
        <w:tabs>
          <w:tab w:val="left" w:pos="6237"/>
        </w:tabs>
        <w:spacing w:line="360" w:lineRule="auto"/>
        <w:ind w:left="900" w:hanging="900"/>
        <w:jc w:val="both"/>
      </w:pPr>
      <w:r>
        <w:lastRenderedPageBreak/>
        <w:t xml:space="preserve">AF4, </w:t>
      </w:r>
      <w:r w:rsidR="004E3CE9" w:rsidRPr="00BD55FD">
        <w:t xml:space="preserve">Table </w:t>
      </w:r>
      <w:r w:rsidR="004E3CE9">
        <w:t>7</w:t>
      </w:r>
      <w:r w:rsidR="004E3CE9" w:rsidRPr="00BD55FD">
        <w:t xml:space="preserve">. Summary of modelled coefficients for the </w:t>
      </w:r>
      <w:r w:rsidR="004E3CE9">
        <w:t>nightly</w:t>
      </w:r>
      <w:r w:rsidR="004E3CE9" w:rsidRPr="00BD55FD">
        <w:t xml:space="preserve"> abundance of </w:t>
      </w:r>
      <w:r w:rsidR="004E3CE9" w:rsidRPr="00BD55FD">
        <w:rPr>
          <w:i/>
        </w:rPr>
        <w:t xml:space="preserve">An. </w:t>
      </w:r>
      <w:proofErr w:type="spellStart"/>
      <w:r w:rsidR="004E3CE9">
        <w:rPr>
          <w:i/>
        </w:rPr>
        <w:t>dispar</w:t>
      </w:r>
      <w:proofErr w:type="spellEnd"/>
      <w:r w:rsidR="004E3CE9" w:rsidRPr="00BD55FD">
        <w:rPr>
          <w:i/>
        </w:rPr>
        <w:t xml:space="preserve"> </w:t>
      </w:r>
      <w:r w:rsidR="004E3CE9" w:rsidRPr="00BD55FD">
        <w:t>collected</w:t>
      </w:r>
    </w:p>
    <w:p w14:paraId="296FA2B6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 w:rsidRPr="00BD55FD">
        <w:t xml:space="preserve">in </w:t>
      </w:r>
      <w:r>
        <w:t xml:space="preserve">each trap (HLC – Human Landing Catch, MBT – Monkey Baited Trap, HEN – Human-baited </w:t>
      </w:r>
    </w:p>
    <w:p w14:paraId="66E89CC6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>
        <w:t xml:space="preserve">Electrocuting Net, MEN – Monkey-baited Electrocuting Net, </w:t>
      </w:r>
      <w:r w:rsidRPr="00BD55FD">
        <w:t>a – statistical difference relative to</w:t>
      </w:r>
      <w:r w:rsidR="00146182">
        <w:t xml:space="preserve"> </w:t>
      </w:r>
    </w:p>
    <w:p w14:paraId="1DBA1A1C" w14:textId="77777777" w:rsidR="00146182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 w:rsidRPr="00BD55FD">
        <w:t>zero, b – statistical difference relative to reference category, * – indicates statistically significant</w:t>
      </w:r>
      <w:r w:rsidR="00146182">
        <w:t xml:space="preserve"> </w:t>
      </w:r>
    </w:p>
    <w:p w14:paraId="22202BA7" w14:textId="01B87DAD" w:rsidR="004E3CE9" w:rsidRPr="00A7672D" w:rsidRDefault="004E3CE9" w:rsidP="00005DBB">
      <w:pPr>
        <w:tabs>
          <w:tab w:val="left" w:pos="6237"/>
        </w:tabs>
        <w:spacing w:line="360" w:lineRule="auto"/>
        <w:ind w:left="900" w:hanging="900"/>
        <w:jc w:val="both"/>
      </w:pPr>
      <w:r w:rsidRPr="00BD55FD">
        <w:t>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2"/>
        <w:gridCol w:w="1476"/>
        <w:gridCol w:w="2030"/>
        <w:gridCol w:w="1336"/>
        <w:gridCol w:w="1434"/>
        <w:gridCol w:w="1484"/>
      </w:tblGrid>
      <w:tr w:rsidR="004E3CE9" w14:paraId="0CA9DBB1" w14:textId="77777777" w:rsidTr="00BD55FD">
        <w:tc>
          <w:tcPr>
            <w:tcW w:w="1482" w:type="dxa"/>
          </w:tcPr>
          <w:p w14:paraId="47376056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Variable</w:t>
            </w:r>
          </w:p>
        </w:tc>
        <w:tc>
          <w:tcPr>
            <w:tcW w:w="1476" w:type="dxa"/>
          </w:tcPr>
          <w:p w14:paraId="3277A5B3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Type</w:t>
            </w:r>
          </w:p>
        </w:tc>
        <w:tc>
          <w:tcPr>
            <w:tcW w:w="2030" w:type="dxa"/>
          </w:tcPr>
          <w:p w14:paraId="331C916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Levels</w:t>
            </w:r>
          </w:p>
        </w:tc>
        <w:tc>
          <w:tcPr>
            <w:tcW w:w="1336" w:type="dxa"/>
          </w:tcPr>
          <w:p w14:paraId="6A03F4C9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Coefficient</w:t>
            </w:r>
          </w:p>
        </w:tc>
        <w:tc>
          <w:tcPr>
            <w:tcW w:w="1434" w:type="dxa"/>
          </w:tcPr>
          <w:p w14:paraId="34D2BC54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SE</w:t>
            </w:r>
          </w:p>
        </w:tc>
        <w:tc>
          <w:tcPr>
            <w:tcW w:w="1484" w:type="dxa"/>
          </w:tcPr>
          <w:p w14:paraId="138FBF48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 value</w:t>
            </w:r>
          </w:p>
        </w:tc>
      </w:tr>
      <w:tr w:rsidR="004E3CE9" w14:paraId="3FC7DB24" w14:textId="77777777" w:rsidTr="00BD55FD">
        <w:tc>
          <w:tcPr>
            <w:tcW w:w="1482" w:type="dxa"/>
          </w:tcPr>
          <w:p w14:paraId="6B5DC10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Trap</w:t>
            </w:r>
          </w:p>
        </w:tc>
        <w:tc>
          <w:tcPr>
            <w:tcW w:w="1476" w:type="dxa"/>
          </w:tcPr>
          <w:p w14:paraId="06C4394A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 w:rsidRPr="00C02B1C">
              <w:rPr>
                <w:szCs w:val="24"/>
              </w:rPr>
              <w:t>Factorial</w:t>
            </w:r>
          </w:p>
        </w:tc>
        <w:tc>
          <w:tcPr>
            <w:tcW w:w="2030" w:type="dxa"/>
          </w:tcPr>
          <w:p w14:paraId="30D68175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HEN (intercept)</w:t>
            </w:r>
          </w:p>
        </w:tc>
        <w:tc>
          <w:tcPr>
            <w:tcW w:w="1336" w:type="dxa"/>
          </w:tcPr>
          <w:p w14:paraId="30313A79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ind w:right="-450"/>
              <w:jc w:val="center"/>
              <w:rPr>
                <w:szCs w:val="24"/>
              </w:rPr>
            </w:pPr>
            <w:r>
              <w:rPr>
                <w:szCs w:val="24"/>
              </w:rPr>
              <w:t>-2.482</w:t>
            </w:r>
          </w:p>
        </w:tc>
        <w:tc>
          <w:tcPr>
            <w:tcW w:w="1434" w:type="dxa"/>
          </w:tcPr>
          <w:p w14:paraId="6B9D0D0B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0.656</w:t>
            </w:r>
          </w:p>
        </w:tc>
        <w:tc>
          <w:tcPr>
            <w:tcW w:w="1484" w:type="dxa"/>
          </w:tcPr>
          <w:p w14:paraId="030A5E14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&lt;0.001* (a)</w:t>
            </w:r>
          </w:p>
        </w:tc>
      </w:tr>
      <w:tr w:rsidR="004E3CE9" w14:paraId="42D250AE" w14:textId="77777777" w:rsidTr="00BD55FD">
        <w:tc>
          <w:tcPr>
            <w:tcW w:w="1482" w:type="dxa"/>
          </w:tcPr>
          <w:p w14:paraId="712EBE8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1476" w:type="dxa"/>
          </w:tcPr>
          <w:p w14:paraId="2951538F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2030" w:type="dxa"/>
          </w:tcPr>
          <w:p w14:paraId="2FFF6619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MBT</w:t>
            </w:r>
          </w:p>
        </w:tc>
        <w:tc>
          <w:tcPr>
            <w:tcW w:w="1336" w:type="dxa"/>
          </w:tcPr>
          <w:p w14:paraId="73FC9C0E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1.876</w:t>
            </w:r>
          </w:p>
        </w:tc>
        <w:tc>
          <w:tcPr>
            <w:tcW w:w="1434" w:type="dxa"/>
          </w:tcPr>
          <w:p w14:paraId="3CFBB029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0.789</w:t>
            </w:r>
          </w:p>
        </w:tc>
        <w:tc>
          <w:tcPr>
            <w:tcW w:w="1484" w:type="dxa"/>
          </w:tcPr>
          <w:p w14:paraId="1EA1DE1A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&lt;0.001* (b)</w:t>
            </w:r>
          </w:p>
        </w:tc>
      </w:tr>
      <w:tr w:rsidR="004E3CE9" w14:paraId="761D418A" w14:textId="77777777" w:rsidTr="00BD55FD">
        <w:tc>
          <w:tcPr>
            <w:tcW w:w="1482" w:type="dxa"/>
          </w:tcPr>
          <w:p w14:paraId="196DF6C2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1476" w:type="dxa"/>
          </w:tcPr>
          <w:p w14:paraId="2AA03842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2030" w:type="dxa"/>
          </w:tcPr>
          <w:p w14:paraId="5F9B1643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MEN</w:t>
            </w:r>
          </w:p>
        </w:tc>
        <w:tc>
          <w:tcPr>
            <w:tcW w:w="1336" w:type="dxa"/>
          </w:tcPr>
          <w:p w14:paraId="5BB203D2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-0.212</w:t>
            </w:r>
          </w:p>
        </w:tc>
        <w:tc>
          <w:tcPr>
            <w:tcW w:w="1434" w:type="dxa"/>
          </w:tcPr>
          <w:p w14:paraId="57497650" w14:textId="77777777" w:rsidR="004E3CE9" w:rsidRPr="00C02B1C" w:rsidRDefault="004E3CE9" w:rsidP="00262613">
            <w:pPr>
              <w:tabs>
                <w:tab w:val="left" w:pos="496"/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0.865</w:t>
            </w:r>
          </w:p>
        </w:tc>
        <w:tc>
          <w:tcPr>
            <w:tcW w:w="1484" w:type="dxa"/>
          </w:tcPr>
          <w:p w14:paraId="384CD1E6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0.80 (b)</w:t>
            </w:r>
          </w:p>
        </w:tc>
      </w:tr>
      <w:tr w:rsidR="004E3CE9" w14:paraId="40A9D576" w14:textId="77777777" w:rsidTr="00BD55FD">
        <w:tc>
          <w:tcPr>
            <w:tcW w:w="1482" w:type="dxa"/>
          </w:tcPr>
          <w:p w14:paraId="5B6834EE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1476" w:type="dxa"/>
          </w:tcPr>
          <w:p w14:paraId="47C37A95" w14:textId="77777777" w:rsidR="004E3CE9" w:rsidRPr="00C02B1C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2030" w:type="dxa"/>
          </w:tcPr>
          <w:p w14:paraId="31428417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HLC</w:t>
            </w:r>
          </w:p>
        </w:tc>
        <w:tc>
          <w:tcPr>
            <w:tcW w:w="1336" w:type="dxa"/>
          </w:tcPr>
          <w:p w14:paraId="5FD237A7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434" w:type="dxa"/>
          </w:tcPr>
          <w:p w14:paraId="1EADDE95" w14:textId="77777777" w:rsidR="004E3CE9" w:rsidRDefault="004E3CE9" w:rsidP="00262613">
            <w:pPr>
              <w:tabs>
                <w:tab w:val="left" w:pos="496"/>
                <w:tab w:val="left" w:pos="6237"/>
              </w:tabs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484" w:type="dxa"/>
          </w:tcPr>
          <w:p w14:paraId="0F40B699" w14:textId="77777777" w:rsidR="004E3CE9" w:rsidRDefault="004E3CE9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N/A</w:t>
            </w:r>
          </w:p>
        </w:tc>
      </w:tr>
    </w:tbl>
    <w:p w14:paraId="4E6EED74" w14:textId="77777777" w:rsidR="004E3CE9" w:rsidRDefault="004E3CE9" w:rsidP="00262613">
      <w:pPr>
        <w:tabs>
          <w:tab w:val="left" w:pos="6237"/>
        </w:tabs>
        <w:spacing w:line="360" w:lineRule="auto"/>
        <w:jc w:val="both"/>
      </w:pPr>
    </w:p>
    <w:p w14:paraId="4603DE46" w14:textId="4C8C7778" w:rsidR="004E3CE9" w:rsidRPr="00A7672D" w:rsidRDefault="00146182" w:rsidP="00146182">
      <w:pPr>
        <w:tabs>
          <w:tab w:val="left" w:pos="6237"/>
        </w:tabs>
        <w:spacing w:line="360" w:lineRule="auto"/>
        <w:jc w:val="both"/>
      </w:pPr>
      <w:r>
        <w:t xml:space="preserve">AF4, </w:t>
      </w:r>
      <w:r w:rsidR="004E3CE9" w:rsidRPr="00BD55FD">
        <w:t xml:space="preserve">Table </w:t>
      </w:r>
      <w:r w:rsidR="004E3CE9">
        <w:t>8</w:t>
      </w:r>
      <w:r w:rsidR="004E3CE9" w:rsidRPr="00BD55FD">
        <w:t xml:space="preserve">. Summary of modelled coefficients for the </w:t>
      </w:r>
      <w:r w:rsidR="004E3CE9">
        <w:t>nightly</w:t>
      </w:r>
      <w:r w:rsidR="004E3CE9" w:rsidRPr="00BD55FD">
        <w:t xml:space="preserve"> abundance of </w:t>
      </w:r>
      <w:r w:rsidR="004E3CE9" w:rsidRPr="00BD55FD">
        <w:rPr>
          <w:i/>
        </w:rPr>
        <w:t xml:space="preserve">An. </w:t>
      </w:r>
      <w:r w:rsidR="004E3CE9">
        <w:rPr>
          <w:i/>
        </w:rPr>
        <w:t>greeni</w:t>
      </w:r>
      <w:r w:rsidR="004E3CE9" w:rsidRPr="00BD55FD">
        <w:rPr>
          <w:i/>
        </w:rPr>
        <w:t xml:space="preserve"> </w:t>
      </w:r>
      <w:r w:rsidR="004E3CE9" w:rsidRPr="00BD55FD">
        <w:t xml:space="preserve">collected in </w:t>
      </w:r>
      <w:r w:rsidR="004E3CE9">
        <w:t xml:space="preserve">each trap (HLC – Human Landing Catch, MBT – Monkey Baited Trap, HEN – Human-baited Electrocuting Net, MEN – Monkey-baited Electrocuting Net, </w:t>
      </w:r>
      <w:r w:rsidR="004E3CE9" w:rsidRPr="00BD55FD">
        <w:t>a – statistical difference relative to zero, b – statistical difference relative to reference category, * – indicates statistically significant difference)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2"/>
        <w:gridCol w:w="2030"/>
        <w:gridCol w:w="1336"/>
        <w:gridCol w:w="1434"/>
        <w:gridCol w:w="1484"/>
      </w:tblGrid>
      <w:tr w:rsidR="00146182" w14:paraId="1E775762" w14:textId="77777777" w:rsidTr="00BD55FD">
        <w:tc>
          <w:tcPr>
            <w:tcW w:w="1482" w:type="dxa"/>
          </w:tcPr>
          <w:p w14:paraId="1D72FEEB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Variable</w:t>
            </w:r>
          </w:p>
        </w:tc>
        <w:tc>
          <w:tcPr>
            <w:tcW w:w="2030" w:type="dxa"/>
          </w:tcPr>
          <w:p w14:paraId="23A172A5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Levels</w:t>
            </w:r>
          </w:p>
        </w:tc>
        <w:tc>
          <w:tcPr>
            <w:tcW w:w="1336" w:type="dxa"/>
          </w:tcPr>
          <w:p w14:paraId="03B7FA6A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Coefficient</w:t>
            </w:r>
          </w:p>
        </w:tc>
        <w:tc>
          <w:tcPr>
            <w:tcW w:w="1434" w:type="dxa"/>
          </w:tcPr>
          <w:p w14:paraId="440E5926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SE</w:t>
            </w:r>
          </w:p>
        </w:tc>
        <w:tc>
          <w:tcPr>
            <w:tcW w:w="1484" w:type="dxa"/>
          </w:tcPr>
          <w:p w14:paraId="757ED9D3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 value</w:t>
            </w:r>
          </w:p>
        </w:tc>
      </w:tr>
      <w:tr w:rsidR="00146182" w14:paraId="4A19A4F3" w14:textId="77777777" w:rsidTr="00BD55FD">
        <w:tc>
          <w:tcPr>
            <w:tcW w:w="1482" w:type="dxa"/>
          </w:tcPr>
          <w:p w14:paraId="63601B73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Trap</w:t>
            </w:r>
          </w:p>
        </w:tc>
        <w:tc>
          <w:tcPr>
            <w:tcW w:w="2030" w:type="dxa"/>
          </w:tcPr>
          <w:p w14:paraId="0B85F3B8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HEN (intercept)</w:t>
            </w:r>
          </w:p>
        </w:tc>
        <w:tc>
          <w:tcPr>
            <w:tcW w:w="1336" w:type="dxa"/>
          </w:tcPr>
          <w:p w14:paraId="2CE3A18D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ind w:right="-450"/>
              <w:jc w:val="both"/>
              <w:rPr>
                <w:szCs w:val="24"/>
              </w:rPr>
            </w:pPr>
            <w:r>
              <w:rPr>
                <w:szCs w:val="24"/>
              </w:rPr>
              <w:t>-3.545</w:t>
            </w:r>
          </w:p>
        </w:tc>
        <w:tc>
          <w:tcPr>
            <w:tcW w:w="1434" w:type="dxa"/>
          </w:tcPr>
          <w:p w14:paraId="33B9718B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0.755</w:t>
            </w:r>
          </w:p>
        </w:tc>
        <w:tc>
          <w:tcPr>
            <w:tcW w:w="1484" w:type="dxa"/>
          </w:tcPr>
          <w:p w14:paraId="6C45BABC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&lt;0.001* (a)</w:t>
            </w:r>
          </w:p>
        </w:tc>
      </w:tr>
      <w:tr w:rsidR="00146182" w14:paraId="1A1E7797" w14:textId="77777777" w:rsidTr="00BD55FD">
        <w:tc>
          <w:tcPr>
            <w:tcW w:w="1482" w:type="dxa"/>
          </w:tcPr>
          <w:p w14:paraId="54D9D26C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60E7F2BD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MBT</w:t>
            </w:r>
          </w:p>
        </w:tc>
        <w:tc>
          <w:tcPr>
            <w:tcW w:w="1336" w:type="dxa"/>
          </w:tcPr>
          <w:p w14:paraId="3D5814C7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2.036</w:t>
            </w:r>
          </w:p>
        </w:tc>
        <w:tc>
          <w:tcPr>
            <w:tcW w:w="1434" w:type="dxa"/>
          </w:tcPr>
          <w:p w14:paraId="7721E125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0.614</w:t>
            </w:r>
          </w:p>
        </w:tc>
        <w:tc>
          <w:tcPr>
            <w:tcW w:w="1484" w:type="dxa"/>
          </w:tcPr>
          <w:p w14:paraId="69C733E3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&lt;0.001* (b)</w:t>
            </w:r>
          </w:p>
        </w:tc>
      </w:tr>
      <w:tr w:rsidR="00146182" w14:paraId="0FA2600B" w14:textId="77777777" w:rsidTr="00BD55FD">
        <w:tc>
          <w:tcPr>
            <w:tcW w:w="1482" w:type="dxa"/>
          </w:tcPr>
          <w:p w14:paraId="1DDE9374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63F09799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MEN</w:t>
            </w:r>
          </w:p>
        </w:tc>
        <w:tc>
          <w:tcPr>
            <w:tcW w:w="1336" w:type="dxa"/>
          </w:tcPr>
          <w:p w14:paraId="1FF4AB6A" w14:textId="77777777" w:rsidR="00146182" w:rsidRPr="00C02B1C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-0.405</w:t>
            </w:r>
          </w:p>
        </w:tc>
        <w:tc>
          <w:tcPr>
            <w:tcW w:w="1434" w:type="dxa"/>
          </w:tcPr>
          <w:p w14:paraId="0860CB64" w14:textId="77777777" w:rsidR="00146182" w:rsidRPr="00C02B1C" w:rsidRDefault="00146182" w:rsidP="00262613">
            <w:pPr>
              <w:tabs>
                <w:tab w:val="left" w:pos="496"/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0.912</w:t>
            </w:r>
          </w:p>
        </w:tc>
        <w:tc>
          <w:tcPr>
            <w:tcW w:w="1484" w:type="dxa"/>
          </w:tcPr>
          <w:p w14:paraId="0467728E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0.65 (b)</w:t>
            </w:r>
          </w:p>
        </w:tc>
      </w:tr>
      <w:tr w:rsidR="00146182" w14:paraId="325825DF" w14:textId="77777777" w:rsidTr="00BD55FD">
        <w:tc>
          <w:tcPr>
            <w:tcW w:w="1482" w:type="dxa"/>
          </w:tcPr>
          <w:p w14:paraId="634B5126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</w:p>
        </w:tc>
        <w:tc>
          <w:tcPr>
            <w:tcW w:w="2030" w:type="dxa"/>
          </w:tcPr>
          <w:p w14:paraId="3284B754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HLC</w:t>
            </w:r>
          </w:p>
        </w:tc>
        <w:tc>
          <w:tcPr>
            <w:tcW w:w="1336" w:type="dxa"/>
          </w:tcPr>
          <w:p w14:paraId="2879E30A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434" w:type="dxa"/>
          </w:tcPr>
          <w:p w14:paraId="6707C215" w14:textId="77777777" w:rsidR="00146182" w:rsidRDefault="00146182" w:rsidP="00262613">
            <w:pPr>
              <w:tabs>
                <w:tab w:val="left" w:pos="496"/>
                <w:tab w:val="left" w:pos="6237"/>
              </w:tabs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  <w:tc>
          <w:tcPr>
            <w:tcW w:w="1484" w:type="dxa"/>
          </w:tcPr>
          <w:p w14:paraId="2FAD9C76" w14:textId="77777777" w:rsidR="00146182" w:rsidRDefault="00146182" w:rsidP="00262613">
            <w:pPr>
              <w:tabs>
                <w:tab w:val="left" w:pos="6237"/>
              </w:tabs>
              <w:spacing w:line="360" w:lineRule="auto"/>
              <w:jc w:val="both"/>
              <w:rPr>
                <w:b/>
                <w:szCs w:val="24"/>
              </w:rPr>
            </w:pPr>
            <w:r>
              <w:rPr>
                <w:b/>
                <w:noProof/>
                <w:szCs w:val="24"/>
                <w:lang w:eastAsia="en-PH"/>
              </w:rPr>
              <w:t>N/A</w:t>
            </w:r>
          </w:p>
        </w:tc>
      </w:tr>
    </w:tbl>
    <w:p w14:paraId="7AB1AF07" w14:textId="77777777" w:rsidR="004E3CE9" w:rsidRPr="00DC67B0" w:rsidRDefault="004E3CE9" w:rsidP="00262613">
      <w:pPr>
        <w:tabs>
          <w:tab w:val="left" w:pos="6237"/>
        </w:tabs>
        <w:spacing w:line="360" w:lineRule="auto"/>
        <w:jc w:val="both"/>
      </w:pPr>
    </w:p>
    <w:p w14:paraId="344D06D7" w14:textId="77777777" w:rsidR="004E3CE9" w:rsidRDefault="004E3CE9" w:rsidP="002E53AF">
      <w:pPr>
        <w:spacing w:line="480" w:lineRule="auto"/>
      </w:pPr>
    </w:p>
    <w:p w14:paraId="53A8DB92" w14:textId="6CA375FC" w:rsidR="00B3024A" w:rsidRDefault="00B3024A">
      <w:pPr>
        <w:rPr>
          <w:color w:val="auto"/>
        </w:rPr>
      </w:pPr>
      <w:r>
        <w:rPr>
          <w:color w:val="auto"/>
        </w:rPr>
        <w:br w:type="page"/>
      </w:r>
    </w:p>
    <w:p w14:paraId="6DC092E3" w14:textId="77777777" w:rsidR="00B3024A" w:rsidRPr="006C1F25" w:rsidRDefault="00B3024A" w:rsidP="00C50D5B">
      <w:pPr>
        <w:spacing w:line="480" w:lineRule="auto"/>
        <w:jc w:val="both"/>
        <w:rPr>
          <w:b/>
          <w:bCs/>
        </w:rPr>
      </w:pPr>
      <w:r>
        <w:rPr>
          <w:b/>
          <w:bCs/>
        </w:rPr>
        <w:lastRenderedPageBreak/>
        <w:t xml:space="preserve">Additional </w:t>
      </w:r>
      <w:r w:rsidRPr="006C1F25">
        <w:rPr>
          <w:b/>
          <w:bCs/>
        </w:rPr>
        <w:t xml:space="preserve">File </w:t>
      </w:r>
      <w:r>
        <w:rPr>
          <w:b/>
          <w:bCs/>
        </w:rPr>
        <w:t>5</w:t>
      </w:r>
    </w:p>
    <w:p w14:paraId="442BFC04" w14:textId="77777777" w:rsidR="00146182" w:rsidRDefault="00146182" w:rsidP="006C1F25">
      <w:pPr>
        <w:spacing w:line="480" w:lineRule="auto"/>
        <w:ind w:left="900" w:hanging="900"/>
        <w:jc w:val="both"/>
      </w:pPr>
      <w:r>
        <w:rPr>
          <w:bCs/>
        </w:rPr>
        <w:t xml:space="preserve">AF5, </w:t>
      </w:r>
      <w:r w:rsidR="00B3024A">
        <w:rPr>
          <w:bCs/>
        </w:rPr>
        <w:t xml:space="preserve">Table 1. </w:t>
      </w:r>
      <w:r w:rsidR="00B3024A">
        <w:t xml:space="preserve">Summary of total number of mosquitoes caught using the different trapping </w:t>
      </w:r>
    </w:p>
    <w:p w14:paraId="0FD0109E" w14:textId="3E32F69F" w:rsidR="00B3024A" w:rsidRDefault="00B3024A" w:rsidP="006C1F25">
      <w:pPr>
        <w:spacing w:line="480" w:lineRule="auto"/>
        <w:ind w:left="900" w:hanging="900"/>
        <w:jc w:val="both"/>
      </w:pPr>
      <w:r>
        <w:t>techniques in the trap comparison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990"/>
        <w:gridCol w:w="900"/>
        <w:gridCol w:w="990"/>
        <w:gridCol w:w="990"/>
        <w:gridCol w:w="951"/>
        <w:gridCol w:w="1523"/>
      </w:tblGrid>
      <w:tr w:rsidR="00B3024A" w14:paraId="0FFCC041" w14:textId="77777777" w:rsidTr="00A73943">
        <w:tc>
          <w:tcPr>
            <w:tcW w:w="2898" w:type="dxa"/>
            <w:vMerge w:val="restart"/>
            <w:vAlign w:val="center"/>
          </w:tcPr>
          <w:p w14:paraId="3C1A4482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B2415E">
              <w:rPr>
                <w:b/>
                <w:bCs/>
                <w:szCs w:val="24"/>
              </w:rPr>
              <w:t>Species</w:t>
            </w:r>
          </w:p>
        </w:tc>
        <w:tc>
          <w:tcPr>
            <w:tcW w:w="3870" w:type="dxa"/>
            <w:gridSpan w:val="4"/>
            <w:vAlign w:val="center"/>
          </w:tcPr>
          <w:p w14:paraId="56C2F12A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B2415E">
              <w:rPr>
                <w:b/>
                <w:bCs/>
                <w:szCs w:val="24"/>
              </w:rPr>
              <w:t>Trapping Techniques</w:t>
            </w:r>
          </w:p>
        </w:tc>
        <w:tc>
          <w:tcPr>
            <w:tcW w:w="951" w:type="dxa"/>
            <w:vMerge w:val="restart"/>
            <w:vAlign w:val="center"/>
          </w:tcPr>
          <w:p w14:paraId="0FAAAC1B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Total</w:t>
            </w:r>
          </w:p>
        </w:tc>
        <w:tc>
          <w:tcPr>
            <w:tcW w:w="1523" w:type="dxa"/>
            <w:vMerge w:val="restart"/>
            <w:vAlign w:val="center"/>
          </w:tcPr>
          <w:p w14:paraId="2199451A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% Composition</w:t>
            </w:r>
          </w:p>
        </w:tc>
      </w:tr>
      <w:tr w:rsidR="00B3024A" w14:paraId="7D7F24E8" w14:textId="77777777" w:rsidTr="00A73943">
        <w:tc>
          <w:tcPr>
            <w:tcW w:w="2898" w:type="dxa"/>
            <w:vMerge/>
          </w:tcPr>
          <w:p w14:paraId="6E682DDD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2DB47697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HLC</w:t>
            </w:r>
          </w:p>
        </w:tc>
        <w:tc>
          <w:tcPr>
            <w:tcW w:w="900" w:type="dxa"/>
            <w:vAlign w:val="center"/>
          </w:tcPr>
          <w:p w14:paraId="7F3649B5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MBT</w:t>
            </w:r>
          </w:p>
        </w:tc>
        <w:tc>
          <w:tcPr>
            <w:tcW w:w="990" w:type="dxa"/>
            <w:vAlign w:val="center"/>
          </w:tcPr>
          <w:p w14:paraId="60B69033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HEN</w:t>
            </w:r>
          </w:p>
        </w:tc>
        <w:tc>
          <w:tcPr>
            <w:tcW w:w="990" w:type="dxa"/>
            <w:vAlign w:val="center"/>
          </w:tcPr>
          <w:p w14:paraId="56C6E0A6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MEN</w:t>
            </w:r>
          </w:p>
        </w:tc>
        <w:tc>
          <w:tcPr>
            <w:tcW w:w="951" w:type="dxa"/>
            <w:vMerge/>
            <w:vAlign w:val="center"/>
          </w:tcPr>
          <w:p w14:paraId="26A51E44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</w:p>
        </w:tc>
        <w:tc>
          <w:tcPr>
            <w:tcW w:w="1523" w:type="dxa"/>
            <w:vMerge/>
            <w:vAlign w:val="center"/>
          </w:tcPr>
          <w:p w14:paraId="2786E801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</w:p>
        </w:tc>
      </w:tr>
      <w:tr w:rsidR="00B3024A" w14:paraId="4E410281" w14:textId="77777777" w:rsidTr="00480687">
        <w:tc>
          <w:tcPr>
            <w:tcW w:w="2898" w:type="dxa"/>
            <w:vAlign w:val="center"/>
          </w:tcPr>
          <w:p w14:paraId="11B7E17A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balabacensis</w:t>
            </w:r>
            <w:proofErr w:type="spellEnd"/>
          </w:p>
        </w:tc>
        <w:tc>
          <w:tcPr>
            <w:tcW w:w="990" w:type="dxa"/>
            <w:vAlign w:val="center"/>
          </w:tcPr>
          <w:p w14:paraId="5651CF46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30</w:t>
            </w:r>
          </w:p>
        </w:tc>
        <w:tc>
          <w:tcPr>
            <w:tcW w:w="900" w:type="dxa"/>
            <w:vAlign w:val="center"/>
          </w:tcPr>
          <w:p w14:paraId="1B8994FC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990" w:type="dxa"/>
            <w:vAlign w:val="center"/>
          </w:tcPr>
          <w:p w14:paraId="08255840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1BB7346B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5E62A3F1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36</w:t>
            </w:r>
          </w:p>
        </w:tc>
        <w:tc>
          <w:tcPr>
            <w:tcW w:w="1523" w:type="dxa"/>
            <w:vAlign w:val="center"/>
          </w:tcPr>
          <w:p w14:paraId="093841CD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0.55</w:t>
            </w:r>
          </w:p>
        </w:tc>
      </w:tr>
      <w:tr w:rsidR="00B3024A" w14:paraId="5EC43AA2" w14:textId="77777777" w:rsidTr="00A73943">
        <w:tc>
          <w:tcPr>
            <w:tcW w:w="2898" w:type="dxa"/>
            <w:vAlign w:val="center"/>
          </w:tcPr>
          <w:p w14:paraId="2F09EF13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flavirostris</w:t>
            </w:r>
            <w:proofErr w:type="spellEnd"/>
          </w:p>
        </w:tc>
        <w:tc>
          <w:tcPr>
            <w:tcW w:w="990" w:type="dxa"/>
            <w:vAlign w:val="center"/>
          </w:tcPr>
          <w:p w14:paraId="2B256812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23</w:t>
            </w:r>
          </w:p>
        </w:tc>
        <w:tc>
          <w:tcPr>
            <w:tcW w:w="900" w:type="dxa"/>
            <w:vAlign w:val="center"/>
          </w:tcPr>
          <w:p w14:paraId="55164EE8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</w:t>
            </w:r>
          </w:p>
        </w:tc>
        <w:tc>
          <w:tcPr>
            <w:tcW w:w="990" w:type="dxa"/>
            <w:vAlign w:val="center"/>
          </w:tcPr>
          <w:p w14:paraId="53DE085A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07F33805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18B8CAB2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32</w:t>
            </w:r>
          </w:p>
        </w:tc>
        <w:tc>
          <w:tcPr>
            <w:tcW w:w="1523" w:type="dxa"/>
            <w:vAlign w:val="center"/>
          </w:tcPr>
          <w:p w14:paraId="0444CEF5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0.49</w:t>
            </w:r>
          </w:p>
        </w:tc>
      </w:tr>
      <w:tr w:rsidR="00B3024A" w14:paraId="0154158E" w14:textId="77777777" w:rsidTr="00A73943">
        <w:tc>
          <w:tcPr>
            <w:tcW w:w="2898" w:type="dxa"/>
            <w:vAlign w:val="center"/>
          </w:tcPr>
          <w:p w14:paraId="290A4A72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dispar</w:t>
            </w:r>
            <w:proofErr w:type="spellEnd"/>
          </w:p>
        </w:tc>
        <w:tc>
          <w:tcPr>
            <w:tcW w:w="990" w:type="dxa"/>
            <w:vAlign w:val="center"/>
          </w:tcPr>
          <w:p w14:paraId="0AD6B8FB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6A83262F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60</w:t>
            </w:r>
          </w:p>
        </w:tc>
        <w:tc>
          <w:tcPr>
            <w:tcW w:w="990" w:type="dxa"/>
            <w:vAlign w:val="center"/>
          </w:tcPr>
          <w:p w14:paraId="445CD156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13</w:t>
            </w:r>
          </w:p>
        </w:tc>
        <w:tc>
          <w:tcPr>
            <w:tcW w:w="990" w:type="dxa"/>
            <w:vAlign w:val="center"/>
          </w:tcPr>
          <w:p w14:paraId="37D7982D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</w:t>
            </w:r>
          </w:p>
        </w:tc>
        <w:tc>
          <w:tcPr>
            <w:tcW w:w="951" w:type="dxa"/>
            <w:vAlign w:val="center"/>
          </w:tcPr>
          <w:p w14:paraId="64F5B835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80</w:t>
            </w:r>
          </w:p>
        </w:tc>
        <w:tc>
          <w:tcPr>
            <w:tcW w:w="1523" w:type="dxa"/>
            <w:vAlign w:val="center"/>
          </w:tcPr>
          <w:p w14:paraId="41A8BC7E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1.21</w:t>
            </w:r>
          </w:p>
        </w:tc>
      </w:tr>
      <w:tr w:rsidR="00B3024A" w14:paraId="6C64AF03" w14:textId="77777777" w:rsidTr="00A73943">
        <w:tc>
          <w:tcPr>
            <w:tcW w:w="2898" w:type="dxa"/>
            <w:vAlign w:val="center"/>
          </w:tcPr>
          <w:p w14:paraId="11CB8BA8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greeni</w:t>
            </w:r>
            <w:proofErr w:type="spellEnd"/>
          </w:p>
        </w:tc>
        <w:tc>
          <w:tcPr>
            <w:tcW w:w="990" w:type="dxa"/>
            <w:vAlign w:val="center"/>
          </w:tcPr>
          <w:p w14:paraId="48B95FCF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0A9D5AE3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23</w:t>
            </w:r>
          </w:p>
        </w:tc>
        <w:tc>
          <w:tcPr>
            <w:tcW w:w="990" w:type="dxa"/>
            <w:vAlign w:val="center"/>
          </w:tcPr>
          <w:p w14:paraId="51B4679E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990" w:type="dxa"/>
            <w:vAlign w:val="center"/>
          </w:tcPr>
          <w:p w14:paraId="10F7F83C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51" w:type="dxa"/>
            <w:vAlign w:val="center"/>
          </w:tcPr>
          <w:p w14:paraId="13FAD57D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28</w:t>
            </w:r>
          </w:p>
        </w:tc>
        <w:tc>
          <w:tcPr>
            <w:tcW w:w="1523" w:type="dxa"/>
            <w:vAlign w:val="center"/>
          </w:tcPr>
          <w:p w14:paraId="18DCDF06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0.42</w:t>
            </w:r>
          </w:p>
        </w:tc>
      </w:tr>
      <w:tr w:rsidR="00B3024A" w14:paraId="66EDB0D9" w14:textId="77777777" w:rsidTr="00A73943">
        <w:tc>
          <w:tcPr>
            <w:tcW w:w="2898" w:type="dxa"/>
            <w:vAlign w:val="center"/>
          </w:tcPr>
          <w:p w14:paraId="6D9AEB04" w14:textId="77777777" w:rsidR="00B3024A" w:rsidRDefault="00B3024A" w:rsidP="00064E85">
            <w:pPr>
              <w:spacing w:line="276" w:lineRule="auto"/>
              <w:rPr>
                <w:szCs w:val="24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franciscoi</w:t>
            </w:r>
            <w:proofErr w:type="spellEnd"/>
          </w:p>
        </w:tc>
        <w:tc>
          <w:tcPr>
            <w:tcW w:w="990" w:type="dxa"/>
            <w:vAlign w:val="center"/>
          </w:tcPr>
          <w:p w14:paraId="6B36EC11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350B2C81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990" w:type="dxa"/>
            <w:vAlign w:val="center"/>
          </w:tcPr>
          <w:p w14:paraId="08B73319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772FFE93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51" w:type="dxa"/>
            <w:vAlign w:val="center"/>
          </w:tcPr>
          <w:p w14:paraId="07464BF6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10</w:t>
            </w:r>
          </w:p>
        </w:tc>
        <w:tc>
          <w:tcPr>
            <w:tcW w:w="1523" w:type="dxa"/>
            <w:vAlign w:val="center"/>
          </w:tcPr>
          <w:p w14:paraId="2EDCC7E7" w14:textId="77777777" w:rsidR="00B3024A" w:rsidRDefault="00B3024A" w:rsidP="00064E85">
            <w:pPr>
              <w:spacing w:line="276" w:lineRule="auto"/>
              <w:jc w:val="center"/>
              <w:rPr>
                <w:szCs w:val="24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0.15</w:t>
            </w:r>
          </w:p>
        </w:tc>
      </w:tr>
      <w:tr w:rsidR="00B3024A" w14:paraId="3A9D66C0" w14:textId="77777777" w:rsidTr="00480687">
        <w:tc>
          <w:tcPr>
            <w:tcW w:w="2898" w:type="dxa"/>
            <w:vAlign w:val="center"/>
          </w:tcPr>
          <w:p w14:paraId="47A65D0F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ludlowae</w:t>
            </w:r>
            <w:proofErr w:type="spellEnd"/>
          </w:p>
        </w:tc>
        <w:tc>
          <w:tcPr>
            <w:tcW w:w="990" w:type="dxa"/>
            <w:vAlign w:val="center"/>
          </w:tcPr>
          <w:p w14:paraId="544CD55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900" w:type="dxa"/>
            <w:vAlign w:val="center"/>
          </w:tcPr>
          <w:p w14:paraId="22A0B8E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10</w:t>
            </w:r>
          </w:p>
        </w:tc>
        <w:tc>
          <w:tcPr>
            <w:tcW w:w="990" w:type="dxa"/>
            <w:vAlign w:val="center"/>
          </w:tcPr>
          <w:p w14:paraId="0AE34BE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990" w:type="dxa"/>
            <w:vAlign w:val="center"/>
          </w:tcPr>
          <w:p w14:paraId="4CE343F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51" w:type="dxa"/>
            <w:vAlign w:val="center"/>
          </w:tcPr>
          <w:p w14:paraId="45B3484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19</w:t>
            </w:r>
          </w:p>
        </w:tc>
        <w:tc>
          <w:tcPr>
            <w:tcW w:w="1523" w:type="dxa"/>
            <w:vAlign w:val="center"/>
          </w:tcPr>
          <w:p w14:paraId="09E894B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0.29</w:t>
            </w:r>
          </w:p>
        </w:tc>
      </w:tr>
      <w:tr w:rsidR="00B3024A" w14:paraId="6F1BB8B3" w14:textId="77777777" w:rsidTr="00480687">
        <w:tc>
          <w:tcPr>
            <w:tcW w:w="2898" w:type="dxa"/>
            <w:vAlign w:val="center"/>
          </w:tcPr>
          <w:p w14:paraId="437BB7C8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samarensis</w:t>
            </w:r>
            <w:proofErr w:type="spellEnd"/>
          </w:p>
        </w:tc>
        <w:tc>
          <w:tcPr>
            <w:tcW w:w="990" w:type="dxa"/>
            <w:vAlign w:val="center"/>
          </w:tcPr>
          <w:p w14:paraId="7C4639F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2D29949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2F35333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26FA120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629282F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1523" w:type="dxa"/>
            <w:vAlign w:val="center"/>
          </w:tcPr>
          <w:p w14:paraId="29B7113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0.05</w:t>
            </w:r>
          </w:p>
        </w:tc>
      </w:tr>
      <w:tr w:rsidR="00B3024A" w14:paraId="0D4EA28F" w14:textId="77777777" w:rsidTr="00480687">
        <w:tc>
          <w:tcPr>
            <w:tcW w:w="2898" w:type="dxa"/>
            <w:vAlign w:val="center"/>
          </w:tcPr>
          <w:p w14:paraId="1589AFCE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subpictus</w:t>
            </w:r>
            <w:proofErr w:type="spellEnd"/>
          </w:p>
        </w:tc>
        <w:tc>
          <w:tcPr>
            <w:tcW w:w="990" w:type="dxa"/>
            <w:vAlign w:val="center"/>
          </w:tcPr>
          <w:p w14:paraId="5E2A203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1122C88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7E73C81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3AD1286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0506BFE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1523" w:type="dxa"/>
            <w:vAlign w:val="center"/>
          </w:tcPr>
          <w:p w14:paraId="6EFD7A6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0.02</w:t>
            </w:r>
          </w:p>
        </w:tc>
      </w:tr>
      <w:tr w:rsidR="00B3024A" w14:paraId="69E425B8" w14:textId="77777777" w:rsidTr="00480687">
        <w:tc>
          <w:tcPr>
            <w:tcW w:w="2898" w:type="dxa"/>
            <w:vAlign w:val="center"/>
          </w:tcPr>
          <w:p w14:paraId="1CBEFE46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tessellatus</w:t>
            </w:r>
            <w:proofErr w:type="spellEnd"/>
          </w:p>
        </w:tc>
        <w:tc>
          <w:tcPr>
            <w:tcW w:w="990" w:type="dxa"/>
            <w:vAlign w:val="center"/>
          </w:tcPr>
          <w:p w14:paraId="662D915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00" w:type="dxa"/>
            <w:vAlign w:val="center"/>
          </w:tcPr>
          <w:p w14:paraId="7D2E264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6E80346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476865D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0B18732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1523" w:type="dxa"/>
            <w:vAlign w:val="center"/>
          </w:tcPr>
          <w:p w14:paraId="44075F6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0.03</w:t>
            </w:r>
          </w:p>
        </w:tc>
      </w:tr>
      <w:tr w:rsidR="00B3024A" w14:paraId="138C6157" w14:textId="77777777" w:rsidTr="00480687">
        <w:tc>
          <w:tcPr>
            <w:tcW w:w="2898" w:type="dxa"/>
            <w:vAlign w:val="center"/>
          </w:tcPr>
          <w:p w14:paraId="7087F73B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vagus</w:t>
            </w:r>
            <w:proofErr w:type="spellEnd"/>
          </w:p>
        </w:tc>
        <w:tc>
          <w:tcPr>
            <w:tcW w:w="990" w:type="dxa"/>
            <w:vAlign w:val="center"/>
          </w:tcPr>
          <w:p w14:paraId="2B24882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3387DB1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7DEBFD0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6156FE4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6166236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1523" w:type="dxa"/>
            <w:vAlign w:val="center"/>
          </w:tcPr>
          <w:p w14:paraId="26688A3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0.05</w:t>
            </w:r>
          </w:p>
        </w:tc>
      </w:tr>
      <w:tr w:rsidR="00B3024A" w14:paraId="1099A422" w14:textId="77777777" w:rsidTr="00480687">
        <w:tc>
          <w:tcPr>
            <w:tcW w:w="2898" w:type="dxa"/>
            <w:vAlign w:val="center"/>
          </w:tcPr>
          <w:p w14:paraId="0B7F00E7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vanus</w:t>
            </w:r>
            <w:proofErr w:type="spellEnd"/>
          </w:p>
        </w:tc>
        <w:tc>
          <w:tcPr>
            <w:tcW w:w="990" w:type="dxa"/>
            <w:vAlign w:val="center"/>
          </w:tcPr>
          <w:p w14:paraId="22525D8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4CDB0C6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9</w:t>
            </w:r>
          </w:p>
        </w:tc>
        <w:tc>
          <w:tcPr>
            <w:tcW w:w="990" w:type="dxa"/>
            <w:vAlign w:val="center"/>
          </w:tcPr>
          <w:p w14:paraId="0A78087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990" w:type="dxa"/>
            <w:vAlign w:val="center"/>
          </w:tcPr>
          <w:p w14:paraId="39E97B6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51" w:type="dxa"/>
            <w:vAlign w:val="center"/>
          </w:tcPr>
          <w:p w14:paraId="4D30AEE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15</w:t>
            </w:r>
          </w:p>
        </w:tc>
        <w:tc>
          <w:tcPr>
            <w:tcW w:w="1523" w:type="dxa"/>
            <w:vAlign w:val="center"/>
          </w:tcPr>
          <w:p w14:paraId="5FB3D25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0.23</w:t>
            </w:r>
          </w:p>
        </w:tc>
      </w:tr>
      <w:tr w:rsidR="00B3024A" w14:paraId="3E946B87" w14:textId="77777777" w:rsidTr="00480687">
        <w:tc>
          <w:tcPr>
            <w:tcW w:w="2898" w:type="dxa"/>
            <w:vAlign w:val="center"/>
          </w:tcPr>
          <w:p w14:paraId="713A733B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Ae. albopictus</w:t>
            </w:r>
          </w:p>
        </w:tc>
        <w:tc>
          <w:tcPr>
            <w:tcW w:w="990" w:type="dxa"/>
            <w:vAlign w:val="center"/>
          </w:tcPr>
          <w:p w14:paraId="6A63983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155</w:t>
            </w:r>
          </w:p>
        </w:tc>
        <w:tc>
          <w:tcPr>
            <w:tcW w:w="900" w:type="dxa"/>
            <w:vAlign w:val="center"/>
          </w:tcPr>
          <w:p w14:paraId="09D2701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99</w:t>
            </w:r>
          </w:p>
        </w:tc>
        <w:tc>
          <w:tcPr>
            <w:tcW w:w="990" w:type="dxa"/>
            <w:vAlign w:val="center"/>
          </w:tcPr>
          <w:p w14:paraId="6922BF2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23</w:t>
            </w:r>
          </w:p>
        </w:tc>
        <w:tc>
          <w:tcPr>
            <w:tcW w:w="990" w:type="dxa"/>
            <w:vAlign w:val="center"/>
          </w:tcPr>
          <w:p w14:paraId="750B253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18</w:t>
            </w:r>
          </w:p>
        </w:tc>
        <w:tc>
          <w:tcPr>
            <w:tcW w:w="951" w:type="dxa"/>
            <w:vAlign w:val="center"/>
          </w:tcPr>
          <w:p w14:paraId="47A05D3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295</w:t>
            </w:r>
          </w:p>
        </w:tc>
        <w:tc>
          <w:tcPr>
            <w:tcW w:w="1523" w:type="dxa"/>
            <w:vAlign w:val="center"/>
          </w:tcPr>
          <w:p w14:paraId="6E25E37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4.48</w:t>
            </w:r>
          </w:p>
        </w:tc>
      </w:tr>
      <w:tr w:rsidR="00B3024A" w14:paraId="021B5E2F" w14:textId="77777777" w:rsidTr="00480687">
        <w:tc>
          <w:tcPr>
            <w:tcW w:w="2898" w:type="dxa"/>
            <w:vAlign w:val="center"/>
          </w:tcPr>
          <w:p w14:paraId="5EEDFA79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flavipennis</w:t>
            </w:r>
            <w:proofErr w:type="spellEnd"/>
          </w:p>
        </w:tc>
        <w:tc>
          <w:tcPr>
            <w:tcW w:w="990" w:type="dxa"/>
            <w:vAlign w:val="center"/>
          </w:tcPr>
          <w:p w14:paraId="6AAEEB6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</w:t>
            </w:r>
          </w:p>
        </w:tc>
        <w:tc>
          <w:tcPr>
            <w:tcW w:w="900" w:type="dxa"/>
            <w:vAlign w:val="center"/>
          </w:tcPr>
          <w:p w14:paraId="538949B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19</w:t>
            </w:r>
          </w:p>
        </w:tc>
        <w:tc>
          <w:tcPr>
            <w:tcW w:w="990" w:type="dxa"/>
            <w:vAlign w:val="center"/>
          </w:tcPr>
          <w:p w14:paraId="54DD20D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424260A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0783B50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28</w:t>
            </w:r>
          </w:p>
        </w:tc>
        <w:tc>
          <w:tcPr>
            <w:tcW w:w="1523" w:type="dxa"/>
            <w:vAlign w:val="center"/>
          </w:tcPr>
          <w:p w14:paraId="62C386E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0.42</w:t>
            </w:r>
          </w:p>
        </w:tc>
      </w:tr>
      <w:tr w:rsidR="00B3024A" w14:paraId="2AEAAEAA" w14:textId="77777777" w:rsidTr="00480687">
        <w:tc>
          <w:tcPr>
            <w:tcW w:w="2898" w:type="dxa"/>
            <w:vAlign w:val="center"/>
          </w:tcPr>
          <w:p w14:paraId="6EF8D3C3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poicilius</w:t>
            </w:r>
            <w:proofErr w:type="spellEnd"/>
          </w:p>
        </w:tc>
        <w:tc>
          <w:tcPr>
            <w:tcW w:w="990" w:type="dxa"/>
            <w:vAlign w:val="center"/>
          </w:tcPr>
          <w:p w14:paraId="5AE0E3D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00" w:type="dxa"/>
            <w:vAlign w:val="center"/>
          </w:tcPr>
          <w:p w14:paraId="0092882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</w:t>
            </w:r>
          </w:p>
        </w:tc>
        <w:tc>
          <w:tcPr>
            <w:tcW w:w="990" w:type="dxa"/>
            <w:vAlign w:val="center"/>
          </w:tcPr>
          <w:p w14:paraId="107E051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4D96947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51" w:type="dxa"/>
            <w:vAlign w:val="center"/>
          </w:tcPr>
          <w:p w14:paraId="24CB167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11</w:t>
            </w:r>
          </w:p>
        </w:tc>
        <w:tc>
          <w:tcPr>
            <w:tcW w:w="1523" w:type="dxa"/>
            <w:vAlign w:val="center"/>
          </w:tcPr>
          <w:p w14:paraId="1E29212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0.17</w:t>
            </w:r>
          </w:p>
        </w:tc>
      </w:tr>
      <w:tr w:rsidR="00B3024A" w14:paraId="62844ADF" w14:textId="77777777" w:rsidTr="00480687">
        <w:tc>
          <w:tcPr>
            <w:tcW w:w="2898" w:type="dxa"/>
            <w:vAlign w:val="center"/>
          </w:tcPr>
          <w:p w14:paraId="083B7824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vigilax</w:t>
            </w:r>
            <w:proofErr w:type="spellEnd"/>
          </w:p>
        </w:tc>
        <w:tc>
          <w:tcPr>
            <w:tcW w:w="990" w:type="dxa"/>
            <w:vAlign w:val="center"/>
          </w:tcPr>
          <w:p w14:paraId="6C7CC26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138</w:t>
            </w:r>
          </w:p>
        </w:tc>
        <w:tc>
          <w:tcPr>
            <w:tcW w:w="900" w:type="dxa"/>
            <w:vAlign w:val="center"/>
          </w:tcPr>
          <w:p w14:paraId="093A2A7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47</w:t>
            </w:r>
          </w:p>
        </w:tc>
        <w:tc>
          <w:tcPr>
            <w:tcW w:w="990" w:type="dxa"/>
            <w:vAlign w:val="center"/>
          </w:tcPr>
          <w:p w14:paraId="177C745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1C882EA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51" w:type="dxa"/>
            <w:vAlign w:val="center"/>
          </w:tcPr>
          <w:p w14:paraId="2F71CE7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188</w:t>
            </w:r>
          </w:p>
        </w:tc>
        <w:tc>
          <w:tcPr>
            <w:tcW w:w="1523" w:type="dxa"/>
            <w:vAlign w:val="center"/>
          </w:tcPr>
          <w:p w14:paraId="3C09E43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2.85</w:t>
            </w:r>
          </w:p>
        </w:tc>
      </w:tr>
      <w:tr w:rsidR="00B3024A" w14:paraId="65B2F1B0" w14:textId="77777777" w:rsidTr="00480687">
        <w:tc>
          <w:tcPr>
            <w:tcW w:w="2898" w:type="dxa"/>
            <w:vAlign w:val="center"/>
          </w:tcPr>
          <w:p w14:paraId="08393EC2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Ar.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malayi</w:t>
            </w:r>
            <w:proofErr w:type="spellEnd"/>
          </w:p>
        </w:tc>
        <w:tc>
          <w:tcPr>
            <w:tcW w:w="990" w:type="dxa"/>
            <w:vAlign w:val="center"/>
          </w:tcPr>
          <w:p w14:paraId="1729419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</w:t>
            </w:r>
          </w:p>
        </w:tc>
        <w:tc>
          <w:tcPr>
            <w:tcW w:w="900" w:type="dxa"/>
            <w:vAlign w:val="center"/>
          </w:tcPr>
          <w:p w14:paraId="24C6F32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20</w:t>
            </w:r>
          </w:p>
        </w:tc>
        <w:tc>
          <w:tcPr>
            <w:tcW w:w="990" w:type="dxa"/>
            <w:vAlign w:val="center"/>
          </w:tcPr>
          <w:p w14:paraId="7F6B3E8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990" w:type="dxa"/>
            <w:vAlign w:val="center"/>
          </w:tcPr>
          <w:p w14:paraId="504B1B6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16</w:t>
            </w:r>
          </w:p>
        </w:tc>
        <w:tc>
          <w:tcPr>
            <w:tcW w:w="951" w:type="dxa"/>
            <w:vAlign w:val="center"/>
          </w:tcPr>
          <w:p w14:paraId="6C66642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49</w:t>
            </w:r>
          </w:p>
        </w:tc>
        <w:tc>
          <w:tcPr>
            <w:tcW w:w="1523" w:type="dxa"/>
            <w:vAlign w:val="center"/>
          </w:tcPr>
          <w:p w14:paraId="2F1C248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0.74</w:t>
            </w:r>
          </w:p>
        </w:tc>
      </w:tr>
      <w:tr w:rsidR="00B3024A" w14:paraId="333C9064" w14:textId="77777777" w:rsidTr="00480687">
        <w:tc>
          <w:tcPr>
            <w:tcW w:w="2898" w:type="dxa"/>
            <w:vAlign w:val="center"/>
          </w:tcPr>
          <w:p w14:paraId="1CEEDD2F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Ar.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subalbatus</w:t>
            </w:r>
            <w:proofErr w:type="spellEnd"/>
          </w:p>
        </w:tc>
        <w:tc>
          <w:tcPr>
            <w:tcW w:w="990" w:type="dxa"/>
            <w:vAlign w:val="center"/>
          </w:tcPr>
          <w:p w14:paraId="12A80B4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787</w:t>
            </w:r>
          </w:p>
        </w:tc>
        <w:tc>
          <w:tcPr>
            <w:tcW w:w="900" w:type="dxa"/>
            <w:vAlign w:val="center"/>
          </w:tcPr>
          <w:p w14:paraId="53C6376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1,110</w:t>
            </w:r>
          </w:p>
        </w:tc>
        <w:tc>
          <w:tcPr>
            <w:tcW w:w="990" w:type="dxa"/>
            <w:vAlign w:val="center"/>
          </w:tcPr>
          <w:p w14:paraId="7649421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435</w:t>
            </w:r>
          </w:p>
        </w:tc>
        <w:tc>
          <w:tcPr>
            <w:tcW w:w="990" w:type="dxa"/>
            <w:vAlign w:val="center"/>
          </w:tcPr>
          <w:p w14:paraId="737A337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545</w:t>
            </w:r>
          </w:p>
        </w:tc>
        <w:tc>
          <w:tcPr>
            <w:tcW w:w="951" w:type="dxa"/>
            <w:vAlign w:val="center"/>
          </w:tcPr>
          <w:p w14:paraId="3216446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2,877</w:t>
            </w:r>
          </w:p>
        </w:tc>
        <w:tc>
          <w:tcPr>
            <w:tcW w:w="1523" w:type="dxa"/>
            <w:vAlign w:val="center"/>
          </w:tcPr>
          <w:p w14:paraId="1B4B4FA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43.65</w:t>
            </w:r>
          </w:p>
        </w:tc>
      </w:tr>
      <w:tr w:rsidR="00B3024A" w14:paraId="2884A03A" w14:textId="77777777" w:rsidTr="00480687">
        <w:tc>
          <w:tcPr>
            <w:tcW w:w="2898" w:type="dxa"/>
            <w:vAlign w:val="center"/>
          </w:tcPr>
          <w:p w14:paraId="357C1F6D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Cx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fuscocephala</w:t>
            </w:r>
            <w:proofErr w:type="spellEnd"/>
          </w:p>
        </w:tc>
        <w:tc>
          <w:tcPr>
            <w:tcW w:w="990" w:type="dxa"/>
            <w:vAlign w:val="center"/>
          </w:tcPr>
          <w:p w14:paraId="75CE5CE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00" w:type="dxa"/>
            <w:vAlign w:val="center"/>
          </w:tcPr>
          <w:p w14:paraId="08D0097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15</w:t>
            </w:r>
          </w:p>
        </w:tc>
        <w:tc>
          <w:tcPr>
            <w:tcW w:w="990" w:type="dxa"/>
            <w:vAlign w:val="center"/>
          </w:tcPr>
          <w:p w14:paraId="3008604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4C61ED7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63DFC31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16</w:t>
            </w:r>
          </w:p>
        </w:tc>
        <w:tc>
          <w:tcPr>
            <w:tcW w:w="1523" w:type="dxa"/>
            <w:vAlign w:val="center"/>
          </w:tcPr>
          <w:p w14:paraId="1A4D74C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0.24</w:t>
            </w:r>
          </w:p>
        </w:tc>
      </w:tr>
      <w:tr w:rsidR="00B3024A" w14:paraId="3EAAC419" w14:textId="77777777" w:rsidTr="00480687">
        <w:tc>
          <w:tcPr>
            <w:tcW w:w="2898" w:type="dxa"/>
            <w:vAlign w:val="center"/>
          </w:tcPr>
          <w:p w14:paraId="03038693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Cx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gelidus</w:t>
            </w:r>
            <w:proofErr w:type="spellEnd"/>
          </w:p>
        </w:tc>
        <w:tc>
          <w:tcPr>
            <w:tcW w:w="990" w:type="dxa"/>
            <w:vAlign w:val="center"/>
          </w:tcPr>
          <w:p w14:paraId="394E5D0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900" w:type="dxa"/>
            <w:vAlign w:val="center"/>
          </w:tcPr>
          <w:p w14:paraId="0E5425D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4D3CBED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2E71084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4156858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1523" w:type="dxa"/>
            <w:vAlign w:val="center"/>
          </w:tcPr>
          <w:p w14:paraId="2F4D2C5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0.06</w:t>
            </w:r>
          </w:p>
        </w:tc>
      </w:tr>
      <w:tr w:rsidR="00B3024A" w14:paraId="328120AD" w14:textId="77777777" w:rsidTr="00480687">
        <w:tc>
          <w:tcPr>
            <w:tcW w:w="2898" w:type="dxa"/>
            <w:vAlign w:val="center"/>
          </w:tcPr>
          <w:p w14:paraId="3831B94A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Cx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quinquefasciatus</w:t>
            </w:r>
            <w:proofErr w:type="spellEnd"/>
          </w:p>
        </w:tc>
        <w:tc>
          <w:tcPr>
            <w:tcW w:w="990" w:type="dxa"/>
            <w:vAlign w:val="center"/>
          </w:tcPr>
          <w:p w14:paraId="669E2D4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5D3C4ED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6DA8871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755324B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11B3821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1523" w:type="dxa"/>
            <w:vAlign w:val="center"/>
          </w:tcPr>
          <w:p w14:paraId="2E9202C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0.02</w:t>
            </w:r>
          </w:p>
        </w:tc>
      </w:tr>
      <w:tr w:rsidR="00B3024A" w14:paraId="354CFB1D" w14:textId="77777777" w:rsidTr="00480687">
        <w:tc>
          <w:tcPr>
            <w:tcW w:w="2898" w:type="dxa"/>
            <w:vAlign w:val="center"/>
          </w:tcPr>
          <w:p w14:paraId="1ECF4FE9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Cx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vishnui</w:t>
            </w:r>
            <w:proofErr w:type="spellEnd"/>
          </w:p>
        </w:tc>
        <w:tc>
          <w:tcPr>
            <w:tcW w:w="990" w:type="dxa"/>
            <w:vAlign w:val="center"/>
          </w:tcPr>
          <w:p w14:paraId="123966E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204</w:t>
            </w:r>
          </w:p>
        </w:tc>
        <w:tc>
          <w:tcPr>
            <w:tcW w:w="900" w:type="dxa"/>
            <w:vAlign w:val="center"/>
          </w:tcPr>
          <w:p w14:paraId="3F2E5E4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38</w:t>
            </w:r>
          </w:p>
        </w:tc>
        <w:tc>
          <w:tcPr>
            <w:tcW w:w="990" w:type="dxa"/>
            <w:vAlign w:val="center"/>
          </w:tcPr>
          <w:p w14:paraId="70E47F6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08F8343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34F7D27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244</w:t>
            </w:r>
          </w:p>
        </w:tc>
        <w:tc>
          <w:tcPr>
            <w:tcW w:w="1523" w:type="dxa"/>
            <w:vAlign w:val="center"/>
          </w:tcPr>
          <w:p w14:paraId="2251C05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3.70</w:t>
            </w:r>
          </w:p>
        </w:tc>
      </w:tr>
      <w:tr w:rsidR="00B3024A" w14:paraId="239BAD52" w14:textId="77777777" w:rsidTr="00480687">
        <w:tc>
          <w:tcPr>
            <w:tcW w:w="2898" w:type="dxa"/>
            <w:vAlign w:val="center"/>
          </w:tcPr>
          <w:p w14:paraId="654A46C6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Anopheles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6D89FF7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00" w:type="dxa"/>
            <w:vAlign w:val="center"/>
          </w:tcPr>
          <w:p w14:paraId="621A0A1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1C00EAA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6A3685D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48B8A6E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1523" w:type="dxa"/>
            <w:vAlign w:val="center"/>
          </w:tcPr>
          <w:p w14:paraId="6EE6B43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0.06</w:t>
            </w:r>
          </w:p>
        </w:tc>
      </w:tr>
      <w:tr w:rsidR="00B3024A" w14:paraId="58E5959A" w14:textId="77777777" w:rsidTr="00480687">
        <w:tc>
          <w:tcPr>
            <w:tcW w:w="2898" w:type="dxa"/>
            <w:vAlign w:val="center"/>
          </w:tcPr>
          <w:p w14:paraId="2654DD76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Aedes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20C0B3F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54</w:t>
            </w:r>
          </w:p>
        </w:tc>
        <w:tc>
          <w:tcPr>
            <w:tcW w:w="900" w:type="dxa"/>
            <w:vAlign w:val="center"/>
          </w:tcPr>
          <w:p w14:paraId="1BC4B1C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64</w:t>
            </w:r>
          </w:p>
        </w:tc>
        <w:tc>
          <w:tcPr>
            <w:tcW w:w="990" w:type="dxa"/>
            <w:vAlign w:val="center"/>
          </w:tcPr>
          <w:p w14:paraId="63E49E6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549D5BA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11</w:t>
            </w:r>
          </w:p>
        </w:tc>
        <w:tc>
          <w:tcPr>
            <w:tcW w:w="951" w:type="dxa"/>
            <w:vAlign w:val="center"/>
          </w:tcPr>
          <w:p w14:paraId="33D158F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131</w:t>
            </w:r>
          </w:p>
        </w:tc>
        <w:tc>
          <w:tcPr>
            <w:tcW w:w="1523" w:type="dxa"/>
            <w:vAlign w:val="center"/>
          </w:tcPr>
          <w:p w14:paraId="014F43B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1.99</w:t>
            </w:r>
          </w:p>
        </w:tc>
      </w:tr>
      <w:tr w:rsidR="00B3024A" w14:paraId="3D1E8A6F" w14:textId="77777777" w:rsidTr="00480687">
        <w:tc>
          <w:tcPr>
            <w:tcW w:w="2898" w:type="dxa"/>
            <w:vAlign w:val="center"/>
          </w:tcPr>
          <w:p w14:paraId="7AA911C8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Armigeres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431C0CF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262AE59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56B73EC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990" w:type="dxa"/>
            <w:vAlign w:val="center"/>
          </w:tcPr>
          <w:p w14:paraId="4EF03F7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</w:t>
            </w:r>
          </w:p>
        </w:tc>
        <w:tc>
          <w:tcPr>
            <w:tcW w:w="951" w:type="dxa"/>
            <w:vAlign w:val="center"/>
          </w:tcPr>
          <w:p w14:paraId="71BFBD0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1523" w:type="dxa"/>
            <w:vAlign w:val="center"/>
          </w:tcPr>
          <w:p w14:paraId="63C2A41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0.12</w:t>
            </w:r>
          </w:p>
        </w:tc>
      </w:tr>
      <w:tr w:rsidR="00B3024A" w14:paraId="4AD87F8A" w14:textId="77777777" w:rsidTr="00480687">
        <w:tc>
          <w:tcPr>
            <w:tcW w:w="2898" w:type="dxa"/>
            <w:vAlign w:val="center"/>
          </w:tcPr>
          <w:p w14:paraId="57B18A02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Culex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510845B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511</w:t>
            </w:r>
          </w:p>
        </w:tc>
        <w:tc>
          <w:tcPr>
            <w:tcW w:w="900" w:type="dxa"/>
            <w:vAlign w:val="center"/>
          </w:tcPr>
          <w:p w14:paraId="4567794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1,109</w:t>
            </w:r>
          </w:p>
        </w:tc>
        <w:tc>
          <w:tcPr>
            <w:tcW w:w="990" w:type="dxa"/>
            <w:vAlign w:val="center"/>
          </w:tcPr>
          <w:p w14:paraId="2DA3DBE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148</w:t>
            </w:r>
          </w:p>
        </w:tc>
        <w:tc>
          <w:tcPr>
            <w:tcW w:w="990" w:type="dxa"/>
            <w:vAlign w:val="center"/>
          </w:tcPr>
          <w:p w14:paraId="023706B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143</w:t>
            </w:r>
          </w:p>
        </w:tc>
        <w:tc>
          <w:tcPr>
            <w:tcW w:w="951" w:type="dxa"/>
            <w:vAlign w:val="center"/>
          </w:tcPr>
          <w:p w14:paraId="1409EC0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1,911</w:t>
            </w:r>
          </w:p>
        </w:tc>
        <w:tc>
          <w:tcPr>
            <w:tcW w:w="1523" w:type="dxa"/>
            <w:vAlign w:val="center"/>
          </w:tcPr>
          <w:p w14:paraId="5BB1B0C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28.99</w:t>
            </w:r>
          </w:p>
        </w:tc>
      </w:tr>
      <w:tr w:rsidR="00B3024A" w14:paraId="268B0238" w14:textId="77777777" w:rsidTr="00480687">
        <w:tc>
          <w:tcPr>
            <w:tcW w:w="2898" w:type="dxa"/>
            <w:vAlign w:val="center"/>
          </w:tcPr>
          <w:p w14:paraId="6EA1AD84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Downsiomyia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4B8A9FB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16</w:t>
            </w:r>
          </w:p>
        </w:tc>
        <w:tc>
          <w:tcPr>
            <w:tcW w:w="900" w:type="dxa"/>
            <w:vAlign w:val="center"/>
          </w:tcPr>
          <w:p w14:paraId="201EAFA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990" w:type="dxa"/>
            <w:vAlign w:val="center"/>
          </w:tcPr>
          <w:p w14:paraId="5445C15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</w:t>
            </w:r>
          </w:p>
        </w:tc>
        <w:tc>
          <w:tcPr>
            <w:tcW w:w="990" w:type="dxa"/>
            <w:vAlign w:val="center"/>
          </w:tcPr>
          <w:p w14:paraId="1317AD8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0E68FC5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28</w:t>
            </w:r>
          </w:p>
        </w:tc>
        <w:tc>
          <w:tcPr>
            <w:tcW w:w="1523" w:type="dxa"/>
            <w:vAlign w:val="center"/>
          </w:tcPr>
          <w:p w14:paraId="6CA58FD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0.42</w:t>
            </w:r>
          </w:p>
        </w:tc>
      </w:tr>
      <w:tr w:rsidR="00B3024A" w14:paraId="5620AE15" w14:textId="77777777" w:rsidTr="00480687">
        <w:tc>
          <w:tcPr>
            <w:tcW w:w="2898" w:type="dxa"/>
            <w:vAlign w:val="center"/>
          </w:tcPr>
          <w:p w14:paraId="3DE0E84C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Lutzia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783C902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46736BF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5501619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310A5BB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756D3E3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1523" w:type="dxa"/>
            <w:vAlign w:val="center"/>
          </w:tcPr>
          <w:p w14:paraId="7AF9A44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0.03</w:t>
            </w:r>
          </w:p>
        </w:tc>
      </w:tr>
      <w:tr w:rsidR="00B3024A" w14:paraId="672A8218" w14:textId="77777777" w:rsidTr="00480687">
        <w:tc>
          <w:tcPr>
            <w:tcW w:w="2898" w:type="dxa"/>
            <w:vAlign w:val="center"/>
          </w:tcPr>
          <w:p w14:paraId="3EC33791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Toxorhynchites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62378AA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07CEB50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990" w:type="dxa"/>
            <w:vAlign w:val="center"/>
          </w:tcPr>
          <w:p w14:paraId="2003CCA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4CCDCBF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0E17E67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1523" w:type="dxa"/>
            <w:vAlign w:val="center"/>
          </w:tcPr>
          <w:p w14:paraId="45F1C54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0.05</w:t>
            </w:r>
          </w:p>
        </w:tc>
      </w:tr>
      <w:tr w:rsidR="00B3024A" w14:paraId="29152AEA" w14:textId="77777777" w:rsidTr="00480687">
        <w:tc>
          <w:tcPr>
            <w:tcW w:w="2898" w:type="dxa"/>
            <w:vAlign w:val="center"/>
          </w:tcPr>
          <w:p w14:paraId="64CDC73B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Tripteroides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45610D9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00" w:type="dxa"/>
            <w:vAlign w:val="center"/>
          </w:tcPr>
          <w:p w14:paraId="3752DD3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00FDDA9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25B737C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00E4C41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1523" w:type="dxa"/>
            <w:vAlign w:val="center"/>
          </w:tcPr>
          <w:p w14:paraId="634354B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0.03</w:t>
            </w:r>
          </w:p>
        </w:tc>
      </w:tr>
      <w:tr w:rsidR="00B3024A" w14:paraId="35D4A2D0" w14:textId="77777777" w:rsidTr="00480687">
        <w:tc>
          <w:tcPr>
            <w:tcW w:w="2898" w:type="dxa"/>
            <w:vAlign w:val="center"/>
          </w:tcPr>
          <w:p w14:paraId="2C1C0C1B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Uranotaenia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</w:t>
            </w:r>
          </w:p>
        </w:tc>
        <w:tc>
          <w:tcPr>
            <w:tcW w:w="990" w:type="dxa"/>
            <w:vAlign w:val="center"/>
          </w:tcPr>
          <w:p w14:paraId="4B092B0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39C4360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17</w:t>
            </w:r>
          </w:p>
        </w:tc>
        <w:tc>
          <w:tcPr>
            <w:tcW w:w="990" w:type="dxa"/>
            <w:vAlign w:val="center"/>
          </w:tcPr>
          <w:p w14:paraId="3759BB3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</w:t>
            </w:r>
          </w:p>
        </w:tc>
        <w:tc>
          <w:tcPr>
            <w:tcW w:w="990" w:type="dxa"/>
            <w:vAlign w:val="center"/>
          </w:tcPr>
          <w:p w14:paraId="0870969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951" w:type="dxa"/>
            <w:vAlign w:val="center"/>
          </w:tcPr>
          <w:p w14:paraId="624E9FC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32</w:t>
            </w:r>
          </w:p>
        </w:tc>
        <w:tc>
          <w:tcPr>
            <w:tcW w:w="1523" w:type="dxa"/>
            <w:vAlign w:val="center"/>
          </w:tcPr>
          <w:p w14:paraId="7D54B5F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0.49</w:t>
            </w:r>
          </w:p>
        </w:tc>
      </w:tr>
      <w:tr w:rsidR="00B3024A" w14:paraId="5DB84276" w14:textId="77777777" w:rsidTr="00480687">
        <w:tc>
          <w:tcPr>
            <w:tcW w:w="2898" w:type="dxa"/>
            <w:vAlign w:val="center"/>
          </w:tcPr>
          <w:p w14:paraId="3976CB52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flavirostris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1D62E6C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763B250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990" w:type="dxa"/>
            <w:vAlign w:val="center"/>
          </w:tcPr>
          <w:p w14:paraId="56091A4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3641ABE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106C607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1523" w:type="dxa"/>
            <w:vAlign w:val="center"/>
          </w:tcPr>
          <w:p w14:paraId="28BC5FE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0.09</w:t>
            </w:r>
          </w:p>
        </w:tc>
      </w:tr>
      <w:tr w:rsidR="00B3024A" w14:paraId="374235AF" w14:textId="77777777" w:rsidTr="00480687">
        <w:tc>
          <w:tcPr>
            <w:tcW w:w="2898" w:type="dxa"/>
            <w:vAlign w:val="center"/>
          </w:tcPr>
          <w:p w14:paraId="00DA9A63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dispar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5D61828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00DA837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990" w:type="dxa"/>
            <w:vAlign w:val="center"/>
          </w:tcPr>
          <w:p w14:paraId="59F13CA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16B17C4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31F9CDB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10</w:t>
            </w:r>
          </w:p>
        </w:tc>
        <w:tc>
          <w:tcPr>
            <w:tcW w:w="1523" w:type="dxa"/>
            <w:vAlign w:val="center"/>
          </w:tcPr>
          <w:p w14:paraId="5756C7F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0.15</w:t>
            </w:r>
          </w:p>
        </w:tc>
      </w:tr>
      <w:tr w:rsidR="00B3024A" w14:paraId="6406D525" w14:textId="77777777" w:rsidTr="00480687">
        <w:tc>
          <w:tcPr>
            <w:tcW w:w="2898" w:type="dxa"/>
            <w:vAlign w:val="center"/>
          </w:tcPr>
          <w:p w14:paraId="02124415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lastRenderedPageBreak/>
              <w:t xml:space="preserve">An.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ludlowae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11CA946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23AAE9F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990" w:type="dxa"/>
            <w:vAlign w:val="center"/>
          </w:tcPr>
          <w:p w14:paraId="6EDD7C7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41FCF11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1FB9F5F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</w:t>
            </w:r>
          </w:p>
        </w:tc>
        <w:tc>
          <w:tcPr>
            <w:tcW w:w="1523" w:type="dxa"/>
            <w:vAlign w:val="center"/>
          </w:tcPr>
          <w:p w14:paraId="3C1DF32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0.09</w:t>
            </w:r>
          </w:p>
        </w:tc>
      </w:tr>
      <w:tr w:rsidR="00B3024A" w14:paraId="12239B9D" w14:textId="77777777" w:rsidTr="00480687">
        <w:tc>
          <w:tcPr>
            <w:tcW w:w="2898" w:type="dxa"/>
            <w:vAlign w:val="center"/>
          </w:tcPr>
          <w:p w14:paraId="752BD770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Anopheles sp.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2DF4CC3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234B1C7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</w:t>
            </w:r>
          </w:p>
        </w:tc>
        <w:tc>
          <w:tcPr>
            <w:tcW w:w="990" w:type="dxa"/>
            <w:vAlign w:val="center"/>
          </w:tcPr>
          <w:p w14:paraId="138EF95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6EFF38D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50358F7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1523" w:type="dxa"/>
            <w:vAlign w:val="center"/>
          </w:tcPr>
          <w:p w14:paraId="31CCA00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0.06</w:t>
            </w:r>
          </w:p>
        </w:tc>
      </w:tr>
      <w:tr w:rsidR="00B3024A" w14:paraId="350C5227" w14:textId="77777777" w:rsidTr="00480687">
        <w:tc>
          <w:tcPr>
            <w:tcW w:w="2898" w:type="dxa"/>
            <w:vAlign w:val="center"/>
          </w:tcPr>
          <w:p w14:paraId="7B15878F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Ae. albopictus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03FE7BA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13</w:t>
            </w:r>
          </w:p>
        </w:tc>
        <w:tc>
          <w:tcPr>
            <w:tcW w:w="900" w:type="dxa"/>
            <w:vAlign w:val="center"/>
          </w:tcPr>
          <w:p w14:paraId="54D97A9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35</w:t>
            </w:r>
          </w:p>
        </w:tc>
        <w:tc>
          <w:tcPr>
            <w:tcW w:w="990" w:type="dxa"/>
            <w:vAlign w:val="center"/>
          </w:tcPr>
          <w:p w14:paraId="36401DE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7</w:t>
            </w:r>
          </w:p>
        </w:tc>
        <w:tc>
          <w:tcPr>
            <w:tcW w:w="990" w:type="dxa"/>
            <w:vAlign w:val="center"/>
          </w:tcPr>
          <w:p w14:paraId="54C7680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9</w:t>
            </w:r>
          </w:p>
        </w:tc>
        <w:tc>
          <w:tcPr>
            <w:tcW w:w="951" w:type="dxa"/>
            <w:vAlign w:val="center"/>
          </w:tcPr>
          <w:p w14:paraId="00EFABB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64</w:t>
            </w:r>
          </w:p>
        </w:tc>
        <w:tc>
          <w:tcPr>
            <w:tcW w:w="1523" w:type="dxa"/>
            <w:vAlign w:val="center"/>
          </w:tcPr>
          <w:p w14:paraId="059B620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0.97</w:t>
            </w:r>
          </w:p>
        </w:tc>
      </w:tr>
      <w:tr w:rsidR="00B3024A" w14:paraId="2D8639B9" w14:textId="77777777" w:rsidTr="00480687">
        <w:tc>
          <w:tcPr>
            <w:tcW w:w="2898" w:type="dxa"/>
            <w:vAlign w:val="center"/>
          </w:tcPr>
          <w:p w14:paraId="34B87C91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vigilax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248F8B6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31E48E0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2829984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5EC44D1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2BCEA41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1523" w:type="dxa"/>
            <w:vAlign w:val="center"/>
          </w:tcPr>
          <w:p w14:paraId="3179ED0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0.02</w:t>
            </w:r>
          </w:p>
        </w:tc>
      </w:tr>
      <w:tr w:rsidR="00B3024A" w14:paraId="11361263" w14:textId="77777777" w:rsidTr="00480687">
        <w:tc>
          <w:tcPr>
            <w:tcW w:w="2898" w:type="dxa"/>
            <w:vAlign w:val="center"/>
          </w:tcPr>
          <w:p w14:paraId="11613970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Ar.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subalbatus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59E53F4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900" w:type="dxa"/>
            <w:vAlign w:val="center"/>
          </w:tcPr>
          <w:p w14:paraId="4AB8519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125</w:t>
            </w:r>
          </w:p>
        </w:tc>
        <w:tc>
          <w:tcPr>
            <w:tcW w:w="990" w:type="dxa"/>
            <w:vAlign w:val="center"/>
          </w:tcPr>
          <w:p w14:paraId="1C1FEC4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37</w:t>
            </w:r>
          </w:p>
        </w:tc>
        <w:tc>
          <w:tcPr>
            <w:tcW w:w="990" w:type="dxa"/>
            <w:vAlign w:val="center"/>
          </w:tcPr>
          <w:p w14:paraId="0FB8E78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21</w:t>
            </w:r>
          </w:p>
        </w:tc>
        <w:tc>
          <w:tcPr>
            <w:tcW w:w="951" w:type="dxa"/>
            <w:vAlign w:val="center"/>
          </w:tcPr>
          <w:p w14:paraId="4397815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191</w:t>
            </w:r>
          </w:p>
        </w:tc>
        <w:tc>
          <w:tcPr>
            <w:tcW w:w="1523" w:type="dxa"/>
            <w:vAlign w:val="center"/>
          </w:tcPr>
          <w:p w14:paraId="264A734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2.90</w:t>
            </w:r>
          </w:p>
        </w:tc>
      </w:tr>
      <w:tr w:rsidR="00B3024A" w14:paraId="013E8F26" w14:textId="77777777" w:rsidTr="00480687">
        <w:tc>
          <w:tcPr>
            <w:tcW w:w="2898" w:type="dxa"/>
            <w:vAlign w:val="center"/>
          </w:tcPr>
          <w:p w14:paraId="626C2965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Cx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. </w:t>
            </w: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vishnui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♂</w:t>
            </w:r>
          </w:p>
        </w:tc>
        <w:tc>
          <w:tcPr>
            <w:tcW w:w="990" w:type="dxa"/>
            <w:vAlign w:val="center"/>
          </w:tcPr>
          <w:p w14:paraId="6A7CE1D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53F06F8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49F4B03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4B19241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1E89843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1523" w:type="dxa"/>
            <w:vAlign w:val="center"/>
          </w:tcPr>
          <w:p w14:paraId="1CA1AB8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0.02</w:t>
            </w:r>
          </w:p>
        </w:tc>
      </w:tr>
      <w:tr w:rsidR="00B3024A" w14:paraId="30B2B145" w14:textId="77777777" w:rsidTr="00480687">
        <w:tc>
          <w:tcPr>
            <w:tcW w:w="2898" w:type="dxa"/>
            <w:vAlign w:val="center"/>
          </w:tcPr>
          <w:p w14:paraId="58065941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Aedes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 ♂</w:t>
            </w:r>
          </w:p>
        </w:tc>
        <w:tc>
          <w:tcPr>
            <w:tcW w:w="990" w:type="dxa"/>
            <w:vAlign w:val="center"/>
          </w:tcPr>
          <w:p w14:paraId="069AF22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0148717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990" w:type="dxa"/>
            <w:vAlign w:val="center"/>
          </w:tcPr>
          <w:p w14:paraId="533513D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4</w:t>
            </w:r>
          </w:p>
        </w:tc>
        <w:tc>
          <w:tcPr>
            <w:tcW w:w="990" w:type="dxa"/>
            <w:vAlign w:val="center"/>
          </w:tcPr>
          <w:p w14:paraId="3647928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72CDEFE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1523" w:type="dxa"/>
            <w:vAlign w:val="center"/>
          </w:tcPr>
          <w:p w14:paraId="617A6CF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0.12</w:t>
            </w:r>
          </w:p>
        </w:tc>
      </w:tr>
      <w:tr w:rsidR="00B3024A" w14:paraId="44E182AB" w14:textId="77777777" w:rsidTr="00480687">
        <w:tc>
          <w:tcPr>
            <w:tcW w:w="2898" w:type="dxa"/>
            <w:vAlign w:val="center"/>
          </w:tcPr>
          <w:p w14:paraId="52477BBB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Armigeres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 ♂</w:t>
            </w:r>
          </w:p>
        </w:tc>
        <w:tc>
          <w:tcPr>
            <w:tcW w:w="990" w:type="dxa"/>
            <w:vAlign w:val="center"/>
          </w:tcPr>
          <w:p w14:paraId="1B62A2B5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3208B134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1282DB4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990" w:type="dxa"/>
            <w:vAlign w:val="center"/>
          </w:tcPr>
          <w:p w14:paraId="41220B6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521C508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8</w:t>
            </w:r>
          </w:p>
        </w:tc>
        <w:tc>
          <w:tcPr>
            <w:tcW w:w="1523" w:type="dxa"/>
            <w:vAlign w:val="center"/>
          </w:tcPr>
          <w:p w14:paraId="23490F6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0.12</w:t>
            </w:r>
          </w:p>
        </w:tc>
      </w:tr>
      <w:tr w:rsidR="00B3024A" w14:paraId="5013D295" w14:textId="77777777" w:rsidTr="00480687">
        <w:tc>
          <w:tcPr>
            <w:tcW w:w="2898" w:type="dxa"/>
            <w:vAlign w:val="center"/>
          </w:tcPr>
          <w:p w14:paraId="1A5EAB32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Culex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 ♂</w:t>
            </w:r>
          </w:p>
        </w:tc>
        <w:tc>
          <w:tcPr>
            <w:tcW w:w="990" w:type="dxa"/>
            <w:vAlign w:val="center"/>
          </w:tcPr>
          <w:p w14:paraId="3CDA652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5</w:t>
            </w:r>
          </w:p>
        </w:tc>
        <w:tc>
          <w:tcPr>
            <w:tcW w:w="900" w:type="dxa"/>
            <w:vAlign w:val="center"/>
          </w:tcPr>
          <w:p w14:paraId="216811D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187</w:t>
            </w:r>
          </w:p>
        </w:tc>
        <w:tc>
          <w:tcPr>
            <w:tcW w:w="990" w:type="dxa"/>
            <w:vAlign w:val="center"/>
          </w:tcPr>
          <w:p w14:paraId="308047A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11</w:t>
            </w:r>
          </w:p>
        </w:tc>
        <w:tc>
          <w:tcPr>
            <w:tcW w:w="990" w:type="dxa"/>
            <w:vAlign w:val="center"/>
          </w:tcPr>
          <w:p w14:paraId="444AC65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12</w:t>
            </w:r>
          </w:p>
        </w:tc>
        <w:tc>
          <w:tcPr>
            <w:tcW w:w="951" w:type="dxa"/>
            <w:vAlign w:val="center"/>
          </w:tcPr>
          <w:p w14:paraId="03A8A3B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215</w:t>
            </w:r>
          </w:p>
        </w:tc>
        <w:tc>
          <w:tcPr>
            <w:tcW w:w="1523" w:type="dxa"/>
            <w:vAlign w:val="center"/>
          </w:tcPr>
          <w:p w14:paraId="779CA93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3.26</w:t>
            </w:r>
          </w:p>
        </w:tc>
      </w:tr>
      <w:tr w:rsidR="00B3024A" w14:paraId="79D8ACBF" w14:textId="77777777" w:rsidTr="00480687">
        <w:tc>
          <w:tcPr>
            <w:tcW w:w="2898" w:type="dxa"/>
            <w:vAlign w:val="center"/>
          </w:tcPr>
          <w:p w14:paraId="23827BDE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Downsiomyia</w:t>
            </w:r>
            <w:proofErr w:type="spellEnd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 xml:space="preserve"> </w:t>
            </w: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sp. ♂</w:t>
            </w:r>
          </w:p>
        </w:tc>
        <w:tc>
          <w:tcPr>
            <w:tcW w:w="990" w:type="dxa"/>
            <w:vAlign w:val="center"/>
          </w:tcPr>
          <w:p w14:paraId="5FD6B00A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4A2C58E8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90" w:type="dxa"/>
            <w:vAlign w:val="center"/>
          </w:tcPr>
          <w:p w14:paraId="225B9DFD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90" w:type="dxa"/>
            <w:vAlign w:val="center"/>
          </w:tcPr>
          <w:p w14:paraId="2FC8C75B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51" w:type="dxa"/>
            <w:vAlign w:val="center"/>
          </w:tcPr>
          <w:p w14:paraId="4494BCBC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1523" w:type="dxa"/>
            <w:vAlign w:val="center"/>
          </w:tcPr>
          <w:p w14:paraId="1919478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0.02</w:t>
            </w:r>
          </w:p>
        </w:tc>
      </w:tr>
      <w:tr w:rsidR="00B3024A" w14:paraId="7C2A9A45" w14:textId="77777777" w:rsidTr="00480687">
        <w:tc>
          <w:tcPr>
            <w:tcW w:w="2898" w:type="dxa"/>
            <w:vAlign w:val="center"/>
          </w:tcPr>
          <w:p w14:paraId="086824E2" w14:textId="77777777" w:rsidR="00B3024A" w:rsidRPr="00062476" w:rsidRDefault="00B3024A" w:rsidP="00064E85">
            <w:pPr>
              <w:spacing w:line="276" w:lineRule="auto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proofErr w:type="spellStart"/>
            <w:r w:rsidRPr="00062476"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  <w:t>Uranotaenia</w:t>
            </w:r>
            <w:proofErr w:type="spellEnd"/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 xml:space="preserve"> sp. ♂</w:t>
            </w:r>
          </w:p>
        </w:tc>
        <w:tc>
          <w:tcPr>
            <w:tcW w:w="990" w:type="dxa"/>
            <w:vAlign w:val="center"/>
          </w:tcPr>
          <w:p w14:paraId="1E5BB19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</w:t>
            </w:r>
          </w:p>
        </w:tc>
        <w:tc>
          <w:tcPr>
            <w:tcW w:w="900" w:type="dxa"/>
            <w:vAlign w:val="center"/>
          </w:tcPr>
          <w:p w14:paraId="3EB7DBBF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3</w:t>
            </w:r>
          </w:p>
        </w:tc>
        <w:tc>
          <w:tcPr>
            <w:tcW w:w="990" w:type="dxa"/>
            <w:vAlign w:val="center"/>
          </w:tcPr>
          <w:p w14:paraId="2E760096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9</w:t>
            </w:r>
          </w:p>
        </w:tc>
        <w:tc>
          <w:tcPr>
            <w:tcW w:w="990" w:type="dxa"/>
            <w:vAlign w:val="center"/>
          </w:tcPr>
          <w:p w14:paraId="000137F0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</w:t>
            </w:r>
          </w:p>
        </w:tc>
        <w:tc>
          <w:tcPr>
            <w:tcW w:w="951" w:type="dxa"/>
            <w:vAlign w:val="center"/>
          </w:tcPr>
          <w:p w14:paraId="49CBA39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13</w:t>
            </w:r>
          </w:p>
        </w:tc>
        <w:tc>
          <w:tcPr>
            <w:tcW w:w="1523" w:type="dxa"/>
            <w:vAlign w:val="center"/>
          </w:tcPr>
          <w:p w14:paraId="244EC00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color w:val="000000"/>
                <w:szCs w:val="24"/>
                <w:lang w:eastAsia="en-PH"/>
              </w:rPr>
              <w:t>0.20</w:t>
            </w:r>
          </w:p>
        </w:tc>
      </w:tr>
      <w:tr w:rsidR="00B3024A" w14:paraId="2245C017" w14:textId="77777777" w:rsidTr="00A73943">
        <w:tc>
          <w:tcPr>
            <w:tcW w:w="2898" w:type="dxa"/>
            <w:vAlign w:val="bottom"/>
          </w:tcPr>
          <w:p w14:paraId="096D4A52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i/>
                <w:iCs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Grand Total</w:t>
            </w:r>
          </w:p>
        </w:tc>
        <w:tc>
          <w:tcPr>
            <w:tcW w:w="990" w:type="dxa"/>
            <w:vAlign w:val="bottom"/>
          </w:tcPr>
          <w:p w14:paraId="40C8EC0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1,972</w:t>
            </w:r>
          </w:p>
        </w:tc>
        <w:tc>
          <w:tcPr>
            <w:tcW w:w="900" w:type="dxa"/>
            <w:vAlign w:val="bottom"/>
          </w:tcPr>
          <w:p w14:paraId="7712AF63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3,062</w:t>
            </w:r>
          </w:p>
        </w:tc>
        <w:tc>
          <w:tcPr>
            <w:tcW w:w="990" w:type="dxa"/>
            <w:vAlign w:val="bottom"/>
          </w:tcPr>
          <w:p w14:paraId="22DF5EAE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741</w:t>
            </w:r>
          </w:p>
        </w:tc>
        <w:tc>
          <w:tcPr>
            <w:tcW w:w="990" w:type="dxa"/>
            <w:vAlign w:val="bottom"/>
          </w:tcPr>
          <w:p w14:paraId="6E3FFA79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816</w:t>
            </w:r>
          </w:p>
        </w:tc>
        <w:tc>
          <w:tcPr>
            <w:tcW w:w="951" w:type="dxa"/>
            <w:vAlign w:val="bottom"/>
          </w:tcPr>
          <w:p w14:paraId="2778D5D1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6,591</w:t>
            </w:r>
          </w:p>
        </w:tc>
        <w:tc>
          <w:tcPr>
            <w:tcW w:w="1523" w:type="dxa"/>
            <w:vAlign w:val="bottom"/>
          </w:tcPr>
          <w:p w14:paraId="61AF6F17" w14:textId="77777777" w:rsidR="00B3024A" w:rsidRPr="00062476" w:rsidRDefault="00B3024A" w:rsidP="00064E85">
            <w:pPr>
              <w:spacing w:line="276" w:lineRule="auto"/>
              <w:jc w:val="center"/>
              <w:rPr>
                <w:rFonts w:eastAsia="Times New Roman"/>
                <w:color w:val="000000"/>
                <w:szCs w:val="24"/>
                <w:lang w:eastAsia="en-PH"/>
              </w:rPr>
            </w:pPr>
            <w:r w:rsidRPr="00062476">
              <w:rPr>
                <w:rFonts w:eastAsia="Times New Roman"/>
                <w:b/>
                <w:bCs/>
                <w:color w:val="000000"/>
                <w:szCs w:val="24"/>
                <w:lang w:eastAsia="en-PH"/>
              </w:rPr>
              <w:t>100.00</w:t>
            </w:r>
          </w:p>
        </w:tc>
      </w:tr>
    </w:tbl>
    <w:p w14:paraId="68E6FA0F" w14:textId="77777777" w:rsidR="00B3024A" w:rsidRDefault="00B3024A" w:rsidP="00E171C7">
      <w:pPr>
        <w:spacing w:line="480" w:lineRule="auto"/>
        <w:jc w:val="both"/>
      </w:pPr>
    </w:p>
    <w:p w14:paraId="00140B23" w14:textId="77777777" w:rsidR="00B3024A" w:rsidRDefault="00B3024A" w:rsidP="00E171C7">
      <w:pPr>
        <w:spacing w:line="480" w:lineRule="auto"/>
        <w:jc w:val="both"/>
      </w:pPr>
    </w:p>
    <w:p w14:paraId="7E265422" w14:textId="77777777" w:rsidR="00A960CC" w:rsidRDefault="00A960CC" w:rsidP="006C1F25">
      <w:pPr>
        <w:tabs>
          <w:tab w:val="left" w:pos="6237"/>
        </w:tabs>
        <w:spacing w:line="480" w:lineRule="auto"/>
        <w:ind w:left="900" w:hanging="900"/>
        <w:jc w:val="both"/>
        <w:rPr>
          <w:noProof/>
          <w:lang w:eastAsia="en-PH"/>
        </w:rPr>
      </w:pPr>
      <w:r>
        <w:rPr>
          <w:noProof/>
          <w:lang w:eastAsia="en-PH"/>
        </w:rPr>
        <w:t xml:space="preserve">AF5, </w:t>
      </w:r>
      <w:r w:rsidR="00B3024A" w:rsidRPr="00A7672D">
        <w:rPr>
          <w:noProof/>
          <w:lang w:eastAsia="en-PH"/>
        </w:rPr>
        <w:t xml:space="preserve">Table </w:t>
      </w:r>
      <w:r w:rsidR="00B3024A">
        <w:rPr>
          <w:noProof/>
          <w:lang w:eastAsia="en-PH"/>
        </w:rPr>
        <w:t>2</w:t>
      </w:r>
      <w:r w:rsidR="00B3024A" w:rsidRPr="00A7672D">
        <w:rPr>
          <w:noProof/>
          <w:lang w:eastAsia="en-PH"/>
        </w:rPr>
        <w:t xml:space="preserve">. </w:t>
      </w:r>
      <w:r w:rsidR="00B3024A">
        <w:rPr>
          <w:noProof/>
          <w:lang w:eastAsia="en-PH"/>
        </w:rPr>
        <w:t xml:space="preserve">Total number of female </w:t>
      </w:r>
      <w:r w:rsidR="00B3024A" w:rsidRPr="00A7672D">
        <w:rPr>
          <w:i/>
          <w:noProof/>
          <w:lang w:eastAsia="en-PH"/>
        </w:rPr>
        <w:t xml:space="preserve">Anopheles </w:t>
      </w:r>
      <w:r w:rsidR="00B3024A" w:rsidRPr="00A7672D">
        <w:rPr>
          <w:noProof/>
          <w:lang w:eastAsia="en-PH"/>
        </w:rPr>
        <w:t xml:space="preserve">mosquitoes collected in each trap </w:t>
      </w:r>
      <w:r w:rsidR="00B3024A">
        <w:rPr>
          <w:noProof/>
          <w:lang w:eastAsia="en-PH"/>
        </w:rPr>
        <w:t xml:space="preserve">and associated </w:t>
      </w:r>
    </w:p>
    <w:p w14:paraId="6D2604CE" w14:textId="77777777" w:rsidR="00A960CC" w:rsidRDefault="00B3024A" w:rsidP="006C1F25">
      <w:pPr>
        <w:tabs>
          <w:tab w:val="left" w:pos="6237"/>
        </w:tabs>
        <w:spacing w:line="480" w:lineRule="auto"/>
        <w:ind w:left="900" w:hanging="900"/>
        <w:jc w:val="both"/>
        <w:rPr>
          <w:noProof/>
          <w:lang w:eastAsia="en-PH"/>
        </w:rPr>
      </w:pPr>
      <w:r>
        <w:rPr>
          <w:noProof/>
          <w:lang w:eastAsia="en-PH"/>
        </w:rPr>
        <w:t>divers</w:t>
      </w:r>
      <w:r w:rsidR="00A960CC">
        <w:rPr>
          <w:noProof/>
          <w:lang w:eastAsia="en-PH"/>
        </w:rPr>
        <w:t>i</w:t>
      </w:r>
      <w:r>
        <w:rPr>
          <w:noProof/>
          <w:lang w:eastAsia="en-PH"/>
        </w:rPr>
        <w:t xml:space="preserve">ty indices </w:t>
      </w:r>
      <w:r w:rsidRPr="00A7672D">
        <w:rPr>
          <w:noProof/>
          <w:lang w:eastAsia="en-PH"/>
        </w:rPr>
        <w:t>(HLC</w:t>
      </w:r>
      <w:r>
        <w:rPr>
          <w:noProof/>
          <w:lang w:eastAsia="en-PH"/>
        </w:rPr>
        <w:t xml:space="preserve"> –</w:t>
      </w:r>
      <w:r w:rsidRPr="00A7672D">
        <w:rPr>
          <w:noProof/>
          <w:lang w:eastAsia="en-PH"/>
        </w:rPr>
        <w:t xml:space="preserve"> Human</w:t>
      </w:r>
      <w:r>
        <w:rPr>
          <w:noProof/>
          <w:lang w:eastAsia="en-PH"/>
        </w:rPr>
        <w:t xml:space="preserve"> </w:t>
      </w:r>
      <w:r w:rsidRPr="00A7672D">
        <w:rPr>
          <w:noProof/>
          <w:lang w:eastAsia="en-PH"/>
        </w:rPr>
        <w:t>Landing Catch, MBT</w:t>
      </w:r>
      <w:r>
        <w:rPr>
          <w:noProof/>
          <w:lang w:eastAsia="en-PH"/>
        </w:rPr>
        <w:t xml:space="preserve"> –</w:t>
      </w:r>
      <w:r w:rsidRPr="00A7672D">
        <w:rPr>
          <w:noProof/>
          <w:lang w:eastAsia="en-PH"/>
        </w:rPr>
        <w:t xml:space="preserve"> Monkey</w:t>
      </w:r>
      <w:r>
        <w:rPr>
          <w:noProof/>
          <w:lang w:eastAsia="en-PH"/>
        </w:rPr>
        <w:t xml:space="preserve"> </w:t>
      </w:r>
      <w:r w:rsidRPr="00A7672D">
        <w:rPr>
          <w:noProof/>
          <w:lang w:eastAsia="en-PH"/>
        </w:rPr>
        <w:t>baited Trap, HEN</w:t>
      </w:r>
      <w:r>
        <w:rPr>
          <w:noProof/>
          <w:lang w:eastAsia="en-PH"/>
        </w:rPr>
        <w:t xml:space="preserve"> – </w:t>
      </w:r>
      <w:r w:rsidRPr="00A7672D">
        <w:rPr>
          <w:noProof/>
          <w:lang w:eastAsia="en-PH"/>
        </w:rPr>
        <w:t>Human-</w:t>
      </w:r>
    </w:p>
    <w:p w14:paraId="1BFBF098" w14:textId="1F61271B" w:rsidR="00B3024A" w:rsidRDefault="00B3024A" w:rsidP="006C1F25">
      <w:pPr>
        <w:tabs>
          <w:tab w:val="left" w:pos="6237"/>
        </w:tabs>
        <w:spacing w:line="480" w:lineRule="auto"/>
        <w:ind w:left="900" w:hanging="900"/>
        <w:jc w:val="both"/>
        <w:rPr>
          <w:noProof/>
          <w:lang w:eastAsia="en-PH"/>
        </w:rPr>
      </w:pPr>
      <w:r w:rsidRPr="00A7672D">
        <w:rPr>
          <w:noProof/>
          <w:lang w:eastAsia="en-PH"/>
        </w:rPr>
        <w:t>baited Electrocuting Net</w:t>
      </w:r>
      <w:r>
        <w:rPr>
          <w:noProof/>
          <w:lang w:eastAsia="en-PH"/>
        </w:rPr>
        <w:t>,</w:t>
      </w:r>
      <w:r w:rsidRPr="00A7672D">
        <w:rPr>
          <w:noProof/>
          <w:lang w:eastAsia="en-PH"/>
        </w:rPr>
        <w:t xml:space="preserve"> MEN</w:t>
      </w:r>
      <w:r>
        <w:rPr>
          <w:noProof/>
          <w:lang w:eastAsia="en-PH"/>
        </w:rPr>
        <w:t xml:space="preserve"> –</w:t>
      </w:r>
      <w:r w:rsidRPr="00A7672D">
        <w:rPr>
          <w:noProof/>
          <w:lang w:eastAsia="en-PH"/>
        </w:rPr>
        <w:t xml:space="preserve"> Monkey-baited Electrocuting Net)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1620"/>
        <w:gridCol w:w="1620"/>
        <w:gridCol w:w="1710"/>
        <w:gridCol w:w="1484"/>
      </w:tblGrid>
      <w:tr w:rsidR="00B3024A" w14:paraId="538D81F4" w14:textId="77777777" w:rsidTr="00913E4A">
        <w:tc>
          <w:tcPr>
            <w:tcW w:w="2808" w:type="dxa"/>
          </w:tcPr>
          <w:p w14:paraId="2B49B783" w14:textId="77777777" w:rsidR="00B3024A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A7672D">
              <w:rPr>
                <w:b/>
                <w:i/>
                <w:noProof/>
                <w:szCs w:val="24"/>
                <w:lang w:eastAsia="en-PH"/>
              </w:rPr>
              <w:t xml:space="preserve">Anopheles </w:t>
            </w:r>
            <w:r w:rsidRPr="00A7672D">
              <w:rPr>
                <w:b/>
                <w:noProof/>
                <w:szCs w:val="24"/>
                <w:lang w:eastAsia="en-PH"/>
              </w:rPr>
              <w:t>species</w:t>
            </w:r>
          </w:p>
        </w:tc>
        <w:tc>
          <w:tcPr>
            <w:tcW w:w="1620" w:type="dxa"/>
          </w:tcPr>
          <w:p w14:paraId="4611D7DC" w14:textId="77777777" w:rsidR="00B3024A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HLC</w:t>
            </w:r>
          </w:p>
        </w:tc>
        <w:tc>
          <w:tcPr>
            <w:tcW w:w="1620" w:type="dxa"/>
          </w:tcPr>
          <w:p w14:paraId="3592E066" w14:textId="77777777" w:rsidR="00B3024A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MBT</w:t>
            </w:r>
          </w:p>
        </w:tc>
        <w:tc>
          <w:tcPr>
            <w:tcW w:w="1710" w:type="dxa"/>
          </w:tcPr>
          <w:p w14:paraId="5EB77BD9" w14:textId="77777777" w:rsidR="00B3024A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HEN</w:t>
            </w:r>
          </w:p>
        </w:tc>
        <w:tc>
          <w:tcPr>
            <w:tcW w:w="1484" w:type="dxa"/>
          </w:tcPr>
          <w:p w14:paraId="40172905" w14:textId="77777777" w:rsidR="00B3024A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MEN</w:t>
            </w:r>
          </w:p>
        </w:tc>
      </w:tr>
      <w:tr w:rsidR="00B3024A" w14:paraId="23B23DA7" w14:textId="77777777" w:rsidTr="00913E4A">
        <w:tc>
          <w:tcPr>
            <w:tcW w:w="2808" w:type="dxa"/>
          </w:tcPr>
          <w:p w14:paraId="76BF3F02" w14:textId="77777777" w:rsidR="00B3024A" w:rsidRPr="00A7672D" w:rsidRDefault="00B3024A" w:rsidP="00913E4A">
            <w:pPr>
              <w:tabs>
                <w:tab w:val="left" w:pos="6237"/>
              </w:tabs>
              <w:spacing w:line="480" w:lineRule="auto"/>
              <w:jc w:val="both"/>
              <w:rPr>
                <w:i/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Total</w:t>
            </w:r>
          </w:p>
        </w:tc>
        <w:tc>
          <w:tcPr>
            <w:tcW w:w="1620" w:type="dxa"/>
          </w:tcPr>
          <w:p w14:paraId="21E139F9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5</w:t>
            </w:r>
            <w:r w:rsidRPr="006C1F25">
              <w:rPr>
                <w:noProof/>
                <w:lang w:eastAsia="en-PH"/>
              </w:rPr>
              <w:t>9</w:t>
            </w:r>
          </w:p>
        </w:tc>
        <w:tc>
          <w:tcPr>
            <w:tcW w:w="1620" w:type="dxa"/>
          </w:tcPr>
          <w:p w14:paraId="5879BDE0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125</w:t>
            </w:r>
          </w:p>
        </w:tc>
        <w:tc>
          <w:tcPr>
            <w:tcW w:w="1710" w:type="dxa"/>
          </w:tcPr>
          <w:p w14:paraId="517631F6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28</w:t>
            </w:r>
          </w:p>
        </w:tc>
        <w:tc>
          <w:tcPr>
            <w:tcW w:w="1484" w:type="dxa"/>
          </w:tcPr>
          <w:p w14:paraId="3E67804F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17</w:t>
            </w:r>
          </w:p>
        </w:tc>
      </w:tr>
      <w:tr w:rsidR="00B3024A" w14:paraId="4291007E" w14:textId="77777777" w:rsidTr="00913E4A">
        <w:tc>
          <w:tcPr>
            <w:tcW w:w="2808" w:type="dxa"/>
          </w:tcPr>
          <w:p w14:paraId="07F3F92D" w14:textId="77777777" w:rsidR="00B3024A" w:rsidRPr="00A7672D" w:rsidRDefault="00B3024A" w:rsidP="00913E4A">
            <w:pPr>
              <w:tabs>
                <w:tab w:val="left" w:pos="6237"/>
              </w:tabs>
              <w:spacing w:line="480" w:lineRule="auto"/>
              <w:jc w:val="both"/>
              <w:rPr>
                <w:i/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Species Richness</w:t>
            </w:r>
          </w:p>
        </w:tc>
        <w:tc>
          <w:tcPr>
            <w:tcW w:w="1620" w:type="dxa"/>
          </w:tcPr>
          <w:p w14:paraId="35AAEE18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4</w:t>
            </w:r>
          </w:p>
        </w:tc>
        <w:tc>
          <w:tcPr>
            <w:tcW w:w="1620" w:type="dxa"/>
          </w:tcPr>
          <w:p w14:paraId="797CD1C7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9</w:t>
            </w:r>
          </w:p>
        </w:tc>
        <w:tc>
          <w:tcPr>
            <w:tcW w:w="1710" w:type="dxa"/>
          </w:tcPr>
          <w:p w14:paraId="4488AEF0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8</w:t>
            </w:r>
          </w:p>
        </w:tc>
        <w:tc>
          <w:tcPr>
            <w:tcW w:w="1484" w:type="dxa"/>
          </w:tcPr>
          <w:p w14:paraId="4AABF98A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7</w:t>
            </w:r>
          </w:p>
        </w:tc>
      </w:tr>
      <w:tr w:rsidR="00B3024A" w14:paraId="59F8BDDC" w14:textId="77777777" w:rsidTr="00913E4A">
        <w:tc>
          <w:tcPr>
            <w:tcW w:w="2808" w:type="dxa"/>
          </w:tcPr>
          <w:p w14:paraId="4FCCC80D" w14:textId="77777777" w:rsidR="00B3024A" w:rsidRPr="00A7672D" w:rsidRDefault="00B3024A" w:rsidP="00913E4A">
            <w:pPr>
              <w:tabs>
                <w:tab w:val="left" w:pos="6237"/>
              </w:tabs>
              <w:spacing w:line="480" w:lineRule="auto"/>
              <w:jc w:val="both"/>
              <w:rPr>
                <w:i/>
                <w:noProof/>
                <w:szCs w:val="24"/>
                <w:lang w:eastAsia="en-PH"/>
              </w:rPr>
            </w:pPr>
            <w:r w:rsidRPr="00A7672D">
              <w:rPr>
                <w:b/>
                <w:noProof/>
                <w:szCs w:val="24"/>
                <w:lang w:eastAsia="en-PH"/>
              </w:rPr>
              <w:t>Gini-Simpsons Diversity</w:t>
            </w:r>
          </w:p>
        </w:tc>
        <w:tc>
          <w:tcPr>
            <w:tcW w:w="1620" w:type="dxa"/>
          </w:tcPr>
          <w:p w14:paraId="7E23723C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0.60</w:t>
            </w:r>
          </w:p>
        </w:tc>
        <w:tc>
          <w:tcPr>
            <w:tcW w:w="1620" w:type="dxa"/>
          </w:tcPr>
          <w:p w14:paraId="30E26DFF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0.72</w:t>
            </w:r>
          </w:p>
        </w:tc>
        <w:tc>
          <w:tcPr>
            <w:tcW w:w="1710" w:type="dxa"/>
          </w:tcPr>
          <w:p w14:paraId="79A28F66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0.75</w:t>
            </w:r>
          </w:p>
        </w:tc>
        <w:tc>
          <w:tcPr>
            <w:tcW w:w="1484" w:type="dxa"/>
          </w:tcPr>
          <w:p w14:paraId="6C642BFF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0.81</w:t>
            </w:r>
          </w:p>
        </w:tc>
      </w:tr>
      <w:tr w:rsidR="00B3024A" w14:paraId="7E07ABB8" w14:textId="77777777" w:rsidTr="00913E4A">
        <w:tc>
          <w:tcPr>
            <w:tcW w:w="2808" w:type="dxa"/>
          </w:tcPr>
          <w:p w14:paraId="3698943D" w14:textId="77777777" w:rsidR="00B3024A" w:rsidRPr="00A7672D" w:rsidRDefault="00B3024A" w:rsidP="00913E4A">
            <w:pPr>
              <w:tabs>
                <w:tab w:val="left" w:pos="6237"/>
              </w:tabs>
              <w:spacing w:line="480" w:lineRule="auto"/>
              <w:jc w:val="both"/>
              <w:rPr>
                <w:b/>
                <w:noProof/>
                <w:szCs w:val="24"/>
                <w:lang w:eastAsia="en-PH"/>
              </w:rPr>
            </w:pPr>
            <w:r>
              <w:rPr>
                <w:b/>
                <w:noProof/>
                <w:szCs w:val="24"/>
                <w:lang w:eastAsia="en-PH"/>
              </w:rPr>
              <w:t>G-S 95%CI</w:t>
            </w:r>
          </w:p>
        </w:tc>
        <w:tc>
          <w:tcPr>
            <w:tcW w:w="1620" w:type="dxa"/>
          </w:tcPr>
          <w:p w14:paraId="167BB08B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&lt;0.001</w:t>
            </w:r>
          </w:p>
        </w:tc>
        <w:tc>
          <w:tcPr>
            <w:tcW w:w="1620" w:type="dxa"/>
          </w:tcPr>
          <w:p w14:paraId="223089CF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&lt;0.001</w:t>
            </w:r>
          </w:p>
        </w:tc>
        <w:tc>
          <w:tcPr>
            <w:tcW w:w="1710" w:type="dxa"/>
          </w:tcPr>
          <w:p w14:paraId="3B237E5A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&lt;0.001</w:t>
            </w:r>
          </w:p>
        </w:tc>
        <w:tc>
          <w:tcPr>
            <w:tcW w:w="1484" w:type="dxa"/>
          </w:tcPr>
          <w:p w14:paraId="5BB3065B" w14:textId="77777777" w:rsidR="00B3024A" w:rsidRPr="006C1F25" w:rsidRDefault="00B3024A" w:rsidP="00913E4A">
            <w:pPr>
              <w:tabs>
                <w:tab w:val="left" w:pos="6237"/>
              </w:tabs>
              <w:spacing w:line="480" w:lineRule="auto"/>
              <w:jc w:val="center"/>
              <w:rPr>
                <w:noProof/>
                <w:szCs w:val="24"/>
                <w:lang w:eastAsia="en-PH"/>
              </w:rPr>
            </w:pPr>
            <w:r w:rsidRPr="006C1F25">
              <w:rPr>
                <w:noProof/>
                <w:szCs w:val="24"/>
                <w:lang w:eastAsia="en-PH"/>
              </w:rPr>
              <w:t>&lt;0.001</w:t>
            </w:r>
          </w:p>
        </w:tc>
      </w:tr>
    </w:tbl>
    <w:p w14:paraId="0753A9CF" w14:textId="77777777" w:rsidR="00B3024A" w:rsidRPr="00A7672D" w:rsidRDefault="00B3024A" w:rsidP="006C1F25">
      <w:pPr>
        <w:tabs>
          <w:tab w:val="left" w:pos="6237"/>
        </w:tabs>
        <w:spacing w:line="480" w:lineRule="auto"/>
        <w:jc w:val="both"/>
        <w:rPr>
          <w:noProof/>
          <w:lang w:eastAsia="en-PH"/>
        </w:rPr>
      </w:pPr>
    </w:p>
    <w:p w14:paraId="2FA61655" w14:textId="77777777" w:rsidR="00B3024A" w:rsidRPr="00DC67B0" w:rsidRDefault="00B3024A" w:rsidP="00E171C7">
      <w:pPr>
        <w:spacing w:line="480" w:lineRule="auto"/>
        <w:jc w:val="both"/>
      </w:pPr>
    </w:p>
    <w:p w14:paraId="55F22368" w14:textId="77777777" w:rsidR="00AD58A9" w:rsidRDefault="00AD58A9">
      <w:pPr>
        <w:rPr>
          <w:color w:val="auto"/>
        </w:rPr>
      </w:pPr>
    </w:p>
    <w:sectPr w:rsidR="00AD58A9" w:rsidSect="00EC40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F09"/>
    <w:rsid w:val="00064E85"/>
    <w:rsid w:val="000655FC"/>
    <w:rsid w:val="000C6E70"/>
    <w:rsid w:val="000E0DC9"/>
    <w:rsid w:val="00132CFF"/>
    <w:rsid w:val="0013641E"/>
    <w:rsid w:val="00146182"/>
    <w:rsid w:val="00147EE9"/>
    <w:rsid w:val="001C1377"/>
    <w:rsid w:val="002121EF"/>
    <w:rsid w:val="00243018"/>
    <w:rsid w:val="002A2DA4"/>
    <w:rsid w:val="002B34B7"/>
    <w:rsid w:val="003244EA"/>
    <w:rsid w:val="00366601"/>
    <w:rsid w:val="00385356"/>
    <w:rsid w:val="00406AC5"/>
    <w:rsid w:val="00416D5A"/>
    <w:rsid w:val="004342C7"/>
    <w:rsid w:val="00455E29"/>
    <w:rsid w:val="004A4F6E"/>
    <w:rsid w:val="004C767B"/>
    <w:rsid w:val="004E16E3"/>
    <w:rsid w:val="004E3CE9"/>
    <w:rsid w:val="005C6D73"/>
    <w:rsid w:val="005D65C9"/>
    <w:rsid w:val="005F37B8"/>
    <w:rsid w:val="006143D6"/>
    <w:rsid w:val="00650918"/>
    <w:rsid w:val="00691552"/>
    <w:rsid w:val="00736E49"/>
    <w:rsid w:val="007473BD"/>
    <w:rsid w:val="007C1FF9"/>
    <w:rsid w:val="007D70F4"/>
    <w:rsid w:val="00815EB6"/>
    <w:rsid w:val="0082441A"/>
    <w:rsid w:val="008261CE"/>
    <w:rsid w:val="008742E1"/>
    <w:rsid w:val="009E7F67"/>
    <w:rsid w:val="00A171E9"/>
    <w:rsid w:val="00A54F09"/>
    <w:rsid w:val="00A960CC"/>
    <w:rsid w:val="00AA38A1"/>
    <w:rsid w:val="00AD58A9"/>
    <w:rsid w:val="00B3024A"/>
    <w:rsid w:val="00B81E7E"/>
    <w:rsid w:val="00B83DAD"/>
    <w:rsid w:val="00BC43DF"/>
    <w:rsid w:val="00D230B9"/>
    <w:rsid w:val="00DB1CE3"/>
    <w:rsid w:val="00DD3324"/>
    <w:rsid w:val="00DF0402"/>
    <w:rsid w:val="00EC40DC"/>
    <w:rsid w:val="00F471E3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284AE"/>
  <w15:chartTrackingRefBased/>
  <w15:docId w15:val="{31F5263D-CD13-48DB-9FFF-83081A32A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2CFF"/>
    <w:rPr>
      <w:szCs w:val="22"/>
      <w:u w:color="000000" w:themeColor="text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html">
    <w:name w:val="texhtml"/>
    <w:basedOn w:val="DefaultParagraphFont"/>
    <w:rsid w:val="004E3C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15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Medical Entomology</dc:creator>
  <cp:keywords/>
  <dc:description/>
  <cp:lastModifiedBy>Heather Ferguson</cp:lastModifiedBy>
  <cp:revision>16</cp:revision>
  <dcterms:created xsi:type="dcterms:W3CDTF">2021-05-14T15:17:00Z</dcterms:created>
  <dcterms:modified xsi:type="dcterms:W3CDTF">2021-05-14T16:47:00Z</dcterms:modified>
</cp:coreProperties>
</file>