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300C7" w14:textId="77777777" w:rsidR="00E357CB" w:rsidRDefault="00E357CB" w:rsidP="00E357CB">
      <w:pPr>
        <w:spacing w:line="480" w:lineRule="auto"/>
        <w:jc w:val="center"/>
        <w:rPr>
          <w:rFonts w:ascii="Times New Roman" w:hAnsi="Times New Roman"/>
          <w:b/>
          <w:color w:val="000000" w:themeColor="text1"/>
          <w:sz w:val="34"/>
          <w:szCs w:val="34"/>
          <w:lang w:val="en-US"/>
        </w:rPr>
      </w:pPr>
      <w:bookmarkStart w:id="0" w:name="_Toc158130767"/>
      <w:r w:rsidRPr="00E357CB">
        <w:rPr>
          <w:rFonts w:ascii="Times New Roman" w:hAnsi="Times New Roman"/>
          <w:b/>
          <w:color w:val="000000" w:themeColor="text1"/>
          <w:sz w:val="34"/>
          <w:szCs w:val="34"/>
          <w:lang w:val="en-US"/>
        </w:rPr>
        <w:t>Supplementary Information</w:t>
      </w:r>
    </w:p>
    <w:p w14:paraId="6186D930" w14:textId="0D299342" w:rsidR="005D754A" w:rsidRDefault="005D754A" w:rsidP="005D754A">
      <w:pPr>
        <w:spacing w:line="480" w:lineRule="auto"/>
        <w:rPr>
          <w:rFonts w:ascii="Times New Roman" w:hAnsi="Times New Roman"/>
          <w:b/>
          <w:lang w:val="en-US"/>
        </w:rPr>
      </w:pPr>
      <w:r w:rsidRPr="00665B90">
        <w:rPr>
          <w:rFonts w:ascii="Times New Roman" w:hAnsi="Times New Roman"/>
          <w:b/>
          <w:lang w:val="en-US"/>
        </w:rPr>
        <w:t>Clinical effects of CBT</w:t>
      </w:r>
      <w:r>
        <w:rPr>
          <w:rFonts w:ascii="Times New Roman" w:hAnsi="Times New Roman"/>
          <w:b/>
          <w:lang w:val="en-US"/>
        </w:rPr>
        <w:t xml:space="preserve"> – detailed results</w:t>
      </w:r>
    </w:p>
    <w:p w14:paraId="4911BA84" w14:textId="74FE431A" w:rsidR="005D754A" w:rsidRPr="00787560" w:rsidRDefault="005D754A" w:rsidP="005D754A">
      <w:pPr>
        <w:rPr>
          <w:rFonts w:ascii="Times New Roman" w:hAnsi="Times New Roman"/>
          <w:b/>
          <w:sz w:val="20"/>
          <w:szCs w:val="20"/>
          <w:lang w:val="en-US"/>
        </w:rPr>
      </w:pPr>
      <w:r>
        <w:rPr>
          <w:rFonts w:ascii="Times New Roman" w:hAnsi="Times New Roman"/>
          <w:b/>
          <w:sz w:val="20"/>
          <w:szCs w:val="20"/>
          <w:lang w:val="en-US"/>
        </w:rPr>
        <w:t xml:space="preserve">Supplementary </w:t>
      </w:r>
      <w:r w:rsidRPr="00787560">
        <w:rPr>
          <w:rFonts w:ascii="Times New Roman" w:hAnsi="Times New Roman"/>
          <w:b/>
          <w:sz w:val="20"/>
          <w:szCs w:val="20"/>
          <w:lang w:val="en-US"/>
        </w:rPr>
        <w:t xml:space="preserve">Table </w:t>
      </w:r>
      <w:r w:rsidR="00E840C9">
        <w:rPr>
          <w:rFonts w:ascii="Times New Roman" w:hAnsi="Times New Roman"/>
          <w:b/>
          <w:sz w:val="20"/>
          <w:szCs w:val="20"/>
          <w:lang w:val="en-US"/>
        </w:rPr>
        <w:t>1</w:t>
      </w:r>
    </w:p>
    <w:tbl>
      <w:tblPr>
        <w:tblStyle w:val="Tabellenraster2"/>
        <w:tblpPr w:leftFromText="141" w:rightFromText="141" w:vertAnchor="text" w:horzAnchor="margin" w:tblpY="485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283"/>
        <w:gridCol w:w="850"/>
        <w:gridCol w:w="850"/>
        <w:gridCol w:w="850"/>
        <w:gridCol w:w="850"/>
        <w:gridCol w:w="850"/>
        <w:gridCol w:w="850"/>
        <w:gridCol w:w="850"/>
        <w:gridCol w:w="1426"/>
      </w:tblGrid>
      <w:tr w:rsidR="00434C3C" w:rsidRPr="00837704" w14:paraId="5E584D14" w14:textId="77777777" w:rsidTr="00E6437F">
        <w:trPr>
          <w:trHeight w:val="247"/>
        </w:trPr>
        <w:tc>
          <w:tcPr>
            <w:tcW w:w="1413" w:type="dxa"/>
            <w:vMerge w:val="restart"/>
            <w:tcBorders>
              <w:top w:val="single" w:sz="4" w:space="0" w:color="auto"/>
            </w:tcBorders>
            <w:vAlign w:val="center"/>
          </w:tcPr>
          <w:p w14:paraId="347F02AE" w14:textId="77777777" w:rsidR="00434C3C" w:rsidRPr="00837704" w:rsidRDefault="00434C3C" w:rsidP="0040682D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clinical variable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07969106" w14:textId="77777777" w:rsidR="00434C3C" w:rsidRPr="00837704" w:rsidRDefault="00434C3C" w:rsidP="0040682D">
            <w:pPr>
              <w:spacing w:before="40" w:after="40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347B33A" w14:textId="25F130CC" w:rsidR="00434C3C" w:rsidRPr="00837704" w:rsidRDefault="00434C3C" w:rsidP="0040682D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t1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2F194D3" w14:textId="79280AFB" w:rsidR="00434C3C" w:rsidRPr="00837704" w:rsidRDefault="00434C3C" w:rsidP="0040682D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t2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8E7518C" w14:textId="77777777" w:rsidR="00434C3C" w:rsidRPr="00837704" w:rsidRDefault="00434C3C" w:rsidP="0040682D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5FEA097F" w14:textId="77777777" w:rsidR="00434C3C" w:rsidRPr="00837704" w:rsidRDefault="00434C3C" w:rsidP="0040682D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07B3A75" w14:textId="77777777" w:rsidR="00434C3C" w:rsidRPr="00837704" w:rsidRDefault="00434C3C" w:rsidP="0040682D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1426" w:type="dxa"/>
            <w:tcBorders>
              <w:top w:val="single" w:sz="4" w:space="0" w:color="auto"/>
            </w:tcBorders>
          </w:tcPr>
          <w:p w14:paraId="1D303B1B" w14:textId="63EEEC3F" w:rsidR="00434C3C" w:rsidRPr="00837704" w:rsidRDefault="00434C3C" w:rsidP="0040682D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</w:tr>
      <w:tr w:rsidR="00434C3C" w:rsidRPr="00837704" w14:paraId="00DAA4E9" w14:textId="77777777" w:rsidTr="00434C3C">
        <w:trPr>
          <w:trHeight w:val="247"/>
        </w:trPr>
        <w:tc>
          <w:tcPr>
            <w:tcW w:w="1413" w:type="dxa"/>
            <w:vMerge/>
            <w:tcBorders>
              <w:bottom w:val="single" w:sz="4" w:space="0" w:color="auto"/>
            </w:tcBorders>
          </w:tcPr>
          <w:p w14:paraId="7C91E309" w14:textId="77777777" w:rsidR="0040682D" w:rsidRPr="00787560" w:rsidRDefault="0040682D" w:rsidP="0040682D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83" w:type="dxa"/>
          </w:tcPr>
          <w:p w14:paraId="03BFCA42" w14:textId="77777777" w:rsidR="0040682D" w:rsidRPr="00837704" w:rsidRDefault="0040682D" w:rsidP="0040682D">
            <w:pPr>
              <w:spacing w:before="40" w:after="4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6FBEEE5C" w14:textId="77777777" w:rsidR="0040682D" w:rsidRPr="00787560" w:rsidRDefault="0040682D" w:rsidP="0040682D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37704">
              <w:rPr>
                <w:rFonts w:ascii="Times New Roman" w:hAnsi="Times New Roman"/>
                <w:i/>
                <w:sz w:val="20"/>
                <w:szCs w:val="20"/>
              </w:rPr>
              <w:t xml:space="preserve">M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ACB3BF5" w14:textId="77777777" w:rsidR="0040682D" w:rsidRPr="00837704" w:rsidRDefault="0040682D" w:rsidP="0040682D">
            <w:pPr>
              <w:spacing w:before="40" w:after="4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SD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31C7D549" w14:textId="77777777" w:rsidR="0040682D" w:rsidRPr="00837704" w:rsidRDefault="0040682D" w:rsidP="0040682D">
            <w:pPr>
              <w:spacing w:before="40" w:after="4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M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A4E1C99" w14:textId="76DA8C0B" w:rsidR="00434C3C" w:rsidRPr="00787560" w:rsidRDefault="0040682D" w:rsidP="00434C3C">
            <w:pPr>
              <w:spacing w:before="40" w:after="4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837704">
              <w:rPr>
                <w:rFonts w:ascii="Times New Roman" w:hAnsi="Times New Roman"/>
                <w:i/>
                <w:sz w:val="20"/>
                <w:szCs w:val="20"/>
              </w:rPr>
              <w:t>SD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01ABF393" w14:textId="77777777" w:rsidR="0040682D" w:rsidRPr="00787560" w:rsidRDefault="0040682D" w:rsidP="0040682D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837704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t</w:t>
            </w:r>
            <w:r w:rsidRPr="00837704">
              <w:rPr>
                <w:rFonts w:ascii="Times New Roman" w:hAnsi="Times New Roman"/>
                <w:sz w:val="20"/>
                <w:szCs w:val="20"/>
                <w:lang w:val="en-US"/>
              </w:rPr>
              <w:t>(</w:t>
            </w:r>
            <w:proofErr w:type="gramEnd"/>
            <w:r>
              <w:rPr>
                <w:rFonts w:ascii="Times New Roman" w:hAnsi="Times New Roman"/>
                <w:sz w:val="20"/>
                <w:szCs w:val="20"/>
                <w:lang w:val="en-US"/>
              </w:rPr>
              <w:t>29</w:t>
            </w:r>
            <w:r w:rsidRPr="00837704">
              <w:rPr>
                <w:rFonts w:ascii="Times New Roman" w:hAnsi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3CAC07A6" w14:textId="77777777" w:rsidR="0040682D" w:rsidRPr="00837704" w:rsidRDefault="0040682D" w:rsidP="0040682D">
            <w:pPr>
              <w:spacing w:before="40" w:after="40"/>
              <w:jc w:val="center"/>
              <w:rPr>
                <w:rFonts w:ascii="Times New Roman" w:hAnsi="Times New Roman"/>
                <w:lang w:val="en-GB"/>
              </w:rPr>
            </w:pPr>
            <w:r w:rsidRPr="00837704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p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2EAE3C75" w14:textId="77777777" w:rsidR="0040682D" w:rsidRPr="00837704" w:rsidRDefault="0040682D" w:rsidP="0040682D">
            <w:pPr>
              <w:spacing w:before="40" w:after="40"/>
              <w:jc w:val="center"/>
              <w:rPr>
                <w:rFonts w:ascii="Times New Roman" w:hAnsi="Times New Roman"/>
                <w:lang w:val="en-GB"/>
              </w:rPr>
            </w:pPr>
            <w:r w:rsidRPr="00837704">
              <w:rPr>
                <w:rFonts w:ascii="Times New Roman" w:hAnsi="Times New Roman"/>
                <w:i/>
                <w:sz w:val="20"/>
                <w:szCs w:val="20"/>
                <w:lang w:val="en-US"/>
              </w:rPr>
              <w:t>d</w:t>
            </w:r>
          </w:p>
        </w:tc>
        <w:tc>
          <w:tcPr>
            <w:tcW w:w="1426" w:type="dxa"/>
            <w:tcBorders>
              <w:bottom w:val="single" w:sz="4" w:space="0" w:color="auto"/>
            </w:tcBorders>
          </w:tcPr>
          <w:p w14:paraId="6D52141E" w14:textId="77777777" w:rsidR="0040682D" w:rsidRPr="00837704" w:rsidRDefault="0040682D" w:rsidP="0040682D">
            <w:pPr>
              <w:spacing w:before="40" w:after="40"/>
              <w:jc w:val="center"/>
              <w:rPr>
                <w:rFonts w:ascii="Times New Roman" w:hAnsi="Times New Roman"/>
                <w:i/>
                <w:sz w:val="20"/>
                <w:szCs w:val="20"/>
                <w:lang w:val="en-US"/>
              </w:rPr>
            </w:pPr>
            <w:r w:rsidRPr="00EE1C54">
              <w:rPr>
                <w:rFonts w:ascii="Times New Roman" w:hAnsi="Times New Roman"/>
                <w:sz w:val="20"/>
                <w:szCs w:val="20"/>
                <w:lang w:val="en-US"/>
              </w:rPr>
              <w:t>95% CI</w:t>
            </w:r>
          </w:p>
        </w:tc>
      </w:tr>
      <w:tr w:rsidR="0040682D" w:rsidRPr="00837704" w14:paraId="2EF2F968" w14:textId="77777777" w:rsidTr="00434C3C">
        <w:tc>
          <w:tcPr>
            <w:tcW w:w="1413" w:type="dxa"/>
            <w:tcBorders>
              <w:top w:val="single" w:sz="4" w:space="0" w:color="auto"/>
            </w:tcBorders>
          </w:tcPr>
          <w:p w14:paraId="5EF5223C" w14:textId="77777777" w:rsidR="0040682D" w:rsidRPr="00787560" w:rsidRDefault="0040682D" w:rsidP="00FB1422">
            <w:pPr>
              <w:spacing w:before="4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35129">
              <w:rPr>
                <w:rFonts w:ascii="Times New Roman" w:hAnsi="Times New Roman"/>
                <w:sz w:val="20"/>
                <w:szCs w:val="20"/>
                <w:lang w:val="en-US"/>
              </w:rPr>
              <w:t>BDI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7D2F3C59" w14:textId="77777777" w:rsidR="0040682D" w:rsidRDefault="0040682D" w:rsidP="00FB1422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182B24DC" w14:textId="75661BAE" w:rsidR="0040682D" w:rsidRPr="00787560" w:rsidRDefault="0040682D" w:rsidP="00FB1422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35129">
              <w:rPr>
                <w:rFonts w:ascii="Times New Roman" w:hAnsi="Times New Roman"/>
                <w:sz w:val="20"/>
                <w:szCs w:val="20"/>
                <w:lang w:val="en-US"/>
              </w:rPr>
              <w:t>23.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37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A31CF95" w14:textId="28291A2A" w:rsidR="0040682D" w:rsidRDefault="00D50885" w:rsidP="00FB1422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10</w:t>
            </w:r>
            <w:r w:rsidRPr="00C35129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27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73F561CA" w14:textId="5DD704B2" w:rsidR="0040682D" w:rsidRDefault="00434C3C" w:rsidP="00FB1422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13.50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27B57A58" w14:textId="61F8A0E4" w:rsidR="0040682D" w:rsidRPr="00787560" w:rsidRDefault="00434C3C" w:rsidP="00FB1422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8.73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78235476" w14:textId="7757669B" w:rsidR="0040682D" w:rsidRPr="00787560" w:rsidRDefault="00434C3C" w:rsidP="00FB1422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4.96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7E6C328B" w14:textId="20CE0A8C" w:rsidR="0040682D" w:rsidRPr="00837704" w:rsidRDefault="00434C3C" w:rsidP="00FB1422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&lt; </w:t>
            </w:r>
            <w:r w:rsidR="0040682D">
              <w:rPr>
                <w:rFonts w:ascii="Times New Roman" w:hAnsi="Times New Roman"/>
                <w:sz w:val="20"/>
                <w:szCs w:val="20"/>
                <w:lang w:val="en-US"/>
              </w:rPr>
              <w:t>.00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17DBEC1E" w14:textId="42E76A5E" w:rsidR="0040682D" w:rsidRPr="00837704" w:rsidRDefault="0040682D" w:rsidP="00FB1422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0.</w:t>
            </w:r>
            <w:r w:rsidR="00434C3C">
              <w:rPr>
                <w:rFonts w:ascii="Times New Roman" w:hAnsi="Times New Roman"/>
                <w:sz w:val="20"/>
                <w:szCs w:val="20"/>
                <w:lang w:val="en-US"/>
              </w:rPr>
              <w:t>906</w:t>
            </w:r>
          </w:p>
        </w:tc>
        <w:tc>
          <w:tcPr>
            <w:tcW w:w="1426" w:type="dxa"/>
            <w:tcBorders>
              <w:top w:val="single" w:sz="4" w:space="0" w:color="auto"/>
            </w:tcBorders>
            <w:vAlign w:val="center"/>
          </w:tcPr>
          <w:p w14:paraId="6AFE0AD8" w14:textId="6530943C" w:rsidR="0040682D" w:rsidRDefault="0040682D" w:rsidP="00FB1422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E1C54">
              <w:rPr>
                <w:rFonts w:ascii="Times New Roman" w:hAnsi="Times New Roman"/>
                <w:sz w:val="20"/>
                <w:szCs w:val="20"/>
                <w:lang w:val="en-US"/>
              </w:rPr>
              <w:t>[0.</w:t>
            </w:r>
            <w:r w:rsidR="00434C3C">
              <w:rPr>
                <w:rFonts w:ascii="Times New Roman" w:hAnsi="Times New Roman"/>
                <w:sz w:val="20"/>
                <w:szCs w:val="20"/>
                <w:lang w:val="en-US"/>
              </w:rPr>
              <w:t>474</w:t>
            </w:r>
            <w:r w:rsidRPr="00EE1C54">
              <w:rPr>
                <w:rFonts w:ascii="Times New Roman" w:hAnsi="Times New Roman"/>
                <w:sz w:val="20"/>
                <w:szCs w:val="20"/>
                <w:lang w:val="en-US"/>
              </w:rPr>
              <w:t>, 1.</w:t>
            </w:r>
            <w:r w:rsidR="00434C3C">
              <w:rPr>
                <w:rFonts w:ascii="Times New Roman" w:hAnsi="Times New Roman"/>
                <w:sz w:val="20"/>
                <w:szCs w:val="20"/>
                <w:lang w:val="en-US"/>
              </w:rPr>
              <w:t>327</w:t>
            </w:r>
            <w:r w:rsidRPr="00EE1C54">
              <w:rPr>
                <w:rFonts w:ascii="Times New Roman" w:hAnsi="Times New Roman"/>
                <w:sz w:val="20"/>
                <w:szCs w:val="20"/>
                <w:lang w:val="en-US"/>
              </w:rPr>
              <w:t>]</w:t>
            </w:r>
          </w:p>
        </w:tc>
      </w:tr>
      <w:tr w:rsidR="0040682D" w:rsidRPr="00837704" w14:paraId="3FA69273" w14:textId="77777777" w:rsidTr="00434C3C">
        <w:tc>
          <w:tcPr>
            <w:tcW w:w="1413" w:type="dxa"/>
          </w:tcPr>
          <w:p w14:paraId="3A56C4DA" w14:textId="77777777" w:rsidR="0040682D" w:rsidRPr="00787560" w:rsidRDefault="0040682D" w:rsidP="00D50885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35129">
              <w:rPr>
                <w:rFonts w:ascii="Times New Roman" w:hAnsi="Times New Roman"/>
                <w:sz w:val="20"/>
                <w:szCs w:val="20"/>
                <w:lang w:val="en-US"/>
              </w:rPr>
              <w:t>HDRS</w:t>
            </w:r>
          </w:p>
        </w:tc>
        <w:tc>
          <w:tcPr>
            <w:tcW w:w="283" w:type="dxa"/>
          </w:tcPr>
          <w:p w14:paraId="2DCAB045" w14:textId="77777777" w:rsidR="0040682D" w:rsidRDefault="0040682D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53D90F12" w14:textId="226B84B8" w:rsidR="0040682D" w:rsidRPr="00787560" w:rsidRDefault="0040682D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  <w:r w:rsidRPr="00C35129">
              <w:rPr>
                <w:rFonts w:ascii="Times New Roman" w:hAnsi="Times New Roman"/>
                <w:sz w:val="20"/>
                <w:szCs w:val="20"/>
                <w:lang w:val="en-US"/>
              </w:rPr>
              <w:t>3.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53</w:t>
            </w:r>
          </w:p>
        </w:tc>
        <w:tc>
          <w:tcPr>
            <w:tcW w:w="850" w:type="dxa"/>
            <w:vAlign w:val="center"/>
          </w:tcPr>
          <w:p w14:paraId="492414BB" w14:textId="6A79F9BB" w:rsidR="0040682D" w:rsidRDefault="00D50885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5</w:t>
            </w:r>
            <w:r w:rsidRPr="00C35129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73</w:t>
            </w:r>
          </w:p>
        </w:tc>
        <w:tc>
          <w:tcPr>
            <w:tcW w:w="850" w:type="dxa"/>
            <w:vAlign w:val="center"/>
          </w:tcPr>
          <w:p w14:paraId="083C390E" w14:textId="07D29DF0" w:rsidR="0040682D" w:rsidRDefault="00434C3C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7.67</w:t>
            </w:r>
          </w:p>
        </w:tc>
        <w:tc>
          <w:tcPr>
            <w:tcW w:w="850" w:type="dxa"/>
            <w:vAlign w:val="center"/>
          </w:tcPr>
          <w:p w14:paraId="09658FE0" w14:textId="7F2D89FE" w:rsidR="0040682D" w:rsidRPr="00787560" w:rsidRDefault="00434C3C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5.17</w:t>
            </w:r>
          </w:p>
        </w:tc>
        <w:tc>
          <w:tcPr>
            <w:tcW w:w="850" w:type="dxa"/>
            <w:vAlign w:val="center"/>
          </w:tcPr>
          <w:p w14:paraId="184D4A49" w14:textId="06D91AAB" w:rsidR="0040682D" w:rsidRPr="00787560" w:rsidRDefault="00434C3C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4</w:t>
            </w:r>
            <w:r w:rsidR="0040682D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70</w:t>
            </w:r>
          </w:p>
        </w:tc>
        <w:tc>
          <w:tcPr>
            <w:tcW w:w="850" w:type="dxa"/>
            <w:vAlign w:val="center"/>
          </w:tcPr>
          <w:p w14:paraId="6827980D" w14:textId="73F12548" w:rsidR="0040682D" w:rsidRPr="00837704" w:rsidRDefault="00434C3C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&lt; .001</w:t>
            </w:r>
          </w:p>
        </w:tc>
        <w:tc>
          <w:tcPr>
            <w:tcW w:w="850" w:type="dxa"/>
            <w:vAlign w:val="center"/>
          </w:tcPr>
          <w:p w14:paraId="52011A24" w14:textId="01BDCE6D" w:rsidR="0040682D" w:rsidRPr="00837704" w:rsidRDefault="0040682D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0</w:t>
            </w:r>
            <w:r w:rsidR="00434C3C">
              <w:rPr>
                <w:rFonts w:ascii="Times New Roman" w:hAnsi="Times New Roman"/>
                <w:sz w:val="20"/>
                <w:szCs w:val="20"/>
                <w:lang w:val="en-US"/>
              </w:rPr>
              <w:t>.858</w:t>
            </w:r>
          </w:p>
        </w:tc>
        <w:tc>
          <w:tcPr>
            <w:tcW w:w="1426" w:type="dxa"/>
            <w:vAlign w:val="center"/>
          </w:tcPr>
          <w:p w14:paraId="0F54B4BE" w14:textId="1990A3FE" w:rsidR="0040682D" w:rsidRDefault="0040682D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E1C54">
              <w:rPr>
                <w:rFonts w:ascii="Times New Roman" w:hAnsi="Times New Roman"/>
                <w:sz w:val="20"/>
                <w:szCs w:val="20"/>
                <w:lang w:val="en-US"/>
              </w:rPr>
              <w:t>[0</w:t>
            </w:r>
            <w:r w:rsidR="00434C3C">
              <w:rPr>
                <w:rFonts w:ascii="Times New Roman" w:hAnsi="Times New Roman"/>
                <w:sz w:val="20"/>
                <w:szCs w:val="20"/>
                <w:lang w:val="en-US"/>
              </w:rPr>
              <w:t>.433</w:t>
            </w:r>
            <w:r w:rsidRPr="00EE1C54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, </w:t>
            </w:r>
            <w:r w:rsidR="00434C3C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  <w:r w:rsidR="00434C3C">
              <w:rPr>
                <w:rFonts w:ascii="Times New Roman" w:hAnsi="Times New Roman"/>
                <w:sz w:val="20"/>
                <w:szCs w:val="20"/>
                <w:lang w:val="en-US"/>
              </w:rPr>
              <w:t>272</w:t>
            </w:r>
            <w:r w:rsidRPr="00EE1C54">
              <w:rPr>
                <w:rFonts w:ascii="Times New Roman" w:hAnsi="Times New Roman"/>
                <w:sz w:val="20"/>
                <w:szCs w:val="20"/>
                <w:lang w:val="en-US"/>
              </w:rPr>
              <w:t>]</w:t>
            </w:r>
          </w:p>
        </w:tc>
      </w:tr>
      <w:tr w:rsidR="0040682D" w:rsidRPr="00837704" w14:paraId="261FBDC5" w14:textId="77777777" w:rsidTr="00434C3C">
        <w:tc>
          <w:tcPr>
            <w:tcW w:w="1413" w:type="dxa"/>
          </w:tcPr>
          <w:p w14:paraId="744D0CCE" w14:textId="77777777" w:rsidR="0040682D" w:rsidRPr="00787560" w:rsidRDefault="0040682D" w:rsidP="00FB1422">
            <w:pPr>
              <w:spacing w:before="4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3512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TAS20 </w:t>
            </w:r>
          </w:p>
        </w:tc>
        <w:tc>
          <w:tcPr>
            <w:tcW w:w="283" w:type="dxa"/>
          </w:tcPr>
          <w:p w14:paraId="4AF14288" w14:textId="77777777" w:rsidR="0040682D" w:rsidRDefault="0040682D" w:rsidP="00FB1422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24923373" w14:textId="2B529D70" w:rsidR="0040682D" w:rsidRDefault="0040682D" w:rsidP="00FB1422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</w:tcPr>
          <w:p w14:paraId="17CC86AA" w14:textId="77777777" w:rsidR="0040682D" w:rsidRDefault="0040682D" w:rsidP="00FB1422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</w:tcPr>
          <w:p w14:paraId="1C56F0F7" w14:textId="77777777" w:rsidR="0040682D" w:rsidRDefault="0040682D" w:rsidP="00FB1422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4E66F8F7" w14:textId="77777777" w:rsidR="0040682D" w:rsidRDefault="0040682D" w:rsidP="00FB1422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5F69EF46" w14:textId="00E3650B" w:rsidR="0040682D" w:rsidRDefault="0040682D" w:rsidP="00FB1422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7E0D3E92" w14:textId="684E3F03" w:rsidR="0040682D" w:rsidRDefault="0040682D" w:rsidP="00FB1422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5D2667B1" w14:textId="30BE5AD8" w:rsidR="0040682D" w:rsidRDefault="0040682D" w:rsidP="00FB1422">
            <w:pPr>
              <w:spacing w:before="40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426" w:type="dxa"/>
            <w:vAlign w:val="center"/>
          </w:tcPr>
          <w:p w14:paraId="2564C67F" w14:textId="28AE795D" w:rsidR="0040682D" w:rsidRPr="00EE1C54" w:rsidRDefault="0040682D" w:rsidP="00FB1422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40682D" w:rsidRPr="00837704" w14:paraId="7306E062" w14:textId="77777777" w:rsidTr="00434C3C">
        <w:tc>
          <w:tcPr>
            <w:tcW w:w="1413" w:type="dxa"/>
          </w:tcPr>
          <w:p w14:paraId="2ABFFAEC" w14:textId="77777777" w:rsidR="0040682D" w:rsidRPr="00C35129" w:rsidRDefault="0040682D" w:rsidP="00D50885">
            <w:pPr>
              <w:ind w:firstLine="113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3512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sum </w:t>
            </w:r>
          </w:p>
        </w:tc>
        <w:tc>
          <w:tcPr>
            <w:tcW w:w="283" w:type="dxa"/>
          </w:tcPr>
          <w:p w14:paraId="2209E6BC" w14:textId="77777777" w:rsidR="0040682D" w:rsidRDefault="0040682D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70E57A35" w14:textId="1B6E8B16" w:rsidR="0040682D" w:rsidRDefault="0040682D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35129">
              <w:rPr>
                <w:rFonts w:ascii="Times New Roman" w:hAnsi="Times New Roman"/>
                <w:sz w:val="20"/>
                <w:szCs w:val="20"/>
                <w:lang w:val="en-US"/>
              </w:rPr>
              <w:t>54.45</w:t>
            </w:r>
          </w:p>
        </w:tc>
        <w:tc>
          <w:tcPr>
            <w:tcW w:w="850" w:type="dxa"/>
          </w:tcPr>
          <w:p w14:paraId="2E8E4123" w14:textId="0AB6E5B6" w:rsidR="0040682D" w:rsidRDefault="00D50885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35129">
              <w:rPr>
                <w:rFonts w:ascii="Times New Roman" w:hAnsi="Times New Roman"/>
                <w:sz w:val="20"/>
                <w:szCs w:val="20"/>
                <w:lang w:val="en-US"/>
              </w:rPr>
              <w:t>11.12</w:t>
            </w:r>
          </w:p>
        </w:tc>
        <w:tc>
          <w:tcPr>
            <w:tcW w:w="850" w:type="dxa"/>
          </w:tcPr>
          <w:p w14:paraId="22659530" w14:textId="52517BB6" w:rsidR="0040682D" w:rsidRDefault="00434C3C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50.88</w:t>
            </w:r>
          </w:p>
        </w:tc>
        <w:tc>
          <w:tcPr>
            <w:tcW w:w="850" w:type="dxa"/>
            <w:vAlign w:val="center"/>
          </w:tcPr>
          <w:p w14:paraId="2E191221" w14:textId="5083BA3B" w:rsidR="0040682D" w:rsidRDefault="00DC14C5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10.86</w:t>
            </w:r>
          </w:p>
        </w:tc>
        <w:tc>
          <w:tcPr>
            <w:tcW w:w="850" w:type="dxa"/>
            <w:vAlign w:val="center"/>
          </w:tcPr>
          <w:p w14:paraId="12D93E9A" w14:textId="7E146DF1" w:rsidR="0040682D" w:rsidRDefault="00DC14C5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1.74</w:t>
            </w:r>
          </w:p>
        </w:tc>
        <w:tc>
          <w:tcPr>
            <w:tcW w:w="850" w:type="dxa"/>
            <w:vAlign w:val="center"/>
          </w:tcPr>
          <w:p w14:paraId="33435FC8" w14:textId="76E838CC" w:rsidR="0040682D" w:rsidRDefault="00DC14C5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.092</w:t>
            </w:r>
          </w:p>
        </w:tc>
        <w:tc>
          <w:tcPr>
            <w:tcW w:w="850" w:type="dxa"/>
            <w:vAlign w:val="center"/>
          </w:tcPr>
          <w:p w14:paraId="3ABE3A39" w14:textId="1020F412" w:rsidR="0040682D" w:rsidRDefault="00DC14C5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0.318</w:t>
            </w:r>
          </w:p>
        </w:tc>
        <w:tc>
          <w:tcPr>
            <w:tcW w:w="1426" w:type="dxa"/>
            <w:vAlign w:val="center"/>
          </w:tcPr>
          <w:p w14:paraId="2ECC69E2" w14:textId="6DBACEEF" w:rsidR="0040682D" w:rsidRPr="00EE1C54" w:rsidRDefault="00DC14C5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[-0.052, 0.682]</w:t>
            </w:r>
          </w:p>
        </w:tc>
      </w:tr>
      <w:tr w:rsidR="0040682D" w:rsidRPr="00837704" w14:paraId="07D881E1" w14:textId="77777777" w:rsidTr="00434C3C">
        <w:tc>
          <w:tcPr>
            <w:tcW w:w="1413" w:type="dxa"/>
          </w:tcPr>
          <w:p w14:paraId="69DB1545" w14:textId="77777777" w:rsidR="0040682D" w:rsidRPr="00C35129" w:rsidRDefault="0040682D" w:rsidP="00D50885">
            <w:pPr>
              <w:ind w:firstLine="113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DIF</w:t>
            </w:r>
          </w:p>
        </w:tc>
        <w:tc>
          <w:tcPr>
            <w:tcW w:w="283" w:type="dxa"/>
          </w:tcPr>
          <w:p w14:paraId="14CBFA12" w14:textId="77777777" w:rsidR="0040682D" w:rsidRDefault="0040682D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70453DA2" w14:textId="6BB5DC34" w:rsidR="0040682D" w:rsidRDefault="0040682D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35129">
              <w:rPr>
                <w:rFonts w:ascii="Times New Roman" w:hAnsi="Times New Roman"/>
                <w:sz w:val="20"/>
                <w:szCs w:val="20"/>
                <w:lang w:val="en-US"/>
              </w:rPr>
              <w:t>20.27</w:t>
            </w:r>
          </w:p>
        </w:tc>
        <w:tc>
          <w:tcPr>
            <w:tcW w:w="850" w:type="dxa"/>
          </w:tcPr>
          <w:p w14:paraId="2B5A596D" w14:textId="0BE0BEDF" w:rsidR="0040682D" w:rsidRDefault="00D50885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35129">
              <w:rPr>
                <w:rFonts w:ascii="Times New Roman" w:hAnsi="Times New Roman"/>
                <w:sz w:val="20"/>
                <w:szCs w:val="20"/>
                <w:lang w:val="en-US"/>
              </w:rPr>
              <w:t>6.33</w:t>
            </w:r>
          </w:p>
        </w:tc>
        <w:tc>
          <w:tcPr>
            <w:tcW w:w="850" w:type="dxa"/>
          </w:tcPr>
          <w:p w14:paraId="442581E4" w14:textId="655E5B41" w:rsidR="0040682D" w:rsidRDefault="00DC14C5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17.67</w:t>
            </w:r>
          </w:p>
        </w:tc>
        <w:tc>
          <w:tcPr>
            <w:tcW w:w="850" w:type="dxa"/>
            <w:vAlign w:val="center"/>
          </w:tcPr>
          <w:p w14:paraId="6DF4D2C1" w14:textId="7401FEEC" w:rsidR="0040682D" w:rsidRDefault="00DC14C5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5.30</w:t>
            </w:r>
          </w:p>
        </w:tc>
        <w:tc>
          <w:tcPr>
            <w:tcW w:w="850" w:type="dxa"/>
            <w:vAlign w:val="center"/>
          </w:tcPr>
          <w:p w14:paraId="64462887" w14:textId="2AD7C726" w:rsidR="0040682D" w:rsidRDefault="00DC14C5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2.46</w:t>
            </w:r>
          </w:p>
        </w:tc>
        <w:tc>
          <w:tcPr>
            <w:tcW w:w="850" w:type="dxa"/>
            <w:vAlign w:val="center"/>
          </w:tcPr>
          <w:p w14:paraId="728DAAF7" w14:textId="2841788B" w:rsidR="0040682D" w:rsidRDefault="00DC14C5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.020</w:t>
            </w:r>
          </w:p>
        </w:tc>
        <w:tc>
          <w:tcPr>
            <w:tcW w:w="850" w:type="dxa"/>
            <w:vAlign w:val="center"/>
          </w:tcPr>
          <w:p w14:paraId="3FE4C376" w14:textId="5B402390" w:rsidR="0040682D" w:rsidRDefault="00DC14C5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0.449</w:t>
            </w:r>
          </w:p>
        </w:tc>
        <w:tc>
          <w:tcPr>
            <w:tcW w:w="1426" w:type="dxa"/>
            <w:vAlign w:val="center"/>
          </w:tcPr>
          <w:p w14:paraId="462B57EA" w14:textId="0CE284F7" w:rsidR="0040682D" w:rsidRPr="00EE1C54" w:rsidRDefault="00DC14C5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[0.069, 0.821]</w:t>
            </w:r>
          </w:p>
        </w:tc>
      </w:tr>
      <w:tr w:rsidR="0040682D" w:rsidRPr="00837704" w14:paraId="6E842135" w14:textId="77777777" w:rsidTr="00434C3C">
        <w:tc>
          <w:tcPr>
            <w:tcW w:w="1413" w:type="dxa"/>
          </w:tcPr>
          <w:p w14:paraId="17FB4E5C" w14:textId="77777777" w:rsidR="0040682D" w:rsidRPr="00C35129" w:rsidRDefault="0040682D" w:rsidP="00D50885">
            <w:pPr>
              <w:ind w:firstLine="113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DDF</w:t>
            </w:r>
          </w:p>
        </w:tc>
        <w:tc>
          <w:tcPr>
            <w:tcW w:w="283" w:type="dxa"/>
          </w:tcPr>
          <w:p w14:paraId="1EF9ED0D" w14:textId="77777777" w:rsidR="0040682D" w:rsidRDefault="0040682D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7507C617" w14:textId="570F366D" w:rsidR="0040682D" w:rsidRDefault="00D50885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35129">
              <w:rPr>
                <w:rFonts w:ascii="Times New Roman" w:hAnsi="Times New Roman"/>
                <w:sz w:val="20"/>
                <w:szCs w:val="20"/>
                <w:lang w:val="en-US"/>
              </w:rPr>
              <w:t>15.43</w:t>
            </w:r>
          </w:p>
        </w:tc>
        <w:tc>
          <w:tcPr>
            <w:tcW w:w="850" w:type="dxa"/>
          </w:tcPr>
          <w:p w14:paraId="46474D4D" w14:textId="1E75A754" w:rsidR="0040682D" w:rsidRDefault="00D50885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35129">
              <w:rPr>
                <w:rFonts w:ascii="Times New Roman" w:hAnsi="Times New Roman"/>
                <w:sz w:val="20"/>
                <w:szCs w:val="20"/>
                <w:lang w:val="en-US"/>
              </w:rPr>
              <w:t>4.18</w:t>
            </w:r>
          </w:p>
        </w:tc>
        <w:tc>
          <w:tcPr>
            <w:tcW w:w="850" w:type="dxa"/>
          </w:tcPr>
          <w:p w14:paraId="386D6102" w14:textId="0F0F4A4E" w:rsidR="0040682D" w:rsidRDefault="00DC14C5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15.10</w:t>
            </w:r>
          </w:p>
        </w:tc>
        <w:tc>
          <w:tcPr>
            <w:tcW w:w="850" w:type="dxa"/>
            <w:vAlign w:val="center"/>
          </w:tcPr>
          <w:p w14:paraId="572F61FE" w14:textId="71A5D631" w:rsidR="0040682D" w:rsidRDefault="00DC14C5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4.44</w:t>
            </w:r>
          </w:p>
        </w:tc>
        <w:tc>
          <w:tcPr>
            <w:tcW w:w="850" w:type="dxa"/>
            <w:vAlign w:val="center"/>
          </w:tcPr>
          <w:p w14:paraId="4FCF2610" w14:textId="0C1EEF5B" w:rsidR="0040682D" w:rsidRDefault="00DC14C5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0.40</w:t>
            </w:r>
          </w:p>
        </w:tc>
        <w:tc>
          <w:tcPr>
            <w:tcW w:w="850" w:type="dxa"/>
            <w:vAlign w:val="center"/>
          </w:tcPr>
          <w:p w14:paraId="58F41704" w14:textId="044AC47F" w:rsidR="0040682D" w:rsidRDefault="00DC14C5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.695</w:t>
            </w:r>
          </w:p>
        </w:tc>
        <w:tc>
          <w:tcPr>
            <w:tcW w:w="850" w:type="dxa"/>
            <w:vAlign w:val="center"/>
          </w:tcPr>
          <w:p w14:paraId="2723E12D" w14:textId="46A14106" w:rsidR="0040682D" w:rsidRDefault="00DC14C5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0.072</w:t>
            </w:r>
          </w:p>
        </w:tc>
        <w:tc>
          <w:tcPr>
            <w:tcW w:w="1426" w:type="dxa"/>
            <w:vAlign w:val="center"/>
          </w:tcPr>
          <w:p w14:paraId="26824454" w14:textId="2057C70C" w:rsidR="0040682D" w:rsidRPr="00EE1C54" w:rsidRDefault="00DC14C5" w:rsidP="00D5088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[-0.287, 0.430]</w:t>
            </w:r>
          </w:p>
        </w:tc>
      </w:tr>
      <w:tr w:rsidR="00DC14C5" w:rsidRPr="00837704" w14:paraId="6321682D" w14:textId="77777777" w:rsidTr="00434C3C">
        <w:tc>
          <w:tcPr>
            <w:tcW w:w="1413" w:type="dxa"/>
            <w:tcBorders>
              <w:bottom w:val="single" w:sz="4" w:space="0" w:color="auto"/>
            </w:tcBorders>
          </w:tcPr>
          <w:p w14:paraId="5DFACE29" w14:textId="77777777" w:rsidR="00DC14C5" w:rsidRPr="00C35129" w:rsidRDefault="00DC14C5" w:rsidP="00FB1422">
            <w:pPr>
              <w:spacing w:after="40"/>
              <w:ind w:firstLine="113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EOT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79C3E7E9" w14:textId="77777777" w:rsidR="00DC14C5" w:rsidRDefault="00DC14C5" w:rsidP="00FB1422">
            <w:pPr>
              <w:spacing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BA4E0DC" w14:textId="000B4AE7" w:rsidR="00DC14C5" w:rsidRDefault="00DC14C5" w:rsidP="00FB1422">
            <w:pPr>
              <w:spacing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35129">
              <w:rPr>
                <w:rFonts w:ascii="Times New Roman" w:hAnsi="Times New Roman"/>
                <w:sz w:val="20"/>
                <w:szCs w:val="20"/>
                <w:lang w:val="en-US"/>
              </w:rPr>
              <w:t>18.77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F5344A5" w14:textId="31C1FADC" w:rsidR="00DC14C5" w:rsidRDefault="00DC14C5" w:rsidP="00FB1422">
            <w:pPr>
              <w:spacing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35129">
              <w:rPr>
                <w:rFonts w:ascii="Times New Roman" w:hAnsi="Times New Roman"/>
                <w:sz w:val="20"/>
                <w:szCs w:val="20"/>
                <w:lang w:val="en-US"/>
              </w:rPr>
              <w:t>4.06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87D3700" w14:textId="4071678D" w:rsidR="00DC14C5" w:rsidRDefault="00DC14C5" w:rsidP="00FB1422">
            <w:pPr>
              <w:spacing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18.13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6B3B24C" w14:textId="296C2195" w:rsidR="00DC14C5" w:rsidRDefault="00DC14C5" w:rsidP="00FB1422">
            <w:pPr>
              <w:spacing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4.54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6CBE966" w14:textId="756A0F1B" w:rsidR="00DC14C5" w:rsidRDefault="00DC14C5" w:rsidP="00FB1422">
            <w:pPr>
              <w:spacing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1.01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27C5B517" w14:textId="5FE7BBA8" w:rsidR="00DC14C5" w:rsidRDefault="00DC14C5" w:rsidP="00FB1422">
            <w:pPr>
              <w:spacing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.323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6C0EE52" w14:textId="73EF374E" w:rsidR="00DC14C5" w:rsidRDefault="00DC14C5" w:rsidP="00FB1422">
            <w:pPr>
              <w:spacing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0.184</w:t>
            </w: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14:paraId="1283BE1F" w14:textId="50F1CFF2" w:rsidR="00DC14C5" w:rsidRPr="00EE1C54" w:rsidRDefault="00DC14C5" w:rsidP="00FB1422">
            <w:pPr>
              <w:spacing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[-0.179, 0.543]</w:t>
            </w:r>
          </w:p>
        </w:tc>
      </w:tr>
    </w:tbl>
    <w:p w14:paraId="42E84F40" w14:textId="653532B3" w:rsidR="005D754A" w:rsidRDefault="005D754A" w:rsidP="005D754A">
      <w:pPr>
        <w:spacing w:line="480" w:lineRule="auto"/>
        <w:rPr>
          <w:rFonts w:ascii="Times New Roman" w:hAnsi="Times New Roman"/>
          <w:i/>
          <w:sz w:val="20"/>
          <w:szCs w:val="20"/>
          <w:lang w:val="en-US"/>
        </w:rPr>
      </w:pPr>
      <w:r>
        <w:rPr>
          <w:rFonts w:ascii="Times New Roman" w:hAnsi="Times New Roman"/>
          <w:i/>
          <w:sz w:val="20"/>
          <w:szCs w:val="20"/>
          <w:lang w:val="en-US"/>
        </w:rPr>
        <w:t>Results of the paired t-tests of changes in clinical variables from t1 to t2 within patients</w:t>
      </w:r>
    </w:p>
    <w:p w14:paraId="7812F777" w14:textId="6F3DD163" w:rsidR="005D754A" w:rsidRDefault="005D754A" w:rsidP="0040682D">
      <w:pPr>
        <w:spacing w:before="400" w:line="480" w:lineRule="auto"/>
        <w:jc w:val="both"/>
        <w:rPr>
          <w:rFonts w:ascii="Times New Roman" w:hAnsi="Times New Roman"/>
          <w:sz w:val="20"/>
          <w:szCs w:val="20"/>
          <w:lang w:val="en-US"/>
        </w:rPr>
      </w:pPr>
      <w:r w:rsidRPr="00787560">
        <w:rPr>
          <w:rFonts w:ascii="Times New Roman" w:hAnsi="Times New Roman"/>
          <w:i/>
          <w:sz w:val="20"/>
          <w:szCs w:val="20"/>
          <w:lang w:val="en-US"/>
        </w:rPr>
        <w:t>Note</w:t>
      </w:r>
      <w:r w:rsidRPr="00787560">
        <w:rPr>
          <w:rFonts w:ascii="Times New Roman" w:hAnsi="Times New Roman"/>
          <w:sz w:val="20"/>
          <w:szCs w:val="20"/>
          <w:lang w:val="en-US"/>
        </w:rPr>
        <w:t xml:space="preserve">. </w:t>
      </w:r>
      <w:r>
        <w:rPr>
          <w:rFonts w:ascii="Times New Roman" w:hAnsi="Times New Roman"/>
          <w:i/>
          <w:sz w:val="20"/>
          <w:szCs w:val="20"/>
          <w:lang w:val="en-US"/>
        </w:rPr>
        <w:t>n</w:t>
      </w:r>
      <w:r w:rsidRPr="00787560">
        <w:rPr>
          <w:rFonts w:ascii="Times New Roman" w:hAnsi="Times New Roman"/>
          <w:i/>
          <w:sz w:val="20"/>
          <w:szCs w:val="20"/>
          <w:lang w:val="en-US"/>
        </w:rPr>
        <w:t xml:space="preserve"> </w:t>
      </w:r>
      <w:r w:rsidRPr="00787560">
        <w:rPr>
          <w:rFonts w:ascii="Times New Roman" w:hAnsi="Times New Roman"/>
          <w:sz w:val="20"/>
          <w:szCs w:val="20"/>
          <w:lang w:val="en-US"/>
        </w:rPr>
        <w:t xml:space="preserve">= </w:t>
      </w:r>
      <w:r>
        <w:rPr>
          <w:rFonts w:ascii="Times New Roman" w:hAnsi="Times New Roman"/>
          <w:sz w:val="20"/>
          <w:szCs w:val="20"/>
          <w:lang w:val="en-US"/>
        </w:rPr>
        <w:t>30 patients</w:t>
      </w:r>
      <w:r w:rsidRPr="00787560">
        <w:rPr>
          <w:rFonts w:ascii="Times New Roman" w:hAnsi="Times New Roman"/>
          <w:sz w:val="20"/>
          <w:szCs w:val="20"/>
          <w:lang w:val="en-US"/>
        </w:rPr>
        <w:t xml:space="preserve">. </w:t>
      </w:r>
      <w:r w:rsidR="0040682D">
        <w:rPr>
          <w:rFonts w:ascii="Times New Roman" w:hAnsi="Times New Roman"/>
          <w:sz w:val="20"/>
          <w:szCs w:val="20"/>
          <w:lang w:val="en-US"/>
        </w:rPr>
        <w:t>BDI = Beck’s Depression Inventory. HDSR</w:t>
      </w:r>
      <w:r w:rsidR="0040682D" w:rsidRPr="007F7B06">
        <w:rPr>
          <w:rFonts w:ascii="Times New Roman" w:hAnsi="Times New Roman"/>
          <w:sz w:val="20"/>
          <w:szCs w:val="20"/>
          <w:lang w:val="en-US"/>
        </w:rPr>
        <w:t xml:space="preserve"> = Hamilton-</w:t>
      </w:r>
      <w:r w:rsidR="0040682D">
        <w:rPr>
          <w:rFonts w:ascii="Times New Roman" w:hAnsi="Times New Roman"/>
          <w:sz w:val="20"/>
          <w:szCs w:val="20"/>
          <w:lang w:val="en-US"/>
        </w:rPr>
        <w:t>Depression-Rating-</w:t>
      </w:r>
      <w:r w:rsidR="0040682D" w:rsidRPr="007F7B06">
        <w:rPr>
          <w:rFonts w:ascii="Times New Roman" w:hAnsi="Times New Roman"/>
          <w:sz w:val="20"/>
          <w:szCs w:val="20"/>
          <w:lang w:val="en-US"/>
        </w:rPr>
        <w:t xml:space="preserve">Scale. TAS20 = Toronto Alexithymia Scale. DIF = Difficulty Identifying Feelings. DDF = Difficulty Describing Feelings. EOT = Externally-Oriented Thinking. </w:t>
      </w:r>
      <w:r w:rsidRPr="00787560">
        <w:rPr>
          <w:rFonts w:ascii="Times New Roman" w:hAnsi="Times New Roman"/>
          <w:i/>
          <w:sz w:val="20"/>
          <w:szCs w:val="20"/>
          <w:lang w:val="en-US"/>
        </w:rPr>
        <w:t xml:space="preserve">d </w:t>
      </w:r>
      <w:r w:rsidRPr="00787560">
        <w:rPr>
          <w:rFonts w:ascii="Times New Roman" w:hAnsi="Times New Roman"/>
          <w:sz w:val="20"/>
          <w:szCs w:val="20"/>
          <w:lang w:val="en-US"/>
        </w:rPr>
        <w:t xml:space="preserve">= Cohen’s </w:t>
      </w:r>
      <w:r w:rsidRPr="00787560">
        <w:rPr>
          <w:rFonts w:ascii="Times New Roman" w:hAnsi="Times New Roman"/>
          <w:i/>
          <w:sz w:val="20"/>
          <w:szCs w:val="20"/>
          <w:lang w:val="en-US"/>
        </w:rPr>
        <w:t>d</w:t>
      </w:r>
      <w:r w:rsidRPr="00787560">
        <w:rPr>
          <w:rFonts w:ascii="Times New Roman" w:hAnsi="Times New Roman"/>
          <w:sz w:val="20"/>
          <w:szCs w:val="20"/>
          <w:lang w:val="en-US"/>
        </w:rPr>
        <w:t xml:space="preserve">. All </w:t>
      </w:r>
      <w:r w:rsidRPr="00787560">
        <w:rPr>
          <w:rFonts w:ascii="Times New Roman" w:hAnsi="Times New Roman"/>
          <w:i/>
          <w:sz w:val="20"/>
          <w:szCs w:val="20"/>
          <w:lang w:val="en-US"/>
        </w:rPr>
        <w:t>p</w:t>
      </w:r>
      <w:r w:rsidRPr="00787560">
        <w:rPr>
          <w:rFonts w:ascii="Times New Roman" w:hAnsi="Times New Roman"/>
          <w:sz w:val="20"/>
          <w:szCs w:val="20"/>
          <w:lang w:val="en-US"/>
        </w:rPr>
        <w:t xml:space="preserve"> values for the post hoc two-sample </w:t>
      </w:r>
      <w:r w:rsidRPr="00787560">
        <w:rPr>
          <w:rFonts w:ascii="Times New Roman" w:hAnsi="Times New Roman"/>
          <w:i/>
          <w:sz w:val="20"/>
          <w:szCs w:val="20"/>
          <w:lang w:val="en-US"/>
        </w:rPr>
        <w:t>t</w:t>
      </w:r>
      <w:r w:rsidRPr="00787560">
        <w:rPr>
          <w:rFonts w:ascii="Times New Roman" w:hAnsi="Times New Roman"/>
          <w:sz w:val="20"/>
          <w:szCs w:val="20"/>
          <w:lang w:val="en-US"/>
        </w:rPr>
        <w:t xml:space="preserve">-test are two-tailed. </w:t>
      </w:r>
    </w:p>
    <w:p w14:paraId="4C4CDF02" w14:textId="017A8867" w:rsidR="00DC14C5" w:rsidRDefault="00DC14C5" w:rsidP="00DC14C5">
      <w:pPr>
        <w:rPr>
          <w:rFonts w:ascii="Times New Roman" w:hAnsi="Times New Roman"/>
          <w:b/>
          <w:sz w:val="20"/>
          <w:szCs w:val="20"/>
          <w:lang w:val="en-US"/>
        </w:rPr>
      </w:pPr>
      <w:bookmarkStart w:id="1" w:name="_Hlk184574071"/>
      <w:r>
        <w:rPr>
          <w:rFonts w:ascii="Times New Roman" w:hAnsi="Times New Roman"/>
          <w:b/>
          <w:sz w:val="20"/>
          <w:szCs w:val="20"/>
          <w:lang w:val="en-US"/>
        </w:rPr>
        <w:t xml:space="preserve">Supplementary </w:t>
      </w:r>
      <w:r w:rsidRPr="00787560">
        <w:rPr>
          <w:rFonts w:ascii="Times New Roman" w:hAnsi="Times New Roman"/>
          <w:b/>
          <w:sz w:val="20"/>
          <w:szCs w:val="20"/>
          <w:lang w:val="en-US"/>
        </w:rPr>
        <w:t xml:space="preserve">Table </w:t>
      </w:r>
      <w:r w:rsidR="00E840C9">
        <w:rPr>
          <w:rFonts w:ascii="Times New Roman" w:hAnsi="Times New Roman"/>
          <w:b/>
          <w:sz w:val="20"/>
          <w:szCs w:val="20"/>
          <w:lang w:val="en-US"/>
        </w:rPr>
        <w:t>2</w:t>
      </w:r>
    </w:p>
    <w:tbl>
      <w:tblPr>
        <w:tblStyle w:val="Tabellenraster2"/>
        <w:tblpPr w:leftFromText="141" w:rightFromText="141" w:vertAnchor="text" w:horzAnchor="margin" w:tblpY="498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252"/>
        <w:gridCol w:w="1252"/>
        <w:gridCol w:w="1252"/>
        <w:gridCol w:w="1252"/>
        <w:gridCol w:w="1252"/>
        <w:gridCol w:w="1252"/>
      </w:tblGrid>
      <w:tr w:rsidR="00DC14C5" w:rsidRPr="00837704" w14:paraId="11EE2CB1" w14:textId="77777777" w:rsidTr="00DC14C5">
        <w:trPr>
          <w:trHeight w:val="247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1"/>
          <w:p w14:paraId="787E108C" w14:textId="77777777" w:rsidR="00DC14C5" w:rsidRPr="00787560" w:rsidRDefault="00DC14C5" w:rsidP="00FB1422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clinical variable</w:t>
            </w:r>
          </w:p>
        </w:tc>
        <w:tc>
          <w:tcPr>
            <w:tcW w:w="1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4DD15C" w14:textId="77777777" w:rsidR="00DC14C5" w:rsidRPr="00DC14C5" w:rsidRDefault="00DC14C5" w:rsidP="00FB1422">
            <w:pPr>
              <w:spacing w:before="40" w:after="40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DC14C5"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1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656BB3" w14:textId="77777777" w:rsidR="00DC14C5" w:rsidRPr="00DC14C5" w:rsidRDefault="00DC14C5" w:rsidP="00FB1422">
            <w:pPr>
              <w:spacing w:before="40" w:after="40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DC14C5">
              <w:rPr>
                <w:rFonts w:ascii="Times New Roman" w:hAnsi="Times New Roman"/>
                <w:iCs/>
                <w:sz w:val="20"/>
                <w:szCs w:val="20"/>
              </w:rPr>
              <w:t>2</w:t>
            </w:r>
          </w:p>
        </w:tc>
        <w:tc>
          <w:tcPr>
            <w:tcW w:w="1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E16B20" w14:textId="77777777" w:rsidR="00DC14C5" w:rsidRPr="00DC14C5" w:rsidRDefault="00DC14C5" w:rsidP="00FB1422">
            <w:pPr>
              <w:spacing w:before="40" w:after="40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DC14C5">
              <w:rPr>
                <w:rFonts w:ascii="Times New Roman" w:hAnsi="Times New Roman"/>
                <w:iCs/>
                <w:sz w:val="20"/>
                <w:szCs w:val="20"/>
              </w:rPr>
              <w:t>3</w:t>
            </w:r>
          </w:p>
        </w:tc>
        <w:tc>
          <w:tcPr>
            <w:tcW w:w="1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D76DD6" w14:textId="77777777" w:rsidR="00DC14C5" w:rsidRPr="00DC14C5" w:rsidRDefault="00DC14C5" w:rsidP="00FB1422">
            <w:pPr>
              <w:spacing w:before="40" w:after="40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DC14C5">
              <w:rPr>
                <w:rFonts w:ascii="Times New Roman" w:hAnsi="Times New Roman"/>
                <w:iCs/>
                <w:sz w:val="20"/>
                <w:szCs w:val="20"/>
              </w:rPr>
              <w:t>4</w:t>
            </w:r>
          </w:p>
        </w:tc>
        <w:tc>
          <w:tcPr>
            <w:tcW w:w="1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9D81F6" w14:textId="77777777" w:rsidR="00DC14C5" w:rsidRPr="00DC14C5" w:rsidRDefault="00DC14C5" w:rsidP="00FB1422">
            <w:pPr>
              <w:spacing w:before="40" w:after="40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DC14C5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5</w:t>
            </w:r>
          </w:p>
        </w:tc>
        <w:tc>
          <w:tcPr>
            <w:tcW w:w="1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8F7E53" w14:textId="77777777" w:rsidR="00DC14C5" w:rsidRPr="00DC14C5" w:rsidRDefault="00DC14C5" w:rsidP="00FB1422">
            <w:pPr>
              <w:spacing w:before="40" w:after="40"/>
              <w:jc w:val="center"/>
              <w:rPr>
                <w:rFonts w:ascii="Times New Roman" w:hAnsi="Times New Roman"/>
                <w:iCs/>
                <w:lang w:val="en-GB"/>
              </w:rPr>
            </w:pPr>
            <w:r w:rsidRPr="00DC14C5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6</w:t>
            </w:r>
          </w:p>
        </w:tc>
      </w:tr>
      <w:tr w:rsidR="00DC14C5" w:rsidRPr="00837704" w14:paraId="7D76CF64" w14:textId="77777777" w:rsidTr="00DC14C5">
        <w:tc>
          <w:tcPr>
            <w:tcW w:w="1560" w:type="dxa"/>
            <w:tcBorders>
              <w:top w:val="single" w:sz="4" w:space="0" w:color="auto"/>
            </w:tcBorders>
          </w:tcPr>
          <w:p w14:paraId="7935438F" w14:textId="77777777" w:rsidR="00DC14C5" w:rsidRPr="00DC14C5" w:rsidRDefault="00DC14C5" w:rsidP="00FB1422">
            <w:pPr>
              <w:spacing w:before="4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C14C5">
              <w:rPr>
                <w:rFonts w:ascii="Times New Roman" w:hAnsi="Times New Roman"/>
                <w:sz w:val="20"/>
                <w:szCs w:val="20"/>
                <w:lang w:val="en-US"/>
              </w:rPr>
              <w:t>1.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 w:rsidRPr="00DC14C5">
              <w:rPr>
                <w:rFonts w:ascii="Times New Roman" w:hAnsi="Times New Roman"/>
                <w:sz w:val="20"/>
                <w:szCs w:val="20"/>
                <w:lang w:val="en-US"/>
              </w:rPr>
              <w:t>BDI</w:t>
            </w:r>
          </w:p>
        </w:tc>
        <w:tc>
          <w:tcPr>
            <w:tcW w:w="1252" w:type="dxa"/>
            <w:tcBorders>
              <w:top w:val="single" w:sz="4" w:space="0" w:color="auto"/>
            </w:tcBorders>
            <w:vAlign w:val="center"/>
          </w:tcPr>
          <w:p w14:paraId="0B6DCD2C" w14:textId="77777777" w:rsidR="00DC14C5" w:rsidRPr="00787560" w:rsidRDefault="00DC14C5" w:rsidP="00FB1422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2" w:type="dxa"/>
            <w:tcBorders>
              <w:top w:val="single" w:sz="4" w:space="0" w:color="auto"/>
            </w:tcBorders>
            <w:vAlign w:val="center"/>
          </w:tcPr>
          <w:p w14:paraId="0E64CD28" w14:textId="77777777" w:rsidR="00DC14C5" w:rsidRDefault="00DC14C5" w:rsidP="00FB1422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2" w:type="dxa"/>
            <w:tcBorders>
              <w:top w:val="single" w:sz="4" w:space="0" w:color="auto"/>
            </w:tcBorders>
            <w:vAlign w:val="center"/>
          </w:tcPr>
          <w:p w14:paraId="4C1F2589" w14:textId="77777777" w:rsidR="00DC14C5" w:rsidRDefault="00DC14C5" w:rsidP="00FB1422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2" w:type="dxa"/>
            <w:tcBorders>
              <w:top w:val="single" w:sz="4" w:space="0" w:color="auto"/>
            </w:tcBorders>
            <w:vAlign w:val="center"/>
          </w:tcPr>
          <w:p w14:paraId="61EFE6D6" w14:textId="77777777" w:rsidR="00DC14C5" w:rsidRPr="00787560" w:rsidRDefault="00DC14C5" w:rsidP="00FB1422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2" w:type="dxa"/>
            <w:tcBorders>
              <w:top w:val="single" w:sz="4" w:space="0" w:color="auto"/>
            </w:tcBorders>
            <w:vAlign w:val="center"/>
          </w:tcPr>
          <w:p w14:paraId="4B77996D" w14:textId="77777777" w:rsidR="00DC14C5" w:rsidRPr="00787560" w:rsidRDefault="00DC14C5" w:rsidP="00FB1422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2" w:type="dxa"/>
            <w:tcBorders>
              <w:top w:val="single" w:sz="4" w:space="0" w:color="auto"/>
            </w:tcBorders>
            <w:vAlign w:val="center"/>
          </w:tcPr>
          <w:p w14:paraId="4645C3D6" w14:textId="77777777" w:rsidR="00DC14C5" w:rsidRPr="00837704" w:rsidRDefault="00DC14C5" w:rsidP="00FB1422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</w:tr>
      <w:tr w:rsidR="00DC14C5" w:rsidRPr="00837704" w14:paraId="7BD81BB6" w14:textId="77777777" w:rsidTr="00DC14C5">
        <w:tc>
          <w:tcPr>
            <w:tcW w:w="1560" w:type="dxa"/>
          </w:tcPr>
          <w:p w14:paraId="51FF29AF" w14:textId="77777777" w:rsidR="00DC14C5" w:rsidRPr="00787560" w:rsidRDefault="00DC14C5" w:rsidP="00DC14C5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2. </w:t>
            </w:r>
            <w:r w:rsidRPr="00C35129">
              <w:rPr>
                <w:rFonts w:ascii="Times New Roman" w:hAnsi="Times New Roman"/>
                <w:sz w:val="20"/>
                <w:szCs w:val="20"/>
                <w:lang w:val="en-US"/>
              </w:rPr>
              <w:t>HDRS</w:t>
            </w:r>
          </w:p>
        </w:tc>
        <w:tc>
          <w:tcPr>
            <w:tcW w:w="1252" w:type="dxa"/>
            <w:vAlign w:val="center"/>
          </w:tcPr>
          <w:p w14:paraId="44EF103E" w14:textId="18BEFC74" w:rsidR="00DC14C5" w:rsidRPr="00765616" w:rsidRDefault="00DC14C5" w:rsidP="00DC14C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765616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.693</w:t>
            </w:r>
          </w:p>
        </w:tc>
        <w:tc>
          <w:tcPr>
            <w:tcW w:w="1252" w:type="dxa"/>
            <w:vAlign w:val="center"/>
          </w:tcPr>
          <w:p w14:paraId="224EE30E" w14:textId="77777777" w:rsidR="00DC14C5" w:rsidRDefault="00DC14C5" w:rsidP="00DC14C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2" w:type="dxa"/>
            <w:vAlign w:val="center"/>
          </w:tcPr>
          <w:p w14:paraId="47696355" w14:textId="77777777" w:rsidR="00DC14C5" w:rsidRDefault="00DC14C5" w:rsidP="00DC14C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2" w:type="dxa"/>
            <w:vAlign w:val="center"/>
          </w:tcPr>
          <w:p w14:paraId="31148627" w14:textId="77777777" w:rsidR="00DC14C5" w:rsidRPr="00787560" w:rsidRDefault="00DC14C5" w:rsidP="00DC14C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2" w:type="dxa"/>
            <w:vAlign w:val="center"/>
          </w:tcPr>
          <w:p w14:paraId="7B6B4A93" w14:textId="77777777" w:rsidR="00DC14C5" w:rsidRPr="00787560" w:rsidRDefault="00DC14C5" w:rsidP="00DC14C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2" w:type="dxa"/>
            <w:vAlign w:val="center"/>
          </w:tcPr>
          <w:p w14:paraId="5E18E362" w14:textId="77777777" w:rsidR="00DC14C5" w:rsidRPr="00837704" w:rsidRDefault="00DC14C5" w:rsidP="00DC14C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</w:tr>
      <w:tr w:rsidR="00DC14C5" w:rsidRPr="00837704" w14:paraId="01CBA237" w14:textId="77777777" w:rsidTr="00DC14C5">
        <w:tc>
          <w:tcPr>
            <w:tcW w:w="1560" w:type="dxa"/>
          </w:tcPr>
          <w:p w14:paraId="2CAC11A6" w14:textId="614CC2D1" w:rsidR="00DC14C5" w:rsidRPr="00C35129" w:rsidRDefault="00DC14C5" w:rsidP="00DC14C5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3. </w:t>
            </w:r>
            <w:r w:rsidRPr="00C35129">
              <w:rPr>
                <w:rFonts w:ascii="Times New Roman" w:hAnsi="Times New Roman"/>
                <w:sz w:val="20"/>
                <w:szCs w:val="20"/>
                <w:lang w:val="en-US"/>
              </w:rPr>
              <w:t>TAS20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 w:rsidRPr="00C35129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sum </w:t>
            </w:r>
          </w:p>
        </w:tc>
        <w:tc>
          <w:tcPr>
            <w:tcW w:w="1252" w:type="dxa"/>
            <w:vAlign w:val="center"/>
          </w:tcPr>
          <w:p w14:paraId="602DE2F2" w14:textId="43D2CC56" w:rsidR="00DC14C5" w:rsidRPr="00765616" w:rsidRDefault="00765616" w:rsidP="00DC14C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765616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.313</w:t>
            </w:r>
          </w:p>
        </w:tc>
        <w:tc>
          <w:tcPr>
            <w:tcW w:w="1252" w:type="dxa"/>
          </w:tcPr>
          <w:p w14:paraId="5B684F5B" w14:textId="4D3E6E7F" w:rsidR="00DC14C5" w:rsidRDefault="00765616" w:rsidP="00DC14C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.201</w:t>
            </w:r>
          </w:p>
        </w:tc>
        <w:tc>
          <w:tcPr>
            <w:tcW w:w="1252" w:type="dxa"/>
            <w:vAlign w:val="center"/>
          </w:tcPr>
          <w:p w14:paraId="4BB9300C" w14:textId="77777777" w:rsidR="00DC14C5" w:rsidRDefault="00DC14C5" w:rsidP="00DC14C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2" w:type="dxa"/>
            <w:vAlign w:val="center"/>
          </w:tcPr>
          <w:p w14:paraId="1A751BF8" w14:textId="77777777" w:rsidR="00DC14C5" w:rsidRDefault="00DC14C5" w:rsidP="00DC14C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2" w:type="dxa"/>
            <w:vAlign w:val="center"/>
          </w:tcPr>
          <w:p w14:paraId="19BECA3E" w14:textId="77777777" w:rsidR="00DC14C5" w:rsidRDefault="00DC14C5" w:rsidP="00DC14C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2" w:type="dxa"/>
            <w:vAlign w:val="center"/>
          </w:tcPr>
          <w:p w14:paraId="47617B7F" w14:textId="77777777" w:rsidR="00DC14C5" w:rsidRDefault="00DC14C5" w:rsidP="00DC14C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</w:tr>
      <w:tr w:rsidR="00DC14C5" w:rsidRPr="00837704" w14:paraId="37D90BBA" w14:textId="77777777" w:rsidTr="00DC14C5">
        <w:tc>
          <w:tcPr>
            <w:tcW w:w="1560" w:type="dxa"/>
          </w:tcPr>
          <w:p w14:paraId="7C1ABABE" w14:textId="77777777" w:rsidR="00DC14C5" w:rsidRPr="00C35129" w:rsidRDefault="00DC14C5" w:rsidP="00DC14C5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4. DIF</w:t>
            </w:r>
          </w:p>
        </w:tc>
        <w:tc>
          <w:tcPr>
            <w:tcW w:w="1252" w:type="dxa"/>
            <w:vAlign w:val="center"/>
          </w:tcPr>
          <w:p w14:paraId="287B1605" w14:textId="74CCA475" w:rsidR="00DC14C5" w:rsidRPr="00765616" w:rsidRDefault="00765616" w:rsidP="00DC14C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765616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.339</w:t>
            </w:r>
          </w:p>
        </w:tc>
        <w:tc>
          <w:tcPr>
            <w:tcW w:w="1252" w:type="dxa"/>
          </w:tcPr>
          <w:p w14:paraId="15088620" w14:textId="6443BD07" w:rsidR="00DC14C5" w:rsidRDefault="00765616" w:rsidP="00DC14C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.190</w:t>
            </w:r>
          </w:p>
        </w:tc>
        <w:tc>
          <w:tcPr>
            <w:tcW w:w="1252" w:type="dxa"/>
          </w:tcPr>
          <w:p w14:paraId="030E37F8" w14:textId="5C3D564B" w:rsidR="00DC14C5" w:rsidRPr="00765616" w:rsidRDefault="00765616" w:rsidP="00DC14C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765616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.869</w:t>
            </w:r>
          </w:p>
        </w:tc>
        <w:tc>
          <w:tcPr>
            <w:tcW w:w="1252" w:type="dxa"/>
            <w:vAlign w:val="center"/>
          </w:tcPr>
          <w:p w14:paraId="5385DD5D" w14:textId="77777777" w:rsidR="00DC14C5" w:rsidRDefault="00DC14C5" w:rsidP="00DC14C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2" w:type="dxa"/>
            <w:vAlign w:val="center"/>
          </w:tcPr>
          <w:p w14:paraId="518A2270" w14:textId="77777777" w:rsidR="00DC14C5" w:rsidRDefault="00DC14C5" w:rsidP="00DC14C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2" w:type="dxa"/>
            <w:vAlign w:val="center"/>
          </w:tcPr>
          <w:p w14:paraId="3B57F183" w14:textId="77777777" w:rsidR="00DC14C5" w:rsidRDefault="00DC14C5" w:rsidP="00DC14C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</w:tr>
      <w:tr w:rsidR="00DC14C5" w:rsidRPr="00837704" w14:paraId="1CDB60B6" w14:textId="77777777" w:rsidTr="00DC14C5">
        <w:tc>
          <w:tcPr>
            <w:tcW w:w="1560" w:type="dxa"/>
          </w:tcPr>
          <w:p w14:paraId="1CA3AFF2" w14:textId="77777777" w:rsidR="00DC14C5" w:rsidRPr="00C35129" w:rsidRDefault="00DC14C5" w:rsidP="00DC14C5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5. DDF</w:t>
            </w:r>
          </w:p>
        </w:tc>
        <w:tc>
          <w:tcPr>
            <w:tcW w:w="1252" w:type="dxa"/>
            <w:vAlign w:val="center"/>
          </w:tcPr>
          <w:p w14:paraId="4EA1946E" w14:textId="264E374F" w:rsidR="00DC14C5" w:rsidRDefault="00765616" w:rsidP="00DC14C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.177</w:t>
            </w:r>
          </w:p>
        </w:tc>
        <w:tc>
          <w:tcPr>
            <w:tcW w:w="1252" w:type="dxa"/>
          </w:tcPr>
          <w:p w14:paraId="27C81EAC" w14:textId="2DAD4D16" w:rsidR="00DC14C5" w:rsidRDefault="00765616" w:rsidP="00DC14C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.011</w:t>
            </w:r>
          </w:p>
        </w:tc>
        <w:tc>
          <w:tcPr>
            <w:tcW w:w="1252" w:type="dxa"/>
          </w:tcPr>
          <w:p w14:paraId="434D76BD" w14:textId="5E3D0E1D" w:rsidR="00DC14C5" w:rsidRPr="00765616" w:rsidRDefault="00765616" w:rsidP="00DC14C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765616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.677</w:t>
            </w:r>
          </w:p>
        </w:tc>
        <w:tc>
          <w:tcPr>
            <w:tcW w:w="1252" w:type="dxa"/>
            <w:vAlign w:val="center"/>
          </w:tcPr>
          <w:p w14:paraId="0DD10ABA" w14:textId="1A80C93D" w:rsidR="00DC14C5" w:rsidRPr="00765616" w:rsidRDefault="00765616" w:rsidP="00DC14C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765616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.529</w:t>
            </w:r>
          </w:p>
        </w:tc>
        <w:tc>
          <w:tcPr>
            <w:tcW w:w="1252" w:type="dxa"/>
            <w:vAlign w:val="center"/>
          </w:tcPr>
          <w:p w14:paraId="279541C9" w14:textId="77777777" w:rsidR="00DC14C5" w:rsidRDefault="00DC14C5" w:rsidP="00DC14C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252" w:type="dxa"/>
            <w:vAlign w:val="center"/>
          </w:tcPr>
          <w:p w14:paraId="2409890C" w14:textId="77777777" w:rsidR="00DC14C5" w:rsidRDefault="00DC14C5" w:rsidP="00DC14C5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</w:tr>
      <w:tr w:rsidR="00DC14C5" w:rsidRPr="00837704" w14:paraId="556C6BAC" w14:textId="77777777" w:rsidTr="00DC14C5">
        <w:tc>
          <w:tcPr>
            <w:tcW w:w="1560" w:type="dxa"/>
            <w:tcBorders>
              <w:bottom w:val="single" w:sz="4" w:space="0" w:color="auto"/>
            </w:tcBorders>
          </w:tcPr>
          <w:p w14:paraId="2719E74F" w14:textId="77777777" w:rsidR="00DC14C5" w:rsidRPr="00C35129" w:rsidRDefault="00DC14C5" w:rsidP="00FB1422">
            <w:pPr>
              <w:spacing w:after="40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6. EOT</w:t>
            </w:r>
          </w:p>
        </w:tc>
        <w:tc>
          <w:tcPr>
            <w:tcW w:w="1252" w:type="dxa"/>
            <w:tcBorders>
              <w:bottom w:val="single" w:sz="4" w:space="0" w:color="auto"/>
            </w:tcBorders>
            <w:vAlign w:val="center"/>
          </w:tcPr>
          <w:p w14:paraId="27CB763A" w14:textId="330963E6" w:rsidR="00DC14C5" w:rsidRDefault="00765616" w:rsidP="00FB1422">
            <w:pPr>
              <w:spacing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.126</w:t>
            </w:r>
          </w:p>
        </w:tc>
        <w:tc>
          <w:tcPr>
            <w:tcW w:w="1252" w:type="dxa"/>
            <w:tcBorders>
              <w:bottom w:val="single" w:sz="4" w:space="0" w:color="auto"/>
            </w:tcBorders>
          </w:tcPr>
          <w:p w14:paraId="43834F36" w14:textId="3CEBD6D1" w:rsidR="00DC14C5" w:rsidRDefault="00765616" w:rsidP="00FB1422">
            <w:pPr>
              <w:spacing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.214</w:t>
            </w:r>
          </w:p>
        </w:tc>
        <w:tc>
          <w:tcPr>
            <w:tcW w:w="1252" w:type="dxa"/>
            <w:tcBorders>
              <w:bottom w:val="single" w:sz="4" w:space="0" w:color="auto"/>
            </w:tcBorders>
          </w:tcPr>
          <w:p w14:paraId="1F8290AD" w14:textId="5AFD03B6" w:rsidR="00DC14C5" w:rsidRDefault="00765616" w:rsidP="00FB1422">
            <w:pPr>
              <w:spacing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  <w:r w:rsidRPr="00765616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589</w:t>
            </w:r>
          </w:p>
        </w:tc>
        <w:tc>
          <w:tcPr>
            <w:tcW w:w="1252" w:type="dxa"/>
            <w:tcBorders>
              <w:bottom w:val="single" w:sz="4" w:space="0" w:color="auto"/>
            </w:tcBorders>
            <w:vAlign w:val="center"/>
          </w:tcPr>
          <w:p w14:paraId="6EF51051" w14:textId="556D05AB" w:rsidR="00DC14C5" w:rsidRDefault="00765616" w:rsidP="00FB1422">
            <w:pPr>
              <w:spacing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.243</w:t>
            </w:r>
          </w:p>
        </w:tc>
        <w:tc>
          <w:tcPr>
            <w:tcW w:w="1252" w:type="dxa"/>
            <w:tcBorders>
              <w:bottom w:val="single" w:sz="4" w:space="0" w:color="auto"/>
            </w:tcBorders>
            <w:vAlign w:val="center"/>
          </w:tcPr>
          <w:p w14:paraId="4A7FDA9A" w14:textId="32BB3E38" w:rsidR="00DC14C5" w:rsidRDefault="00765616" w:rsidP="00FB1422">
            <w:pPr>
              <w:spacing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.132</w:t>
            </w:r>
          </w:p>
        </w:tc>
        <w:tc>
          <w:tcPr>
            <w:tcW w:w="1252" w:type="dxa"/>
            <w:tcBorders>
              <w:bottom w:val="single" w:sz="4" w:space="0" w:color="auto"/>
            </w:tcBorders>
            <w:vAlign w:val="center"/>
          </w:tcPr>
          <w:p w14:paraId="25F2246F" w14:textId="77777777" w:rsidR="00DC14C5" w:rsidRDefault="00DC14C5" w:rsidP="00FB1422">
            <w:pPr>
              <w:spacing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</w:tr>
    </w:tbl>
    <w:p w14:paraId="384241AF" w14:textId="4AAC028A" w:rsidR="00DC14C5" w:rsidRPr="00DC14C5" w:rsidRDefault="00DC14C5" w:rsidP="00DC14C5">
      <w:pPr>
        <w:spacing w:line="480" w:lineRule="auto"/>
        <w:rPr>
          <w:rFonts w:ascii="Times New Roman" w:hAnsi="Times New Roman"/>
          <w:i/>
          <w:sz w:val="20"/>
          <w:szCs w:val="20"/>
          <w:lang w:val="en-US"/>
        </w:rPr>
      </w:pPr>
      <w:r>
        <w:rPr>
          <w:rFonts w:ascii="Times New Roman" w:hAnsi="Times New Roman"/>
          <w:i/>
          <w:sz w:val="20"/>
          <w:szCs w:val="20"/>
          <w:lang w:val="en-US"/>
        </w:rPr>
        <w:t xml:space="preserve">Spearman correlations for clinical variables within patients at t1 </w:t>
      </w:r>
    </w:p>
    <w:p w14:paraId="71E5AA93" w14:textId="41B13443" w:rsidR="00765616" w:rsidRDefault="00765616" w:rsidP="00765616">
      <w:pPr>
        <w:spacing w:before="400" w:line="480" w:lineRule="auto"/>
        <w:jc w:val="both"/>
        <w:rPr>
          <w:rFonts w:ascii="Times New Roman" w:hAnsi="Times New Roman"/>
          <w:sz w:val="20"/>
          <w:szCs w:val="20"/>
          <w:lang w:val="en-US"/>
        </w:rPr>
      </w:pPr>
      <w:r w:rsidRPr="00787560">
        <w:rPr>
          <w:rFonts w:ascii="Times New Roman" w:hAnsi="Times New Roman"/>
          <w:i/>
          <w:sz w:val="20"/>
          <w:szCs w:val="20"/>
          <w:lang w:val="en-US"/>
        </w:rPr>
        <w:t>Note</w:t>
      </w:r>
      <w:r w:rsidRPr="00787560">
        <w:rPr>
          <w:rFonts w:ascii="Times New Roman" w:hAnsi="Times New Roman"/>
          <w:sz w:val="20"/>
          <w:szCs w:val="20"/>
          <w:lang w:val="en-US"/>
        </w:rPr>
        <w:t xml:space="preserve">. </w:t>
      </w:r>
      <w:r>
        <w:rPr>
          <w:rFonts w:ascii="Times New Roman" w:hAnsi="Times New Roman"/>
          <w:i/>
          <w:sz w:val="20"/>
          <w:szCs w:val="20"/>
          <w:lang w:val="en-US"/>
        </w:rPr>
        <w:t>n</w:t>
      </w:r>
      <w:r w:rsidRPr="00787560">
        <w:rPr>
          <w:rFonts w:ascii="Times New Roman" w:hAnsi="Times New Roman"/>
          <w:i/>
          <w:sz w:val="20"/>
          <w:szCs w:val="20"/>
          <w:lang w:val="en-US"/>
        </w:rPr>
        <w:t xml:space="preserve"> </w:t>
      </w:r>
      <w:r w:rsidRPr="00787560">
        <w:rPr>
          <w:rFonts w:ascii="Times New Roman" w:hAnsi="Times New Roman"/>
          <w:sz w:val="20"/>
          <w:szCs w:val="20"/>
          <w:lang w:val="en-US"/>
        </w:rPr>
        <w:t xml:space="preserve">= </w:t>
      </w:r>
      <w:r>
        <w:rPr>
          <w:rFonts w:ascii="Times New Roman" w:hAnsi="Times New Roman"/>
          <w:sz w:val="20"/>
          <w:szCs w:val="20"/>
          <w:lang w:val="en-US"/>
        </w:rPr>
        <w:t>30 patients</w:t>
      </w:r>
      <w:r w:rsidRPr="00787560">
        <w:rPr>
          <w:rFonts w:ascii="Times New Roman" w:hAnsi="Times New Roman"/>
          <w:sz w:val="20"/>
          <w:szCs w:val="20"/>
          <w:lang w:val="en-US"/>
        </w:rPr>
        <w:t xml:space="preserve">. </w:t>
      </w:r>
      <w:r>
        <w:rPr>
          <w:rFonts w:ascii="Times New Roman" w:hAnsi="Times New Roman"/>
          <w:sz w:val="20"/>
          <w:szCs w:val="20"/>
          <w:lang w:val="en-US"/>
        </w:rPr>
        <w:t>BDI = Beck’s Depression Inventory. HDSR</w:t>
      </w:r>
      <w:r w:rsidRPr="007F7B06">
        <w:rPr>
          <w:rFonts w:ascii="Times New Roman" w:hAnsi="Times New Roman"/>
          <w:sz w:val="20"/>
          <w:szCs w:val="20"/>
          <w:lang w:val="en-US"/>
        </w:rPr>
        <w:t xml:space="preserve"> = Hamilton-</w:t>
      </w:r>
      <w:r>
        <w:rPr>
          <w:rFonts w:ascii="Times New Roman" w:hAnsi="Times New Roman"/>
          <w:sz w:val="20"/>
          <w:szCs w:val="20"/>
          <w:lang w:val="en-US"/>
        </w:rPr>
        <w:t>Depression-Rating-</w:t>
      </w:r>
      <w:r w:rsidRPr="007F7B06">
        <w:rPr>
          <w:rFonts w:ascii="Times New Roman" w:hAnsi="Times New Roman"/>
          <w:sz w:val="20"/>
          <w:szCs w:val="20"/>
          <w:lang w:val="en-US"/>
        </w:rPr>
        <w:t xml:space="preserve">Scale. TAS20 = Toronto Alexithymia Scale. DIF = Difficulty Identifying Feelings. DDF = Difficulty Describing Feelings. EOT = Externally-Oriented Thinking. </w:t>
      </w:r>
      <w:r w:rsidRPr="00787560">
        <w:rPr>
          <w:rFonts w:ascii="Times New Roman" w:hAnsi="Times New Roman"/>
          <w:i/>
          <w:sz w:val="20"/>
          <w:szCs w:val="20"/>
          <w:lang w:val="en-US"/>
        </w:rPr>
        <w:t xml:space="preserve">d </w:t>
      </w:r>
      <w:r w:rsidRPr="00787560">
        <w:rPr>
          <w:rFonts w:ascii="Times New Roman" w:hAnsi="Times New Roman"/>
          <w:sz w:val="20"/>
          <w:szCs w:val="20"/>
          <w:lang w:val="en-US"/>
        </w:rPr>
        <w:t xml:space="preserve">= Cohen’s </w:t>
      </w:r>
      <w:r w:rsidRPr="00787560">
        <w:rPr>
          <w:rFonts w:ascii="Times New Roman" w:hAnsi="Times New Roman"/>
          <w:i/>
          <w:sz w:val="20"/>
          <w:szCs w:val="20"/>
          <w:lang w:val="en-US"/>
        </w:rPr>
        <w:t>d</w:t>
      </w:r>
      <w:r w:rsidRPr="00787560">
        <w:rPr>
          <w:rFonts w:ascii="Times New Roman" w:hAnsi="Times New Roman"/>
          <w:sz w:val="20"/>
          <w:szCs w:val="20"/>
          <w:lang w:val="en-US"/>
        </w:rPr>
        <w:t xml:space="preserve">. </w:t>
      </w:r>
      <w:r>
        <w:rPr>
          <w:rFonts w:ascii="Times New Roman" w:hAnsi="Times New Roman"/>
          <w:sz w:val="20"/>
          <w:szCs w:val="20"/>
          <w:lang w:val="en-US"/>
        </w:rPr>
        <w:t xml:space="preserve">Bold correlation coefficients indicate </w:t>
      </w:r>
      <w:r w:rsidRPr="00765616">
        <w:rPr>
          <w:rFonts w:ascii="Times New Roman" w:hAnsi="Times New Roman"/>
          <w:i/>
          <w:iCs/>
          <w:sz w:val="20"/>
          <w:szCs w:val="20"/>
          <w:lang w:val="en-US"/>
        </w:rPr>
        <w:t>p</w:t>
      </w:r>
      <w:r>
        <w:rPr>
          <w:rFonts w:ascii="Times New Roman" w:hAnsi="Times New Roman"/>
          <w:sz w:val="20"/>
          <w:szCs w:val="20"/>
          <w:lang w:val="en-US"/>
        </w:rPr>
        <w:t xml:space="preserve"> &lt; .05 (one-tailed)</w:t>
      </w:r>
      <w:r w:rsidRPr="00787560">
        <w:rPr>
          <w:rFonts w:ascii="Times New Roman" w:hAnsi="Times New Roman"/>
          <w:sz w:val="20"/>
          <w:szCs w:val="20"/>
          <w:lang w:val="en-US"/>
        </w:rPr>
        <w:t xml:space="preserve">. </w:t>
      </w:r>
    </w:p>
    <w:p w14:paraId="37B47484" w14:textId="77777777" w:rsidR="00E840C9" w:rsidRDefault="00E840C9" w:rsidP="00F77B30">
      <w:pPr>
        <w:spacing w:line="480" w:lineRule="auto"/>
        <w:jc w:val="both"/>
        <w:rPr>
          <w:rFonts w:ascii="Times New Roman" w:hAnsi="Times New Roman"/>
          <w:b/>
          <w:lang w:val="en-US"/>
        </w:rPr>
      </w:pPr>
    </w:p>
    <w:p w14:paraId="4C22BDC0" w14:textId="77777777" w:rsidR="00E840C9" w:rsidRDefault="00E840C9" w:rsidP="00F77B30">
      <w:pPr>
        <w:spacing w:line="480" w:lineRule="auto"/>
        <w:jc w:val="both"/>
        <w:rPr>
          <w:rFonts w:ascii="Times New Roman" w:hAnsi="Times New Roman"/>
          <w:b/>
          <w:lang w:val="en-US"/>
        </w:rPr>
      </w:pPr>
    </w:p>
    <w:p w14:paraId="186C065B" w14:textId="77777777" w:rsidR="00E840C9" w:rsidRDefault="00E840C9" w:rsidP="00F77B30">
      <w:pPr>
        <w:spacing w:line="480" w:lineRule="auto"/>
        <w:jc w:val="both"/>
        <w:rPr>
          <w:rFonts w:ascii="Times New Roman" w:hAnsi="Times New Roman"/>
          <w:b/>
          <w:lang w:val="en-US"/>
        </w:rPr>
      </w:pPr>
    </w:p>
    <w:p w14:paraId="450E3DEC" w14:textId="77777777" w:rsidR="00E840C9" w:rsidRDefault="00E840C9" w:rsidP="00F77B30">
      <w:pPr>
        <w:spacing w:line="480" w:lineRule="auto"/>
        <w:jc w:val="both"/>
        <w:rPr>
          <w:rFonts w:ascii="Times New Roman" w:hAnsi="Times New Roman"/>
          <w:b/>
          <w:lang w:val="en-US"/>
        </w:rPr>
      </w:pPr>
    </w:p>
    <w:p w14:paraId="3016C7E5" w14:textId="77777777" w:rsidR="00A911E3" w:rsidRDefault="00A911E3" w:rsidP="00F77B30">
      <w:pPr>
        <w:spacing w:line="480" w:lineRule="auto"/>
        <w:jc w:val="both"/>
        <w:rPr>
          <w:rFonts w:ascii="Times New Roman" w:hAnsi="Times New Roman"/>
          <w:b/>
          <w:lang w:val="en-US"/>
        </w:rPr>
      </w:pPr>
    </w:p>
    <w:p w14:paraId="1D39731B" w14:textId="31D0BE06" w:rsidR="00F77B30" w:rsidRDefault="00F77B30" w:rsidP="00F77B30">
      <w:pPr>
        <w:spacing w:line="480" w:lineRule="auto"/>
        <w:jc w:val="both"/>
        <w:rPr>
          <w:rFonts w:ascii="Times New Roman" w:hAnsi="Times New Roman"/>
          <w:b/>
          <w:lang w:val="en-US"/>
        </w:rPr>
      </w:pPr>
      <w:r w:rsidRPr="00665B90">
        <w:rPr>
          <w:rFonts w:ascii="Times New Roman" w:hAnsi="Times New Roman"/>
          <w:b/>
          <w:lang w:val="en-US"/>
        </w:rPr>
        <w:lastRenderedPageBreak/>
        <w:t xml:space="preserve">Associations between </w:t>
      </w:r>
      <w:r>
        <w:rPr>
          <w:rFonts w:ascii="Times New Roman" w:hAnsi="Times New Roman"/>
          <w:b/>
          <w:lang w:val="en-US"/>
        </w:rPr>
        <w:t xml:space="preserve">changes in </w:t>
      </w:r>
      <w:r w:rsidRPr="00665B90">
        <w:rPr>
          <w:rFonts w:ascii="Times New Roman" w:hAnsi="Times New Roman"/>
          <w:b/>
          <w:lang w:val="en-US"/>
        </w:rPr>
        <w:t>GMV</w:t>
      </w:r>
      <w:r>
        <w:rPr>
          <w:rFonts w:ascii="Times New Roman" w:hAnsi="Times New Roman"/>
          <w:b/>
          <w:lang w:val="en-US"/>
        </w:rPr>
        <w:t>, symptoms, and alexithymia</w:t>
      </w:r>
      <w:r w:rsidRPr="00665B90">
        <w:rPr>
          <w:rFonts w:ascii="Times New Roman" w:hAnsi="Times New Roman"/>
          <w:b/>
          <w:lang w:val="en-US"/>
        </w:rPr>
        <w:t xml:space="preserve"> within patients </w:t>
      </w:r>
      <w:r>
        <w:rPr>
          <w:rFonts w:ascii="Times New Roman" w:hAnsi="Times New Roman"/>
          <w:b/>
          <w:lang w:val="en-US"/>
        </w:rPr>
        <w:t>– detailed results</w:t>
      </w:r>
    </w:p>
    <w:p w14:paraId="51299889" w14:textId="6297899C" w:rsidR="00F77B30" w:rsidRDefault="00F77B30" w:rsidP="00F77B30">
      <w:pPr>
        <w:rPr>
          <w:rFonts w:ascii="Times New Roman" w:hAnsi="Times New Roman"/>
          <w:b/>
          <w:sz w:val="20"/>
          <w:szCs w:val="20"/>
          <w:lang w:val="en-US"/>
        </w:rPr>
      </w:pPr>
      <w:r>
        <w:rPr>
          <w:rFonts w:ascii="Times New Roman" w:hAnsi="Times New Roman"/>
          <w:b/>
          <w:sz w:val="20"/>
          <w:szCs w:val="20"/>
          <w:lang w:val="en-US"/>
        </w:rPr>
        <w:t xml:space="preserve">Supplementary </w:t>
      </w:r>
      <w:r w:rsidRPr="00787560">
        <w:rPr>
          <w:rFonts w:ascii="Times New Roman" w:hAnsi="Times New Roman"/>
          <w:b/>
          <w:sz w:val="20"/>
          <w:szCs w:val="20"/>
          <w:lang w:val="en-US"/>
        </w:rPr>
        <w:t xml:space="preserve">Table </w:t>
      </w:r>
      <w:r w:rsidR="00E840C9">
        <w:rPr>
          <w:rFonts w:ascii="Times New Roman" w:hAnsi="Times New Roman"/>
          <w:b/>
          <w:sz w:val="20"/>
          <w:szCs w:val="20"/>
          <w:lang w:val="en-US"/>
        </w:rPr>
        <w:t>3</w:t>
      </w:r>
    </w:p>
    <w:tbl>
      <w:tblPr>
        <w:tblStyle w:val="Tabellenraster2"/>
        <w:tblpPr w:leftFromText="141" w:rightFromText="141" w:vertAnchor="text" w:horzAnchor="margin" w:tblpY="498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  <w:gridCol w:w="652"/>
      </w:tblGrid>
      <w:tr w:rsidR="00F2082C" w:rsidRPr="009829D8" w14:paraId="7D109296" w14:textId="4CE1BD93" w:rsidTr="00383615">
        <w:trPr>
          <w:trHeight w:val="268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CDA200" w14:textId="740DA47A" w:rsidR="00F2082C" w:rsidRPr="009829D8" w:rsidRDefault="00F2082C" w:rsidP="00383615">
            <w:pPr>
              <w:spacing w:before="40"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CCB8DC" w14:textId="77777777" w:rsidR="00F2082C" w:rsidRPr="009829D8" w:rsidRDefault="00F2082C" w:rsidP="00383615">
            <w:pPr>
              <w:spacing w:before="40" w:after="40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9829D8">
              <w:rPr>
                <w:rFonts w:ascii="Times New Roman" w:hAnsi="Times New Roman"/>
                <w:iCs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DCA81D" w14:textId="77777777" w:rsidR="00F2082C" w:rsidRPr="009829D8" w:rsidRDefault="00F2082C" w:rsidP="00383615">
            <w:pPr>
              <w:spacing w:before="40" w:after="40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9829D8">
              <w:rPr>
                <w:rFonts w:ascii="Times New Roman" w:hAnsi="Times New Roman"/>
                <w:iCs/>
                <w:sz w:val="20"/>
                <w:szCs w:val="20"/>
              </w:rPr>
              <w:t>2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2A325C" w14:textId="77777777" w:rsidR="00F2082C" w:rsidRPr="009829D8" w:rsidRDefault="00F2082C" w:rsidP="00383615">
            <w:pPr>
              <w:spacing w:before="40" w:after="40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9829D8">
              <w:rPr>
                <w:rFonts w:ascii="Times New Roman" w:hAnsi="Times New Roman"/>
                <w:iCs/>
                <w:sz w:val="20"/>
                <w:szCs w:val="20"/>
              </w:rPr>
              <w:t>3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DAB463" w14:textId="77777777" w:rsidR="00F2082C" w:rsidRPr="009829D8" w:rsidRDefault="00F2082C" w:rsidP="00383615">
            <w:pPr>
              <w:spacing w:before="40" w:after="40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9829D8">
              <w:rPr>
                <w:rFonts w:ascii="Times New Roman" w:hAnsi="Times New Roman"/>
                <w:iCs/>
                <w:sz w:val="20"/>
                <w:szCs w:val="20"/>
              </w:rPr>
              <w:t>4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46FFF2" w14:textId="77777777" w:rsidR="00F2082C" w:rsidRPr="009829D8" w:rsidRDefault="00F2082C" w:rsidP="00383615">
            <w:pPr>
              <w:spacing w:before="40" w:after="40"/>
              <w:jc w:val="center"/>
              <w:rPr>
                <w:rFonts w:ascii="Times New Roman" w:hAnsi="Times New Roman"/>
                <w:iCs/>
                <w:sz w:val="20"/>
                <w:szCs w:val="20"/>
              </w:rPr>
            </w:pPr>
            <w:r w:rsidRPr="009829D8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5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D1EDF5" w14:textId="57648F8B" w:rsidR="00F2082C" w:rsidRPr="009829D8" w:rsidRDefault="00F2082C" w:rsidP="00383615">
            <w:pPr>
              <w:spacing w:before="40" w:after="40"/>
              <w:jc w:val="center"/>
              <w:rPr>
                <w:rFonts w:ascii="Times New Roman" w:hAnsi="Times New Roman"/>
                <w:iCs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6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D65B2B" w14:textId="27E2425C" w:rsidR="00F2082C" w:rsidRPr="009829D8" w:rsidRDefault="00F2082C" w:rsidP="00383615">
            <w:pPr>
              <w:spacing w:before="40" w:after="40"/>
              <w:jc w:val="center"/>
              <w:rPr>
                <w:rFonts w:ascii="Times New Roman" w:hAnsi="Times New Roman"/>
                <w:iCs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iCs/>
                <w:sz w:val="20"/>
                <w:szCs w:val="20"/>
                <w:lang w:val="en-US"/>
              </w:rPr>
              <w:t>7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D5D9C7" w14:textId="39857E29" w:rsidR="00F2082C" w:rsidRPr="009829D8" w:rsidRDefault="00F2082C" w:rsidP="00383615">
            <w:pPr>
              <w:spacing w:before="40" w:after="40"/>
              <w:jc w:val="center"/>
              <w:rPr>
                <w:rFonts w:ascii="Times New Roman" w:hAnsi="Times New Roman"/>
                <w:iCs/>
                <w:sz w:val="20"/>
                <w:szCs w:val="20"/>
                <w:lang w:val="en-GB"/>
              </w:rPr>
            </w:pPr>
            <w:r w:rsidRPr="009829D8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>8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A51553" w14:textId="5145AABC" w:rsidR="00F2082C" w:rsidRPr="009829D8" w:rsidRDefault="00F2082C" w:rsidP="00383615">
            <w:pPr>
              <w:spacing w:before="40" w:after="40"/>
              <w:jc w:val="center"/>
              <w:rPr>
                <w:rFonts w:ascii="Times New Roman" w:hAnsi="Times New Roman"/>
                <w:iCs/>
                <w:sz w:val="20"/>
                <w:szCs w:val="20"/>
                <w:lang w:val="en-GB"/>
              </w:rPr>
            </w:pPr>
            <w:r w:rsidRPr="009829D8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>9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328E37" w14:textId="22AD486D" w:rsidR="00F2082C" w:rsidRPr="009829D8" w:rsidRDefault="00F2082C" w:rsidP="00383615">
            <w:pPr>
              <w:spacing w:before="40" w:after="40"/>
              <w:jc w:val="center"/>
              <w:rPr>
                <w:rFonts w:ascii="Times New Roman" w:hAnsi="Times New Roman"/>
                <w:iCs/>
                <w:sz w:val="20"/>
                <w:szCs w:val="20"/>
                <w:lang w:val="en-GB"/>
              </w:rPr>
            </w:pPr>
            <w:r w:rsidRPr="009829D8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>10</w:t>
            </w:r>
          </w:p>
        </w:tc>
      </w:tr>
      <w:tr w:rsidR="009829D8" w:rsidRPr="009829D8" w14:paraId="753AEBC1" w14:textId="2D869758" w:rsidTr="00383615">
        <w:trPr>
          <w:trHeight w:val="252"/>
        </w:trPr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7FD488E3" w14:textId="58DAAD7B" w:rsidR="009829D8" w:rsidRPr="009829D8" w:rsidRDefault="009829D8" w:rsidP="00383615">
            <w:pPr>
              <w:spacing w:before="4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1. ΔBDI</w:t>
            </w:r>
          </w:p>
        </w:tc>
        <w:tc>
          <w:tcPr>
            <w:tcW w:w="652" w:type="dxa"/>
            <w:tcBorders>
              <w:top w:val="single" w:sz="4" w:space="0" w:color="auto"/>
            </w:tcBorders>
            <w:vAlign w:val="center"/>
          </w:tcPr>
          <w:p w14:paraId="17946B2C" w14:textId="77777777" w:rsidR="009829D8" w:rsidRPr="009829D8" w:rsidRDefault="009829D8" w:rsidP="00383615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tcBorders>
              <w:top w:val="single" w:sz="4" w:space="0" w:color="auto"/>
            </w:tcBorders>
            <w:vAlign w:val="center"/>
          </w:tcPr>
          <w:p w14:paraId="33E03075" w14:textId="77777777" w:rsidR="009829D8" w:rsidRPr="009829D8" w:rsidRDefault="009829D8" w:rsidP="00383615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tcBorders>
              <w:top w:val="single" w:sz="4" w:space="0" w:color="auto"/>
            </w:tcBorders>
            <w:vAlign w:val="center"/>
          </w:tcPr>
          <w:p w14:paraId="3AAFB832" w14:textId="77777777" w:rsidR="009829D8" w:rsidRPr="009829D8" w:rsidRDefault="009829D8" w:rsidP="00383615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tcBorders>
              <w:top w:val="single" w:sz="4" w:space="0" w:color="auto"/>
            </w:tcBorders>
            <w:vAlign w:val="center"/>
          </w:tcPr>
          <w:p w14:paraId="023A18C8" w14:textId="77777777" w:rsidR="009829D8" w:rsidRPr="009829D8" w:rsidRDefault="009829D8" w:rsidP="00383615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tcBorders>
              <w:top w:val="single" w:sz="4" w:space="0" w:color="auto"/>
            </w:tcBorders>
            <w:vAlign w:val="center"/>
          </w:tcPr>
          <w:p w14:paraId="09D55021" w14:textId="77777777" w:rsidR="009829D8" w:rsidRPr="009829D8" w:rsidRDefault="009829D8" w:rsidP="00383615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tcBorders>
              <w:top w:val="single" w:sz="4" w:space="0" w:color="auto"/>
            </w:tcBorders>
            <w:vAlign w:val="center"/>
          </w:tcPr>
          <w:p w14:paraId="54C51BDD" w14:textId="7C4A2745" w:rsidR="009829D8" w:rsidRPr="009829D8" w:rsidRDefault="009829D8" w:rsidP="00383615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tcBorders>
              <w:top w:val="single" w:sz="4" w:space="0" w:color="auto"/>
            </w:tcBorders>
            <w:vAlign w:val="center"/>
          </w:tcPr>
          <w:p w14:paraId="1165EB0B" w14:textId="5A553E60" w:rsidR="009829D8" w:rsidRPr="009829D8" w:rsidRDefault="009829D8" w:rsidP="00383615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tcBorders>
              <w:top w:val="single" w:sz="4" w:space="0" w:color="auto"/>
            </w:tcBorders>
            <w:vAlign w:val="center"/>
          </w:tcPr>
          <w:p w14:paraId="576FC08E" w14:textId="2B7ED2EB" w:rsidR="009829D8" w:rsidRPr="009829D8" w:rsidRDefault="009829D8" w:rsidP="00383615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tcBorders>
              <w:top w:val="single" w:sz="4" w:space="0" w:color="auto"/>
            </w:tcBorders>
            <w:vAlign w:val="center"/>
          </w:tcPr>
          <w:p w14:paraId="34CF1BFC" w14:textId="520E43D4" w:rsidR="009829D8" w:rsidRPr="009829D8" w:rsidRDefault="009829D8" w:rsidP="00383615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tcBorders>
              <w:top w:val="single" w:sz="4" w:space="0" w:color="auto"/>
            </w:tcBorders>
            <w:vAlign w:val="center"/>
          </w:tcPr>
          <w:p w14:paraId="1F68C9C3" w14:textId="3D04AE22" w:rsidR="009829D8" w:rsidRPr="009829D8" w:rsidRDefault="009829D8" w:rsidP="00383615">
            <w:pPr>
              <w:spacing w:before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</w:tr>
      <w:tr w:rsidR="009829D8" w:rsidRPr="009829D8" w14:paraId="4374276A" w14:textId="1210F990" w:rsidTr="00383615">
        <w:trPr>
          <w:trHeight w:val="243"/>
        </w:trPr>
        <w:tc>
          <w:tcPr>
            <w:tcW w:w="2552" w:type="dxa"/>
            <w:vAlign w:val="center"/>
          </w:tcPr>
          <w:p w14:paraId="70733668" w14:textId="65730280" w:rsidR="009829D8" w:rsidRPr="009829D8" w:rsidRDefault="009829D8" w:rsidP="009829D8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2. ΔHDRS</w:t>
            </w:r>
          </w:p>
        </w:tc>
        <w:tc>
          <w:tcPr>
            <w:tcW w:w="652" w:type="dxa"/>
            <w:vAlign w:val="center"/>
          </w:tcPr>
          <w:p w14:paraId="0EFB382F" w14:textId="15E5D216" w:rsidR="009829D8" w:rsidRPr="009829D8" w:rsidRDefault="009829D8" w:rsidP="009829D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.353</w:t>
            </w:r>
          </w:p>
        </w:tc>
        <w:tc>
          <w:tcPr>
            <w:tcW w:w="652" w:type="dxa"/>
            <w:vAlign w:val="center"/>
          </w:tcPr>
          <w:p w14:paraId="56A7150D" w14:textId="77777777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62DF737B" w14:textId="77777777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315E14C5" w14:textId="77777777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014F904E" w14:textId="77777777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09930247" w14:textId="43D18484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4BAB5BAA" w14:textId="1346D00E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645F9F6E" w14:textId="12DF019B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012A1138" w14:textId="084D01C6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3042B3E0" w14:textId="7799317B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</w:tr>
      <w:tr w:rsidR="009829D8" w:rsidRPr="009829D8" w14:paraId="2C61B92A" w14:textId="09FB5273" w:rsidTr="00383615">
        <w:trPr>
          <w:trHeight w:val="252"/>
        </w:trPr>
        <w:tc>
          <w:tcPr>
            <w:tcW w:w="2552" w:type="dxa"/>
            <w:vAlign w:val="center"/>
          </w:tcPr>
          <w:p w14:paraId="5A18D464" w14:textId="0833DD51" w:rsidR="009829D8" w:rsidRPr="009829D8" w:rsidRDefault="009829D8" w:rsidP="009829D8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3. ΔTAS20 sum </w:t>
            </w:r>
          </w:p>
        </w:tc>
        <w:tc>
          <w:tcPr>
            <w:tcW w:w="652" w:type="dxa"/>
            <w:vAlign w:val="center"/>
          </w:tcPr>
          <w:p w14:paraId="0598D3BA" w14:textId="5EED681B" w:rsidR="009829D8" w:rsidRPr="009829D8" w:rsidRDefault="009829D8" w:rsidP="009829D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.31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652" w:type="dxa"/>
            <w:vAlign w:val="center"/>
          </w:tcPr>
          <w:p w14:paraId="52FF406A" w14:textId="157A7A75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.2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89</w:t>
            </w:r>
          </w:p>
        </w:tc>
        <w:tc>
          <w:tcPr>
            <w:tcW w:w="652" w:type="dxa"/>
            <w:vAlign w:val="center"/>
          </w:tcPr>
          <w:p w14:paraId="2557050A" w14:textId="77777777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16692501" w14:textId="77777777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5ABD5F11" w14:textId="77777777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76B83AD6" w14:textId="57D59EEF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7AE184D1" w14:textId="1EA86122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2DF508DC" w14:textId="7EA2A50D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3C5DCC3F" w14:textId="0D49AFAC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0996B07D" w14:textId="4B0C2170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</w:tr>
      <w:tr w:rsidR="009829D8" w:rsidRPr="009829D8" w14:paraId="3B20F1AE" w14:textId="74FD736A" w:rsidTr="00383615">
        <w:trPr>
          <w:trHeight w:val="252"/>
        </w:trPr>
        <w:tc>
          <w:tcPr>
            <w:tcW w:w="2552" w:type="dxa"/>
            <w:vAlign w:val="center"/>
          </w:tcPr>
          <w:p w14:paraId="3C09408C" w14:textId="48BE26B8" w:rsidR="009829D8" w:rsidRPr="009829D8" w:rsidRDefault="009829D8" w:rsidP="009829D8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4. ΔDIF</w:t>
            </w:r>
          </w:p>
        </w:tc>
        <w:tc>
          <w:tcPr>
            <w:tcW w:w="652" w:type="dxa"/>
            <w:vAlign w:val="center"/>
          </w:tcPr>
          <w:p w14:paraId="49FE0EDB" w14:textId="70A24C98" w:rsidR="009829D8" w:rsidRPr="009829D8" w:rsidRDefault="009829D8" w:rsidP="009829D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.3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88</w:t>
            </w:r>
          </w:p>
        </w:tc>
        <w:tc>
          <w:tcPr>
            <w:tcW w:w="652" w:type="dxa"/>
            <w:vAlign w:val="center"/>
          </w:tcPr>
          <w:p w14:paraId="328CB2CA" w14:textId="7A808234" w:rsidR="009829D8" w:rsidRPr="009829D8" w:rsidRDefault="009829D8" w:rsidP="009829D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.390</w:t>
            </w:r>
          </w:p>
        </w:tc>
        <w:tc>
          <w:tcPr>
            <w:tcW w:w="652" w:type="dxa"/>
            <w:vAlign w:val="center"/>
          </w:tcPr>
          <w:p w14:paraId="5AB3B0F2" w14:textId="0F8D0C09" w:rsidR="009829D8" w:rsidRPr="009829D8" w:rsidRDefault="009829D8" w:rsidP="009829D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712</w:t>
            </w:r>
          </w:p>
        </w:tc>
        <w:tc>
          <w:tcPr>
            <w:tcW w:w="652" w:type="dxa"/>
            <w:vAlign w:val="center"/>
          </w:tcPr>
          <w:p w14:paraId="3A980B48" w14:textId="77777777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75F59B0D" w14:textId="77777777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2882A433" w14:textId="393F0EA4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03F330B4" w14:textId="3CA32A19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6A4A3004" w14:textId="45733CCF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18065BB2" w14:textId="5EE50970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3A4198B4" w14:textId="2B6B92F1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</w:tr>
      <w:tr w:rsidR="009829D8" w:rsidRPr="009829D8" w14:paraId="05A69AB0" w14:textId="018BFA26" w:rsidTr="00383615">
        <w:trPr>
          <w:trHeight w:val="252"/>
        </w:trPr>
        <w:tc>
          <w:tcPr>
            <w:tcW w:w="2552" w:type="dxa"/>
            <w:vAlign w:val="center"/>
          </w:tcPr>
          <w:p w14:paraId="79E46D16" w14:textId="41E046D2" w:rsidR="009829D8" w:rsidRPr="009829D8" w:rsidRDefault="009829D8" w:rsidP="009829D8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5. ΔDDF</w:t>
            </w:r>
          </w:p>
        </w:tc>
        <w:tc>
          <w:tcPr>
            <w:tcW w:w="652" w:type="dxa"/>
            <w:vAlign w:val="center"/>
          </w:tcPr>
          <w:p w14:paraId="4B39CCC4" w14:textId="65C0B1D5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.1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00</w:t>
            </w:r>
          </w:p>
        </w:tc>
        <w:tc>
          <w:tcPr>
            <w:tcW w:w="652" w:type="dxa"/>
            <w:vAlign w:val="center"/>
          </w:tcPr>
          <w:p w14:paraId="03716B13" w14:textId="09F473ED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103</w:t>
            </w:r>
          </w:p>
        </w:tc>
        <w:tc>
          <w:tcPr>
            <w:tcW w:w="652" w:type="dxa"/>
            <w:vAlign w:val="center"/>
          </w:tcPr>
          <w:p w14:paraId="312572A6" w14:textId="0FAA1695" w:rsidR="009829D8" w:rsidRPr="009829D8" w:rsidRDefault="009829D8" w:rsidP="009829D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862</w:t>
            </w:r>
          </w:p>
        </w:tc>
        <w:tc>
          <w:tcPr>
            <w:tcW w:w="652" w:type="dxa"/>
            <w:vAlign w:val="center"/>
          </w:tcPr>
          <w:p w14:paraId="04AC0D5F" w14:textId="49F2C43C" w:rsidR="009829D8" w:rsidRPr="009829D8" w:rsidRDefault="009829D8" w:rsidP="009829D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447</w:t>
            </w:r>
          </w:p>
        </w:tc>
        <w:tc>
          <w:tcPr>
            <w:tcW w:w="652" w:type="dxa"/>
            <w:vAlign w:val="center"/>
          </w:tcPr>
          <w:p w14:paraId="5789986D" w14:textId="77777777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184C6451" w14:textId="43217EEC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52494DC2" w14:textId="5A92C544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54A98029" w14:textId="5B011A43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4764605E" w14:textId="13A7F11F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72084597" w14:textId="58F0E571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</w:tr>
      <w:tr w:rsidR="009829D8" w:rsidRPr="009829D8" w14:paraId="4965EB53" w14:textId="42629E21" w:rsidTr="00383615">
        <w:trPr>
          <w:trHeight w:val="252"/>
        </w:trPr>
        <w:tc>
          <w:tcPr>
            <w:tcW w:w="2552" w:type="dxa"/>
            <w:vAlign w:val="center"/>
          </w:tcPr>
          <w:p w14:paraId="6388F3BA" w14:textId="5409C84B" w:rsidR="009829D8" w:rsidRPr="009829D8" w:rsidRDefault="009829D8" w:rsidP="009829D8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6. ΔEOT</w:t>
            </w:r>
          </w:p>
        </w:tc>
        <w:tc>
          <w:tcPr>
            <w:tcW w:w="652" w:type="dxa"/>
            <w:vAlign w:val="center"/>
          </w:tcPr>
          <w:p w14:paraId="17FB23B4" w14:textId="50599E5D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046</w:t>
            </w:r>
          </w:p>
        </w:tc>
        <w:tc>
          <w:tcPr>
            <w:tcW w:w="652" w:type="dxa"/>
            <w:vAlign w:val="center"/>
          </w:tcPr>
          <w:p w14:paraId="189570E8" w14:textId="6BD9CA10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-.048</w:t>
            </w:r>
          </w:p>
        </w:tc>
        <w:tc>
          <w:tcPr>
            <w:tcW w:w="652" w:type="dxa"/>
            <w:vAlign w:val="center"/>
          </w:tcPr>
          <w:p w14:paraId="381936D2" w14:textId="3C996648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607</w:t>
            </w:r>
          </w:p>
        </w:tc>
        <w:tc>
          <w:tcPr>
            <w:tcW w:w="652" w:type="dxa"/>
            <w:vAlign w:val="center"/>
          </w:tcPr>
          <w:p w14:paraId="3A58D528" w14:textId="0EDE1467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.2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652" w:type="dxa"/>
            <w:vAlign w:val="center"/>
          </w:tcPr>
          <w:p w14:paraId="7CF62237" w14:textId="22EDCD49" w:rsidR="009829D8" w:rsidRPr="009829D8" w:rsidRDefault="009829D8" w:rsidP="009829D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.607</w:t>
            </w:r>
          </w:p>
        </w:tc>
        <w:tc>
          <w:tcPr>
            <w:tcW w:w="652" w:type="dxa"/>
            <w:vAlign w:val="center"/>
          </w:tcPr>
          <w:p w14:paraId="3ACA3A71" w14:textId="770EF94D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5E3B0C2D" w14:textId="4BA6A6C8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098B8B26" w14:textId="03CD230F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39EBC830" w14:textId="2CD9E72A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5C592922" w14:textId="2C9EFB3D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</w:tr>
      <w:tr w:rsidR="009829D8" w:rsidRPr="009829D8" w14:paraId="0AFA5772" w14:textId="638BF2B0" w:rsidTr="00383615">
        <w:trPr>
          <w:trHeight w:val="243"/>
        </w:trPr>
        <w:tc>
          <w:tcPr>
            <w:tcW w:w="2552" w:type="dxa"/>
            <w:vAlign w:val="center"/>
          </w:tcPr>
          <w:p w14:paraId="6A25E75A" w14:textId="69230ED2" w:rsidR="009829D8" w:rsidRPr="009829D8" w:rsidRDefault="009829D8" w:rsidP="009829D8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ΔGMV</w:t>
            </w:r>
          </w:p>
        </w:tc>
        <w:tc>
          <w:tcPr>
            <w:tcW w:w="652" w:type="dxa"/>
            <w:vAlign w:val="center"/>
          </w:tcPr>
          <w:p w14:paraId="4B2962F4" w14:textId="77777777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652" w:type="dxa"/>
            <w:vAlign w:val="center"/>
          </w:tcPr>
          <w:p w14:paraId="0DC5FCC4" w14:textId="77777777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652" w:type="dxa"/>
            <w:vAlign w:val="center"/>
          </w:tcPr>
          <w:p w14:paraId="7F7EA1AC" w14:textId="77777777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652" w:type="dxa"/>
            <w:vAlign w:val="center"/>
          </w:tcPr>
          <w:p w14:paraId="380D45B6" w14:textId="77777777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652" w:type="dxa"/>
            <w:vAlign w:val="center"/>
          </w:tcPr>
          <w:p w14:paraId="70382544" w14:textId="77777777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652" w:type="dxa"/>
            <w:vAlign w:val="center"/>
          </w:tcPr>
          <w:p w14:paraId="1AE89E69" w14:textId="00AF8CF8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652" w:type="dxa"/>
            <w:vAlign w:val="center"/>
          </w:tcPr>
          <w:p w14:paraId="623144A6" w14:textId="69BFBE83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652" w:type="dxa"/>
            <w:vAlign w:val="center"/>
          </w:tcPr>
          <w:p w14:paraId="34FA8CDA" w14:textId="7BFC9F2C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652" w:type="dxa"/>
            <w:vAlign w:val="center"/>
          </w:tcPr>
          <w:p w14:paraId="3144EB65" w14:textId="257362C2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652" w:type="dxa"/>
            <w:vAlign w:val="center"/>
          </w:tcPr>
          <w:p w14:paraId="0AEA3503" w14:textId="56A0650C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9829D8" w:rsidRPr="009829D8" w14:paraId="5AB65DE9" w14:textId="56007D38" w:rsidTr="00383615">
        <w:trPr>
          <w:trHeight w:val="252"/>
        </w:trPr>
        <w:tc>
          <w:tcPr>
            <w:tcW w:w="2552" w:type="dxa"/>
            <w:vAlign w:val="center"/>
          </w:tcPr>
          <w:p w14:paraId="32F02083" w14:textId="484220A4" w:rsidR="009829D8" w:rsidRPr="009829D8" w:rsidRDefault="009829D8" w:rsidP="009829D8">
            <w:pPr>
              <w:ind w:firstLine="113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7. L </w:t>
            </w:r>
            <w:proofErr w:type="spellStart"/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Amyg</w:t>
            </w:r>
            <w:proofErr w:type="spellEnd"/>
          </w:p>
        </w:tc>
        <w:tc>
          <w:tcPr>
            <w:tcW w:w="652" w:type="dxa"/>
            <w:vAlign w:val="center"/>
          </w:tcPr>
          <w:p w14:paraId="411C0F84" w14:textId="4AF08BEF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.121</w:t>
            </w:r>
          </w:p>
        </w:tc>
        <w:tc>
          <w:tcPr>
            <w:tcW w:w="652" w:type="dxa"/>
            <w:vAlign w:val="center"/>
          </w:tcPr>
          <w:p w14:paraId="6C8C1131" w14:textId="176DAA63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.270</w:t>
            </w:r>
          </w:p>
        </w:tc>
        <w:tc>
          <w:tcPr>
            <w:tcW w:w="652" w:type="dxa"/>
            <w:vAlign w:val="center"/>
          </w:tcPr>
          <w:p w14:paraId="547C87A0" w14:textId="0E63425B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.207</w:t>
            </w:r>
          </w:p>
        </w:tc>
        <w:tc>
          <w:tcPr>
            <w:tcW w:w="652" w:type="dxa"/>
            <w:vAlign w:val="center"/>
          </w:tcPr>
          <w:p w14:paraId="486BE4A9" w14:textId="0A47554E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.196</w:t>
            </w:r>
          </w:p>
        </w:tc>
        <w:tc>
          <w:tcPr>
            <w:tcW w:w="652" w:type="dxa"/>
            <w:vAlign w:val="center"/>
          </w:tcPr>
          <w:p w14:paraId="6E2FF192" w14:textId="40E0C841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.103</w:t>
            </w:r>
          </w:p>
        </w:tc>
        <w:tc>
          <w:tcPr>
            <w:tcW w:w="652" w:type="dxa"/>
            <w:vAlign w:val="center"/>
          </w:tcPr>
          <w:p w14:paraId="6D67F8FB" w14:textId="2C172BA9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-.040</w:t>
            </w:r>
          </w:p>
        </w:tc>
        <w:tc>
          <w:tcPr>
            <w:tcW w:w="652" w:type="dxa"/>
            <w:vAlign w:val="center"/>
          </w:tcPr>
          <w:p w14:paraId="4AB77464" w14:textId="1D71579D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40536780" w14:textId="311BD5AC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00358EC2" w14:textId="33C35331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6BD0B1F8" w14:textId="633386EB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</w:tr>
      <w:tr w:rsidR="009829D8" w:rsidRPr="009829D8" w14:paraId="3A50B8BC" w14:textId="40487520" w:rsidTr="00383615">
        <w:trPr>
          <w:trHeight w:val="252"/>
        </w:trPr>
        <w:tc>
          <w:tcPr>
            <w:tcW w:w="2552" w:type="dxa"/>
            <w:vAlign w:val="center"/>
          </w:tcPr>
          <w:p w14:paraId="4DE33A4A" w14:textId="6E7EB656" w:rsidR="009829D8" w:rsidRPr="009829D8" w:rsidRDefault="009829D8" w:rsidP="009829D8">
            <w:pPr>
              <w:ind w:firstLine="113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8. R </w:t>
            </w:r>
            <w:proofErr w:type="spellStart"/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Amyg</w:t>
            </w:r>
            <w:proofErr w:type="spellEnd"/>
          </w:p>
        </w:tc>
        <w:tc>
          <w:tcPr>
            <w:tcW w:w="652" w:type="dxa"/>
            <w:vAlign w:val="center"/>
          </w:tcPr>
          <w:p w14:paraId="21401083" w14:textId="2585F789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.060</w:t>
            </w:r>
          </w:p>
        </w:tc>
        <w:tc>
          <w:tcPr>
            <w:tcW w:w="652" w:type="dxa"/>
            <w:vAlign w:val="center"/>
          </w:tcPr>
          <w:p w14:paraId="31C62D16" w14:textId="0DA945E4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.153</w:t>
            </w:r>
          </w:p>
        </w:tc>
        <w:tc>
          <w:tcPr>
            <w:tcW w:w="652" w:type="dxa"/>
            <w:vAlign w:val="center"/>
          </w:tcPr>
          <w:p w14:paraId="1ABC6103" w14:textId="36843F9B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.282</w:t>
            </w:r>
          </w:p>
        </w:tc>
        <w:tc>
          <w:tcPr>
            <w:tcW w:w="652" w:type="dxa"/>
            <w:vAlign w:val="center"/>
          </w:tcPr>
          <w:p w14:paraId="47E27686" w14:textId="5A11DDBA" w:rsidR="009829D8" w:rsidRPr="009829D8" w:rsidRDefault="009829D8" w:rsidP="009829D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.321</w:t>
            </w:r>
          </w:p>
        </w:tc>
        <w:tc>
          <w:tcPr>
            <w:tcW w:w="652" w:type="dxa"/>
            <w:vAlign w:val="center"/>
          </w:tcPr>
          <w:p w14:paraId="55E9C2A1" w14:textId="7801C62C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.135</w:t>
            </w:r>
          </w:p>
        </w:tc>
        <w:tc>
          <w:tcPr>
            <w:tcW w:w="652" w:type="dxa"/>
            <w:vAlign w:val="center"/>
          </w:tcPr>
          <w:p w14:paraId="2F7834DF" w14:textId="77052AC3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-.160</w:t>
            </w:r>
          </w:p>
        </w:tc>
        <w:tc>
          <w:tcPr>
            <w:tcW w:w="652" w:type="dxa"/>
            <w:vAlign w:val="center"/>
          </w:tcPr>
          <w:p w14:paraId="3BFE3CAA" w14:textId="2117F280" w:rsidR="009829D8" w:rsidRPr="009829D8" w:rsidRDefault="00383615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.153</w:t>
            </w:r>
          </w:p>
        </w:tc>
        <w:tc>
          <w:tcPr>
            <w:tcW w:w="652" w:type="dxa"/>
            <w:vAlign w:val="center"/>
          </w:tcPr>
          <w:p w14:paraId="03DC6D10" w14:textId="13E0E7DA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4FB59163" w14:textId="675B5424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36C2142F" w14:textId="4ACBE0B4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</w:tr>
      <w:tr w:rsidR="009829D8" w:rsidRPr="009829D8" w14:paraId="587221E2" w14:textId="4E8D1475" w:rsidTr="00383615">
        <w:trPr>
          <w:trHeight w:val="252"/>
        </w:trPr>
        <w:tc>
          <w:tcPr>
            <w:tcW w:w="2552" w:type="dxa"/>
            <w:vAlign w:val="center"/>
          </w:tcPr>
          <w:p w14:paraId="52288793" w14:textId="322EAD0A" w:rsidR="009829D8" w:rsidRPr="009829D8" w:rsidRDefault="009829D8" w:rsidP="009829D8">
            <w:pPr>
              <w:ind w:firstLine="113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9. R Hippoc</w:t>
            </w:r>
            <w:r w:rsidR="0038361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ampus </w:t>
            </w:r>
            <w:r w:rsidR="00E840C9">
              <w:rPr>
                <w:rFonts w:ascii="Times New Roman" w:hAnsi="Times New Roman"/>
                <w:sz w:val="20"/>
                <w:szCs w:val="20"/>
                <w:lang w:val="en-US"/>
              </w:rPr>
              <w:t>(</w:t>
            </w:r>
            <w:proofErr w:type="spellStart"/>
            <w:r w:rsidR="00E840C9">
              <w:rPr>
                <w:rFonts w:ascii="Times New Roman" w:hAnsi="Times New Roman"/>
                <w:sz w:val="20"/>
                <w:szCs w:val="20"/>
                <w:lang w:val="en-US"/>
              </w:rPr>
              <w:t>anter</w:t>
            </w:r>
            <w:proofErr w:type="spellEnd"/>
            <w:r w:rsidR="00E840C9">
              <w:rPr>
                <w:rFonts w:ascii="Times New Roman" w:hAnsi="Times New Roman"/>
                <w:sz w:val="20"/>
                <w:szCs w:val="20"/>
                <w:lang w:val="en-US"/>
              </w:rPr>
              <w:t>.)</w:t>
            </w:r>
          </w:p>
        </w:tc>
        <w:tc>
          <w:tcPr>
            <w:tcW w:w="652" w:type="dxa"/>
            <w:vAlign w:val="center"/>
          </w:tcPr>
          <w:p w14:paraId="77E603B1" w14:textId="206B50E7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-.267</w:t>
            </w:r>
          </w:p>
        </w:tc>
        <w:tc>
          <w:tcPr>
            <w:tcW w:w="652" w:type="dxa"/>
            <w:vAlign w:val="center"/>
          </w:tcPr>
          <w:p w14:paraId="4E288FB7" w14:textId="4713FFE9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-.001</w:t>
            </w:r>
          </w:p>
        </w:tc>
        <w:tc>
          <w:tcPr>
            <w:tcW w:w="652" w:type="dxa"/>
            <w:vAlign w:val="center"/>
          </w:tcPr>
          <w:p w14:paraId="051E4769" w14:textId="243B221C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.148</w:t>
            </w:r>
          </w:p>
        </w:tc>
        <w:tc>
          <w:tcPr>
            <w:tcW w:w="652" w:type="dxa"/>
            <w:vAlign w:val="center"/>
          </w:tcPr>
          <w:p w14:paraId="75A63825" w14:textId="7450E20B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.150</w:t>
            </w:r>
          </w:p>
        </w:tc>
        <w:tc>
          <w:tcPr>
            <w:tcW w:w="652" w:type="dxa"/>
            <w:vAlign w:val="center"/>
          </w:tcPr>
          <w:p w14:paraId="04C4DBB5" w14:textId="789F98E7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.104</w:t>
            </w:r>
          </w:p>
        </w:tc>
        <w:tc>
          <w:tcPr>
            <w:tcW w:w="652" w:type="dxa"/>
            <w:vAlign w:val="center"/>
          </w:tcPr>
          <w:p w14:paraId="24A3155E" w14:textId="711C8CDE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-.168</w:t>
            </w:r>
          </w:p>
        </w:tc>
        <w:tc>
          <w:tcPr>
            <w:tcW w:w="652" w:type="dxa"/>
            <w:vAlign w:val="center"/>
          </w:tcPr>
          <w:p w14:paraId="39F1BAC1" w14:textId="49F7C1CE" w:rsidR="009829D8" w:rsidRPr="009829D8" w:rsidRDefault="00383615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.066</w:t>
            </w:r>
          </w:p>
        </w:tc>
        <w:tc>
          <w:tcPr>
            <w:tcW w:w="652" w:type="dxa"/>
            <w:vAlign w:val="center"/>
          </w:tcPr>
          <w:p w14:paraId="0F2D5066" w14:textId="07D6937A" w:rsidR="009829D8" w:rsidRPr="00383615" w:rsidRDefault="00383615" w:rsidP="009829D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</w:pPr>
            <w:r w:rsidRPr="00383615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.691</w:t>
            </w:r>
          </w:p>
        </w:tc>
        <w:tc>
          <w:tcPr>
            <w:tcW w:w="652" w:type="dxa"/>
            <w:vAlign w:val="center"/>
          </w:tcPr>
          <w:p w14:paraId="60D5DC3F" w14:textId="35B7E503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652" w:type="dxa"/>
            <w:vAlign w:val="center"/>
          </w:tcPr>
          <w:p w14:paraId="1556ADFD" w14:textId="0A78327C" w:rsidR="009829D8" w:rsidRPr="009829D8" w:rsidRDefault="009829D8" w:rsidP="009829D8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</w:tr>
      <w:tr w:rsidR="009829D8" w:rsidRPr="009829D8" w14:paraId="243B0AE0" w14:textId="395D8273" w:rsidTr="00383615">
        <w:trPr>
          <w:trHeight w:val="252"/>
        </w:trPr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5693DBD4" w14:textId="4DC3FF3D" w:rsidR="009829D8" w:rsidRPr="009829D8" w:rsidRDefault="009829D8" w:rsidP="00383615">
            <w:pPr>
              <w:spacing w:after="40"/>
              <w:ind w:firstLine="113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10. R Hippocampus (post</w:t>
            </w:r>
            <w:r w:rsidR="00383615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) 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vAlign w:val="center"/>
          </w:tcPr>
          <w:p w14:paraId="01654815" w14:textId="19378E53" w:rsidR="009829D8" w:rsidRPr="009829D8" w:rsidRDefault="009829D8" w:rsidP="00383615">
            <w:pPr>
              <w:spacing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-.152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vAlign w:val="center"/>
          </w:tcPr>
          <w:p w14:paraId="258B0EF8" w14:textId="4B6FD68D" w:rsidR="009829D8" w:rsidRPr="009829D8" w:rsidRDefault="009829D8" w:rsidP="00383615">
            <w:pPr>
              <w:spacing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.082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vAlign w:val="center"/>
          </w:tcPr>
          <w:p w14:paraId="62CA028E" w14:textId="67580C52" w:rsidR="009829D8" w:rsidRPr="009829D8" w:rsidRDefault="009829D8" w:rsidP="00383615">
            <w:pPr>
              <w:spacing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-.122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vAlign w:val="center"/>
          </w:tcPr>
          <w:p w14:paraId="7AD0EB58" w14:textId="1B624660" w:rsidR="009829D8" w:rsidRPr="009829D8" w:rsidRDefault="009829D8" w:rsidP="00383615">
            <w:pPr>
              <w:spacing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-.073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vAlign w:val="center"/>
          </w:tcPr>
          <w:p w14:paraId="3BE18AC0" w14:textId="4AB20CE6" w:rsidR="009829D8" w:rsidRPr="009829D8" w:rsidRDefault="009829D8" w:rsidP="00383615">
            <w:pPr>
              <w:spacing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-.076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vAlign w:val="center"/>
          </w:tcPr>
          <w:p w14:paraId="44D1DBD2" w14:textId="4A500E7F" w:rsidR="009829D8" w:rsidRPr="009829D8" w:rsidRDefault="009829D8" w:rsidP="00383615">
            <w:pPr>
              <w:spacing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.059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vAlign w:val="center"/>
          </w:tcPr>
          <w:p w14:paraId="66548D59" w14:textId="55E7BA42" w:rsidR="009829D8" w:rsidRPr="009829D8" w:rsidRDefault="00383615" w:rsidP="00383615">
            <w:pPr>
              <w:spacing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-.079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vAlign w:val="center"/>
          </w:tcPr>
          <w:p w14:paraId="5694C449" w14:textId="50A8BB82" w:rsidR="009829D8" w:rsidRPr="009829D8" w:rsidRDefault="00383615" w:rsidP="00383615">
            <w:pPr>
              <w:spacing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-.079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vAlign w:val="center"/>
          </w:tcPr>
          <w:p w14:paraId="55059C07" w14:textId="1223C0FE" w:rsidR="009829D8" w:rsidRPr="009829D8" w:rsidRDefault="00383615" w:rsidP="00383615">
            <w:pPr>
              <w:spacing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-.096</w:t>
            </w:r>
          </w:p>
        </w:tc>
        <w:tc>
          <w:tcPr>
            <w:tcW w:w="652" w:type="dxa"/>
            <w:tcBorders>
              <w:bottom w:val="single" w:sz="4" w:space="0" w:color="auto"/>
            </w:tcBorders>
            <w:vAlign w:val="center"/>
          </w:tcPr>
          <w:p w14:paraId="536250D0" w14:textId="40357166" w:rsidR="009829D8" w:rsidRPr="009829D8" w:rsidRDefault="009829D8" w:rsidP="00383615">
            <w:pPr>
              <w:spacing w:after="4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829D8">
              <w:rPr>
                <w:rFonts w:ascii="Times New Roman" w:hAnsi="Times New Roman"/>
                <w:sz w:val="20"/>
                <w:szCs w:val="20"/>
                <w:lang w:val="en-US"/>
              </w:rPr>
              <w:t>-</w:t>
            </w:r>
          </w:p>
        </w:tc>
      </w:tr>
    </w:tbl>
    <w:p w14:paraId="6601A3AB" w14:textId="60F00C1D" w:rsidR="00F77B30" w:rsidRPr="00DC14C5" w:rsidRDefault="00F77B30" w:rsidP="00F77B30">
      <w:pPr>
        <w:spacing w:line="480" w:lineRule="auto"/>
        <w:rPr>
          <w:rFonts w:ascii="Times New Roman" w:hAnsi="Times New Roman"/>
          <w:i/>
          <w:sz w:val="20"/>
          <w:szCs w:val="20"/>
          <w:lang w:val="en-US"/>
        </w:rPr>
      </w:pPr>
      <w:r>
        <w:rPr>
          <w:rFonts w:ascii="Times New Roman" w:hAnsi="Times New Roman"/>
          <w:i/>
          <w:sz w:val="20"/>
          <w:szCs w:val="20"/>
          <w:lang w:val="en-US"/>
        </w:rPr>
        <w:t>Spearman correlations for changes in GMV, symptoms and alexithymia from t1 to t2 within patients</w:t>
      </w:r>
    </w:p>
    <w:p w14:paraId="67F0D320" w14:textId="1DFEBCA1" w:rsidR="00F77B30" w:rsidRDefault="00F77B30" w:rsidP="00F77B30">
      <w:pPr>
        <w:spacing w:before="400" w:line="480" w:lineRule="auto"/>
        <w:jc w:val="both"/>
        <w:rPr>
          <w:rFonts w:ascii="Times New Roman" w:hAnsi="Times New Roman"/>
          <w:sz w:val="20"/>
          <w:szCs w:val="20"/>
          <w:lang w:val="en-US"/>
        </w:rPr>
      </w:pPr>
      <w:r w:rsidRPr="00787560">
        <w:rPr>
          <w:rFonts w:ascii="Times New Roman" w:hAnsi="Times New Roman"/>
          <w:i/>
          <w:sz w:val="20"/>
          <w:szCs w:val="20"/>
          <w:lang w:val="en-US"/>
        </w:rPr>
        <w:t>Note</w:t>
      </w:r>
      <w:r w:rsidRPr="00787560">
        <w:rPr>
          <w:rFonts w:ascii="Times New Roman" w:hAnsi="Times New Roman"/>
          <w:sz w:val="20"/>
          <w:szCs w:val="20"/>
          <w:lang w:val="en-US"/>
        </w:rPr>
        <w:t xml:space="preserve">. </w:t>
      </w:r>
      <w:r>
        <w:rPr>
          <w:rFonts w:ascii="Times New Roman" w:hAnsi="Times New Roman"/>
          <w:i/>
          <w:sz w:val="20"/>
          <w:szCs w:val="20"/>
          <w:lang w:val="en-US"/>
        </w:rPr>
        <w:t>n</w:t>
      </w:r>
      <w:r w:rsidRPr="00787560">
        <w:rPr>
          <w:rFonts w:ascii="Times New Roman" w:hAnsi="Times New Roman"/>
          <w:i/>
          <w:sz w:val="20"/>
          <w:szCs w:val="20"/>
          <w:lang w:val="en-US"/>
        </w:rPr>
        <w:t xml:space="preserve"> </w:t>
      </w:r>
      <w:r w:rsidRPr="00787560">
        <w:rPr>
          <w:rFonts w:ascii="Times New Roman" w:hAnsi="Times New Roman"/>
          <w:sz w:val="20"/>
          <w:szCs w:val="20"/>
          <w:lang w:val="en-US"/>
        </w:rPr>
        <w:t xml:space="preserve">= </w:t>
      </w:r>
      <w:r>
        <w:rPr>
          <w:rFonts w:ascii="Times New Roman" w:hAnsi="Times New Roman"/>
          <w:sz w:val="20"/>
          <w:szCs w:val="20"/>
          <w:lang w:val="en-US"/>
        </w:rPr>
        <w:t>30 patients</w:t>
      </w:r>
      <w:r w:rsidRPr="00787560">
        <w:rPr>
          <w:rFonts w:ascii="Times New Roman" w:hAnsi="Times New Roman"/>
          <w:sz w:val="20"/>
          <w:szCs w:val="20"/>
          <w:lang w:val="en-US"/>
        </w:rPr>
        <w:t xml:space="preserve">. </w:t>
      </w:r>
      <w:r>
        <w:rPr>
          <w:rFonts w:ascii="Times New Roman" w:hAnsi="Times New Roman"/>
          <w:sz w:val="20"/>
          <w:szCs w:val="20"/>
          <w:lang w:val="en-US"/>
        </w:rPr>
        <w:t>BDI = Beck’s Depression Inventory. HDSR</w:t>
      </w:r>
      <w:r w:rsidRPr="007F7B06">
        <w:rPr>
          <w:rFonts w:ascii="Times New Roman" w:hAnsi="Times New Roman"/>
          <w:sz w:val="20"/>
          <w:szCs w:val="20"/>
          <w:lang w:val="en-US"/>
        </w:rPr>
        <w:t xml:space="preserve"> = Hamilton-</w:t>
      </w:r>
      <w:r>
        <w:rPr>
          <w:rFonts w:ascii="Times New Roman" w:hAnsi="Times New Roman"/>
          <w:sz w:val="20"/>
          <w:szCs w:val="20"/>
          <w:lang w:val="en-US"/>
        </w:rPr>
        <w:t>Depression-Rating-</w:t>
      </w:r>
      <w:r w:rsidRPr="007F7B06">
        <w:rPr>
          <w:rFonts w:ascii="Times New Roman" w:hAnsi="Times New Roman"/>
          <w:sz w:val="20"/>
          <w:szCs w:val="20"/>
          <w:lang w:val="en-US"/>
        </w:rPr>
        <w:t xml:space="preserve">Scale. TAS20 = Toronto Alexithymia Scale. DIF = Difficulty Identifying Feelings. DDF = Difficulty Describing Feelings. EOT = Externally-Oriented Thinking. </w:t>
      </w:r>
      <w:r w:rsidR="00383615" w:rsidRPr="00787560">
        <w:rPr>
          <w:rFonts w:ascii="Times New Roman" w:hAnsi="Times New Roman"/>
          <w:sz w:val="20"/>
          <w:szCs w:val="20"/>
          <w:lang w:val="en-US"/>
        </w:rPr>
        <w:t>GMV = gr</w:t>
      </w:r>
      <w:r w:rsidR="00383615">
        <w:rPr>
          <w:rFonts w:ascii="Times New Roman" w:hAnsi="Times New Roman"/>
          <w:sz w:val="20"/>
          <w:szCs w:val="20"/>
          <w:lang w:val="en-US"/>
        </w:rPr>
        <w:t>a</w:t>
      </w:r>
      <w:r w:rsidR="00383615" w:rsidRPr="00787560">
        <w:rPr>
          <w:rFonts w:ascii="Times New Roman" w:hAnsi="Times New Roman"/>
          <w:sz w:val="20"/>
          <w:szCs w:val="20"/>
          <w:lang w:val="en-US"/>
        </w:rPr>
        <w:t>y matter volume</w:t>
      </w:r>
      <w:r w:rsidR="00383615">
        <w:rPr>
          <w:rFonts w:ascii="Times New Roman" w:hAnsi="Times New Roman"/>
          <w:sz w:val="20"/>
          <w:szCs w:val="20"/>
          <w:lang w:val="en-US"/>
        </w:rPr>
        <w:t xml:space="preserve">. </w:t>
      </w:r>
      <w:r w:rsidR="00383615" w:rsidRPr="00787560">
        <w:rPr>
          <w:rFonts w:ascii="Times New Roman" w:hAnsi="Times New Roman"/>
          <w:sz w:val="20"/>
          <w:szCs w:val="20"/>
          <w:lang w:val="en-US"/>
        </w:rPr>
        <w:t>L = left brain hemisphere. R = right brain hemisphere.</w:t>
      </w:r>
      <w:r w:rsidR="00383615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spellStart"/>
      <w:r w:rsidR="00383615">
        <w:rPr>
          <w:rFonts w:ascii="Times New Roman" w:hAnsi="Times New Roman"/>
          <w:sz w:val="20"/>
          <w:szCs w:val="20"/>
          <w:lang w:val="en-US"/>
        </w:rPr>
        <w:t>Amyg</w:t>
      </w:r>
      <w:proofErr w:type="spellEnd"/>
      <w:r w:rsidR="00383615">
        <w:rPr>
          <w:rFonts w:ascii="Times New Roman" w:hAnsi="Times New Roman"/>
          <w:sz w:val="20"/>
          <w:szCs w:val="20"/>
          <w:lang w:val="en-US"/>
        </w:rPr>
        <w:t xml:space="preserve"> = Amygdala. </w:t>
      </w:r>
      <w:proofErr w:type="spellStart"/>
      <w:r w:rsidR="00E840C9">
        <w:rPr>
          <w:rFonts w:ascii="Times New Roman" w:hAnsi="Times New Roman"/>
          <w:sz w:val="20"/>
          <w:szCs w:val="20"/>
          <w:lang w:val="en-US"/>
        </w:rPr>
        <w:t>anter</w:t>
      </w:r>
      <w:proofErr w:type="spellEnd"/>
      <w:r w:rsidR="00E840C9">
        <w:rPr>
          <w:rFonts w:ascii="Times New Roman" w:hAnsi="Times New Roman"/>
          <w:sz w:val="20"/>
          <w:szCs w:val="20"/>
          <w:lang w:val="en-US"/>
        </w:rPr>
        <w:t xml:space="preserve">. = anterior. </w:t>
      </w:r>
      <w:r w:rsidR="00383615">
        <w:rPr>
          <w:rFonts w:ascii="Times New Roman" w:hAnsi="Times New Roman"/>
          <w:sz w:val="20"/>
          <w:szCs w:val="20"/>
          <w:lang w:val="en-US"/>
        </w:rPr>
        <w:t xml:space="preserve">post. = posterior. </w:t>
      </w:r>
      <w:r w:rsidRPr="00787560">
        <w:rPr>
          <w:rFonts w:ascii="Times New Roman" w:hAnsi="Times New Roman"/>
          <w:i/>
          <w:sz w:val="20"/>
          <w:szCs w:val="20"/>
          <w:lang w:val="en-US"/>
        </w:rPr>
        <w:t xml:space="preserve">d </w:t>
      </w:r>
      <w:r w:rsidRPr="00787560">
        <w:rPr>
          <w:rFonts w:ascii="Times New Roman" w:hAnsi="Times New Roman"/>
          <w:sz w:val="20"/>
          <w:szCs w:val="20"/>
          <w:lang w:val="en-US"/>
        </w:rPr>
        <w:t xml:space="preserve">= Cohen’s </w:t>
      </w:r>
      <w:r w:rsidRPr="00787560">
        <w:rPr>
          <w:rFonts w:ascii="Times New Roman" w:hAnsi="Times New Roman"/>
          <w:i/>
          <w:sz w:val="20"/>
          <w:szCs w:val="20"/>
          <w:lang w:val="en-US"/>
        </w:rPr>
        <w:t>d</w:t>
      </w:r>
      <w:r w:rsidRPr="00787560">
        <w:rPr>
          <w:rFonts w:ascii="Times New Roman" w:hAnsi="Times New Roman"/>
          <w:sz w:val="20"/>
          <w:szCs w:val="20"/>
          <w:lang w:val="en-US"/>
        </w:rPr>
        <w:t xml:space="preserve">. </w:t>
      </w:r>
      <w:r>
        <w:rPr>
          <w:rFonts w:ascii="Times New Roman" w:hAnsi="Times New Roman"/>
          <w:sz w:val="20"/>
          <w:szCs w:val="20"/>
          <w:lang w:val="en-US"/>
        </w:rPr>
        <w:t xml:space="preserve">Bold correlation coefficients indicate </w:t>
      </w:r>
      <w:r w:rsidRPr="00765616">
        <w:rPr>
          <w:rFonts w:ascii="Times New Roman" w:hAnsi="Times New Roman"/>
          <w:i/>
          <w:iCs/>
          <w:sz w:val="20"/>
          <w:szCs w:val="20"/>
          <w:lang w:val="en-US"/>
        </w:rPr>
        <w:t>p</w:t>
      </w:r>
      <w:r>
        <w:rPr>
          <w:rFonts w:ascii="Times New Roman" w:hAnsi="Times New Roman"/>
          <w:sz w:val="20"/>
          <w:szCs w:val="20"/>
          <w:lang w:val="en-US"/>
        </w:rPr>
        <w:t>&lt;.05 (one-tailed)</w:t>
      </w:r>
      <w:r w:rsidRPr="00787560">
        <w:rPr>
          <w:rFonts w:ascii="Times New Roman" w:hAnsi="Times New Roman"/>
          <w:sz w:val="20"/>
          <w:szCs w:val="20"/>
          <w:lang w:val="en-US"/>
        </w:rPr>
        <w:t xml:space="preserve">. </w:t>
      </w:r>
    </w:p>
    <w:p w14:paraId="664CFFB6" w14:textId="1F8B8CA3" w:rsidR="00DC14C5" w:rsidRDefault="00F43AC1" w:rsidP="00FD4ADC">
      <w:pPr>
        <w:spacing w:line="480" w:lineRule="auto"/>
        <w:jc w:val="both"/>
        <w:rPr>
          <w:rFonts w:ascii="Times New Roman" w:hAnsi="Times New Roman"/>
          <w:b/>
          <w:lang w:val="en-US"/>
        </w:rPr>
      </w:pPr>
      <w:r>
        <w:rPr>
          <w:rFonts w:ascii="Times New Roman" w:hAnsi="Times New Roman"/>
          <w:b/>
          <w:lang w:val="en-US"/>
        </w:rPr>
        <w:t>Robustness</w:t>
      </w:r>
      <w:r w:rsidR="00FD4ADC" w:rsidRPr="00FD4ADC">
        <w:rPr>
          <w:rFonts w:ascii="Times New Roman" w:hAnsi="Times New Roman"/>
          <w:b/>
          <w:lang w:val="en-US"/>
        </w:rPr>
        <w:t xml:space="preserve"> checks</w:t>
      </w:r>
    </w:p>
    <w:p w14:paraId="479F0828" w14:textId="168ABAE4" w:rsidR="00F43AC1" w:rsidRPr="00F43AC1" w:rsidRDefault="00F43AC1" w:rsidP="00F43AC1">
      <w:pPr>
        <w:spacing w:line="480" w:lineRule="auto"/>
        <w:ind w:firstLine="708"/>
        <w:jc w:val="both"/>
        <w:rPr>
          <w:rFonts w:ascii="Times New Roman" w:hAnsi="Times New Roman"/>
          <w:lang w:val="en-US"/>
        </w:rPr>
      </w:pPr>
      <w:r w:rsidRPr="00F43AC1">
        <w:rPr>
          <w:rFonts w:ascii="Times New Roman" w:hAnsi="Times New Roman"/>
          <w:i/>
          <w:iCs/>
          <w:lang w:val="en-US"/>
        </w:rPr>
        <w:t>Methods</w:t>
      </w:r>
      <w:r>
        <w:rPr>
          <w:rFonts w:ascii="Times New Roman" w:hAnsi="Times New Roman"/>
          <w:lang w:val="en-US"/>
        </w:rPr>
        <w:t xml:space="preserve">: </w:t>
      </w:r>
      <w:r w:rsidRPr="00BE3A4B">
        <w:rPr>
          <w:rFonts w:ascii="Times New Roman" w:hAnsi="Times New Roman"/>
          <w:lang w:val="en-US"/>
        </w:rPr>
        <w:t>To detect the effects of clinical variables of no interest on GMV and symptom changes, we performed</w:t>
      </w:r>
      <w:r>
        <w:rPr>
          <w:rFonts w:ascii="Times New Roman" w:hAnsi="Times New Roman"/>
          <w:lang w:val="en-US"/>
        </w:rPr>
        <w:t xml:space="preserve"> </w:t>
      </w:r>
      <w:r w:rsidRPr="00BE3A4B">
        <w:rPr>
          <w:rFonts w:ascii="Times New Roman" w:hAnsi="Times New Roman"/>
          <w:lang w:val="en-US"/>
        </w:rPr>
        <w:t>Spearman correlations (</w:t>
      </w:r>
      <w:r w:rsidRPr="0012528E">
        <w:rPr>
          <w:rFonts w:ascii="Times New Roman" w:hAnsi="Times New Roman"/>
          <w:i/>
          <w:iCs/>
          <w:lang w:val="en-US"/>
        </w:rPr>
        <w:t>p</w:t>
      </w:r>
      <w:r w:rsidRPr="00BE3A4B">
        <w:rPr>
          <w:rFonts w:ascii="Times New Roman" w:hAnsi="Times New Roman"/>
          <w:lang w:val="en-US"/>
        </w:rPr>
        <w:t>&lt;.05, two-tailed) for medication load index at t1, medication load index change (Δ=t2-t1), and number of CBT sessions. Potential effects of comorbidity, degree of remission, and recurrence of MDD episodes at t1 were tested by applying two-sample t-tests (</w:t>
      </w:r>
      <w:r w:rsidRPr="0012528E">
        <w:rPr>
          <w:rFonts w:ascii="Times New Roman" w:hAnsi="Times New Roman"/>
          <w:i/>
          <w:iCs/>
          <w:lang w:val="en-US"/>
        </w:rPr>
        <w:t>p</w:t>
      </w:r>
      <w:r w:rsidRPr="00BE3A4B">
        <w:rPr>
          <w:rFonts w:ascii="Times New Roman" w:hAnsi="Times New Roman"/>
          <w:lang w:val="en-US"/>
        </w:rPr>
        <w:t>&lt;.05, two-tailed).</w:t>
      </w:r>
    </w:p>
    <w:p w14:paraId="736E659E" w14:textId="216A0E79" w:rsidR="00EE1C54" w:rsidRPr="00FD4ADC" w:rsidRDefault="00F43AC1" w:rsidP="00FD4ADC">
      <w:pPr>
        <w:spacing w:line="480" w:lineRule="auto"/>
        <w:ind w:firstLine="708"/>
        <w:jc w:val="both"/>
        <w:rPr>
          <w:rFonts w:ascii="Times New Roman" w:hAnsi="Times New Roman"/>
          <w:lang w:val="en-US"/>
        </w:rPr>
      </w:pPr>
      <w:r w:rsidRPr="00F43AC1">
        <w:rPr>
          <w:rFonts w:ascii="Times New Roman" w:hAnsi="Times New Roman"/>
          <w:i/>
          <w:iCs/>
          <w:lang w:val="en-US"/>
        </w:rPr>
        <w:t>Results</w:t>
      </w:r>
      <w:r>
        <w:rPr>
          <w:rFonts w:ascii="Times New Roman" w:hAnsi="Times New Roman"/>
          <w:lang w:val="en-US"/>
        </w:rPr>
        <w:t xml:space="preserve">: </w:t>
      </w:r>
      <w:r w:rsidR="005F599B" w:rsidRPr="00665B90">
        <w:rPr>
          <w:rFonts w:ascii="Times New Roman" w:hAnsi="Times New Roman"/>
          <w:lang w:val="en-US"/>
        </w:rPr>
        <w:t>∆</w:t>
      </w:r>
      <w:r w:rsidR="005F599B">
        <w:rPr>
          <w:rFonts w:ascii="Times New Roman" w:hAnsi="Times New Roman"/>
          <w:lang w:val="en-US"/>
        </w:rPr>
        <w:t xml:space="preserve">GMV, ∆BDI, ∆HDRS, or ∆TAS20 were not significantly associated with the </w:t>
      </w:r>
      <w:r w:rsidR="005F599B" w:rsidRPr="00665B90">
        <w:rPr>
          <w:rFonts w:ascii="Times New Roman" w:hAnsi="Times New Roman"/>
          <w:lang w:val="en-US"/>
        </w:rPr>
        <w:t>medi</w:t>
      </w:r>
      <w:r w:rsidR="005F599B">
        <w:rPr>
          <w:rFonts w:ascii="Times New Roman" w:hAnsi="Times New Roman"/>
          <w:lang w:val="en-US"/>
        </w:rPr>
        <w:t>cation</w:t>
      </w:r>
      <w:r w:rsidR="005F599B" w:rsidRPr="00665B90">
        <w:rPr>
          <w:rFonts w:ascii="Times New Roman" w:hAnsi="Times New Roman"/>
          <w:lang w:val="en-US"/>
        </w:rPr>
        <w:t xml:space="preserve"> load index at t1 (</w:t>
      </w:r>
      <w:r w:rsidR="005F599B" w:rsidRPr="00A911E3">
        <w:rPr>
          <w:rFonts w:ascii="Times New Roman" w:hAnsi="Times New Roman"/>
          <w:i/>
          <w:lang w:val="en-US"/>
        </w:rPr>
        <w:t>p</w:t>
      </w:r>
      <w:r w:rsidR="005F599B">
        <w:rPr>
          <w:rFonts w:ascii="Times New Roman" w:hAnsi="Times New Roman"/>
          <w:lang w:val="en-US"/>
        </w:rPr>
        <w:t>≥.104),</w:t>
      </w:r>
      <w:r w:rsidR="005F599B" w:rsidRPr="00665B90">
        <w:rPr>
          <w:rFonts w:ascii="Times New Roman" w:hAnsi="Times New Roman"/>
          <w:lang w:val="en-US"/>
        </w:rPr>
        <w:t xml:space="preserve"> ∆medica</w:t>
      </w:r>
      <w:r w:rsidR="005F599B">
        <w:rPr>
          <w:rFonts w:ascii="Times New Roman" w:hAnsi="Times New Roman"/>
          <w:lang w:val="en-US"/>
        </w:rPr>
        <w:t>tion</w:t>
      </w:r>
      <w:r w:rsidR="005F599B" w:rsidRPr="00665B90">
        <w:rPr>
          <w:rFonts w:ascii="Times New Roman" w:hAnsi="Times New Roman"/>
          <w:lang w:val="en-US"/>
        </w:rPr>
        <w:t xml:space="preserve"> load index from t1 to t2 (</w:t>
      </w:r>
      <w:r w:rsidR="005F599B" w:rsidRPr="00A911E3">
        <w:rPr>
          <w:rFonts w:ascii="Times New Roman" w:hAnsi="Times New Roman"/>
          <w:i/>
          <w:lang w:val="en-US"/>
        </w:rPr>
        <w:t>p</w:t>
      </w:r>
      <w:r w:rsidR="005F599B">
        <w:rPr>
          <w:rFonts w:ascii="Times New Roman" w:hAnsi="Times New Roman"/>
          <w:lang w:val="en-US"/>
        </w:rPr>
        <w:t>≥</w:t>
      </w:r>
      <w:r w:rsidR="005F599B" w:rsidRPr="00665B90">
        <w:rPr>
          <w:rFonts w:ascii="Times New Roman" w:hAnsi="Times New Roman"/>
          <w:lang w:val="en-US"/>
        </w:rPr>
        <w:t>.</w:t>
      </w:r>
      <w:r w:rsidR="005F599B">
        <w:rPr>
          <w:rFonts w:ascii="Times New Roman" w:hAnsi="Times New Roman"/>
          <w:lang w:val="en-US"/>
        </w:rPr>
        <w:t>198</w:t>
      </w:r>
      <w:r w:rsidR="005F599B" w:rsidRPr="00665B90">
        <w:rPr>
          <w:rFonts w:ascii="Times New Roman" w:hAnsi="Times New Roman"/>
          <w:lang w:val="en-US"/>
        </w:rPr>
        <w:t>)</w:t>
      </w:r>
      <w:r w:rsidR="005F599B">
        <w:rPr>
          <w:rFonts w:ascii="Times New Roman" w:hAnsi="Times New Roman"/>
          <w:lang w:val="en-US"/>
        </w:rPr>
        <w:t>, and the numbers of CBT sessions at t2 (</w:t>
      </w:r>
      <w:r w:rsidR="005F599B" w:rsidRPr="00A911E3">
        <w:rPr>
          <w:rFonts w:ascii="Times New Roman" w:hAnsi="Times New Roman"/>
          <w:i/>
          <w:lang w:val="en-US"/>
        </w:rPr>
        <w:t>p</w:t>
      </w:r>
      <w:r w:rsidR="005F599B">
        <w:rPr>
          <w:rFonts w:ascii="Times New Roman" w:hAnsi="Times New Roman"/>
          <w:lang w:val="en-US"/>
        </w:rPr>
        <w:t>≥.272). Comorbidity (</w:t>
      </w:r>
      <w:r w:rsidR="005F599B" w:rsidRPr="00A911E3">
        <w:rPr>
          <w:rFonts w:ascii="Times New Roman" w:hAnsi="Times New Roman"/>
          <w:i/>
          <w:lang w:val="en-US"/>
        </w:rPr>
        <w:t>p</w:t>
      </w:r>
      <w:r w:rsidR="005F599B">
        <w:rPr>
          <w:rFonts w:ascii="Times New Roman" w:hAnsi="Times New Roman"/>
          <w:lang w:val="en-US"/>
        </w:rPr>
        <w:t>≥.169), degree of remission (</w:t>
      </w:r>
      <w:r w:rsidR="005F599B" w:rsidRPr="00A911E3">
        <w:rPr>
          <w:rFonts w:ascii="Times New Roman" w:hAnsi="Times New Roman"/>
          <w:i/>
          <w:lang w:val="en-US"/>
        </w:rPr>
        <w:t>p</w:t>
      </w:r>
      <w:r w:rsidR="005F599B">
        <w:rPr>
          <w:rFonts w:ascii="Times New Roman" w:hAnsi="Times New Roman"/>
          <w:lang w:val="en-US"/>
        </w:rPr>
        <w:t>≥.077), and recurrence of MDD episodes (</w:t>
      </w:r>
      <w:r w:rsidR="005F599B" w:rsidRPr="00A911E3">
        <w:rPr>
          <w:rFonts w:ascii="Times New Roman" w:hAnsi="Times New Roman"/>
          <w:i/>
          <w:lang w:val="en-US"/>
        </w:rPr>
        <w:t>p</w:t>
      </w:r>
      <w:r w:rsidR="005F599B">
        <w:rPr>
          <w:rFonts w:ascii="Times New Roman" w:hAnsi="Times New Roman"/>
          <w:lang w:val="en-US"/>
        </w:rPr>
        <w:t xml:space="preserve">≥.073) at t1 did not have significant effects on </w:t>
      </w:r>
      <w:r w:rsidR="005F599B" w:rsidRPr="00665B90">
        <w:rPr>
          <w:rFonts w:ascii="Times New Roman" w:hAnsi="Times New Roman"/>
          <w:lang w:val="en-US"/>
        </w:rPr>
        <w:t>∆</w:t>
      </w:r>
      <w:r w:rsidR="005F599B">
        <w:rPr>
          <w:rFonts w:ascii="Times New Roman" w:hAnsi="Times New Roman"/>
          <w:lang w:val="en-US"/>
        </w:rPr>
        <w:t xml:space="preserve">GMV, ∆BDI, ∆HDRS, or ∆TAS20. </w:t>
      </w:r>
      <w:bookmarkEnd w:id="0"/>
    </w:p>
    <w:sectPr w:rsidR="00EE1C54" w:rsidRPr="00FD4ADC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3EAC21" w14:textId="77777777" w:rsidR="00881466" w:rsidRDefault="00881466" w:rsidP="00E409E5">
      <w:pPr>
        <w:spacing w:after="0" w:line="240" w:lineRule="auto"/>
      </w:pPr>
      <w:r>
        <w:separator/>
      </w:r>
    </w:p>
  </w:endnote>
  <w:endnote w:type="continuationSeparator" w:id="0">
    <w:p w14:paraId="6CA387F7" w14:textId="77777777" w:rsidR="00881466" w:rsidRDefault="00881466" w:rsidP="00E409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01395492"/>
      <w:docPartObj>
        <w:docPartGallery w:val="Page Numbers (Bottom of Page)"/>
        <w:docPartUnique/>
      </w:docPartObj>
    </w:sdtPr>
    <w:sdtEndPr/>
    <w:sdtContent>
      <w:p w14:paraId="79549570" w14:textId="4AFDA1B3" w:rsidR="00142260" w:rsidRDefault="00142260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3DE0">
          <w:rPr>
            <w:noProof/>
          </w:rPr>
          <w:t>14</w:t>
        </w:r>
        <w:r>
          <w:fldChar w:fldCharType="end"/>
        </w:r>
      </w:p>
    </w:sdtContent>
  </w:sdt>
  <w:p w14:paraId="4B8FEDDE" w14:textId="77777777" w:rsidR="00142260" w:rsidRDefault="0014226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CF64B" w14:textId="77777777" w:rsidR="00881466" w:rsidRDefault="00881466" w:rsidP="00E409E5">
      <w:pPr>
        <w:spacing w:after="0" w:line="240" w:lineRule="auto"/>
      </w:pPr>
      <w:r>
        <w:separator/>
      </w:r>
    </w:p>
  </w:footnote>
  <w:footnote w:type="continuationSeparator" w:id="0">
    <w:p w14:paraId="4E5A3A23" w14:textId="77777777" w:rsidR="00881466" w:rsidRDefault="00881466" w:rsidP="00E409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24D4BB" w14:textId="4AF4D250" w:rsidR="00E409E5" w:rsidRPr="00566469" w:rsidRDefault="00B81CC0" w:rsidP="00B1350E">
    <w:pPr>
      <w:pStyle w:val="Kopfzeile"/>
      <w:jc w:val="both"/>
      <w:rPr>
        <w:rFonts w:ascii="Times New Roman" w:hAnsi="Times New Roman"/>
        <w:sz w:val="20"/>
        <w:lang w:val="en-GB"/>
      </w:rPr>
    </w:pPr>
    <w:r w:rsidRPr="00566469">
      <w:rPr>
        <w:rFonts w:ascii="Times New Roman" w:hAnsi="Times New Roman"/>
        <w:sz w:val="20"/>
        <w:lang w:val="en-GB"/>
      </w:rPr>
      <w:t>Zwiky</w:t>
    </w:r>
    <w:r w:rsidR="00142260" w:rsidRPr="00566469">
      <w:rPr>
        <w:rFonts w:ascii="Times New Roman" w:hAnsi="Times New Roman"/>
        <w:sz w:val="20"/>
        <w:lang w:val="en-GB"/>
      </w:rPr>
      <w:t xml:space="preserve">, </w:t>
    </w:r>
    <w:r w:rsidRPr="00566469">
      <w:rPr>
        <w:rFonts w:ascii="Times New Roman" w:hAnsi="Times New Roman"/>
        <w:sz w:val="20"/>
        <w:lang w:val="en-GB"/>
      </w:rPr>
      <w:t xml:space="preserve">Borgers </w:t>
    </w:r>
    <w:r w:rsidR="00142260" w:rsidRPr="00566469">
      <w:rPr>
        <w:rFonts w:ascii="Times New Roman" w:hAnsi="Times New Roman"/>
        <w:sz w:val="20"/>
        <w:lang w:val="en-GB"/>
      </w:rPr>
      <w:t xml:space="preserve">et al. </w:t>
    </w:r>
    <w:r w:rsidR="00E63DFD">
      <w:rPr>
        <w:rFonts w:ascii="Times New Roman" w:hAnsi="Times New Roman"/>
        <w:sz w:val="20"/>
        <w:lang w:val="en-GB"/>
      </w:rPr>
      <w:t>–</w:t>
    </w:r>
    <w:r w:rsidR="00142260" w:rsidRPr="00566469">
      <w:rPr>
        <w:rFonts w:ascii="Times New Roman" w:hAnsi="Times New Roman"/>
        <w:sz w:val="20"/>
        <w:lang w:val="en-GB"/>
      </w:rPr>
      <w:t xml:space="preserve"> </w:t>
    </w:r>
    <w:r w:rsidR="00B1350E" w:rsidRPr="00B1350E">
      <w:rPr>
        <w:rFonts w:ascii="Times New Roman" w:hAnsi="Times New Roman"/>
        <w:sz w:val="20"/>
        <w:lang w:val="en-GB"/>
      </w:rPr>
      <w:t xml:space="preserve">Limbic </w:t>
    </w:r>
    <w:proofErr w:type="spellStart"/>
    <w:r w:rsidR="00B1350E" w:rsidRPr="00B1350E">
      <w:rPr>
        <w:rFonts w:ascii="Times New Roman" w:hAnsi="Times New Roman"/>
        <w:sz w:val="20"/>
        <w:lang w:val="en-GB"/>
      </w:rPr>
      <w:t>gray</w:t>
    </w:r>
    <w:proofErr w:type="spellEnd"/>
    <w:r w:rsidR="00B1350E" w:rsidRPr="00B1350E">
      <w:rPr>
        <w:rFonts w:ascii="Times New Roman" w:hAnsi="Times New Roman"/>
        <w:sz w:val="20"/>
        <w:lang w:val="en-GB"/>
      </w:rPr>
      <w:t xml:space="preserve"> matter increases in response to cognitive-</w:t>
    </w:r>
    <w:proofErr w:type="spellStart"/>
    <w:r w:rsidR="00B1350E" w:rsidRPr="00B1350E">
      <w:rPr>
        <w:rFonts w:ascii="Times New Roman" w:hAnsi="Times New Roman"/>
        <w:sz w:val="20"/>
        <w:lang w:val="en-GB"/>
      </w:rPr>
      <w:t>behavioral</w:t>
    </w:r>
    <w:proofErr w:type="spellEnd"/>
    <w:r w:rsidR="00B1350E" w:rsidRPr="00B1350E">
      <w:rPr>
        <w:rFonts w:ascii="Times New Roman" w:hAnsi="Times New Roman"/>
        <w:sz w:val="20"/>
        <w:lang w:val="en-GB"/>
      </w:rPr>
      <w:t xml:space="preserve"> therapy in major depressi</w:t>
    </w:r>
    <w:r w:rsidR="00E840C9">
      <w:rPr>
        <w:rFonts w:ascii="Times New Roman" w:hAnsi="Times New Roman"/>
        <w:sz w:val="20"/>
        <w:lang w:val="en-GB"/>
      </w:rPr>
      <w:t>ve</w:t>
    </w:r>
    <w:r w:rsidR="00B1350E" w:rsidRPr="00B1350E">
      <w:rPr>
        <w:rFonts w:ascii="Times New Roman" w:hAnsi="Times New Roman"/>
        <w:sz w:val="20"/>
        <w:lang w:val="en-GB"/>
      </w:rPr>
      <w:t xml:space="preserve"> disorder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893AEC"/>
    <w:multiLevelType w:val="hybridMultilevel"/>
    <w:tmpl w:val="7D6C3CA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39B49DA"/>
    <w:multiLevelType w:val="hybridMultilevel"/>
    <w:tmpl w:val="7A54557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A77767E"/>
    <w:multiLevelType w:val="hybridMultilevel"/>
    <w:tmpl w:val="763A1AE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B852B2C"/>
    <w:multiLevelType w:val="hybridMultilevel"/>
    <w:tmpl w:val="74AC6252"/>
    <w:lvl w:ilvl="0" w:tplc="8C54F47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D22539"/>
    <w:multiLevelType w:val="hybridMultilevel"/>
    <w:tmpl w:val="C0C278A6"/>
    <w:lvl w:ilvl="0" w:tplc="4FB4FD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260390">
    <w:abstractNumId w:val="3"/>
  </w:num>
  <w:num w:numId="2" w16cid:durableId="17783464">
    <w:abstractNumId w:val="1"/>
  </w:num>
  <w:num w:numId="3" w16cid:durableId="1137379632">
    <w:abstractNumId w:val="2"/>
  </w:num>
  <w:num w:numId="4" w16cid:durableId="1827742616">
    <w:abstractNumId w:val="0"/>
  </w:num>
  <w:num w:numId="5" w16cid:durableId="6494780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de-DE" w:vendorID="64" w:dllVersion="0" w:nlCheck="1" w:checkStyle="0"/>
  <w:activeWritingStyle w:appName="MSWord" w:lang="de-DE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736"/>
    <w:rsid w:val="00004161"/>
    <w:rsid w:val="000116D4"/>
    <w:rsid w:val="000869EC"/>
    <w:rsid w:val="00094F69"/>
    <w:rsid w:val="00096A14"/>
    <w:rsid w:val="000971F3"/>
    <w:rsid w:val="000A5A18"/>
    <w:rsid w:val="001137A4"/>
    <w:rsid w:val="00142260"/>
    <w:rsid w:val="00177ADF"/>
    <w:rsid w:val="001927F0"/>
    <w:rsid w:val="001C7CB7"/>
    <w:rsid w:val="001F42CF"/>
    <w:rsid w:val="001F6BB7"/>
    <w:rsid w:val="002055D4"/>
    <w:rsid w:val="00223173"/>
    <w:rsid w:val="002420E0"/>
    <w:rsid w:val="00243E1D"/>
    <w:rsid w:val="00253711"/>
    <w:rsid w:val="00277AF7"/>
    <w:rsid w:val="002C7C30"/>
    <w:rsid w:val="002D3A98"/>
    <w:rsid w:val="002D5942"/>
    <w:rsid w:val="002E4EE3"/>
    <w:rsid w:val="002F06E0"/>
    <w:rsid w:val="003368C2"/>
    <w:rsid w:val="00341380"/>
    <w:rsid w:val="00341572"/>
    <w:rsid w:val="00357570"/>
    <w:rsid w:val="00383615"/>
    <w:rsid w:val="00385A24"/>
    <w:rsid w:val="00395F7A"/>
    <w:rsid w:val="003B77D5"/>
    <w:rsid w:val="003C0625"/>
    <w:rsid w:val="003C1298"/>
    <w:rsid w:val="003D0BB6"/>
    <w:rsid w:val="003F0A27"/>
    <w:rsid w:val="003F4DFA"/>
    <w:rsid w:val="003F6220"/>
    <w:rsid w:val="004039C1"/>
    <w:rsid w:val="0040682D"/>
    <w:rsid w:val="00417DB3"/>
    <w:rsid w:val="00422C2E"/>
    <w:rsid w:val="00434C3C"/>
    <w:rsid w:val="00441EB6"/>
    <w:rsid w:val="0044522C"/>
    <w:rsid w:val="00473C15"/>
    <w:rsid w:val="00495B4E"/>
    <w:rsid w:val="004A6D1A"/>
    <w:rsid w:val="004B1B23"/>
    <w:rsid w:val="004B25F2"/>
    <w:rsid w:val="004C1ABC"/>
    <w:rsid w:val="00566469"/>
    <w:rsid w:val="005741EE"/>
    <w:rsid w:val="00580A0A"/>
    <w:rsid w:val="00592F73"/>
    <w:rsid w:val="005A0629"/>
    <w:rsid w:val="005A2448"/>
    <w:rsid w:val="005A6609"/>
    <w:rsid w:val="005B17E4"/>
    <w:rsid w:val="005D754A"/>
    <w:rsid w:val="005E2FF9"/>
    <w:rsid w:val="005F599B"/>
    <w:rsid w:val="00603490"/>
    <w:rsid w:val="00617655"/>
    <w:rsid w:val="00622F35"/>
    <w:rsid w:val="0062768E"/>
    <w:rsid w:val="00636C64"/>
    <w:rsid w:val="006470C1"/>
    <w:rsid w:val="00666820"/>
    <w:rsid w:val="00670041"/>
    <w:rsid w:val="006B3143"/>
    <w:rsid w:val="006C3BEE"/>
    <w:rsid w:val="006C62E4"/>
    <w:rsid w:val="006D2B50"/>
    <w:rsid w:val="006E22AB"/>
    <w:rsid w:val="006E41EC"/>
    <w:rsid w:val="0070337D"/>
    <w:rsid w:val="00703EC1"/>
    <w:rsid w:val="00737DCA"/>
    <w:rsid w:val="00743383"/>
    <w:rsid w:val="0074653A"/>
    <w:rsid w:val="00753DE0"/>
    <w:rsid w:val="00756010"/>
    <w:rsid w:val="00765616"/>
    <w:rsid w:val="007728AC"/>
    <w:rsid w:val="00780674"/>
    <w:rsid w:val="00783120"/>
    <w:rsid w:val="00787560"/>
    <w:rsid w:val="0078789D"/>
    <w:rsid w:val="007939F9"/>
    <w:rsid w:val="007A0841"/>
    <w:rsid w:val="007B792F"/>
    <w:rsid w:val="007C73EB"/>
    <w:rsid w:val="007C7E7C"/>
    <w:rsid w:val="007D0336"/>
    <w:rsid w:val="007F5432"/>
    <w:rsid w:val="00801A0C"/>
    <w:rsid w:val="00825B5E"/>
    <w:rsid w:val="00827F2C"/>
    <w:rsid w:val="00837704"/>
    <w:rsid w:val="00840200"/>
    <w:rsid w:val="0086711A"/>
    <w:rsid w:val="00881466"/>
    <w:rsid w:val="008B737C"/>
    <w:rsid w:val="008D3029"/>
    <w:rsid w:val="008D5C8D"/>
    <w:rsid w:val="008E05F6"/>
    <w:rsid w:val="008F61AE"/>
    <w:rsid w:val="00934091"/>
    <w:rsid w:val="00935B4A"/>
    <w:rsid w:val="009366B1"/>
    <w:rsid w:val="009529B9"/>
    <w:rsid w:val="00960149"/>
    <w:rsid w:val="009638A7"/>
    <w:rsid w:val="009829D8"/>
    <w:rsid w:val="00986A61"/>
    <w:rsid w:val="009C0566"/>
    <w:rsid w:val="00A02DA4"/>
    <w:rsid w:val="00A060FA"/>
    <w:rsid w:val="00A06720"/>
    <w:rsid w:val="00A11E0D"/>
    <w:rsid w:val="00A2451A"/>
    <w:rsid w:val="00A402ED"/>
    <w:rsid w:val="00A47B31"/>
    <w:rsid w:val="00A60D73"/>
    <w:rsid w:val="00A61182"/>
    <w:rsid w:val="00A911E3"/>
    <w:rsid w:val="00AA347B"/>
    <w:rsid w:val="00AB200B"/>
    <w:rsid w:val="00AB3E81"/>
    <w:rsid w:val="00AD6030"/>
    <w:rsid w:val="00AE356D"/>
    <w:rsid w:val="00AE6D14"/>
    <w:rsid w:val="00AF2EFE"/>
    <w:rsid w:val="00B1350E"/>
    <w:rsid w:val="00B3080B"/>
    <w:rsid w:val="00B32DF6"/>
    <w:rsid w:val="00B53F7C"/>
    <w:rsid w:val="00B665DB"/>
    <w:rsid w:val="00B765E7"/>
    <w:rsid w:val="00B81CC0"/>
    <w:rsid w:val="00BA6736"/>
    <w:rsid w:val="00BC2DCF"/>
    <w:rsid w:val="00BC7C1F"/>
    <w:rsid w:val="00BF587F"/>
    <w:rsid w:val="00C12EEE"/>
    <w:rsid w:val="00C438AB"/>
    <w:rsid w:val="00C46B29"/>
    <w:rsid w:val="00C545DC"/>
    <w:rsid w:val="00C72CA1"/>
    <w:rsid w:val="00C77518"/>
    <w:rsid w:val="00C900D4"/>
    <w:rsid w:val="00C95CCB"/>
    <w:rsid w:val="00CA3D56"/>
    <w:rsid w:val="00CA4F46"/>
    <w:rsid w:val="00CB00E8"/>
    <w:rsid w:val="00CB1910"/>
    <w:rsid w:val="00CB7BC1"/>
    <w:rsid w:val="00CC1994"/>
    <w:rsid w:val="00CE4310"/>
    <w:rsid w:val="00D03ED7"/>
    <w:rsid w:val="00D11A35"/>
    <w:rsid w:val="00D3758F"/>
    <w:rsid w:val="00D41B68"/>
    <w:rsid w:val="00D50885"/>
    <w:rsid w:val="00D802B8"/>
    <w:rsid w:val="00D90AE4"/>
    <w:rsid w:val="00D90C8C"/>
    <w:rsid w:val="00D918B3"/>
    <w:rsid w:val="00DB4259"/>
    <w:rsid w:val="00DC14C5"/>
    <w:rsid w:val="00DE5AE2"/>
    <w:rsid w:val="00E11139"/>
    <w:rsid w:val="00E14650"/>
    <w:rsid w:val="00E244DD"/>
    <w:rsid w:val="00E34567"/>
    <w:rsid w:val="00E357CB"/>
    <w:rsid w:val="00E409E5"/>
    <w:rsid w:val="00E57DE4"/>
    <w:rsid w:val="00E63DFD"/>
    <w:rsid w:val="00E738C6"/>
    <w:rsid w:val="00E808F7"/>
    <w:rsid w:val="00E840C9"/>
    <w:rsid w:val="00EB73FC"/>
    <w:rsid w:val="00EC32A8"/>
    <w:rsid w:val="00EE1C54"/>
    <w:rsid w:val="00F2082C"/>
    <w:rsid w:val="00F36484"/>
    <w:rsid w:val="00F43AC1"/>
    <w:rsid w:val="00F6181B"/>
    <w:rsid w:val="00F6503B"/>
    <w:rsid w:val="00F77B30"/>
    <w:rsid w:val="00FA67E2"/>
    <w:rsid w:val="00FB1422"/>
    <w:rsid w:val="00FB1E02"/>
    <w:rsid w:val="00FB5A18"/>
    <w:rsid w:val="00FC7CD0"/>
    <w:rsid w:val="00FD4ADC"/>
    <w:rsid w:val="00FD542A"/>
    <w:rsid w:val="00FE6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3B4A06D"/>
  <w15:chartTrackingRefBased/>
  <w15:docId w15:val="{3F1940E2-8803-4D86-BE16-5A32041E2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61182"/>
    <w:rPr>
      <w:rFonts w:ascii="Calibri" w:eastAsia="Calibri" w:hAnsi="Calibri" w:cs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3B77D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B77D5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B77D5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B77D5"/>
    <w:rPr>
      <w:rFonts w:ascii="Calibri Light" w:eastAsia="Times New Roman" w:hAnsi="Calibri Light" w:cs="Times New Roman"/>
      <w:color w:val="2E74B5"/>
      <w:sz w:val="26"/>
      <w:szCs w:val="26"/>
    </w:rPr>
  </w:style>
  <w:style w:type="character" w:styleId="Hyperlink">
    <w:name w:val="Hyperlink"/>
    <w:uiPriority w:val="99"/>
    <w:unhideWhenUsed/>
    <w:rsid w:val="003B77D5"/>
    <w:rPr>
      <w:color w:val="0563C1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B77D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B77D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B77D5"/>
    <w:rPr>
      <w:rFonts w:ascii="Calibri" w:eastAsia="Calibri" w:hAnsi="Calibri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B77D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B77D5"/>
    <w:rPr>
      <w:rFonts w:ascii="Calibri" w:eastAsia="Calibri" w:hAnsi="Calibri" w:cs="Times New Roman"/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B77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B77D5"/>
    <w:rPr>
      <w:rFonts w:ascii="Segoe UI" w:eastAsia="Calibri" w:hAnsi="Segoe UI" w:cs="Segoe UI"/>
      <w:sz w:val="18"/>
      <w:szCs w:val="18"/>
    </w:rPr>
  </w:style>
  <w:style w:type="table" w:styleId="Tabellenraster">
    <w:name w:val="Table Grid"/>
    <w:basedOn w:val="NormaleTabelle"/>
    <w:uiPriority w:val="39"/>
    <w:rsid w:val="00441EB6"/>
    <w:pPr>
      <w:spacing w:before="120" w:after="0" w:line="240" w:lineRule="auto"/>
      <w:ind w:firstLine="567"/>
    </w:pPr>
    <w:rPr>
      <w:rFonts w:ascii="Calibri" w:eastAsia="Calibri" w:hAnsi="Calibri" w:cs="Calibri"/>
      <w:sz w:val="24"/>
      <w:szCs w:val="24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">
    <w:name w:val="Tabellenraster1"/>
    <w:basedOn w:val="NormaleTabelle"/>
    <w:next w:val="Tabellenraster"/>
    <w:uiPriority w:val="39"/>
    <w:rsid w:val="00441EB6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rarbeitung">
    <w:name w:val="Revision"/>
    <w:hidden/>
    <w:uiPriority w:val="99"/>
    <w:semiHidden/>
    <w:rsid w:val="007B792F"/>
    <w:pPr>
      <w:spacing w:after="0" w:line="240" w:lineRule="auto"/>
    </w:pPr>
    <w:rPr>
      <w:rFonts w:ascii="Calibri" w:eastAsia="Calibri" w:hAnsi="Calibri" w:cs="Times New Roman"/>
    </w:rPr>
  </w:style>
  <w:style w:type="paragraph" w:styleId="Listenabsatz">
    <w:name w:val="List Paragraph"/>
    <w:basedOn w:val="Standard"/>
    <w:uiPriority w:val="34"/>
    <w:qFormat/>
    <w:rsid w:val="00E14650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8B737C"/>
    <w:pPr>
      <w:spacing w:before="100" w:beforeAutospacing="1" w:after="100" w:afterAutospacing="1" w:line="240" w:lineRule="auto"/>
      <w:jc w:val="both"/>
    </w:pPr>
    <w:rPr>
      <w:rFonts w:ascii="Times New Roman" w:eastAsiaTheme="minorEastAsia" w:hAnsi="Times New Roman"/>
      <w:sz w:val="24"/>
      <w:szCs w:val="24"/>
      <w:lang w:eastAsia="de-DE"/>
    </w:rPr>
  </w:style>
  <w:style w:type="paragraph" w:styleId="Literaturverzeichnis">
    <w:name w:val="Bibliography"/>
    <w:basedOn w:val="Standard"/>
    <w:next w:val="Standard"/>
    <w:uiPriority w:val="37"/>
    <w:unhideWhenUsed/>
    <w:rsid w:val="005E2FF9"/>
    <w:pPr>
      <w:tabs>
        <w:tab w:val="left" w:pos="264"/>
      </w:tabs>
      <w:spacing w:after="240" w:line="240" w:lineRule="auto"/>
      <w:ind w:left="264" w:hanging="264"/>
    </w:pPr>
  </w:style>
  <w:style w:type="paragraph" w:styleId="Kopfzeile">
    <w:name w:val="header"/>
    <w:basedOn w:val="Standard"/>
    <w:link w:val="KopfzeileZchn"/>
    <w:uiPriority w:val="99"/>
    <w:unhideWhenUsed/>
    <w:rsid w:val="00E409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409E5"/>
    <w:rPr>
      <w:rFonts w:ascii="Calibri" w:eastAsia="Calibri" w:hAnsi="Calibri" w:cs="Times New Roman"/>
    </w:rPr>
  </w:style>
  <w:style w:type="paragraph" w:styleId="Fuzeile">
    <w:name w:val="footer"/>
    <w:basedOn w:val="Standard"/>
    <w:link w:val="FuzeileZchn"/>
    <w:uiPriority w:val="99"/>
    <w:unhideWhenUsed/>
    <w:rsid w:val="00E409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409E5"/>
    <w:rPr>
      <w:rFonts w:ascii="Calibri" w:eastAsia="Calibri" w:hAnsi="Calibri" w:cs="Times New Roman"/>
    </w:rPr>
  </w:style>
  <w:style w:type="paragraph" w:styleId="Verzeichnis1">
    <w:name w:val="toc 1"/>
    <w:basedOn w:val="Standard"/>
    <w:next w:val="Standard"/>
    <w:autoRedefine/>
    <w:uiPriority w:val="39"/>
    <w:unhideWhenUsed/>
    <w:rsid w:val="00E409E5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unhideWhenUsed/>
    <w:rsid w:val="00E409E5"/>
    <w:pPr>
      <w:spacing w:after="100"/>
      <w:ind w:left="220"/>
    </w:pPr>
  </w:style>
  <w:style w:type="paragraph" w:styleId="Titel">
    <w:name w:val="Title"/>
    <w:basedOn w:val="Standard"/>
    <w:next w:val="Standard"/>
    <w:link w:val="TitelZchn"/>
    <w:uiPriority w:val="10"/>
    <w:qFormat/>
    <w:rsid w:val="0014226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422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customStyle="1" w:styleId="Tabellenraster2">
    <w:name w:val="Tabellenraster2"/>
    <w:basedOn w:val="NormaleTabelle"/>
    <w:next w:val="Tabellenraster"/>
    <w:uiPriority w:val="39"/>
    <w:rsid w:val="007875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3">
    <w:name w:val="Tabellenraster3"/>
    <w:basedOn w:val="NormaleTabelle"/>
    <w:next w:val="Tabellenraster"/>
    <w:uiPriority w:val="39"/>
    <w:rsid w:val="00FB5A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0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94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03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42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082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AC2B37-BA5D-4FEC-B51B-6089A18C7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620</Words>
  <Characters>2893</Characters>
  <Application>Microsoft Office Word</Application>
  <DocSecurity>0</DocSecurity>
  <Lines>306</Lines>
  <Paragraphs>252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ITZFUL</Company>
  <LinksUpToDate>false</LinksUpToDate>
  <CharactersWithSpaces>3274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Borgers, Tiana</dc:creator>
  <cp:keywords/>
  <dc:description/>
  <cp:lastModifiedBy>Esther Zwiky</cp:lastModifiedBy>
  <cp:revision>4</cp:revision>
  <dcterms:created xsi:type="dcterms:W3CDTF">2024-12-08T17:10:00Z</dcterms:created>
  <dcterms:modified xsi:type="dcterms:W3CDTF">2024-12-08T17:25:00Z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id="tL8Mr8Kd"/&gt;&lt;style id="http://www.zotero.org/styles/vancouver" locale="de-DE" hasBibliography="1" bibliographyStyleHasBeenSet="1"/&gt;&lt;prefs&gt;&lt;pref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  <property fmtid="{D5CDD505-2E9C-101B-9397-08002B2CF9AE}" pid="4" name="GrammarlyDocumentId">
    <vt:lpwstr>b8ad920f7bba8d6ecbb6ed9ab0625d4542603f28c9c6ad11528b2528c98b1bec</vt:lpwstr>
  </property>
</Properties>
</file>