
<file path=[Content_Types].xml><?xml version="1.0" encoding="utf-8"?>
<Types xmlns="http://schemas.openxmlformats.org/package/2006/content-types">
  <Default Extension="xml" ContentType="application/xml"/>
  <Default Extension="jpeg" ContentType="image/jpe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tbl>
      <w:tblPr>
        <w:tblStyle w:val="4"/>
        <w:tblW w:w="15200" w:type="dxa"/>
        <w:tblInd w:w="0" w:type="dxa"/>
        <w:tblLayout w:type="fixed"/>
        <w:tblCellMar>
          <w:top w:w="0" w:type="dxa"/>
          <w:left w:w="108" w:type="dxa"/>
          <w:bottom w:w="0" w:type="dxa"/>
          <w:right w:w="108" w:type="dxa"/>
        </w:tblCellMar>
      </w:tblPr>
      <w:tblGrid>
        <w:gridCol w:w="2800"/>
        <w:gridCol w:w="540"/>
        <w:gridCol w:w="10600"/>
        <w:gridCol w:w="1260"/>
      </w:tblGrid>
      <w:tr>
        <w:tblPrEx>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FFFFCC" w:sz="2" w:space="0"/>
              <w:right w:val="single" w:color="000000" w:sz="4" w:space="0"/>
            </w:tcBorders>
            <w:shd w:val="clear" w:color="auto" w:fill="63639A"/>
            <w:vAlign w:val="center"/>
          </w:tcPr>
          <w:p>
            <w:pPr>
              <w:pStyle w:val="7"/>
              <w:jc w:val="right"/>
              <w:rPr>
                <w:rFonts w:ascii="Arial" w:hAnsi="Arial" w:cs="Arial"/>
                <w:b/>
                <w:bCs/>
                <w:color w:val="FFFFFF"/>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22"/>
                <w:szCs w:val="22"/>
              </w:rPr>
            </w:pPr>
            <w:r>
              <w:rPr>
                <w:rFonts w:ascii="Arial" w:hAnsi="Arial" w:cs="Arial"/>
                <w:b/>
                <w:bCs/>
                <w:color w:val="FFFFFF"/>
                <w:sz w:val="22"/>
                <w:szCs w:val="22"/>
              </w:rPr>
              <w:t xml:space="preserve">Reported on page # </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TITLE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rPr>
            </w:pPr>
          </w:p>
        </w:tc>
      </w:tr>
      <w:tr>
        <w:tblPrEx>
          <w:tblCellMar>
            <w:top w:w="0" w:type="dxa"/>
            <w:left w:w="108" w:type="dxa"/>
            <w:bottom w:w="0" w:type="dxa"/>
            <w:right w:w="108" w:type="dxa"/>
          </w:tblCellMar>
        </w:tblPrEx>
        <w:trPr>
          <w:trHeight w:val="323" w:hRule="atLeast"/>
        </w:trPr>
        <w:tc>
          <w:tcPr>
            <w:tcW w:w="2800"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Title </w:t>
            </w:r>
          </w:p>
        </w:tc>
        <w:tc>
          <w:tcPr>
            <w:tcW w:w="540"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Identify the report as a systematic review, meta-analysis, or both.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1</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ABSTRACT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rPr>
            </w:pPr>
          </w:p>
        </w:tc>
      </w:tr>
      <w:tr>
        <w:tblPrEx>
          <w:tblCellMar>
            <w:top w:w="0" w:type="dxa"/>
            <w:left w:w="108" w:type="dxa"/>
            <w:bottom w:w="0" w:type="dxa"/>
            <w:right w:w="108" w:type="dxa"/>
          </w:tblCellMar>
        </w:tblPrEx>
        <w:trPr>
          <w:trHeight w:val="810" w:hRule="atLeast"/>
        </w:trPr>
        <w:tc>
          <w:tcPr>
            <w:tcW w:w="2800"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Structured summary </w:t>
            </w:r>
          </w:p>
        </w:tc>
        <w:tc>
          <w:tcPr>
            <w:tcW w:w="540"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Provide a structured summary including, as applicable: background; objectives; data sources; study eligibility criteria, participants, and interventions; study appraisal and synthesis methods; results; limitations; conclusions and implications of key findings; systematic review registration number.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2</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INTRODUCTION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rPr>
            </w:pP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Rationale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3</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bookmarkStart w:id="0" w:name="OLE_LINK1"/>
            <w:r>
              <w:rPr>
                <w:rFonts w:ascii="Arial" w:hAnsi="Arial" w:cs="Arial"/>
                <w:sz w:val="20"/>
                <w:szCs w:val="20"/>
              </w:rPr>
              <w:t xml:space="preserve">Describe the rationale for the review in the context of what is already known. </w:t>
            </w:r>
            <w:bookmarkEnd w:id="0"/>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3</w:t>
            </w:r>
          </w:p>
        </w:tc>
      </w:tr>
      <w:tr>
        <w:tblPrEx>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Objectives </w:t>
            </w:r>
          </w:p>
        </w:tc>
        <w:tc>
          <w:tcPr>
            <w:tcW w:w="540"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4</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Provide an explicit statement of questions being addressed with reference to participants, interventions, comparisons, outcomes, and study design (PICOS).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3</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METHODS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right"/>
              <w:rPr>
                <w:rFonts w:ascii="Arial" w:hAnsi="Arial" w:cs="Arial"/>
                <w:color w:val="auto"/>
              </w:rPr>
            </w:pP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Protocol and registration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5</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Indicate if a review protocol exists, if and where it can be accessed (e.g., Web address), and, if available, provide registration information including registration number.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Paga 3</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Eligibility criteria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6</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Specify study characteristics (e.g., PICOS, length of follow</w:t>
            </w:r>
            <w:r>
              <w:rPr>
                <w:rFonts w:cs="Arial"/>
                <w:sz w:val="20"/>
                <w:szCs w:val="20"/>
              </w:rPr>
              <w:t>-</w:t>
            </w:r>
            <w:r>
              <w:rPr>
                <w:rFonts w:ascii="Arial" w:hAnsi="Arial" w:cs="Arial"/>
                <w:sz w:val="20"/>
                <w:szCs w:val="20"/>
              </w:rPr>
              <w:t xml:space="preserve">up) and report characteristics (e.g., years considered, language, publication status) used as criteria for eligibility, giving rationale.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Page3-4</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Information sources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7</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Describe all information sources (e.g., databases with dates of coverage, contact with study authors to identify additional studies) in the search and date last searched.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4</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Search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8</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Present full electronic search strategy for at least one database, including any limits used, such that it could be repeated.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4</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9</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State the process for selecting studies (i.e., screening, eligibility, included in systematic review, and, if applicable, included in the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4</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Data collection process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10</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Describe method of data extraction from reports (e.g., piloted forms, independently, in duplicate) and any processes for obtaining and confirming data from investigators.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4</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Data items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11</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List and define all variables for which data were sought (e.g., PICOS, funding sources) and any assumptions and simplifications made.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Page4</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Risk of bias in individual studies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12</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Describe methods used for assessing risk of bias of individual studies (including specification of whether this was done at the study or outcome level), and how this information is to be used in any data synthesis.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4，5</w:t>
            </w: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Summary measures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13</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State the principal summary measures (e.g., risk ratio, difference in means).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5</w:t>
            </w:r>
          </w:p>
        </w:tc>
      </w:tr>
      <w:tr>
        <w:tblPrEx>
          <w:tblCellMar>
            <w:top w:w="0" w:type="dxa"/>
            <w:left w:w="108" w:type="dxa"/>
            <w:bottom w:w="0" w:type="dxa"/>
            <w:right w:w="108" w:type="dxa"/>
          </w:tblCellMar>
        </w:tblPrEx>
        <w:trPr>
          <w:trHeight w:val="580"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14</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Describe the methods of handling data and combining results of studies, if done, including measures of consistency (e.g., I</w:t>
            </w:r>
            <w:r>
              <w:rPr>
                <w:rFonts w:ascii="Arial" w:hAnsi="Arial" w:cs="Arial"/>
                <w:sz w:val="20"/>
                <w:szCs w:val="20"/>
                <w:vertAlign w:val="superscript"/>
              </w:rPr>
              <w:t>2</w:t>
            </w:r>
            <w:r>
              <w:rPr>
                <w:rFonts w:ascii="Arial" w:hAnsi="Arial" w:cs="Arial"/>
                <w:sz w:val="13"/>
                <w:szCs w:val="13"/>
              </w:rPr>
              <w:t xml:space="preserve">) </w:t>
            </w:r>
            <w:r>
              <w:rPr>
                <w:rFonts w:ascii="Arial" w:hAnsi="Arial" w:cs="Arial"/>
                <w:sz w:val="20"/>
                <w:szCs w:val="20"/>
              </w:rPr>
              <w:t>for each meta</w:t>
            </w:r>
            <w:r>
              <w:rPr>
                <w:rFonts w:cs="Arial"/>
                <w:sz w:val="20"/>
                <w:szCs w:val="20"/>
              </w:rPr>
              <w:t>-</w:t>
            </w:r>
            <w:r>
              <w:rPr>
                <w:rFonts w:ascii="Arial" w:hAnsi="Arial" w:cs="Arial"/>
                <w:sz w:val="20"/>
                <w:szCs w:val="20"/>
              </w:rPr>
              <w:t xml:space="preserve">analysis.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Page,5</w:t>
            </w:r>
          </w:p>
        </w:tc>
      </w:tr>
    </w:tbl>
    <w:p>
      <w:pPr>
        <w:pStyle w:val="8"/>
        <w:jc w:val="center"/>
        <w:rPr>
          <w:rFonts w:ascii="Arial" w:hAnsi="Arial" w:cs="Arial"/>
          <w:sz w:val="8"/>
          <w:szCs w:val="8"/>
        </w:rPr>
      </w:pPr>
    </w:p>
    <w:p>
      <w:pPr>
        <w:pStyle w:val="8"/>
        <w:jc w:val="center"/>
        <w:rPr>
          <w:rFonts w:ascii="Arial" w:hAnsi="Arial" w:cs="Arial"/>
          <w:sz w:val="16"/>
          <w:szCs w:val="16"/>
        </w:rPr>
      </w:pPr>
      <w:r>
        <w:rPr>
          <w:rFonts w:ascii="Arial" w:hAnsi="Arial" w:cs="Arial"/>
          <w:sz w:val="16"/>
          <w:szCs w:val="16"/>
        </w:rPr>
        <w:t xml:space="preserve">Page 1 of 2 </w:t>
      </w:r>
    </w:p>
    <w:tbl>
      <w:tblPr>
        <w:tblStyle w:val="4"/>
        <w:tblW w:w="15200" w:type="dxa"/>
        <w:tblInd w:w="0" w:type="dxa"/>
        <w:tblLayout w:type="fixed"/>
        <w:tblCellMar>
          <w:top w:w="0" w:type="dxa"/>
          <w:left w:w="108" w:type="dxa"/>
          <w:bottom w:w="0" w:type="dxa"/>
          <w:right w:w="108" w:type="dxa"/>
        </w:tblCellMar>
      </w:tblPr>
      <w:tblGrid>
        <w:gridCol w:w="2800"/>
        <w:gridCol w:w="540"/>
        <w:gridCol w:w="10600"/>
        <w:gridCol w:w="1260"/>
      </w:tblGrid>
      <w:tr>
        <w:tblPrEx>
          <w:tblCellMar>
            <w:top w:w="0" w:type="dxa"/>
            <w:left w:w="108" w:type="dxa"/>
            <w:bottom w:w="0" w:type="dxa"/>
            <w:right w:w="108" w:type="dxa"/>
          </w:tblCellMar>
        </w:tblPrEx>
        <w:trPr>
          <w:trHeight w:val="663" w:hRule="atLeast"/>
        </w:trPr>
        <w:tc>
          <w:tcPr>
            <w:tcW w:w="28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22"/>
                <w:szCs w:val="22"/>
              </w:rPr>
            </w:pPr>
            <w:r>
              <w:rPr>
                <w:rFonts w:ascii="Arial" w:hAnsi="Arial" w:cs="Arial"/>
                <w:b/>
                <w:bCs/>
                <w:color w:val="FFFFFF"/>
                <w:sz w:val="22"/>
                <w:szCs w:val="22"/>
              </w:rPr>
              <w:t xml:space="preserve">Section/topic </w:t>
            </w:r>
          </w:p>
        </w:tc>
        <w:tc>
          <w:tcPr>
            <w:tcW w:w="54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jc w:val="right"/>
              <w:rPr>
                <w:rFonts w:ascii="Arial" w:hAnsi="Arial" w:cs="Arial"/>
                <w:sz w:val="22"/>
                <w:szCs w:val="22"/>
              </w:rPr>
            </w:pPr>
            <w:r>
              <w:rPr>
                <w:rFonts w:ascii="Arial" w:hAnsi="Arial" w:cs="Arial"/>
                <w:b/>
                <w:bCs/>
                <w:color w:val="FFFFFF"/>
                <w:sz w:val="22"/>
                <w:szCs w:val="22"/>
              </w:rPr>
              <w:t>#</w:t>
            </w:r>
          </w:p>
        </w:tc>
        <w:tc>
          <w:tcPr>
            <w:tcW w:w="1060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22"/>
                <w:szCs w:val="22"/>
              </w:rPr>
            </w:pPr>
            <w:r>
              <w:rPr>
                <w:rFonts w:ascii="Arial" w:hAnsi="Arial" w:cs="Arial"/>
                <w:b/>
                <w:bCs/>
                <w:color w:val="FFFFFF"/>
                <w:sz w:val="22"/>
                <w:szCs w:val="22"/>
              </w:rPr>
              <w:t xml:space="preserve">Checklist item </w:t>
            </w:r>
          </w:p>
        </w:tc>
        <w:tc>
          <w:tcPr>
            <w:tcW w:w="1260" w:type="dxa"/>
            <w:tcBorders>
              <w:top w:val="double" w:color="000000" w:sz="4" w:space="0"/>
              <w:left w:val="single" w:color="000000" w:sz="4" w:space="0"/>
              <w:bottom w:val="double" w:color="000000" w:sz="4" w:space="0"/>
              <w:right w:val="single" w:color="000000" w:sz="4" w:space="0"/>
            </w:tcBorders>
            <w:shd w:val="clear" w:color="auto" w:fill="63639A"/>
            <w:vAlign w:val="center"/>
          </w:tcPr>
          <w:p>
            <w:pPr>
              <w:pStyle w:val="7"/>
              <w:rPr>
                <w:rFonts w:ascii="Arial" w:hAnsi="Arial" w:cs="Arial"/>
                <w:color w:val="FFFFFF"/>
                <w:sz w:val="22"/>
                <w:szCs w:val="22"/>
              </w:rPr>
            </w:pPr>
            <w:r>
              <w:rPr>
                <w:rFonts w:ascii="Arial" w:hAnsi="Arial" w:cs="Arial"/>
                <w:b/>
                <w:bCs/>
                <w:color w:val="FFFFFF"/>
                <w:sz w:val="22"/>
                <w:szCs w:val="22"/>
              </w:rPr>
              <w:t xml:space="preserve">Reported on page # </w:t>
            </w:r>
          </w:p>
        </w:tc>
      </w:tr>
      <w:tr>
        <w:tblPrEx>
          <w:tblCellMar>
            <w:top w:w="0" w:type="dxa"/>
            <w:left w:w="108" w:type="dxa"/>
            <w:bottom w:w="0" w:type="dxa"/>
            <w:right w:w="108" w:type="dxa"/>
          </w:tblCellMar>
        </w:tblPrEx>
        <w:trPr>
          <w:trHeight w:val="575" w:hRule="atLeast"/>
        </w:trPr>
        <w:tc>
          <w:tcPr>
            <w:tcW w:w="2800" w:type="dxa"/>
            <w:tcBorders>
              <w:top w:val="doub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doub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15</w:t>
            </w:r>
          </w:p>
        </w:tc>
        <w:tc>
          <w:tcPr>
            <w:tcW w:w="10600" w:type="dxa"/>
            <w:tcBorders>
              <w:top w:val="doub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Specify any assessment of risk of bias that may affect the cumulative evidence (e.g., publication bias, selective reporting within studies). </w:t>
            </w:r>
          </w:p>
        </w:tc>
        <w:tc>
          <w:tcPr>
            <w:tcW w:w="1260" w:type="dxa"/>
            <w:tcBorders>
              <w:top w:val="doub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Page,5</w:t>
            </w:r>
          </w:p>
        </w:tc>
      </w:tr>
      <w:tr>
        <w:tblPrEx>
          <w:tblCellMar>
            <w:top w:w="0" w:type="dxa"/>
            <w:left w:w="108" w:type="dxa"/>
            <w:bottom w:w="0" w:type="dxa"/>
            <w:right w:w="108" w:type="dxa"/>
          </w:tblCellMar>
        </w:tblPrEx>
        <w:trPr>
          <w:trHeight w:val="568" w:hRule="atLeast"/>
        </w:trPr>
        <w:tc>
          <w:tcPr>
            <w:tcW w:w="2800"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Additional analyses </w:t>
            </w:r>
          </w:p>
        </w:tc>
        <w:tc>
          <w:tcPr>
            <w:tcW w:w="540"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16</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Describe methods of additional analyses (e.g., sensitivity or subgroup analyses, meta-regression), if done, indicating which were pre</w:t>
            </w:r>
            <w:r>
              <w:rPr>
                <w:rFonts w:cs="Arial"/>
                <w:sz w:val="20"/>
                <w:szCs w:val="20"/>
              </w:rPr>
              <w:t>-</w:t>
            </w:r>
            <w:r>
              <w:rPr>
                <w:rFonts w:ascii="Arial" w:hAnsi="Arial" w:cs="Arial"/>
                <w:sz w:val="20"/>
                <w:szCs w:val="20"/>
              </w:rPr>
              <w:t xml:space="preserve">specified.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Page,5</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RESULTS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rPr>
            </w:pP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Study selection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17</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Give numbers of studies screened, assessed for eligibility, and included in the review, with reasons for exclusions at each stage, ideally with a flow diagram.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5，6</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Study characteristics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18</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For each study, present characteristics for which data were extracted (e.g., study size, PICOS, follow-up period) and provide the citations.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6</w:t>
            </w: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Risk of bias within studies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19</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Present data on risk of bias of each study and, if available, any outcome level assessment (see item 12).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 xml:space="preserve">Supplementary Table </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Results of individual studies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20</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For all outcomes considered (benefits or harms), present, for each study: (a) simple summary data for each intervention group (b) effect estimates and confidence intervals, ideally with a forest plot.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jc w:val="both"/>
              <w:rPr>
                <w:rFonts w:ascii="Arial" w:hAnsi="Arial" w:cs="Arial"/>
                <w:color w:val="auto"/>
                <w:lang w:val="en-US" w:eastAsia="zh-CN"/>
              </w:rPr>
            </w:pPr>
            <w:r>
              <w:rPr>
                <w:rFonts w:hint="eastAsia" w:ascii="Arial" w:hAnsi="Arial" w:cs="Arial"/>
                <w:color w:val="auto"/>
                <w:lang w:val="en-US" w:eastAsia="zh-CN"/>
              </w:rPr>
              <w:t xml:space="preserve">Supplementary Table </w:t>
            </w:r>
          </w:p>
        </w:tc>
      </w:tr>
      <w:tr>
        <w:tblPrEx>
          <w:tblCellMar>
            <w:top w:w="0" w:type="dxa"/>
            <w:left w:w="108" w:type="dxa"/>
            <w:bottom w:w="0" w:type="dxa"/>
            <w:right w:w="108" w:type="dxa"/>
          </w:tblCellMar>
        </w:tblPrEx>
        <w:trPr>
          <w:trHeight w:val="335"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Synthesis of results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21</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Present results of each meta-analysis done, including confidence intervals and measures of consistency.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6</w:t>
            </w:r>
          </w:p>
        </w:tc>
      </w:tr>
      <w:tr>
        <w:tblPrEx>
          <w:tblCellMar>
            <w:top w:w="0" w:type="dxa"/>
            <w:left w:w="108" w:type="dxa"/>
            <w:bottom w:w="0" w:type="dxa"/>
            <w:right w:w="108" w:type="dxa"/>
          </w:tblCellMar>
        </w:tblPrEx>
        <w:trPr>
          <w:trHeight w:val="333"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Risk of bias across studies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22</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Present results of any assessment of risk of bias across studies (see Item 15).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6</w:t>
            </w:r>
          </w:p>
        </w:tc>
      </w:tr>
      <w:tr>
        <w:tblPrEx>
          <w:tblCellMar>
            <w:top w:w="0" w:type="dxa"/>
            <w:left w:w="108" w:type="dxa"/>
            <w:bottom w:w="0" w:type="dxa"/>
            <w:right w:w="108" w:type="dxa"/>
          </w:tblCellMar>
        </w:tblPrEx>
        <w:trPr>
          <w:trHeight w:val="393" w:hRule="atLeast"/>
        </w:trPr>
        <w:tc>
          <w:tcPr>
            <w:tcW w:w="2800"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Additional analysis </w:t>
            </w:r>
          </w:p>
        </w:tc>
        <w:tc>
          <w:tcPr>
            <w:tcW w:w="540"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23</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Give results of additional analyses, if done (e.g., sensitivity or subgroup analyses, meta-regression [see Item 16]).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7</w:t>
            </w:r>
          </w:p>
        </w:tc>
      </w:tr>
      <w:tr>
        <w:tblPrEx>
          <w:tblCellMar>
            <w:top w:w="0" w:type="dxa"/>
            <w:left w:w="108" w:type="dxa"/>
            <w:bottom w:w="0" w:type="dxa"/>
            <w:right w:w="108" w:type="dxa"/>
          </w:tblCellMar>
        </w:tblPrEx>
        <w:trPr>
          <w:trHeight w:val="335"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DISCUSSION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rPr>
            </w:pP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Summary of evidence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24</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Summarize the main findings including the strength of evidence for each main outcome; consider their relevance to key groups (e.g., healthcare providers, users, and policy makers).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hint="default" w:ascii="Arial" w:hAnsi="Arial" w:cs="Arial"/>
                <w:color w:val="auto"/>
                <w:lang w:val="en-US" w:eastAsia="zh-CN"/>
              </w:rPr>
            </w:pPr>
            <w:r>
              <w:rPr>
                <w:rFonts w:hint="eastAsia" w:ascii="Arial" w:hAnsi="Arial" w:cs="Arial"/>
                <w:color w:val="auto"/>
                <w:lang w:val="en-US" w:eastAsia="zh-CN"/>
              </w:rPr>
              <w:t>Page 8，9</w:t>
            </w:r>
          </w:p>
        </w:tc>
      </w:tr>
      <w:tr>
        <w:tblPrEx>
          <w:tblCellMar>
            <w:top w:w="0" w:type="dxa"/>
            <w:left w:w="108" w:type="dxa"/>
            <w:bottom w:w="0" w:type="dxa"/>
            <w:right w:w="108" w:type="dxa"/>
          </w:tblCellMar>
        </w:tblPrEx>
        <w:trPr>
          <w:trHeight w:val="578" w:hRule="atLeast"/>
        </w:trPr>
        <w:tc>
          <w:tcPr>
            <w:tcW w:w="28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Limitations </w:t>
            </w:r>
          </w:p>
        </w:tc>
        <w:tc>
          <w:tcPr>
            <w:tcW w:w="540" w:type="dxa"/>
            <w:tcBorders>
              <w:top w:val="single" w:color="000000" w:sz="4" w:space="0"/>
              <w:left w:val="single" w:color="000000" w:sz="4" w:space="0"/>
              <w:bottom w:val="sing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25</w:t>
            </w:r>
          </w:p>
        </w:tc>
        <w:tc>
          <w:tcPr>
            <w:tcW w:w="1060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Discuss limitations at study and outcome level (e.g., risk of bias), and at review-level (e.g., incomplete retrieval of identified research, reporting bias). </w:t>
            </w:r>
          </w:p>
        </w:tc>
        <w:tc>
          <w:tcPr>
            <w:tcW w:w="1260" w:type="dxa"/>
            <w:tcBorders>
              <w:top w:val="single" w:color="000000" w:sz="4" w:space="0"/>
              <w:left w:val="single" w:color="000000" w:sz="4" w:space="0"/>
              <w:bottom w:val="sing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9</w:t>
            </w:r>
          </w:p>
        </w:tc>
      </w:tr>
      <w:tr>
        <w:tblPrEx>
          <w:tblCellMar>
            <w:top w:w="0" w:type="dxa"/>
            <w:left w:w="108" w:type="dxa"/>
            <w:bottom w:w="0" w:type="dxa"/>
            <w:right w:w="108" w:type="dxa"/>
          </w:tblCellMar>
        </w:tblPrEx>
        <w:trPr>
          <w:trHeight w:val="420" w:hRule="atLeast"/>
        </w:trPr>
        <w:tc>
          <w:tcPr>
            <w:tcW w:w="2800" w:type="dxa"/>
            <w:tcBorders>
              <w:top w:val="single" w:color="000000" w:sz="4" w:space="0"/>
              <w:left w:val="single" w:color="000000" w:sz="4" w:space="0"/>
              <w:bottom w:val="double" w:color="FFFFCC" w:sz="2"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Conclusions </w:t>
            </w:r>
          </w:p>
        </w:tc>
        <w:tc>
          <w:tcPr>
            <w:tcW w:w="540" w:type="dxa"/>
            <w:tcBorders>
              <w:top w:val="single" w:color="000000" w:sz="4" w:space="0"/>
              <w:left w:val="single" w:color="000000" w:sz="4" w:space="0"/>
              <w:bottom w:val="double" w:color="FFFFCC" w:sz="2"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26</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Provide a general interpretation of the results in the context of other evidence, and implications for future research.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hint="default" w:ascii="Arial" w:hAnsi="Arial" w:cs="Arial"/>
                <w:color w:val="auto"/>
                <w:lang w:val="en-US" w:eastAsia="zh-CN"/>
              </w:rPr>
            </w:pPr>
            <w:r>
              <w:rPr>
                <w:rFonts w:hint="eastAsia" w:ascii="Arial" w:hAnsi="Arial" w:cs="Arial"/>
                <w:color w:val="auto"/>
                <w:lang w:val="en-US" w:eastAsia="zh-CN"/>
              </w:rPr>
              <w:t>Page 9，10</w:t>
            </w:r>
          </w:p>
        </w:tc>
      </w:tr>
      <w:tr>
        <w:tblPrEx>
          <w:tblCellMar>
            <w:top w:w="0" w:type="dxa"/>
            <w:left w:w="108" w:type="dxa"/>
            <w:bottom w:w="0" w:type="dxa"/>
            <w:right w:w="108" w:type="dxa"/>
          </w:tblCellMar>
        </w:tblPrEx>
        <w:trPr>
          <w:trHeight w:val="333" w:hRule="atLeast"/>
        </w:trPr>
        <w:tc>
          <w:tcPr>
            <w:tcW w:w="13940" w:type="dxa"/>
            <w:gridSpan w:val="3"/>
            <w:tcBorders>
              <w:top w:val="double" w:color="000000" w:sz="4" w:space="0"/>
              <w:left w:val="single" w:color="000000" w:sz="4" w:space="0"/>
              <w:bottom w:val="single" w:color="000000" w:sz="4" w:space="0"/>
              <w:right w:val="single" w:color="000000" w:sz="4" w:space="0"/>
            </w:tcBorders>
            <w:shd w:val="clear" w:color="auto" w:fill="FFFFCC"/>
            <w:vAlign w:val="center"/>
          </w:tcPr>
          <w:p>
            <w:pPr>
              <w:pStyle w:val="7"/>
              <w:rPr>
                <w:rFonts w:ascii="Arial" w:hAnsi="Arial" w:cs="Arial"/>
                <w:sz w:val="22"/>
                <w:szCs w:val="22"/>
              </w:rPr>
            </w:pPr>
            <w:r>
              <w:rPr>
                <w:rFonts w:ascii="Arial" w:hAnsi="Arial" w:cs="Arial"/>
                <w:b/>
                <w:bCs/>
                <w:sz w:val="22"/>
                <w:szCs w:val="22"/>
              </w:rPr>
              <w:t xml:space="preserve">FUNDING </w:t>
            </w:r>
          </w:p>
        </w:tc>
        <w:tc>
          <w:tcPr>
            <w:tcW w:w="1260" w:type="dxa"/>
            <w:tcBorders>
              <w:top w:val="double" w:color="000000" w:sz="4" w:space="0"/>
              <w:left w:val="single" w:color="000000" w:sz="4" w:space="0"/>
              <w:bottom w:val="single" w:color="000000" w:sz="4" w:space="0"/>
              <w:right w:val="single" w:color="000000" w:sz="4" w:space="0"/>
            </w:tcBorders>
            <w:shd w:val="clear" w:color="auto" w:fill="FFFFCC"/>
          </w:tcPr>
          <w:p>
            <w:pPr>
              <w:pStyle w:val="7"/>
              <w:jc w:val="center"/>
              <w:rPr>
                <w:rFonts w:ascii="Arial" w:hAnsi="Arial" w:cs="Arial"/>
                <w:color w:val="auto"/>
              </w:rPr>
            </w:pPr>
          </w:p>
        </w:tc>
      </w:tr>
      <w:tr>
        <w:tblPrEx>
          <w:tblCellMar>
            <w:top w:w="0" w:type="dxa"/>
            <w:left w:w="108" w:type="dxa"/>
            <w:bottom w:w="0" w:type="dxa"/>
            <w:right w:w="108" w:type="dxa"/>
          </w:tblCellMar>
        </w:tblPrEx>
        <w:trPr>
          <w:trHeight w:val="570" w:hRule="atLeast"/>
        </w:trPr>
        <w:tc>
          <w:tcPr>
            <w:tcW w:w="28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Funding </w:t>
            </w:r>
          </w:p>
        </w:tc>
        <w:tc>
          <w:tcPr>
            <w:tcW w:w="540" w:type="dxa"/>
            <w:tcBorders>
              <w:top w:val="single" w:color="000000" w:sz="4" w:space="0"/>
              <w:left w:val="single" w:color="000000" w:sz="4" w:space="0"/>
              <w:bottom w:val="double" w:color="000000" w:sz="4" w:space="0"/>
              <w:right w:val="single" w:color="000000" w:sz="4" w:space="0"/>
            </w:tcBorders>
          </w:tcPr>
          <w:p>
            <w:pPr>
              <w:pStyle w:val="7"/>
              <w:spacing w:before="40" w:after="40"/>
              <w:jc w:val="right"/>
              <w:rPr>
                <w:rFonts w:ascii="Arial" w:hAnsi="Arial" w:cs="Arial"/>
                <w:sz w:val="20"/>
                <w:szCs w:val="20"/>
              </w:rPr>
            </w:pPr>
            <w:r>
              <w:rPr>
                <w:rFonts w:ascii="Arial" w:hAnsi="Arial" w:cs="Arial"/>
                <w:sz w:val="20"/>
                <w:szCs w:val="20"/>
              </w:rPr>
              <w:t>27</w:t>
            </w:r>
          </w:p>
        </w:tc>
        <w:tc>
          <w:tcPr>
            <w:tcW w:w="1060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sz w:val="20"/>
                <w:szCs w:val="20"/>
              </w:rPr>
            </w:pPr>
            <w:r>
              <w:rPr>
                <w:rFonts w:ascii="Arial" w:hAnsi="Arial" w:cs="Arial"/>
                <w:sz w:val="20"/>
                <w:szCs w:val="20"/>
              </w:rPr>
              <w:t xml:space="preserve">Describe sources of funding for the systematic review and other support (e.g., supply of data); role of funders for the systematic review. </w:t>
            </w:r>
          </w:p>
        </w:tc>
        <w:tc>
          <w:tcPr>
            <w:tcW w:w="1260" w:type="dxa"/>
            <w:tcBorders>
              <w:top w:val="single" w:color="000000" w:sz="4" w:space="0"/>
              <w:left w:val="single" w:color="000000" w:sz="4" w:space="0"/>
              <w:bottom w:val="double" w:color="000000" w:sz="4" w:space="0"/>
              <w:right w:val="single" w:color="000000" w:sz="4" w:space="0"/>
            </w:tcBorders>
          </w:tcPr>
          <w:p>
            <w:pPr>
              <w:pStyle w:val="7"/>
              <w:spacing w:before="40" w:after="40"/>
              <w:rPr>
                <w:rFonts w:ascii="Arial" w:hAnsi="Arial" w:cs="Arial"/>
                <w:color w:val="auto"/>
                <w:lang w:val="en-US" w:eastAsia="zh-CN"/>
              </w:rPr>
            </w:pPr>
            <w:r>
              <w:rPr>
                <w:rFonts w:hint="eastAsia" w:ascii="Arial" w:hAnsi="Arial" w:cs="Arial"/>
                <w:color w:val="auto"/>
                <w:lang w:val="en-US" w:eastAsia="zh-CN"/>
              </w:rPr>
              <w:t>Page 10</w:t>
            </w:r>
            <w:bookmarkStart w:id="1" w:name="_GoBack"/>
            <w:bookmarkEnd w:id="1"/>
          </w:p>
        </w:tc>
      </w:tr>
    </w:tbl>
    <w:p>
      <w:pPr>
        <w:pStyle w:val="7"/>
        <w:rPr>
          <w:rFonts w:ascii="Arial" w:hAnsi="Arial" w:cs="Arial"/>
          <w:color w:val="auto"/>
        </w:rPr>
      </w:pPr>
    </w:p>
    <w:p>
      <w:pPr>
        <w:pStyle w:val="7"/>
        <w:spacing w:line="183" w:lineRule="atLeast"/>
        <w:jc w:val="both"/>
        <w:rPr>
          <w:rFonts w:ascii="Arial" w:hAnsi="Arial" w:cs="Arial"/>
          <w:color w:val="auto"/>
          <w:sz w:val="16"/>
          <w:szCs w:val="16"/>
          <w:lang w:val="da-DK"/>
        </w:rPr>
      </w:pPr>
      <w:r>
        <w:rPr>
          <w:rFonts w:ascii="Arial" w:hAnsi="Arial" w:cs="Arial"/>
          <w:i/>
          <w:iCs/>
          <w:color w:val="auto"/>
          <w:sz w:val="16"/>
          <w:szCs w:val="16"/>
        </w:rPr>
        <w:t xml:space="preserve">From: </w:t>
      </w:r>
      <w:r>
        <w:rPr>
          <w:rFonts w:ascii="Arial" w:hAnsi="Arial" w:cs="Arial"/>
          <w:color w:val="auto"/>
          <w:sz w:val="16"/>
          <w:szCs w:val="16"/>
        </w:rPr>
        <w:t xml:space="preserve"> Moher D, Liberati A, Tetzlaff J, Altman DG, The PRISMA Group (2009). Preferred Reporting Items for Systematic Reviews and Meta-Analyses: The PRISMA Statement. </w:t>
      </w:r>
      <w:r>
        <w:rPr>
          <w:rFonts w:ascii="Arial" w:hAnsi="Arial" w:cs="Arial"/>
          <w:color w:val="auto"/>
          <w:sz w:val="16"/>
          <w:szCs w:val="16"/>
          <w:lang w:val="da-DK"/>
        </w:rPr>
        <w:t xml:space="preserve">PLoS Med 6(7): e1000097. doi:10.1371/journal.pmed1000097 </w:t>
      </w:r>
    </w:p>
    <w:p>
      <w:pPr>
        <w:pStyle w:val="8"/>
        <w:spacing w:after="130"/>
        <w:jc w:val="center"/>
        <w:rPr>
          <w:rFonts w:ascii="Arial" w:hAnsi="Arial" w:cs="Arial"/>
          <w:color w:val="000000"/>
          <w:sz w:val="18"/>
          <w:szCs w:val="18"/>
          <w:lang w:val="da-DK"/>
        </w:rPr>
      </w:pPr>
      <w:r>
        <w:rPr>
          <w:rFonts w:ascii="Arial" w:hAnsi="Arial" w:cs="Arial"/>
          <w:color w:val="333399"/>
          <w:sz w:val="18"/>
          <w:szCs w:val="18"/>
        </w:rPr>
        <w:t>For more information, visit:</w:t>
      </w:r>
      <w:r>
        <w:rPr>
          <w:rFonts w:ascii="Arial" w:hAnsi="Arial" w:cs="Arial"/>
          <w:color w:val="000000"/>
          <w:sz w:val="18"/>
          <w:szCs w:val="18"/>
          <w:lang w:val="da-DK"/>
        </w:rPr>
        <w:t xml:space="preserve"> </w:t>
      </w:r>
      <w:r>
        <w:rPr>
          <w:rFonts w:ascii="Arial" w:hAnsi="Arial" w:cs="Arial"/>
          <w:b/>
          <w:bCs/>
          <w:color w:val="0063FF"/>
          <w:sz w:val="18"/>
          <w:szCs w:val="18"/>
          <w:u w:val="single"/>
          <w:lang w:val="da-DK"/>
        </w:rPr>
        <w:t>www.prisma</w:t>
      </w:r>
      <w:r>
        <w:rPr>
          <w:rFonts w:cs="Arial"/>
          <w:b/>
          <w:bCs/>
          <w:color w:val="0063FF"/>
          <w:sz w:val="18"/>
          <w:szCs w:val="18"/>
          <w:u w:val="single"/>
          <w:lang w:val="da-DK"/>
        </w:rPr>
        <w:t>-</w:t>
      </w:r>
      <w:r>
        <w:rPr>
          <w:rFonts w:ascii="Arial" w:hAnsi="Arial" w:cs="Arial"/>
          <w:b/>
          <w:bCs/>
          <w:color w:val="0063FF"/>
          <w:sz w:val="18"/>
          <w:szCs w:val="18"/>
          <w:u w:val="single"/>
          <w:lang w:val="da-DK"/>
        </w:rPr>
        <w:t>statement.org</w:t>
      </w:r>
      <w:r>
        <w:rPr>
          <w:rFonts w:ascii="Arial" w:hAnsi="Arial" w:cs="Arial"/>
          <w:color w:val="000000"/>
          <w:sz w:val="18"/>
          <w:szCs w:val="18"/>
          <w:lang w:val="da-DK"/>
        </w:rPr>
        <w:t xml:space="preserve">. </w:t>
      </w:r>
    </w:p>
    <w:p>
      <w:pPr>
        <w:pStyle w:val="7"/>
        <w:spacing w:line="183" w:lineRule="atLeast"/>
        <w:jc w:val="center"/>
        <w:rPr>
          <w:rFonts w:ascii="Arial" w:hAnsi="Arial" w:cs="Arial"/>
        </w:rPr>
      </w:pPr>
      <w:r>
        <w:rPr>
          <w:rFonts w:ascii="Arial" w:hAnsi="Arial" w:cs="Arial"/>
          <w:sz w:val="16"/>
          <w:szCs w:val="16"/>
        </w:rPr>
        <w:t xml:space="preserve">Page 2 of 2 </w:t>
      </w:r>
    </w:p>
    <w:sectPr>
      <w:headerReference r:id="rId3" w:type="default"/>
      <w:pgSz w:w="15840" w:h="12240" w:orient="landscape"/>
      <w:pgMar w:top="432" w:right="432" w:bottom="432" w:left="432" w:header="720" w:footer="720" w:gutter="0"/>
      <w:cols w:space="720" w:num="1"/>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Arial">
    <w:panose1 w:val="020B0604020202020204"/>
    <w:charset w:val="00"/>
    <w:family w:val="swiss"/>
    <w:pitch w:val="default"/>
    <w:sig w:usb0="E0002AFF" w:usb1="C0007843" w:usb2="00000009" w:usb3="00000000" w:csb0="400001FF" w:csb1="FFFF0000"/>
  </w:font>
  <w:font w:name="Lucida Sans">
    <w:panose1 w:val="020B0602030504090204"/>
    <w:charset w:val="00"/>
    <w:family w:val="swiss"/>
    <w:pitch w:val="default"/>
    <w:sig w:usb0="00000003" w:usb1="00000000" w:usb2="00000000" w:usb3="00000000" w:csb0="20000001"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6"/>
      <w:ind w:left="1080"/>
      <w:rPr>
        <w:rFonts w:ascii="Lucida Sans" w:hAnsi="Lucida Sans"/>
      </w:rPr>
    </w:pPr>
    <w:r>
      <w:rPr>
        <w:rFonts w:ascii="Lucida Sans" w:hAnsi="Lucida Sans"/>
        <w:lang w:val="en-US" w:eastAsia="zh-CN"/>
      </w:rPr>
      <w:drawing>
        <wp:anchor distT="0" distB="0" distL="114300" distR="114300" simplePos="0" relativeHeight="251658240" behindDoc="0" locked="0" layoutInCell="1" allowOverlap="1">
          <wp:simplePos x="0" y="0"/>
          <wp:positionH relativeFrom="column">
            <wp:posOffset>-32385</wp:posOffset>
          </wp:positionH>
          <wp:positionV relativeFrom="paragraph">
            <wp:posOffset>-111760</wp:posOffset>
          </wp:positionV>
          <wp:extent cx="457200" cy="419100"/>
          <wp:effectExtent l="0" t="0" r="0" b="0"/>
          <wp:wrapNone/>
          <wp:docPr id="1" name="图片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pic:cNvPicPr>
                    <a:picLocks noChangeAspect="1"/>
                  </pic:cNvPicPr>
                </pic:nvPicPr>
                <pic:blipFill>
                  <a:blip r:embed="rId1"/>
                  <a:stretch>
                    <a:fillRect/>
                  </a:stretch>
                </pic:blipFill>
                <pic:spPr>
                  <a:xfrm>
                    <a:off x="0" y="0"/>
                    <a:ext cx="457200" cy="419100"/>
                  </a:xfrm>
                  <a:prstGeom prst="rect">
                    <a:avLst/>
                  </a:prstGeom>
                  <a:noFill/>
                  <a:ln w="9525">
                    <a:noFill/>
                  </a:ln>
                </pic:spPr>
              </pic:pic>
            </a:graphicData>
          </a:graphic>
        </wp:anchor>
      </w:drawing>
    </w:r>
    <w:r>
      <w:rPr>
        <w:rFonts w:ascii="Lucida Sans" w:hAnsi="Lucida Sans"/>
        <w:b/>
        <w:bCs/>
        <w:sz w:val="32"/>
        <w:szCs w:val="32"/>
      </w:rPr>
      <w:t>PRISMA 2009 Checklist</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val="1"/>
  <w:bordersDoNotSurroundFooter w:val="1"/>
  <w:documentProtection w:enforcement="0"/>
  <w:defaultTabStop w:val="720"/>
  <w:drawingGridHorizontalSpacing w:val="120"/>
  <w:drawingGridVerticalSpacing w:val="120"/>
  <w:displayHorizontalDrawingGridEvery w:val="0"/>
  <w:displayVerticalDrawingGridEvery w:val="3"/>
  <w:doNotUseMarginsForDrawingGridOrigin w:val="1"/>
  <w:drawingGridHorizontalOrigin w:val="1800"/>
  <w:drawingGridVerticalOrigin w:val="1440"/>
  <w:doNotShadeFormData w:val="1"/>
  <w:characterSpacingControl w:val="compressPunctuation"/>
  <w:doNotValidateAgainstSchema/>
  <w:doNotDemarcateInvalidXml/>
  <w:compat>
    <w:spaceForUL/>
    <w:balanceSingleByteDoubleByteWidth/>
    <w:doNotLeaveBackslashAlone/>
    <w:ulTrailSpace/>
    <w:doNotExpandShiftReturn/>
    <w:adjustLineHeightInTable/>
    <w:useFELayout/>
    <w:compatSetting w:name="compatibilityMode" w:uri="http://schemas.microsoft.com/office/word" w:val="12"/>
  </w:compat>
  <w:rsids>
    <w:rsidRoot w:val="00256BAF"/>
    <w:rsid w:val="000B576E"/>
    <w:rsid w:val="000F287E"/>
    <w:rsid w:val="00190C83"/>
    <w:rsid w:val="00246C93"/>
    <w:rsid w:val="00256BAF"/>
    <w:rsid w:val="002A2A06"/>
    <w:rsid w:val="002F1415"/>
    <w:rsid w:val="003516AD"/>
    <w:rsid w:val="00363B8D"/>
    <w:rsid w:val="003B79FF"/>
    <w:rsid w:val="00400A0B"/>
    <w:rsid w:val="004566A2"/>
    <w:rsid w:val="004A16DA"/>
    <w:rsid w:val="004C1685"/>
    <w:rsid w:val="004D127B"/>
    <w:rsid w:val="00550BF1"/>
    <w:rsid w:val="005570F1"/>
    <w:rsid w:val="0059028D"/>
    <w:rsid w:val="005979B8"/>
    <w:rsid w:val="005F4DA0"/>
    <w:rsid w:val="006F3BA6"/>
    <w:rsid w:val="006F431B"/>
    <w:rsid w:val="007A73BE"/>
    <w:rsid w:val="008A3EAE"/>
    <w:rsid w:val="008E2C91"/>
    <w:rsid w:val="00947707"/>
    <w:rsid w:val="00A400E3"/>
    <w:rsid w:val="00BD722B"/>
    <w:rsid w:val="00D004C3"/>
    <w:rsid w:val="00E0722C"/>
    <w:rsid w:val="00E3022F"/>
    <w:rsid w:val="00E324A8"/>
    <w:rsid w:val="00E96986"/>
    <w:rsid w:val="00F02042"/>
    <w:rsid w:val="00F67C14"/>
    <w:rsid w:val="00FB3483"/>
    <w:rsid w:val="034C5D04"/>
    <w:rsid w:val="0C6347D1"/>
    <w:rsid w:val="0D7D6061"/>
    <w:rsid w:val="381203F9"/>
    <w:rsid w:val="3F8E4ACA"/>
    <w:rsid w:val="481D59FA"/>
    <w:rsid w:val="484D2BCC"/>
    <w:rsid w:val="4A5923BE"/>
    <w:rsid w:val="4F207259"/>
    <w:rsid w:val="4F6570BE"/>
    <w:rsid w:val="5FA05DAD"/>
    <w:rsid w:val="713D23C8"/>
    <w:rsid w:val="782D7887"/>
    <w:rsid w:val="79BE5562"/>
    <w:rsid w:val="7B974A1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mc:Ignorable="w14">
  <w:docDefaults>
    <w:rPrDefault>
      <w:rPr>
        <w:rFonts w:ascii="Times New Roman" w:hAnsi="Times New Roman" w:eastAsia="宋体" w:cs="Times New Roman"/>
      </w:rPr>
    </w:r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uiPriority="1"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iPriority="99"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rPr>
      <w:rFonts w:ascii="Times New Roman" w:hAnsi="Times New Roman" w:eastAsia="宋体" w:cs="Times New Roman"/>
      <w:sz w:val="24"/>
      <w:szCs w:val="24"/>
      <w:lang w:val="en-CA" w:eastAsia="en-CA" w:bidi="ar-SA"/>
    </w:rPr>
  </w:style>
  <w:style w:type="character" w:default="1" w:styleId="5">
    <w:name w:val="Default Paragraph Font"/>
    <w:semiHidden/>
    <w:unhideWhenUsed/>
    <w:uiPriority w:val="1"/>
  </w:style>
  <w:style w:type="table" w:default="1" w:styleId="4">
    <w:name w:val="Normal Table"/>
    <w:semiHidden/>
    <w:unhideWhenUsed/>
    <w:qFormat/>
    <w:uiPriority w:val="99"/>
    <w:tblPr>
      <w:tblCellMar>
        <w:top w:w="0" w:type="dxa"/>
        <w:left w:w="108" w:type="dxa"/>
        <w:bottom w:w="0" w:type="dxa"/>
        <w:right w:w="108" w:type="dxa"/>
      </w:tblCellMar>
    </w:tblPr>
  </w:style>
  <w:style w:type="paragraph" w:styleId="2">
    <w:name w:val="footer"/>
    <w:basedOn w:val="1"/>
    <w:qFormat/>
    <w:uiPriority w:val="0"/>
    <w:pPr>
      <w:tabs>
        <w:tab w:val="center" w:pos="4320"/>
        <w:tab w:val="right" w:pos="8640"/>
      </w:tabs>
    </w:pPr>
  </w:style>
  <w:style w:type="paragraph" w:styleId="3">
    <w:name w:val="header"/>
    <w:basedOn w:val="1"/>
    <w:qFormat/>
    <w:uiPriority w:val="0"/>
    <w:pPr>
      <w:tabs>
        <w:tab w:val="center" w:pos="4320"/>
        <w:tab w:val="right" w:pos="8640"/>
      </w:tabs>
    </w:pPr>
  </w:style>
  <w:style w:type="paragraph" w:customStyle="1" w:styleId="6">
    <w:name w:val="CM2"/>
    <w:basedOn w:val="7"/>
    <w:next w:val="7"/>
    <w:uiPriority w:val="0"/>
    <w:pPr>
      <w:spacing w:after="373"/>
    </w:pPr>
    <w:rPr>
      <w:rFonts w:cs="Times New Roman"/>
      <w:color w:val="auto"/>
    </w:rPr>
  </w:style>
  <w:style w:type="paragraph" w:customStyle="1" w:styleId="7">
    <w:name w:val="Default"/>
    <w:uiPriority w:val="0"/>
    <w:pPr>
      <w:widowControl w:val="0"/>
      <w:autoSpaceDE w:val="0"/>
      <w:autoSpaceDN w:val="0"/>
      <w:adjustRightInd w:val="0"/>
    </w:pPr>
    <w:rPr>
      <w:rFonts w:ascii="Calibri" w:hAnsi="Calibri" w:eastAsia="宋体" w:cs="Calibri"/>
      <w:color w:val="000000"/>
      <w:sz w:val="24"/>
      <w:szCs w:val="24"/>
      <w:lang w:val="en-CA" w:eastAsia="en-CA" w:bidi="ar-SA"/>
    </w:rPr>
  </w:style>
  <w:style w:type="paragraph" w:customStyle="1" w:styleId="8">
    <w:name w:val="CM1"/>
    <w:basedOn w:val="7"/>
    <w:next w:val="7"/>
    <w:uiPriority w:val="0"/>
    <w:rPr>
      <w:rFonts w:cs="Times New Roman"/>
      <w:color w:val="auto"/>
    </w:r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header" Target="header1.xml"/><Relationship Id="rId2" Type="http://schemas.openxmlformats.org/officeDocument/2006/relationships/settings" Target="settings.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atMod val="350000"/>
                <a:shade val="99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2</Pages>
  <Words>795</Words>
  <Characters>4533</Characters>
  <Lines>37</Lines>
  <Paragraphs>10</Paragraphs>
  <TotalTime>14</TotalTime>
  <ScaleCrop>false</ScaleCrop>
  <LinksUpToDate>false</LinksUpToDate>
  <CharactersWithSpaces>5318</CharactersWithSpaces>
  <Application>WPS Office_11.1.0.9564_F1E327BC-269C-435d-A152-05C5408002CA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2018-04-28T05:37:00Z</dcterms:created>
  <dc:creator>mocampo</dc:creator>
  <cp:lastModifiedBy>顺易</cp:lastModifiedBy>
  <dcterms:modified xsi:type="dcterms:W3CDTF">2020-07-10T15:06:23Z</dcterms:modified>
  <dc:title>Microsoft Word - PRISMA 2009 Checklist.doc</dc:title>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2052-11.1.0.9564</vt:lpwstr>
  </property>
</Properties>
</file>