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259" w:rsidRPr="00391DFB" w:rsidRDefault="00DE2259" w:rsidP="00DE2259">
      <w:pPr>
        <w:ind w:left="45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91DFB">
        <w:rPr>
          <w:rFonts w:ascii="Times New Roman" w:hAnsi="Times New Roman" w:cs="Times New Roman"/>
          <w:b/>
          <w:sz w:val="24"/>
          <w:szCs w:val="24"/>
        </w:rPr>
        <w:t xml:space="preserve">Table 3. </w:t>
      </w:r>
      <w:r w:rsidRPr="00816622">
        <w:rPr>
          <w:rFonts w:ascii="Times New Roman" w:hAnsi="Times New Roman" w:cs="Times New Roman"/>
          <w:i/>
          <w:sz w:val="24"/>
          <w:szCs w:val="24"/>
        </w:rPr>
        <w:t>Participant Characteristics Overall and by Preference Segment</w:t>
      </w:r>
    </w:p>
    <w:tbl>
      <w:tblPr>
        <w:tblW w:w="13320" w:type="dxa"/>
        <w:tblInd w:w="450" w:type="dxa"/>
        <w:tblLayout w:type="fixed"/>
        <w:tblLook w:val="04A0" w:firstRow="1" w:lastRow="0" w:firstColumn="1" w:lastColumn="0" w:noHBand="0" w:noVBand="1"/>
      </w:tblPr>
      <w:tblGrid>
        <w:gridCol w:w="3780"/>
        <w:gridCol w:w="810"/>
        <w:gridCol w:w="990"/>
        <w:gridCol w:w="990"/>
        <w:gridCol w:w="900"/>
        <w:gridCol w:w="825"/>
        <w:gridCol w:w="825"/>
        <w:gridCol w:w="825"/>
        <w:gridCol w:w="825"/>
        <w:gridCol w:w="825"/>
        <w:gridCol w:w="915"/>
        <w:gridCol w:w="810"/>
      </w:tblGrid>
      <w:tr w:rsidR="00DE2259" w:rsidRPr="0060050F" w:rsidTr="00313B90">
        <w:trPr>
          <w:trHeight w:val="300"/>
        </w:trPr>
        <w:tc>
          <w:tcPr>
            <w:tcW w:w="37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Preference Segment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: </w:t>
            </w: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Support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Therapists</w:t>
            </w: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 through…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Total 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...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Financial Incentives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…Technology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…Autonomy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…Consultation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p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Characteristic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Stakeholder Group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0.006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Executive/ Upper management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Supervisor of direct providers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Direct provider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Education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0.262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Doctoral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Master's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Less than Master's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Substance use clinic </w:t>
            </w:r>
            <w:proofErr w:type="gramStart"/>
            <w:r w:rsidRPr="0060050F">
              <w:rPr>
                <w:rFonts w:ascii="Arial" w:eastAsia="Times New Roman" w:hAnsi="Arial" w:cs="Arial"/>
                <w:sz w:val="20"/>
                <w:szCs w:val="20"/>
              </w:rPr>
              <w:t>employee?</w:t>
            </w:r>
            <w:proofErr w:type="gram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0.020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Salary employee?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0.669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No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ind w:left="255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SD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SD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M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SD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M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SD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SD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Tenure in agency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4.30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4.80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4.80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5.49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3.09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2.81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4.98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4.55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4.32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5.23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0.061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Years of experience as a clinician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7.43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7.16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6.77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6.56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8.22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7.51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8.59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8.71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0.304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Age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38.65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38.70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10.81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35.97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9.76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39.68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12.53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40.49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0.065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Research emphasis in graduate school (1 to 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5.25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0.711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Ave. hours worked per week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33.66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36.69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32.97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28.59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13.01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33.90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11.21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0.009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N of DBH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IDS-sponsored EBP</w:t>
            </w: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 initiatives participated in (1 to 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3.73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4.32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0.021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N of strategies currently available in agency (1 to 14)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1.79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1.86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1.74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1.63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2.20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2.65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1.88</w:t>
            </w:r>
          </w:p>
        </w:tc>
        <w:tc>
          <w:tcPr>
            <w:tcW w:w="9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1.98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0.194</w:t>
            </w:r>
          </w:p>
        </w:tc>
      </w:tr>
      <w:tr w:rsidR="00DE2259" w:rsidRPr="0060050F" w:rsidTr="00313B90">
        <w:trPr>
          <w:trHeight w:val="300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E2259" w:rsidRPr="0060050F" w:rsidRDefault="00DE2259" w:rsidP="00313B90">
            <w:pPr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 xml:space="preserve">Total </w:t>
            </w:r>
            <w:r w:rsidRPr="0060050F"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52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90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0050F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E2259" w:rsidRPr="0060050F" w:rsidRDefault="00DE2259" w:rsidP="00313B9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DE2259" w:rsidRPr="00610765" w:rsidRDefault="00DE2259" w:rsidP="00DE2259">
      <w:pPr>
        <w:ind w:left="450"/>
        <w:rPr>
          <w:rFonts w:ascii="Times New Roman" w:hAnsi="Times New Roman" w:cs="Times New Roman"/>
          <w:sz w:val="24"/>
          <w:szCs w:val="24"/>
        </w:rPr>
        <w:sectPr w:rsidR="00DE2259" w:rsidRPr="00610765" w:rsidSect="009C2B94">
          <w:pgSz w:w="15840" w:h="12240" w:orient="landscape" w:code="1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Note: </w:t>
      </w:r>
      <w:r w:rsidRPr="00391DFB">
        <w:rPr>
          <w:rFonts w:ascii="Times New Roman" w:hAnsi="Times New Roman" w:cs="Times New Roman"/>
          <w:szCs w:val="24"/>
        </w:rPr>
        <w:t xml:space="preserve">Participants </w:t>
      </w:r>
      <w:proofErr w:type="gramStart"/>
      <w:r w:rsidRPr="00391DFB">
        <w:rPr>
          <w:rFonts w:ascii="Times New Roman" w:hAnsi="Times New Roman" w:cs="Times New Roman"/>
          <w:szCs w:val="24"/>
        </w:rPr>
        <w:t>were assigned</w:t>
      </w:r>
      <w:proofErr w:type="gramEnd"/>
      <w:r w:rsidRPr="00391DFB">
        <w:rPr>
          <w:rFonts w:ascii="Times New Roman" w:hAnsi="Times New Roman" w:cs="Times New Roman"/>
          <w:szCs w:val="24"/>
        </w:rPr>
        <w:t xml:space="preserve"> to preference segments via Latent Class Analysis where the best-fitting model included a 4-class solution. DBHIDS = Department of Behavioral Health and Intellectual Disability Services; EBP = evidence-based practice. </w:t>
      </w:r>
      <w:r w:rsidRPr="00391DFB">
        <w:rPr>
          <w:rFonts w:ascii="Times New Roman" w:hAnsi="Times New Roman" w:cs="Times New Roman"/>
          <w:i/>
          <w:szCs w:val="24"/>
        </w:rPr>
        <w:t xml:space="preserve">Note: </w:t>
      </w:r>
      <w:r w:rsidRPr="00391DFB">
        <w:rPr>
          <w:rFonts w:ascii="Times New Roman" w:hAnsi="Times New Roman" w:cs="Times New Roman"/>
          <w:szCs w:val="24"/>
        </w:rPr>
        <w:t>Mean differences were tested using one-way analyses of variance; differences in proportion wer</w:t>
      </w:r>
      <w:r>
        <w:rPr>
          <w:rFonts w:ascii="Times New Roman" w:hAnsi="Times New Roman" w:cs="Times New Roman"/>
          <w:szCs w:val="24"/>
        </w:rPr>
        <w:t>e tested using chi-square tests</w:t>
      </w:r>
      <w:r w:rsidR="009C2B94">
        <w:rPr>
          <w:rFonts w:ascii="Times New Roman" w:hAnsi="Times New Roman" w:cs="Times New Roman"/>
          <w:szCs w:val="24"/>
        </w:rPr>
        <w:t>.</w:t>
      </w:r>
    </w:p>
    <w:p w:rsidR="009C2B94" w:rsidRPr="009C2B94" w:rsidRDefault="009C2B94" w:rsidP="009C2B94">
      <w:pPr>
        <w:rPr>
          <w:vanish/>
          <w:sz w:val="2"/>
          <w:szCs w:val="2"/>
        </w:rPr>
      </w:pPr>
    </w:p>
    <w:p w:rsidR="009C2B94" w:rsidRPr="009C2B94" w:rsidRDefault="009C2B94" w:rsidP="009C2B94">
      <w:pPr>
        <w:rPr>
          <w:vanish/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tabs>
          <w:tab w:val="left" w:pos="4084"/>
        </w:tabs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Pr="009C2B94" w:rsidRDefault="009C2B94" w:rsidP="009C2B94">
      <w:pPr>
        <w:rPr>
          <w:sz w:val="2"/>
          <w:szCs w:val="2"/>
        </w:rPr>
      </w:pPr>
    </w:p>
    <w:p w:rsidR="009C2B94" w:rsidRDefault="009C2B94" w:rsidP="009C2B94">
      <w:pPr>
        <w:rPr>
          <w:sz w:val="2"/>
          <w:szCs w:val="2"/>
        </w:rPr>
      </w:pPr>
      <w:bookmarkStart w:id="0" w:name="_GoBack"/>
      <w:bookmarkEnd w:id="0"/>
    </w:p>
    <w:sectPr w:rsidR="009C2B94" w:rsidSect="009C2B9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44D" w:rsidRDefault="00D1744D" w:rsidP="00D1744D">
      <w:r>
        <w:separator/>
      </w:r>
    </w:p>
  </w:endnote>
  <w:endnote w:type="continuationSeparator" w:id="0">
    <w:p w:rsidR="00D1744D" w:rsidRDefault="00D1744D" w:rsidP="00D17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44D" w:rsidRDefault="00D1744D" w:rsidP="00D1744D">
      <w:r>
        <w:separator/>
      </w:r>
    </w:p>
  </w:footnote>
  <w:footnote w:type="continuationSeparator" w:id="0">
    <w:p w:rsidR="00D1744D" w:rsidRDefault="00D1744D" w:rsidP="00D17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259"/>
    <w:rsid w:val="00506E7C"/>
    <w:rsid w:val="009C2B7C"/>
    <w:rsid w:val="009C2B94"/>
    <w:rsid w:val="00D1744D"/>
    <w:rsid w:val="00DE2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EFE10"/>
  <w15:chartTrackingRefBased/>
  <w15:docId w15:val="{192296BD-DC34-46E7-AF3D-F4E07513D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2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E22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2259"/>
  </w:style>
  <w:style w:type="paragraph" w:styleId="Header">
    <w:name w:val="header"/>
    <w:basedOn w:val="Normal"/>
    <w:link w:val="HeaderChar"/>
    <w:uiPriority w:val="99"/>
    <w:unhideWhenUsed/>
    <w:rsid w:val="00D174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PMACS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Buck</dc:creator>
  <cp:keywords/>
  <dc:description/>
  <cp:lastModifiedBy>Jacqueline Buck</cp:lastModifiedBy>
  <cp:revision>1</cp:revision>
  <dcterms:created xsi:type="dcterms:W3CDTF">2020-07-01T15:00:00Z</dcterms:created>
  <dcterms:modified xsi:type="dcterms:W3CDTF">2020-07-01T15:33:00Z</dcterms:modified>
</cp:coreProperties>
</file>