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80942" w14:textId="77777777" w:rsidR="00C059FC" w:rsidRDefault="00C059FC" w:rsidP="00C059FC">
      <w:pPr>
        <w:spacing w:line="240" w:lineRule="auto"/>
        <w:rPr>
          <w:lang w:val="en-CA"/>
        </w:rPr>
      </w:pPr>
      <w:r>
        <w:rPr>
          <w:b/>
          <w:bCs/>
          <w:lang w:val="en-CA"/>
        </w:rPr>
        <w:t>Table 4. Broad Themes Identified in Cognitive Interviews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1"/>
        <w:gridCol w:w="2478"/>
        <w:gridCol w:w="5391"/>
        <w:gridCol w:w="3460"/>
      </w:tblGrid>
      <w:tr w:rsidR="00C059FC" w:rsidRPr="00A92008" w14:paraId="5E3C3B76" w14:textId="77777777" w:rsidTr="00E55A17"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547F6D5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 xml:space="preserve">Theme </w:t>
            </w:r>
          </w:p>
          <w:p w14:paraId="34D4F24A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>(</w:t>
            </w:r>
            <w:r w:rsidRPr="00055C19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n</w:t>
            </w:r>
            <w:r w:rsidRPr="00A92008">
              <w:rPr>
                <w:rFonts w:cs="Times New Roman"/>
                <w:b/>
                <w:bCs/>
                <w:sz w:val="22"/>
                <w:szCs w:val="22"/>
              </w:rPr>
              <w:t xml:space="preserve"> = items)</w:t>
            </w:r>
          </w:p>
        </w:tc>
        <w:tc>
          <w:tcPr>
            <w:tcW w:w="956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85FE177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>Concept</w:t>
            </w:r>
          </w:p>
        </w:tc>
        <w:tc>
          <w:tcPr>
            <w:tcW w:w="2080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159713D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>Sample of Original</w:t>
            </w:r>
            <w:r>
              <w:rPr>
                <w:rFonts w:cs="Times New Roman"/>
                <w:b/>
                <w:bCs/>
                <w:sz w:val="22"/>
                <w:szCs w:val="22"/>
              </w:rPr>
              <w:t>ly Worded</w:t>
            </w:r>
            <w:r w:rsidRPr="00A92008">
              <w:rPr>
                <w:rFonts w:cs="Times New Roman"/>
                <w:b/>
                <w:bCs/>
                <w:sz w:val="22"/>
                <w:szCs w:val="22"/>
              </w:rPr>
              <w:t xml:space="preserve"> Items with Supporting Quote Examples for Revisions</w:t>
            </w:r>
          </w:p>
        </w:tc>
        <w:tc>
          <w:tcPr>
            <w:tcW w:w="1335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F5A174A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>Result</w:t>
            </w:r>
          </w:p>
        </w:tc>
      </w:tr>
      <w:tr w:rsidR="00C059FC" w:rsidRPr="00A92008" w14:paraId="4B79C27F" w14:textId="77777777" w:rsidTr="00E55A17">
        <w:tc>
          <w:tcPr>
            <w:tcW w:w="629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7C205F1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 xml:space="preserve">Health Literacy </w:t>
            </w:r>
          </w:p>
          <w:p w14:paraId="796AD3DA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(10)</w:t>
            </w:r>
          </w:p>
        </w:tc>
        <w:tc>
          <w:tcPr>
            <w:tcW w:w="956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24E4237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Some words used</w:t>
            </w:r>
            <w:r>
              <w:rPr>
                <w:rFonts w:cs="Times New Roman"/>
                <w:sz w:val="22"/>
                <w:szCs w:val="22"/>
              </w:rPr>
              <w:t xml:space="preserve"> were</w:t>
            </w:r>
            <w:r w:rsidRPr="00A92008">
              <w:rPr>
                <w:rFonts w:cs="Times New Roman"/>
                <w:sz w:val="22"/>
                <w:szCs w:val="22"/>
              </w:rPr>
              <w:t xml:space="preserve"> not in patient-friendly terms</w:t>
            </w:r>
          </w:p>
        </w:tc>
        <w:tc>
          <w:tcPr>
            <w:tcW w:w="2080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F4F00BC" w14:textId="77777777" w:rsidR="00C059FC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A92008">
              <w:rPr>
                <w:rFonts w:cs="Times New Roman"/>
                <w:b/>
                <w:bCs/>
                <w:sz w:val="22"/>
                <w:szCs w:val="22"/>
              </w:rPr>
              <w:t>Q1.</w:t>
            </w:r>
            <w:r w:rsidRPr="00A92008">
              <w:rPr>
                <w:rFonts w:cs="Times New Roman"/>
                <w:sz w:val="22"/>
                <w:szCs w:val="22"/>
              </w:rPr>
              <w:t xml:space="preserve"> </w:t>
            </w:r>
            <w:r w:rsidRPr="00A92008">
              <w:rPr>
                <w:rFonts w:cs="Times New Roman"/>
                <w:color w:val="000000" w:themeColor="text1"/>
                <w:sz w:val="22"/>
                <w:szCs w:val="22"/>
              </w:rPr>
              <w:t>Before leaving the hospital, the discharge instructions I received from the hospital were clear and concise.</w:t>
            </w:r>
          </w:p>
          <w:p w14:paraId="74DC1472" w14:textId="77777777" w:rsidR="00C059FC" w:rsidRPr="002B1DE9" w:rsidRDefault="00C059FC" w:rsidP="00E55A17">
            <w:pPr>
              <w:rPr>
                <w:rFonts w:cs="Times New Roman"/>
                <w:color w:val="000000" w:themeColor="text1"/>
                <w:sz w:val="10"/>
                <w:szCs w:val="10"/>
              </w:rPr>
            </w:pPr>
          </w:p>
          <w:p w14:paraId="3A0945B0" w14:textId="77777777" w:rsidR="00C059FC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AB5821">
              <w:rPr>
                <w:rFonts w:cs="Times New Roman"/>
                <w:i/>
                <w:iCs/>
                <w:color w:val="000000" w:themeColor="text1"/>
                <w:sz w:val="22"/>
                <w:szCs w:val="22"/>
              </w:rPr>
              <w:t>“I don't know, even complete, more than concise, would be helpful to me, and understanding it.”</w:t>
            </w:r>
            <w:r>
              <w:rPr>
                <w:rFonts w:cs="Times New Roman"/>
                <w:color w:val="000000" w:themeColor="text1"/>
                <w:sz w:val="22"/>
                <w:szCs w:val="22"/>
              </w:rPr>
              <w:t xml:space="preserve"> [PA_15]</w:t>
            </w:r>
          </w:p>
          <w:p w14:paraId="10C3368D" w14:textId="77777777" w:rsidR="00C059FC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5535E1">
              <w:rPr>
                <w:rFonts w:cs="Times New Roman"/>
                <w:i/>
                <w:iCs/>
                <w:color w:val="000000" w:themeColor="text1"/>
                <w:sz w:val="22"/>
                <w:szCs w:val="22"/>
              </w:rPr>
              <w:t>“I would say, easy to understand, for the person receiving the instructions”</w:t>
            </w:r>
            <w:r>
              <w:rPr>
                <w:rFonts w:cs="Times New Roman"/>
                <w:color w:val="000000" w:themeColor="text1"/>
                <w:sz w:val="22"/>
                <w:szCs w:val="22"/>
              </w:rPr>
              <w:t xml:space="preserve"> [PA_17]</w:t>
            </w:r>
          </w:p>
          <w:p w14:paraId="2C1068E2" w14:textId="77777777" w:rsidR="00C059FC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14:paraId="0C947FA5" w14:textId="77777777" w:rsidR="00C059FC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  <w:t>Q6.</w:t>
            </w:r>
            <w:r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AB5821">
              <w:rPr>
                <w:rFonts w:cs="Times New Roman"/>
                <w:color w:val="000000" w:themeColor="text1"/>
                <w:sz w:val="22"/>
                <w:szCs w:val="22"/>
              </w:rPr>
              <w:t>Before leaving the hospital, I felt confident to manage my care at home.</w:t>
            </w:r>
          </w:p>
          <w:p w14:paraId="37F192BE" w14:textId="77777777" w:rsidR="00C059FC" w:rsidRPr="00481F9E" w:rsidRDefault="00C059FC" w:rsidP="00E55A17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AB5821">
              <w:rPr>
                <w:rFonts w:cs="Times New Roman"/>
                <w:i/>
                <w:iCs/>
                <w:color w:val="000000" w:themeColor="text1"/>
                <w:sz w:val="22"/>
                <w:szCs w:val="22"/>
              </w:rPr>
              <w:t>“What if we used something like... taking care of myself at home”</w:t>
            </w:r>
            <w:r>
              <w:rPr>
                <w:rFonts w:cs="Times New Roman"/>
                <w:color w:val="000000" w:themeColor="text1"/>
                <w:sz w:val="22"/>
                <w:szCs w:val="22"/>
              </w:rPr>
              <w:t xml:space="preserve"> [PA_16]</w:t>
            </w:r>
          </w:p>
        </w:tc>
        <w:tc>
          <w:tcPr>
            <w:tcW w:w="1335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9974689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Minor wording changes done based on common suggestions for edits, then validated in participant validation exercise</w:t>
            </w:r>
            <w:r>
              <w:rPr>
                <w:rFonts w:cs="Times New Roman"/>
                <w:sz w:val="22"/>
                <w:szCs w:val="22"/>
              </w:rPr>
              <w:t>.</w:t>
            </w:r>
          </w:p>
        </w:tc>
      </w:tr>
      <w:tr w:rsidR="00C059FC" w:rsidRPr="00A92008" w14:paraId="35508CA7" w14:textId="77777777" w:rsidTr="00E55A17">
        <w:tc>
          <w:tcPr>
            <w:tcW w:w="629" w:type="pct"/>
          </w:tcPr>
          <w:p w14:paraId="19275BFA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 xml:space="preserve">Clarity of Terms </w:t>
            </w:r>
          </w:p>
          <w:p w14:paraId="1600577F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(7)</w:t>
            </w:r>
          </w:p>
        </w:tc>
        <w:tc>
          <w:tcPr>
            <w:tcW w:w="956" w:type="pct"/>
          </w:tcPr>
          <w:p w14:paraId="2629562A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Better definition(s) of specific terms needed</w:t>
            </w:r>
          </w:p>
        </w:tc>
        <w:tc>
          <w:tcPr>
            <w:tcW w:w="2080" w:type="pct"/>
          </w:tcPr>
          <w:p w14:paraId="1ADB577C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Q4.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3F0CEB">
              <w:rPr>
                <w:rFonts w:cs="Times New Roman"/>
                <w:sz w:val="22"/>
                <w:szCs w:val="22"/>
              </w:rPr>
              <w:t>Before leaving the hospital, I was clear on when to follow up with my primary care provider.</w:t>
            </w:r>
          </w:p>
          <w:p w14:paraId="6BB7FBCC" w14:textId="77777777" w:rsidR="00C059FC" w:rsidRPr="002B1DE9" w:rsidRDefault="00C059FC" w:rsidP="00E55A17">
            <w:pPr>
              <w:rPr>
                <w:rFonts w:cs="Times New Roman"/>
                <w:sz w:val="10"/>
                <w:szCs w:val="10"/>
              </w:rPr>
            </w:pPr>
          </w:p>
          <w:p w14:paraId="0C43B374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3F0CEB">
              <w:rPr>
                <w:rFonts w:cs="Times New Roman"/>
                <w:i/>
                <w:iCs/>
                <w:sz w:val="22"/>
                <w:szCs w:val="22"/>
              </w:rPr>
              <w:t>“That basically means my GP, but I don't think it means the same thing to most people. Most people would not know the phrase primary care provider.”</w:t>
            </w:r>
            <w:r>
              <w:rPr>
                <w:rFonts w:cs="Times New Roman"/>
                <w:sz w:val="22"/>
                <w:szCs w:val="22"/>
              </w:rPr>
              <w:t xml:space="preserve"> [PA_11]</w:t>
            </w:r>
          </w:p>
          <w:p w14:paraId="1C4823AA" w14:textId="77777777" w:rsidR="00C059FC" w:rsidRPr="00481F9E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3F0CEB">
              <w:rPr>
                <w:rFonts w:cs="Times New Roman"/>
                <w:i/>
                <w:iCs/>
                <w:sz w:val="22"/>
                <w:szCs w:val="22"/>
              </w:rPr>
              <w:t>“And what I'm not sure is that everybody knows what primary care provider means. I would put in brackets, family doctor.”</w:t>
            </w:r>
            <w:r>
              <w:rPr>
                <w:rFonts w:cs="Times New Roman"/>
                <w:sz w:val="22"/>
                <w:szCs w:val="22"/>
              </w:rPr>
              <w:t xml:space="preserve"> [PA_14]</w:t>
            </w:r>
          </w:p>
        </w:tc>
        <w:tc>
          <w:tcPr>
            <w:tcW w:w="1335" w:type="pct"/>
          </w:tcPr>
          <w:p w14:paraId="168CDEEB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Definitions added based on common suggestions for edits, then validated in participant validation exercise</w:t>
            </w:r>
            <w:r>
              <w:rPr>
                <w:rFonts w:cs="Times New Roman"/>
                <w:sz w:val="22"/>
                <w:szCs w:val="22"/>
              </w:rPr>
              <w:t>.</w:t>
            </w:r>
          </w:p>
        </w:tc>
      </w:tr>
      <w:tr w:rsidR="00C059FC" w:rsidRPr="00A92008" w14:paraId="662D8C4C" w14:textId="77777777" w:rsidTr="00E55A17">
        <w:tc>
          <w:tcPr>
            <w:tcW w:w="629" w:type="pct"/>
            <w:shd w:val="clear" w:color="auto" w:fill="F2F2F2" w:themeFill="background1" w:themeFillShade="F2"/>
          </w:tcPr>
          <w:p w14:paraId="6E30ADBE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Concept Measurement</w:t>
            </w:r>
          </w:p>
          <w:p w14:paraId="5C865260" w14:textId="77777777" w:rsidR="00C059FC" w:rsidRPr="00A92008" w:rsidRDefault="00C059FC" w:rsidP="00E55A17">
            <w:pPr>
              <w:rPr>
                <w:rFonts w:cs="Times New Roman"/>
                <w:b/>
                <w:bCs/>
                <w:sz w:val="22"/>
                <w:szCs w:val="22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(2)</w:t>
            </w:r>
          </w:p>
        </w:tc>
        <w:tc>
          <w:tcPr>
            <w:tcW w:w="956" w:type="pct"/>
            <w:shd w:val="clear" w:color="auto" w:fill="F2F2F2" w:themeFill="background1" w:themeFillShade="F2"/>
          </w:tcPr>
          <w:p w14:paraId="28130C8F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Item did not clearly measure the intended concept</w:t>
            </w:r>
          </w:p>
        </w:tc>
        <w:tc>
          <w:tcPr>
            <w:tcW w:w="2080" w:type="pct"/>
            <w:shd w:val="clear" w:color="auto" w:fill="F2F2F2" w:themeFill="background1" w:themeFillShade="F2"/>
          </w:tcPr>
          <w:p w14:paraId="7DD5A210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Q17.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637746">
              <w:rPr>
                <w:rFonts w:cs="Times New Roman"/>
                <w:sz w:val="22"/>
                <w:szCs w:val="22"/>
              </w:rPr>
              <w:t>My family or informal caregivers (e.g. friend) were involved in my follow-up care the way I wanted them to be.</w:t>
            </w:r>
          </w:p>
          <w:p w14:paraId="07B73108" w14:textId="77777777" w:rsidR="00C059FC" w:rsidRPr="002B1DE9" w:rsidRDefault="00C059FC" w:rsidP="00E55A17">
            <w:pPr>
              <w:rPr>
                <w:rFonts w:cs="Times New Roman"/>
                <w:sz w:val="10"/>
                <w:szCs w:val="10"/>
              </w:rPr>
            </w:pPr>
          </w:p>
          <w:p w14:paraId="19E0C511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637746">
              <w:rPr>
                <w:rFonts w:cs="Times New Roman"/>
                <w:i/>
                <w:iCs/>
                <w:sz w:val="22"/>
                <w:szCs w:val="22"/>
              </w:rPr>
              <w:t>“You’re basically asking did people... overstep”</w:t>
            </w:r>
            <w:r>
              <w:rPr>
                <w:rFonts w:cs="Times New Roman"/>
                <w:sz w:val="22"/>
                <w:szCs w:val="22"/>
              </w:rPr>
              <w:t xml:space="preserve"> [PA_13]</w:t>
            </w:r>
          </w:p>
          <w:p w14:paraId="5EF4E9C0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637746">
              <w:rPr>
                <w:rFonts w:cs="Times New Roman"/>
                <w:i/>
                <w:iCs/>
                <w:sz w:val="22"/>
                <w:szCs w:val="22"/>
              </w:rPr>
              <w:t>“</w:t>
            </w:r>
            <w:r w:rsidRPr="001E095D">
              <w:rPr>
                <w:rFonts w:cs="Times New Roman"/>
                <w:i/>
                <w:iCs/>
                <w:sz w:val="22"/>
                <w:szCs w:val="22"/>
              </w:rPr>
              <w:t>I'm the one that's recovering. I'm the one that's healing. I want it done my way.</w:t>
            </w:r>
            <w:r w:rsidRPr="00637746">
              <w:rPr>
                <w:rFonts w:cs="Times New Roman"/>
                <w:i/>
                <w:iCs/>
                <w:sz w:val="22"/>
                <w:szCs w:val="22"/>
              </w:rPr>
              <w:t>”</w:t>
            </w:r>
            <w:r>
              <w:rPr>
                <w:rFonts w:cs="Times New Roman"/>
                <w:sz w:val="22"/>
                <w:szCs w:val="22"/>
              </w:rPr>
              <w:t xml:space="preserve"> [PA_14]</w:t>
            </w:r>
          </w:p>
          <w:p w14:paraId="74B85D03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</w:p>
          <w:p w14:paraId="5FD53C5E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Q9.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584D5F">
              <w:rPr>
                <w:rFonts w:cs="Times New Roman"/>
                <w:sz w:val="22"/>
                <w:szCs w:val="22"/>
              </w:rPr>
              <w:t>After I returned home, I was able to follow the discharge instructions given to me by hospital staff.</w:t>
            </w:r>
          </w:p>
          <w:p w14:paraId="1279BACB" w14:textId="77777777" w:rsidR="00C059FC" w:rsidRPr="001E095D" w:rsidRDefault="00C059FC" w:rsidP="00E55A17">
            <w:pPr>
              <w:rPr>
                <w:rFonts w:cs="Times New Roman"/>
                <w:sz w:val="10"/>
                <w:szCs w:val="10"/>
              </w:rPr>
            </w:pPr>
          </w:p>
          <w:p w14:paraId="62FFACA6" w14:textId="77777777" w:rsidR="00C059FC" w:rsidRPr="001E095D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1E095D">
              <w:rPr>
                <w:rFonts w:cs="Times New Roman"/>
                <w:i/>
                <w:iCs/>
                <w:sz w:val="22"/>
                <w:szCs w:val="22"/>
              </w:rPr>
              <w:t>“there's a difference between being able to physically do as directed versus understanding what you need to do.”</w:t>
            </w:r>
            <w:r>
              <w:rPr>
                <w:rFonts w:cs="Times New Roman"/>
                <w:sz w:val="22"/>
                <w:szCs w:val="22"/>
              </w:rPr>
              <w:t xml:space="preserve"> [PA_16]</w:t>
            </w:r>
          </w:p>
        </w:tc>
        <w:tc>
          <w:tcPr>
            <w:tcW w:w="1335" w:type="pct"/>
            <w:shd w:val="clear" w:color="auto" w:fill="F2F2F2" w:themeFill="background1" w:themeFillShade="F2"/>
          </w:tcPr>
          <w:p w14:paraId="058F5146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Item</w:t>
            </w:r>
            <w:r>
              <w:rPr>
                <w:rFonts w:cs="Times New Roman"/>
                <w:sz w:val="22"/>
                <w:szCs w:val="22"/>
              </w:rPr>
              <w:t>s</w:t>
            </w:r>
            <w:r w:rsidRPr="00A92008">
              <w:rPr>
                <w:rFonts w:cs="Times New Roman"/>
                <w:sz w:val="22"/>
                <w:szCs w:val="22"/>
              </w:rPr>
              <w:t xml:space="preserve"> reworded to better capture intended concept, then validated in participant validation exercise</w:t>
            </w:r>
            <w:r>
              <w:rPr>
                <w:rFonts w:cs="Times New Roman"/>
                <w:sz w:val="22"/>
                <w:szCs w:val="22"/>
              </w:rPr>
              <w:t>.</w:t>
            </w:r>
          </w:p>
        </w:tc>
      </w:tr>
      <w:tr w:rsidR="00C059FC" w:rsidRPr="00A92008" w14:paraId="4E57E0D7" w14:textId="77777777" w:rsidTr="00E55A17">
        <w:tc>
          <w:tcPr>
            <w:tcW w:w="629" w:type="pct"/>
            <w:tcBorders>
              <w:bottom w:val="single" w:sz="4" w:space="0" w:color="auto"/>
            </w:tcBorders>
          </w:tcPr>
          <w:p w14:paraId="7C6C1D57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lastRenderedPageBreak/>
              <w:t xml:space="preserve">Ability to Comment </w:t>
            </w:r>
          </w:p>
          <w:p w14:paraId="5AAE9BB9" w14:textId="77777777" w:rsidR="00C059FC" w:rsidRPr="00A92008" w:rsidRDefault="00C059FC" w:rsidP="00E55A17">
            <w:pPr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</w:pPr>
            <w:r w:rsidRPr="00A92008">
              <w:rPr>
                <w:rFonts w:eastAsia="Calibri" w:cs="Times New Roman"/>
                <w:b/>
                <w:bCs/>
                <w:color w:val="000000" w:themeColor="text1"/>
                <w:sz w:val="22"/>
                <w:szCs w:val="22"/>
                <w:lang w:val="en-CA"/>
              </w:rPr>
              <w:t>(4)</w:t>
            </w:r>
          </w:p>
        </w:tc>
        <w:tc>
          <w:tcPr>
            <w:tcW w:w="956" w:type="pct"/>
            <w:tcBorders>
              <w:bottom w:val="single" w:sz="4" w:space="0" w:color="auto"/>
            </w:tcBorders>
          </w:tcPr>
          <w:p w14:paraId="7798F17A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Open-ended text option wanted to explain answer for specific items</w:t>
            </w:r>
          </w:p>
        </w:tc>
        <w:tc>
          <w:tcPr>
            <w:tcW w:w="2080" w:type="pct"/>
            <w:tcBorders>
              <w:bottom w:val="single" w:sz="4" w:space="0" w:color="auto"/>
            </w:tcBorders>
          </w:tcPr>
          <w:p w14:paraId="4174DD64" w14:textId="77777777" w:rsidR="00C059FC" w:rsidRDefault="00C059FC" w:rsidP="00E55A17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Q21.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1E095D">
              <w:rPr>
                <w:rFonts w:cs="Times New Roman"/>
                <w:sz w:val="22"/>
                <w:szCs w:val="22"/>
              </w:rPr>
              <w:t>Overall, my care was well coordinated by my healthcare team(s)</w:t>
            </w:r>
          </w:p>
          <w:p w14:paraId="3B5E19C6" w14:textId="77777777" w:rsidR="00C059FC" w:rsidRPr="00584D5F" w:rsidRDefault="00C059FC" w:rsidP="00E55A17">
            <w:pPr>
              <w:rPr>
                <w:rFonts w:cs="Times New Roman"/>
                <w:sz w:val="10"/>
                <w:szCs w:val="10"/>
              </w:rPr>
            </w:pPr>
          </w:p>
          <w:p w14:paraId="240F8F9B" w14:textId="77777777" w:rsidR="00C059FC" w:rsidRPr="00152A6D" w:rsidRDefault="00C059FC" w:rsidP="00E55A17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iCs/>
                <w:sz w:val="22"/>
                <w:szCs w:val="22"/>
              </w:rPr>
              <w:t>“</w:t>
            </w:r>
            <w:r w:rsidRPr="00470760">
              <w:rPr>
                <w:rFonts w:cs="Times New Roman"/>
                <w:i/>
                <w:iCs/>
                <w:sz w:val="22"/>
                <w:szCs w:val="22"/>
              </w:rPr>
              <w:t>But I think question 22 is so important. Which is the open-ended question</w:t>
            </w:r>
            <w:r w:rsidRPr="00152A6D">
              <w:rPr>
                <w:rFonts w:cs="Times New Roman"/>
                <w:i/>
                <w:iCs/>
                <w:sz w:val="22"/>
                <w:szCs w:val="22"/>
              </w:rPr>
              <w:t>...</w:t>
            </w:r>
            <w:r>
              <w:rPr>
                <w:rFonts w:cs="Times New Roman"/>
                <w:i/>
                <w:iCs/>
                <w:sz w:val="22"/>
                <w:szCs w:val="22"/>
              </w:rPr>
              <w:t>I think there should be an opportunity to give you feedback</w:t>
            </w:r>
            <w:r w:rsidRPr="00152A6D">
              <w:rPr>
                <w:rFonts w:cs="Times New Roman"/>
                <w:i/>
                <w:iCs/>
                <w:sz w:val="22"/>
                <w:szCs w:val="22"/>
              </w:rPr>
              <w:t xml:space="preserve">” </w:t>
            </w:r>
            <w:r>
              <w:rPr>
                <w:rFonts w:cs="Times New Roman"/>
                <w:sz w:val="22"/>
                <w:szCs w:val="22"/>
              </w:rPr>
              <w:t>[PA_13]</w:t>
            </w:r>
          </w:p>
        </w:tc>
        <w:tc>
          <w:tcPr>
            <w:tcW w:w="1335" w:type="pct"/>
            <w:tcBorders>
              <w:bottom w:val="single" w:sz="4" w:space="0" w:color="auto"/>
            </w:tcBorders>
          </w:tcPr>
          <w:p w14:paraId="0404FC83" w14:textId="77777777" w:rsidR="00C059FC" w:rsidRPr="00A92008" w:rsidRDefault="00C059FC" w:rsidP="00E55A17">
            <w:pPr>
              <w:rPr>
                <w:rFonts w:cs="Times New Roman"/>
                <w:sz w:val="22"/>
                <w:szCs w:val="22"/>
              </w:rPr>
            </w:pPr>
            <w:r w:rsidRPr="00A92008">
              <w:rPr>
                <w:rFonts w:cs="Times New Roman"/>
                <w:sz w:val="22"/>
                <w:szCs w:val="22"/>
              </w:rPr>
              <w:t>Clearer instructions added to survey informing participants there is an open-text options for each section</w:t>
            </w:r>
            <w:r>
              <w:rPr>
                <w:rFonts w:cs="Times New Roman"/>
                <w:sz w:val="22"/>
                <w:szCs w:val="22"/>
              </w:rPr>
              <w:t>.</w:t>
            </w:r>
          </w:p>
        </w:tc>
      </w:tr>
    </w:tbl>
    <w:p w14:paraId="675C7795" w14:textId="77777777" w:rsidR="00171B2C" w:rsidRDefault="00171B2C"/>
    <w:sectPr w:rsidR="00171B2C" w:rsidSect="00C059F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9FC"/>
    <w:rsid w:val="0000043F"/>
    <w:rsid w:val="000079F8"/>
    <w:rsid w:val="00021CDC"/>
    <w:rsid w:val="00027C06"/>
    <w:rsid w:val="0003329A"/>
    <w:rsid w:val="000443D0"/>
    <w:rsid w:val="00062113"/>
    <w:rsid w:val="00083B50"/>
    <w:rsid w:val="0009000C"/>
    <w:rsid w:val="00090DA0"/>
    <w:rsid w:val="000B0245"/>
    <w:rsid w:val="000B4F01"/>
    <w:rsid w:val="000C41CB"/>
    <w:rsid w:val="000C7DC2"/>
    <w:rsid w:val="000D5374"/>
    <w:rsid w:val="000E3736"/>
    <w:rsid w:val="000F0108"/>
    <w:rsid w:val="001000D3"/>
    <w:rsid w:val="00105B8D"/>
    <w:rsid w:val="00105B9A"/>
    <w:rsid w:val="00114C1C"/>
    <w:rsid w:val="00116DAF"/>
    <w:rsid w:val="00131CF5"/>
    <w:rsid w:val="00131D0A"/>
    <w:rsid w:val="0014238F"/>
    <w:rsid w:val="00151084"/>
    <w:rsid w:val="00157D77"/>
    <w:rsid w:val="00163736"/>
    <w:rsid w:val="00164842"/>
    <w:rsid w:val="00170C25"/>
    <w:rsid w:val="00171B2C"/>
    <w:rsid w:val="00196428"/>
    <w:rsid w:val="001A52DD"/>
    <w:rsid w:val="001B2B9C"/>
    <w:rsid w:val="001B6B42"/>
    <w:rsid w:val="001C4F89"/>
    <w:rsid w:val="001C63F2"/>
    <w:rsid w:val="001D1919"/>
    <w:rsid w:val="001D1FC0"/>
    <w:rsid w:val="001D3C22"/>
    <w:rsid w:val="001D64E0"/>
    <w:rsid w:val="001E3597"/>
    <w:rsid w:val="001F5169"/>
    <w:rsid w:val="001F59C6"/>
    <w:rsid w:val="00213610"/>
    <w:rsid w:val="00217FEA"/>
    <w:rsid w:val="0022158D"/>
    <w:rsid w:val="0022179B"/>
    <w:rsid w:val="0022472B"/>
    <w:rsid w:val="00227D39"/>
    <w:rsid w:val="00227F93"/>
    <w:rsid w:val="002430DE"/>
    <w:rsid w:val="00243226"/>
    <w:rsid w:val="0024449C"/>
    <w:rsid w:val="00244FBC"/>
    <w:rsid w:val="0025108E"/>
    <w:rsid w:val="00251D77"/>
    <w:rsid w:val="00254A83"/>
    <w:rsid w:val="00254C84"/>
    <w:rsid w:val="00266A2C"/>
    <w:rsid w:val="00275166"/>
    <w:rsid w:val="0029269C"/>
    <w:rsid w:val="00292FF0"/>
    <w:rsid w:val="00294089"/>
    <w:rsid w:val="00295249"/>
    <w:rsid w:val="002A5DD9"/>
    <w:rsid w:val="002A6A3F"/>
    <w:rsid w:val="002A6BF0"/>
    <w:rsid w:val="002B1144"/>
    <w:rsid w:val="002D0AF2"/>
    <w:rsid w:val="002D15B1"/>
    <w:rsid w:val="002D2584"/>
    <w:rsid w:val="002E5B54"/>
    <w:rsid w:val="002E6234"/>
    <w:rsid w:val="002F6CF3"/>
    <w:rsid w:val="0030338F"/>
    <w:rsid w:val="00311625"/>
    <w:rsid w:val="003172C2"/>
    <w:rsid w:val="00324BE3"/>
    <w:rsid w:val="00332243"/>
    <w:rsid w:val="00333E3C"/>
    <w:rsid w:val="00346DF6"/>
    <w:rsid w:val="0035282A"/>
    <w:rsid w:val="00362709"/>
    <w:rsid w:val="00363935"/>
    <w:rsid w:val="003665BC"/>
    <w:rsid w:val="003709D3"/>
    <w:rsid w:val="0037425A"/>
    <w:rsid w:val="00375D8F"/>
    <w:rsid w:val="0039389F"/>
    <w:rsid w:val="00396C4A"/>
    <w:rsid w:val="003A3A97"/>
    <w:rsid w:val="003C2916"/>
    <w:rsid w:val="003C5930"/>
    <w:rsid w:val="003D23A3"/>
    <w:rsid w:val="003E7915"/>
    <w:rsid w:val="003F5F96"/>
    <w:rsid w:val="0040192E"/>
    <w:rsid w:val="0040399A"/>
    <w:rsid w:val="004161C7"/>
    <w:rsid w:val="00422D9C"/>
    <w:rsid w:val="00425F4D"/>
    <w:rsid w:val="00427648"/>
    <w:rsid w:val="004342E2"/>
    <w:rsid w:val="00437FE9"/>
    <w:rsid w:val="0044194B"/>
    <w:rsid w:val="0044381B"/>
    <w:rsid w:val="004575EC"/>
    <w:rsid w:val="00466018"/>
    <w:rsid w:val="00467864"/>
    <w:rsid w:val="004A0DF3"/>
    <w:rsid w:val="004A4A75"/>
    <w:rsid w:val="004B7428"/>
    <w:rsid w:val="004C5445"/>
    <w:rsid w:val="004C68C4"/>
    <w:rsid w:val="004D66AB"/>
    <w:rsid w:val="004D6A8E"/>
    <w:rsid w:val="004E0617"/>
    <w:rsid w:val="004E2309"/>
    <w:rsid w:val="004E40ED"/>
    <w:rsid w:val="004E71AE"/>
    <w:rsid w:val="004F20CE"/>
    <w:rsid w:val="004F3944"/>
    <w:rsid w:val="004F5E6D"/>
    <w:rsid w:val="005015CE"/>
    <w:rsid w:val="00512616"/>
    <w:rsid w:val="0051426B"/>
    <w:rsid w:val="0051547D"/>
    <w:rsid w:val="00534AFF"/>
    <w:rsid w:val="00535B3A"/>
    <w:rsid w:val="00550F6A"/>
    <w:rsid w:val="00553373"/>
    <w:rsid w:val="00553F47"/>
    <w:rsid w:val="00557FE3"/>
    <w:rsid w:val="00586E35"/>
    <w:rsid w:val="005A257F"/>
    <w:rsid w:val="005A5A91"/>
    <w:rsid w:val="005C7E05"/>
    <w:rsid w:val="005F1C5A"/>
    <w:rsid w:val="005F55E3"/>
    <w:rsid w:val="00602B17"/>
    <w:rsid w:val="0060458C"/>
    <w:rsid w:val="006232F2"/>
    <w:rsid w:val="006272EB"/>
    <w:rsid w:val="006447A7"/>
    <w:rsid w:val="00647ED2"/>
    <w:rsid w:val="00652A68"/>
    <w:rsid w:val="006701CA"/>
    <w:rsid w:val="00686471"/>
    <w:rsid w:val="006B2F22"/>
    <w:rsid w:val="006B559D"/>
    <w:rsid w:val="006C7149"/>
    <w:rsid w:val="006D3D1D"/>
    <w:rsid w:val="006E3BA2"/>
    <w:rsid w:val="006E4E1F"/>
    <w:rsid w:val="006F182B"/>
    <w:rsid w:val="006F5E6E"/>
    <w:rsid w:val="00701775"/>
    <w:rsid w:val="007051C6"/>
    <w:rsid w:val="00716526"/>
    <w:rsid w:val="00720E2D"/>
    <w:rsid w:val="00725FB0"/>
    <w:rsid w:val="00737D5E"/>
    <w:rsid w:val="0075597F"/>
    <w:rsid w:val="0075778B"/>
    <w:rsid w:val="00760C61"/>
    <w:rsid w:val="007621A4"/>
    <w:rsid w:val="00767F72"/>
    <w:rsid w:val="00770A37"/>
    <w:rsid w:val="00773173"/>
    <w:rsid w:val="0077672A"/>
    <w:rsid w:val="007768F3"/>
    <w:rsid w:val="007775AE"/>
    <w:rsid w:val="007A1C68"/>
    <w:rsid w:val="007A2DE2"/>
    <w:rsid w:val="007A6E56"/>
    <w:rsid w:val="007B00F4"/>
    <w:rsid w:val="007B4B66"/>
    <w:rsid w:val="007B62AF"/>
    <w:rsid w:val="007D12AE"/>
    <w:rsid w:val="007D35C6"/>
    <w:rsid w:val="007E59A4"/>
    <w:rsid w:val="007F6131"/>
    <w:rsid w:val="007F7608"/>
    <w:rsid w:val="007F78AA"/>
    <w:rsid w:val="00804E0C"/>
    <w:rsid w:val="00813F93"/>
    <w:rsid w:val="008256A2"/>
    <w:rsid w:val="00841C21"/>
    <w:rsid w:val="00852F67"/>
    <w:rsid w:val="00855DCE"/>
    <w:rsid w:val="0085643E"/>
    <w:rsid w:val="008757B7"/>
    <w:rsid w:val="00880BF8"/>
    <w:rsid w:val="00881AB3"/>
    <w:rsid w:val="00884077"/>
    <w:rsid w:val="008904A4"/>
    <w:rsid w:val="00894E6C"/>
    <w:rsid w:val="008A574F"/>
    <w:rsid w:val="008B1010"/>
    <w:rsid w:val="008B45AA"/>
    <w:rsid w:val="008B57FC"/>
    <w:rsid w:val="008B710B"/>
    <w:rsid w:val="008C25E2"/>
    <w:rsid w:val="008C5D1B"/>
    <w:rsid w:val="008D51F3"/>
    <w:rsid w:val="008E46C6"/>
    <w:rsid w:val="008F02BD"/>
    <w:rsid w:val="00903E60"/>
    <w:rsid w:val="009040F9"/>
    <w:rsid w:val="009122A7"/>
    <w:rsid w:val="009234D9"/>
    <w:rsid w:val="0094440A"/>
    <w:rsid w:val="00953292"/>
    <w:rsid w:val="00956F35"/>
    <w:rsid w:val="0095793C"/>
    <w:rsid w:val="009772F9"/>
    <w:rsid w:val="00982068"/>
    <w:rsid w:val="0098348A"/>
    <w:rsid w:val="00994908"/>
    <w:rsid w:val="00997CB7"/>
    <w:rsid w:val="009B3FC1"/>
    <w:rsid w:val="009B5387"/>
    <w:rsid w:val="009D3121"/>
    <w:rsid w:val="009D520B"/>
    <w:rsid w:val="009D5FDA"/>
    <w:rsid w:val="009D77EA"/>
    <w:rsid w:val="00A00B9F"/>
    <w:rsid w:val="00A01566"/>
    <w:rsid w:val="00A07163"/>
    <w:rsid w:val="00A13E80"/>
    <w:rsid w:val="00A2023F"/>
    <w:rsid w:val="00A22B2B"/>
    <w:rsid w:val="00A26828"/>
    <w:rsid w:val="00A40FFB"/>
    <w:rsid w:val="00A4370A"/>
    <w:rsid w:val="00A57C93"/>
    <w:rsid w:val="00A617FF"/>
    <w:rsid w:val="00A94667"/>
    <w:rsid w:val="00A95265"/>
    <w:rsid w:val="00AA5317"/>
    <w:rsid w:val="00AD0555"/>
    <w:rsid w:val="00AD4008"/>
    <w:rsid w:val="00AE4307"/>
    <w:rsid w:val="00AE5BF0"/>
    <w:rsid w:val="00AF27BA"/>
    <w:rsid w:val="00B1113A"/>
    <w:rsid w:val="00B152ED"/>
    <w:rsid w:val="00B215BB"/>
    <w:rsid w:val="00B26E12"/>
    <w:rsid w:val="00B348E3"/>
    <w:rsid w:val="00B43152"/>
    <w:rsid w:val="00B55853"/>
    <w:rsid w:val="00B63D56"/>
    <w:rsid w:val="00B667CB"/>
    <w:rsid w:val="00B671F1"/>
    <w:rsid w:val="00B80D55"/>
    <w:rsid w:val="00B837D5"/>
    <w:rsid w:val="00B838EE"/>
    <w:rsid w:val="00B83B04"/>
    <w:rsid w:val="00B8737E"/>
    <w:rsid w:val="00B95B59"/>
    <w:rsid w:val="00BB0699"/>
    <w:rsid w:val="00BB3CB0"/>
    <w:rsid w:val="00BC223A"/>
    <w:rsid w:val="00BD4B72"/>
    <w:rsid w:val="00BD55C1"/>
    <w:rsid w:val="00BD7833"/>
    <w:rsid w:val="00BE01C7"/>
    <w:rsid w:val="00BE7036"/>
    <w:rsid w:val="00BF6020"/>
    <w:rsid w:val="00C016DD"/>
    <w:rsid w:val="00C059FC"/>
    <w:rsid w:val="00C06A29"/>
    <w:rsid w:val="00C150CF"/>
    <w:rsid w:val="00C15242"/>
    <w:rsid w:val="00C1568C"/>
    <w:rsid w:val="00C208A5"/>
    <w:rsid w:val="00C26AA0"/>
    <w:rsid w:val="00C32A0F"/>
    <w:rsid w:val="00C36605"/>
    <w:rsid w:val="00C409E0"/>
    <w:rsid w:val="00C44BD7"/>
    <w:rsid w:val="00C46EED"/>
    <w:rsid w:val="00C73F95"/>
    <w:rsid w:val="00C86BE4"/>
    <w:rsid w:val="00C90824"/>
    <w:rsid w:val="00C949B7"/>
    <w:rsid w:val="00C9716B"/>
    <w:rsid w:val="00CC1BFE"/>
    <w:rsid w:val="00CC606E"/>
    <w:rsid w:val="00CD1891"/>
    <w:rsid w:val="00CF7578"/>
    <w:rsid w:val="00D05ACB"/>
    <w:rsid w:val="00D108CE"/>
    <w:rsid w:val="00D13D82"/>
    <w:rsid w:val="00D14867"/>
    <w:rsid w:val="00D211AB"/>
    <w:rsid w:val="00D221CF"/>
    <w:rsid w:val="00D26B46"/>
    <w:rsid w:val="00D26EDE"/>
    <w:rsid w:val="00D27BFE"/>
    <w:rsid w:val="00D40A3E"/>
    <w:rsid w:val="00D41DE6"/>
    <w:rsid w:val="00D43AAF"/>
    <w:rsid w:val="00D473FA"/>
    <w:rsid w:val="00D53C5D"/>
    <w:rsid w:val="00D6441A"/>
    <w:rsid w:val="00D74C77"/>
    <w:rsid w:val="00D8521A"/>
    <w:rsid w:val="00D93433"/>
    <w:rsid w:val="00D95B3A"/>
    <w:rsid w:val="00DA4BC0"/>
    <w:rsid w:val="00DB3C0D"/>
    <w:rsid w:val="00DB575C"/>
    <w:rsid w:val="00DC4DBA"/>
    <w:rsid w:val="00DD0762"/>
    <w:rsid w:val="00DD5D2A"/>
    <w:rsid w:val="00DE47BB"/>
    <w:rsid w:val="00DF700F"/>
    <w:rsid w:val="00E0112B"/>
    <w:rsid w:val="00E16C83"/>
    <w:rsid w:val="00E25DD8"/>
    <w:rsid w:val="00E26B78"/>
    <w:rsid w:val="00E445A9"/>
    <w:rsid w:val="00E45598"/>
    <w:rsid w:val="00E54DC6"/>
    <w:rsid w:val="00E655AD"/>
    <w:rsid w:val="00E71891"/>
    <w:rsid w:val="00E74F4B"/>
    <w:rsid w:val="00E872A1"/>
    <w:rsid w:val="00E9284A"/>
    <w:rsid w:val="00E93420"/>
    <w:rsid w:val="00E96621"/>
    <w:rsid w:val="00EA3ABD"/>
    <w:rsid w:val="00EB07B9"/>
    <w:rsid w:val="00EB3EF8"/>
    <w:rsid w:val="00EE54FA"/>
    <w:rsid w:val="00EF5108"/>
    <w:rsid w:val="00F143DB"/>
    <w:rsid w:val="00F24B55"/>
    <w:rsid w:val="00F263B0"/>
    <w:rsid w:val="00F36B52"/>
    <w:rsid w:val="00F43333"/>
    <w:rsid w:val="00F44BBB"/>
    <w:rsid w:val="00F8592B"/>
    <w:rsid w:val="00F91AB5"/>
    <w:rsid w:val="00F9285C"/>
    <w:rsid w:val="00F945F5"/>
    <w:rsid w:val="00FA6B8F"/>
    <w:rsid w:val="00FA7745"/>
    <w:rsid w:val="00FB034A"/>
    <w:rsid w:val="00FB7310"/>
    <w:rsid w:val="00FE5E4B"/>
    <w:rsid w:val="00FF0537"/>
    <w:rsid w:val="00FF3BC0"/>
    <w:rsid w:val="00FF6EA8"/>
    <w:rsid w:val="00FF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99C518"/>
  <w15:chartTrackingRefBased/>
  <w15:docId w15:val="{FB352BD5-9560-9447-A0D7-F1F9AC05F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059FC"/>
  </w:style>
  <w:style w:type="paragraph" w:styleId="Heading1">
    <w:name w:val="heading 1"/>
    <w:basedOn w:val="Normal"/>
    <w:next w:val="Normal"/>
    <w:link w:val="Heading1Char"/>
    <w:uiPriority w:val="9"/>
    <w:qFormat/>
    <w:rsid w:val="00C05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9F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9F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9F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9F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9F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9F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9F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aliases w:val="Intro Sections"/>
    <w:basedOn w:val="DefaultParagraphFont"/>
    <w:uiPriority w:val="33"/>
    <w:qFormat/>
    <w:rsid w:val="0077672A"/>
    <w:rPr>
      <w:rFonts w:ascii="Times New Roman" w:hAnsi="Times New Roman"/>
      <w:b w:val="0"/>
      <w:bCs/>
      <w:i w:val="0"/>
      <w:iCs/>
      <w:spacing w:val="5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C059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9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9F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9F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9F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9F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9F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9F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9F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9F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9F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9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9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59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9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9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9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059F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Filiatreault</dc:creator>
  <cp:keywords/>
  <dc:description/>
  <cp:lastModifiedBy>Sarah Filiatreault</cp:lastModifiedBy>
  <cp:revision>1</cp:revision>
  <dcterms:created xsi:type="dcterms:W3CDTF">2024-12-06T22:58:00Z</dcterms:created>
  <dcterms:modified xsi:type="dcterms:W3CDTF">2024-12-06T22:59:00Z</dcterms:modified>
</cp:coreProperties>
</file>