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9ECC2" w14:textId="73B6B8BF" w:rsidR="007E4A21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sz w:val="24"/>
          <w:szCs w:val="24"/>
        </w:rPr>
        <w:t>Arrive 10</w:t>
      </w:r>
      <w:r w:rsidR="00F74309" w:rsidRPr="00A478A9">
        <w:rPr>
          <w:rFonts w:ascii="Times New Roman" w:hAnsi="Times New Roman" w:cs="Times New Roman"/>
          <w:sz w:val="24"/>
          <w:szCs w:val="24"/>
        </w:rPr>
        <w:t xml:space="preserve"> Checklist</w:t>
      </w:r>
    </w:p>
    <w:p w14:paraId="4807D222" w14:textId="77777777" w:rsidR="00A478A9" w:rsidRPr="00973BCE" w:rsidRDefault="00A478A9" w:rsidP="00A478A9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Outcome following local injection of a l</w:t>
      </w:r>
      <w:r w:rsidRPr="00973BCE">
        <w:rPr>
          <w:rFonts w:ascii="Times New Roman" w:eastAsia="Times New Roman" w:hAnsi="Times New Roman" w:cs="Times New Roman"/>
          <w:b/>
          <w:sz w:val="24"/>
          <w:szCs w:val="24"/>
        </w:rPr>
        <w:t xml:space="preserve">iquid amnion allograft for treatment of equine tendonitis or </w:t>
      </w:r>
      <w:proofErr w:type="spellStart"/>
      <w:r w:rsidRPr="00973BCE">
        <w:rPr>
          <w:rFonts w:ascii="Times New Roman" w:eastAsia="Times New Roman" w:hAnsi="Times New Roman" w:cs="Times New Roman"/>
          <w:b/>
          <w:sz w:val="24"/>
          <w:szCs w:val="24"/>
        </w:rPr>
        <w:t>desmitis</w:t>
      </w:r>
      <w:proofErr w:type="spellEnd"/>
      <w:r w:rsidRPr="00973BCE">
        <w:rPr>
          <w:rFonts w:ascii="Times New Roman" w:eastAsia="Times New Roman" w:hAnsi="Times New Roman" w:cs="Times New Roman"/>
          <w:b/>
          <w:sz w:val="24"/>
          <w:szCs w:val="24"/>
        </w:rPr>
        <w:t xml:space="preserve"> – 100 cases.</w:t>
      </w:r>
    </w:p>
    <w:p w14:paraId="7433E5EA" w14:textId="1D1ED9E7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1. Study Design:</w:t>
      </w:r>
      <w:r w:rsidRPr="00A478A9">
        <w:rPr>
          <w:rFonts w:ascii="Times New Roman" w:hAnsi="Times New Roman" w:cs="Times New Roman"/>
          <w:sz w:val="24"/>
          <w:szCs w:val="24"/>
        </w:rPr>
        <w:t xml:space="preserve"> Page 1, Abstract- Study Design, Manuscript line # 19</w:t>
      </w:r>
      <w:r w:rsidR="00F74309" w:rsidRPr="00A478A9">
        <w:rPr>
          <w:rFonts w:ascii="Times New Roman" w:hAnsi="Times New Roman" w:cs="Times New Roman"/>
          <w:sz w:val="24"/>
          <w:szCs w:val="24"/>
        </w:rPr>
        <w:t>, Page 10, Methods paragraph 1, manuscript line # 229</w:t>
      </w:r>
    </w:p>
    <w:p w14:paraId="3CA0C7DB" w14:textId="7DFAC49E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2. Sample Size:</w:t>
      </w:r>
      <w:r w:rsidRPr="00A478A9">
        <w:rPr>
          <w:rFonts w:ascii="Times New Roman" w:hAnsi="Times New Roman" w:cs="Times New Roman"/>
          <w:sz w:val="24"/>
          <w:szCs w:val="24"/>
        </w:rPr>
        <w:t xml:space="preserve"> Page 3, Results, paragraph 1, Manuscript line # 70-72</w:t>
      </w:r>
    </w:p>
    <w:p w14:paraId="02E7F430" w14:textId="58481ED4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3. Inclusion and Exclusion Criterion:</w:t>
      </w:r>
      <w:r w:rsidR="00681A7A" w:rsidRPr="00A478A9">
        <w:rPr>
          <w:rFonts w:ascii="Times New Roman" w:hAnsi="Times New Roman" w:cs="Times New Roman"/>
          <w:sz w:val="24"/>
          <w:szCs w:val="24"/>
        </w:rPr>
        <w:t xml:space="preserve"> Page 10, Methods paragraph 2, </w:t>
      </w:r>
      <w:r w:rsidR="00A478A9" w:rsidRPr="00A478A9">
        <w:rPr>
          <w:rFonts w:ascii="Times New Roman" w:hAnsi="Times New Roman" w:cs="Times New Roman"/>
          <w:sz w:val="24"/>
          <w:szCs w:val="24"/>
        </w:rPr>
        <w:t>Manuscript line # 24</w:t>
      </w:r>
      <w:r w:rsidR="00A478A9" w:rsidRPr="00A478A9">
        <w:rPr>
          <w:rFonts w:ascii="Times New Roman" w:hAnsi="Times New Roman" w:cs="Times New Roman"/>
          <w:sz w:val="24"/>
          <w:szCs w:val="24"/>
        </w:rPr>
        <w:t>3</w:t>
      </w:r>
      <w:r w:rsidR="00A478A9" w:rsidRPr="00A478A9">
        <w:rPr>
          <w:rFonts w:ascii="Times New Roman" w:hAnsi="Times New Roman" w:cs="Times New Roman"/>
          <w:sz w:val="24"/>
          <w:szCs w:val="24"/>
        </w:rPr>
        <w:t>-24</w:t>
      </w:r>
      <w:r w:rsidR="00A478A9" w:rsidRPr="00A478A9">
        <w:rPr>
          <w:rFonts w:ascii="Times New Roman" w:hAnsi="Times New Roman" w:cs="Times New Roman"/>
          <w:sz w:val="24"/>
          <w:szCs w:val="24"/>
        </w:rPr>
        <w:t>8;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 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Page 11, paragraph 1, 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manuscript line </w:t>
      </w:r>
      <w:r w:rsidR="00A478A9" w:rsidRPr="00A478A9">
        <w:rPr>
          <w:rFonts w:ascii="Times New Roman" w:hAnsi="Times New Roman" w:cs="Times New Roman"/>
          <w:sz w:val="24"/>
          <w:szCs w:val="24"/>
        </w:rPr>
        <w:t>#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 258-261</w:t>
      </w:r>
      <w:r w:rsidR="00A478A9" w:rsidRPr="00A478A9">
        <w:rPr>
          <w:rFonts w:ascii="Times New Roman" w:hAnsi="Times New Roman" w:cs="Times New Roman"/>
          <w:sz w:val="24"/>
          <w:szCs w:val="24"/>
        </w:rPr>
        <w:t>;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 </w:t>
      </w:r>
      <w:r w:rsidR="00681A7A" w:rsidRPr="00A478A9">
        <w:rPr>
          <w:rFonts w:ascii="Times New Roman" w:hAnsi="Times New Roman" w:cs="Times New Roman"/>
          <w:sz w:val="24"/>
          <w:szCs w:val="24"/>
        </w:rPr>
        <w:t>Page 3, paragraph 1</w:t>
      </w:r>
      <w:r w:rsidR="00A478A9" w:rsidRPr="00A478A9">
        <w:rPr>
          <w:rFonts w:ascii="Times New Roman" w:hAnsi="Times New Roman" w:cs="Times New Roman"/>
          <w:sz w:val="24"/>
          <w:szCs w:val="24"/>
        </w:rPr>
        <w:t>,</w:t>
      </w:r>
      <w:r w:rsidR="00681A7A" w:rsidRPr="00A478A9">
        <w:rPr>
          <w:rFonts w:ascii="Times New Roman" w:hAnsi="Times New Roman" w:cs="Times New Roman"/>
          <w:sz w:val="24"/>
          <w:szCs w:val="24"/>
        </w:rPr>
        <w:t xml:space="preserve"> </w:t>
      </w:r>
      <w:r w:rsidR="00A478A9" w:rsidRPr="00A478A9">
        <w:rPr>
          <w:rFonts w:ascii="Times New Roman" w:hAnsi="Times New Roman" w:cs="Times New Roman"/>
          <w:sz w:val="24"/>
          <w:szCs w:val="24"/>
        </w:rPr>
        <w:t>Manuscript line #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 70-</w:t>
      </w:r>
      <w:proofErr w:type="gramStart"/>
      <w:r w:rsidR="00A478A9" w:rsidRPr="00A478A9">
        <w:rPr>
          <w:rFonts w:ascii="Times New Roman" w:hAnsi="Times New Roman" w:cs="Times New Roman"/>
          <w:sz w:val="24"/>
          <w:szCs w:val="24"/>
        </w:rPr>
        <w:t>73;</w:t>
      </w:r>
      <w:proofErr w:type="gramEnd"/>
      <w:r w:rsidR="00A478A9" w:rsidRPr="00A478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EAA2BD" w14:textId="0D724C2B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4. Randomization:</w:t>
      </w:r>
      <w:r w:rsidRPr="00A478A9">
        <w:rPr>
          <w:rFonts w:ascii="Times New Roman" w:hAnsi="Times New Roman" w:cs="Times New Roman"/>
          <w:sz w:val="24"/>
          <w:szCs w:val="24"/>
        </w:rPr>
        <w:t xml:space="preserve"> Not Applicable</w:t>
      </w:r>
    </w:p>
    <w:p w14:paraId="12E4EFCC" w14:textId="1F9118C7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5. Blinding:</w:t>
      </w:r>
      <w:r w:rsidRPr="00A478A9">
        <w:rPr>
          <w:rFonts w:ascii="Times New Roman" w:hAnsi="Times New Roman" w:cs="Times New Roman"/>
          <w:sz w:val="24"/>
          <w:szCs w:val="24"/>
        </w:rPr>
        <w:t xml:space="preserve"> </w:t>
      </w:r>
      <w:r w:rsidR="00681A7A" w:rsidRPr="00A478A9">
        <w:rPr>
          <w:rFonts w:ascii="Times New Roman" w:hAnsi="Times New Roman" w:cs="Times New Roman"/>
          <w:sz w:val="24"/>
          <w:szCs w:val="24"/>
        </w:rPr>
        <w:t>Not applicable, Study was a non-blinded design.</w:t>
      </w:r>
    </w:p>
    <w:p w14:paraId="70B3B56C" w14:textId="45CDDF02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6. Outcome Measures:</w:t>
      </w:r>
      <w:r w:rsidR="00A478A9" w:rsidRPr="00A478A9">
        <w:rPr>
          <w:rFonts w:ascii="Times New Roman" w:hAnsi="Times New Roman" w:cs="Times New Roman"/>
          <w:sz w:val="24"/>
          <w:szCs w:val="24"/>
        </w:rPr>
        <w:t xml:space="preserve"> Page 11, paragraph 2, manuscript line # 254-258</w:t>
      </w:r>
    </w:p>
    <w:p w14:paraId="79BF9C55" w14:textId="7595A19E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7. Statistical Methods:</w:t>
      </w:r>
      <w:r w:rsidRPr="00A478A9">
        <w:rPr>
          <w:rFonts w:ascii="Times New Roman" w:hAnsi="Times New Roman" w:cs="Times New Roman"/>
          <w:sz w:val="24"/>
          <w:szCs w:val="24"/>
        </w:rPr>
        <w:t xml:space="preserve"> Not Applicable</w:t>
      </w:r>
    </w:p>
    <w:p w14:paraId="6274350A" w14:textId="56B9B803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 xml:space="preserve">8. Experimental </w:t>
      </w:r>
      <w:r w:rsidRPr="00A478A9">
        <w:rPr>
          <w:rFonts w:ascii="Times New Roman" w:hAnsi="Times New Roman" w:cs="Times New Roman"/>
          <w:b/>
          <w:bCs/>
          <w:sz w:val="24"/>
          <w:szCs w:val="24"/>
        </w:rPr>
        <w:t>Animals</w:t>
      </w:r>
      <w:r w:rsidR="00F74309" w:rsidRPr="00A478A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74309" w:rsidRPr="00A478A9">
        <w:rPr>
          <w:rFonts w:ascii="Times New Roman" w:hAnsi="Times New Roman" w:cs="Times New Roman"/>
          <w:sz w:val="24"/>
          <w:szCs w:val="24"/>
        </w:rPr>
        <w:t xml:space="preserve"> Page 3, Results paragraph 1, Manuscript line # 7</w:t>
      </w:r>
      <w:r w:rsidR="00A478A9" w:rsidRPr="00A478A9">
        <w:rPr>
          <w:rFonts w:ascii="Times New Roman" w:hAnsi="Times New Roman" w:cs="Times New Roman"/>
          <w:sz w:val="24"/>
          <w:szCs w:val="24"/>
        </w:rPr>
        <w:t>0</w:t>
      </w:r>
      <w:r w:rsidR="00F74309" w:rsidRPr="00A478A9">
        <w:rPr>
          <w:rFonts w:ascii="Times New Roman" w:hAnsi="Times New Roman" w:cs="Times New Roman"/>
          <w:sz w:val="24"/>
          <w:szCs w:val="24"/>
        </w:rPr>
        <w:t>-73</w:t>
      </w:r>
      <w:r w:rsidRPr="00A478A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8AF70B" w14:textId="4D356F97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 xml:space="preserve">9. Experimental </w:t>
      </w:r>
      <w:r w:rsidRPr="00A478A9">
        <w:rPr>
          <w:rFonts w:ascii="Times New Roman" w:hAnsi="Times New Roman" w:cs="Times New Roman"/>
          <w:b/>
          <w:bCs/>
          <w:sz w:val="24"/>
          <w:szCs w:val="24"/>
        </w:rPr>
        <w:t>Procedures</w:t>
      </w:r>
      <w:r w:rsidR="00F74309" w:rsidRPr="00A478A9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F74309" w:rsidRPr="00A478A9">
        <w:rPr>
          <w:rFonts w:ascii="Times New Roman" w:hAnsi="Times New Roman" w:cs="Times New Roman"/>
          <w:sz w:val="24"/>
          <w:szCs w:val="24"/>
        </w:rPr>
        <w:t xml:space="preserve"> Page 10, methods paragraph 2, Manuscript line # 240-249</w:t>
      </w:r>
    </w:p>
    <w:p w14:paraId="5BE8A057" w14:textId="32606E17" w:rsidR="0031152C" w:rsidRPr="00A478A9" w:rsidRDefault="0031152C">
      <w:pPr>
        <w:rPr>
          <w:rFonts w:ascii="Times New Roman" w:hAnsi="Times New Roman" w:cs="Times New Roman"/>
          <w:sz w:val="24"/>
          <w:szCs w:val="24"/>
        </w:rPr>
      </w:pPr>
      <w:r w:rsidRPr="00A478A9">
        <w:rPr>
          <w:rFonts w:ascii="Times New Roman" w:hAnsi="Times New Roman" w:cs="Times New Roman"/>
          <w:b/>
          <w:bCs/>
          <w:sz w:val="24"/>
          <w:szCs w:val="24"/>
        </w:rPr>
        <w:t>10. Results:</w:t>
      </w:r>
      <w:r w:rsidR="00F74309" w:rsidRPr="00A478A9">
        <w:rPr>
          <w:rFonts w:ascii="Times New Roman" w:hAnsi="Times New Roman" w:cs="Times New Roman"/>
          <w:sz w:val="24"/>
          <w:szCs w:val="24"/>
        </w:rPr>
        <w:t xml:space="preserve"> Page 3-4, Results paragraphs 1-3, Manuscript line # 70-107</w:t>
      </w:r>
    </w:p>
    <w:p w14:paraId="2BB92266" w14:textId="77777777" w:rsidR="0031152C" w:rsidRDefault="0031152C"/>
    <w:sectPr w:rsidR="0031152C" w:rsidSect="000044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52C"/>
    <w:rsid w:val="000044C1"/>
    <w:rsid w:val="0031152C"/>
    <w:rsid w:val="00324FA9"/>
    <w:rsid w:val="00681A7A"/>
    <w:rsid w:val="00745979"/>
    <w:rsid w:val="00A478A9"/>
    <w:rsid w:val="00C61168"/>
    <w:rsid w:val="00F7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647B3"/>
  <w15:chartTrackingRefBased/>
  <w15:docId w15:val="{94BFB109-A077-4DED-A76A-27C9E791D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Schoonover</dc:creator>
  <cp:keywords/>
  <dc:description/>
  <cp:lastModifiedBy>Mike Schoonover</cp:lastModifiedBy>
  <cp:revision>1</cp:revision>
  <dcterms:created xsi:type="dcterms:W3CDTF">2020-08-16T22:04:00Z</dcterms:created>
  <dcterms:modified xsi:type="dcterms:W3CDTF">2020-08-16T23:10:00Z</dcterms:modified>
</cp:coreProperties>
</file>