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1C337D1" w14:textId="1E9E2CD1" w:rsidR="00D04BCF" w:rsidRPr="003B40E6" w:rsidRDefault="00BB2D2A" w:rsidP="009962FB">
      <w:pPr>
        <w:jc w:val="center"/>
        <w:rPr>
          <w:sz w:val="36"/>
          <w:szCs w:val="36"/>
        </w:rPr>
      </w:pPr>
      <w:r>
        <w:rPr>
          <w:sz w:val="36"/>
          <w:szCs w:val="36"/>
        </w:rPr>
        <w:t xml:space="preserve">Supplementary </w:t>
      </w:r>
      <w:r w:rsidR="00C31C9B">
        <w:rPr>
          <w:sz w:val="36"/>
          <w:szCs w:val="36"/>
        </w:rPr>
        <w:t>Information</w:t>
      </w:r>
      <w:r w:rsidR="009743A9">
        <w:rPr>
          <w:sz w:val="36"/>
          <w:szCs w:val="36"/>
        </w:rPr>
        <w:t xml:space="preserve"> for</w:t>
      </w:r>
    </w:p>
    <w:p w14:paraId="29411C5A" w14:textId="77777777" w:rsidR="005001AC" w:rsidRDefault="005001AC"/>
    <w:p w14:paraId="41E970DA" w14:textId="29DE674A" w:rsidR="002C030F" w:rsidRPr="007F33C1" w:rsidRDefault="000F1422" w:rsidP="003B40E6">
      <w:pPr>
        <w:jc w:val="center"/>
        <w:rPr>
          <w:b/>
          <w:bCs/>
          <w:sz w:val="28"/>
          <w:szCs w:val="28"/>
        </w:rPr>
      </w:pPr>
      <w:r>
        <w:rPr>
          <w:rFonts w:hint="eastAsia"/>
          <w:b/>
          <w:bCs/>
          <w:sz w:val="28"/>
          <w:szCs w:val="28"/>
          <w:lang w:eastAsia="ko-KR"/>
        </w:rPr>
        <w:t>Crystal direction selection</w:t>
      </w:r>
      <w:r w:rsidR="00111BC8" w:rsidRPr="00111BC8">
        <w:rPr>
          <w:b/>
          <w:bCs/>
          <w:sz w:val="28"/>
          <w:szCs w:val="28"/>
        </w:rPr>
        <w:t xml:space="preserve"> by ferroelastic writing</w:t>
      </w:r>
    </w:p>
    <w:p w14:paraId="339B31F7" w14:textId="77777777" w:rsidR="00015F74" w:rsidRPr="007108F5" w:rsidRDefault="00015F74" w:rsidP="003B40E6">
      <w:pPr>
        <w:jc w:val="center"/>
        <w:rPr>
          <w:sz w:val="28"/>
          <w:szCs w:val="28"/>
        </w:rPr>
      </w:pPr>
    </w:p>
    <w:p w14:paraId="0648E06D" w14:textId="6B503A10" w:rsidR="000F0DCE" w:rsidRDefault="00F067DE" w:rsidP="009962FB">
      <w:pPr>
        <w:spacing w:line="480" w:lineRule="auto"/>
        <w:jc w:val="center"/>
        <w:rPr>
          <w:szCs w:val="24"/>
        </w:rPr>
      </w:pPr>
      <w:r w:rsidRPr="00800079">
        <w:t>Wei Peng</w:t>
      </w:r>
      <w:r w:rsidRPr="00800079">
        <w:rPr>
          <w:vertAlign w:val="superscript"/>
        </w:rPr>
        <w:t>1,2,3</w:t>
      </w:r>
      <w:r w:rsidRPr="006F501C">
        <w:t>*†</w:t>
      </w:r>
      <w:r w:rsidRPr="00800079">
        <w:t>, Wenjie Meng</w:t>
      </w:r>
      <w:r w:rsidRPr="00800079">
        <w:rPr>
          <w:vertAlign w:val="superscript"/>
        </w:rPr>
        <w:t>4,5</w:t>
      </w:r>
      <w:r w:rsidRPr="006F501C">
        <w:t>†</w:t>
      </w:r>
      <w:r w:rsidRPr="00800079">
        <w:t xml:space="preserve">, </w:t>
      </w:r>
      <w:proofErr w:type="spellStart"/>
      <w:r w:rsidRPr="00800079">
        <w:t>Younji</w:t>
      </w:r>
      <w:proofErr w:type="spellEnd"/>
      <w:r w:rsidRPr="00800079">
        <w:t xml:space="preserve"> Kim</w:t>
      </w:r>
      <w:r w:rsidRPr="00800079">
        <w:rPr>
          <w:vertAlign w:val="superscript"/>
        </w:rPr>
        <w:t>6</w:t>
      </w:r>
      <w:r w:rsidRPr="006F501C">
        <w:t>†</w:t>
      </w:r>
      <w:r w:rsidRPr="00800079">
        <w:t>,</w:t>
      </w:r>
      <w:r>
        <w:rPr>
          <w:rFonts w:hint="eastAsia"/>
          <w:lang w:eastAsia="ko-KR"/>
        </w:rPr>
        <w:t xml:space="preserve"> </w:t>
      </w:r>
      <w:proofErr w:type="spellStart"/>
      <w:r>
        <w:rPr>
          <w:rFonts w:hint="eastAsia"/>
          <w:lang w:eastAsia="ko-KR"/>
        </w:rPr>
        <w:t>Jiyong</w:t>
      </w:r>
      <w:proofErr w:type="spellEnd"/>
      <w:r>
        <w:rPr>
          <w:rFonts w:hint="eastAsia"/>
          <w:lang w:eastAsia="ko-KR"/>
        </w:rPr>
        <w:t xml:space="preserve"> Yoon</w:t>
      </w:r>
      <w:r w:rsidRPr="00800079">
        <w:rPr>
          <w:vertAlign w:val="superscript"/>
        </w:rPr>
        <w:t>6</w:t>
      </w:r>
      <w:r w:rsidRPr="00800079">
        <w:t>, Liang Si</w:t>
      </w:r>
      <w:r>
        <w:rPr>
          <w:rFonts w:hint="eastAsia"/>
          <w:vertAlign w:val="superscript"/>
          <w:lang w:eastAsia="ko-KR"/>
        </w:rPr>
        <w:t>7</w:t>
      </w:r>
      <w:r w:rsidRPr="00800079">
        <w:rPr>
          <w:vertAlign w:val="superscript"/>
        </w:rPr>
        <w:t>,</w:t>
      </w:r>
      <w:r>
        <w:rPr>
          <w:rFonts w:hint="eastAsia"/>
          <w:vertAlign w:val="superscript"/>
          <w:lang w:eastAsia="ko-KR"/>
        </w:rPr>
        <w:t>8</w:t>
      </w:r>
      <w:r w:rsidRPr="00800079">
        <w:t xml:space="preserve">, </w:t>
      </w:r>
      <w:proofErr w:type="spellStart"/>
      <w:r w:rsidRPr="00800079">
        <w:t>Kesen</w:t>
      </w:r>
      <w:proofErr w:type="spellEnd"/>
      <w:r w:rsidRPr="00800079">
        <w:t xml:space="preserve"> Zhao</w:t>
      </w:r>
      <w:r w:rsidRPr="00800079">
        <w:rPr>
          <w:vertAlign w:val="superscript"/>
        </w:rPr>
        <w:t>4,5,</w:t>
      </w:r>
      <w:r>
        <w:rPr>
          <w:rFonts w:hint="eastAsia"/>
          <w:vertAlign w:val="superscript"/>
          <w:lang w:eastAsia="ko-KR"/>
        </w:rPr>
        <w:t>9</w:t>
      </w:r>
      <w:r w:rsidRPr="00800079">
        <w:t xml:space="preserve">, </w:t>
      </w:r>
      <w:r>
        <w:rPr>
          <w:rFonts w:hint="eastAsia"/>
          <w:lang w:eastAsia="zh-CN"/>
        </w:rPr>
        <w:t>Shuai Dong</w:t>
      </w:r>
      <w:r w:rsidRPr="00D3424B">
        <w:rPr>
          <w:rFonts w:hint="eastAsia"/>
          <w:vertAlign w:val="superscript"/>
          <w:lang w:eastAsia="zh-CN"/>
        </w:rPr>
        <w:t>4,5,9</w:t>
      </w:r>
      <w:r>
        <w:rPr>
          <w:rFonts w:hint="eastAsia"/>
          <w:lang w:eastAsia="zh-CN"/>
        </w:rPr>
        <w:t xml:space="preserve">, </w:t>
      </w:r>
      <w:r w:rsidRPr="00800079">
        <w:t>Yubin Hou</w:t>
      </w:r>
      <w:r w:rsidRPr="00800079">
        <w:rPr>
          <w:vertAlign w:val="superscript"/>
        </w:rPr>
        <w:t>4,5</w:t>
      </w:r>
      <w:r w:rsidRPr="00800079">
        <w:t xml:space="preserve">, </w:t>
      </w:r>
      <w:proofErr w:type="spellStart"/>
      <w:r w:rsidRPr="00800079">
        <w:t>Chuanyin</w:t>
      </w:r>
      <w:r w:rsidR="00A6046F">
        <w:t>g</w:t>
      </w:r>
      <w:proofErr w:type="spellEnd"/>
      <w:r w:rsidRPr="00800079">
        <w:t xml:space="preserve"> Xi</w:t>
      </w:r>
      <w:r w:rsidRPr="00800079">
        <w:rPr>
          <w:vertAlign w:val="superscript"/>
        </w:rPr>
        <w:t>4,5</w:t>
      </w:r>
      <w:r w:rsidRPr="00800079">
        <w:t>, Li Pi</w:t>
      </w:r>
      <w:r w:rsidRPr="00800079">
        <w:rPr>
          <w:vertAlign w:val="superscript"/>
        </w:rPr>
        <w:t>4,5,</w:t>
      </w:r>
      <w:r>
        <w:rPr>
          <w:rFonts w:hint="eastAsia"/>
          <w:vertAlign w:val="superscript"/>
          <w:lang w:eastAsia="ko-KR"/>
        </w:rPr>
        <w:t>9</w:t>
      </w:r>
      <w:r w:rsidRPr="00800079">
        <w:t>, Aditya Singh</w:t>
      </w:r>
      <w:r w:rsidRPr="00800079">
        <w:rPr>
          <w:vertAlign w:val="superscript"/>
        </w:rPr>
        <w:t>1</w:t>
      </w:r>
      <w:r w:rsidRPr="00800079">
        <w:t>, Ana M. Sanchez</w:t>
      </w:r>
      <w:r w:rsidRPr="00800079">
        <w:rPr>
          <w:vertAlign w:val="superscript"/>
        </w:rPr>
        <w:t>1</w:t>
      </w:r>
      <w:r w:rsidRPr="00800079">
        <w:t>, Richard Beanland</w:t>
      </w:r>
      <w:r w:rsidRPr="00800079">
        <w:rPr>
          <w:vertAlign w:val="superscript"/>
        </w:rPr>
        <w:t>1</w:t>
      </w:r>
      <w:r w:rsidRPr="00800079">
        <w:t>, Tae Won Noh</w:t>
      </w:r>
      <w:r w:rsidRPr="00800079">
        <w:rPr>
          <w:vertAlign w:val="superscript"/>
        </w:rPr>
        <w:t>2,3</w:t>
      </w:r>
      <w:r w:rsidRPr="00800079">
        <w:t xml:space="preserve">, </w:t>
      </w:r>
      <w:proofErr w:type="spellStart"/>
      <w:r w:rsidRPr="00800079">
        <w:t>Qingyou</w:t>
      </w:r>
      <w:proofErr w:type="spellEnd"/>
      <w:r w:rsidRPr="00800079">
        <w:t xml:space="preserve"> Lu</w:t>
      </w:r>
      <w:r w:rsidRPr="00800079">
        <w:rPr>
          <w:vertAlign w:val="superscript"/>
        </w:rPr>
        <w:t>4,5,</w:t>
      </w:r>
      <w:r>
        <w:rPr>
          <w:rFonts w:hint="eastAsia"/>
          <w:vertAlign w:val="superscript"/>
          <w:lang w:eastAsia="ko-KR"/>
        </w:rPr>
        <w:t>9</w:t>
      </w:r>
      <w:r w:rsidRPr="006F501C">
        <w:t>*</w:t>
      </w:r>
      <w:r w:rsidRPr="00800079">
        <w:t xml:space="preserve">, </w:t>
      </w:r>
      <w:proofErr w:type="spellStart"/>
      <w:r w:rsidRPr="00800079">
        <w:t>Daesu</w:t>
      </w:r>
      <w:proofErr w:type="spellEnd"/>
      <w:r w:rsidRPr="00800079">
        <w:t xml:space="preserve"> Lee</w:t>
      </w:r>
      <w:r w:rsidRPr="00800079">
        <w:rPr>
          <w:vertAlign w:val="superscript"/>
        </w:rPr>
        <w:t>6</w:t>
      </w:r>
      <w:r w:rsidRPr="00BE50C1">
        <w:t>*</w:t>
      </w:r>
      <w:r w:rsidRPr="00800079">
        <w:t>, Marin Alexe</w:t>
      </w:r>
      <w:r w:rsidRPr="00800079">
        <w:rPr>
          <w:vertAlign w:val="superscript"/>
        </w:rPr>
        <w:t>1</w:t>
      </w:r>
      <w:r w:rsidRPr="00BE50C1">
        <w:t>*</w:t>
      </w:r>
    </w:p>
    <w:p w14:paraId="5BBBF32C" w14:textId="77777777" w:rsidR="00015F74" w:rsidRDefault="00015F74">
      <w:pPr>
        <w:rPr>
          <w:b/>
          <w:lang w:eastAsia="ko-KR"/>
        </w:rPr>
      </w:pPr>
    </w:p>
    <w:p w14:paraId="75610BA1" w14:textId="77777777" w:rsidR="00717C9A" w:rsidRDefault="00717C9A" w:rsidP="00717C9A">
      <w:pPr>
        <w:pStyle w:val="Paragraph"/>
        <w:spacing w:before="0" w:line="480" w:lineRule="auto"/>
        <w:ind w:firstLine="0"/>
      </w:pPr>
      <w:r w:rsidRPr="00B43FDE">
        <w:rPr>
          <w:vertAlign w:val="superscript"/>
        </w:rPr>
        <w:t>1</w:t>
      </w:r>
      <w:bookmarkStart w:id="0" w:name="_Hlk62201602"/>
      <w:r w:rsidRPr="00800079">
        <w:rPr>
          <w:lang w:eastAsia="zh-CN"/>
        </w:rPr>
        <w:t>Department of Physics, University of Warwick</w:t>
      </w:r>
      <w:r>
        <w:rPr>
          <w:rFonts w:eastAsiaTheme="minorEastAsia" w:hint="eastAsia"/>
          <w:lang w:eastAsia="ko-KR"/>
        </w:rPr>
        <w:t>;</w:t>
      </w:r>
      <w:r w:rsidRPr="00800079">
        <w:rPr>
          <w:lang w:eastAsia="zh-CN"/>
        </w:rPr>
        <w:t xml:space="preserve"> Coventry, United Kingdom</w:t>
      </w:r>
      <w:r>
        <w:t xml:space="preserve">. </w:t>
      </w:r>
      <w:bookmarkEnd w:id="0"/>
    </w:p>
    <w:p w14:paraId="270811C1" w14:textId="77777777" w:rsidR="00717C9A" w:rsidRDefault="00717C9A" w:rsidP="00717C9A">
      <w:pPr>
        <w:pStyle w:val="Paragraph"/>
        <w:spacing w:before="0" w:line="480" w:lineRule="auto"/>
        <w:ind w:firstLine="0"/>
        <w:rPr>
          <w:rFonts w:eastAsiaTheme="minorEastAsia"/>
          <w:lang w:eastAsia="ko-KR"/>
        </w:rPr>
      </w:pPr>
      <w:r w:rsidRPr="00B43FDE">
        <w:rPr>
          <w:vertAlign w:val="superscript"/>
        </w:rPr>
        <w:t>2</w:t>
      </w:r>
      <w:r w:rsidRPr="00BE50C1">
        <w:t>Center for Correlated Electron Systems, Institute for Basic Science; Seoul, Korea</w:t>
      </w:r>
      <w:r>
        <w:rPr>
          <w:rFonts w:eastAsiaTheme="minorEastAsia" w:hint="eastAsia"/>
          <w:lang w:eastAsia="ko-KR"/>
        </w:rPr>
        <w:t>.</w:t>
      </w:r>
    </w:p>
    <w:p w14:paraId="7B9DF319" w14:textId="77777777" w:rsidR="00717C9A" w:rsidRPr="00BE50C1" w:rsidRDefault="00717C9A" w:rsidP="00717C9A">
      <w:pPr>
        <w:pStyle w:val="Paragraph"/>
        <w:spacing w:before="0" w:line="480" w:lineRule="auto"/>
        <w:ind w:firstLine="0"/>
        <w:rPr>
          <w:rFonts w:eastAsiaTheme="minorEastAsia"/>
          <w:lang w:eastAsia="ko-KR"/>
        </w:rPr>
      </w:pPr>
      <w:r>
        <w:rPr>
          <w:vertAlign w:val="superscript"/>
        </w:rPr>
        <w:t>3</w:t>
      </w:r>
      <w:r>
        <w:t>Department of Physics and Astronomy, Seoul National University; Seoul, Korea</w:t>
      </w:r>
      <w:r>
        <w:rPr>
          <w:rFonts w:eastAsiaTheme="minorEastAsia" w:hint="eastAsia"/>
          <w:lang w:eastAsia="ko-KR"/>
        </w:rPr>
        <w:t>.</w:t>
      </w:r>
    </w:p>
    <w:p w14:paraId="75840C0D" w14:textId="3F9E4F54" w:rsidR="00717C9A" w:rsidRPr="00BE50C1" w:rsidRDefault="00717C9A" w:rsidP="00717C9A">
      <w:pPr>
        <w:pStyle w:val="Paragraph"/>
        <w:spacing w:before="0" w:line="480" w:lineRule="auto"/>
        <w:ind w:firstLine="0"/>
        <w:rPr>
          <w:rFonts w:eastAsiaTheme="minorEastAsia"/>
          <w:lang w:eastAsia="ko-KR"/>
        </w:rPr>
      </w:pPr>
      <w:r w:rsidRPr="00BE50C1">
        <w:rPr>
          <w:vertAlign w:val="superscript"/>
        </w:rPr>
        <w:t>4</w:t>
      </w:r>
      <w:r w:rsidRPr="00D15293">
        <w:rPr>
          <w:rFonts w:eastAsiaTheme="minorEastAsia"/>
          <w:lang w:eastAsia="ko-KR"/>
        </w:rPr>
        <w:t>Anhui Key Laboratory of Low-Energy Quantum Materials and Devices, High Magnetic Field Laboratory, HFIPS, Chin</w:t>
      </w:r>
      <w:r>
        <w:rPr>
          <w:rFonts w:eastAsiaTheme="minorEastAsia"/>
          <w:lang w:eastAsia="ko-KR"/>
        </w:rPr>
        <w:t>ese Academy of Sciences</w:t>
      </w:r>
      <w:r>
        <w:rPr>
          <w:rFonts w:eastAsiaTheme="minorEastAsia" w:hint="eastAsia"/>
          <w:lang w:eastAsia="zh-CN"/>
        </w:rPr>
        <w:t>;</w:t>
      </w:r>
      <w:r>
        <w:rPr>
          <w:rFonts w:eastAsiaTheme="minorEastAsia"/>
          <w:lang w:eastAsia="ko-KR"/>
        </w:rPr>
        <w:t xml:space="preserve"> Hefe</w:t>
      </w:r>
      <w:r>
        <w:rPr>
          <w:rFonts w:eastAsiaTheme="minorEastAsia" w:hint="eastAsia"/>
          <w:lang w:eastAsia="zh-CN"/>
        </w:rPr>
        <w:t>i,</w:t>
      </w:r>
      <w:r>
        <w:rPr>
          <w:rFonts w:ascii="SimSun" w:eastAsia="SimSun" w:hAnsi="SimSun" w:hint="eastAsia"/>
          <w:lang w:eastAsia="zh-CN"/>
        </w:rPr>
        <w:t xml:space="preserve"> </w:t>
      </w:r>
      <w:r w:rsidRPr="00D15293">
        <w:rPr>
          <w:rFonts w:eastAsiaTheme="minorEastAsia"/>
          <w:lang w:eastAsia="ko-KR"/>
        </w:rPr>
        <w:t>China</w:t>
      </w:r>
      <w:r>
        <w:rPr>
          <w:rFonts w:eastAsiaTheme="minorEastAsia" w:hint="eastAsia"/>
          <w:lang w:eastAsia="zh-CN"/>
        </w:rPr>
        <w:t>.</w:t>
      </w:r>
    </w:p>
    <w:p w14:paraId="65CF463B" w14:textId="2A6CD573" w:rsidR="00717C9A" w:rsidRPr="00BE50C1" w:rsidRDefault="00717C9A" w:rsidP="00717C9A">
      <w:pPr>
        <w:pStyle w:val="Paragraph"/>
        <w:spacing w:before="0" w:line="480" w:lineRule="auto"/>
        <w:ind w:firstLine="0"/>
        <w:rPr>
          <w:rFonts w:eastAsiaTheme="minorEastAsia"/>
          <w:lang w:eastAsia="ko-KR"/>
        </w:rPr>
      </w:pPr>
      <w:r w:rsidRPr="00BE50C1">
        <w:rPr>
          <w:vertAlign w:val="superscript"/>
        </w:rPr>
        <w:t>5</w:t>
      </w:r>
      <w:r>
        <w:t>Hefei National Research Center for Physics Sciences at the Microscale, University of Science and Technology of China</w:t>
      </w:r>
      <w:r>
        <w:rPr>
          <w:rFonts w:eastAsiaTheme="minorEastAsia" w:hint="eastAsia"/>
          <w:lang w:eastAsia="zh-CN"/>
        </w:rPr>
        <w:t>;</w:t>
      </w:r>
      <w:r>
        <w:t xml:space="preserve"> Hefei, China</w:t>
      </w:r>
      <w:r>
        <w:rPr>
          <w:rFonts w:hint="eastAsia"/>
          <w:lang w:eastAsia="zh-CN"/>
        </w:rPr>
        <w:t>.</w:t>
      </w:r>
    </w:p>
    <w:p w14:paraId="5BC63AD8" w14:textId="77777777" w:rsidR="00717C9A" w:rsidRPr="00BE50C1" w:rsidRDefault="00717C9A" w:rsidP="00717C9A">
      <w:pPr>
        <w:pStyle w:val="Paragraph"/>
        <w:spacing w:before="0" w:line="480" w:lineRule="auto"/>
        <w:ind w:firstLine="0"/>
        <w:rPr>
          <w:rFonts w:eastAsiaTheme="minorEastAsia"/>
          <w:lang w:eastAsia="ko-KR"/>
        </w:rPr>
      </w:pPr>
      <w:r w:rsidRPr="00BE50C1">
        <w:rPr>
          <w:vertAlign w:val="superscript"/>
        </w:rPr>
        <w:t>6</w:t>
      </w:r>
      <w:r>
        <w:t>Department of Physics, Pohang University of Science and Technology</w:t>
      </w:r>
      <w:r>
        <w:rPr>
          <w:rFonts w:eastAsiaTheme="minorEastAsia" w:hint="eastAsia"/>
          <w:lang w:eastAsia="ko-KR"/>
        </w:rPr>
        <w:t>;</w:t>
      </w:r>
      <w:r>
        <w:t xml:space="preserve"> Pohang, Korea</w:t>
      </w:r>
      <w:r>
        <w:rPr>
          <w:rFonts w:eastAsiaTheme="minorEastAsia" w:hint="eastAsia"/>
          <w:lang w:eastAsia="ko-KR"/>
        </w:rPr>
        <w:t>.</w:t>
      </w:r>
    </w:p>
    <w:p w14:paraId="5ECC6282" w14:textId="77777777" w:rsidR="00717C9A" w:rsidRPr="00B63A7D" w:rsidRDefault="00717C9A" w:rsidP="00717C9A">
      <w:pPr>
        <w:pStyle w:val="Paragraph"/>
        <w:spacing w:before="0" w:line="480" w:lineRule="auto"/>
        <w:ind w:firstLine="0"/>
        <w:rPr>
          <w:rFonts w:eastAsiaTheme="minorEastAsia"/>
          <w:lang w:eastAsia="ko-KR"/>
        </w:rPr>
      </w:pPr>
      <w:r>
        <w:rPr>
          <w:rFonts w:eastAsiaTheme="minorEastAsia" w:hint="eastAsia"/>
          <w:vertAlign w:val="superscript"/>
          <w:lang w:eastAsia="ko-KR"/>
        </w:rPr>
        <w:t>7</w:t>
      </w:r>
      <w:r>
        <w:t xml:space="preserve">Institut für </w:t>
      </w:r>
      <w:proofErr w:type="spellStart"/>
      <w:r>
        <w:t>Festkörperphysik</w:t>
      </w:r>
      <w:proofErr w:type="spellEnd"/>
      <w:r>
        <w:t>, TU Wien</w:t>
      </w:r>
      <w:r>
        <w:rPr>
          <w:rFonts w:eastAsiaTheme="minorEastAsia" w:hint="eastAsia"/>
          <w:lang w:eastAsia="ko-KR"/>
        </w:rPr>
        <w:t>;</w:t>
      </w:r>
      <w:r>
        <w:t xml:space="preserve"> Vienna, Austria</w:t>
      </w:r>
      <w:r>
        <w:rPr>
          <w:rFonts w:eastAsiaTheme="minorEastAsia" w:hint="eastAsia"/>
          <w:lang w:eastAsia="ko-KR"/>
        </w:rPr>
        <w:t>.</w:t>
      </w:r>
    </w:p>
    <w:p w14:paraId="61EC0099" w14:textId="77777777" w:rsidR="00717C9A" w:rsidRPr="00B63A7D" w:rsidRDefault="00717C9A" w:rsidP="00717C9A">
      <w:pPr>
        <w:pStyle w:val="Paragraph"/>
        <w:spacing w:before="0" w:line="480" w:lineRule="auto"/>
        <w:ind w:firstLine="0"/>
        <w:rPr>
          <w:rFonts w:eastAsiaTheme="minorEastAsia"/>
          <w:lang w:eastAsia="ko-KR"/>
        </w:rPr>
      </w:pPr>
      <w:r>
        <w:rPr>
          <w:rFonts w:eastAsiaTheme="minorEastAsia" w:hint="eastAsia"/>
          <w:vertAlign w:val="superscript"/>
          <w:lang w:eastAsia="ko-KR"/>
        </w:rPr>
        <w:t>8</w:t>
      </w:r>
      <w:r>
        <w:t>School of Physics, Northwest University</w:t>
      </w:r>
      <w:r>
        <w:rPr>
          <w:rFonts w:eastAsiaTheme="minorEastAsia" w:hint="eastAsia"/>
          <w:lang w:eastAsia="ko-KR"/>
        </w:rPr>
        <w:t>;</w:t>
      </w:r>
      <w:r>
        <w:t xml:space="preserve"> Xi’an, China</w:t>
      </w:r>
      <w:r>
        <w:rPr>
          <w:rFonts w:eastAsiaTheme="minorEastAsia" w:hint="eastAsia"/>
          <w:lang w:eastAsia="ko-KR"/>
        </w:rPr>
        <w:t>.</w:t>
      </w:r>
    </w:p>
    <w:p w14:paraId="35DFD296" w14:textId="0D8303EF" w:rsidR="00717C9A" w:rsidRDefault="00717C9A" w:rsidP="00717C9A">
      <w:pPr>
        <w:pStyle w:val="Paragraph"/>
        <w:spacing w:before="0" w:line="480" w:lineRule="auto"/>
        <w:ind w:firstLine="0"/>
      </w:pPr>
      <w:r>
        <w:rPr>
          <w:rFonts w:eastAsiaTheme="minorEastAsia" w:hint="eastAsia"/>
          <w:vertAlign w:val="superscript"/>
          <w:lang w:eastAsia="ko-KR"/>
        </w:rPr>
        <w:t>9</w:t>
      </w:r>
      <w:r w:rsidRPr="00A66A4C">
        <w:t xml:space="preserve">Anhui Laboratory of Advanced Photon Science and Technology, </w:t>
      </w:r>
      <w:r>
        <w:t>University of Science and Technology of China</w:t>
      </w:r>
      <w:r>
        <w:rPr>
          <w:rFonts w:eastAsiaTheme="minorEastAsia" w:hint="eastAsia"/>
          <w:lang w:eastAsia="ko-KR"/>
        </w:rPr>
        <w:t>;</w:t>
      </w:r>
      <w:r>
        <w:t xml:space="preserve"> Hefei, China</w:t>
      </w:r>
      <w:r>
        <w:rPr>
          <w:rFonts w:eastAsiaTheme="minorEastAsia" w:hint="eastAsia"/>
          <w:lang w:eastAsia="ko-KR"/>
        </w:rPr>
        <w:t>.</w:t>
      </w:r>
      <w:r>
        <w:rPr>
          <w:vertAlign w:val="superscript"/>
        </w:rPr>
        <w:t xml:space="preserve"> </w:t>
      </w:r>
    </w:p>
    <w:p w14:paraId="3229B72A" w14:textId="52CB9632" w:rsidR="00967CF9" w:rsidRPr="00717C9A" w:rsidRDefault="00967CF9" w:rsidP="00967CF9">
      <w:pPr>
        <w:pStyle w:val="Paragraph"/>
        <w:spacing w:line="480" w:lineRule="auto"/>
        <w:ind w:firstLine="0"/>
        <w:rPr>
          <w:rFonts w:eastAsiaTheme="minorEastAsia"/>
          <w:u w:val="single"/>
          <w:lang w:eastAsia="ko-KR"/>
        </w:rPr>
      </w:pPr>
      <w:r>
        <w:t xml:space="preserve">*Corresponding author: Email: </w:t>
      </w:r>
      <w:hyperlink r:id="rId7" w:history="1">
        <w:r w:rsidR="006A1DDD" w:rsidRPr="00501656">
          <w:rPr>
            <w:rStyle w:val="Hyperlink"/>
          </w:rPr>
          <w:t>wpeng013@gmail.com</w:t>
        </w:r>
      </w:hyperlink>
      <w:r w:rsidR="006A1DDD">
        <w:t xml:space="preserve"> </w:t>
      </w:r>
      <w:r>
        <w:rPr>
          <w:rFonts w:eastAsiaTheme="minorEastAsia" w:hint="eastAsia"/>
          <w:lang w:eastAsia="ko-KR"/>
        </w:rPr>
        <w:t>(W.P.);</w:t>
      </w:r>
      <w:r w:rsidRPr="00800079">
        <w:rPr>
          <w:lang w:eastAsia="zh-CN"/>
        </w:rPr>
        <w:t xml:space="preserve"> </w:t>
      </w:r>
      <w:hyperlink r:id="rId8" w:history="1">
        <w:r w:rsidRPr="00800079">
          <w:rPr>
            <w:rStyle w:val="Hyperlink"/>
            <w:lang w:eastAsia="zh-CN"/>
          </w:rPr>
          <w:t>qxl@ustc.edu.cn</w:t>
        </w:r>
      </w:hyperlink>
      <w:r>
        <w:rPr>
          <w:rFonts w:eastAsiaTheme="minorEastAsia" w:hint="eastAsia"/>
          <w:lang w:eastAsia="ko-KR"/>
        </w:rPr>
        <w:t xml:space="preserve"> (Q.L.);</w:t>
      </w:r>
      <w:r w:rsidRPr="00800079">
        <w:rPr>
          <w:lang w:eastAsia="zh-CN"/>
        </w:rPr>
        <w:t xml:space="preserve"> </w:t>
      </w:r>
      <w:hyperlink r:id="rId9" w:history="1">
        <w:r w:rsidRPr="00800079">
          <w:rPr>
            <w:rStyle w:val="Hyperlink"/>
          </w:rPr>
          <w:t>dlee1@postech.ac.kr</w:t>
        </w:r>
      </w:hyperlink>
      <w:r w:rsidRPr="00800079">
        <w:t xml:space="preserve"> </w:t>
      </w:r>
      <w:r>
        <w:rPr>
          <w:rFonts w:eastAsiaTheme="minorEastAsia" w:hint="eastAsia"/>
          <w:lang w:eastAsia="ko-KR"/>
        </w:rPr>
        <w:t xml:space="preserve">(D.L.);  </w:t>
      </w:r>
      <w:hyperlink r:id="rId10" w:history="1">
        <w:r w:rsidRPr="00181668">
          <w:rPr>
            <w:rStyle w:val="Hyperlink"/>
            <w:lang w:eastAsia="zh-CN"/>
          </w:rPr>
          <w:t>m</w:t>
        </w:r>
        <w:r w:rsidRPr="00181668">
          <w:rPr>
            <w:rStyle w:val="Hyperlink"/>
          </w:rPr>
          <w:t>.</w:t>
        </w:r>
        <w:r w:rsidRPr="00181668">
          <w:rPr>
            <w:rStyle w:val="Hyperlink"/>
            <w:lang w:eastAsia="zh-CN"/>
          </w:rPr>
          <w:t>a</w:t>
        </w:r>
        <w:r w:rsidRPr="00181668">
          <w:rPr>
            <w:rStyle w:val="Hyperlink"/>
          </w:rPr>
          <w:t>lexe@warwick.ac.uk</w:t>
        </w:r>
      </w:hyperlink>
      <w:r w:rsidRPr="00800079">
        <w:t xml:space="preserve"> </w:t>
      </w:r>
      <w:r>
        <w:rPr>
          <w:rFonts w:eastAsiaTheme="minorEastAsia" w:hint="eastAsia"/>
          <w:lang w:eastAsia="ko-KR"/>
        </w:rPr>
        <w:t>(M.A.)</w:t>
      </w:r>
    </w:p>
    <w:p w14:paraId="7050FBBB" w14:textId="77777777" w:rsidR="00111BC8" w:rsidRDefault="00111BC8" w:rsidP="00967CF9">
      <w:pPr>
        <w:rPr>
          <w:b/>
          <w:lang w:eastAsia="ko-KR"/>
        </w:rPr>
      </w:pPr>
    </w:p>
    <w:p w14:paraId="4B448789" w14:textId="0F69BA83" w:rsidR="002C030F" w:rsidRDefault="00967CF9">
      <w:r>
        <w:t>†</w:t>
      </w:r>
      <w:r w:rsidRPr="002C4DCA">
        <w:t>These authors contributed equally to this work</w:t>
      </w:r>
    </w:p>
    <w:p w14:paraId="58F04BB4" w14:textId="04BBDE18" w:rsidR="00960F60" w:rsidRDefault="00960F60" w:rsidP="009962FB">
      <w:bookmarkStart w:id="1" w:name="Tables"/>
      <w:bookmarkStart w:id="2" w:name="MaterialsMethods"/>
      <w:bookmarkEnd w:id="1"/>
      <w:bookmarkEnd w:id="2"/>
    </w:p>
    <w:p w14:paraId="7BD80765" w14:textId="77777777" w:rsidR="009962FB" w:rsidRDefault="009962FB">
      <w:pPr>
        <w:rPr>
          <w:b/>
          <w:bCs/>
          <w:kern w:val="32"/>
          <w:szCs w:val="24"/>
        </w:rPr>
      </w:pPr>
      <w:r>
        <w:br w:type="page"/>
      </w:r>
    </w:p>
    <w:p w14:paraId="449A94D8" w14:textId="72FC6656" w:rsidR="009F75F1" w:rsidRDefault="00C73A33" w:rsidP="009F75F1">
      <w:pPr>
        <w:pStyle w:val="SMHeading"/>
        <w:jc w:val="center"/>
      </w:pPr>
      <w:r w:rsidRPr="00C73A33">
        <w:rPr>
          <w:noProof/>
        </w:rPr>
        <w:lastRenderedPageBreak/>
        <w:drawing>
          <wp:inline distT="0" distB="0" distL="0" distR="0" wp14:anchorId="76BCE320" wp14:editId="4B84C0FE">
            <wp:extent cx="5943600" cy="2188267"/>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2188267"/>
                    </a:xfrm>
                    <a:prstGeom prst="rect">
                      <a:avLst/>
                    </a:prstGeom>
                    <a:noFill/>
                    <a:ln>
                      <a:noFill/>
                    </a:ln>
                  </pic:spPr>
                </pic:pic>
              </a:graphicData>
            </a:graphic>
          </wp:inline>
        </w:drawing>
      </w:r>
    </w:p>
    <w:p w14:paraId="288046CA" w14:textId="7CA18E1B" w:rsidR="00821142" w:rsidRPr="00821142" w:rsidRDefault="00B06856" w:rsidP="00821142">
      <w:pPr>
        <w:pStyle w:val="SMHeading"/>
        <w:jc w:val="both"/>
        <w:rPr>
          <w:b w:val="0"/>
          <w:bCs w:val="0"/>
        </w:rPr>
      </w:pPr>
      <w:r w:rsidRPr="00486F72">
        <w:t xml:space="preserve">Supplementary </w:t>
      </w:r>
      <w:r w:rsidR="007411A1" w:rsidRPr="00486F72">
        <w:t>Fig. 1.</w:t>
      </w:r>
      <w:r w:rsidR="007C4257" w:rsidRPr="00486F72">
        <w:rPr>
          <w:lang w:eastAsia="ko-KR"/>
        </w:rPr>
        <w:t xml:space="preserve"> </w:t>
      </w:r>
      <w:r w:rsidR="00307A6F" w:rsidRPr="00486F72">
        <w:t>a</w:t>
      </w:r>
      <w:r w:rsidR="00307A6F" w:rsidRPr="00486F72">
        <w:rPr>
          <w:b w:val="0"/>
          <w:bCs w:val="0"/>
        </w:rPr>
        <w:t>,</w:t>
      </w:r>
      <w:r w:rsidR="007C4257" w:rsidRPr="00486F72">
        <w:rPr>
          <w:b w:val="0"/>
          <w:bCs w:val="0"/>
        </w:rPr>
        <w:t xml:space="preserve"> </w:t>
      </w:r>
      <w:r w:rsidR="00FA7464" w:rsidRPr="00486F72">
        <w:rPr>
          <w:b w:val="0"/>
          <w:bCs w:val="0"/>
        </w:rPr>
        <w:t>ECC</w:t>
      </w:r>
      <w:r w:rsidR="007C4257" w:rsidRPr="00486F72">
        <w:rPr>
          <w:b w:val="0"/>
          <w:bCs w:val="0"/>
        </w:rPr>
        <w:t xml:space="preserve"> image of </w:t>
      </w:r>
      <w:r w:rsidR="00DD0417" w:rsidRPr="00486F72">
        <w:rPr>
          <w:rFonts w:hint="eastAsia"/>
          <w:b w:val="0"/>
          <w:bCs w:val="0"/>
          <w:lang w:eastAsia="ko-KR"/>
        </w:rPr>
        <w:t xml:space="preserve">an </w:t>
      </w:r>
      <w:r w:rsidR="007C4257" w:rsidRPr="00486F72">
        <w:rPr>
          <w:b w:val="0"/>
          <w:bCs w:val="0"/>
        </w:rPr>
        <w:t xml:space="preserve">as-grown </w:t>
      </w:r>
      <w:r w:rsidR="00327D5F" w:rsidRPr="00486F72">
        <w:rPr>
          <w:rFonts w:hint="eastAsia"/>
          <w:b w:val="0"/>
          <w:bCs w:val="0"/>
          <w:lang w:eastAsia="ko-KR"/>
        </w:rPr>
        <w:t>(</w:t>
      </w:r>
      <w:r w:rsidR="00327D5F" w:rsidRPr="00486F72">
        <w:rPr>
          <w:b w:val="0"/>
          <w:bCs w:val="0"/>
        </w:rPr>
        <w:t>La</w:t>
      </w:r>
      <w:r w:rsidR="00327D5F" w:rsidRPr="00486F72">
        <w:rPr>
          <w:b w:val="0"/>
          <w:bCs w:val="0"/>
          <w:vertAlign w:val="subscript"/>
        </w:rPr>
        <w:t>0.7</w:t>
      </w:r>
      <w:r w:rsidR="00327D5F" w:rsidRPr="00486F72">
        <w:rPr>
          <w:b w:val="0"/>
          <w:bCs w:val="0"/>
        </w:rPr>
        <w:t>Sr</w:t>
      </w:r>
      <w:r w:rsidR="00327D5F" w:rsidRPr="00486F72">
        <w:rPr>
          <w:b w:val="0"/>
          <w:bCs w:val="0"/>
          <w:vertAlign w:val="subscript"/>
        </w:rPr>
        <w:t>0.3</w:t>
      </w:r>
      <w:r w:rsidR="00327D5F" w:rsidRPr="00486F72">
        <w:rPr>
          <w:b w:val="0"/>
          <w:bCs w:val="0"/>
          <w:lang w:eastAsia="ko-KR"/>
        </w:rPr>
        <w:t>)</w:t>
      </w:r>
      <w:r w:rsidR="00327D5F" w:rsidRPr="00486F72">
        <w:rPr>
          <w:rFonts w:hint="eastAsia"/>
          <w:b w:val="0"/>
          <w:bCs w:val="0"/>
          <w:lang w:eastAsia="ko-KR"/>
        </w:rPr>
        <w:t>(</w:t>
      </w:r>
      <w:r w:rsidR="00327D5F" w:rsidRPr="00486F72">
        <w:rPr>
          <w:b w:val="0"/>
          <w:bCs w:val="0"/>
        </w:rPr>
        <w:t>Mn</w:t>
      </w:r>
      <w:r w:rsidR="00327D5F" w:rsidRPr="00486F72">
        <w:rPr>
          <w:b w:val="0"/>
          <w:bCs w:val="0"/>
          <w:vertAlign w:val="subscript"/>
        </w:rPr>
        <w:t>0.9</w:t>
      </w:r>
      <w:r w:rsidR="00327D5F" w:rsidRPr="00486F72">
        <w:rPr>
          <w:b w:val="0"/>
          <w:bCs w:val="0"/>
        </w:rPr>
        <w:t>Ru</w:t>
      </w:r>
      <w:r w:rsidR="00327D5F" w:rsidRPr="00486F72">
        <w:rPr>
          <w:b w:val="0"/>
          <w:bCs w:val="0"/>
          <w:vertAlign w:val="subscript"/>
        </w:rPr>
        <w:t>0.1</w:t>
      </w:r>
      <w:r w:rsidR="00327D5F" w:rsidRPr="00486F72">
        <w:rPr>
          <w:b w:val="0"/>
          <w:bCs w:val="0"/>
          <w:lang w:eastAsia="ko-KR"/>
        </w:rPr>
        <w:t>)</w:t>
      </w:r>
      <w:r w:rsidR="00327D5F" w:rsidRPr="00486F72">
        <w:rPr>
          <w:b w:val="0"/>
          <w:bCs w:val="0"/>
        </w:rPr>
        <w:t>O</w:t>
      </w:r>
      <w:r w:rsidR="00327D5F" w:rsidRPr="00486F72">
        <w:rPr>
          <w:b w:val="0"/>
          <w:bCs w:val="0"/>
          <w:vertAlign w:val="subscript"/>
        </w:rPr>
        <w:t>3</w:t>
      </w:r>
      <w:r w:rsidR="00327D5F" w:rsidRPr="00486F72">
        <w:rPr>
          <w:vertAlign w:val="subscript"/>
        </w:rPr>
        <w:t xml:space="preserve"> </w:t>
      </w:r>
      <w:r w:rsidR="007C4257" w:rsidRPr="00486F72">
        <w:rPr>
          <w:b w:val="0"/>
          <w:bCs w:val="0"/>
        </w:rPr>
        <w:t>film</w:t>
      </w:r>
      <w:r w:rsidR="004B5E08" w:rsidRPr="00486F72">
        <w:rPr>
          <w:rFonts w:hint="eastAsia"/>
          <w:b w:val="0"/>
          <w:bCs w:val="0"/>
          <w:lang w:eastAsia="ko-KR"/>
        </w:rPr>
        <w:t xml:space="preserve"> on </w:t>
      </w:r>
      <w:r w:rsidR="00327D5F" w:rsidRPr="00486F72">
        <w:rPr>
          <w:b w:val="0"/>
          <w:bCs w:val="0"/>
          <w:lang w:eastAsia="ko-KR"/>
        </w:rPr>
        <w:t>(LaAlO</w:t>
      </w:r>
      <w:r w:rsidR="00327D5F" w:rsidRPr="00486F72">
        <w:rPr>
          <w:b w:val="0"/>
          <w:bCs w:val="0"/>
          <w:vertAlign w:val="subscript"/>
          <w:lang w:eastAsia="ko-KR"/>
        </w:rPr>
        <w:t>3</w:t>
      </w:r>
      <w:r w:rsidR="00327D5F" w:rsidRPr="00486F72">
        <w:rPr>
          <w:b w:val="0"/>
          <w:bCs w:val="0"/>
          <w:lang w:eastAsia="ko-KR"/>
        </w:rPr>
        <w:t>)</w:t>
      </w:r>
      <w:r w:rsidR="00327D5F" w:rsidRPr="00486F72">
        <w:rPr>
          <w:b w:val="0"/>
          <w:bCs w:val="0"/>
          <w:vertAlign w:val="subscript"/>
          <w:lang w:eastAsia="ko-KR"/>
        </w:rPr>
        <w:t>0.3</w:t>
      </w:r>
      <w:r w:rsidR="00327D5F" w:rsidRPr="00486F72">
        <w:rPr>
          <w:b w:val="0"/>
          <w:bCs w:val="0"/>
          <w:lang w:eastAsia="ko-KR"/>
        </w:rPr>
        <w:t>(Sr</w:t>
      </w:r>
      <w:r w:rsidR="00327D5F" w:rsidRPr="00486F72">
        <w:rPr>
          <w:b w:val="0"/>
          <w:bCs w:val="0"/>
          <w:vertAlign w:val="subscript"/>
          <w:lang w:eastAsia="ko-KR"/>
        </w:rPr>
        <w:t>2</w:t>
      </w:r>
      <w:r w:rsidR="00327D5F" w:rsidRPr="00486F72">
        <w:rPr>
          <w:b w:val="0"/>
          <w:bCs w:val="0"/>
          <w:lang w:eastAsia="ko-KR"/>
        </w:rPr>
        <w:t>TaAlO</w:t>
      </w:r>
      <w:r w:rsidR="00327D5F" w:rsidRPr="00486F72">
        <w:rPr>
          <w:b w:val="0"/>
          <w:bCs w:val="0"/>
          <w:vertAlign w:val="subscript"/>
          <w:lang w:eastAsia="ko-KR"/>
        </w:rPr>
        <w:t>6</w:t>
      </w:r>
      <w:r w:rsidR="00327D5F" w:rsidRPr="00486F72">
        <w:rPr>
          <w:b w:val="0"/>
          <w:bCs w:val="0"/>
          <w:lang w:eastAsia="ko-KR"/>
        </w:rPr>
        <w:t>)</w:t>
      </w:r>
      <w:r w:rsidR="00327D5F" w:rsidRPr="00486F72">
        <w:rPr>
          <w:b w:val="0"/>
          <w:bCs w:val="0"/>
          <w:vertAlign w:val="subscript"/>
          <w:lang w:eastAsia="ko-KR"/>
        </w:rPr>
        <w:t>0.7</w:t>
      </w:r>
      <w:r w:rsidR="00327D5F" w:rsidRPr="00486F72">
        <w:rPr>
          <w:b w:val="0"/>
          <w:bCs w:val="0"/>
          <w:lang w:eastAsia="ko-KR"/>
        </w:rPr>
        <w:t xml:space="preserve"> </w:t>
      </w:r>
      <w:r w:rsidR="00327D5F" w:rsidRPr="00486F72">
        <w:rPr>
          <w:rFonts w:hint="eastAsia"/>
          <w:b w:val="0"/>
          <w:bCs w:val="0"/>
          <w:lang w:eastAsia="ko-KR"/>
        </w:rPr>
        <w:t>(001)</w:t>
      </w:r>
      <w:r w:rsidR="00327D5F" w:rsidRPr="00486F72">
        <w:rPr>
          <w:rFonts w:hint="eastAsia"/>
          <w:lang w:eastAsia="ko-KR"/>
        </w:rPr>
        <w:t xml:space="preserve"> </w:t>
      </w:r>
      <w:r w:rsidR="004B5E08" w:rsidRPr="00486F72">
        <w:rPr>
          <w:rFonts w:hint="eastAsia"/>
          <w:b w:val="0"/>
          <w:bCs w:val="0"/>
          <w:lang w:eastAsia="ko-KR"/>
        </w:rPr>
        <w:t xml:space="preserve">substrates. </w:t>
      </w:r>
      <w:r w:rsidRPr="00486F72">
        <w:rPr>
          <w:b w:val="0"/>
          <w:bCs w:val="0"/>
          <w:lang w:eastAsia="ko-KR"/>
        </w:rPr>
        <w:t>The image was processed in false colors following Fig. 1b</w:t>
      </w:r>
      <w:r w:rsidR="00BE37ED" w:rsidRPr="00486F72">
        <w:rPr>
          <w:b w:val="0"/>
          <w:bCs w:val="0"/>
          <w:lang w:eastAsia="ko-KR"/>
        </w:rPr>
        <w:t xml:space="preserve"> in the main text</w:t>
      </w:r>
      <w:r w:rsidRPr="00486F72">
        <w:rPr>
          <w:b w:val="0"/>
          <w:bCs w:val="0"/>
          <w:lang w:eastAsia="ko-KR"/>
        </w:rPr>
        <w:t xml:space="preserve">. </w:t>
      </w:r>
      <w:r w:rsidR="00307A6F" w:rsidRPr="00486F72">
        <w:t>b</w:t>
      </w:r>
      <w:r w:rsidR="00307A6F" w:rsidRPr="00486F72">
        <w:rPr>
          <w:b w:val="0"/>
          <w:bCs w:val="0"/>
        </w:rPr>
        <w:t>,</w:t>
      </w:r>
      <w:r w:rsidR="007C4257" w:rsidRPr="00486F72">
        <w:rPr>
          <w:b w:val="0"/>
          <w:bCs w:val="0"/>
        </w:rPr>
        <w:t xml:space="preserve"> </w:t>
      </w:r>
      <w:r w:rsidR="00821142" w:rsidRPr="00486F72">
        <w:rPr>
          <w:b w:val="0"/>
          <w:bCs w:val="0"/>
        </w:rPr>
        <w:t>ECC</w:t>
      </w:r>
      <w:r w:rsidR="00821142" w:rsidRPr="00486F72">
        <w:rPr>
          <w:rFonts w:hint="eastAsia"/>
          <w:b w:val="0"/>
          <w:bCs w:val="0"/>
        </w:rPr>
        <w:t xml:space="preserve"> image of the (La</w:t>
      </w:r>
      <w:r w:rsidR="00821142" w:rsidRPr="00486F72">
        <w:rPr>
          <w:rFonts w:hint="eastAsia"/>
          <w:b w:val="0"/>
          <w:bCs w:val="0"/>
          <w:vertAlign w:val="subscript"/>
        </w:rPr>
        <w:t>0.7</w:t>
      </w:r>
      <w:r w:rsidR="00821142" w:rsidRPr="00486F72">
        <w:rPr>
          <w:rFonts w:hint="eastAsia"/>
          <w:b w:val="0"/>
          <w:bCs w:val="0"/>
        </w:rPr>
        <w:t>Sr</w:t>
      </w:r>
      <w:r w:rsidR="00821142" w:rsidRPr="00486F72">
        <w:rPr>
          <w:rFonts w:hint="eastAsia"/>
          <w:b w:val="0"/>
          <w:bCs w:val="0"/>
          <w:vertAlign w:val="subscript"/>
        </w:rPr>
        <w:t>0.3</w:t>
      </w:r>
      <w:r w:rsidR="00821142" w:rsidRPr="00486F72">
        <w:rPr>
          <w:rFonts w:hint="eastAsia"/>
          <w:b w:val="0"/>
          <w:bCs w:val="0"/>
        </w:rPr>
        <w:t>)(Mn</w:t>
      </w:r>
      <w:r w:rsidR="00821142" w:rsidRPr="00486F72">
        <w:rPr>
          <w:rFonts w:hint="eastAsia"/>
          <w:b w:val="0"/>
          <w:bCs w:val="0"/>
          <w:vertAlign w:val="subscript"/>
        </w:rPr>
        <w:t>0.9</w:t>
      </w:r>
      <w:r w:rsidR="00821142" w:rsidRPr="00486F72">
        <w:rPr>
          <w:rFonts w:hint="eastAsia"/>
          <w:b w:val="0"/>
          <w:bCs w:val="0"/>
        </w:rPr>
        <w:t>Ru</w:t>
      </w:r>
      <w:r w:rsidR="00821142" w:rsidRPr="00486F72">
        <w:rPr>
          <w:rFonts w:hint="eastAsia"/>
          <w:b w:val="0"/>
          <w:bCs w:val="0"/>
          <w:vertAlign w:val="subscript"/>
        </w:rPr>
        <w:t>0.1</w:t>
      </w:r>
      <w:r w:rsidR="00821142" w:rsidRPr="00486F72">
        <w:rPr>
          <w:rFonts w:hint="eastAsia"/>
          <w:b w:val="0"/>
          <w:bCs w:val="0"/>
        </w:rPr>
        <w:t>)O</w:t>
      </w:r>
      <w:r w:rsidR="00821142" w:rsidRPr="00486F72">
        <w:rPr>
          <w:rFonts w:hint="eastAsia"/>
          <w:b w:val="0"/>
          <w:bCs w:val="0"/>
          <w:vertAlign w:val="subscript"/>
        </w:rPr>
        <w:t>3</w:t>
      </w:r>
      <w:r w:rsidR="00821142" w:rsidRPr="00486F72">
        <w:rPr>
          <w:rFonts w:hint="eastAsia"/>
          <w:b w:val="0"/>
          <w:bCs w:val="0"/>
        </w:rPr>
        <w:t xml:space="preserve"> (001) film after mechanically writing in sliding directions for four different domains. Red and yellow dashed arrows indicate fast and slow scan directions, respectively.</w:t>
      </w:r>
    </w:p>
    <w:p w14:paraId="4A68DE62" w14:textId="5C28795D" w:rsidR="004B5E08" w:rsidRPr="004B5E08" w:rsidRDefault="004B5E08" w:rsidP="00C73A33">
      <w:pPr>
        <w:pStyle w:val="SMHeading"/>
        <w:jc w:val="both"/>
        <w:rPr>
          <w:b w:val="0"/>
          <w:bCs w:val="0"/>
          <w:lang w:eastAsia="zh-CN"/>
        </w:rPr>
      </w:pPr>
    </w:p>
    <w:p w14:paraId="4D46A919" w14:textId="05053730" w:rsidR="00015F74" w:rsidRPr="007C4257" w:rsidRDefault="00015F74" w:rsidP="00B9440A">
      <w:pPr>
        <w:pStyle w:val="SMcaption"/>
      </w:pPr>
    </w:p>
    <w:p w14:paraId="2AD205DD" w14:textId="77777777" w:rsidR="009A5287" w:rsidRDefault="009A5287" w:rsidP="00B9440A">
      <w:pPr>
        <w:pStyle w:val="SMcaption"/>
      </w:pPr>
    </w:p>
    <w:p w14:paraId="12C6B4A9" w14:textId="77777777" w:rsidR="00960F60" w:rsidRDefault="00960F60">
      <w:r>
        <w:br w:type="page"/>
      </w:r>
    </w:p>
    <w:p w14:paraId="5637CAB2" w14:textId="103299C5" w:rsidR="009A5287" w:rsidRDefault="00C73A33" w:rsidP="007C4257">
      <w:pPr>
        <w:pStyle w:val="SMcaption"/>
        <w:jc w:val="center"/>
      </w:pPr>
      <w:r w:rsidRPr="00C73A33">
        <w:rPr>
          <w:noProof/>
        </w:rPr>
        <w:lastRenderedPageBreak/>
        <w:drawing>
          <wp:inline distT="0" distB="0" distL="0" distR="0" wp14:anchorId="4F0FC895" wp14:editId="09D6CAE6">
            <wp:extent cx="5075555" cy="285559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75555" cy="2855595"/>
                    </a:xfrm>
                    <a:prstGeom prst="rect">
                      <a:avLst/>
                    </a:prstGeom>
                    <a:noFill/>
                    <a:ln>
                      <a:noFill/>
                    </a:ln>
                  </pic:spPr>
                </pic:pic>
              </a:graphicData>
            </a:graphic>
          </wp:inline>
        </w:drawing>
      </w:r>
    </w:p>
    <w:p w14:paraId="5B61EC51" w14:textId="1742808A" w:rsidR="00960F60" w:rsidRDefault="00821142" w:rsidP="00C73A33">
      <w:pPr>
        <w:pStyle w:val="SMHeading"/>
        <w:jc w:val="both"/>
      </w:pPr>
      <w:r>
        <w:t xml:space="preserve">Supplementary </w:t>
      </w:r>
      <w:r w:rsidR="00112C5B" w:rsidRPr="00355362">
        <w:t>Fig</w:t>
      </w:r>
      <w:r w:rsidR="00112C5B" w:rsidRPr="00A41DC0">
        <w:t>. 2</w:t>
      </w:r>
      <w:r w:rsidR="008218C4" w:rsidRPr="00A41DC0">
        <w:t>.</w:t>
      </w:r>
      <w:r w:rsidR="00A41DC0">
        <w:rPr>
          <w:rFonts w:hint="eastAsia"/>
          <w:lang w:eastAsia="ko-KR"/>
        </w:rPr>
        <w:t xml:space="preserve"> </w:t>
      </w:r>
      <w:r w:rsidRPr="00821142">
        <w:t>a</w:t>
      </w:r>
      <w:r>
        <w:rPr>
          <w:b w:val="0"/>
          <w:bCs w:val="0"/>
        </w:rPr>
        <w:t>,</w:t>
      </w:r>
      <w:r w:rsidR="00A41DC0" w:rsidRPr="00A41DC0">
        <w:rPr>
          <w:b w:val="0"/>
          <w:bCs w:val="0"/>
        </w:rPr>
        <w:t xml:space="preserve"> In the static case, an</w:t>
      </w:r>
      <w:r w:rsidR="00EF0ACF">
        <w:rPr>
          <w:rFonts w:hint="eastAsia"/>
          <w:b w:val="0"/>
          <w:bCs w:val="0"/>
          <w:lang w:eastAsia="ko-KR"/>
        </w:rPr>
        <w:t xml:space="preserve"> </w:t>
      </w:r>
      <w:r w:rsidR="00A41DC0" w:rsidRPr="009A3C7B">
        <w:rPr>
          <w:b w:val="0"/>
          <w:bCs w:val="0"/>
        </w:rPr>
        <w:t>AFM</w:t>
      </w:r>
      <w:r w:rsidR="00A41DC0" w:rsidRPr="00A41DC0">
        <w:rPr>
          <w:b w:val="0"/>
          <w:bCs w:val="0"/>
        </w:rPr>
        <w:t xml:space="preserve"> tip generates shear stress </w:t>
      </w:r>
      <w:r w:rsidR="00A41DC0" w:rsidRPr="00A41DC0">
        <w:rPr>
          <w:b w:val="0"/>
          <w:bCs w:val="0"/>
          <w:i/>
          <w:iCs/>
          <w:lang w:val="el-GR"/>
        </w:rPr>
        <w:t>σ</w:t>
      </w:r>
      <w:r w:rsidR="00A41DC0" w:rsidRPr="00A41DC0">
        <w:rPr>
          <w:b w:val="0"/>
          <w:bCs w:val="0"/>
          <w:vertAlign w:val="subscript"/>
        </w:rPr>
        <w:t>13</w:t>
      </w:r>
      <w:r w:rsidR="00A41DC0" w:rsidRPr="00A41DC0">
        <w:rPr>
          <w:b w:val="0"/>
          <w:bCs w:val="0"/>
        </w:rPr>
        <w:t xml:space="preserve"> in all directions in the vicinity of the tip contact area. </w:t>
      </w:r>
      <w:r w:rsidRPr="00821142">
        <w:t>b</w:t>
      </w:r>
      <w:r>
        <w:rPr>
          <w:b w:val="0"/>
          <w:bCs w:val="0"/>
        </w:rPr>
        <w:t>,</w:t>
      </w:r>
      <w:r w:rsidR="00A41DC0" w:rsidRPr="00A41DC0">
        <w:rPr>
          <w:b w:val="0"/>
          <w:bCs w:val="0"/>
        </w:rPr>
        <w:t xml:space="preserve"> In the dynamic case as the tip slides on the sample surface, effective trailing force arises according to the fast and slow scan directions, resulting in a net trailing stress field.</w:t>
      </w:r>
      <w:r w:rsidR="0050560B">
        <w:rPr>
          <w:rFonts w:hint="eastAsia"/>
          <w:b w:val="0"/>
          <w:bCs w:val="0"/>
          <w:lang w:eastAsia="ko-KR"/>
        </w:rPr>
        <w:t xml:space="preserve"> </w:t>
      </w:r>
      <w:r w:rsidR="0050560B" w:rsidRPr="0050560B">
        <w:rPr>
          <w:rFonts w:hint="eastAsia"/>
          <w:b w:val="0"/>
          <w:bCs w:val="0"/>
          <w:lang w:eastAsia="ko-KR"/>
        </w:rPr>
        <w:t xml:space="preserve">Inset shows the trajectory </w:t>
      </w:r>
      <w:r w:rsidR="0050560B">
        <w:rPr>
          <w:rFonts w:hint="eastAsia"/>
          <w:b w:val="0"/>
          <w:bCs w:val="0"/>
          <w:lang w:eastAsia="ko-KR"/>
        </w:rPr>
        <w:t xml:space="preserve">(black arrows) </w:t>
      </w:r>
      <w:r w:rsidR="0050560B" w:rsidRPr="0050560B">
        <w:rPr>
          <w:rFonts w:hint="eastAsia"/>
          <w:b w:val="0"/>
          <w:bCs w:val="0"/>
          <w:lang w:eastAsia="ko-KR"/>
        </w:rPr>
        <w:t xml:space="preserve">of the AFM tip, where the fast and slow scan directions are defined. </w:t>
      </w:r>
      <w:r w:rsidR="00C3080A">
        <w:rPr>
          <w:rFonts w:hint="eastAsia"/>
          <w:b w:val="0"/>
          <w:bCs w:val="0"/>
          <w:lang w:eastAsia="zh-CN"/>
        </w:rPr>
        <w:t xml:space="preserve">The black solid line indicates the sliding path of the tip with a normal loading force while the black dotted line indicates </w:t>
      </w:r>
      <w:r w:rsidR="00C3080A">
        <w:rPr>
          <w:b w:val="0"/>
          <w:bCs w:val="0"/>
          <w:lang w:eastAsia="zh-CN"/>
        </w:rPr>
        <w:t>transfer</w:t>
      </w:r>
      <w:r w:rsidR="00C3080A">
        <w:rPr>
          <w:rFonts w:hint="eastAsia"/>
          <w:b w:val="0"/>
          <w:bCs w:val="0"/>
          <w:lang w:eastAsia="zh-CN"/>
        </w:rPr>
        <w:t xml:space="preserve"> of the tip</w:t>
      </w:r>
      <w:r w:rsidR="00894605">
        <w:rPr>
          <w:b w:val="0"/>
          <w:bCs w:val="0"/>
          <w:lang w:eastAsia="zh-CN"/>
        </w:rPr>
        <w:t xml:space="preserve"> when</w:t>
      </w:r>
      <w:r w:rsidR="00C3080A">
        <w:rPr>
          <w:rFonts w:hint="eastAsia"/>
          <w:b w:val="0"/>
          <w:bCs w:val="0"/>
          <w:lang w:eastAsia="zh-CN"/>
        </w:rPr>
        <w:t xml:space="preserve"> </w:t>
      </w:r>
      <w:r w:rsidR="00C3080A">
        <w:rPr>
          <w:b w:val="0"/>
          <w:bCs w:val="0"/>
          <w:lang w:eastAsia="zh-CN"/>
        </w:rPr>
        <w:t>lifte</w:t>
      </w:r>
      <w:r w:rsidR="00D95662">
        <w:rPr>
          <w:b w:val="0"/>
          <w:bCs w:val="0"/>
          <w:lang w:eastAsia="zh-CN"/>
        </w:rPr>
        <w:t>d between paths</w:t>
      </w:r>
      <w:r w:rsidR="00C3080A">
        <w:rPr>
          <w:rFonts w:hint="eastAsia"/>
          <w:b w:val="0"/>
          <w:bCs w:val="0"/>
          <w:lang w:eastAsia="zh-CN"/>
        </w:rPr>
        <w:t>.</w:t>
      </w:r>
      <w:r w:rsidR="00960F60">
        <w:br w:type="page"/>
      </w:r>
    </w:p>
    <w:p w14:paraId="34FD0CA6" w14:textId="037347FD" w:rsidR="009A5287" w:rsidRDefault="00C73A33" w:rsidP="00EA3785">
      <w:pPr>
        <w:pStyle w:val="SMcaption"/>
        <w:jc w:val="center"/>
      </w:pPr>
      <w:r w:rsidRPr="00C73A33">
        <w:rPr>
          <w:noProof/>
        </w:rPr>
        <w:lastRenderedPageBreak/>
        <w:drawing>
          <wp:inline distT="0" distB="0" distL="0" distR="0" wp14:anchorId="1265E725" wp14:editId="59D38235">
            <wp:extent cx="5943600" cy="2461231"/>
            <wp:effectExtent l="0" t="0" r="0" b="0"/>
            <wp:docPr id="440272085" name="Picture 44027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2461231"/>
                    </a:xfrm>
                    <a:prstGeom prst="rect">
                      <a:avLst/>
                    </a:prstGeom>
                    <a:noFill/>
                    <a:ln>
                      <a:noFill/>
                    </a:ln>
                  </pic:spPr>
                </pic:pic>
              </a:graphicData>
            </a:graphic>
          </wp:inline>
        </w:drawing>
      </w:r>
    </w:p>
    <w:p w14:paraId="0B35D29F" w14:textId="3B96DF99" w:rsidR="009A5287" w:rsidRPr="00EA3785" w:rsidRDefault="00CA6359" w:rsidP="00975FB6">
      <w:pPr>
        <w:pStyle w:val="SMHeading"/>
        <w:jc w:val="both"/>
        <w:rPr>
          <w:b w:val="0"/>
          <w:bCs w:val="0"/>
          <w:lang w:eastAsia="zh-CN"/>
        </w:rPr>
      </w:pPr>
      <w:r>
        <w:t xml:space="preserve">Supplementary </w:t>
      </w:r>
      <w:r w:rsidR="00112C5B" w:rsidRPr="00355362">
        <w:t xml:space="preserve">Fig. </w:t>
      </w:r>
      <w:r w:rsidR="00355362">
        <w:t>3</w:t>
      </w:r>
      <w:r w:rsidR="008218C4">
        <w:t>.</w:t>
      </w:r>
      <w:r w:rsidR="00EA3785">
        <w:rPr>
          <w:rFonts w:hint="eastAsia"/>
          <w:lang w:eastAsia="ko-KR"/>
        </w:rPr>
        <w:t xml:space="preserve"> </w:t>
      </w:r>
      <w:r w:rsidR="00EF0ACF" w:rsidRPr="00EF0ACF">
        <w:rPr>
          <w:b w:val="0"/>
          <w:bCs w:val="0"/>
          <w:lang w:eastAsia="ko-KR"/>
        </w:rPr>
        <w:t>ECC</w:t>
      </w:r>
      <w:r w:rsidR="00EA3785" w:rsidRPr="00EA3785">
        <w:rPr>
          <w:b w:val="0"/>
          <w:bCs w:val="0"/>
        </w:rPr>
        <w:t xml:space="preserve"> images of the SrRuO</w:t>
      </w:r>
      <w:r w:rsidR="00EA3785" w:rsidRPr="00EA3785">
        <w:rPr>
          <w:b w:val="0"/>
          <w:bCs w:val="0"/>
          <w:vertAlign w:val="subscript"/>
        </w:rPr>
        <w:t>3</w:t>
      </w:r>
      <w:r w:rsidR="00EA3785" w:rsidRPr="00EA3785">
        <w:rPr>
          <w:b w:val="0"/>
          <w:bCs w:val="0"/>
        </w:rPr>
        <w:t xml:space="preserve"> </w:t>
      </w:r>
      <w:r w:rsidR="00791B91">
        <w:rPr>
          <w:rFonts w:hint="eastAsia"/>
          <w:b w:val="0"/>
          <w:bCs w:val="0"/>
          <w:lang w:eastAsia="ko-KR"/>
        </w:rPr>
        <w:t xml:space="preserve">(111) </w:t>
      </w:r>
      <w:r w:rsidR="00EA3785" w:rsidRPr="00EA3785">
        <w:rPr>
          <w:b w:val="0"/>
          <w:bCs w:val="0"/>
        </w:rPr>
        <w:t xml:space="preserve">film in Fig. 2 </w:t>
      </w:r>
      <w:r w:rsidR="00EF0ACF" w:rsidRPr="009A3C7B">
        <w:rPr>
          <w:rFonts w:hint="eastAsia"/>
          <w:b w:val="0"/>
          <w:bCs w:val="0"/>
          <w:lang w:eastAsia="ko-KR"/>
        </w:rPr>
        <w:t>of main text</w:t>
      </w:r>
      <w:r w:rsidR="00EF0ACF">
        <w:rPr>
          <w:rFonts w:hint="eastAsia"/>
          <w:b w:val="0"/>
          <w:bCs w:val="0"/>
          <w:lang w:eastAsia="ko-KR"/>
        </w:rPr>
        <w:t xml:space="preserve"> </w:t>
      </w:r>
      <w:r w:rsidR="00EA3785" w:rsidRPr="00EA3785">
        <w:rPr>
          <w:b w:val="0"/>
          <w:bCs w:val="0"/>
        </w:rPr>
        <w:t>before ferroelastic writing</w:t>
      </w:r>
      <w:r w:rsidR="00ED789D">
        <w:rPr>
          <w:rFonts w:hint="eastAsia"/>
          <w:b w:val="0"/>
          <w:bCs w:val="0"/>
          <w:lang w:eastAsia="ko-KR"/>
        </w:rPr>
        <w:t xml:space="preserve"> (</w:t>
      </w:r>
      <w:r w:rsidR="007066F3" w:rsidRPr="007066F3">
        <w:rPr>
          <w:lang w:eastAsia="ko-KR"/>
        </w:rPr>
        <w:t>a</w:t>
      </w:r>
      <w:r w:rsidR="00ED789D">
        <w:rPr>
          <w:rFonts w:hint="eastAsia"/>
          <w:b w:val="0"/>
          <w:bCs w:val="0"/>
          <w:lang w:eastAsia="ko-KR"/>
        </w:rPr>
        <w:t>) and after writing (</w:t>
      </w:r>
      <w:r w:rsidR="007066F3" w:rsidRPr="007066F3">
        <w:rPr>
          <w:lang w:eastAsia="ko-KR"/>
        </w:rPr>
        <w:t>b</w:t>
      </w:r>
      <w:r w:rsidR="00ED789D">
        <w:rPr>
          <w:rFonts w:hint="eastAsia"/>
          <w:b w:val="0"/>
          <w:bCs w:val="0"/>
          <w:lang w:eastAsia="ko-KR"/>
        </w:rPr>
        <w:t>)</w:t>
      </w:r>
      <w:r w:rsidR="00EA3785" w:rsidRPr="00EA3785">
        <w:rPr>
          <w:b w:val="0"/>
          <w:bCs w:val="0"/>
        </w:rPr>
        <w:t>.</w:t>
      </w:r>
      <w:r w:rsidR="005769D2">
        <w:rPr>
          <w:rFonts w:hint="eastAsia"/>
          <w:b w:val="0"/>
          <w:bCs w:val="0"/>
          <w:lang w:eastAsia="zh-CN"/>
        </w:rPr>
        <w:t xml:space="preserve"> </w:t>
      </w:r>
      <w:r w:rsidR="005769D2" w:rsidRPr="00A77758">
        <w:rPr>
          <w:rFonts w:hint="eastAsia"/>
          <w:b w:val="0"/>
          <w:bCs w:val="0"/>
          <w:lang w:eastAsia="zh-CN"/>
        </w:rPr>
        <w:t xml:space="preserve">We note that there are </w:t>
      </w:r>
      <w:r w:rsidR="00913628" w:rsidRPr="00A77758">
        <w:rPr>
          <w:rFonts w:hint="eastAsia"/>
          <w:b w:val="0"/>
          <w:bCs w:val="0"/>
          <w:lang w:eastAsia="zh-CN"/>
        </w:rPr>
        <w:t>contrast features in</w:t>
      </w:r>
      <w:r w:rsidR="00A457DF" w:rsidRPr="00A77758">
        <w:rPr>
          <w:rFonts w:hint="eastAsia"/>
          <w:b w:val="0"/>
          <w:bCs w:val="0"/>
          <w:lang w:eastAsia="zh-CN"/>
        </w:rPr>
        <w:t xml:space="preserve"> the form of</w:t>
      </w:r>
      <w:r w:rsidR="00913628" w:rsidRPr="00A77758">
        <w:rPr>
          <w:rFonts w:hint="eastAsia"/>
          <w:b w:val="0"/>
          <w:bCs w:val="0"/>
          <w:lang w:eastAsia="zh-CN"/>
        </w:rPr>
        <w:t xml:space="preserve"> curved line</w:t>
      </w:r>
      <w:r w:rsidR="00A457DF" w:rsidRPr="00A77758">
        <w:rPr>
          <w:rFonts w:hint="eastAsia"/>
          <w:b w:val="0"/>
          <w:bCs w:val="0"/>
          <w:lang w:eastAsia="zh-CN"/>
        </w:rPr>
        <w:t>s</w:t>
      </w:r>
      <w:r w:rsidR="00913628" w:rsidRPr="00A77758">
        <w:rPr>
          <w:rFonts w:hint="eastAsia"/>
          <w:b w:val="0"/>
          <w:bCs w:val="0"/>
          <w:lang w:eastAsia="zh-CN"/>
        </w:rPr>
        <w:t xml:space="preserve"> throughout the images, e.g., marked by the grey arrow in (</w:t>
      </w:r>
      <w:r w:rsidR="007066F3" w:rsidRPr="007066F3">
        <w:rPr>
          <w:lang w:eastAsia="zh-CN"/>
        </w:rPr>
        <w:t>b</w:t>
      </w:r>
      <w:r w:rsidR="00913628" w:rsidRPr="00A77758">
        <w:rPr>
          <w:rFonts w:hint="eastAsia"/>
          <w:b w:val="0"/>
          <w:bCs w:val="0"/>
          <w:lang w:eastAsia="zh-CN"/>
        </w:rPr>
        <w:t>), which run through the domains and refuse to be switched</w:t>
      </w:r>
      <w:r w:rsidR="00CD5229" w:rsidRPr="00A77758">
        <w:rPr>
          <w:rFonts w:hint="eastAsia"/>
          <w:b w:val="0"/>
          <w:bCs w:val="0"/>
          <w:lang w:eastAsia="zh-CN"/>
        </w:rPr>
        <w:t>. We suspect that these are antiphase boundaries, which is a consequence of the lower translation symmetry of SrRuO</w:t>
      </w:r>
      <w:r w:rsidR="00CD5229" w:rsidRPr="00A77758">
        <w:rPr>
          <w:rFonts w:hint="eastAsia"/>
          <w:b w:val="0"/>
          <w:bCs w:val="0"/>
          <w:vertAlign w:val="subscript"/>
          <w:lang w:eastAsia="zh-CN"/>
        </w:rPr>
        <w:t>3</w:t>
      </w:r>
      <w:r w:rsidR="00CD5229" w:rsidRPr="00A77758">
        <w:rPr>
          <w:rFonts w:hint="eastAsia"/>
          <w:b w:val="0"/>
          <w:bCs w:val="0"/>
          <w:lang w:eastAsia="zh-CN"/>
        </w:rPr>
        <w:t xml:space="preserve"> compared to that of the substrate.</w:t>
      </w:r>
      <w:r w:rsidR="00CD5229">
        <w:rPr>
          <w:rFonts w:hint="eastAsia"/>
          <w:b w:val="0"/>
          <w:bCs w:val="0"/>
          <w:lang w:eastAsia="zh-CN"/>
        </w:rPr>
        <w:t xml:space="preserve"> </w:t>
      </w:r>
    </w:p>
    <w:p w14:paraId="2436ADC8" w14:textId="77777777" w:rsidR="00960F60" w:rsidRPr="00EA3785" w:rsidRDefault="00960F60" w:rsidP="00477182">
      <w:pPr>
        <w:pStyle w:val="SMcaption"/>
        <w:rPr>
          <w:lang w:eastAsia="ko-KR"/>
        </w:rPr>
      </w:pPr>
    </w:p>
    <w:p w14:paraId="428E4F93" w14:textId="1B5DEABF" w:rsidR="00926F33" w:rsidRDefault="00960F60">
      <w:r>
        <w:br w:type="page"/>
      </w:r>
    </w:p>
    <w:p w14:paraId="1F97B409" w14:textId="77777777" w:rsidR="00926F33" w:rsidRDefault="00926F33" w:rsidP="00926F33">
      <w:pPr>
        <w:pStyle w:val="SMcaption"/>
        <w:jc w:val="center"/>
      </w:pPr>
      <w:r w:rsidRPr="00B96F1C">
        <w:rPr>
          <w:noProof/>
          <w:lang w:eastAsia="ko-KR"/>
        </w:rPr>
        <w:lastRenderedPageBreak/>
        <w:drawing>
          <wp:inline distT="0" distB="0" distL="0" distR="0" wp14:anchorId="66DEE534" wp14:editId="100BDF2D">
            <wp:extent cx="4138930" cy="4126865"/>
            <wp:effectExtent l="0" t="0" r="0" b="6985"/>
            <wp:docPr id="216324176"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38930" cy="4126865"/>
                    </a:xfrm>
                    <a:prstGeom prst="rect">
                      <a:avLst/>
                    </a:prstGeom>
                    <a:noFill/>
                    <a:ln>
                      <a:noFill/>
                    </a:ln>
                  </pic:spPr>
                </pic:pic>
              </a:graphicData>
            </a:graphic>
          </wp:inline>
        </w:drawing>
      </w:r>
    </w:p>
    <w:p w14:paraId="19E27D09" w14:textId="0B196D84" w:rsidR="00926F33" w:rsidRPr="00B96F1C" w:rsidRDefault="00EC74B5" w:rsidP="006475CC">
      <w:pPr>
        <w:pStyle w:val="SMHeading"/>
        <w:jc w:val="both"/>
        <w:rPr>
          <w:b w:val="0"/>
          <w:bCs w:val="0"/>
        </w:rPr>
      </w:pPr>
      <w:r>
        <w:t xml:space="preserve">Supplementary </w:t>
      </w:r>
      <w:r w:rsidR="00926F33" w:rsidRPr="00355362">
        <w:t xml:space="preserve">Fig. </w:t>
      </w:r>
      <w:r w:rsidR="00005CB0">
        <w:rPr>
          <w:lang w:eastAsia="ko-KR"/>
        </w:rPr>
        <w:t>4</w:t>
      </w:r>
      <w:r w:rsidR="00926F33" w:rsidRPr="009A3C7B">
        <w:t>.</w:t>
      </w:r>
      <w:r w:rsidR="00926F33" w:rsidRPr="009A3C7B">
        <w:rPr>
          <w:rFonts w:hint="eastAsia"/>
          <w:b w:val="0"/>
          <w:bCs w:val="0"/>
          <w:lang w:eastAsia="ko-KR"/>
        </w:rPr>
        <w:t xml:space="preserve"> </w:t>
      </w:r>
      <w:r w:rsidR="00926F33" w:rsidRPr="009A3C7B">
        <w:rPr>
          <w:b w:val="0"/>
          <w:bCs w:val="0"/>
        </w:rPr>
        <w:t>MFM</w:t>
      </w:r>
      <w:r w:rsidR="00926F33" w:rsidRPr="00B96F1C">
        <w:rPr>
          <w:b w:val="0"/>
          <w:bCs w:val="0"/>
        </w:rPr>
        <w:t xml:space="preserve"> images of SrRuO</w:t>
      </w:r>
      <w:r w:rsidR="00926F33" w:rsidRPr="00B96F1C">
        <w:rPr>
          <w:b w:val="0"/>
          <w:bCs w:val="0"/>
          <w:vertAlign w:val="subscript"/>
        </w:rPr>
        <w:t>3</w:t>
      </w:r>
      <w:r w:rsidR="00926F33" w:rsidRPr="00B96F1C">
        <w:rPr>
          <w:b w:val="0"/>
          <w:bCs w:val="0"/>
        </w:rPr>
        <w:t xml:space="preserve"> (111) film acquired with a magnetic field of 1 T while heating from 20 K. The contrast vanishes near the Curie temperature (~160 K), indicating the magnetic nature of the contrast.</w:t>
      </w:r>
    </w:p>
    <w:p w14:paraId="20E38BDA" w14:textId="77777777" w:rsidR="00926F33" w:rsidRDefault="00926F33" w:rsidP="00926F33">
      <w:r>
        <w:br w:type="page"/>
      </w:r>
    </w:p>
    <w:p w14:paraId="5478EBE8" w14:textId="77777777" w:rsidR="00926F33" w:rsidRDefault="00926F33" w:rsidP="00926F33">
      <w:pPr>
        <w:pStyle w:val="SMcaption"/>
        <w:jc w:val="center"/>
      </w:pPr>
      <w:r w:rsidRPr="00BB19E8">
        <w:rPr>
          <w:noProof/>
          <w:lang w:eastAsia="ko-KR"/>
        </w:rPr>
        <w:lastRenderedPageBreak/>
        <w:drawing>
          <wp:inline distT="0" distB="0" distL="0" distR="0" wp14:anchorId="327D6850" wp14:editId="101789ED">
            <wp:extent cx="4109085" cy="4126865"/>
            <wp:effectExtent l="0" t="0" r="5715" b="6985"/>
            <wp:docPr id="1437472523"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09085" cy="4126865"/>
                    </a:xfrm>
                    <a:prstGeom prst="rect">
                      <a:avLst/>
                    </a:prstGeom>
                    <a:noFill/>
                    <a:ln>
                      <a:noFill/>
                    </a:ln>
                  </pic:spPr>
                </pic:pic>
              </a:graphicData>
            </a:graphic>
          </wp:inline>
        </w:drawing>
      </w:r>
    </w:p>
    <w:p w14:paraId="3DFF0896" w14:textId="565A170C" w:rsidR="00926F33" w:rsidRPr="004A1E76" w:rsidRDefault="00B66ACC" w:rsidP="00415770">
      <w:pPr>
        <w:pStyle w:val="SMHeading"/>
        <w:jc w:val="both"/>
        <w:rPr>
          <w:b w:val="0"/>
          <w:bCs w:val="0"/>
        </w:rPr>
      </w:pPr>
      <w:r>
        <w:t xml:space="preserve">Supplementary </w:t>
      </w:r>
      <w:r w:rsidR="00926F33" w:rsidRPr="00355362">
        <w:t xml:space="preserve">Fig. </w:t>
      </w:r>
      <w:r w:rsidR="00005CB0">
        <w:rPr>
          <w:lang w:eastAsia="ko-KR"/>
        </w:rPr>
        <w:t>5</w:t>
      </w:r>
      <w:r w:rsidR="00926F33">
        <w:t>.</w:t>
      </w:r>
      <w:r w:rsidR="00926F33" w:rsidRPr="004A1E76">
        <w:rPr>
          <w:rFonts w:hint="eastAsia"/>
          <w:b w:val="0"/>
          <w:bCs w:val="0"/>
          <w:lang w:eastAsia="ko-KR"/>
        </w:rPr>
        <w:t xml:space="preserve"> </w:t>
      </w:r>
      <w:r w:rsidR="00116A23" w:rsidRPr="009A3C7B">
        <w:rPr>
          <w:b w:val="0"/>
          <w:bCs w:val="0"/>
        </w:rPr>
        <w:t>MFM</w:t>
      </w:r>
      <w:r w:rsidR="00926F33" w:rsidRPr="004A1E76">
        <w:rPr>
          <w:b w:val="0"/>
          <w:bCs w:val="0"/>
        </w:rPr>
        <w:t xml:space="preserve"> images captured at 5 K with the magnetic field sweeping from 10 to –12 T, which show the robustness and spatial immobility of the magnetic contrast. Ferromagnetic switching was found to happen between –0.6 and –0.7 T.</w:t>
      </w:r>
    </w:p>
    <w:p w14:paraId="7BF92C25" w14:textId="77777777" w:rsidR="00926F33" w:rsidRDefault="00926F33" w:rsidP="00926F33">
      <w:r>
        <w:br w:type="page"/>
      </w:r>
    </w:p>
    <w:p w14:paraId="211F767D" w14:textId="77777777" w:rsidR="00926F33" w:rsidRDefault="00926F33" w:rsidP="00926F33">
      <w:pPr>
        <w:pStyle w:val="SMcaption"/>
      </w:pPr>
      <w:r w:rsidRPr="00BB19E8">
        <w:rPr>
          <w:noProof/>
          <w:lang w:eastAsia="ko-KR"/>
        </w:rPr>
        <w:lastRenderedPageBreak/>
        <w:drawing>
          <wp:inline distT="0" distB="0" distL="0" distR="0" wp14:anchorId="7212F9CC" wp14:editId="5D0609DC">
            <wp:extent cx="5943600" cy="1163320"/>
            <wp:effectExtent l="0" t="0" r="0" b="0"/>
            <wp:docPr id="1229985103"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1163320"/>
                    </a:xfrm>
                    <a:prstGeom prst="rect">
                      <a:avLst/>
                    </a:prstGeom>
                    <a:noFill/>
                    <a:ln>
                      <a:noFill/>
                    </a:ln>
                  </pic:spPr>
                </pic:pic>
              </a:graphicData>
            </a:graphic>
          </wp:inline>
        </w:drawing>
      </w:r>
    </w:p>
    <w:p w14:paraId="4F115461" w14:textId="1F8F7E17" w:rsidR="00926F33" w:rsidRPr="00BB19E8" w:rsidRDefault="008A33C4" w:rsidP="0012510B">
      <w:pPr>
        <w:pStyle w:val="SMHeading"/>
        <w:jc w:val="both"/>
        <w:rPr>
          <w:b w:val="0"/>
          <w:bCs w:val="0"/>
        </w:rPr>
      </w:pPr>
      <w:r>
        <w:t xml:space="preserve">Supplementary </w:t>
      </w:r>
      <w:r w:rsidR="00926F33" w:rsidRPr="00355362">
        <w:t xml:space="preserve">Fig. </w:t>
      </w:r>
      <w:r w:rsidR="00005CB0">
        <w:rPr>
          <w:lang w:eastAsia="ko-KR"/>
        </w:rPr>
        <w:t>6</w:t>
      </w:r>
      <w:r w:rsidR="00926F33">
        <w:t>.</w:t>
      </w:r>
      <w:r w:rsidR="00926F33" w:rsidRPr="00BB19E8">
        <w:rPr>
          <w:rFonts w:hint="eastAsia"/>
          <w:b w:val="0"/>
          <w:bCs w:val="0"/>
          <w:lang w:eastAsia="ko-KR"/>
        </w:rPr>
        <w:t xml:space="preserve"> </w:t>
      </w:r>
      <w:r w:rsidR="00006F4D" w:rsidRPr="009A3C7B">
        <w:rPr>
          <w:b w:val="0"/>
          <w:bCs w:val="0"/>
        </w:rPr>
        <w:t>MFM</w:t>
      </w:r>
      <w:r w:rsidR="00006F4D" w:rsidRPr="004A1E76">
        <w:rPr>
          <w:b w:val="0"/>
          <w:bCs w:val="0"/>
        </w:rPr>
        <w:t xml:space="preserve"> </w:t>
      </w:r>
      <w:r w:rsidR="00926F33" w:rsidRPr="00BB19E8">
        <w:rPr>
          <w:b w:val="0"/>
          <w:bCs w:val="0"/>
        </w:rPr>
        <w:t>images captured at 5 K with the field ramping from 5 to 30 T, which shows the vanishment of magnetic contrast above 27 T.</w:t>
      </w:r>
    </w:p>
    <w:p w14:paraId="5F0A0CBE" w14:textId="77777777" w:rsidR="00926F33" w:rsidRPr="00926F33" w:rsidRDefault="00926F33">
      <w:pPr>
        <w:rPr>
          <w:lang w:eastAsia="ko-KR"/>
        </w:rPr>
      </w:pPr>
    </w:p>
    <w:p w14:paraId="65F4EEAE" w14:textId="77777777" w:rsidR="00926F33" w:rsidRDefault="00926F33">
      <w:pPr>
        <w:rPr>
          <w:lang w:eastAsia="ko-KR"/>
        </w:rPr>
      </w:pPr>
    </w:p>
    <w:p w14:paraId="32827A1A" w14:textId="77777777" w:rsidR="00926F33" w:rsidRDefault="00926F33">
      <w:pPr>
        <w:rPr>
          <w:lang w:eastAsia="ko-KR"/>
        </w:rPr>
      </w:pPr>
    </w:p>
    <w:p w14:paraId="6E8C8061" w14:textId="77777777" w:rsidR="00926F33" w:rsidRDefault="00926F33">
      <w:pPr>
        <w:rPr>
          <w:lang w:eastAsia="ko-KR"/>
        </w:rPr>
      </w:pPr>
    </w:p>
    <w:p w14:paraId="11D1DF64" w14:textId="77777777" w:rsidR="00926F33" w:rsidRDefault="00926F33">
      <w:pPr>
        <w:rPr>
          <w:lang w:eastAsia="ko-KR"/>
        </w:rPr>
      </w:pPr>
    </w:p>
    <w:p w14:paraId="7A8F4D7A" w14:textId="77777777" w:rsidR="00926F33" w:rsidRDefault="00926F33">
      <w:r>
        <w:br w:type="page"/>
      </w:r>
    </w:p>
    <w:p w14:paraId="1932AFBC" w14:textId="5A7B2733" w:rsidR="00960F60" w:rsidRDefault="00C73A33" w:rsidP="0045039E">
      <w:pPr>
        <w:pStyle w:val="SMcaption"/>
        <w:jc w:val="center"/>
      </w:pPr>
      <w:r w:rsidRPr="00C73A33">
        <w:rPr>
          <w:noProof/>
        </w:rPr>
        <w:lastRenderedPageBreak/>
        <w:drawing>
          <wp:inline distT="0" distB="0" distL="0" distR="0" wp14:anchorId="1BD7CF8A" wp14:editId="51EDF331">
            <wp:extent cx="5943600" cy="2646968"/>
            <wp:effectExtent l="0" t="0" r="0" b="1270"/>
            <wp:docPr id="440272086" name="Picture 44027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2646968"/>
                    </a:xfrm>
                    <a:prstGeom prst="rect">
                      <a:avLst/>
                    </a:prstGeom>
                    <a:noFill/>
                    <a:ln>
                      <a:noFill/>
                    </a:ln>
                  </pic:spPr>
                </pic:pic>
              </a:graphicData>
            </a:graphic>
          </wp:inline>
        </w:drawing>
      </w:r>
    </w:p>
    <w:p w14:paraId="72B9D791" w14:textId="5BF84002" w:rsidR="00845CE5" w:rsidRPr="00845CE5" w:rsidRDefault="0012510B" w:rsidP="00E25ECA">
      <w:pPr>
        <w:pStyle w:val="SMHeading"/>
        <w:jc w:val="both"/>
        <w:rPr>
          <w:b w:val="0"/>
          <w:bCs w:val="0"/>
          <w:lang w:eastAsia="ko-KR"/>
        </w:rPr>
      </w:pPr>
      <w:r>
        <w:t xml:space="preserve">Supplementary </w:t>
      </w:r>
      <w:r w:rsidR="00960F60" w:rsidRPr="00355362">
        <w:t xml:space="preserve">Fig. </w:t>
      </w:r>
      <w:r w:rsidR="00005CB0">
        <w:rPr>
          <w:lang w:eastAsia="ko-KR"/>
        </w:rPr>
        <w:t>7</w:t>
      </w:r>
      <w:r w:rsidR="00960F60">
        <w:t>.</w:t>
      </w:r>
      <w:r w:rsidR="0045039E" w:rsidRPr="0045039E">
        <w:rPr>
          <w:rFonts w:hint="eastAsia"/>
          <w:b w:val="0"/>
          <w:bCs w:val="0"/>
          <w:lang w:eastAsia="ko-KR"/>
        </w:rPr>
        <w:t xml:space="preserve"> </w:t>
      </w:r>
      <w:r>
        <w:t>a</w:t>
      </w:r>
      <w:r w:rsidRPr="0012510B">
        <w:rPr>
          <w:b w:val="0"/>
          <w:bCs w:val="0"/>
        </w:rPr>
        <w:t>,</w:t>
      </w:r>
      <w:r w:rsidR="0045039E" w:rsidRPr="0045039E">
        <w:rPr>
          <w:b w:val="0"/>
          <w:bCs w:val="0"/>
        </w:rPr>
        <w:t xml:space="preserve"> Image thresholding analysis of the </w:t>
      </w:r>
      <w:r w:rsidR="005831D7" w:rsidRPr="009A3C7B">
        <w:rPr>
          <w:b w:val="0"/>
          <w:bCs w:val="0"/>
          <w:lang w:eastAsia="ko-KR"/>
        </w:rPr>
        <w:t>ECC</w:t>
      </w:r>
      <w:r w:rsidR="005831D7">
        <w:rPr>
          <w:rFonts w:hint="eastAsia"/>
          <w:b w:val="0"/>
          <w:bCs w:val="0"/>
          <w:lang w:eastAsia="ko-KR"/>
        </w:rPr>
        <w:t xml:space="preserve"> </w:t>
      </w:r>
      <w:r w:rsidR="0045039E" w:rsidRPr="0045039E">
        <w:rPr>
          <w:b w:val="0"/>
          <w:bCs w:val="0"/>
        </w:rPr>
        <w:t>image of the Hall bar device of SrRuO</w:t>
      </w:r>
      <w:r w:rsidR="0045039E" w:rsidRPr="0045039E">
        <w:rPr>
          <w:b w:val="0"/>
          <w:bCs w:val="0"/>
          <w:vertAlign w:val="subscript"/>
        </w:rPr>
        <w:t>3</w:t>
      </w:r>
      <w:r w:rsidR="0045039E" w:rsidRPr="0045039E">
        <w:rPr>
          <w:b w:val="0"/>
          <w:bCs w:val="0"/>
        </w:rPr>
        <w:t xml:space="preserve"> (111) to estimate its ferroelastic domain populations (</w:t>
      </w:r>
      <w:r>
        <w:t>b</w:t>
      </w:r>
      <w:r w:rsidR="0045039E" w:rsidRPr="0045039E">
        <w:rPr>
          <w:b w:val="0"/>
          <w:bCs w:val="0"/>
        </w:rPr>
        <w:t>–</w:t>
      </w:r>
      <w:r>
        <w:t>d</w:t>
      </w:r>
      <w:r w:rsidR="0045039E" w:rsidRPr="0045039E">
        <w:rPr>
          <w:b w:val="0"/>
          <w:bCs w:val="0"/>
        </w:rPr>
        <w:t>), which are 8.3%, 44.4%, and 47.3%, respectively.</w:t>
      </w:r>
      <w:r w:rsidR="00845CE5">
        <w:rPr>
          <w:rFonts w:hint="eastAsia"/>
          <w:b w:val="0"/>
          <w:bCs w:val="0"/>
          <w:lang w:eastAsia="ko-KR"/>
        </w:rPr>
        <w:t xml:space="preserve"> </w:t>
      </w:r>
      <w:r w:rsidRPr="0012510B">
        <w:rPr>
          <w:lang w:eastAsia="ko-KR"/>
        </w:rPr>
        <w:t>e</w:t>
      </w:r>
      <w:r>
        <w:rPr>
          <w:b w:val="0"/>
          <w:bCs w:val="0"/>
          <w:lang w:eastAsia="ko-KR"/>
        </w:rPr>
        <w:t>,</w:t>
      </w:r>
      <w:r w:rsidR="00845CE5" w:rsidRPr="00845CE5">
        <w:rPr>
          <w:b w:val="0"/>
          <w:bCs w:val="0"/>
          <w:lang w:eastAsia="ko-KR"/>
        </w:rPr>
        <w:t xml:space="preserve"> Transverse resistivity of the device in (</w:t>
      </w:r>
      <w:r w:rsidRPr="0012510B">
        <w:rPr>
          <w:lang w:eastAsia="ko-KR"/>
        </w:rPr>
        <w:t>a</w:t>
      </w:r>
      <w:r w:rsidR="00845CE5" w:rsidRPr="00845CE5">
        <w:rPr>
          <w:b w:val="0"/>
          <w:bCs w:val="0"/>
          <w:lang w:eastAsia="ko-KR"/>
        </w:rPr>
        <w:t xml:space="preserve">) with the magnetic field rotating in the </w:t>
      </w:r>
      <w:r w:rsidR="00B62EAC" w:rsidRPr="00B62EAC">
        <w:rPr>
          <w:b w:val="0"/>
          <w:noProof/>
          <w:position w:val="-10"/>
          <w:lang w:eastAsia="ko-KR"/>
        </w:rPr>
        <w:object w:dxaOrig="560" w:dyaOrig="380" w14:anchorId="158E4E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alt="" style="width:26.6pt;height:20.1pt;mso-width-percent:0;mso-height-percent:0;mso-width-percent:0;mso-height-percent:0" o:ole="">
            <v:imagedata r:id="rId18" o:title=""/>
          </v:shape>
          <o:OLEObject Type="Embed" ProgID="Equation.DSMT4" ShapeID="_x0000_i1032" DrawAspect="Content" ObjectID="_1794940359" r:id="rId19"/>
        </w:object>
      </w:r>
      <w:r w:rsidR="00845CE5" w:rsidRPr="00845CE5">
        <w:rPr>
          <w:b w:val="0"/>
          <w:bCs w:val="0"/>
          <w:lang w:eastAsia="ko-KR"/>
        </w:rPr>
        <w:t xml:space="preserve">plane, displaying three hysteretic jumps due to magnetic switching. The inset schematic illustrates the geometric relation between the </w:t>
      </w:r>
      <w:r w:rsidR="00845CE5" w:rsidRPr="009A3C7B">
        <w:rPr>
          <w:b w:val="0"/>
          <w:bCs w:val="0"/>
          <w:lang w:eastAsia="ko-KR"/>
        </w:rPr>
        <w:t>inferred MEAs and the</w:t>
      </w:r>
      <w:r w:rsidR="00845CE5" w:rsidRPr="00845CE5">
        <w:rPr>
          <w:b w:val="0"/>
          <w:bCs w:val="0"/>
          <w:lang w:eastAsia="ko-KR"/>
        </w:rPr>
        <w:t xml:space="preserve"> crystalline directions in the projected</w:t>
      </w:r>
      <w:r w:rsidR="00845CE5">
        <w:rPr>
          <w:rFonts w:hint="eastAsia"/>
          <w:b w:val="0"/>
          <w:bCs w:val="0"/>
          <w:lang w:eastAsia="ko-KR"/>
        </w:rPr>
        <w:t xml:space="preserve"> </w:t>
      </w:r>
      <w:r w:rsidR="00B62EAC" w:rsidRPr="00B62EAC">
        <w:rPr>
          <w:b w:val="0"/>
          <w:noProof/>
          <w:position w:val="-10"/>
          <w:lang w:eastAsia="ko-KR"/>
        </w:rPr>
        <w:object w:dxaOrig="560" w:dyaOrig="380" w14:anchorId="62A8A538">
          <v:shape id="_x0000_i1031" type="#_x0000_t75" alt="" style="width:26.6pt;height:20.1pt;mso-width-percent:0;mso-height-percent:0;mso-width-percent:0;mso-height-percent:0" o:ole="">
            <v:imagedata r:id="rId20" o:title=""/>
          </v:shape>
          <o:OLEObject Type="Embed" ProgID="Equation.DSMT4" ShapeID="_x0000_i1031" DrawAspect="Content" ObjectID="_1794940360" r:id="rId21"/>
        </w:object>
      </w:r>
      <w:r w:rsidR="00845CE5" w:rsidRPr="00845CE5">
        <w:rPr>
          <w:b w:val="0"/>
          <w:bCs w:val="0"/>
          <w:lang w:eastAsia="ko-KR"/>
        </w:rPr>
        <w:t xml:space="preserve">plane. Thus, the MEAs are supposed to along one of the three </w:t>
      </w:r>
      <w:proofErr w:type="gramStart"/>
      <w:r w:rsidR="00845CE5" w:rsidRPr="00845CE5">
        <w:rPr>
          <w:b w:val="0"/>
          <w:bCs w:val="0"/>
          <w:lang w:eastAsia="ko-KR"/>
        </w:rPr>
        <w:t>equivalent</w:t>
      </w:r>
      <w:proofErr w:type="gramEnd"/>
      <w:r w:rsidR="00845CE5" w:rsidRPr="00845CE5">
        <w:rPr>
          <w:b w:val="0"/>
          <w:bCs w:val="0"/>
          <w:lang w:eastAsia="ko-KR"/>
        </w:rPr>
        <w:t xml:space="preserve"> &lt;110&gt; directions tilted from the out-of-plane direction. This is also corroborated by the measurement in the</w:t>
      </w:r>
      <w:r w:rsidR="00845CE5">
        <w:rPr>
          <w:rFonts w:hint="eastAsia"/>
          <w:b w:val="0"/>
          <w:bCs w:val="0"/>
          <w:lang w:eastAsia="ko-KR"/>
        </w:rPr>
        <w:t xml:space="preserve"> </w:t>
      </w:r>
      <w:r w:rsidR="00B62EAC" w:rsidRPr="00B62EAC">
        <w:rPr>
          <w:b w:val="0"/>
          <w:noProof/>
          <w:position w:val="-10"/>
          <w:lang w:eastAsia="ko-KR"/>
        </w:rPr>
        <w:object w:dxaOrig="520" w:dyaOrig="380" w14:anchorId="11F1FAB0">
          <v:shape id="_x0000_i1030" type="#_x0000_t75" alt="" style="width:26.6pt;height:20.1pt;mso-width-percent:0;mso-height-percent:0;mso-width-percent:0;mso-height-percent:0" o:ole="">
            <v:imagedata r:id="rId22" o:title=""/>
          </v:shape>
          <o:OLEObject Type="Embed" ProgID="Equation.DSMT4" ShapeID="_x0000_i1030" DrawAspect="Content" ObjectID="_1794940361" r:id="rId23"/>
        </w:object>
      </w:r>
      <w:r w:rsidR="00845CE5" w:rsidRPr="00845CE5">
        <w:rPr>
          <w:b w:val="0"/>
          <w:bCs w:val="0"/>
          <w:lang w:eastAsia="ko-KR"/>
        </w:rPr>
        <w:t xml:space="preserve">plane in </w:t>
      </w:r>
      <w:r>
        <w:rPr>
          <w:b w:val="0"/>
          <w:bCs w:val="0"/>
          <w:lang w:eastAsia="ko-KR"/>
        </w:rPr>
        <w:t>Supplementary F</w:t>
      </w:r>
      <w:r w:rsidR="00845CE5" w:rsidRPr="00845CE5">
        <w:rPr>
          <w:b w:val="0"/>
          <w:bCs w:val="0"/>
          <w:lang w:eastAsia="ko-KR"/>
        </w:rPr>
        <w:t xml:space="preserve">ig. </w:t>
      </w:r>
      <w:r>
        <w:rPr>
          <w:b w:val="0"/>
          <w:bCs w:val="0"/>
          <w:lang w:eastAsia="ko-KR"/>
        </w:rPr>
        <w:t>8</w:t>
      </w:r>
      <w:r w:rsidR="00845CE5" w:rsidRPr="00845CE5">
        <w:rPr>
          <w:b w:val="0"/>
          <w:bCs w:val="0"/>
          <w:lang w:eastAsia="ko-KR"/>
        </w:rPr>
        <w:t>. Accordingly, the magnetic populations are estimated to be 46.5%, 41.5%</w:t>
      </w:r>
      <w:r w:rsidR="00EF0631">
        <w:rPr>
          <w:rFonts w:hint="eastAsia"/>
          <w:b w:val="0"/>
          <w:bCs w:val="0"/>
          <w:lang w:eastAsia="ko-KR"/>
        </w:rPr>
        <w:t>,</w:t>
      </w:r>
      <w:r w:rsidR="00845CE5" w:rsidRPr="00845CE5">
        <w:rPr>
          <w:b w:val="0"/>
          <w:bCs w:val="0"/>
          <w:lang w:eastAsia="ko-KR"/>
        </w:rPr>
        <w:t xml:space="preserve"> and 12%, based on the change of the Hall resistivity. </w:t>
      </w:r>
    </w:p>
    <w:p w14:paraId="1A71C22B" w14:textId="5E8FD68D" w:rsidR="00960F60" w:rsidRPr="00845CE5" w:rsidRDefault="00960F60" w:rsidP="0045039E">
      <w:pPr>
        <w:pStyle w:val="SMHeading"/>
        <w:rPr>
          <w:b w:val="0"/>
          <w:bCs w:val="0"/>
          <w:lang w:eastAsia="ko-KR"/>
        </w:rPr>
      </w:pPr>
    </w:p>
    <w:p w14:paraId="17C60507" w14:textId="77777777" w:rsidR="00960F60" w:rsidRPr="0045039E" w:rsidRDefault="00960F60" w:rsidP="00960F60">
      <w:pPr>
        <w:pStyle w:val="SMcaption"/>
        <w:rPr>
          <w:lang w:eastAsia="ko-KR"/>
        </w:rPr>
      </w:pPr>
    </w:p>
    <w:p w14:paraId="7BEC6BB9" w14:textId="77777777" w:rsidR="00845CE5" w:rsidRDefault="00845CE5">
      <w:r>
        <w:br w:type="page"/>
      </w:r>
    </w:p>
    <w:p w14:paraId="272F878D" w14:textId="4AA539B6" w:rsidR="00845CE5" w:rsidRDefault="00C73A33" w:rsidP="00845CE5">
      <w:pPr>
        <w:pStyle w:val="SMcaption"/>
      </w:pPr>
      <w:r w:rsidRPr="00C73A33">
        <w:rPr>
          <w:noProof/>
        </w:rPr>
        <w:lastRenderedPageBreak/>
        <w:drawing>
          <wp:inline distT="0" distB="0" distL="0" distR="0" wp14:anchorId="0567B3B7" wp14:editId="63AB1896">
            <wp:extent cx="5943600" cy="2334824"/>
            <wp:effectExtent l="0" t="0" r="0" b="0"/>
            <wp:docPr id="440272087" name="Picture 44027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2334824"/>
                    </a:xfrm>
                    <a:prstGeom prst="rect">
                      <a:avLst/>
                    </a:prstGeom>
                    <a:noFill/>
                    <a:ln>
                      <a:noFill/>
                    </a:ln>
                  </pic:spPr>
                </pic:pic>
              </a:graphicData>
            </a:graphic>
          </wp:inline>
        </w:drawing>
      </w:r>
    </w:p>
    <w:p w14:paraId="656FF3C7" w14:textId="6A2F4F31" w:rsidR="00845CE5" w:rsidRPr="002C2B1C" w:rsidRDefault="006002CD" w:rsidP="002109AA">
      <w:pPr>
        <w:pStyle w:val="SMHeading"/>
        <w:jc w:val="both"/>
        <w:rPr>
          <w:b w:val="0"/>
          <w:bCs w:val="0"/>
        </w:rPr>
      </w:pPr>
      <w:r>
        <w:t xml:space="preserve">Supplementary </w:t>
      </w:r>
      <w:r w:rsidR="00845CE5" w:rsidRPr="00355362">
        <w:t xml:space="preserve">Fig. </w:t>
      </w:r>
      <w:r w:rsidR="00005CB0">
        <w:rPr>
          <w:lang w:eastAsia="ko-KR"/>
        </w:rPr>
        <w:t>8</w:t>
      </w:r>
      <w:r w:rsidR="00845CE5">
        <w:t>.</w:t>
      </w:r>
      <w:r w:rsidR="00845CE5">
        <w:rPr>
          <w:rFonts w:hint="eastAsia"/>
          <w:lang w:eastAsia="ko-KR"/>
        </w:rPr>
        <w:t xml:space="preserve"> </w:t>
      </w:r>
      <w:r w:rsidR="00845CE5" w:rsidRPr="0000313E">
        <w:rPr>
          <w:b w:val="0"/>
          <w:bCs w:val="0"/>
        </w:rPr>
        <w:t>Hall effect measurement with the magnetic field rotating in the</w:t>
      </w:r>
      <w:r w:rsidR="00845CE5" w:rsidRPr="0000313E">
        <w:rPr>
          <w:rFonts w:hint="eastAsia"/>
          <w:b w:val="0"/>
          <w:bCs w:val="0"/>
          <w:lang w:eastAsia="ko-KR"/>
        </w:rPr>
        <w:t xml:space="preserve"> </w:t>
      </w:r>
      <w:r w:rsidR="00B62EAC" w:rsidRPr="00B62EAC">
        <w:rPr>
          <w:b w:val="0"/>
          <w:noProof/>
          <w:position w:val="-10"/>
          <w:lang w:eastAsia="ko-KR"/>
        </w:rPr>
        <w:object w:dxaOrig="520" w:dyaOrig="380" w14:anchorId="7DFEA4C3">
          <v:shape id="_x0000_i1029" type="#_x0000_t75" alt="" style="width:26.6pt;height:19.45pt;mso-width-percent:0;mso-height-percent:0;mso-width-percent:0;mso-height-percent:0" o:ole="">
            <v:imagedata r:id="rId25" o:title=""/>
          </v:shape>
          <o:OLEObject Type="Embed" ProgID="Equation.DSMT4" ShapeID="_x0000_i1029" DrawAspect="Content" ObjectID="_1794940362" r:id="rId26"/>
        </w:object>
      </w:r>
      <w:r w:rsidR="00845CE5" w:rsidRPr="0000313E">
        <w:rPr>
          <w:b w:val="0"/>
          <w:bCs w:val="0"/>
        </w:rPr>
        <w:t>plane for a different S</w:t>
      </w:r>
      <w:r w:rsidR="00845CE5" w:rsidRPr="0000313E">
        <w:rPr>
          <w:rFonts w:hint="eastAsia"/>
          <w:b w:val="0"/>
          <w:bCs w:val="0"/>
          <w:lang w:eastAsia="ko-KR"/>
        </w:rPr>
        <w:t>r</w:t>
      </w:r>
      <w:r w:rsidR="00845CE5" w:rsidRPr="0000313E">
        <w:rPr>
          <w:b w:val="0"/>
          <w:bCs w:val="0"/>
        </w:rPr>
        <w:t>R</w:t>
      </w:r>
      <w:r w:rsidR="00845CE5" w:rsidRPr="0000313E">
        <w:rPr>
          <w:rFonts w:hint="eastAsia"/>
          <w:b w:val="0"/>
          <w:bCs w:val="0"/>
          <w:lang w:eastAsia="ko-KR"/>
        </w:rPr>
        <w:t>u</w:t>
      </w:r>
      <w:r w:rsidR="00845CE5" w:rsidRPr="0000313E">
        <w:rPr>
          <w:b w:val="0"/>
          <w:bCs w:val="0"/>
        </w:rPr>
        <w:t>O</w:t>
      </w:r>
      <w:r w:rsidR="00845CE5" w:rsidRPr="0000313E">
        <w:rPr>
          <w:rFonts w:hint="eastAsia"/>
          <w:b w:val="0"/>
          <w:bCs w:val="0"/>
          <w:vertAlign w:val="subscript"/>
          <w:lang w:eastAsia="ko-KR"/>
        </w:rPr>
        <w:t>3</w:t>
      </w:r>
      <w:r w:rsidR="00845CE5" w:rsidRPr="0000313E">
        <w:rPr>
          <w:rFonts w:hint="eastAsia"/>
          <w:b w:val="0"/>
          <w:bCs w:val="0"/>
          <w:lang w:eastAsia="ko-KR"/>
        </w:rPr>
        <w:t xml:space="preserve"> (111)</w:t>
      </w:r>
      <w:r w:rsidR="00845CE5" w:rsidRPr="0000313E">
        <w:rPr>
          <w:b w:val="0"/>
          <w:bCs w:val="0"/>
        </w:rPr>
        <w:t xml:space="preserve"> sample </w:t>
      </w:r>
      <w:r w:rsidR="0000313E">
        <w:rPr>
          <w:rFonts w:hint="eastAsia"/>
          <w:b w:val="0"/>
          <w:bCs w:val="0"/>
          <w:lang w:eastAsia="zh-CN"/>
        </w:rPr>
        <w:t xml:space="preserve">from </w:t>
      </w:r>
      <w:r w:rsidR="00845CE5" w:rsidRPr="0000313E">
        <w:rPr>
          <w:b w:val="0"/>
          <w:bCs w:val="0"/>
        </w:rPr>
        <w:t xml:space="preserve">the one </w:t>
      </w:r>
      <w:r w:rsidR="003F37B0">
        <w:rPr>
          <w:b w:val="0"/>
          <w:bCs w:val="0"/>
        </w:rPr>
        <w:t>in</w:t>
      </w:r>
      <w:r w:rsidR="00845CE5" w:rsidRPr="0000313E">
        <w:rPr>
          <w:b w:val="0"/>
          <w:bCs w:val="0"/>
        </w:rPr>
        <w:t xml:space="preserve"> </w:t>
      </w:r>
      <w:r w:rsidR="00AF3342" w:rsidRPr="0048757B">
        <w:rPr>
          <w:b w:val="0"/>
          <w:bCs w:val="0"/>
        </w:rPr>
        <w:t xml:space="preserve">Supplementary </w:t>
      </w:r>
      <w:r w:rsidR="00AF3342" w:rsidRPr="0048757B">
        <w:rPr>
          <w:b w:val="0"/>
          <w:bCs w:val="0"/>
          <w:lang w:eastAsia="zh-CN"/>
        </w:rPr>
        <w:t>F</w:t>
      </w:r>
      <w:r w:rsidR="00845CE5" w:rsidRPr="0048757B">
        <w:rPr>
          <w:b w:val="0"/>
          <w:bCs w:val="0"/>
        </w:rPr>
        <w:t xml:space="preserve">ig. </w:t>
      </w:r>
      <w:r w:rsidR="00AF3342" w:rsidRPr="0048757B">
        <w:rPr>
          <w:b w:val="0"/>
          <w:bCs w:val="0"/>
          <w:lang w:eastAsia="zh-CN"/>
        </w:rPr>
        <w:t>7</w:t>
      </w:r>
      <w:r w:rsidR="00845CE5" w:rsidRPr="0000313E">
        <w:rPr>
          <w:b w:val="0"/>
          <w:bCs w:val="0"/>
        </w:rPr>
        <w:t xml:space="preserve">. </w:t>
      </w:r>
      <w:r w:rsidR="00AF3342" w:rsidRPr="00AF3342">
        <w:t>a</w:t>
      </w:r>
      <w:r w:rsidR="00AF3342">
        <w:rPr>
          <w:b w:val="0"/>
          <w:bCs w:val="0"/>
        </w:rPr>
        <w:t>,</w:t>
      </w:r>
      <w:r w:rsidR="00845CE5" w:rsidRPr="002C2B1C">
        <w:rPr>
          <w:b w:val="0"/>
          <w:bCs w:val="0"/>
        </w:rPr>
        <w:t xml:space="preserve"> </w:t>
      </w:r>
      <w:r w:rsidR="006316DA" w:rsidRPr="009A3C7B">
        <w:rPr>
          <w:b w:val="0"/>
          <w:bCs w:val="0"/>
          <w:lang w:eastAsia="ko-KR"/>
        </w:rPr>
        <w:t>ECC</w:t>
      </w:r>
      <w:r w:rsidR="006316DA">
        <w:rPr>
          <w:rFonts w:hint="eastAsia"/>
          <w:b w:val="0"/>
          <w:bCs w:val="0"/>
          <w:lang w:eastAsia="ko-KR"/>
        </w:rPr>
        <w:t xml:space="preserve"> </w:t>
      </w:r>
      <w:r w:rsidR="00845CE5" w:rsidRPr="002C2B1C">
        <w:rPr>
          <w:b w:val="0"/>
          <w:bCs w:val="0"/>
        </w:rPr>
        <w:t>image to show the typical ferroelastic domain structure of SrRuO</w:t>
      </w:r>
      <w:r w:rsidR="00845CE5" w:rsidRPr="002C2B1C">
        <w:rPr>
          <w:b w:val="0"/>
          <w:bCs w:val="0"/>
          <w:vertAlign w:val="subscript"/>
        </w:rPr>
        <w:t>3</w:t>
      </w:r>
      <w:r w:rsidR="00845CE5" w:rsidRPr="002C2B1C">
        <w:rPr>
          <w:b w:val="0"/>
          <w:bCs w:val="0"/>
        </w:rPr>
        <w:t xml:space="preserve">. By image thresholding analysis, the domain populations are estimated to be 57.6% (purple), 25.5% (green), and 16.9% (yellow), respectively. </w:t>
      </w:r>
      <w:r w:rsidR="00AF3342" w:rsidRPr="00AF3342">
        <w:t>b</w:t>
      </w:r>
      <w:r w:rsidR="00AF3342">
        <w:rPr>
          <w:b w:val="0"/>
          <w:bCs w:val="0"/>
        </w:rPr>
        <w:t>,</w:t>
      </w:r>
      <w:r w:rsidR="00845CE5" w:rsidRPr="002C2B1C">
        <w:rPr>
          <w:b w:val="0"/>
          <w:bCs w:val="0"/>
        </w:rPr>
        <w:t xml:space="preserve"> Transverse resistivity versus the magnetic field angle, showing two hysteretic jumps. As shown by the inset schematic, the magnetic easy axes &lt;110&gt; of two ferroelastic domains form the same angle, ~19°, with the out-of-plane [111] axis in the projected</w:t>
      </w:r>
      <w:r w:rsidR="00845CE5">
        <w:rPr>
          <w:rFonts w:hint="eastAsia"/>
          <w:b w:val="0"/>
          <w:bCs w:val="0"/>
          <w:lang w:eastAsia="ko-KR"/>
        </w:rPr>
        <w:t xml:space="preserve"> </w:t>
      </w:r>
      <w:r w:rsidR="00B62EAC" w:rsidRPr="00B62EAC">
        <w:rPr>
          <w:b w:val="0"/>
          <w:noProof/>
          <w:position w:val="-10"/>
          <w:lang w:eastAsia="ko-KR"/>
        </w:rPr>
        <w:object w:dxaOrig="520" w:dyaOrig="380" w14:anchorId="30FE4F28">
          <v:shape id="_x0000_i1028" type="#_x0000_t75" alt="" style="width:25.95pt;height:20.75pt;mso-width-percent:0;mso-height-percent:0;mso-width-percent:0;mso-height-percent:0" o:ole="">
            <v:imagedata r:id="rId25" o:title=""/>
          </v:shape>
          <o:OLEObject Type="Embed" ProgID="Equation.DSMT4" ShapeID="_x0000_i1028" DrawAspect="Content" ObjectID="_1794940363" r:id="rId27"/>
        </w:object>
      </w:r>
      <w:r w:rsidR="00845CE5">
        <w:rPr>
          <w:rFonts w:hint="eastAsia"/>
          <w:b w:val="0"/>
          <w:bCs w:val="0"/>
          <w:lang w:eastAsia="ko-KR"/>
        </w:rPr>
        <w:t xml:space="preserve"> </w:t>
      </w:r>
      <w:r w:rsidR="00845CE5" w:rsidRPr="002C2B1C">
        <w:rPr>
          <w:b w:val="0"/>
          <w:bCs w:val="0"/>
        </w:rPr>
        <w:t>plane, while it is ~35° for the third domain. This agrees with the observed two hysteretic jumps in the angle-dependent transverse resistivity. Accordingly, the magnetic populations are estimated to be 80.5% (for two domain species) and 19.5%, which corresponds well to the ferroelastic domains (purple + green</w:t>
      </w:r>
      <w:r w:rsidR="00845CE5">
        <w:rPr>
          <w:rFonts w:hint="eastAsia"/>
          <w:b w:val="0"/>
          <w:bCs w:val="0"/>
          <w:lang w:eastAsia="ko-KR"/>
        </w:rPr>
        <w:t xml:space="preserve"> </w:t>
      </w:r>
      <w:r w:rsidR="00845CE5" w:rsidRPr="002C2B1C">
        <w:rPr>
          <w:b w:val="0"/>
          <w:bCs w:val="0"/>
        </w:rPr>
        <w:t>=</w:t>
      </w:r>
      <w:r w:rsidR="00845CE5">
        <w:rPr>
          <w:rFonts w:hint="eastAsia"/>
          <w:b w:val="0"/>
          <w:bCs w:val="0"/>
          <w:lang w:eastAsia="ko-KR"/>
        </w:rPr>
        <w:t xml:space="preserve"> </w:t>
      </w:r>
      <w:r w:rsidR="00845CE5" w:rsidRPr="002C2B1C">
        <w:rPr>
          <w:b w:val="0"/>
          <w:bCs w:val="0"/>
        </w:rPr>
        <w:t>83.1%) and (yellow</w:t>
      </w:r>
      <w:r w:rsidR="00845CE5">
        <w:rPr>
          <w:rFonts w:hint="eastAsia"/>
          <w:b w:val="0"/>
          <w:bCs w:val="0"/>
          <w:lang w:eastAsia="ko-KR"/>
        </w:rPr>
        <w:t xml:space="preserve"> </w:t>
      </w:r>
      <w:r w:rsidR="00845CE5" w:rsidRPr="002C2B1C">
        <w:rPr>
          <w:b w:val="0"/>
          <w:bCs w:val="0"/>
        </w:rPr>
        <w:t>=</w:t>
      </w:r>
      <w:r w:rsidR="00845CE5">
        <w:rPr>
          <w:rFonts w:hint="eastAsia"/>
          <w:b w:val="0"/>
          <w:bCs w:val="0"/>
          <w:lang w:eastAsia="ko-KR"/>
        </w:rPr>
        <w:t xml:space="preserve"> </w:t>
      </w:r>
      <w:r w:rsidR="00845CE5" w:rsidRPr="002C2B1C">
        <w:rPr>
          <w:b w:val="0"/>
          <w:bCs w:val="0"/>
        </w:rPr>
        <w:t xml:space="preserve">16.9%), respectively. </w:t>
      </w:r>
    </w:p>
    <w:p w14:paraId="130483FB" w14:textId="77777777" w:rsidR="00960F60" w:rsidRPr="00845CE5" w:rsidRDefault="00960F60" w:rsidP="00960F60">
      <w:pPr>
        <w:pStyle w:val="SMcaption"/>
        <w:rPr>
          <w:lang w:eastAsia="ko-KR"/>
        </w:rPr>
      </w:pPr>
    </w:p>
    <w:p w14:paraId="599D4E30" w14:textId="77777777" w:rsidR="00960F60" w:rsidRDefault="00960F60">
      <w:r>
        <w:br w:type="page"/>
      </w:r>
    </w:p>
    <w:p w14:paraId="2820AEEE" w14:textId="770877DC" w:rsidR="00C10E95" w:rsidRDefault="00C73A33" w:rsidP="00C10E95">
      <w:pPr>
        <w:pStyle w:val="SMHeading"/>
        <w:jc w:val="center"/>
      </w:pPr>
      <w:r w:rsidRPr="00C73A33">
        <w:rPr>
          <w:noProof/>
        </w:rPr>
        <w:lastRenderedPageBreak/>
        <w:drawing>
          <wp:inline distT="0" distB="0" distL="0" distR="0" wp14:anchorId="2BF6F3DE" wp14:editId="68ACC8F0">
            <wp:extent cx="5943600" cy="3022312"/>
            <wp:effectExtent l="0" t="0" r="0" b="0"/>
            <wp:docPr id="440272088" name="Picture 44027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022312"/>
                    </a:xfrm>
                    <a:prstGeom prst="rect">
                      <a:avLst/>
                    </a:prstGeom>
                    <a:noFill/>
                    <a:ln>
                      <a:noFill/>
                    </a:ln>
                  </pic:spPr>
                </pic:pic>
              </a:graphicData>
            </a:graphic>
          </wp:inline>
        </w:drawing>
      </w:r>
    </w:p>
    <w:p w14:paraId="0D3271DE" w14:textId="28B20EBF" w:rsidR="00C10E95" w:rsidRPr="00B354D6" w:rsidRDefault="00472899" w:rsidP="004765CE">
      <w:pPr>
        <w:pStyle w:val="SMcaption"/>
        <w:jc w:val="both"/>
        <w:rPr>
          <w:kern w:val="32"/>
          <w:szCs w:val="24"/>
          <w:lang w:eastAsia="ko-KR"/>
        </w:rPr>
      </w:pPr>
      <w:r>
        <w:rPr>
          <w:b/>
          <w:bCs/>
          <w:kern w:val="32"/>
          <w:szCs w:val="24"/>
        </w:rPr>
        <w:t xml:space="preserve">Supplementary </w:t>
      </w:r>
      <w:r w:rsidR="00C10E95" w:rsidRPr="00782C72">
        <w:rPr>
          <w:b/>
          <w:bCs/>
          <w:kern w:val="32"/>
          <w:szCs w:val="24"/>
        </w:rPr>
        <w:t xml:space="preserve">Fig. </w:t>
      </w:r>
      <w:r w:rsidR="00005CB0">
        <w:rPr>
          <w:b/>
          <w:bCs/>
          <w:kern w:val="32"/>
          <w:szCs w:val="24"/>
        </w:rPr>
        <w:t>9</w:t>
      </w:r>
      <w:r w:rsidR="00C10E95" w:rsidRPr="00782C72">
        <w:rPr>
          <w:b/>
          <w:bCs/>
          <w:kern w:val="32"/>
          <w:szCs w:val="24"/>
        </w:rPr>
        <w:t>.</w:t>
      </w:r>
      <w:r w:rsidR="00C10E95" w:rsidRPr="00B354D6">
        <w:rPr>
          <w:kern w:val="32"/>
          <w:szCs w:val="24"/>
        </w:rPr>
        <w:t xml:space="preserve"> </w:t>
      </w:r>
      <w:r w:rsidRPr="00472899">
        <w:rPr>
          <w:b/>
          <w:bCs/>
          <w:kern w:val="32"/>
          <w:szCs w:val="24"/>
        </w:rPr>
        <w:t>a</w:t>
      </w:r>
      <w:r>
        <w:rPr>
          <w:kern w:val="32"/>
          <w:szCs w:val="24"/>
        </w:rPr>
        <w:t>,</w:t>
      </w:r>
      <w:r w:rsidR="00C10E95" w:rsidRPr="00B354D6">
        <w:rPr>
          <w:kern w:val="32"/>
          <w:szCs w:val="24"/>
        </w:rPr>
        <w:t xml:space="preserve"> </w:t>
      </w:r>
      <w:r w:rsidR="006316DA" w:rsidRPr="00B354D6">
        <w:rPr>
          <w:rFonts w:hint="eastAsia"/>
          <w:kern w:val="32"/>
          <w:szCs w:val="24"/>
          <w:lang w:eastAsia="ko-KR"/>
        </w:rPr>
        <w:t>A</w:t>
      </w:r>
      <w:r w:rsidR="006316DA" w:rsidRPr="00B354D6">
        <w:rPr>
          <w:kern w:val="32"/>
          <w:szCs w:val="24"/>
        </w:rPr>
        <w:t>ngle-dependent</w:t>
      </w:r>
      <w:r w:rsidR="006316DA" w:rsidRPr="00B354D6">
        <w:rPr>
          <w:rFonts w:hint="eastAsia"/>
          <w:kern w:val="32"/>
          <w:szCs w:val="24"/>
          <w:lang w:eastAsia="ko-KR"/>
        </w:rPr>
        <w:t xml:space="preserve"> </w:t>
      </w:r>
      <w:r w:rsidR="006316DA" w:rsidRPr="00B354D6">
        <w:rPr>
          <w:kern w:val="32"/>
          <w:szCs w:val="24"/>
        </w:rPr>
        <w:t>AHE measurements</w:t>
      </w:r>
      <w:r w:rsidR="006316DA" w:rsidRPr="00B354D6">
        <w:rPr>
          <w:rFonts w:hint="eastAsia"/>
          <w:kern w:val="32"/>
          <w:szCs w:val="24"/>
          <w:lang w:eastAsia="ko-KR"/>
        </w:rPr>
        <w:t xml:space="preserve"> for the </w:t>
      </w:r>
      <w:r w:rsidR="00E5783E" w:rsidRPr="00B354D6">
        <w:rPr>
          <w:rFonts w:hint="eastAsia"/>
          <w:kern w:val="32"/>
          <w:szCs w:val="24"/>
          <w:lang w:eastAsia="ko-KR"/>
        </w:rPr>
        <w:t xml:space="preserve">10 nm-thick </w:t>
      </w:r>
      <w:r w:rsidR="006316DA" w:rsidRPr="00B354D6">
        <w:rPr>
          <w:kern w:val="32"/>
          <w:szCs w:val="24"/>
        </w:rPr>
        <w:t>S</w:t>
      </w:r>
      <w:r w:rsidR="006316DA" w:rsidRPr="00B354D6">
        <w:rPr>
          <w:rFonts w:hint="eastAsia"/>
          <w:kern w:val="32"/>
          <w:szCs w:val="24"/>
          <w:lang w:eastAsia="ko-KR"/>
        </w:rPr>
        <w:t>r</w:t>
      </w:r>
      <w:r w:rsidR="006316DA" w:rsidRPr="00B354D6">
        <w:rPr>
          <w:kern w:val="32"/>
          <w:szCs w:val="24"/>
        </w:rPr>
        <w:t>R</w:t>
      </w:r>
      <w:r w:rsidR="006316DA" w:rsidRPr="00B354D6">
        <w:rPr>
          <w:rFonts w:hint="eastAsia"/>
          <w:kern w:val="32"/>
          <w:szCs w:val="24"/>
          <w:lang w:eastAsia="ko-KR"/>
        </w:rPr>
        <w:t>u</w:t>
      </w:r>
      <w:r w:rsidR="006316DA" w:rsidRPr="00B354D6">
        <w:rPr>
          <w:kern w:val="32"/>
          <w:szCs w:val="24"/>
        </w:rPr>
        <w:t>O</w:t>
      </w:r>
      <w:r w:rsidR="006316DA" w:rsidRPr="00B354D6">
        <w:rPr>
          <w:rFonts w:hint="eastAsia"/>
          <w:kern w:val="32"/>
          <w:szCs w:val="24"/>
          <w:vertAlign w:val="subscript"/>
          <w:lang w:eastAsia="ko-KR"/>
        </w:rPr>
        <w:t>3</w:t>
      </w:r>
      <w:r w:rsidR="006316DA" w:rsidRPr="00B354D6">
        <w:rPr>
          <w:kern w:val="32"/>
          <w:szCs w:val="24"/>
        </w:rPr>
        <w:t xml:space="preserve"> (001) film</w:t>
      </w:r>
      <w:r w:rsidR="006316DA" w:rsidRPr="00B354D6">
        <w:rPr>
          <w:rFonts w:hint="eastAsia"/>
          <w:kern w:val="32"/>
          <w:szCs w:val="24"/>
          <w:lang w:eastAsia="ko-KR"/>
        </w:rPr>
        <w:t xml:space="preserve"> after ferroelastic writing with varying loading forces of atomic force microscope (</w:t>
      </w:r>
      <w:r w:rsidR="006316DA" w:rsidRPr="00B354D6">
        <w:rPr>
          <w:kern w:val="32"/>
          <w:szCs w:val="24"/>
        </w:rPr>
        <w:t>AFM</w:t>
      </w:r>
      <w:r w:rsidR="006316DA" w:rsidRPr="00B354D6">
        <w:rPr>
          <w:rFonts w:hint="eastAsia"/>
          <w:kern w:val="32"/>
          <w:szCs w:val="24"/>
          <w:lang w:eastAsia="ko-KR"/>
        </w:rPr>
        <w:t>)</w:t>
      </w:r>
      <w:r w:rsidR="006316DA" w:rsidRPr="00B354D6">
        <w:rPr>
          <w:kern w:val="32"/>
          <w:szCs w:val="24"/>
        </w:rPr>
        <w:t xml:space="preserve"> tip</w:t>
      </w:r>
      <w:r w:rsidR="006316DA" w:rsidRPr="00B354D6">
        <w:rPr>
          <w:rFonts w:hint="eastAsia"/>
          <w:kern w:val="32"/>
          <w:szCs w:val="24"/>
          <w:lang w:eastAsia="ko-KR"/>
        </w:rPr>
        <w:t xml:space="preserve">. </w:t>
      </w:r>
      <w:r w:rsidR="00E5783E" w:rsidRPr="00B354D6">
        <w:rPr>
          <w:rFonts w:hint="eastAsia"/>
          <w:kern w:val="32"/>
          <w:szCs w:val="24"/>
          <w:lang w:eastAsia="ko-KR"/>
        </w:rPr>
        <w:t>The</w:t>
      </w:r>
      <w:r w:rsidR="006316DA" w:rsidRPr="00B354D6">
        <w:rPr>
          <w:rFonts w:hint="eastAsia"/>
          <w:kern w:val="32"/>
          <w:szCs w:val="24"/>
          <w:lang w:eastAsia="ko-KR"/>
        </w:rPr>
        <w:t xml:space="preserve"> SrRuO</w:t>
      </w:r>
      <w:r w:rsidR="006316DA" w:rsidRPr="00B354D6">
        <w:rPr>
          <w:rFonts w:hint="eastAsia"/>
          <w:kern w:val="32"/>
          <w:szCs w:val="24"/>
          <w:vertAlign w:val="subscript"/>
          <w:lang w:eastAsia="ko-KR"/>
        </w:rPr>
        <w:t>3</w:t>
      </w:r>
      <w:r w:rsidR="006316DA" w:rsidRPr="00B354D6">
        <w:rPr>
          <w:rFonts w:hint="eastAsia"/>
          <w:kern w:val="32"/>
          <w:szCs w:val="24"/>
          <w:lang w:eastAsia="ko-KR"/>
        </w:rPr>
        <w:t xml:space="preserve"> (001) film was</w:t>
      </w:r>
      <w:r w:rsidR="00E5783E" w:rsidRPr="00B354D6">
        <w:rPr>
          <w:rFonts w:hint="eastAsia"/>
          <w:kern w:val="32"/>
          <w:szCs w:val="24"/>
          <w:lang w:eastAsia="ko-KR"/>
        </w:rPr>
        <w:t xml:space="preserve"> initially </w:t>
      </w:r>
      <w:r w:rsidR="00E5783E" w:rsidRPr="00B354D6">
        <w:rPr>
          <w:kern w:val="32"/>
          <w:szCs w:val="24"/>
          <w:lang w:val="en" w:eastAsia="ko-KR"/>
        </w:rPr>
        <w:t xml:space="preserve">in a uniform </w:t>
      </w:r>
      <w:r w:rsidR="00E5783E" w:rsidRPr="00B354D6">
        <w:rPr>
          <w:i/>
          <w:iCs/>
          <w:kern w:val="32"/>
          <w:szCs w:val="24"/>
          <w:lang w:val="en" w:eastAsia="ko-KR"/>
        </w:rPr>
        <w:t>X</w:t>
      </w:r>
      <w:r w:rsidR="00E5783E" w:rsidRPr="00B354D6">
        <w:rPr>
          <w:kern w:val="32"/>
          <w:szCs w:val="24"/>
          <w:lang w:val="en" w:eastAsia="ko-KR"/>
        </w:rPr>
        <w:t xml:space="preserve"> domain, and then ferroelastic writing proceeded to switch from the </w:t>
      </w:r>
      <w:r w:rsidR="00E5783E" w:rsidRPr="00B354D6">
        <w:rPr>
          <w:i/>
          <w:iCs/>
          <w:kern w:val="32"/>
          <w:szCs w:val="24"/>
          <w:lang w:val="en" w:eastAsia="ko-KR"/>
        </w:rPr>
        <w:t>X</w:t>
      </w:r>
      <w:r w:rsidR="00E5783E" w:rsidRPr="00B354D6">
        <w:rPr>
          <w:kern w:val="32"/>
          <w:szCs w:val="24"/>
          <w:lang w:val="en" w:eastAsia="ko-KR"/>
        </w:rPr>
        <w:t xml:space="preserve"> domain to the</w:t>
      </w:r>
      <w:r w:rsidR="00E5783E" w:rsidRPr="00B354D6">
        <w:rPr>
          <w:rFonts w:hint="eastAsia"/>
          <w:kern w:val="32"/>
          <w:szCs w:val="24"/>
          <w:lang w:val="en" w:eastAsia="ko-KR"/>
        </w:rPr>
        <w:t xml:space="preserve"> </w:t>
      </w:r>
      <w:r w:rsidR="00B62EAC" w:rsidRPr="00B62EAC">
        <w:rPr>
          <w:noProof/>
          <w:kern w:val="32"/>
          <w:position w:val="-4"/>
          <w:szCs w:val="24"/>
          <w:lang w:val="en" w:eastAsia="ko-KR"/>
        </w:rPr>
        <w:object w:dxaOrig="279" w:dyaOrig="320" w14:anchorId="12A629D4">
          <v:shape id="_x0000_i1027" type="#_x0000_t75" alt="" style="width:15.55pt;height:15.55pt;mso-width-percent:0;mso-height-percent:0;mso-width-percent:0;mso-height-percent:0" o:ole="">
            <v:imagedata r:id="rId29" o:title=""/>
          </v:shape>
          <o:OLEObject Type="Embed" ProgID="Equation.DSMT4" ShapeID="_x0000_i1027" DrawAspect="Content" ObjectID="_1794940364" r:id="rId30"/>
        </w:object>
      </w:r>
      <w:r w:rsidR="00E5783E" w:rsidRPr="00B354D6">
        <w:rPr>
          <w:kern w:val="32"/>
          <w:szCs w:val="24"/>
          <w:lang w:val="en" w:eastAsia="ko-KR"/>
        </w:rPr>
        <w:t xml:space="preserve"> domain</w:t>
      </w:r>
      <w:r w:rsidR="00E5783E" w:rsidRPr="00B354D6">
        <w:rPr>
          <w:rFonts w:hint="eastAsia"/>
          <w:kern w:val="32"/>
          <w:szCs w:val="24"/>
          <w:lang w:eastAsia="ko-KR"/>
        </w:rPr>
        <w:t>. The SrRuO</w:t>
      </w:r>
      <w:r w:rsidR="00E5783E" w:rsidRPr="00B354D6">
        <w:rPr>
          <w:rFonts w:hint="eastAsia"/>
          <w:kern w:val="32"/>
          <w:szCs w:val="24"/>
          <w:vertAlign w:val="subscript"/>
          <w:lang w:eastAsia="ko-KR"/>
        </w:rPr>
        <w:t>3</w:t>
      </w:r>
      <w:r w:rsidR="00E5783E" w:rsidRPr="00B354D6">
        <w:rPr>
          <w:rFonts w:hint="eastAsia"/>
          <w:kern w:val="32"/>
          <w:szCs w:val="24"/>
          <w:lang w:eastAsia="ko-KR"/>
        </w:rPr>
        <w:t xml:space="preserve"> was</w:t>
      </w:r>
      <w:r w:rsidR="006316DA" w:rsidRPr="00B354D6">
        <w:rPr>
          <w:rFonts w:hint="eastAsia"/>
          <w:kern w:val="32"/>
          <w:szCs w:val="24"/>
          <w:lang w:eastAsia="ko-KR"/>
        </w:rPr>
        <w:t xml:space="preserve"> capped with </w:t>
      </w:r>
      <w:proofErr w:type="gramStart"/>
      <w:r w:rsidR="006316DA" w:rsidRPr="00B354D6">
        <w:rPr>
          <w:rFonts w:hint="eastAsia"/>
          <w:kern w:val="32"/>
          <w:szCs w:val="24"/>
          <w:lang w:eastAsia="ko-KR"/>
        </w:rPr>
        <w:t>4 unit</w:t>
      </w:r>
      <w:proofErr w:type="gramEnd"/>
      <w:r w:rsidR="006316DA" w:rsidRPr="00B354D6">
        <w:rPr>
          <w:rFonts w:hint="eastAsia"/>
          <w:kern w:val="32"/>
          <w:szCs w:val="24"/>
          <w:lang w:eastAsia="ko-KR"/>
        </w:rPr>
        <w:t xml:space="preserve"> cell-thick SrTiO</w:t>
      </w:r>
      <w:r w:rsidR="006316DA" w:rsidRPr="00B354D6">
        <w:rPr>
          <w:rFonts w:hint="eastAsia"/>
          <w:kern w:val="32"/>
          <w:szCs w:val="24"/>
          <w:vertAlign w:val="subscript"/>
          <w:lang w:eastAsia="ko-KR"/>
        </w:rPr>
        <w:t>3</w:t>
      </w:r>
      <w:r w:rsidR="006316DA" w:rsidRPr="00B354D6">
        <w:rPr>
          <w:rFonts w:hint="eastAsia"/>
          <w:kern w:val="32"/>
          <w:szCs w:val="24"/>
          <w:lang w:eastAsia="ko-KR"/>
        </w:rPr>
        <w:t xml:space="preserve"> layers.</w:t>
      </w:r>
      <w:r w:rsidR="00C10E95" w:rsidRPr="00B354D6">
        <w:rPr>
          <w:kern w:val="32"/>
          <w:szCs w:val="24"/>
        </w:rPr>
        <w:t xml:space="preserve"> </w:t>
      </w:r>
      <w:r w:rsidR="00F42E4B" w:rsidRPr="00F42E4B">
        <w:rPr>
          <w:b/>
          <w:bCs/>
          <w:kern w:val="32"/>
          <w:szCs w:val="24"/>
        </w:rPr>
        <w:t>b</w:t>
      </w:r>
      <w:r w:rsidR="00F42E4B">
        <w:rPr>
          <w:kern w:val="32"/>
          <w:szCs w:val="24"/>
        </w:rPr>
        <w:t>,</w:t>
      </w:r>
      <w:r w:rsidR="00C10E95" w:rsidRPr="00B354D6">
        <w:rPr>
          <w:kern w:val="32"/>
          <w:szCs w:val="24"/>
        </w:rPr>
        <w:t xml:space="preserve"> Controlled depth </w:t>
      </w:r>
      <w:r w:rsidR="006316DA" w:rsidRPr="00B354D6">
        <w:rPr>
          <w:rFonts w:hint="eastAsia"/>
          <w:kern w:val="32"/>
          <w:szCs w:val="24"/>
          <w:lang w:eastAsia="ko-KR"/>
        </w:rPr>
        <w:t>as a function of AFM</w:t>
      </w:r>
      <w:r w:rsidR="00C10E95" w:rsidRPr="00B354D6">
        <w:rPr>
          <w:kern w:val="32"/>
          <w:szCs w:val="24"/>
        </w:rPr>
        <w:t xml:space="preserve"> tip loading force</w:t>
      </w:r>
      <w:r w:rsidR="006316DA" w:rsidRPr="00B354D6">
        <w:rPr>
          <w:rFonts w:hint="eastAsia"/>
          <w:kern w:val="32"/>
          <w:szCs w:val="24"/>
          <w:lang w:eastAsia="ko-KR"/>
        </w:rPr>
        <w:t>s</w:t>
      </w:r>
      <w:r w:rsidR="00C10E95" w:rsidRPr="00B354D6">
        <w:rPr>
          <w:kern w:val="32"/>
          <w:szCs w:val="24"/>
        </w:rPr>
        <w:t xml:space="preserve">. </w:t>
      </w:r>
    </w:p>
    <w:p w14:paraId="745E3243" w14:textId="77777777" w:rsidR="00960F60" w:rsidRDefault="00960F60" w:rsidP="00960F60">
      <w:pPr>
        <w:pStyle w:val="SMcaption"/>
        <w:rPr>
          <w:lang w:eastAsia="ko-KR"/>
        </w:rPr>
      </w:pPr>
    </w:p>
    <w:p w14:paraId="107E3520" w14:textId="77777777" w:rsidR="00960F60" w:rsidRDefault="00960F60" w:rsidP="00960F60">
      <w:pPr>
        <w:pStyle w:val="SMcaption"/>
        <w:rPr>
          <w:lang w:eastAsia="ko-KR"/>
        </w:rPr>
      </w:pPr>
    </w:p>
    <w:p w14:paraId="384FD984" w14:textId="77777777" w:rsidR="00960F60" w:rsidRDefault="00960F60" w:rsidP="00960F60">
      <w:pPr>
        <w:pStyle w:val="SMcaption"/>
        <w:rPr>
          <w:lang w:eastAsia="ko-KR"/>
        </w:rPr>
      </w:pPr>
    </w:p>
    <w:p w14:paraId="04281574" w14:textId="77777777" w:rsidR="00C10E95" w:rsidRDefault="00C10E95">
      <w:r>
        <w:br w:type="page"/>
      </w:r>
    </w:p>
    <w:p w14:paraId="5093D48C" w14:textId="4B051C68" w:rsidR="00C10E95" w:rsidRDefault="00C73A33" w:rsidP="00C10E95">
      <w:pPr>
        <w:pStyle w:val="SMcaption"/>
      </w:pPr>
      <w:r w:rsidRPr="00C73A33">
        <w:rPr>
          <w:noProof/>
        </w:rPr>
        <w:lastRenderedPageBreak/>
        <w:drawing>
          <wp:inline distT="0" distB="0" distL="0" distR="0" wp14:anchorId="18DBF19D" wp14:editId="4BBC1C87">
            <wp:extent cx="5943600" cy="3168048"/>
            <wp:effectExtent l="0" t="0" r="0" b="0"/>
            <wp:docPr id="440272089" name="Picture 44027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3168048"/>
                    </a:xfrm>
                    <a:prstGeom prst="rect">
                      <a:avLst/>
                    </a:prstGeom>
                    <a:noFill/>
                    <a:ln>
                      <a:noFill/>
                    </a:ln>
                  </pic:spPr>
                </pic:pic>
              </a:graphicData>
            </a:graphic>
          </wp:inline>
        </w:drawing>
      </w:r>
    </w:p>
    <w:p w14:paraId="524DDD7E" w14:textId="3C731B7C" w:rsidR="00C10E95" w:rsidRPr="00126210" w:rsidRDefault="004765CE" w:rsidP="009D62D5">
      <w:pPr>
        <w:pStyle w:val="SMHeading"/>
        <w:jc w:val="both"/>
      </w:pPr>
      <w:r>
        <w:t xml:space="preserve">Supplementary </w:t>
      </w:r>
      <w:r w:rsidR="00C10E95" w:rsidRPr="00355362">
        <w:t xml:space="preserve">Fig. </w:t>
      </w:r>
      <w:r w:rsidR="00C10E95">
        <w:rPr>
          <w:rFonts w:hint="eastAsia"/>
          <w:lang w:eastAsia="ko-KR"/>
        </w:rPr>
        <w:t>1</w:t>
      </w:r>
      <w:r w:rsidR="00005CB0">
        <w:rPr>
          <w:lang w:eastAsia="ko-KR"/>
        </w:rPr>
        <w:t>0</w:t>
      </w:r>
      <w:r w:rsidR="00C10E95">
        <w:t>.</w:t>
      </w:r>
      <w:r w:rsidR="00C10E95">
        <w:rPr>
          <w:rFonts w:hint="eastAsia"/>
          <w:lang w:eastAsia="ko-KR"/>
        </w:rPr>
        <w:t xml:space="preserve"> </w:t>
      </w:r>
      <w:r w:rsidRPr="004765CE">
        <w:t>a</w:t>
      </w:r>
      <w:r>
        <w:rPr>
          <w:b w:val="0"/>
          <w:bCs w:val="0"/>
        </w:rPr>
        <w:t>,</w:t>
      </w:r>
      <w:r w:rsidR="00C10E95" w:rsidRPr="00126210">
        <w:rPr>
          <w:b w:val="0"/>
          <w:bCs w:val="0"/>
        </w:rPr>
        <w:t xml:space="preserve"> Schematic to show the emergence of magnetic contrast </w:t>
      </w:r>
      <w:r w:rsidR="00C10E95" w:rsidRPr="00B354D6">
        <w:rPr>
          <w:b w:val="0"/>
          <w:bCs w:val="0"/>
        </w:rPr>
        <w:t xml:space="preserve">in MFM induced by the in-plane components of magnetization, </w:t>
      </w:r>
      <w:r w:rsidR="00C10E95" w:rsidRPr="00B354D6">
        <w:rPr>
          <w:b w:val="0"/>
          <w:bCs w:val="0"/>
          <w:i/>
          <w:iCs/>
        </w:rPr>
        <w:t>M</w:t>
      </w:r>
      <w:r w:rsidR="00C10E95" w:rsidRPr="00B354D6">
        <w:rPr>
          <w:b w:val="0"/>
          <w:bCs w:val="0"/>
          <w:vertAlign w:val="subscript"/>
        </w:rPr>
        <w:t>in</w:t>
      </w:r>
      <w:r w:rsidR="00C10E95" w:rsidRPr="00B354D6">
        <w:rPr>
          <w:b w:val="0"/>
          <w:bCs w:val="0"/>
        </w:rPr>
        <w:t xml:space="preserve">, with head-to-head or tail-to-tail patterns. </w:t>
      </w:r>
      <w:proofErr w:type="spellStart"/>
      <w:r>
        <w:t>b</w:t>
      </w:r>
      <w:r w:rsidR="00C10E95" w:rsidRPr="00B354D6">
        <w:rPr>
          <w:b w:val="0"/>
          <w:bCs w:val="0"/>
        </w:rPr>
        <w:t>,</w:t>
      </w:r>
      <w:r w:rsidRPr="004765CE">
        <w:t>c</w:t>
      </w:r>
      <w:proofErr w:type="spellEnd"/>
      <w:r w:rsidR="00EA5936" w:rsidRPr="00EA5936">
        <w:rPr>
          <w:b w:val="0"/>
          <w:bCs w:val="0"/>
        </w:rPr>
        <w:t>,</w:t>
      </w:r>
      <w:r w:rsidR="00C10E95" w:rsidRPr="00B354D6">
        <w:rPr>
          <w:b w:val="0"/>
          <w:bCs w:val="0"/>
        </w:rPr>
        <w:t xml:space="preserve"> ECC</w:t>
      </w:r>
      <w:r w:rsidR="00C10E95" w:rsidRPr="00126210">
        <w:rPr>
          <w:b w:val="0"/>
          <w:bCs w:val="0"/>
        </w:rPr>
        <w:t xml:space="preserve"> image (</w:t>
      </w:r>
      <w:r w:rsidRPr="004765CE">
        <w:t>b</w:t>
      </w:r>
      <w:r w:rsidR="00C10E95" w:rsidRPr="00126210">
        <w:rPr>
          <w:b w:val="0"/>
          <w:bCs w:val="0"/>
        </w:rPr>
        <w:t>) and MFM image (</w:t>
      </w:r>
      <w:r w:rsidRPr="004765CE">
        <w:t>c</w:t>
      </w:r>
      <w:r w:rsidR="00C10E95" w:rsidRPr="00126210">
        <w:rPr>
          <w:b w:val="0"/>
          <w:bCs w:val="0"/>
        </w:rPr>
        <w:t>) of SrRuO</w:t>
      </w:r>
      <w:r w:rsidR="00C10E95" w:rsidRPr="00126210">
        <w:rPr>
          <w:b w:val="0"/>
          <w:bCs w:val="0"/>
          <w:vertAlign w:val="subscript"/>
        </w:rPr>
        <w:t>3</w:t>
      </w:r>
      <w:r w:rsidR="00C10E95" w:rsidRPr="00126210">
        <w:rPr>
          <w:b w:val="0"/>
          <w:bCs w:val="0"/>
        </w:rPr>
        <w:t xml:space="preserve"> (111) film captured from the same region at 300 and 5 K, respectively. </w:t>
      </w:r>
      <w:r w:rsidR="004C5B09">
        <w:t>d</w:t>
      </w:r>
      <w:r w:rsidR="004C5B09">
        <w:rPr>
          <w:b w:val="0"/>
          <w:bCs w:val="0"/>
        </w:rPr>
        <w:t>,</w:t>
      </w:r>
      <w:r w:rsidR="00C10E95" w:rsidRPr="00126210">
        <w:rPr>
          <w:b w:val="0"/>
          <w:bCs w:val="0"/>
        </w:rPr>
        <w:t xml:space="preserve"> Binary image of the corresponding magnetic domain structure converted from the ferroelastic domain structure in </w:t>
      </w:r>
      <w:r w:rsidR="003F37B0">
        <w:rPr>
          <w:b w:val="0"/>
          <w:bCs w:val="0"/>
        </w:rPr>
        <w:t>(</w:t>
      </w:r>
      <w:r w:rsidR="0075430C" w:rsidRPr="0075430C">
        <w:t>b</w:t>
      </w:r>
      <w:r w:rsidR="003F37B0">
        <w:rPr>
          <w:b w:val="0"/>
          <w:bCs w:val="0"/>
        </w:rPr>
        <w:t>)</w:t>
      </w:r>
      <w:r w:rsidR="00C10E95" w:rsidRPr="00126210">
        <w:rPr>
          <w:b w:val="0"/>
          <w:bCs w:val="0"/>
        </w:rPr>
        <w:t xml:space="preserve">, based on the inferred magnetic anisotropy. </w:t>
      </w:r>
      <w:r w:rsidR="0075430C" w:rsidRPr="0075430C">
        <w:t>e</w:t>
      </w:r>
      <w:r w:rsidR="0075430C">
        <w:rPr>
          <w:b w:val="0"/>
          <w:bCs w:val="0"/>
        </w:rPr>
        <w:t>,</w:t>
      </w:r>
      <w:r w:rsidR="00C10E95" w:rsidRPr="00126210">
        <w:rPr>
          <w:b w:val="0"/>
          <w:bCs w:val="0"/>
        </w:rPr>
        <w:t xml:space="preserve"> Simulated MFM image of the magnetic domains in </w:t>
      </w:r>
      <w:r w:rsidR="003F37B0">
        <w:rPr>
          <w:b w:val="0"/>
          <w:bCs w:val="0"/>
        </w:rPr>
        <w:t>(</w:t>
      </w:r>
      <w:r w:rsidR="0075430C" w:rsidRPr="0075430C">
        <w:t>d</w:t>
      </w:r>
      <w:r w:rsidR="003F37B0">
        <w:rPr>
          <w:b w:val="0"/>
          <w:bCs w:val="0"/>
        </w:rPr>
        <w:t>)</w:t>
      </w:r>
      <w:r w:rsidR="00C10E95" w:rsidRPr="00126210">
        <w:rPr>
          <w:b w:val="0"/>
          <w:bCs w:val="0"/>
        </w:rPr>
        <w:t>.</w:t>
      </w:r>
    </w:p>
    <w:p w14:paraId="0C0901B9" w14:textId="77777777" w:rsidR="00C10E95" w:rsidRPr="00C10E95" w:rsidRDefault="00C10E95" w:rsidP="00960F60">
      <w:pPr>
        <w:pStyle w:val="SMcaption"/>
        <w:rPr>
          <w:lang w:eastAsia="ko-KR"/>
        </w:rPr>
      </w:pPr>
    </w:p>
    <w:p w14:paraId="1D9AE123" w14:textId="77777777" w:rsidR="00960F60" w:rsidRDefault="00960F60">
      <w:r>
        <w:br w:type="page"/>
      </w:r>
    </w:p>
    <w:p w14:paraId="5F5C50BC" w14:textId="1A4A9FFD" w:rsidR="00960F60" w:rsidRDefault="00C73A33" w:rsidP="00106666">
      <w:pPr>
        <w:pStyle w:val="SMcaption"/>
        <w:jc w:val="center"/>
      </w:pPr>
      <w:r w:rsidRPr="00C73A33">
        <w:rPr>
          <w:noProof/>
        </w:rPr>
        <w:lastRenderedPageBreak/>
        <w:drawing>
          <wp:inline distT="0" distB="0" distL="0" distR="0" wp14:anchorId="7A653C18" wp14:editId="168F80BD">
            <wp:extent cx="4850765" cy="3208020"/>
            <wp:effectExtent l="0" t="0" r="0" b="0"/>
            <wp:docPr id="440272090" name="Picture 44027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50765" cy="3208020"/>
                    </a:xfrm>
                    <a:prstGeom prst="rect">
                      <a:avLst/>
                    </a:prstGeom>
                    <a:noFill/>
                    <a:ln>
                      <a:noFill/>
                    </a:ln>
                  </pic:spPr>
                </pic:pic>
              </a:graphicData>
            </a:graphic>
          </wp:inline>
        </w:drawing>
      </w:r>
    </w:p>
    <w:p w14:paraId="5C34598D" w14:textId="1345B968" w:rsidR="00960F60" w:rsidRPr="00106666" w:rsidRDefault="00FD3EF9" w:rsidP="00106666">
      <w:pPr>
        <w:pStyle w:val="SMHeading"/>
        <w:rPr>
          <w:b w:val="0"/>
          <w:bCs w:val="0"/>
        </w:rPr>
      </w:pPr>
      <w:r>
        <w:t xml:space="preserve">Supplementary </w:t>
      </w:r>
      <w:r w:rsidR="00960F60" w:rsidRPr="00355362">
        <w:t xml:space="preserve">Fig. </w:t>
      </w:r>
      <w:r w:rsidR="00C10E95">
        <w:rPr>
          <w:rFonts w:hint="eastAsia"/>
          <w:lang w:eastAsia="ko-KR"/>
        </w:rPr>
        <w:t>1</w:t>
      </w:r>
      <w:r w:rsidR="00005CB0">
        <w:rPr>
          <w:lang w:eastAsia="ko-KR"/>
        </w:rPr>
        <w:t>1</w:t>
      </w:r>
      <w:r w:rsidR="00960F60">
        <w:t>.</w:t>
      </w:r>
      <w:r w:rsidR="00106666" w:rsidRPr="00106666">
        <w:rPr>
          <w:rFonts w:hint="eastAsia"/>
          <w:b w:val="0"/>
          <w:bCs w:val="0"/>
          <w:lang w:eastAsia="ko-KR"/>
        </w:rPr>
        <w:t xml:space="preserve"> </w:t>
      </w:r>
      <w:r w:rsidR="00106666" w:rsidRPr="00106666">
        <w:rPr>
          <w:b w:val="0"/>
          <w:bCs w:val="0"/>
        </w:rPr>
        <w:t>Line profiles (</w:t>
      </w:r>
      <w:r>
        <w:t>b</w:t>
      </w:r>
      <w:r w:rsidR="00106666" w:rsidRPr="00106666">
        <w:rPr>
          <w:b w:val="0"/>
          <w:bCs w:val="0"/>
        </w:rPr>
        <w:t xml:space="preserve">, </w:t>
      </w:r>
      <w:r>
        <w:t>d</w:t>
      </w:r>
      <w:r w:rsidR="00106666" w:rsidRPr="00106666">
        <w:rPr>
          <w:b w:val="0"/>
          <w:bCs w:val="0"/>
        </w:rPr>
        <w:t>) of mechanically written stripe nanodomains (</w:t>
      </w:r>
      <w:r>
        <w:t>a</w:t>
      </w:r>
      <w:r w:rsidR="00106666" w:rsidRPr="00106666">
        <w:rPr>
          <w:b w:val="0"/>
          <w:bCs w:val="0"/>
        </w:rPr>
        <w:t xml:space="preserve">, </w:t>
      </w:r>
      <w:r>
        <w:t>c</w:t>
      </w:r>
      <w:r w:rsidR="00106666" w:rsidRPr="00106666">
        <w:rPr>
          <w:b w:val="0"/>
          <w:bCs w:val="0"/>
        </w:rPr>
        <w:t xml:space="preserve">), respectively. The line profiles were acquired along the white dotted arrow. The nanodomains in </w:t>
      </w:r>
      <w:r w:rsidR="00457B5F">
        <w:rPr>
          <w:b w:val="0"/>
          <w:bCs w:val="0"/>
        </w:rPr>
        <w:t>(</w:t>
      </w:r>
      <w:r w:rsidR="00EF5E0C" w:rsidRPr="00EF5E0C">
        <w:t>a</w:t>
      </w:r>
      <w:r w:rsidR="00457B5F" w:rsidRPr="00457B5F">
        <w:rPr>
          <w:b w:val="0"/>
          <w:bCs w:val="0"/>
        </w:rPr>
        <w:t>)</w:t>
      </w:r>
      <w:r w:rsidR="00106666" w:rsidRPr="00106666">
        <w:rPr>
          <w:b w:val="0"/>
          <w:bCs w:val="0"/>
        </w:rPr>
        <w:t xml:space="preserve"> and </w:t>
      </w:r>
      <w:r w:rsidR="00457B5F">
        <w:rPr>
          <w:b w:val="0"/>
          <w:bCs w:val="0"/>
        </w:rPr>
        <w:t>(</w:t>
      </w:r>
      <w:r w:rsidR="00EF5E0C" w:rsidRPr="00EF5E0C">
        <w:t>c</w:t>
      </w:r>
      <w:r w:rsidR="00457B5F" w:rsidRPr="00457B5F">
        <w:rPr>
          <w:b w:val="0"/>
          <w:bCs w:val="0"/>
        </w:rPr>
        <w:t>)</w:t>
      </w:r>
      <w:r w:rsidR="00106666" w:rsidRPr="00106666">
        <w:rPr>
          <w:b w:val="0"/>
          <w:bCs w:val="0"/>
        </w:rPr>
        <w:t xml:space="preserve"> were written by a tip with a radius of ~50 nm and ~20 nm, respectively.</w:t>
      </w:r>
    </w:p>
    <w:p w14:paraId="64956DD2" w14:textId="77777777" w:rsidR="00960F60" w:rsidRPr="00106666" w:rsidRDefault="00960F60" w:rsidP="00960F60">
      <w:pPr>
        <w:pStyle w:val="SMcaption"/>
        <w:rPr>
          <w:lang w:eastAsia="ko-KR"/>
        </w:rPr>
      </w:pPr>
    </w:p>
    <w:p w14:paraId="2F873B9B" w14:textId="77777777" w:rsidR="00960F60" w:rsidRDefault="00960F60" w:rsidP="00960F60">
      <w:pPr>
        <w:pStyle w:val="SMcaption"/>
        <w:rPr>
          <w:lang w:eastAsia="ko-KR"/>
        </w:rPr>
      </w:pPr>
    </w:p>
    <w:p w14:paraId="1F26050C" w14:textId="551C20A6" w:rsidR="00960F60" w:rsidRDefault="00960F60">
      <w:pPr>
        <w:rPr>
          <w:lang w:eastAsia="ko-KR"/>
        </w:rPr>
      </w:pPr>
    </w:p>
    <w:p w14:paraId="3B834079" w14:textId="77777777" w:rsidR="007452F9" w:rsidRDefault="007452F9">
      <w:pPr>
        <w:rPr>
          <w:lang w:eastAsia="ko-KR"/>
        </w:rPr>
      </w:pPr>
    </w:p>
    <w:p w14:paraId="6DB141A7" w14:textId="77777777" w:rsidR="007452F9" w:rsidRDefault="007452F9">
      <w:pPr>
        <w:rPr>
          <w:lang w:eastAsia="ko-KR"/>
        </w:rPr>
      </w:pPr>
    </w:p>
    <w:p w14:paraId="4B9578FD" w14:textId="77777777" w:rsidR="007452F9" w:rsidRDefault="007452F9">
      <w:pPr>
        <w:rPr>
          <w:lang w:eastAsia="ko-KR"/>
        </w:rPr>
      </w:pPr>
      <w:r>
        <w:rPr>
          <w:lang w:eastAsia="ko-KR"/>
        </w:rPr>
        <w:br w:type="page"/>
      </w:r>
    </w:p>
    <w:p w14:paraId="350AE668" w14:textId="47F83DB2" w:rsidR="007452F9" w:rsidRDefault="00C73A33" w:rsidP="007452F9">
      <w:pPr>
        <w:jc w:val="center"/>
        <w:rPr>
          <w:lang w:eastAsia="ko-KR"/>
        </w:rPr>
      </w:pPr>
      <w:r w:rsidRPr="00C73A33">
        <w:rPr>
          <w:noProof/>
        </w:rPr>
        <w:lastRenderedPageBreak/>
        <w:drawing>
          <wp:inline distT="0" distB="0" distL="0" distR="0" wp14:anchorId="222B45B9" wp14:editId="45C8EB50">
            <wp:extent cx="5833745" cy="2953385"/>
            <wp:effectExtent l="0" t="0" r="0" b="0"/>
            <wp:docPr id="440272091" name="Picture 44027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33745" cy="2953385"/>
                    </a:xfrm>
                    <a:prstGeom prst="rect">
                      <a:avLst/>
                    </a:prstGeom>
                    <a:noFill/>
                    <a:ln>
                      <a:noFill/>
                    </a:ln>
                  </pic:spPr>
                </pic:pic>
              </a:graphicData>
            </a:graphic>
          </wp:inline>
        </w:drawing>
      </w:r>
    </w:p>
    <w:p w14:paraId="257A7A1D" w14:textId="0C75F4A1" w:rsidR="0015429B" w:rsidRPr="0015429B" w:rsidRDefault="00533EB9" w:rsidP="00533EB9">
      <w:pPr>
        <w:jc w:val="both"/>
        <w:rPr>
          <w:lang w:eastAsia="ko-KR"/>
        </w:rPr>
      </w:pPr>
      <w:r>
        <w:rPr>
          <w:b/>
          <w:bCs/>
        </w:rPr>
        <w:t xml:space="preserve">Supplementary </w:t>
      </w:r>
      <w:r w:rsidR="0015429B" w:rsidRPr="00782C72">
        <w:rPr>
          <w:b/>
          <w:bCs/>
        </w:rPr>
        <w:t>Fig. 1</w:t>
      </w:r>
      <w:r w:rsidR="00005CB0">
        <w:rPr>
          <w:b/>
          <w:bCs/>
        </w:rPr>
        <w:t>2</w:t>
      </w:r>
      <w:r w:rsidR="0015429B" w:rsidRPr="00782C72">
        <w:rPr>
          <w:b/>
          <w:bCs/>
        </w:rPr>
        <w:t xml:space="preserve">. </w:t>
      </w:r>
      <w:r>
        <w:rPr>
          <w:b/>
          <w:bCs/>
        </w:rPr>
        <w:t>a</w:t>
      </w:r>
      <w:r w:rsidRPr="00533EB9">
        <w:t>,</w:t>
      </w:r>
      <w:r w:rsidR="0015429B" w:rsidRPr="0036329F">
        <w:rPr>
          <w:b/>
          <w:bCs/>
        </w:rPr>
        <w:t xml:space="preserve"> </w:t>
      </w:r>
      <w:r w:rsidR="0015429B" w:rsidRPr="0036329F">
        <w:t>AHE loop</w:t>
      </w:r>
      <w:r w:rsidR="003F63A9">
        <w:rPr>
          <w:rFonts w:hint="eastAsia"/>
          <w:lang w:eastAsia="zh-CN"/>
        </w:rPr>
        <w:t xml:space="preserve"> </w:t>
      </w:r>
      <w:r w:rsidR="0015429B" w:rsidRPr="0036329F">
        <w:t>measured at 70 K for 10 nm</w:t>
      </w:r>
      <w:r w:rsidR="0015429B" w:rsidRPr="0036329F">
        <w:rPr>
          <w:rFonts w:hint="eastAsia"/>
          <w:lang w:eastAsia="ko-KR"/>
        </w:rPr>
        <w:t>-thick</w:t>
      </w:r>
      <w:r w:rsidR="0015429B" w:rsidRPr="0036329F">
        <w:t xml:space="preserve"> S</w:t>
      </w:r>
      <w:r w:rsidR="0015429B" w:rsidRPr="0036329F">
        <w:rPr>
          <w:rFonts w:hint="eastAsia"/>
          <w:lang w:eastAsia="ko-KR"/>
        </w:rPr>
        <w:t>r</w:t>
      </w:r>
      <w:r w:rsidR="0015429B" w:rsidRPr="0036329F">
        <w:t>R</w:t>
      </w:r>
      <w:r w:rsidR="0015429B" w:rsidRPr="0036329F">
        <w:rPr>
          <w:rFonts w:hint="eastAsia"/>
          <w:lang w:eastAsia="ko-KR"/>
        </w:rPr>
        <w:t>u</w:t>
      </w:r>
      <w:r w:rsidR="0015429B" w:rsidRPr="0036329F">
        <w:t>O</w:t>
      </w:r>
      <w:r w:rsidR="0015429B" w:rsidRPr="0036329F">
        <w:rPr>
          <w:rFonts w:hint="eastAsia"/>
          <w:vertAlign w:val="subscript"/>
          <w:lang w:eastAsia="ko-KR"/>
        </w:rPr>
        <w:t>3</w:t>
      </w:r>
      <w:r w:rsidR="0015429B" w:rsidRPr="0036329F">
        <w:t xml:space="preserve"> (001) film with </w:t>
      </w:r>
      <w:proofErr w:type="gramStart"/>
      <w:r w:rsidR="0015429B" w:rsidRPr="0036329F">
        <w:t xml:space="preserve">4 </w:t>
      </w:r>
      <w:r w:rsidR="0015429B" w:rsidRPr="0036329F">
        <w:rPr>
          <w:rFonts w:hint="eastAsia"/>
          <w:lang w:eastAsia="ko-KR"/>
        </w:rPr>
        <w:t>unit</w:t>
      </w:r>
      <w:proofErr w:type="gramEnd"/>
      <w:r w:rsidR="0015429B" w:rsidRPr="0036329F">
        <w:rPr>
          <w:rFonts w:hint="eastAsia"/>
          <w:lang w:eastAsia="ko-KR"/>
        </w:rPr>
        <w:t xml:space="preserve"> cell-thick </w:t>
      </w:r>
      <w:r w:rsidR="0015429B" w:rsidRPr="0036329F">
        <w:t>SrTiO</w:t>
      </w:r>
      <w:r w:rsidR="0015429B" w:rsidRPr="0036329F">
        <w:rPr>
          <w:vertAlign w:val="subscript"/>
        </w:rPr>
        <w:t>3</w:t>
      </w:r>
      <w:r w:rsidR="0015429B" w:rsidRPr="0036329F">
        <w:t xml:space="preserve"> capping layer</w:t>
      </w:r>
      <w:r w:rsidR="0015429B" w:rsidRPr="003F63A9">
        <w:t>.</w:t>
      </w:r>
      <w:r w:rsidR="002C12A5" w:rsidRPr="003F63A9">
        <w:rPr>
          <w:rFonts w:hint="eastAsia"/>
          <w:lang w:eastAsia="ko-KR"/>
        </w:rPr>
        <w:t xml:space="preserve"> </w:t>
      </w:r>
      <w:r w:rsidR="002C12A5" w:rsidRPr="003F63A9">
        <w:rPr>
          <w:lang w:eastAsia="ko-KR"/>
        </w:rPr>
        <w:t xml:space="preserve">The anomalous term was extracted by subtracting the linear ordinary term from </w:t>
      </w:r>
      <w:r w:rsidR="002C12A5" w:rsidRPr="003F63A9">
        <w:rPr>
          <w:i/>
          <w:iCs/>
          <w:lang w:val="el-GR" w:eastAsia="ko-KR"/>
        </w:rPr>
        <w:t>ρ</w:t>
      </w:r>
      <w:proofErr w:type="spellStart"/>
      <w:r w:rsidR="002C12A5" w:rsidRPr="003F63A9">
        <w:rPr>
          <w:i/>
          <w:iCs/>
          <w:vertAlign w:val="subscript"/>
          <w:lang w:eastAsia="ko-KR"/>
        </w:rPr>
        <w:t>xy</w:t>
      </w:r>
      <w:proofErr w:type="spellEnd"/>
      <w:r w:rsidR="002C12A5" w:rsidRPr="003F63A9">
        <w:rPr>
          <w:i/>
          <w:iCs/>
          <w:lang w:eastAsia="ko-KR"/>
        </w:rPr>
        <w:t>.</w:t>
      </w:r>
      <w:r w:rsidR="002C12A5" w:rsidRPr="002C12A5">
        <w:rPr>
          <w:b/>
          <w:bCs/>
          <w:lang w:eastAsia="ko-KR"/>
        </w:rPr>
        <w:t xml:space="preserve"> </w:t>
      </w:r>
      <w:r w:rsidRPr="00533EB9">
        <w:rPr>
          <w:b/>
          <w:bCs/>
        </w:rPr>
        <w:t>b</w:t>
      </w:r>
      <w:r w:rsidRPr="00533EB9">
        <w:t>,</w:t>
      </w:r>
      <w:r w:rsidR="0015429B" w:rsidRPr="0036329F">
        <w:rPr>
          <w:b/>
          <w:bCs/>
        </w:rPr>
        <w:t xml:space="preserve"> </w:t>
      </w:r>
      <w:r w:rsidR="0015429B" w:rsidRPr="0036329F">
        <w:t>Field-free spin orbit torque (SOT) switching loops, measured at 70 K, for different</w:t>
      </w:r>
      <w:r w:rsidR="0015429B" w:rsidRPr="0036329F">
        <w:rPr>
          <w:rFonts w:hint="eastAsia"/>
          <w:lang w:eastAsia="ko-KR"/>
        </w:rPr>
        <w:t>ly designed</w:t>
      </w:r>
      <w:r w:rsidR="0015429B" w:rsidRPr="0036329F">
        <w:t xml:space="preserve"> vertical heterogeneities of ferromagnetic anisotropy. Referring to the full AHE loop in </w:t>
      </w:r>
      <w:r w:rsidR="00CA23A1">
        <w:t>(</w:t>
      </w:r>
      <w:r w:rsidR="0015429B" w:rsidRPr="00CA23A1">
        <w:t>A</w:t>
      </w:r>
      <w:r w:rsidR="00CA23A1" w:rsidRPr="00CA23A1">
        <w:t>)</w:t>
      </w:r>
      <w:r w:rsidR="0015429B" w:rsidRPr="0036329F">
        <w:t xml:space="preserve">, the switching ratios </w:t>
      </w:r>
      <w:r w:rsidR="0015429B" w:rsidRPr="0036329F">
        <w:rPr>
          <w:rFonts w:hint="eastAsia"/>
          <w:lang w:eastAsia="ko-KR"/>
        </w:rPr>
        <w:t xml:space="preserve">were found </w:t>
      </w:r>
      <w:r w:rsidR="0015429B" w:rsidRPr="0036329F">
        <w:t xml:space="preserve">to be </w:t>
      </w:r>
      <w:r w:rsidR="0015429B" w:rsidRPr="003F63A9">
        <w:t>~1</w:t>
      </w:r>
      <w:r w:rsidR="002C12A5" w:rsidRPr="003F63A9">
        <w:rPr>
          <w:rFonts w:hint="eastAsia"/>
          <w:lang w:eastAsia="ko-KR"/>
        </w:rPr>
        <w:t>1</w:t>
      </w:r>
      <w:r w:rsidR="0015429B" w:rsidRPr="003F63A9">
        <w:t>%</w:t>
      </w:r>
      <w:r w:rsidR="0015429B" w:rsidRPr="0036329F">
        <w:t xml:space="preserve"> (yellow circles) and ~22% (green circles) for the vertical </w:t>
      </w:r>
      <w:r w:rsidR="0015429B" w:rsidRPr="002C12A5">
        <w:t>magnetic textures of</w:t>
      </w:r>
      <w:r w:rsidR="0015429B" w:rsidRPr="002C12A5">
        <w:rPr>
          <w:rFonts w:hint="eastAsia"/>
          <w:lang w:eastAsia="ko-KR"/>
        </w:rPr>
        <w:t xml:space="preserve"> </w:t>
      </w:r>
      <w:r w:rsidR="00B62EAC" w:rsidRPr="002C12A5">
        <w:rPr>
          <w:noProof/>
          <w:position w:val="-6"/>
          <w:lang w:eastAsia="ko-KR"/>
        </w:rPr>
        <w:object w:dxaOrig="560" w:dyaOrig="340" w14:anchorId="4C7B7E71">
          <v:shape id="_x0000_i1026" type="#_x0000_t75" alt="" style="width:30.5pt;height:15.55pt;mso-width-percent:0;mso-height-percent:0;mso-width-percent:0;mso-height-percent:0" o:ole="">
            <v:imagedata r:id="rId34" o:title=""/>
          </v:shape>
          <o:OLEObject Type="Embed" ProgID="Equation.DSMT4" ShapeID="_x0000_i1026" DrawAspect="Content" ObjectID="_1794940365" r:id="rId35"/>
        </w:object>
      </w:r>
      <w:r w:rsidR="0015429B" w:rsidRPr="002C12A5">
        <w:rPr>
          <w:rFonts w:hint="eastAsia"/>
          <w:b/>
          <w:bCs/>
        </w:rPr>
        <w:t xml:space="preserve"> </w:t>
      </w:r>
      <w:r w:rsidR="0015429B" w:rsidRPr="002C12A5">
        <w:t>and</w:t>
      </w:r>
      <w:r w:rsidR="0015429B" w:rsidRPr="002C12A5">
        <w:rPr>
          <w:rFonts w:hint="eastAsia"/>
          <w:lang w:eastAsia="ko-KR"/>
        </w:rPr>
        <w:t xml:space="preserve"> </w:t>
      </w:r>
      <w:r w:rsidR="00B62EAC" w:rsidRPr="002C12A5">
        <w:rPr>
          <w:noProof/>
          <w:position w:val="-6"/>
          <w:lang w:eastAsia="ko-KR"/>
        </w:rPr>
        <w:object w:dxaOrig="620" w:dyaOrig="340" w14:anchorId="52FFA2C0">
          <v:shape id="_x0000_i1025" type="#_x0000_t75" alt="" style="width:30.5pt;height:15.55pt;mso-width-percent:0;mso-height-percent:0;mso-width-percent:0;mso-height-percent:0" o:ole="">
            <v:imagedata r:id="rId36" o:title=""/>
          </v:shape>
          <o:OLEObject Type="Embed" ProgID="Equation.DSMT4" ShapeID="_x0000_i1025" DrawAspect="Content" ObjectID="_1794940366" r:id="rId37"/>
        </w:object>
      </w:r>
      <w:r w:rsidR="0015429B" w:rsidRPr="002C12A5">
        <w:t xml:space="preserve">, respectively. </w:t>
      </w:r>
      <w:r w:rsidR="0015429B" w:rsidRPr="002C12A5">
        <w:rPr>
          <w:rFonts w:hint="eastAsia"/>
          <w:lang w:eastAsia="ko-KR"/>
        </w:rPr>
        <w:t>For a</w:t>
      </w:r>
      <w:r w:rsidR="0015429B" w:rsidRPr="002C12A5">
        <w:t xml:space="preserve"> homogeneous magnetic texture, </w:t>
      </w:r>
      <w:r w:rsidR="0015429B" w:rsidRPr="002C12A5">
        <w:rPr>
          <w:rFonts w:hint="eastAsia"/>
          <w:lang w:eastAsia="ko-KR"/>
        </w:rPr>
        <w:t xml:space="preserve">we did not observe any SOT </w:t>
      </w:r>
      <w:r w:rsidR="0015429B" w:rsidRPr="002C12A5">
        <w:t>switching (purple circles).</w:t>
      </w:r>
      <w:r w:rsidR="0015429B" w:rsidRPr="002C12A5">
        <w:rPr>
          <w:rFonts w:hint="eastAsia"/>
          <w:b/>
          <w:bCs/>
        </w:rPr>
        <w:t xml:space="preserve"> </w:t>
      </w:r>
      <w:r w:rsidR="0015429B" w:rsidRPr="002C12A5">
        <w:t>Considering the thickness (</w:t>
      </w:r>
      <w:r w:rsidR="0015429B" w:rsidRPr="002C12A5">
        <w:rPr>
          <w:rFonts w:hint="eastAsia"/>
          <w:lang w:eastAsia="ko-KR"/>
        </w:rPr>
        <w:t xml:space="preserve">i.e., </w:t>
      </w:r>
      <w:r w:rsidR="0015429B" w:rsidRPr="002C12A5">
        <w:t>10 nm) of the SrRuO</w:t>
      </w:r>
      <w:r w:rsidR="0015429B" w:rsidRPr="002C12A5">
        <w:rPr>
          <w:vertAlign w:val="subscript"/>
        </w:rPr>
        <w:t>3</w:t>
      </w:r>
      <w:r w:rsidR="0015429B" w:rsidRPr="002C12A5">
        <w:t xml:space="preserve"> layer and its spin diffusion length (approximately</w:t>
      </w:r>
      <w:r w:rsidR="0015429B" w:rsidRPr="002C12A5">
        <w:rPr>
          <w:rFonts w:hint="eastAsia"/>
          <w:lang w:eastAsia="ko-KR"/>
        </w:rPr>
        <w:t>,</w:t>
      </w:r>
      <w:r w:rsidR="0015429B" w:rsidRPr="002C12A5">
        <w:t xml:space="preserve"> 1.5 nm)</w:t>
      </w:r>
      <w:r w:rsidR="00AC715D" w:rsidRPr="002C12A5">
        <w:rPr>
          <w:rFonts w:hint="eastAsia"/>
          <w:lang w:eastAsia="ko-KR"/>
        </w:rPr>
        <w:t xml:space="preserve"> </w:t>
      </w:r>
      <w:r w:rsidR="00AC715D" w:rsidRPr="007C679B">
        <w:rPr>
          <w:rFonts w:hint="eastAsia"/>
          <w:lang w:eastAsia="ko-KR"/>
        </w:rPr>
        <w:t>(</w:t>
      </w:r>
      <w:r w:rsidR="00B63E55">
        <w:rPr>
          <w:lang w:eastAsia="ko-KR"/>
        </w:rPr>
        <w:t xml:space="preserve">ref. </w:t>
      </w:r>
      <w:r w:rsidR="002C12A5" w:rsidRPr="00B63E55">
        <w:rPr>
          <w:rFonts w:hint="eastAsia"/>
          <w:lang w:eastAsia="ko-KR"/>
        </w:rPr>
        <w:t>4</w:t>
      </w:r>
      <w:r w:rsidRPr="00B63E55">
        <w:rPr>
          <w:lang w:eastAsia="ko-KR"/>
        </w:rPr>
        <w:t>0</w:t>
      </w:r>
      <w:r w:rsidR="00AC715D" w:rsidRPr="007C679B">
        <w:rPr>
          <w:rFonts w:hint="eastAsia"/>
          <w:lang w:eastAsia="ko-KR"/>
        </w:rPr>
        <w:t>)</w:t>
      </w:r>
      <w:r w:rsidR="0015429B" w:rsidRPr="007C679B">
        <w:t>,</w:t>
      </w:r>
      <w:r w:rsidR="0015429B" w:rsidRPr="002C12A5">
        <w:t xml:space="preserve"> the measured extent of</w:t>
      </w:r>
      <w:r w:rsidR="0015429B" w:rsidRPr="0036329F">
        <w:t xml:space="preserve"> partial SOT switching for each vertical magnetic texture is quantitatively reasonable.</w:t>
      </w:r>
      <w:r w:rsidR="0015429B" w:rsidRPr="0015429B">
        <w:t xml:space="preserve"> </w:t>
      </w:r>
      <w:r w:rsidR="0015429B">
        <w:rPr>
          <w:rFonts w:hint="eastAsia"/>
          <w:lang w:eastAsia="ko-KR"/>
        </w:rPr>
        <w:t xml:space="preserve"> </w:t>
      </w:r>
    </w:p>
    <w:sectPr w:rsidR="0015429B" w:rsidRPr="0015429B" w:rsidSect="00D249D1">
      <w:headerReference w:type="default" r:id="rId38"/>
      <w:footerReference w:type="default" r:id="rId39"/>
      <w:pgSz w:w="12240" w:h="15840"/>
      <w:pgMar w:top="1440" w:right="1440" w:bottom="1440" w:left="1440" w:header="720" w:footer="720" w:gutter="0"/>
      <w:lnNumType w:countBy="1"/>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C16136" w14:textId="77777777" w:rsidR="00B62EAC" w:rsidRDefault="00B62EAC">
      <w:r>
        <w:separator/>
      </w:r>
    </w:p>
  </w:endnote>
  <w:endnote w:type="continuationSeparator" w:id="0">
    <w:p w14:paraId="2BAFF327" w14:textId="77777777" w:rsidR="00B62EAC" w:rsidRDefault="00B62E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 w:name="Times">
    <w:altName w:val="Times"/>
    <w:panose1 w:val="00000500000000020000"/>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58EA3E" w14:textId="4FEDC628" w:rsidR="00F125EE" w:rsidRDefault="00114193">
    <w:pPr>
      <w:pStyle w:val="Footer"/>
      <w:jc w:val="right"/>
    </w:pPr>
    <w:r>
      <w:fldChar w:fldCharType="begin"/>
    </w:r>
    <w:r>
      <w:instrText xml:space="preserve"> PAGE   \* MERGEFORMAT </w:instrText>
    </w:r>
    <w:r>
      <w:fldChar w:fldCharType="separate"/>
    </w:r>
    <w:r w:rsidR="00AF2AE0">
      <w:rPr>
        <w:noProof/>
      </w:rPr>
      <w:t>1</w:t>
    </w:r>
    <w:r>
      <w:fldChar w:fldCharType="end"/>
    </w:r>
  </w:p>
  <w:p w14:paraId="211F3547" w14:textId="77777777" w:rsidR="00F125EE" w:rsidRDefault="00F125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A8E9E1" w14:textId="77777777" w:rsidR="00B62EAC" w:rsidRDefault="00B62EAC">
      <w:r>
        <w:separator/>
      </w:r>
    </w:p>
  </w:footnote>
  <w:footnote w:type="continuationSeparator" w:id="0">
    <w:p w14:paraId="6B96A4AD" w14:textId="77777777" w:rsidR="00B62EAC" w:rsidRDefault="00B62E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num w:numId="1" w16cid:durableId="1508789496">
    <w:abstractNumId w:val="9"/>
  </w:num>
  <w:num w:numId="2" w16cid:durableId="1483161996">
    <w:abstractNumId w:val="7"/>
  </w:num>
  <w:num w:numId="3" w16cid:durableId="1267273342">
    <w:abstractNumId w:val="6"/>
  </w:num>
  <w:num w:numId="4" w16cid:durableId="228535783">
    <w:abstractNumId w:val="5"/>
  </w:num>
  <w:num w:numId="5" w16cid:durableId="900946471">
    <w:abstractNumId w:val="4"/>
  </w:num>
  <w:num w:numId="6" w16cid:durableId="424228506">
    <w:abstractNumId w:val="8"/>
  </w:num>
  <w:num w:numId="7" w16cid:durableId="1021009640">
    <w:abstractNumId w:val="3"/>
  </w:num>
  <w:num w:numId="8" w16cid:durableId="735981299">
    <w:abstractNumId w:val="2"/>
  </w:num>
  <w:num w:numId="9" w16cid:durableId="195431648">
    <w:abstractNumId w:val="1"/>
  </w:num>
  <w:num w:numId="10" w16cid:durableId="15277955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4"/>
  <w:bordersDoNotSurroundHeader/>
  <w:bordersDoNotSurroundFooter/>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oNotTrackMoves/>
  <w:doNotTrackFormatting/>
  <w:defaultTabStop w:val="720"/>
  <w:characterSpacingControl w:val="doNotCompress"/>
  <w:hdrShapeDefaults>
    <o:shapedefaults v:ext="edit" spidmax="2050"/>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zYxMTMxNTU3MDc0NjNR0lEKTi0uzszPAykwqwUAXlG0zCwAAAA="/>
  </w:docVars>
  <w:rsids>
    <w:rsidRoot w:val="002C030F"/>
    <w:rsid w:val="00001F8B"/>
    <w:rsid w:val="0000313E"/>
    <w:rsid w:val="00005CB0"/>
    <w:rsid w:val="00006F4D"/>
    <w:rsid w:val="00015F74"/>
    <w:rsid w:val="00031282"/>
    <w:rsid w:val="000362B9"/>
    <w:rsid w:val="00041F4D"/>
    <w:rsid w:val="000441E3"/>
    <w:rsid w:val="00054136"/>
    <w:rsid w:val="00065EBD"/>
    <w:rsid w:val="0007013F"/>
    <w:rsid w:val="00083B44"/>
    <w:rsid w:val="00085060"/>
    <w:rsid w:val="000850DC"/>
    <w:rsid w:val="00086BEC"/>
    <w:rsid w:val="000B7500"/>
    <w:rsid w:val="000C2771"/>
    <w:rsid w:val="000D46F4"/>
    <w:rsid w:val="000F0DCE"/>
    <w:rsid w:val="000F1422"/>
    <w:rsid w:val="000F6BE3"/>
    <w:rsid w:val="00106666"/>
    <w:rsid w:val="00111BC8"/>
    <w:rsid w:val="00112C5B"/>
    <w:rsid w:val="00114193"/>
    <w:rsid w:val="0011513F"/>
    <w:rsid w:val="00115A38"/>
    <w:rsid w:val="0011687B"/>
    <w:rsid w:val="00116A23"/>
    <w:rsid w:val="00124F82"/>
    <w:rsid w:val="0012510B"/>
    <w:rsid w:val="00126210"/>
    <w:rsid w:val="00127D31"/>
    <w:rsid w:val="00132573"/>
    <w:rsid w:val="0015429B"/>
    <w:rsid w:val="0016337A"/>
    <w:rsid w:val="00164269"/>
    <w:rsid w:val="0016563A"/>
    <w:rsid w:val="00173EEE"/>
    <w:rsid w:val="00177D38"/>
    <w:rsid w:val="001848AE"/>
    <w:rsid w:val="001A1BDE"/>
    <w:rsid w:val="001B06DB"/>
    <w:rsid w:val="001C2B9D"/>
    <w:rsid w:val="001E2154"/>
    <w:rsid w:val="001E5832"/>
    <w:rsid w:val="001F061D"/>
    <w:rsid w:val="001F0876"/>
    <w:rsid w:val="001F167C"/>
    <w:rsid w:val="001F5E91"/>
    <w:rsid w:val="00200A20"/>
    <w:rsid w:val="002077B9"/>
    <w:rsid w:val="002109AA"/>
    <w:rsid w:val="00243238"/>
    <w:rsid w:val="00262D72"/>
    <w:rsid w:val="00294FBB"/>
    <w:rsid w:val="002B5804"/>
    <w:rsid w:val="002C030F"/>
    <w:rsid w:val="002C0331"/>
    <w:rsid w:val="002C12A5"/>
    <w:rsid w:val="002C2B1C"/>
    <w:rsid w:val="002D3446"/>
    <w:rsid w:val="002D451C"/>
    <w:rsid w:val="002D515B"/>
    <w:rsid w:val="002F73E4"/>
    <w:rsid w:val="00307A6F"/>
    <w:rsid w:val="003211F5"/>
    <w:rsid w:val="003227A1"/>
    <w:rsid w:val="003233D5"/>
    <w:rsid w:val="00327D5F"/>
    <w:rsid w:val="00331D75"/>
    <w:rsid w:val="00355362"/>
    <w:rsid w:val="00361257"/>
    <w:rsid w:val="00362298"/>
    <w:rsid w:val="0036329F"/>
    <w:rsid w:val="00363E44"/>
    <w:rsid w:val="0037058D"/>
    <w:rsid w:val="0037479C"/>
    <w:rsid w:val="00395E86"/>
    <w:rsid w:val="003A2FD8"/>
    <w:rsid w:val="003A4D3D"/>
    <w:rsid w:val="003B40E6"/>
    <w:rsid w:val="003C05F2"/>
    <w:rsid w:val="003D75AC"/>
    <w:rsid w:val="003E74FB"/>
    <w:rsid w:val="003F37B0"/>
    <w:rsid w:val="003F63A9"/>
    <w:rsid w:val="003F6E14"/>
    <w:rsid w:val="00402F48"/>
    <w:rsid w:val="00403D2C"/>
    <w:rsid w:val="00405336"/>
    <w:rsid w:val="00410C4D"/>
    <w:rsid w:val="00413A2C"/>
    <w:rsid w:val="00415770"/>
    <w:rsid w:val="004230C8"/>
    <w:rsid w:val="0045039E"/>
    <w:rsid w:val="004571D5"/>
    <w:rsid w:val="00457B5F"/>
    <w:rsid w:val="00461D81"/>
    <w:rsid w:val="0046356B"/>
    <w:rsid w:val="00463DB0"/>
    <w:rsid w:val="00466255"/>
    <w:rsid w:val="00472899"/>
    <w:rsid w:val="004765CE"/>
    <w:rsid w:val="00477182"/>
    <w:rsid w:val="004779CB"/>
    <w:rsid w:val="00486F72"/>
    <w:rsid w:val="0048757B"/>
    <w:rsid w:val="00491E47"/>
    <w:rsid w:val="004A1E76"/>
    <w:rsid w:val="004B5E08"/>
    <w:rsid w:val="004C5B09"/>
    <w:rsid w:val="004D6613"/>
    <w:rsid w:val="004E42D8"/>
    <w:rsid w:val="004E5C75"/>
    <w:rsid w:val="004E7BA2"/>
    <w:rsid w:val="004F7EDF"/>
    <w:rsid w:val="005001AC"/>
    <w:rsid w:val="0050560B"/>
    <w:rsid w:val="00520711"/>
    <w:rsid w:val="00525289"/>
    <w:rsid w:val="00527D71"/>
    <w:rsid w:val="00533EB9"/>
    <w:rsid w:val="005520A8"/>
    <w:rsid w:val="00555B63"/>
    <w:rsid w:val="005607DD"/>
    <w:rsid w:val="005769D2"/>
    <w:rsid w:val="005831D7"/>
    <w:rsid w:val="00583FE3"/>
    <w:rsid w:val="005902AD"/>
    <w:rsid w:val="00596BEC"/>
    <w:rsid w:val="005A558C"/>
    <w:rsid w:val="005C1377"/>
    <w:rsid w:val="005E28F8"/>
    <w:rsid w:val="005E43AA"/>
    <w:rsid w:val="005E6513"/>
    <w:rsid w:val="005E7BF3"/>
    <w:rsid w:val="005F1500"/>
    <w:rsid w:val="006002CD"/>
    <w:rsid w:val="00630216"/>
    <w:rsid w:val="00630499"/>
    <w:rsid w:val="006316DA"/>
    <w:rsid w:val="006357F6"/>
    <w:rsid w:val="00635DDF"/>
    <w:rsid w:val="006379D7"/>
    <w:rsid w:val="00645B97"/>
    <w:rsid w:val="006475CC"/>
    <w:rsid w:val="00651114"/>
    <w:rsid w:val="00664560"/>
    <w:rsid w:val="00670299"/>
    <w:rsid w:val="00683353"/>
    <w:rsid w:val="00691985"/>
    <w:rsid w:val="006A1B64"/>
    <w:rsid w:val="006A1DDD"/>
    <w:rsid w:val="006A230C"/>
    <w:rsid w:val="006A4AE1"/>
    <w:rsid w:val="006B024D"/>
    <w:rsid w:val="006B268C"/>
    <w:rsid w:val="006D1F39"/>
    <w:rsid w:val="006D51BF"/>
    <w:rsid w:val="007066F3"/>
    <w:rsid w:val="007108F5"/>
    <w:rsid w:val="00713E5B"/>
    <w:rsid w:val="00717C9A"/>
    <w:rsid w:val="0073208C"/>
    <w:rsid w:val="007402FC"/>
    <w:rsid w:val="007411A1"/>
    <w:rsid w:val="007452F9"/>
    <w:rsid w:val="0075183E"/>
    <w:rsid w:val="0075430C"/>
    <w:rsid w:val="00764108"/>
    <w:rsid w:val="00782C72"/>
    <w:rsid w:val="00784E98"/>
    <w:rsid w:val="00791B91"/>
    <w:rsid w:val="00793072"/>
    <w:rsid w:val="007C4257"/>
    <w:rsid w:val="007C5F1F"/>
    <w:rsid w:val="007C679B"/>
    <w:rsid w:val="007F33C1"/>
    <w:rsid w:val="00807D35"/>
    <w:rsid w:val="00815FF7"/>
    <w:rsid w:val="00821142"/>
    <w:rsid w:val="008218C4"/>
    <w:rsid w:val="0083457E"/>
    <w:rsid w:val="00845CE5"/>
    <w:rsid w:val="00865145"/>
    <w:rsid w:val="00867500"/>
    <w:rsid w:val="00867A98"/>
    <w:rsid w:val="00870867"/>
    <w:rsid w:val="008761AD"/>
    <w:rsid w:val="00885BC8"/>
    <w:rsid w:val="00885C9B"/>
    <w:rsid w:val="00894605"/>
    <w:rsid w:val="008A33C4"/>
    <w:rsid w:val="008C45C3"/>
    <w:rsid w:val="008D0D35"/>
    <w:rsid w:val="008D5D2A"/>
    <w:rsid w:val="00913628"/>
    <w:rsid w:val="00914B63"/>
    <w:rsid w:val="0092651C"/>
    <w:rsid w:val="00926F33"/>
    <w:rsid w:val="009354F3"/>
    <w:rsid w:val="009447DC"/>
    <w:rsid w:val="00950694"/>
    <w:rsid w:val="00954880"/>
    <w:rsid w:val="00960F60"/>
    <w:rsid w:val="00961BA5"/>
    <w:rsid w:val="00967CF9"/>
    <w:rsid w:val="00971152"/>
    <w:rsid w:val="009743A9"/>
    <w:rsid w:val="00975FB6"/>
    <w:rsid w:val="009962FB"/>
    <w:rsid w:val="009A3C7B"/>
    <w:rsid w:val="009A5287"/>
    <w:rsid w:val="009A7B15"/>
    <w:rsid w:val="009B2AC5"/>
    <w:rsid w:val="009B7984"/>
    <w:rsid w:val="009C1CC5"/>
    <w:rsid w:val="009D62D5"/>
    <w:rsid w:val="009E037D"/>
    <w:rsid w:val="009F4BED"/>
    <w:rsid w:val="009F73AE"/>
    <w:rsid w:val="009F75F1"/>
    <w:rsid w:val="009F7D93"/>
    <w:rsid w:val="00A04F79"/>
    <w:rsid w:val="00A11CAB"/>
    <w:rsid w:val="00A21EBB"/>
    <w:rsid w:val="00A3403B"/>
    <w:rsid w:val="00A41DC0"/>
    <w:rsid w:val="00A42418"/>
    <w:rsid w:val="00A457DF"/>
    <w:rsid w:val="00A51A12"/>
    <w:rsid w:val="00A6046F"/>
    <w:rsid w:val="00A627D4"/>
    <w:rsid w:val="00A64B1D"/>
    <w:rsid w:val="00A6593E"/>
    <w:rsid w:val="00A74DA2"/>
    <w:rsid w:val="00A77758"/>
    <w:rsid w:val="00A804F2"/>
    <w:rsid w:val="00A90BFB"/>
    <w:rsid w:val="00AB399E"/>
    <w:rsid w:val="00AC59D0"/>
    <w:rsid w:val="00AC715D"/>
    <w:rsid w:val="00AD1143"/>
    <w:rsid w:val="00AD16B1"/>
    <w:rsid w:val="00AD499C"/>
    <w:rsid w:val="00AD7469"/>
    <w:rsid w:val="00AF2AE0"/>
    <w:rsid w:val="00AF3342"/>
    <w:rsid w:val="00B0071D"/>
    <w:rsid w:val="00B06856"/>
    <w:rsid w:val="00B27227"/>
    <w:rsid w:val="00B27BA9"/>
    <w:rsid w:val="00B3186E"/>
    <w:rsid w:val="00B354D6"/>
    <w:rsid w:val="00B36869"/>
    <w:rsid w:val="00B43B31"/>
    <w:rsid w:val="00B45418"/>
    <w:rsid w:val="00B47CFA"/>
    <w:rsid w:val="00B50609"/>
    <w:rsid w:val="00B57F00"/>
    <w:rsid w:val="00B62EAC"/>
    <w:rsid w:val="00B63E55"/>
    <w:rsid w:val="00B66ACC"/>
    <w:rsid w:val="00B743CE"/>
    <w:rsid w:val="00B77B2A"/>
    <w:rsid w:val="00B82C22"/>
    <w:rsid w:val="00B93DBA"/>
    <w:rsid w:val="00B9440A"/>
    <w:rsid w:val="00B96F1C"/>
    <w:rsid w:val="00BB19E8"/>
    <w:rsid w:val="00BB2120"/>
    <w:rsid w:val="00BB2D2A"/>
    <w:rsid w:val="00BC3E04"/>
    <w:rsid w:val="00BD58CF"/>
    <w:rsid w:val="00BD624F"/>
    <w:rsid w:val="00BE37ED"/>
    <w:rsid w:val="00BF0C92"/>
    <w:rsid w:val="00C02528"/>
    <w:rsid w:val="00C04CC1"/>
    <w:rsid w:val="00C10E95"/>
    <w:rsid w:val="00C3080A"/>
    <w:rsid w:val="00C30F27"/>
    <w:rsid w:val="00C31C9B"/>
    <w:rsid w:val="00C4096C"/>
    <w:rsid w:val="00C50C6D"/>
    <w:rsid w:val="00C52FB5"/>
    <w:rsid w:val="00C600D9"/>
    <w:rsid w:val="00C63E81"/>
    <w:rsid w:val="00C73A33"/>
    <w:rsid w:val="00C82942"/>
    <w:rsid w:val="00C87B5F"/>
    <w:rsid w:val="00C92B22"/>
    <w:rsid w:val="00CA23A1"/>
    <w:rsid w:val="00CA6359"/>
    <w:rsid w:val="00CB482A"/>
    <w:rsid w:val="00CB6E06"/>
    <w:rsid w:val="00CC1384"/>
    <w:rsid w:val="00CD3720"/>
    <w:rsid w:val="00CD5229"/>
    <w:rsid w:val="00CF1848"/>
    <w:rsid w:val="00CF5C2F"/>
    <w:rsid w:val="00D039FD"/>
    <w:rsid w:val="00D04BCF"/>
    <w:rsid w:val="00D11091"/>
    <w:rsid w:val="00D143D9"/>
    <w:rsid w:val="00D1544C"/>
    <w:rsid w:val="00D249D1"/>
    <w:rsid w:val="00D32950"/>
    <w:rsid w:val="00D5511B"/>
    <w:rsid w:val="00D766F1"/>
    <w:rsid w:val="00D8163B"/>
    <w:rsid w:val="00D84D02"/>
    <w:rsid w:val="00D95662"/>
    <w:rsid w:val="00DA7151"/>
    <w:rsid w:val="00DC6C4F"/>
    <w:rsid w:val="00DC7E57"/>
    <w:rsid w:val="00DD0417"/>
    <w:rsid w:val="00DD206B"/>
    <w:rsid w:val="00E146A7"/>
    <w:rsid w:val="00E14FD1"/>
    <w:rsid w:val="00E24EE6"/>
    <w:rsid w:val="00E255E8"/>
    <w:rsid w:val="00E257C8"/>
    <w:rsid w:val="00E25ECA"/>
    <w:rsid w:val="00E41512"/>
    <w:rsid w:val="00E4519A"/>
    <w:rsid w:val="00E51C6E"/>
    <w:rsid w:val="00E5783E"/>
    <w:rsid w:val="00E6340A"/>
    <w:rsid w:val="00E853D5"/>
    <w:rsid w:val="00E97215"/>
    <w:rsid w:val="00E9773B"/>
    <w:rsid w:val="00EA3785"/>
    <w:rsid w:val="00EA5936"/>
    <w:rsid w:val="00EA6F42"/>
    <w:rsid w:val="00EB7B73"/>
    <w:rsid w:val="00EC13A3"/>
    <w:rsid w:val="00EC6E9D"/>
    <w:rsid w:val="00EC74B5"/>
    <w:rsid w:val="00EC7C85"/>
    <w:rsid w:val="00ED789D"/>
    <w:rsid w:val="00EE1342"/>
    <w:rsid w:val="00EF0631"/>
    <w:rsid w:val="00EF0ACF"/>
    <w:rsid w:val="00EF5E0C"/>
    <w:rsid w:val="00F067DE"/>
    <w:rsid w:val="00F125EE"/>
    <w:rsid w:val="00F12E98"/>
    <w:rsid w:val="00F22029"/>
    <w:rsid w:val="00F35378"/>
    <w:rsid w:val="00F35F73"/>
    <w:rsid w:val="00F42E4B"/>
    <w:rsid w:val="00F4427B"/>
    <w:rsid w:val="00F515FB"/>
    <w:rsid w:val="00F5540F"/>
    <w:rsid w:val="00F630EA"/>
    <w:rsid w:val="00F7007E"/>
    <w:rsid w:val="00F73193"/>
    <w:rsid w:val="00F74F95"/>
    <w:rsid w:val="00F80705"/>
    <w:rsid w:val="00F84BD9"/>
    <w:rsid w:val="00FA1481"/>
    <w:rsid w:val="00FA615E"/>
    <w:rsid w:val="00FA7464"/>
    <w:rsid w:val="00FB0F07"/>
    <w:rsid w:val="00FD3EF9"/>
    <w:rsid w:val="00FF04E3"/>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uiPriority w:val="99"/>
    <w:rsid w:val="007402FC"/>
    <w:rPr>
      <w:color w:val="0000FF"/>
      <w:u w:val="single"/>
    </w:rPr>
  </w:style>
  <w:style w:type="character" w:styleId="FollowedHyperlink">
    <w:name w:val="FollowedHyperlink"/>
    <w:semiHidden/>
    <w:unhideWhenUsed/>
    <w:rsid w:val="00793072"/>
    <w:rPr>
      <w:color w:val="800080"/>
      <w:u w:val="single"/>
    </w:rPr>
  </w:style>
  <w:style w:type="character" w:styleId="CommentReference">
    <w:name w:val="annotation reference"/>
    <w:semiHidden/>
    <w:unhideWhenUsed/>
    <w:rsid w:val="00793072"/>
    <w:rPr>
      <w:sz w:val="16"/>
      <w:szCs w:val="16"/>
    </w:rPr>
  </w:style>
  <w:style w:type="character" w:customStyle="1" w:styleId="UnresolvedMention1">
    <w:name w:val="Unresolved Mention1"/>
    <w:basedOn w:val="DefaultParagraphFont"/>
    <w:uiPriority w:val="99"/>
    <w:semiHidden/>
    <w:unhideWhenUsed/>
    <w:rsid w:val="008218C4"/>
    <w:rPr>
      <w:color w:val="808080"/>
      <w:shd w:val="clear" w:color="auto" w:fill="E6E6E6"/>
    </w:rPr>
  </w:style>
  <w:style w:type="paragraph" w:styleId="Revision">
    <w:name w:val="Revision"/>
    <w:hidden/>
    <w:uiPriority w:val="99"/>
    <w:semiHidden/>
    <w:rsid w:val="003227A1"/>
    <w:rPr>
      <w:sz w:val="24"/>
    </w:rPr>
  </w:style>
  <w:style w:type="paragraph" w:customStyle="1" w:styleId="Paragraph">
    <w:name w:val="Paragraph"/>
    <w:basedOn w:val="Normal"/>
    <w:rsid w:val="00111BC8"/>
    <w:pPr>
      <w:spacing w:before="120"/>
      <w:ind w:firstLine="720"/>
    </w:pPr>
    <w:rPr>
      <w:rFonts w:eastAsia="Times New Roman"/>
      <w:szCs w:val="24"/>
    </w:rPr>
  </w:style>
  <w:style w:type="paragraph" w:customStyle="1" w:styleId="Teaser">
    <w:name w:val="Teaser"/>
    <w:basedOn w:val="Normal"/>
    <w:link w:val="TeaserChar"/>
    <w:rsid w:val="00A90BFB"/>
    <w:pPr>
      <w:spacing w:before="120"/>
    </w:pPr>
    <w:rPr>
      <w:rFonts w:eastAsia="Times New Roman"/>
      <w:szCs w:val="24"/>
    </w:rPr>
  </w:style>
  <w:style w:type="character" w:customStyle="1" w:styleId="TeaserChar">
    <w:name w:val="Teaser Char"/>
    <w:basedOn w:val="DefaultParagraphFont"/>
    <w:link w:val="Teaser"/>
    <w:rsid w:val="00A90BFB"/>
    <w:rPr>
      <w:rFonts w:eastAsia="Times New Roman"/>
      <w:sz w:val="24"/>
      <w:szCs w:val="24"/>
    </w:rPr>
  </w:style>
  <w:style w:type="paragraph" w:customStyle="1" w:styleId="Refhead">
    <w:name w:val="Ref head"/>
    <w:basedOn w:val="Normal"/>
    <w:rsid w:val="0015429B"/>
    <w:pPr>
      <w:keepNext/>
      <w:spacing w:before="120" w:after="120"/>
      <w:outlineLvl w:val="0"/>
    </w:pPr>
    <w:rPr>
      <w:rFonts w:eastAsia="Times New Roman"/>
      <w:b/>
      <w:bCs/>
      <w:kern w:val="28"/>
      <w:szCs w:val="24"/>
    </w:rPr>
  </w:style>
  <w:style w:type="paragraph" w:customStyle="1" w:styleId="EndNoteBibliography">
    <w:name w:val="EndNote Bibliography"/>
    <w:basedOn w:val="Normal"/>
    <w:link w:val="EndNoteBibliographyChar"/>
    <w:rsid w:val="0015429B"/>
    <w:rPr>
      <w:rFonts w:eastAsia="Times New Roman"/>
      <w:szCs w:val="24"/>
    </w:rPr>
  </w:style>
  <w:style w:type="character" w:customStyle="1" w:styleId="EndNoteBibliographyChar">
    <w:name w:val="EndNote Bibliography Char"/>
    <w:basedOn w:val="TeaserChar"/>
    <w:link w:val="EndNoteBibliography"/>
    <w:rsid w:val="0015429B"/>
    <w:rPr>
      <w:rFonts w:eastAsia="Times New Roman"/>
      <w:sz w:val="24"/>
      <w:szCs w:val="24"/>
    </w:rPr>
  </w:style>
  <w:style w:type="table" w:styleId="TableGrid">
    <w:name w:val="Table Grid"/>
    <w:basedOn w:val="TableNormal"/>
    <w:rsid w:val="003211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6A1DDD"/>
    <w:rPr>
      <w:color w:val="605E5C"/>
      <w:shd w:val="clear" w:color="auto" w:fill="E1DFDD"/>
    </w:rPr>
  </w:style>
  <w:style w:type="character" w:styleId="LineNumber">
    <w:name w:val="line number"/>
    <w:basedOn w:val="DefaultParagraphFont"/>
    <w:semiHidden/>
    <w:unhideWhenUsed/>
    <w:rsid w:val="00D249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9835181">
      <w:bodyDiv w:val="1"/>
      <w:marLeft w:val="0"/>
      <w:marRight w:val="0"/>
      <w:marTop w:val="0"/>
      <w:marBottom w:val="0"/>
      <w:divBdr>
        <w:top w:val="none" w:sz="0" w:space="0" w:color="auto"/>
        <w:left w:val="none" w:sz="0" w:space="0" w:color="auto"/>
        <w:bottom w:val="none" w:sz="0" w:space="0" w:color="auto"/>
        <w:right w:val="none" w:sz="0" w:space="0" w:color="auto"/>
      </w:divBdr>
    </w:div>
    <w:div w:id="91440506">
      <w:bodyDiv w:val="1"/>
      <w:marLeft w:val="0"/>
      <w:marRight w:val="0"/>
      <w:marTop w:val="0"/>
      <w:marBottom w:val="0"/>
      <w:divBdr>
        <w:top w:val="none" w:sz="0" w:space="0" w:color="auto"/>
        <w:left w:val="none" w:sz="0" w:space="0" w:color="auto"/>
        <w:bottom w:val="none" w:sz="0" w:space="0" w:color="auto"/>
        <w:right w:val="none" w:sz="0" w:space="0" w:color="auto"/>
      </w:divBdr>
    </w:div>
    <w:div w:id="232159725">
      <w:bodyDiv w:val="1"/>
      <w:marLeft w:val="0"/>
      <w:marRight w:val="0"/>
      <w:marTop w:val="0"/>
      <w:marBottom w:val="0"/>
      <w:divBdr>
        <w:top w:val="none" w:sz="0" w:space="0" w:color="auto"/>
        <w:left w:val="none" w:sz="0" w:space="0" w:color="auto"/>
        <w:bottom w:val="none" w:sz="0" w:space="0" w:color="auto"/>
        <w:right w:val="none" w:sz="0" w:space="0" w:color="auto"/>
      </w:divBdr>
    </w:div>
    <w:div w:id="303898669">
      <w:bodyDiv w:val="1"/>
      <w:marLeft w:val="0"/>
      <w:marRight w:val="0"/>
      <w:marTop w:val="0"/>
      <w:marBottom w:val="0"/>
      <w:divBdr>
        <w:top w:val="none" w:sz="0" w:space="0" w:color="auto"/>
        <w:left w:val="none" w:sz="0" w:space="0" w:color="auto"/>
        <w:bottom w:val="none" w:sz="0" w:space="0" w:color="auto"/>
        <w:right w:val="none" w:sz="0" w:space="0" w:color="auto"/>
      </w:divBdr>
    </w:div>
    <w:div w:id="684405492">
      <w:bodyDiv w:val="1"/>
      <w:marLeft w:val="0"/>
      <w:marRight w:val="0"/>
      <w:marTop w:val="0"/>
      <w:marBottom w:val="0"/>
      <w:divBdr>
        <w:top w:val="none" w:sz="0" w:space="0" w:color="auto"/>
        <w:left w:val="none" w:sz="0" w:space="0" w:color="auto"/>
        <w:bottom w:val="none" w:sz="0" w:space="0" w:color="auto"/>
        <w:right w:val="none" w:sz="0" w:space="0" w:color="auto"/>
      </w:divBdr>
    </w:div>
    <w:div w:id="762921908">
      <w:bodyDiv w:val="1"/>
      <w:marLeft w:val="0"/>
      <w:marRight w:val="0"/>
      <w:marTop w:val="0"/>
      <w:marBottom w:val="0"/>
      <w:divBdr>
        <w:top w:val="none" w:sz="0" w:space="0" w:color="auto"/>
        <w:left w:val="none" w:sz="0" w:space="0" w:color="auto"/>
        <w:bottom w:val="none" w:sz="0" w:space="0" w:color="auto"/>
        <w:right w:val="none" w:sz="0" w:space="0" w:color="auto"/>
      </w:divBdr>
    </w:div>
    <w:div w:id="806704567">
      <w:bodyDiv w:val="1"/>
      <w:marLeft w:val="0"/>
      <w:marRight w:val="0"/>
      <w:marTop w:val="0"/>
      <w:marBottom w:val="0"/>
      <w:divBdr>
        <w:top w:val="none" w:sz="0" w:space="0" w:color="auto"/>
        <w:left w:val="none" w:sz="0" w:space="0" w:color="auto"/>
        <w:bottom w:val="none" w:sz="0" w:space="0" w:color="auto"/>
        <w:right w:val="none" w:sz="0" w:space="0" w:color="auto"/>
      </w:divBdr>
    </w:div>
    <w:div w:id="1088423165">
      <w:bodyDiv w:val="1"/>
      <w:marLeft w:val="0"/>
      <w:marRight w:val="0"/>
      <w:marTop w:val="0"/>
      <w:marBottom w:val="0"/>
      <w:divBdr>
        <w:top w:val="none" w:sz="0" w:space="0" w:color="auto"/>
        <w:left w:val="none" w:sz="0" w:space="0" w:color="auto"/>
        <w:bottom w:val="none" w:sz="0" w:space="0" w:color="auto"/>
        <w:right w:val="none" w:sz="0" w:space="0" w:color="auto"/>
      </w:divBdr>
    </w:div>
    <w:div w:id="1145588826">
      <w:bodyDiv w:val="1"/>
      <w:marLeft w:val="0"/>
      <w:marRight w:val="0"/>
      <w:marTop w:val="0"/>
      <w:marBottom w:val="0"/>
      <w:divBdr>
        <w:top w:val="none" w:sz="0" w:space="0" w:color="auto"/>
        <w:left w:val="none" w:sz="0" w:space="0" w:color="auto"/>
        <w:bottom w:val="none" w:sz="0" w:space="0" w:color="auto"/>
        <w:right w:val="none" w:sz="0" w:space="0" w:color="auto"/>
      </w:divBdr>
    </w:div>
    <w:div w:id="1149903092">
      <w:bodyDiv w:val="1"/>
      <w:marLeft w:val="0"/>
      <w:marRight w:val="0"/>
      <w:marTop w:val="0"/>
      <w:marBottom w:val="0"/>
      <w:divBdr>
        <w:top w:val="none" w:sz="0" w:space="0" w:color="auto"/>
        <w:left w:val="none" w:sz="0" w:space="0" w:color="auto"/>
        <w:bottom w:val="none" w:sz="0" w:space="0" w:color="auto"/>
        <w:right w:val="none" w:sz="0" w:space="0" w:color="auto"/>
      </w:divBdr>
    </w:div>
    <w:div w:id="1685788466">
      <w:bodyDiv w:val="1"/>
      <w:marLeft w:val="0"/>
      <w:marRight w:val="0"/>
      <w:marTop w:val="0"/>
      <w:marBottom w:val="0"/>
      <w:divBdr>
        <w:top w:val="none" w:sz="0" w:space="0" w:color="auto"/>
        <w:left w:val="none" w:sz="0" w:space="0" w:color="auto"/>
        <w:bottom w:val="none" w:sz="0" w:space="0" w:color="auto"/>
        <w:right w:val="none" w:sz="0" w:space="0" w:color="auto"/>
      </w:divBdr>
    </w:div>
    <w:div w:id="1838690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wmf"/><Relationship Id="rId26" Type="http://schemas.openxmlformats.org/officeDocument/2006/relationships/oleObject" Target="embeddings/oleObject4.bin"/><Relationship Id="rId39" Type="http://schemas.openxmlformats.org/officeDocument/2006/relationships/footer" Target="footer1.xml"/><Relationship Id="rId21" Type="http://schemas.openxmlformats.org/officeDocument/2006/relationships/oleObject" Target="embeddings/oleObject2.bin"/><Relationship Id="rId34" Type="http://schemas.openxmlformats.org/officeDocument/2006/relationships/image" Target="media/image18.wmf"/><Relationship Id="rId7" Type="http://schemas.openxmlformats.org/officeDocument/2006/relationships/hyperlink" Target="mailto:wpeng013@gmail.com" TargetMode="External"/><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9.wmf"/><Relationship Id="rId29" Type="http://schemas.openxmlformats.org/officeDocument/2006/relationships/image" Target="media/image14.wmf"/><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emf"/><Relationship Id="rId24" Type="http://schemas.openxmlformats.org/officeDocument/2006/relationships/image" Target="media/image11.emf"/><Relationship Id="rId32" Type="http://schemas.openxmlformats.org/officeDocument/2006/relationships/image" Target="media/image16.emf"/><Relationship Id="rId37" Type="http://schemas.openxmlformats.org/officeDocument/2006/relationships/oleObject" Target="embeddings/oleObject8.bin"/><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oleObject" Target="embeddings/oleObject3.bin"/><Relationship Id="rId28" Type="http://schemas.openxmlformats.org/officeDocument/2006/relationships/image" Target="media/image13.emf"/><Relationship Id="rId36" Type="http://schemas.openxmlformats.org/officeDocument/2006/relationships/image" Target="media/image19.wmf"/><Relationship Id="rId10" Type="http://schemas.openxmlformats.org/officeDocument/2006/relationships/hyperlink" Target="mailto:m.alexe@warwick.ac.uk" TargetMode="External"/><Relationship Id="rId19" Type="http://schemas.openxmlformats.org/officeDocument/2006/relationships/oleObject" Target="embeddings/oleObject1.bin"/><Relationship Id="rId31"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hyperlink" Target="mailto:dlee1@postech.ac.kr" TargetMode="External"/><Relationship Id="rId14" Type="http://schemas.openxmlformats.org/officeDocument/2006/relationships/image" Target="media/image4.emf"/><Relationship Id="rId22" Type="http://schemas.openxmlformats.org/officeDocument/2006/relationships/image" Target="media/image10.wmf"/><Relationship Id="rId27" Type="http://schemas.openxmlformats.org/officeDocument/2006/relationships/oleObject" Target="embeddings/oleObject5.bin"/><Relationship Id="rId30" Type="http://schemas.openxmlformats.org/officeDocument/2006/relationships/oleObject" Target="embeddings/oleObject6.bin"/><Relationship Id="rId35" Type="http://schemas.openxmlformats.org/officeDocument/2006/relationships/oleObject" Target="embeddings/oleObject7.bin"/><Relationship Id="rId8" Type="http://schemas.openxmlformats.org/officeDocument/2006/relationships/hyperlink" Target="mailto:qxl@ustc.edu.cn" TargetMode="External"/><Relationship Id="rId3"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2.wmf"/><Relationship Id="rId33" Type="http://schemas.openxmlformats.org/officeDocument/2006/relationships/image" Target="media/image17.emf"/><Relationship Id="rId38"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44</TotalTime>
  <Pages>13</Pages>
  <Words>1179</Words>
  <Characters>6723</Characters>
  <Application>Microsoft Office Word</Application>
  <DocSecurity>0</DocSecurity>
  <Lines>56</Lines>
  <Paragraphs>15</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Supporting Online Material for</vt:lpstr>
      <vt:lpstr>Supporting Online Material for</vt:lpstr>
    </vt:vector>
  </TitlesOfParts>
  <Company>AAAS</Company>
  <LinksUpToDate>false</LinksUpToDate>
  <CharactersWithSpaces>7887</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Wei Peng</cp:lastModifiedBy>
  <cp:revision>54</cp:revision>
  <cp:lastPrinted>2018-01-11T19:53:00Z</cp:lastPrinted>
  <dcterms:created xsi:type="dcterms:W3CDTF">2024-12-04T11:32:00Z</dcterms:created>
  <dcterms:modified xsi:type="dcterms:W3CDTF">2024-12-05T13:27:00Z</dcterms:modified>
</cp:coreProperties>
</file>