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D1ABF2" w14:textId="77777777" w:rsidR="00322137" w:rsidRPr="00322137" w:rsidRDefault="00322137" w:rsidP="00925FD5">
      <w:pPr>
        <w:spacing w:line="360" w:lineRule="auto"/>
        <w:jc w:val="center"/>
        <w:rPr>
          <w:rFonts w:ascii="Times New Roman" w:hAnsi="Times New Roman" w:cs="Times New Roman"/>
          <w:b/>
          <w:bCs/>
          <w:sz w:val="28"/>
          <w:szCs w:val="28"/>
        </w:rPr>
      </w:pPr>
      <w:r w:rsidRPr="00322137">
        <w:rPr>
          <w:rFonts w:ascii="Times New Roman" w:hAnsi="Times New Roman" w:cs="Times New Roman"/>
          <w:b/>
          <w:bCs/>
          <w:sz w:val="28"/>
          <w:szCs w:val="28"/>
        </w:rPr>
        <w:t xml:space="preserve">Combining enzymatic antioxidant overexpression and short-term low oxygen conditioning hormesis to improve performance of </w:t>
      </w:r>
      <w:proofErr w:type="gramStart"/>
      <w:r w:rsidRPr="00322137">
        <w:rPr>
          <w:rFonts w:ascii="Times New Roman" w:hAnsi="Times New Roman" w:cs="Times New Roman"/>
          <w:b/>
          <w:bCs/>
          <w:sz w:val="28"/>
          <w:szCs w:val="28"/>
        </w:rPr>
        <w:t>gamma-irradiated</w:t>
      </w:r>
      <w:proofErr w:type="gramEnd"/>
      <w:r w:rsidRPr="00322137">
        <w:rPr>
          <w:rFonts w:ascii="Times New Roman" w:hAnsi="Times New Roman" w:cs="Times New Roman"/>
          <w:b/>
          <w:bCs/>
          <w:sz w:val="28"/>
          <w:szCs w:val="28"/>
        </w:rPr>
        <w:t xml:space="preserve"> </w:t>
      </w:r>
      <w:r w:rsidRPr="00322137">
        <w:rPr>
          <w:rFonts w:ascii="Times New Roman" w:hAnsi="Times New Roman" w:cs="Times New Roman"/>
          <w:b/>
          <w:bCs/>
          <w:i/>
          <w:sz w:val="28"/>
          <w:szCs w:val="28"/>
        </w:rPr>
        <w:t>Anastrepha suspensa</w:t>
      </w:r>
      <w:r w:rsidRPr="00322137">
        <w:rPr>
          <w:rFonts w:ascii="Times New Roman" w:hAnsi="Times New Roman" w:cs="Times New Roman"/>
          <w:b/>
          <w:bCs/>
          <w:sz w:val="28"/>
          <w:szCs w:val="28"/>
        </w:rPr>
        <w:t xml:space="preserve"> males</w:t>
      </w:r>
    </w:p>
    <w:p w14:paraId="15696831" w14:textId="3E0742FD" w:rsidR="00322137" w:rsidRDefault="00322137" w:rsidP="00925FD5">
      <w:pPr>
        <w:spacing w:line="360" w:lineRule="auto"/>
        <w:jc w:val="center"/>
        <w:rPr>
          <w:rFonts w:ascii="Times New Roman" w:hAnsi="Times New Roman" w:cs="Times New Roman"/>
          <w:sz w:val="24"/>
          <w:szCs w:val="24"/>
          <w:vertAlign w:val="superscript"/>
        </w:rPr>
      </w:pPr>
      <w:r w:rsidRPr="00322137">
        <w:rPr>
          <w:rFonts w:ascii="Times New Roman" w:hAnsi="Times New Roman" w:cs="Times New Roman"/>
          <w:sz w:val="24"/>
          <w:szCs w:val="24"/>
        </w:rPr>
        <w:t>Vanessa S. Dias</w:t>
      </w:r>
      <w:r w:rsidRPr="00322137">
        <w:rPr>
          <w:rFonts w:ascii="Times New Roman" w:hAnsi="Times New Roman" w:cs="Times New Roman"/>
          <w:sz w:val="24"/>
          <w:szCs w:val="24"/>
          <w:vertAlign w:val="superscript"/>
        </w:rPr>
        <w:t>1,2*</w:t>
      </w:r>
      <w:r w:rsidRPr="00322137">
        <w:rPr>
          <w:rFonts w:ascii="Times New Roman" w:hAnsi="Times New Roman" w:cs="Times New Roman"/>
          <w:sz w:val="24"/>
          <w:szCs w:val="24"/>
        </w:rPr>
        <w:t>, Carlos Cáceres</w:t>
      </w:r>
      <w:r w:rsidRPr="00322137">
        <w:rPr>
          <w:rFonts w:ascii="Times New Roman" w:hAnsi="Times New Roman" w:cs="Times New Roman"/>
          <w:sz w:val="24"/>
          <w:szCs w:val="24"/>
          <w:vertAlign w:val="superscript"/>
        </w:rPr>
        <w:t>1</w:t>
      </w:r>
      <w:r w:rsidRPr="00322137">
        <w:rPr>
          <w:rFonts w:ascii="Times New Roman" w:hAnsi="Times New Roman" w:cs="Times New Roman"/>
          <w:sz w:val="24"/>
          <w:szCs w:val="24"/>
        </w:rPr>
        <w:t>, Andrew G. Parker</w:t>
      </w:r>
      <w:r w:rsidRPr="00322137">
        <w:rPr>
          <w:rFonts w:ascii="Times New Roman" w:hAnsi="Times New Roman" w:cs="Times New Roman"/>
          <w:sz w:val="24"/>
          <w:szCs w:val="24"/>
          <w:vertAlign w:val="superscript"/>
        </w:rPr>
        <w:t>1</w:t>
      </w:r>
      <w:r w:rsidRPr="00322137">
        <w:rPr>
          <w:rFonts w:ascii="Times New Roman" w:hAnsi="Times New Roman" w:cs="Times New Roman"/>
          <w:sz w:val="24"/>
          <w:szCs w:val="24"/>
        </w:rPr>
        <w:t>, Rui Pereira</w:t>
      </w:r>
      <w:r w:rsidRPr="00322137">
        <w:rPr>
          <w:rFonts w:ascii="Times New Roman" w:hAnsi="Times New Roman" w:cs="Times New Roman"/>
          <w:sz w:val="24"/>
          <w:szCs w:val="24"/>
          <w:vertAlign w:val="superscript"/>
        </w:rPr>
        <w:t>1</w:t>
      </w:r>
      <w:r w:rsidRPr="00322137">
        <w:rPr>
          <w:rFonts w:ascii="Times New Roman" w:hAnsi="Times New Roman" w:cs="Times New Roman"/>
          <w:sz w:val="24"/>
          <w:szCs w:val="24"/>
        </w:rPr>
        <w:t>, Güler Demirbas-Uzel</w:t>
      </w:r>
      <w:r w:rsidRPr="00322137">
        <w:rPr>
          <w:rFonts w:ascii="Times New Roman" w:hAnsi="Times New Roman" w:cs="Times New Roman"/>
          <w:sz w:val="24"/>
          <w:szCs w:val="24"/>
          <w:vertAlign w:val="superscript"/>
        </w:rPr>
        <w:t>1</w:t>
      </w:r>
      <w:r w:rsidRPr="00322137">
        <w:rPr>
          <w:rFonts w:ascii="Times New Roman" w:hAnsi="Times New Roman" w:cs="Times New Roman"/>
          <w:sz w:val="24"/>
          <w:szCs w:val="24"/>
        </w:rPr>
        <w:t>, Adly M. M. Abd-Alla</w:t>
      </w:r>
      <w:r w:rsidRPr="00322137">
        <w:rPr>
          <w:rFonts w:ascii="Times New Roman" w:hAnsi="Times New Roman" w:cs="Times New Roman"/>
          <w:sz w:val="24"/>
          <w:szCs w:val="24"/>
          <w:vertAlign w:val="superscript"/>
        </w:rPr>
        <w:t>1</w:t>
      </w:r>
      <w:r w:rsidRPr="00322137">
        <w:rPr>
          <w:rFonts w:ascii="Times New Roman" w:hAnsi="Times New Roman" w:cs="Times New Roman"/>
          <w:sz w:val="24"/>
          <w:szCs w:val="24"/>
        </w:rPr>
        <w:t>, Nicholas M. Teets</w:t>
      </w:r>
      <w:r w:rsidRPr="00322137">
        <w:rPr>
          <w:rFonts w:ascii="Times New Roman" w:hAnsi="Times New Roman" w:cs="Times New Roman"/>
          <w:sz w:val="24"/>
          <w:szCs w:val="24"/>
          <w:vertAlign w:val="superscript"/>
        </w:rPr>
        <w:t>2,3</w:t>
      </w:r>
      <w:r w:rsidRPr="00322137">
        <w:rPr>
          <w:rFonts w:ascii="Times New Roman" w:hAnsi="Times New Roman" w:cs="Times New Roman"/>
          <w:sz w:val="24"/>
          <w:szCs w:val="24"/>
        </w:rPr>
        <w:t>, Marc F. Schetelig</w:t>
      </w:r>
      <w:r w:rsidRPr="00322137">
        <w:rPr>
          <w:rFonts w:ascii="Times New Roman" w:hAnsi="Times New Roman" w:cs="Times New Roman"/>
          <w:sz w:val="24"/>
          <w:szCs w:val="24"/>
          <w:vertAlign w:val="superscript"/>
        </w:rPr>
        <w:t>4</w:t>
      </w:r>
      <w:r w:rsidRPr="00322137">
        <w:rPr>
          <w:rFonts w:ascii="Times New Roman" w:hAnsi="Times New Roman" w:cs="Times New Roman"/>
          <w:sz w:val="24"/>
          <w:szCs w:val="24"/>
        </w:rPr>
        <w:t>, Alfred M. Handler</w:t>
      </w:r>
      <w:r w:rsidRPr="00322137">
        <w:rPr>
          <w:rFonts w:ascii="Times New Roman" w:hAnsi="Times New Roman" w:cs="Times New Roman"/>
          <w:sz w:val="24"/>
          <w:szCs w:val="24"/>
          <w:vertAlign w:val="superscript"/>
        </w:rPr>
        <w:t>5</w:t>
      </w:r>
      <w:r w:rsidRPr="00322137">
        <w:rPr>
          <w:rFonts w:ascii="Times New Roman" w:hAnsi="Times New Roman" w:cs="Times New Roman"/>
          <w:sz w:val="24"/>
          <w:szCs w:val="24"/>
        </w:rPr>
        <w:t xml:space="preserve"> &amp; Daniel A. Hahn</w:t>
      </w:r>
      <w:r w:rsidRPr="00322137">
        <w:rPr>
          <w:rFonts w:ascii="Times New Roman" w:hAnsi="Times New Roman" w:cs="Times New Roman"/>
          <w:sz w:val="24"/>
          <w:szCs w:val="24"/>
          <w:vertAlign w:val="superscript"/>
        </w:rPr>
        <w:t>2</w:t>
      </w:r>
    </w:p>
    <w:p w14:paraId="2A054BF7" w14:textId="77777777" w:rsidR="00DD20E4" w:rsidRPr="00CB6E81" w:rsidRDefault="00DD20E4" w:rsidP="00DD20E4">
      <w:pPr>
        <w:spacing w:line="360" w:lineRule="auto"/>
        <w:rPr>
          <w:rFonts w:ascii="Times New Roman" w:hAnsi="Times New Roman" w:cs="Times New Roman"/>
          <w:sz w:val="24"/>
          <w:szCs w:val="24"/>
        </w:rPr>
      </w:pPr>
      <w:r w:rsidRPr="00CB6E81">
        <w:rPr>
          <w:rFonts w:ascii="Times New Roman" w:hAnsi="Times New Roman" w:cs="Times New Roman"/>
          <w:sz w:val="24"/>
          <w:szCs w:val="24"/>
          <w:vertAlign w:val="superscript"/>
        </w:rPr>
        <w:t>1</w:t>
      </w:r>
      <w:r w:rsidRPr="00CB6E81">
        <w:rPr>
          <w:rFonts w:ascii="Times New Roman" w:hAnsi="Times New Roman" w:cs="Times New Roman"/>
          <w:sz w:val="24"/>
          <w:szCs w:val="24"/>
        </w:rPr>
        <w:t xml:space="preserve">Insect Pest Control </w:t>
      </w:r>
      <w:r>
        <w:rPr>
          <w:rFonts w:ascii="Times New Roman" w:hAnsi="Times New Roman" w:cs="Times New Roman"/>
          <w:sz w:val="24"/>
          <w:szCs w:val="24"/>
        </w:rPr>
        <w:t>Subprogramme</w:t>
      </w:r>
      <w:r w:rsidRPr="00CB6E81">
        <w:rPr>
          <w:rFonts w:ascii="Times New Roman" w:hAnsi="Times New Roman" w:cs="Times New Roman"/>
          <w:sz w:val="24"/>
          <w:szCs w:val="24"/>
        </w:rPr>
        <w:t xml:space="preserve">, Joint Food and Agriculture Organization (FAO)/ International Atomic Energy Agency (IAEA) </w:t>
      </w:r>
      <w:r>
        <w:rPr>
          <w:rFonts w:ascii="Times New Roman" w:hAnsi="Times New Roman" w:cs="Times New Roman"/>
          <w:sz w:val="24"/>
          <w:szCs w:val="24"/>
        </w:rPr>
        <w:t>Programme</w:t>
      </w:r>
      <w:r w:rsidRPr="00CB6E81">
        <w:rPr>
          <w:rFonts w:ascii="Times New Roman" w:hAnsi="Times New Roman" w:cs="Times New Roman"/>
          <w:sz w:val="24"/>
          <w:szCs w:val="24"/>
        </w:rPr>
        <w:t xml:space="preserve"> of Nuclear Techniques in Food and Agriculture, Vienna, A-1400, Austria</w:t>
      </w:r>
    </w:p>
    <w:p w14:paraId="28400AAA" w14:textId="77777777" w:rsidR="00DD20E4" w:rsidRPr="00CB6E81" w:rsidRDefault="00DD20E4" w:rsidP="00DD20E4">
      <w:pPr>
        <w:spacing w:line="360" w:lineRule="auto"/>
        <w:rPr>
          <w:rFonts w:ascii="Times New Roman" w:hAnsi="Times New Roman" w:cs="Times New Roman"/>
          <w:sz w:val="24"/>
          <w:szCs w:val="24"/>
        </w:rPr>
      </w:pPr>
      <w:r w:rsidRPr="00CB6E81">
        <w:rPr>
          <w:rFonts w:ascii="Times New Roman" w:hAnsi="Times New Roman" w:cs="Times New Roman"/>
          <w:sz w:val="24"/>
          <w:szCs w:val="24"/>
          <w:vertAlign w:val="superscript"/>
        </w:rPr>
        <w:t>2</w:t>
      </w:r>
      <w:r w:rsidRPr="00CB6E81">
        <w:rPr>
          <w:rFonts w:ascii="Times New Roman" w:hAnsi="Times New Roman" w:cs="Times New Roman"/>
          <w:sz w:val="24"/>
          <w:szCs w:val="24"/>
        </w:rPr>
        <w:t>Department of Entomology and Nematology, University of Florida, Gainesville, 32611, USA</w:t>
      </w:r>
    </w:p>
    <w:p w14:paraId="3BE5DD9F" w14:textId="77777777" w:rsidR="00DD20E4" w:rsidRPr="00CB6E81" w:rsidRDefault="00DD20E4" w:rsidP="00DD20E4">
      <w:pPr>
        <w:spacing w:line="360" w:lineRule="auto"/>
        <w:rPr>
          <w:rFonts w:ascii="Times New Roman" w:hAnsi="Times New Roman" w:cs="Times New Roman"/>
          <w:sz w:val="24"/>
          <w:szCs w:val="24"/>
        </w:rPr>
      </w:pPr>
      <w:r w:rsidRPr="00CB6E81">
        <w:rPr>
          <w:rFonts w:ascii="Times New Roman" w:hAnsi="Times New Roman" w:cs="Times New Roman"/>
          <w:sz w:val="24"/>
          <w:szCs w:val="24"/>
          <w:vertAlign w:val="superscript"/>
        </w:rPr>
        <w:t>3</w:t>
      </w:r>
      <w:r w:rsidRPr="00CB6E81">
        <w:rPr>
          <w:rFonts w:ascii="Times New Roman" w:hAnsi="Times New Roman" w:cs="Times New Roman"/>
          <w:sz w:val="24"/>
          <w:szCs w:val="24"/>
        </w:rPr>
        <w:t>Department of Entomology, University of Kentucky, Lexington, 40546, USA</w:t>
      </w:r>
    </w:p>
    <w:p w14:paraId="7C73E9A3" w14:textId="77777777" w:rsidR="00DD20E4" w:rsidRPr="00CB6E81" w:rsidRDefault="00DD20E4" w:rsidP="00DD20E4">
      <w:pPr>
        <w:spacing w:line="360" w:lineRule="auto"/>
        <w:rPr>
          <w:rFonts w:ascii="Times New Roman" w:hAnsi="Times New Roman" w:cs="Times New Roman"/>
          <w:sz w:val="24"/>
          <w:szCs w:val="24"/>
        </w:rPr>
      </w:pPr>
      <w:r w:rsidRPr="00CB6E81">
        <w:rPr>
          <w:rFonts w:ascii="Times New Roman" w:hAnsi="Times New Roman" w:cs="Times New Roman"/>
          <w:sz w:val="24"/>
          <w:szCs w:val="24"/>
          <w:vertAlign w:val="superscript"/>
        </w:rPr>
        <w:t>4</w:t>
      </w:r>
      <w:r w:rsidRPr="00CB6E81">
        <w:rPr>
          <w:rFonts w:ascii="Times New Roman" w:hAnsi="Times New Roman" w:cs="Times New Roman"/>
          <w:sz w:val="24"/>
          <w:szCs w:val="24"/>
        </w:rPr>
        <w:t xml:space="preserve">Department of Insect Biotechnology in Plant Protection, Justus-Liebig-University </w:t>
      </w:r>
      <w:proofErr w:type="spellStart"/>
      <w:r w:rsidRPr="00CB6E81">
        <w:rPr>
          <w:rFonts w:ascii="Times New Roman" w:hAnsi="Times New Roman" w:cs="Times New Roman"/>
          <w:sz w:val="24"/>
          <w:szCs w:val="24"/>
        </w:rPr>
        <w:t>Gießen</w:t>
      </w:r>
      <w:proofErr w:type="spellEnd"/>
      <w:r w:rsidRPr="00CB6E81">
        <w:rPr>
          <w:rFonts w:ascii="Times New Roman" w:hAnsi="Times New Roman" w:cs="Times New Roman"/>
          <w:sz w:val="24"/>
          <w:szCs w:val="24"/>
        </w:rPr>
        <w:t xml:space="preserve">, </w:t>
      </w:r>
      <w:proofErr w:type="spellStart"/>
      <w:r w:rsidRPr="00CB6E81">
        <w:rPr>
          <w:rFonts w:ascii="Times New Roman" w:hAnsi="Times New Roman" w:cs="Times New Roman"/>
          <w:sz w:val="24"/>
          <w:szCs w:val="24"/>
        </w:rPr>
        <w:t>Gießen</w:t>
      </w:r>
      <w:proofErr w:type="spellEnd"/>
      <w:r w:rsidRPr="00CB6E81">
        <w:rPr>
          <w:rFonts w:ascii="Times New Roman" w:hAnsi="Times New Roman" w:cs="Times New Roman"/>
          <w:sz w:val="24"/>
          <w:szCs w:val="24"/>
        </w:rPr>
        <w:t>, 35394, Germany</w:t>
      </w:r>
    </w:p>
    <w:p w14:paraId="05D6F9FF" w14:textId="77777777" w:rsidR="00DD20E4" w:rsidRPr="00CB6E81" w:rsidRDefault="00DD20E4" w:rsidP="00DD20E4">
      <w:pPr>
        <w:spacing w:line="360" w:lineRule="auto"/>
        <w:rPr>
          <w:rFonts w:ascii="Times New Roman" w:hAnsi="Times New Roman" w:cs="Times New Roman"/>
          <w:sz w:val="24"/>
          <w:szCs w:val="24"/>
        </w:rPr>
      </w:pPr>
      <w:r w:rsidRPr="00CB6E81">
        <w:rPr>
          <w:rFonts w:ascii="Times New Roman" w:hAnsi="Times New Roman" w:cs="Times New Roman"/>
          <w:sz w:val="24"/>
          <w:szCs w:val="24"/>
          <w:vertAlign w:val="superscript"/>
        </w:rPr>
        <w:t>5</w:t>
      </w:r>
      <w:r w:rsidRPr="00CB6E81">
        <w:rPr>
          <w:rFonts w:ascii="Times New Roman" w:hAnsi="Times New Roman" w:cs="Times New Roman"/>
          <w:sz w:val="24"/>
          <w:szCs w:val="24"/>
        </w:rPr>
        <w:t>USDA/ARS, Center for Medical, Agricultural and Veterinary Entomology, Gainesville, 32608, USA</w:t>
      </w:r>
    </w:p>
    <w:p w14:paraId="0A9C9FD8" w14:textId="33882BEA" w:rsidR="00AF352A" w:rsidRPr="00C976A3" w:rsidRDefault="00DD20E4" w:rsidP="00C976A3">
      <w:pPr>
        <w:spacing w:line="360" w:lineRule="auto"/>
        <w:rPr>
          <w:rFonts w:ascii="Times New Roman" w:hAnsi="Times New Roman" w:cs="Times New Roman"/>
          <w:sz w:val="24"/>
          <w:szCs w:val="24"/>
        </w:rPr>
      </w:pPr>
      <w:r w:rsidRPr="00CB6E81">
        <w:rPr>
          <w:rFonts w:ascii="Times New Roman" w:hAnsi="Times New Roman" w:cs="Times New Roman"/>
          <w:sz w:val="24"/>
          <w:szCs w:val="24"/>
        </w:rPr>
        <w:t>*</w:t>
      </w:r>
      <w:hyperlink r:id="rId5" w:history="1">
        <w:r w:rsidRPr="00CB6E81">
          <w:rPr>
            <w:rStyle w:val="Hyperlink"/>
            <w:rFonts w:ascii="Times New Roman" w:hAnsi="Times New Roman" w:cs="Times New Roman"/>
            <w:sz w:val="24"/>
            <w:szCs w:val="24"/>
          </w:rPr>
          <w:t>V.Dias-de-Castro@iaea.org</w:t>
        </w:r>
      </w:hyperlink>
      <w:r w:rsidRPr="00CB6E81">
        <w:rPr>
          <w:rStyle w:val="Hyperlink"/>
          <w:rFonts w:ascii="Times New Roman" w:hAnsi="Times New Roman" w:cs="Times New Roman"/>
          <w:sz w:val="24"/>
          <w:szCs w:val="24"/>
        </w:rPr>
        <w:t xml:space="preserve"> </w:t>
      </w:r>
      <w:r w:rsidRPr="00CB6E81">
        <w:rPr>
          <w:rFonts w:ascii="Times New Roman" w:hAnsi="Times New Roman" w:cs="Times New Roman"/>
          <w:sz w:val="24"/>
          <w:szCs w:val="24"/>
        </w:rPr>
        <w:t xml:space="preserve">/ </w:t>
      </w:r>
      <w:hyperlink r:id="rId6" w:history="1">
        <w:r w:rsidRPr="00CB6E81">
          <w:rPr>
            <w:rStyle w:val="Hyperlink"/>
            <w:rFonts w:ascii="Times New Roman" w:hAnsi="Times New Roman" w:cs="Times New Roman"/>
            <w:sz w:val="24"/>
            <w:szCs w:val="24"/>
          </w:rPr>
          <w:t>vanessasidias@hotmail.com</w:t>
        </w:r>
      </w:hyperlink>
      <w:r w:rsidRPr="00CB6E81">
        <w:rPr>
          <w:rFonts w:ascii="Times New Roman" w:hAnsi="Times New Roman" w:cs="Times New Roman"/>
          <w:sz w:val="24"/>
          <w:szCs w:val="24"/>
        </w:rPr>
        <w:t xml:space="preserve"> </w:t>
      </w:r>
    </w:p>
    <w:p w14:paraId="2A450F28" w14:textId="77777777" w:rsidR="00C976A3" w:rsidRDefault="00C976A3">
      <w:pPr>
        <w:rPr>
          <w:rFonts w:ascii="Times New Roman" w:hAnsi="Times New Roman" w:cs="Times New Roman"/>
          <w:b/>
          <w:bCs/>
          <w:sz w:val="24"/>
          <w:szCs w:val="24"/>
        </w:rPr>
      </w:pPr>
      <w:r>
        <w:rPr>
          <w:rFonts w:ascii="Times New Roman" w:hAnsi="Times New Roman" w:cs="Times New Roman"/>
          <w:b/>
          <w:bCs/>
          <w:sz w:val="24"/>
          <w:szCs w:val="24"/>
        </w:rPr>
        <w:br w:type="page"/>
      </w:r>
    </w:p>
    <w:p w14:paraId="44626143" w14:textId="0A098522" w:rsidR="00322137" w:rsidRPr="0021351F" w:rsidRDefault="00322137" w:rsidP="00322137">
      <w:pPr>
        <w:spacing w:line="360" w:lineRule="auto"/>
        <w:rPr>
          <w:rFonts w:ascii="Times New Roman" w:hAnsi="Times New Roman" w:cs="Times New Roman"/>
          <w:b/>
          <w:bCs/>
          <w:sz w:val="24"/>
          <w:szCs w:val="24"/>
        </w:rPr>
      </w:pPr>
      <w:r w:rsidRPr="00322137">
        <w:rPr>
          <w:rFonts w:ascii="Times New Roman" w:hAnsi="Times New Roman" w:cs="Times New Roman"/>
          <w:b/>
          <w:bCs/>
          <w:sz w:val="24"/>
          <w:szCs w:val="24"/>
        </w:rPr>
        <w:lastRenderedPageBreak/>
        <w:t>Supplementary information</w:t>
      </w:r>
    </w:p>
    <w:p w14:paraId="5D77500A" w14:textId="77777777" w:rsidR="0021351F" w:rsidRPr="00CB6E81" w:rsidRDefault="0021351F" w:rsidP="0021351F">
      <w:pPr>
        <w:spacing w:after="0" w:line="360" w:lineRule="auto"/>
        <w:rPr>
          <w:rFonts w:ascii="Times New Roman" w:hAnsi="Times New Roman" w:cs="Times New Roman"/>
          <w:b/>
          <w:sz w:val="24"/>
          <w:szCs w:val="24"/>
          <w:lang w:val="en-US"/>
        </w:rPr>
      </w:pPr>
      <w:r w:rsidRPr="00CB6E81">
        <w:rPr>
          <w:rFonts w:ascii="Times New Roman" w:hAnsi="Times New Roman" w:cs="Times New Roman"/>
          <w:b/>
          <w:sz w:val="24"/>
          <w:szCs w:val="24"/>
          <w:lang w:val="en-US"/>
        </w:rPr>
        <w:t>SI Figures:</w:t>
      </w:r>
    </w:p>
    <w:p w14:paraId="454678AF" w14:textId="77777777" w:rsidR="0021351F" w:rsidRPr="00CB6E81" w:rsidRDefault="0021351F" w:rsidP="0021351F">
      <w:pPr>
        <w:spacing w:after="0" w:line="360" w:lineRule="auto"/>
        <w:rPr>
          <w:rFonts w:ascii="Times New Roman" w:hAnsi="Times New Roman" w:cs="Times New Roman"/>
          <w:b/>
          <w:sz w:val="24"/>
          <w:szCs w:val="24"/>
          <w:lang w:val="en-US"/>
        </w:rPr>
      </w:pPr>
      <w:r w:rsidRPr="00CB6E81">
        <w:rPr>
          <w:noProof/>
          <w:lang w:eastAsia="en-GB"/>
        </w:rPr>
        <w:drawing>
          <wp:inline distT="0" distB="0" distL="0" distR="0" wp14:anchorId="6371868F" wp14:editId="15441530">
            <wp:extent cx="5731510" cy="4007168"/>
            <wp:effectExtent l="19050" t="19050" r="21590" b="12700"/>
            <wp:docPr id="29" name="Picture 29" descr="C:\Users\diasdecasv\OneDrive - IAEA\My Documents\Dissertation UF\Chapters\Figure 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asdecasv\OneDrive - IAEA\My Documents\Dissertation UF\Chapters\Figure 2-2.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0710" t="8286" r="13588" b="10735"/>
                    <a:stretch/>
                  </pic:blipFill>
                  <pic:spPr bwMode="auto">
                    <a:xfrm>
                      <a:off x="0" y="0"/>
                      <a:ext cx="5731510" cy="4007168"/>
                    </a:xfrm>
                    <a:prstGeom prst="rect">
                      <a:avLst/>
                    </a:prstGeom>
                    <a:noFill/>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3B909E60" w14:textId="77777777" w:rsidR="0021351F" w:rsidRPr="00CB6E81" w:rsidRDefault="0021351F" w:rsidP="0021351F">
      <w:pPr>
        <w:spacing w:after="0" w:line="240" w:lineRule="auto"/>
        <w:rPr>
          <w:rFonts w:ascii="Times New Roman" w:hAnsi="Times New Roman" w:cs="Times New Roman"/>
          <w:b/>
          <w:sz w:val="24"/>
          <w:szCs w:val="24"/>
          <w:lang w:val="en-US"/>
        </w:rPr>
      </w:pPr>
      <w:r w:rsidRPr="00CB6E81">
        <w:rPr>
          <w:rFonts w:ascii="Times New Roman" w:hAnsi="Times New Roman" w:cs="Times New Roman"/>
          <w:b/>
          <w:sz w:val="24"/>
          <w:szCs w:val="24"/>
          <w:lang w:val="en-US"/>
        </w:rPr>
        <w:t xml:space="preserve">Fig. S1. </w:t>
      </w:r>
      <w:r w:rsidRPr="00CB6E81">
        <w:rPr>
          <w:rFonts w:ascii="Times New Roman" w:hAnsi="Times New Roman" w:cs="Times New Roman"/>
          <w:sz w:val="24"/>
          <w:szCs w:val="24"/>
          <w:lang w:val="en-US"/>
        </w:rPr>
        <w:t xml:space="preserve">Three-dimensional arrangement of the tree canopy used to classify the positioning of lekking </w:t>
      </w:r>
      <w:r w:rsidRPr="00CB6E81">
        <w:rPr>
          <w:rFonts w:ascii="Times New Roman" w:hAnsi="Times New Roman" w:cs="Times New Roman"/>
          <w:i/>
          <w:iCs/>
          <w:sz w:val="24"/>
          <w:szCs w:val="24"/>
          <w:lang w:val="en-US"/>
        </w:rPr>
        <w:t xml:space="preserve">Anastrepha suspensa </w:t>
      </w:r>
      <w:r w:rsidRPr="00CB6E81">
        <w:rPr>
          <w:rFonts w:ascii="Times New Roman" w:hAnsi="Times New Roman" w:cs="Times New Roman"/>
          <w:sz w:val="24"/>
          <w:szCs w:val="24"/>
          <w:lang w:val="en-US"/>
        </w:rPr>
        <w:t xml:space="preserve">males that mated in field cage tests. Males that mated were considered sexually successful. The location of each successful male within the leks was classified into 24 sectors, as follow: I) four cardinal quadrants, named as NE (northeast), NW (northwest), SE (southeast), and SW (southwest); II) three different height zones, numbered as 1 (bottom), 2 (middle), and 3 (top); III) two sectors describing depth in the tree canopy, represented as P (peripheral leaves situated approximately 5 cm from the edge of the canopy) and C (central leaves). Three different trees were used in the field cages tests. Thus, to account for the effect of tree configuration (e.g., foliage density and configuration) on male distribution, we categorize the distribution of the successful males in leks as dispersed (for males that mated in sectors with a single copulation) and clustered (for males that mated in sectors with two or more copulations). </w:t>
      </w:r>
    </w:p>
    <w:p w14:paraId="155A3649" w14:textId="77777777" w:rsidR="00C976A3" w:rsidRDefault="00C976A3">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7F2E88C1" w14:textId="36632A4A" w:rsidR="0021351F" w:rsidRPr="00CB6E81" w:rsidRDefault="0021351F" w:rsidP="0021351F">
      <w:pPr>
        <w:spacing w:after="0" w:line="360" w:lineRule="auto"/>
        <w:rPr>
          <w:rFonts w:ascii="Times New Roman" w:hAnsi="Times New Roman" w:cs="Times New Roman"/>
          <w:b/>
          <w:sz w:val="24"/>
          <w:szCs w:val="24"/>
          <w:lang w:val="en-US"/>
        </w:rPr>
      </w:pPr>
      <w:r w:rsidRPr="00CB6E81">
        <w:rPr>
          <w:rFonts w:ascii="Times New Roman" w:hAnsi="Times New Roman" w:cs="Times New Roman"/>
          <w:b/>
          <w:sz w:val="24"/>
          <w:szCs w:val="24"/>
          <w:lang w:val="en-US"/>
        </w:rPr>
        <w:lastRenderedPageBreak/>
        <w:t>SI Tables:</w:t>
      </w:r>
    </w:p>
    <w:p w14:paraId="374143AF" w14:textId="77777777" w:rsidR="0021351F" w:rsidRPr="00CB6E81" w:rsidRDefault="0021351F" w:rsidP="0021351F">
      <w:pPr>
        <w:spacing w:after="0" w:line="240" w:lineRule="auto"/>
        <w:rPr>
          <w:rFonts w:ascii="Times New Roman" w:hAnsi="Times New Roman" w:cs="Times New Roman"/>
          <w:sz w:val="24"/>
          <w:szCs w:val="24"/>
          <w:lang w:val="en-US"/>
        </w:rPr>
      </w:pPr>
      <w:r w:rsidRPr="00517D68">
        <w:rPr>
          <w:rFonts w:ascii="Times New Roman" w:hAnsi="Times New Roman" w:cs="Times New Roman"/>
          <w:b/>
          <w:bCs/>
          <w:sz w:val="24"/>
          <w:szCs w:val="24"/>
          <w:lang w:val="en-US"/>
        </w:rPr>
        <w:t>Table S1.</w:t>
      </w:r>
      <w:r w:rsidRPr="00CB6E81">
        <w:rPr>
          <w:rFonts w:ascii="Times New Roman" w:hAnsi="Times New Roman" w:cs="Times New Roman"/>
          <w:sz w:val="24"/>
          <w:szCs w:val="24"/>
          <w:lang w:val="en-US"/>
        </w:rPr>
        <w:t xml:space="preserve"> Results of generalized linear mixed model (GLMM) testing for the total antioxidant capacity of non-irradiated and irradiated WT and SOD2 5.2 </w:t>
      </w:r>
      <w:r w:rsidRPr="00C647A9">
        <w:rPr>
          <w:rFonts w:ascii="Times New Roman" w:hAnsi="Times New Roman" w:cs="Times New Roman"/>
          <w:i/>
          <w:sz w:val="24"/>
          <w:szCs w:val="24"/>
          <w:lang w:val="en-US"/>
        </w:rPr>
        <w:t>Anastrepha suspensa</w:t>
      </w:r>
      <w:r w:rsidRPr="00CB6E81">
        <w:rPr>
          <w:rFonts w:ascii="Times New Roman" w:hAnsi="Times New Roman" w:cs="Times New Roman"/>
          <w:sz w:val="24"/>
          <w:szCs w:val="24"/>
          <w:lang w:val="en-US"/>
        </w:rPr>
        <w:t xml:space="preserve"> males under normoxia, hypoxia, and severe hypoxia. Fixed effects: line, atmosphere, radiation, and their interaction (×). Random effect = temporal cohort (block).</w:t>
      </w:r>
    </w:p>
    <w:p w14:paraId="5DCE55E2" w14:textId="77777777" w:rsidR="0021351F" w:rsidRPr="00CB6E81" w:rsidRDefault="0021351F" w:rsidP="0021351F">
      <w:pPr>
        <w:spacing w:after="0" w:line="240" w:lineRule="auto"/>
        <w:rPr>
          <w:rFonts w:ascii="Times New Roman" w:hAnsi="Times New Roman" w:cs="Times New Roman"/>
          <w:sz w:val="24"/>
          <w:szCs w:val="24"/>
          <w:lang w:val="en-US"/>
        </w:rPr>
      </w:pPr>
    </w:p>
    <w:tbl>
      <w:tblPr>
        <w:tblW w:w="9214" w:type="dxa"/>
        <w:tblLook w:val="04A0" w:firstRow="1" w:lastRow="0" w:firstColumn="1" w:lastColumn="0" w:noHBand="0" w:noVBand="1"/>
      </w:tblPr>
      <w:tblGrid>
        <w:gridCol w:w="1809"/>
        <w:gridCol w:w="3720"/>
        <w:gridCol w:w="1168"/>
        <w:gridCol w:w="1134"/>
        <w:gridCol w:w="1383"/>
      </w:tblGrid>
      <w:tr w:rsidR="0021351F" w:rsidRPr="00CB6E81" w14:paraId="104DE247" w14:textId="77777777" w:rsidTr="000D1385">
        <w:trPr>
          <w:trHeight w:val="402"/>
        </w:trPr>
        <w:tc>
          <w:tcPr>
            <w:tcW w:w="1809" w:type="dxa"/>
            <w:tcBorders>
              <w:top w:val="single" w:sz="4" w:space="0" w:color="auto"/>
              <w:left w:val="nil"/>
              <w:bottom w:val="single" w:sz="4" w:space="0" w:color="auto"/>
              <w:right w:val="nil"/>
            </w:tcBorders>
            <w:shd w:val="clear" w:color="auto" w:fill="auto"/>
            <w:noWrap/>
            <w:vAlign w:val="center"/>
            <w:hideMark/>
          </w:tcPr>
          <w:p w14:paraId="4FC1999D"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Response</w:t>
            </w:r>
          </w:p>
        </w:tc>
        <w:tc>
          <w:tcPr>
            <w:tcW w:w="3720" w:type="dxa"/>
            <w:tcBorders>
              <w:top w:val="single" w:sz="4" w:space="0" w:color="auto"/>
              <w:left w:val="nil"/>
              <w:bottom w:val="single" w:sz="4" w:space="0" w:color="auto"/>
              <w:right w:val="nil"/>
            </w:tcBorders>
            <w:shd w:val="clear" w:color="auto" w:fill="auto"/>
            <w:noWrap/>
            <w:vAlign w:val="center"/>
            <w:hideMark/>
          </w:tcPr>
          <w:p w14:paraId="512F060F"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Predictors</w:t>
            </w:r>
          </w:p>
        </w:tc>
        <w:tc>
          <w:tcPr>
            <w:tcW w:w="1168" w:type="dxa"/>
            <w:tcBorders>
              <w:top w:val="single" w:sz="4" w:space="0" w:color="auto"/>
              <w:left w:val="nil"/>
              <w:bottom w:val="single" w:sz="4" w:space="0" w:color="auto"/>
              <w:right w:val="nil"/>
            </w:tcBorders>
            <w:shd w:val="clear" w:color="auto" w:fill="auto"/>
            <w:noWrap/>
            <w:vAlign w:val="center"/>
            <w:hideMark/>
          </w:tcPr>
          <w:p w14:paraId="1408481E" w14:textId="77777777" w:rsidR="0021351F" w:rsidRPr="00CB6E81" w:rsidRDefault="0021351F" w:rsidP="000D1385">
            <w:pPr>
              <w:spacing w:after="0" w:line="240" w:lineRule="auto"/>
              <w:rPr>
                <w:rFonts w:ascii="Times New Roman" w:hAnsi="Times New Roman"/>
                <w:color w:val="000000"/>
              </w:rPr>
            </w:pPr>
            <w:proofErr w:type="spellStart"/>
            <w:r w:rsidRPr="00CB6E81">
              <w:rPr>
                <w:rFonts w:ascii="Times New Roman" w:hAnsi="Times New Roman"/>
                <w:color w:val="000000"/>
              </w:rPr>
              <w:t>d.f</w:t>
            </w:r>
            <w:proofErr w:type="spellEnd"/>
            <w:r w:rsidRPr="00CB6E81">
              <w:rPr>
                <w:rFonts w:ascii="Times New Roman" w:hAnsi="Times New Roman"/>
                <w:color w:val="000000"/>
              </w:rPr>
              <w:t xml:space="preserve"> </w:t>
            </w:r>
            <w:r w:rsidRPr="00CB6E81">
              <w:rPr>
                <w:rFonts w:ascii="Times New Roman" w:hAnsi="Times New Roman"/>
                <w:color w:val="000000"/>
                <w:sz w:val="21"/>
                <w:szCs w:val="21"/>
              </w:rPr>
              <w:t xml:space="preserve">(n, </w:t>
            </w:r>
            <w:proofErr w:type="gramStart"/>
            <w:r w:rsidRPr="00CB6E81">
              <w:rPr>
                <w:rFonts w:ascii="Times New Roman" w:hAnsi="Times New Roman"/>
                <w:color w:val="000000"/>
                <w:sz w:val="21"/>
                <w:szCs w:val="21"/>
              </w:rPr>
              <w:t>d)</w:t>
            </w:r>
            <w:r w:rsidRPr="00CB6E81">
              <w:rPr>
                <w:rFonts w:ascii="Times New Roman" w:hAnsi="Times New Roman"/>
                <w:color w:val="000000"/>
                <w:vertAlign w:val="superscript"/>
              </w:rPr>
              <w:t>a</w:t>
            </w:r>
            <w:proofErr w:type="gramEnd"/>
          </w:p>
        </w:tc>
        <w:tc>
          <w:tcPr>
            <w:tcW w:w="1134" w:type="dxa"/>
            <w:tcBorders>
              <w:top w:val="single" w:sz="4" w:space="0" w:color="auto"/>
              <w:left w:val="nil"/>
              <w:bottom w:val="single" w:sz="4" w:space="0" w:color="auto"/>
              <w:right w:val="nil"/>
            </w:tcBorders>
            <w:shd w:val="clear" w:color="auto" w:fill="auto"/>
            <w:noWrap/>
            <w:vAlign w:val="center"/>
            <w:hideMark/>
          </w:tcPr>
          <w:p w14:paraId="1CC35222"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F</w:t>
            </w:r>
          </w:p>
        </w:tc>
        <w:tc>
          <w:tcPr>
            <w:tcW w:w="1383" w:type="dxa"/>
            <w:tcBorders>
              <w:top w:val="single" w:sz="4" w:space="0" w:color="auto"/>
              <w:left w:val="nil"/>
              <w:bottom w:val="single" w:sz="4" w:space="0" w:color="auto"/>
              <w:right w:val="nil"/>
            </w:tcBorders>
            <w:shd w:val="clear" w:color="auto" w:fill="auto"/>
            <w:noWrap/>
            <w:vAlign w:val="center"/>
            <w:hideMark/>
          </w:tcPr>
          <w:p w14:paraId="0C32B4C7" w14:textId="77777777" w:rsidR="0021351F" w:rsidRPr="00CB6E81" w:rsidRDefault="0021351F" w:rsidP="000D1385">
            <w:pPr>
              <w:spacing w:after="0" w:line="240" w:lineRule="auto"/>
              <w:rPr>
                <w:rFonts w:ascii="Times New Roman" w:hAnsi="Times New Roman"/>
                <w:i/>
                <w:iCs/>
                <w:color w:val="000000"/>
              </w:rPr>
            </w:pPr>
            <w:r w:rsidRPr="00CB6E81">
              <w:rPr>
                <w:rFonts w:ascii="Times New Roman" w:hAnsi="Times New Roman"/>
                <w:i/>
                <w:iCs/>
                <w:color w:val="000000"/>
              </w:rPr>
              <w:t>P</w:t>
            </w:r>
          </w:p>
        </w:tc>
      </w:tr>
      <w:tr w:rsidR="0021351F" w:rsidRPr="00CB6E81" w14:paraId="6C9CDD09" w14:textId="77777777" w:rsidTr="000D1385">
        <w:trPr>
          <w:trHeight w:val="342"/>
        </w:trPr>
        <w:tc>
          <w:tcPr>
            <w:tcW w:w="1809" w:type="dxa"/>
            <w:vMerge w:val="restart"/>
            <w:tcBorders>
              <w:top w:val="nil"/>
              <w:left w:val="nil"/>
              <w:bottom w:val="single" w:sz="4" w:space="0" w:color="000000"/>
              <w:right w:val="nil"/>
            </w:tcBorders>
            <w:shd w:val="clear" w:color="auto" w:fill="auto"/>
            <w:vAlign w:val="center"/>
            <w:hideMark/>
          </w:tcPr>
          <w:p w14:paraId="16EE892C"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Total antioxidant capacity</w:t>
            </w:r>
          </w:p>
        </w:tc>
        <w:tc>
          <w:tcPr>
            <w:tcW w:w="3720" w:type="dxa"/>
            <w:tcBorders>
              <w:top w:val="nil"/>
              <w:left w:val="nil"/>
              <w:bottom w:val="nil"/>
              <w:right w:val="nil"/>
            </w:tcBorders>
            <w:shd w:val="clear" w:color="auto" w:fill="auto"/>
            <w:noWrap/>
            <w:vAlign w:val="bottom"/>
            <w:hideMark/>
          </w:tcPr>
          <w:p w14:paraId="58112C7B"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w:t>
            </w:r>
          </w:p>
        </w:tc>
        <w:tc>
          <w:tcPr>
            <w:tcW w:w="1168" w:type="dxa"/>
            <w:tcBorders>
              <w:top w:val="nil"/>
              <w:left w:val="nil"/>
              <w:bottom w:val="nil"/>
              <w:right w:val="nil"/>
            </w:tcBorders>
            <w:shd w:val="clear" w:color="auto" w:fill="auto"/>
            <w:noWrap/>
            <w:vAlign w:val="bottom"/>
            <w:hideMark/>
          </w:tcPr>
          <w:p w14:paraId="25E4602C"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1, 51</w:t>
            </w:r>
          </w:p>
        </w:tc>
        <w:tc>
          <w:tcPr>
            <w:tcW w:w="1134" w:type="dxa"/>
            <w:tcBorders>
              <w:top w:val="nil"/>
              <w:left w:val="nil"/>
              <w:bottom w:val="nil"/>
              <w:right w:val="nil"/>
            </w:tcBorders>
            <w:shd w:val="clear" w:color="auto" w:fill="auto"/>
            <w:noWrap/>
            <w:vAlign w:val="bottom"/>
            <w:hideMark/>
          </w:tcPr>
          <w:p w14:paraId="454A4AA1"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0.16</w:t>
            </w:r>
          </w:p>
        </w:tc>
        <w:tc>
          <w:tcPr>
            <w:tcW w:w="1383" w:type="dxa"/>
            <w:tcBorders>
              <w:top w:val="nil"/>
              <w:left w:val="nil"/>
              <w:bottom w:val="nil"/>
              <w:right w:val="nil"/>
            </w:tcBorders>
            <w:shd w:val="clear" w:color="auto" w:fill="auto"/>
            <w:noWrap/>
            <w:vAlign w:val="bottom"/>
            <w:hideMark/>
          </w:tcPr>
          <w:p w14:paraId="4E1DE9BD"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 xml:space="preserve">  0.69</w:t>
            </w:r>
            <w:r>
              <w:rPr>
                <w:rFonts w:ascii="Times New Roman" w:hAnsi="Times New Roman"/>
                <w:color w:val="000000"/>
              </w:rPr>
              <w:t>00</w:t>
            </w:r>
          </w:p>
        </w:tc>
      </w:tr>
      <w:tr w:rsidR="0021351F" w:rsidRPr="00CB6E81" w14:paraId="13571589" w14:textId="77777777" w:rsidTr="000D1385">
        <w:trPr>
          <w:trHeight w:val="342"/>
        </w:trPr>
        <w:tc>
          <w:tcPr>
            <w:tcW w:w="1809" w:type="dxa"/>
            <w:vMerge/>
            <w:tcBorders>
              <w:top w:val="nil"/>
              <w:left w:val="nil"/>
              <w:bottom w:val="single" w:sz="4" w:space="0" w:color="000000"/>
              <w:right w:val="nil"/>
            </w:tcBorders>
            <w:vAlign w:val="center"/>
            <w:hideMark/>
          </w:tcPr>
          <w:p w14:paraId="58D89941" w14:textId="77777777" w:rsidR="0021351F" w:rsidRPr="00CB6E81" w:rsidRDefault="0021351F" w:rsidP="000D1385">
            <w:pPr>
              <w:spacing w:after="0" w:line="240" w:lineRule="auto"/>
              <w:ind w:firstLine="709"/>
              <w:rPr>
                <w:rFonts w:ascii="Times New Roman" w:hAnsi="Times New Roman"/>
                <w:color w:val="000000"/>
              </w:rPr>
            </w:pPr>
          </w:p>
        </w:tc>
        <w:tc>
          <w:tcPr>
            <w:tcW w:w="3720" w:type="dxa"/>
            <w:tcBorders>
              <w:top w:val="nil"/>
              <w:left w:val="nil"/>
              <w:bottom w:val="nil"/>
              <w:right w:val="nil"/>
            </w:tcBorders>
            <w:shd w:val="clear" w:color="auto" w:fill="auto"/>
            <w:noWrap/>
            <w:vAlign w:val="bottom"/>
            <w:hideMark/>
          </w:tcPr>
          <w:p w14:paraId="087C3D8A"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Radiation</w:t>
            </w:r>
          </w:p>
        </w:tc>
        <w:tc>
          <w:tcPr>
            <w:tcW w:w="1168" w:type="dxa"/>
            <w:tcBorders>
              <w:top w:val="nil"/>
              <w:left w:val="nil"/>
              <w:bottom w:val="nil"/>
              <w:right w:val="nil"/>
            </w:tcBorders>
            <w:shd w:val="clear" w:color="auto" w:fill="auto"/>
            <w:noWrap/>
            <w:vAlign w:val="bottom"/>
            <w:hideMark/>
          </w:tcPr>
          <w:p w14:paraId="21519254"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1, 51</w:t>
            </w:r>
          </w:p>
        </w:tc>
        <w:tc>
          <w:tcPr>
            <w:tcW w:w="1134" w:type="dxa"/>
            <w:tcBorders>
              <w:top w:val="nil"/>
              <w:left w:val="nil"/>
              <w:bottom w:val="nil"/>
              <w:right w:val="nil"/>
            </w:tcBorders>
            <w:shd w:val="clear" w:color="auto" w:fill="auto"/>
            <w:noWrap/>
            <w:vAlign w:val="bottom"/>
            <w:hideMark/>
          </w:tcPr>
          <w:p w14:paraId="51676706"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0.1</w:t>
            </w:r>
            <w:r>
              <w:rPr>
                <w:rFonts w:ascii="Times New Roman" w:hAnsi="Times New Roman"/>
                <w:color w:val="000000"/>
              </w:rPr>
              <w:t>2</w:t>
            </w:r>
          </w:p>
        </w:tc>
        <w:tc>
          <w:tcPr>
            <w:tcW w:w="1383" w:type="dxa"/>
            <w:tcBorders>
              <w:top w:val="nil"/>
              <w:left w:val="nil"/>
              <w:bottom w:val="nil"/>
              <w:right w:val="nil"/>
            </w:tcBorders>
            <w:shd w:val="clear" w:color="auto" w:fill="auto"/>
            <w:noWrap/>
            <w:vAlign w:val="bottom"/>
            <w:hideMark/>
          </w:tcPr>
          <w:p w14:paraId="06E8281A"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 xml:space="preserve">  0.7</w:t>
            </w:r>
            <w:r>
              <w:rPr>
                <w:rFonts w:ascii="Times New Roman" w:hAnsi="Times New Roman"/>
                <w:color w:val="000000"/>
              </w:rPr>
              <w:t>400</w:t>
            </w:r>
          </w:p>
        </w:tc>
      </w:tr>
      <w:tr w:rsidR="0021351F" w:rsidRPr="00CB6E81" w14:paraId="705EE7D0" w14:textId="77777777" w:rsidTr="000D1385">
        <w:trPr>
          <w:trHeight w:val="342"/>
        </w:trPr>
        <w:tc>
          <w:tcPr>
            <w:tcW w:w="1809" w:type="dxa"/>
            <w:vMerge/>
            <w:tcBorders>
              <w:top w:val="nil"/>
              <w:left w:val="nil"/>
              <w:bottom w:val="single" w:sz="4" w:space="0" w:color="000000"/>
              <w:right w:val="nil"/>
            </w:tcBorders>
            <w:vAlign w:val="center"/>
            <w:hideMark/>
          </w:tcPr>
          <w:p w14:paraId="0EE1E311" w14:textId="77777777" w:rsidR="0021351F" w:rsidRPr="00CB6E81" w:rsidRDefault="0021351F" w:rsidP="000D1385">
            <w:pPr>
              <w:spacing w:after="0" w:line="240" w:lineRule="auto"/>
              <w:ind w:firstLine="709"/>
              <w:rPr>
                <w:rFonts w:ascii="Times New Roman" w:hAnsi="Times New Roman"/>
                <w:color w:val="000000"/>
              </w:rPr>
            </w:pPr>
          </w:p>
        </w:tc>
        <w:tc>
          <w:tcPr>
            <w:tcW w:w="3720" w:type="dxa"/>
            <w:tcBorders>
              <w:top w:val="nil"/>
              <w:left w:val="nil"/>
              <w:bottom w:val="nil"/>
              <w:right w:val="nil"/>
            </w:tcBorders>
            <w:shd w:val="clear" w:color="auto" w:fill="auto"/>
            <w:noWrap/>
            <w:vAlign w:val="bottom"/>
            <w:hideMark/>
          </w:tcPr>
          <w:p w14:paraId="0AD0C2CB"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Atmosphere</w:t>
            </w:r>
          </w:p>
        </w:tc>
        <w:tc>
          <w:tcPr>
            <w:tcW w:w="1168" w:type="dxa"/>
            <w:tcBorders>
              <w:top w:val="nil"/>
              <w:left w:val="nil"/>
              <w:bottom w:val="nil"/>
              <w:right w:val="nil"/>
            </w:tcBorders>
            <w:shd w:val="clear" w:color="auto" w:fill="auto"/>
            <w:noWrap/>
            <w:vAlign w:val="bottom"/>
            <w:hideMark/>
          </w:tcPr>
          <w:p w14:paraId="05CDA165"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2, 51</w:t>
            </w:r>
          </w:p>
        </w:tc>
        <w:tc>
          <w:tcPr>
            <w:tcW w:w="1134" w:type="dxa"/>
            <w:tcBorders>
              <w:top w:val="nil"/>
              <w:left w:val="nil"/>
              <w:bottom w:val="nil"/>
              <w:right w:val="nil"/>
            </w:tcBorders>
            <w:shd w:val="clear" w:color="auto" w:fill="auto"/>
            <w:noWrap/>
            <w:vAlign w:val="bottom"/>
            <w:hideMark/>
          </w:tcPr>
          <w:p w14:paraId="3CB54348"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8.2</w:t>
            </w:r>
            <w:r>
              <w:rPr>
                <w:rFonts w:ascii="Times New Roman" w:hAnsi="Times New Roman"/>
                <w:color w:val="000000"/>
              </w:rPr>
              <w:t>3</w:t>
            </w:r>
          </w:p>
        </w:tc>
        <w:tc>
          <w:tcPr>
            <w:tcW w:w="1383" w:type="dxa"/>
            <w:tcBorders>
              <w:top w:val="nil"/>
              <w:left w:val="nil"/>
              <w:bottom w:val="nil"/>
              <w:right w:val="nil"/>
            </w:tcBorders>
            <w:shd w:val="clear" w:color="auto" w:fill="auto"/>
            <w:noWrap/>
            <w:vAlign w:val="bottom"/>
            <w:hideMark/>
          </w:tcPr>
          <w:p w14:paraId="10E305B7"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 xml:space="preserve">  0.0008</w:t>
            </w:r>
            <w:r w:rsidRPr="00CB6E81">
              <w:rPr>
                <w:rFonts w:ascii="Times New Roman" w:hAnsi="Times New Roman"/>
                <w:color w:val="000000"/>
                <w:vertAlign w:val="superscript"/>
              </w:rPr>
              <w:t>***</w:t>
            </w:r>
          </w:p>
        </w:tc>
      </w:tr>
      <w:tr w:rsidR="0021351F" w:rsidRPr="00CB6E81" w14:paraId="0C450D55" w14:textId="77777777" w:rsidTr="000D1385">
        <w:trPr>
          <w:trHeight w:val="342"/>
        </w:trPr>
        <w:tc>
          <w:tcPr>
            <w:tcW w:w="1809" w:type="dxa"/>
            <w:vMerge/>
            <w:tcBorders>
              <w:top w:val="nil"/>
              <w:left w:val="nil"/>
              <w:bottom w:val="single" w:sz="4" w:space="0" w:color="000000"/>
              <w:right w:val="nil"/>
            </w:tcBorders>
            <w:vAlign w:val="center"/>
            <w:hideMark/>
          </w:tcPr>
          <w:p w14:paraId="03F00875" w14:textId="77777777" w:rsidR="0021351F" w:rsidRPr="00CB6E81" w:rsidRDefault="0021351F" w:rsidP="000D1385">
            <w:pPr>
              <w:spacing w:after="0" w:line="240" w:lineRule="auto"/>
              <w:ind w:firstLine="709"/>
              <w:rPr>
                <w:rFonts w:ascii="Times New Roman" w:hAnsi="Times New Roman"/>
                <w:color w:val="000000"/>
              </w:rPr>
            </w:pPr>
          </w:p>
        </w:tc>
        <w:tc>
          <w:tcPr>
            <w:tcW w:w="3720" w:type="dxa"/>
            <w:tcBorders>
              <w:top w:val="nil"/>
              <w:left w:val="nil"/>
              <w:bottom w:val="nil"/>
              <w:right w:val="nil"/>
            </w:tcBorders>
            <w:shd w:val="clear" w:color="auto" w:fill="auto"/>
            <w:noWrap/>
            <w:vAlign w:val="bottom"/>
            <w:hideMark/>
          </w:tcPr>
          <w:p w14:paraId="2A812794"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 × Radiation</w:t>
            </w:r>
          </w:p>
        </w:tc>
        <w:tc>
          <w:tcPr>
            <w:tcW w:w="1168" w:type="dxa"/>
            <w:tcBorders>
              <w:top w:val="nil"/>
              <w:left w:val="nil"/>
              <w:bottom w:val="nil"/>
              <w:right w:val="nil"/>
            </w:tcBorders>
            <w:shd w:val="clear" w:color="auto" w:fill="auto"/>
            <w:noWrap/>
            <w:vAlign w:val="bottom"/>
            <w:hideMark/>
          </w:tcPr>
          <w:p w14:paraId="37D81FA6"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1, 51</w:t>
            </w:r>
          </w:p>
        </w:tc>
        <w:tc>
          <w:tcPr>
            <w:tcW w:w="1134" w:type="dxa"/>
            <w:tcBorders>
              <w:top w:val="nil"/>
              <w:left w:val="nil"/>
              <w:bottom w:val="nil"/>
              <w:right w:val="nil"/>
            </w:tcBorders>
            <w:shd w:val="clear" w:color="auto" w:fill="auto"/>
            <w:noWrap/>
            <w:vAlign w:val="bottom"/>
            <w:hideMark/>
          </w:tcPr>
          <w:p w14:paraId="7942F6B2"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0.05</w:t>
            </w:r>
          </w:p>
        </w:tc>
        <w:tc>
          <w:tcPr>
            <w:tcW w:w="1383" w:type="dxa"/>
            <w:tcBorders>
              <w:top w:val="nil"/>
              <w:left w:val="nil"/>
              <w:bottom w:val="nil"/>
              <w:right w:val="nil"/>
            </w:tcBorders>
            <w:shd w:val="clear" w:color="auto" w:fill="auto"/>
            <w:noWrap/>
            <w:vAlign w:val="bottom"/>
            <w:hideMark/>
          </w:tcPr>
          <w:p w14:paraId="18FF113D"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 xml:space="preserve">  0.8</w:t>
            </w:r>
            <w:r>
              <w:rPr>
                <w:rFonts w:ascii="Times New Roman" w:hAnsi="Times New Roman"/>
                <w:color w:val="000000"/>
              </w:rPr>
              <w:t>200</w:t>
            </w:r>
          </w:p>
        </w:tc>
      </w:tr>
      <w:tr w:rsidR="0021351F" w:rsidRPr="00CB6E81" w14:paraId="046DDDF5" w14:textId="77777777" w:rsidTr="000D1385">
        <w:trPr>
          <w:trHeight w:val="342"/>
        </w:trPr>
        <w:tc>
          <w:tcPr>
            <w:tcW w:w="1809" w:type="dxa"/>
            <w:vMerge/>
            <w:tcBorders>
              <w:top w:val="nil"/>
              <w:left w:val="nil"/>
              <w:bottom w:val="single" w:sz="4" w:space="0" w:color="000000"/>
              <w:right w:val="nil"/>
            </w:tcBorders>
            <w:vAlign w:val="center"/>
            <w:hideMark/>
          </w:tcPr>
          <w:p w14:paraId="501D23E2" w14:textId="77777777" w:rsidR="0021351F" w:rsidRPr="00CB6E81" w:rsidRDefault="0021351F" w:rsidP="000D1385">
            <w:pPr>
              <w:spacing w:after="0" w:line="240" w:lineRule="auto"/>
              <w:ind w:firstLine="709"/>
              <w:rPr>
                <w:rFonts w:ascii="Times New Roman" w:hAnsi="Times New Roman"/>
                <w:color w:val="000000"/>
              </w:rPr>
            </w:pPr>
          </w:p>
        </w:tc>
        <w:tc>
          <w:tcPr>
            <w:tcW w:w="3720" w:type="dxa"/>
            <w:tcBorders>
              <w:top w:val="nil"/>
              <w:left w:val="nil"/>
              <w:bottom w:val="nil"/>
              <w:right w:val="nil"/>
            </w:tcBorders>
            <w:shd w:val="clear" w:color="auto" w:fill="auto"/>
            <w:noWrap/>
            <w:vAlign w:val="bottom"/>
            <w:hideMark/>
          </w:tcPr>
          <w:p w14:paraId="08F6832D"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 × Atmosphere</w:t>
            </w:r>
          </w:p>
        </w:tc>
        <w:tc>
          <w:tcPr>
            <w:tcW w:w="1168" w:type="dxa"/>
            <w:tcBorders>
              <w:top w:val="nil"/>
              <w:left w:val="nil"/>
              <w:bottom w:val="nil"/>
              <w:right w:val="nil"/>
            </w:tcBorders>
            <w:shd w:val="clear" w:color="auto" w:fill="auto"/>
            <w:noWrap/>
            <w:vAlign w:val="bottom"/>
            <w:hideMark/>
          </w:tcPr>
          <w:p w14:paraId="7413024D"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2, 51</w:t>
            </w:r>
          </w:p>
        </w:tc>
        <w:tc>
          <w:tcPr>
            <w:tcW w:w="1134" w:type="dxa"/>
            <w:tcBorders>
              <w:top w:val="nil"/>
              <w:left w:val="nil"/>
              <w:bottom w:val="nil"/>
              <w:right w:val="nil"/>
            </w:tcBorders>
            <w:shd w:val="clear" w:color="auto" w:fill="auto"/>
            <w:noWrap/>
            <w:vAlign w:val="bottom"/>
            <w:hideMark/>
          </w:tcPr>
          <w:p w14:paraId="184C4394"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0.31</w:t>
            </w:r>
          </w:p>
        </w:tc>
        <w:tc>
          <w:tcPr>
            <w:tcW w:w="1383" w:type="dxa"/>
            <w:tcBorders>
              <w:top w:val="nil"/>
              <w:left w:val="nil"/>
              <w:bottom w:val="nil"/>
              <w:right w:val="nil"/>
            </w:tcBorders>
            <w:shd w:val="clear" w:color="auto" w:fill="auto"/>
            <w:noWrap/>
            <w:vAlign w:val="bottom"/>
            <w:hideMark/>
          </w:tcPr>
          <w:p w14:paraId="40C94521"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 xml:space="preserve">  0.73</w:t>
            </w:r>
            <w:r>
              <w:rPr>
                <w:rFonts w:ascii="Times New Roman" w:hAnsi="Times New Roman"/>
                <w:color w:val="000000"/>
              </w:rPr>
              <w:t>00</w:t>
            </w:r>
          </w:p>
        </w:tc>
      </w:tr>
      <w:tr w:rsidR="0021351F" w:rsidRPr="00CB6E81" w14:paraId="3E551B44" w14:textId="77777777" w:rsidTr="000D1385">
        <w:trPr>
          <w:trHeight w:val="342"/>
        </w:trPr>
        <w:tc>
          <w:tcPr>
            <w:tcW w:w="1809" w:type="dxa"/>
            <w:vMerge/>
            <w:tcBorders>
              <w:top w:val="nil"/>
              <w:left w:val="nil"/>
              <w:bottom w:val="single" w:sz="4" w:space="0" w:color="000000"/>
              <w:right w:val="nil"/>
            </w:tcBorders>
            <w:vAlign w:val="center"/>
            <w:hideMark/>
          </w:tcPr>
          <w:p w14:paraId="05E8A0C0" w14:textId="77777777" w:rsidR="0021351F" w:rsidRPr="00CB6E81" w:rsidRDefault="0021351F" w:rsidP="000D1385">
            <w:pPr>
              <w:spacing w:after="0" w:line="240" w:lineRule="auto"/>
              <w:ind w:firstLine="709"/>
              <w:rPr>
                <w:rFonts w:ascii="Times New Roman" w:hAnsi="Times New Roman"/>
                <w:color w:val="000000"/>
              </w:rPr>
            </w:pPr>
          </w:p>
        </w:tc>
        <w:tc>
          <w:tcPr>
            <w:tcW w:w="3720" w:type="dxa"/>
            <w:tcBorders>
              <w:top w:val="nil"/>
              <w:left w:val="nil"/>
              <w:bottom w:val="nil"/>
              <w:right w:val="nil"/>
            </w:tcBorders>
            <w:shd w:val="clear" w:color="auto" w:fill="auto"/>
            <w:noWrap/>
            <w:vAlign w:val="bottom"/>
            <w:hideMark/>
          </w:tcPr>
          <w:p w14:paraId="486BA7B0"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Radiation × Atmosphere</w:t>
            </w:r>
          </w:p>
        </w:tc>
        <w:tc>
          <w:tcPr>
            <w:tcW w:w="1168" w:type="dxa"/>
            <w:tcBorders>
              <w:top w:val="nil"/>
              <w:left w:val="nil"/>
              <w:bottom w:val="nil"/>
              <w:right w:val="nil"/>
            </w:tcBorders>
            <w:shd w:val="clear" w:color="auto" w:fill="auto"/>
            <w:noWrap/>
            <w:vAlign w:val="bottom"/>
            <w:hideMark/>
          </w:tcPr>
          <w:p w14:paraId="650CDEC8"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2, 51</w:t>
            </w:r>
          </w:p>
        </w:tc>
        <w:tc>
          <w:tcPr>
            <w:tcW w:w="1134" w:type="dxa"/>
            <w:tcBorders>
              <w:top w:val="nil"/>
              <w:left w:val="nil"/>
              <w:bottom w:val="nil"/>
              <w:right w:val="nil"/>
            </w:tcBorders>
            <w:shd w:val="clear" w:color="auto" w:fill="auto"/>
            <w:noWrap/>
            <w:vAlign w:val="bottom"/>
            <w:hideMark/>
          </w:tcPr>
          <w:p w14:paraId="39CB8250"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13.47</w:t>
            </w:r>
          </w:p>
        </w:tc>
        <w:tc>
          <w:tcPr>
            <w:tcW w:w="1383" w:type="dxa"/>
            <w:tcBorders>
              <w:top w:val="nil"/>
              <w:left w:val="nil"/>
              <w:bottom w:val="nil"/>
              <w:right w:val="nil"/>
            </w:tcBorders>
            <w:shd w:val="clear" w:color="auto" w:fill="auto"/>
            <w:noWrap/>
            <w:vAlign w:val="bottom"/>
            <w:hideMark/>
          </w:tcPr>
          <w:p w14:paraId="4F5300DE"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&lt;0.0001</w:t>
            </w:r>
            <w:r w:rsidRPr="00CB6E81">
              <w:rPr>
                <w:rFonts w:ascii="Times New Roman" w:hAnsi="Times New Roman"/>
                <w:color w:val="000000"/>
                <w:vertAlign w:val="superscript"/>
              </w:rPr>
              <w:t>***</w:t>
            </w:r>
          </w:p>
        </w:tc>
      </w:tr>
      <w:tr w:rsidR="0021351F" w:rsidRPr="00CB6E81" w14:paraId="315D4BE3" w14:textId="77777777" w:rsidTr="000D1385">
        <w:trPr>
          <w:trHeight w:val="342"/>
        </w:trPr>
        <w:tc>
          <w:tcPr>
            <w:tcW w:w="1809" w:type="dxa"/>
            <w:vMerge/>
            <w:tcBorders>
              <w:top w:val="nil"/>
              <w:left w:val="nil"/>
              <w:bottom w:val="single" w:sz="4" w:space="0" w:color="000000"/>
              <w:right w:val="nil"/>
            </w:tcBorders>
            <w:vAlign w:val="center"/>
            <w:hideMark/>
          </w:tcPr>
          <w:p w14:paraId="6203D8A4" w14:textId="77777777" w:rsidR="0021351F" w:rsidRPr="00CB6E81" w:rsidRDefault="0021351F" w:rsidP="000D1385">
            <w:pPr>
              <w:spacing w:after="0" w:line="240" w:lineRule="auto"/>
              <w:ind w:firstLine="709"/>
              <w:rPr>
                <w:rFonts w:ascii="Times New Roman" w:hAnsi="Times New Roman"/>
                <w:color w:val="000000"/>
              </w:rPr>
            </w:pPr>
          </w:p>
        </w:tc>
        <w:tc>
          <w:tcPr>
            <w:tcW w:w="3720" w:type="dxa"/>
            <w:tcBorders>
              <w:top w:val="nil"/>
              <w:left w:val="nil"/>
              <w:bottom w:val="single" w:sz="4" w:space="0" w:color="auto"/>
              <w:right w:val="nil"/>
            </w:tcBorders>
            <w:shd w:val="clear" w:color="auto" w:fill="auto"/>
            <w:noWrap/>
            <w:vAlign w:val="bottom"/>
            <w:hideMark/>
          </w:tcPr>
          <w:p w14:paraId="489AFCB8"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 × Radiation × Atmosphere</w:t>
            </w:r>
          </w:p>
        </w:tc>
        <w:tc>
          <w:tcPr>
            <w:tcW w:w="1168" w:type="dxa"/>
            <w:tcBorders>
              <w:top w:val="nil"/>
              <w:left w:val="nil"/>
              <w:bottom w:val="single" w:sz="4" w:space="0" w:color="auto"/>
              <w:right w:val="nil"/>
            </w:tcBorders>
            <w:shd w:val="clear" w:color="auto" w:fill="auto"/>
            <w:noWrap/>
            <w:vAlign w:val="bottom"/>
            <w:hideMark/>
          </w:tcPr>
          <w:p w14:paraId="7CDE0352"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2, 51</w:t>
            </w:r>
          </w:p>
        </w:tc>
        <w:tc>
          <w:tcPr>
            <w:tcW w:w="1134" w:type="dxa"/>
            <w:tcBorders>
              <w:top w:val="nil"/>
              <w:left w:val="nil"/>
              <w:bottom w:val="single" w:sz="4" w:space="0" w:color="auto"/>
              <w:right w:val="nil"/>
            </w:tcBorders>
            <w:shd w:val="clear" w:color="auto" w:fill="auto"/>
            <w:noWrap/>
            <w:vAlign w:val="bottom"/>
            <w:hideMark/>
          </w:tcPr>
          <w:p w14:paraId="6C3250E1"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0.80</w:t>
            </w:r>
          </w:p>
        </w:tc>
        <w:tc>
          <w:tcPr>
            <w:tcW w:w="1383" w:type="dxa"/>
            <w:tcBorders>
              <w:top w:val="nil"/>
              <w:left w:val="nil"/>
              <w:bottom w:val="single" w:sz="4" w:space="0" w:color="auto"/>
              <w:right w:val="nil"/>
            </w:tcBorders>
            <w:shd w:val="clear" w:color="auto" w:fill="auto"/>
            <w:noWrap/>
            <w:vAlign w:val="bottom"/>
            <w:hideMark/>
          </w:tcPr>
          <w:p w14:paraId="6155BDC0"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 xml:space="preserve">  0.45</w:t>
            </w:r>
            <w:r>
              <w:rPr>
                <w:rFonts w:ascii="Times New Roman" w:hAnsi="Times New Roman"/>
                <w:color w:val="000000"/>
              </w:rPr>
              <w:t>00</w:t>
            </w:r>
          </w:p>
        </w:tc>
      </w:tr>
    </w:tbl>
    <w:p w14:paraId="633514D6" w14:textId="77777777" w:rsidR="0021351F" w:rsidRPr="00CB6E81" w:rsidRDefault="0021351F" w:rsidP="0021351F">
      <w:pPr>
        <w:spacing w:after="0" w:line="240" w:lineRule="auto"/>
        <w:rPr>
          <w:rFonts w:ascii="Times New Roman" w:hAnsi="Times New Roman"/>
          <w:color w:val="000000"/>
        </w:rPr>
      </w:pPr>
      <w:r w:rsidRPr="00CB6E81">
        <w:rPr>
          <w:rFonts w:ascii="Times New Roman" w:hAnsi="Times New Roman"/>
          <w:color w:val="000000"/>
          <w:vertAlign w:val="superscript"/>
        </w:rPr>
        <w:t xml:space="preserve">a </w:t>
      </w:r>
      <w:r w:rsidRPr="00CB6E81">
        <w:rPr>
          <w:rFonts w:ascii="Times New Roman" w:hAnsi="Times New Roman"/>
          <w:color w:val="000000"/>
        </w:rPr>
        <w:t>Degrees of freedom (numerator, denominator)</w:t>
      </w:r>
    </w:p>
    <w:p w14:paraId="04B176F2" w14:textId="77777777" w:rsidR="009A342E" w:rsidRDefault="0021351F" w:rsidP="009A342E">
      <w:pPr>
        <w:spacing w:after="0" w:line="240" w:lineRule="auto"/>
        <w:rPr>
          <w:rFonts w:ascii="Times New Roman" w:hAnsi="Times New Roman"/>
          <w:color w:val="000000"/>
        </w:rPr>
      </w:pPr>
      <w:r w:rsidRPr="00CB6E81">
        <w:rPr>
          <w:rFonts w:ascii="Times New Roman" w:hAnsi="Times New Roman"/>
          <w:color w:val="000000"/>
          <w:vertAlign w:val="superscript"/>
        </w:rPr>
        <w:t xml:space="preserve">* </w:t>
      </w:r>
      <w:r w:rsidRPr="00CB6E81">
        <w:rPr>
          <w:rFonts w:ascii="Times New Roman" w:hAnsi="Times New Roman"/>
          <w:color w:val="000000"/>
        </w:rPr>
        <w:t xml:space="preserve">Statistical significance (GLMM, </w:t>
      </w:r>
      <w:r w:rsidRPr="00CB6E81">
        <w:rPr>
          <w:rFonts w:ascii="Times New Roman" w:hAnsi="Times New Roman"/>
          <w:i/>
          <w:iCs/>
          <w:color w:val="000000"/>
        </w:rPr>
        <w:t>P</w:t>
      </w:r>
      <w:r w:rsidRPr="00CB6E81">
        <w:rPr>
          <w:rFonts w:ascii="Times New Roman" w:hAnsi="Times New Roman"/>
          <w:color w:val="000000"/>
        </w:rPr>
        <w:t xml:space="preserve"> &lt; 0.05)</w:t>
      </w:r>
    </w:p>
    <w:p w14:paraId="4245BBFE" w14:textId="774A9E8D" w:rsidR="009A342E" w:rsidRPr="009A342E" w:rsidRDefault="009A342E" w:rsidP="009A342E">
      <w:pPr>
        <w:spacing w:after="0" w:line="240" w:lineRule="auto"/>
        <w:rPr>
          <w:rFonts w:ascii="Times New Roman" w:hAnsi="Times New Roman"/>
          <w:color w:val="000000"/>
        </w:rPr>
      </w:pPr>
      <w:r>
        <w:rPr>
          <w:rFonts w:ascii="Times New Roman" w:hAnsi="Times New Roman" w:cs="Times New Roman"/>
          <w:b/>
          <w:sz w:val="24"/>
          <w:szCs w:val="24"/>
          <w:lang w:val="en-US"/>
        </w:rPr>
        <w:br w:type="page"/>
      </w:r>
    </w:p>
    <w:p w14:paraId="4BF78933" w14:textId="14E8CE79" w:rsidR="0021351F" w:rsidRPr="00CB6E81" w:rsidRDefault="0021351F" w:rsidP="0021351F">
      <w:pPr>
        <w:spacing w:after="0" w:line="240" w:lineRule="auto"/>
        <w:rPr>
          <w:rFonts w:ascii="Times New Roman" w:hAnsi="Times New Roman" w:cs="Times New Roman"/>
          <w:sz w:val="24"/>
          <w:szCs w:val="24"/>
          <w:lang w:val="en-US"/>
        </w:rPr>
      </w:pPr>
      <w:r w:rsidRPr="00517D68">
        <w:rPr>
          <w:rFonts w:ascii="Times New Roman" w:hAnsi="Times New Roman" w:cs="Times New Roman"/>
          <w:b/>
          <w:bCs/>
          <w:sz w:val="24"/>
          <w:szCs w:val="24"/>
          <w:lang w:val="en-US"/>
        </w:rPr>
        <w:lastRenderedPageBreak/>
        <w:t>Table S2.</w:t>
      </w:r>
      <w:r w:rsidRPr="00CB6E81">
        <w:rPr>
          <w:rFonts w:ascii="Times New Roman" w:hAnsi="Times New Roman" w:cs="Times New Roman"/>
          <w:sz w:val="24"/>
          <w:szCs w:val="24"/>
          <w:lang w:val="en-US"/>
        </w:rPr>
        <w:t xml:space="preserve"> Results of GLMM testing for quality control parameters (emergence, deformation, rate of fliers) of WT and SOD2 5.2 males of </w:t>
      </w:r>
      <w:r w:rsidRPr="00CB6E81">
        <w:rPr>
          <w:rFonts w:ascii="Times New Roman" w:hAnsi="Times New Roman" w:cs="Times New Roman"/>
          <w:i/>
          <w:iCs/>
          <w:sz w:val="24"/>
          <w:szCs w:val="24"/>
          <w:lang w:val="en-US"/>
        </w:rPr>
        <w:t>Anastrepha suspensa</w:t>
      </w:r>
      <w:r w:rsidRPr="00CB6E81">
        <w:rPr>
          <w:rFonts w:ascii="Times New Roman" w:hAnsi="Times New Roman" w:cs="Times New Roman"/>
          <w:sz w:val="24"/>
          <w:szCs w:val="24"/>
          <w:lang w:val="en-US"/>
        </w:rPr>
        <w:t xml:space="preserve"> treated or not with radiation under normoxia, hypoxia, and severe hypoxia. Fixed effects: line, atmosphere, radiation, and their interaction</w:t>
      </w:r>
      <w:r>
        <w:rPr>
          <w:rFonts w:ascii="Times New Roman" w:hAnsi="Times New Roman" w:cs="Times New Roman"/>
          <w:sz w:val="24"/>
          <w:szCs w:val="24"/>
          <w:lang w:val="en-US"/>
        </w:rPr>
        <w:t>s</w:t>
      </w:r>
      <w:r w:rsidRPr="00CB6E81">
        <w:rPr>
          <w:rFonts w:ascii="Times New Roman" w:hAnsi="Times New Roman" w:cs="Times New Roman"/>
          <w:sz w:val="24"/>
          <w:szCs w:val="24"/>
          <w:lang w:val="en-US"/>
        </w:rPr>
        <w:t xml:space="preserve"> (×). Random effect = temporal cohort (block).</w:t>
      </w:r>
    </w:p>
    <w:p w14:paraId="725735A7" w14:textId="77777777" w:rsidR="0021351F" w:rsidRPr="00CB6E81" w:rsidRDefault="0021351F" w:rsidP="0021351F">
      <w:pPr>
        <w:suppressLineNumbers/>
        <w:spacing w:after="0" w:line="240" w:lineRule="auto"/>
        <w:rPr>
          <w:rFonts w:ascii="Times New Roman" w:hAnsi="Times New Roman" w:cs="Times New Roman"/>
          <w:sz w:val="24"/>
          <w:szCs w:val="24"/>
          <w:lang w:val="en-US"/>
        </w:rPr>
      </w:pPr>
    </w:p>
    <w:tbl>
      <w:tblPr>
        <w:tblW w:w="9214" w:type="dxa"/>
        <w:tblLook w:val="04A0" w:firstRow="1" w:lastRow="0" w:firstColumn="1" w:lastColumn="0" w:noHBand="0" w:noVBand="1"/>
      </w:tblPr>
      <w:tblGrid>
        <w:gridCol w:w="2538"/>
        <w:gridCol w:w="3416"/>
        <w:gridCol w:w="1143"/>
        <w:gridCol w:w="992"/>
        <w:gridCol w:w="1125"/>
      </w:tblGrid>
      <w:tr w:rsidR="0021351F" w:rsidRPr="00CB6E81" w14:paraId="2FB67788" w14:textId="77777777" w:rsidTr="000D1385">
        <w:trPr>
          <w:trHeight w:val="402"/>
        </w:trPr>
        <w:tc>
          <w:tcPr>
            <w:tcW w:w="2538" w:type="dxa"/>
            <w:tcBorders>
              <w:top w:val="single" w:sz="4" w:space="0" w:color="auto"/>
              <w:left w:val="nil"/>
              <w:bottom w:val="single" w:sz="4" w:space="0" w:color="auto"/>
              <w:right w:val="nil"/>
            </w:tcBorders>
            <w:shd w:val="clear" w:color="auto" w:fill="auto"/>
            <w:noWrap/>
            <w:vAlign w:val="center"/>
            <w:hideMark/>
          </w:tcPr>
          <w:p w14:paraId="16B2367D"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Response</w:t>
            </w:r>
          </w:p>
        </w:tc>
        <w:tc>
          <w:tcPr>
            <w:tcW w:w="3416" w:type="dxa"/>
            <w:tcBorders>
              <w:top w:val="single" w:sz="4" w:space="0" w:color="auto"/>
              <w:left w:val="nil"/>
              <w:bottom w:val="single" w:sz="4" w:space="0" w:color="auto"/>
              <w:right w:val="nil"/>
            </w:tcBorders>
            <w:shd w:val="clear" w:color="auto" w:fill="auto"/>
            <w:noWrap/>
            <w:vAlign w:val="center"/>
            <w:hideMark/>
          </w:tcPr>
          <w:p w14:paraId="4DE125C3"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Predictors</w:t>
            </w:r>
          </w:p>
        </w:tc>
        <w:tc>
          <w:tcPr>
            <w:tcW w:w="1143" w:type="dxa"/>
            <w:tcBorders>
              <w:top w:val="single" w:sz="4" w:space="0" w:color="auto"/>
              <w:left w:val="nil"/>
              <w:bottom w:val="single" w:sz="4" w:space="0" w:color="auto"/>
              <w:right w:val="nil"/>
            </w:tcBorders>
            <w:shd w:val="clear" w:color="auto" w:fill="auto"/>
            <w:noWrap/>
            <w:vAlign w:val="center"/>
            <w:hideMark/>
          </w:tcPr>
          <w:p w14:paraId="51728733" w14:textId="77777777" w:rsidR="0021351F" w:rsidRPr="00CB6E81" w:rsidRDefault="0021351F" w:rsidP="000D1385">
            <w:pPr>
              <w:spacing w:after="0" w:line="240" w:lineRule="auto"/>
              <w:rPr>
                <w:rFonts w:ascii="Times New Roman" w:hAnsi="Times New Roman"/>
                <w:color w:val="000000"/>
              </w:rPr>
            </w:pPr>
            <w:proofErr w:type="spellStart"/>
            <w:r w:rsidRPr="00CB6E81">
              <w:rPr>
                <w:rFonts w:ascii="Times New Roman" w:hAnsi="Times New Roman"/>
                <w:color w:val="000000"/>
              </w:rPr>
              <w:t>d.f</w:t>
            </w:r>
            <w:proofErr w:type="spellEnd"/>
            <w:r w:rsidRPr="00CB6E81">
              <w:rPr>
                <w:rFonts w:ascii="Times New Roman" w:hAnsi="Times New Roman"/>
                <w:color w:val="000000"/>
              </w:rPr>
              <w:t xml:space="preserve"> </w:t>
            </w:r>
            <w:r w:rsidRPr="00CB6E81">
              <w:rPr>
                <w:rFonts w:ascii="Times New Roman" w:hAnsi="Times New Roman"/>
                <w:color w:val="000000"/>
                <w:sz w:val="21"/>
                <w:szCs w:val="21"/>
              </w:rPr>
              <w:t xml:space="preserve">(n, </w:t>
            </w:r>
            <w:proofErr w:type="gramStart"/>
            <w:r w:rsidRPr="00CB6E81">
              <w:rPr>
                <w:rFonts w:ascii="Times New Roman" w:hAnsi="Times New Roman"/>
                <w:color w:val="000000"/>
                <w:sz w:val="21"/>
                <w:szCs w:val="21"/>
              </w:rPr>
              <w:t>d)</w:t>
            </w:r>
            <w:r w:rsidRPr="00CB6E81">
              <w:rPr>
                <w:rFonts w:ascii="Times New Roman" w:hAnsi="Times New Roman"/>
                <w:color w:val="000000"/>
                <w:vertAlign w:val="superscript"/>
              </w:rPr>
              <w:t>a</w:t>
            </w:r>
            <w:proofErr w:type="gramEnd"/>
          </w:p>
        </w:tc>
        <w:tc>
          <w:tcPr>
            <w:tcW w:w="992" w:type="dxa"/>
            <w:tcBorders>
              <w:top w:val="single" w:sz="4" w:space="0" w:color="auto"/>
              <w:left w:val="nil"/>
              <w:bottom w:val="single" w:sz="4" w:space="0" w:color="auto"/>
              <w:right w:val="nil"/>
            </w:tcBorders>
            <w:shd w:val="clear" w:color="auto" w:fill="auto"/>
            <w:noWrap/>
            <w:vAlign w:val="center"/>
            <w:hideMark/>
          </w:tcPr>
          <w:p w14:paraId="31B995CE"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F</w:t>
            </w:r>
          </w:p>
        </w:tc>
        <w:tc>
          <w:tcPr>
            <w:tcW w:w="1125" w:type="dxa"/>
            <w:tcBorders>
              <w:top w:val="single" w:sz="4" w:space="0" w:color="auto"/>
              <w:left w:val="nil"/>
              <w:bottom w:val="single" w:sz="4" w:space="0" w:color="auto"/>
              <w:right w:val="nil"/>
            </w:tcBorders>
            <w:shd w:val="clear" w:color="auto" w:fill="auto"/>
            <w:noWrap/>
            <w:vAlign w:val="center"/>
            <w:hideMark/>
          </w:tcPr>
          <w:p w14:paraId="37B4D75A" w14:textId="77777777" w:rsidR="0021351F" w:rsidRPr="00CB6E81" w:rsidRDefault="0021351F" w:rsidP="000D1385">
            <w:pPr>
              <w:spacing w:after="0" w:line="240" w:lineRule="auto"/>
              <w:rPr>
                <w:rFonts w:ascii="Times New Roman" w:hAnsi="Times New Roman"/>
                <w:i/>
                <w:iCs/>
                <w:color w:val="000000"/>
              </w:rPr>
            </w:pPr>
            <w:r w:rsidRPr="00CB6E81">
              <w:rPr>
                <w:rFonts w:ascii="Times New Roman" w:hAnsi="Times New Roman"/>
                <w:i/>
                <w:iCs/>
                <w:color w:val="000000"/>
              </w:rPr>
              <w:t>P</w:t>
            </w:r>
          </w:p>
        </w:tc>
      </w:tr>
      <w:tr w:rsidR="0021351F" w:rsidRPr="00CB6E81" w14:paraId="2F8C7AFB" w14:textId="77777777" w:rsidTr="000D1385">
        <w:trPr>
          <w:trHeight w:val="342"/>
        </w:trPr>
        <w:tc>
          <w:tcPr>
            <w:tcW w:w="2538" w:type="dxa"/>
            <w:vMerge w:val="restart"/>
            <w:tcBorders>
              <w:top w:val="single" w:sz="4" w:space="0" w:color="auto"/>
              <w:left w:val="nil"/>
              <w:bottom w:val="single" w:sz="4" w:space="0" w:color="000000"/>
              <w:right w:val="nil"/>
            </w:tcBorders>
            <w:shd w:val="clear" w:color="auto" w:fill="auto"/>
            <w:vAlign w:val="center"/>
            <w:hideMark/>
          </w:tcPr>
          <w:p w14:paraId="06145C19"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(A) Emergence</w:t>
            </w:r>
          </w:p>
        </w:tc>
        <w:tc>
          <w:tcPr>
            <w:tcW w:w="3416" w:type="dxa"/>
            <w:tcBorders>
              <w:top w:val="single" w:sz="4" w:space="0" w:color="auto"/>
              <w:left w:val="nil"/>
              <w:bottom w:val="nil"/>
              <w:right w:val="nil"/>
            </w:tcBorders>
            <w:shd w:val="clear" w:color="auto" w:fill="auto"/>
            <w:noWrap/>
            <w:vAlign w:val="bottom"/>
            <w:hideMark/>
          </w:tcPr>
          <w:p w14:paraId="561DEDB1"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w:t>
            </w:r>
          </w:p>
        </w:tc>
        <w:tc>
          <w:tcPr>
            <w:tcW w:w="1143" w:type="dxa"/>
            <w:tcBorders>
              <w:top w:val="single" w:sz="4" w:space="0" w:color="auto"/>
              <w:left w:val="nil"/>
              <w:bottom w:val="nil"/>
              <w:right w:val="nil"/>
            </w:tcBorders>
            <w:shd w:val="clear" w:color="auto" w:fill="auto"/>
            <w:noWrap/>
            <w:vAlign w:val="bottom"/>
            <w:hideMark/>
          </w:tcPr>
          <w:p w14:paraId="55348B7F"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1, 83</w:t>
            </w:r>
          </w:p>
        </w:tc>
        <w:tc>
          <w:tcPr>
            <w:tcW w:w="992" w:type="dxa"/>
            <w:tcBorders>
              <w:top w:val="single" w:sz="4" w:space="0" w:color="auto"/>
              <w:left w:val="nil"/>
              <w:bottom w:val="nil"/>
              <w:right w:val="nil"/>
            </w:tcBorders>
            <w:shd w:val="clear" w:color="auto" w:fill="auto"/>
            <w:noWrap/>
            <w:vAlign w:val="bottom"/>
            <w:hideMark/>
          </w:tcPr>
          <w:p w14:paraId="5BD86C10"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28.07</w:t>
            </w:r>
          </w:p>
        </w:tc>
        <w:tc>
          <w:tcPr>
            <w:tcW w:w="1125" w:type="dxa"/>
            <w:tcBorders>
              <w:top w:val="single" w:sz="4" w:space="0" w:color="auto"/>
              <w:left w:val="nil"/>
              <w:bottom w:val="nil"/>
              <w:right w:val="nil"/>
            </w:tcBorders>
            <w:shd w:val="clear" w:color="auto" w:fill="auto"/>
            <w:noWrap/>
            <w:vAlign w:val="bottom"/>
            <w:hideMark/>
          </w:tcPr>
          <w:p w14:paraId="18B6955B"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&lt;0.0001*</w:t>
            </w:r>
          </w:p>
        </w:tc>
      </w:tr>
      <w:tr w:rsidR="0021351F" w:rsidRPr="00CB6E81" w14:paraId="55918BBA" w14:textId="77777777" w:rsidTr="000D1385">
        <w:trPr>
          <w:trHeight w:val="342"/>
        </w:trPr>
        <w:tc>
          <w:tcPr>
            <w:tcW w:w="2538" w:type="dxa"/>
            <w:vMerge/>
            <w:tcBorders>
              <w:top w:val="nil"/>
              <w:left w:val="nil"/>
              <w:bottom w:val="single" w:sz="4" w:space="0" w:color="000000"/>
              <w:right w:val="nil"/>
            </w:tcBorders>
            <w:vAlign w:val="center"/>
            <w:hideMark/>
          </w:tcPr>
          <w:p w14:paraId="3B56CE7E"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nil"/>
              <w:right w:val="nil"/>
            </w:tcBorders>
            <w:shd w:val="clear" w:color="auto" w:fill="auto"/>
            <w:noWrap/>
            <w:vAlign w:val="bottom"/>
            <w:hideMark/>
          </w:tcPr>
          <w:p w14:paraId="0C3C936A"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Radiation</w:t>
            </w:r>
          </w:p>
        </w:tc>
        <w:tc>
          <w:tcPr>
            <w:tcW w:w="1143" w:type="dxa"/>
            <w:tcBorders>
              <w:top w:val="nil"/>
              <w:left w:val="nil"/>
              <w:bottom w:val="nil"/>
              <w:right w:val="nil"/>
            </w:tcBorders>
            <w:shd w:val="clear" w:color="auto" w:fill="auto"/>
            <w:noWrap/>
            <w:vAlign w:val="bottom"/>
            <w:hideMark/>
          </w:tcPr>
          <w:p w14:paraId="0AF0029B"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1, 83</w:t>
            </w:r>
          </w:p>
        </w:tc>
        <w:tc>
          <w:tcPr>
            <w:tcW w:w="992" w:type="dxa"/>
            <w:tcBorders>
              <w:top w:val="nil"/>
              <w:left w:val="nil"/>
              <w:bottom w:val="nil"/>
              <w:right w:val="nil"/>
            </w:tcBorders>
            <w:shd w:val="clear" w:color="auto" w:fill="auto"/>
            <w:noWrap/>
            <w:vAlign w:val="bottom"/>
          </w:tcPr>
          <w:p w14:paraId="34A0B785"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1.82</w:t>
            </w:r>
          </w:p>
        </w:tc>
        <w:tc>
          <w:tcPr>
            <w:tcW w:w="1125" w:type="dxa"/>
            <w:tcBorders>
              <w:top w:val="nil"/>
              <w:left w:val="nil"/>
              <w:bottom w:val="nil"/>
              <w:right w:val="nil"/>
            </w:tcBorders>
            <w:shd w:val="clear" w:color="auto" w:fill="auto"/>
            <w:noWrap/>
            <w:vAlign w:val="bottom"/>
          </w:tcPr>
          <w:p w14:paraId="14AD4089"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0.18</w:t>
            </w:r>
            <w:r>
              <w:rPr>
                <w:rFonts w:ascii="Times New Roman" w:hAnsi="Times New Roman"/>
                <w:color w:val="000000"/>
              </w:rPr>
              <w:t>00</w:t>
            </w:r>
          </w:p>
        </w:tc>
      </w:tr>
      <w:tr w:rsidR="0021351F" w:rsidRPr="00CB6E81" w14:paraId="3CBB6361" w14:textId="77777777" w:rsidTr="000D1385">
        <w:trPr>
          <w:trHeight w:val="342"/>
        </w:trPr>
        <w:tc>
          <w:tcPr>
            <w:tcW w:w="2538" w:type="dxa"/>
            <w:vMerge/>
            <w:tcBorders>
              <w:top w:val="nil"/>
              <w:left w:val="nil"/>
              <w:bottom w:val="single" w:sz="4" w:space="0" w:color="000000"/>
              <w:right w:val="nil"/>
            </w:tcBorders>
            <w:vAlign w:val="center"/>
            <w:hideMark/>
          </w:tcPr>
          <w:p w14:paraId="4BAA551B"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nil"/>
              <w:right w:val="nil"/>
            </w:tcBorders>
            <w:shd w:val="clear" w:color="auto" w:fill="auto"/>
            <w:noWrap/>
            <w:vAlign w:val="bottom"/>
            <w:hideMark/>
          </w:tcPr>
          <w:p w14:paraId="608FD448"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Atmosphere</w:t>
            </w:r>
          </w:p>
        </w:tc>
        <w:tc>
          <w:tcPr>
            <w:tcW w:w="1143" w:type="dxa"/>
            <w:tcBorders>
              <w:top w:val="nil"/>
              <w:left w:val="nil"/>
              <w:bottom w:val="nil"/>
              <w:right w:val="nil"/>
            </w:tcBorders>
            <w:shd w:val="clear" w:color="auto" w:fill="auto"/>
            <w:noWrap/>
            <w:vAlign w:val="bottom"/>
            <w:hideMark/>
          </w:tcPr>
          <w:p w14:paraId="08CFC871"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2, 83</w:t>
            </w:r>
          </w:p>
        </w:tc>
        <w:tc>
          <w:tcPr>
            <w:tcW w:w="992" w:type="dxa"/>
            <w:tcBorders>
              <w:top w:val="nil"/>
              <w:left w:val="nil"/>
              <w:bottom w:val="nil"/>
              <w:right w:val="nil"/>
            </w:tcBorders>
            <w:shd w:val="clear" w:color="auto" w:fill="auto"/>
            <w:noWrap/>
            <w:vAlign w:val="bottom"/>
          </w:tcPr>
          <w:p w14:paraId="26495B50"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15.16</w:t>
            </w:r>
          </w:p>
        </w:tc>
        <w:tc>
          <w:tcPr>
            <w:tcW w:w="1125" w:type="dxa"/>
            <w:tcBorders>
              <w:top w:val="nil"/>
              <w:left w:val="nil"/>
              <w:bottom w:val="nil"/>
              <w:right w:val="nil"/>
            </w:tcBorders>
            <w:shd w:val="clear" w:color="auto" w:fill="auto"/>
            <w:noWrap/>
            <w:vAlign w:val="bottom"/>
          </w:tcPr>
          <w:p w14:paraId="6740D1BE"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&lt;0.0001*</w:t>
            </w:r>
          </w:p>
        </w:tc>
      </w:tr>
      <w:tr w:rsidR="0021351F" w:rsidRPr="00CB6E81" w14:paraId="6F88EE51" w14:textId="77777777" w:rsidTr="000D1385">
        <w:trPr>
          <w:trHeight w:val="342"/>
        </w:trPr>
        <w:tc>
          <w:tcPr>
            <w:tcW w:w="2538" w:type="dxa"/>
            <w:vMerge/>
            <w:tcBorders>
              <w:top w:val="nil"/>
              <w:left w:val="nil"/>
              <w:bottom w:val="single" w:sz="4" w:space="0" w:color="000000"/>
              <w:right w:val="nil"/>
            </w:tcBorders>
            <w:vAlign w:val="center"/>
            <w:hideMark/>
          </w:tcPr>
          <w:p w14:paraId="7BE055A7"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nil"/>
              <w:right w:val="nil"/>
            </w:tcBorders>
            <w:shd w:val="clear" w:color="auto" w:fill="auto"/>
            <w:noWrap/>
            <w:vAlign w:val="bottom"/>
            <w:hideMark/>
          </w:tcPr>
          <w:p w14:paraId="6842EA91"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 × Radiation</w:t>
            </w:r>
          </w:p>
        </w:tc>
        <w:tc>
          <w:tcPr>
            <w:tcW w:w="1143" w:type="dxa"/>
            <w:tcBorders>
              <w:top w:val="nil"/>
              <w:left w:val="nil"/>
              <w:bottom w:val="nil"/>
              <w:right w:val="nil"/>
            </w:tcBorders>
            <w:shd w:val="clear" w:color="auto" w:fill="auto"/>
            <w:noWrap/>
            <w:vAlign w:val="bottom"/>
            <w:hideMark/>
          </w:tcPr>
          <w:p w14:paraId="6A2DA31A"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1, 83</w:t>
            </w:r>
          </w:p>
        </w:tc>
        <w:tc>
          <w:tcPr>
            <w:tcW w:w="992" w:type="dxa"/>
            <w:tcBorders>
              <w:top w:val="nil"/>
              <w:left w:val="nil"/>
              <w:bottom w:val="nil"/>
              <w:right w:val="nil"/>
            </w:tcBorders>
            <w:shd w:val="clear" w:color="auto" w:fill="auto"/>
            <w:noWrap/>
            <w:vAlign w:val="bottom"/>
          </w:tcPr>
          <w:p w14:paraId="73D701E5"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3.2</w:t>
            </w:r>
            <w:r>
              <w:rPr>
                <w:rFonts w:ascii="Times New Roman" w:hAnsi="Times New Roman"/>
                <w:color w:val="000000"/>
              </w:rPr>
              <w:t>9</w:t>
            </w:r>
          </w:p>
        </w:tc>
        <w:tc>
          <w:tcPr>
            <w:tcW w:w="1125" w:type="dxa"/>
            <w:tcBorders>
              <w:top w:val="nil"/>
              <w:left w:val="nil"/>
              <w:bottom w:val="nil"/>
              <w:right w:val="nil"/>
            </w:tcBorders>
            <w:shd w:val="clear" w:color="auto" w:fill="auto"/>
            <w:noWrap/>
            <w:vAlign w:val="bottom"/>
          </w:tcPr>
          <w:p w14:paraId="1A70AC26"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0.07</w:t>
            </w:r>
            <w:r>
              <w:rPr>
                <w:rFonts w:ascii="Times New Roman" w:hAnsi="Times New Roman"/>
                <w:color w:val="000000"/>
              </w:rPr>
              <w:t>00</w:t>
            </w:r>
          </w:p>
        </w:tc>
      </w:tr>
      <w:tr w:rsidR="0021351F" w:rsidRPr="00CB6E81" w14:paraId="5D0A735B" w14:textId="77777777" w:rsidTr="000D1385">
        <w:trPr>
          <w:trHeight w:val="342"/>
        </w:trPr>
        <w:tc>
          <w:tcPr>
            <w:tcW w:w="2538" w:type="dxa"/>
            <w:vMerge/>
            <w:tcBorders>
              <w:top w:val="nil"/>
              <w:left w:val="nil"/>
              <w:bottom w:val="single" w:sz="4" w:space="0" w:color="000000"/>
              <w:right w:val="nil"/>
            </w:tcBorders>
            <w:vAlign w:val="center"/>
            <w:hideMark/>
          </w:tcPr>
          <w:p w14:paraId="732B8253"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nil"/>
              <w:right w:val="nil"/>
            </w:tcBorders>
            <w:shd w:val="clear" w:color="auto" w:fill="auto"/>
            <w:noWrap/>
            <w:vAlign w:val="bottom"/>
            <w:hideMark/>
          </w:tcPr>
          <w:p w14:paraId="67338F61"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 × Atmosphere</w:t>
            </w:r>
          </w:p>
        </w:tc>
        <w:tc>
          <w:tcPr>
            <w:tcW w:w="1143" w:type="dxa"/>
            <w:tcBorders>
              <w:top w:val="nil"/>
              <w:left w:val="nil"/>
              <w:bottom w:val="nil"/>
              <w:right w:val="nil"/>
            </w:tcBorders>
            <w:shd w:val="clear" w:color="auto" w:fill="auto"/>
            <w:noWrap/>
            <w:vAlign w:val="bottom"/>
            <w:hideMark/>
          </w:tcPr>
          <w:p w14:paraId="4010655D"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2, 83</w:t>
            </w:r>
          </w:p>
        </w:tc>
        <w:tc>
          <w:tcPr>
            <w:tcW w:w="992" w:type="dxa"/>
            <w:tcBorders>
              <w:top w:val="nil"/>
              <w:left w:val="nil"/>
              <w:bottom w:val="nil"/>
              <w:right w:val="nil"/>
            </w:tcBorders>
            <w:shd w:val="clear" w:color="auto" w:fill="auto"/>
            <w:noWrap/>
            <w:vAlign w:val="bottom"/>
          </w:tcPr>
          <w:p w14:paraId="500D748E"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5.3</w:t>
            </w:r>
            <w:r>
              <w:rPr>
                <w:rFonts w:ascii="Times New Roman" w:hAnsi="Times New Roman"/>
                <w:color w:val="000000"/>
              </w:rPr>
              <w:t>6</w:t>
            </w:r>
          </w:p>
        </w:tc>
        <w:tc>
          <w:tcPr>
            <w:tcW w:w="1125" w:type="dxa"/>
            <w:tcBorders>
              <w:top w:val="nil"/>
              <w:left w:val="nil"/>
              <w:bottom w:val="nil"/>
              <w:right w:val="nil"/>
            </w:tcBorders>
            <w:shd w:val="clear" w:color="auto" w:fill="auto"/>
            <w:noWrap/>
            <w:vAlign w:val="bottom"/>
          </w:tcPr>
          <w:p w14:paraId="2F3D4846"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0.006</w:t>
            </w:r>
            <w:r>
              <w:rPr>
                <w:rFonts w:ascii="Times New Roman" w:hAnsi="Times New Roman"/>
                <w:color w:val="000000"/>
              </w:rPr>
              <w:t>0</w:t>
            </w:r>
            <w:r w:rsidRPr="00EF5FCD">
              <w:rPr>
                <w:rFonts w:ascii="Times New Roman" w:hAnsi="Times New Roman"/>
                <w:color w:val="000000"/>
              </w:rPr>
              <w:t>*</w:t>
            </w:r>
          </w:p>
        </w:tc>
      </w:tr>
      <w:tr w:rsidR="0021351F" w:rsidRPr="00CB6E81" w14:paraId="67191797" w14:textId="77777777" w:rsidTr="000D1385">
        <w:trPr>
          <w:trHeight w:val="342"/>
        </w:trPr>
        <w:tc>
          <w:tcPr>
            <w:tcW w:w="2538" w:type="dxa"/>
            <w:vMerge/>
            <w:tcBorders>
              <w:top w:val="nil"/>
              <w:left w:val="nil"/>
              <w:bottom w:val="single" w:sz="4" w:space="0" w:color="000000"/>
              <w:right w:val="nil"/>
            </w:tcBorders>
            <w:vAlign w:val="center"/>
            <w:hideMark/>
          </w:tcPr>
          <w:p w14:paraId="74F8404C"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nil"/>
              <w:right w:val="nil"/>
            </w:tcBorders>
            <w:shd w:val="clear" w:color="auto" w:fill="auto"/>
            <w:noWrap/>
            <w:vAlign w:val="bottom"/>
            <w:hideMark/>
          </w:tcPr>
          <w:p w14:paraId="72C7A66E"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Radiation × Atmosphere</w:t>
            </w:r>
          </w:p>
        </w:tc>
        <w:tc>
          <w:tcPr>
            <w:tcW w:w="1143" w:type="dxa"/>
            <w:tcBorders>
              <w:top w:val="nil"/>
              <w:left w:val="nil"/>
              <w:bottom w:val="nil"/>
              <w:right w:val="nil"/>
            </w:tcBorders>
            <w:shd w:val="clear" w:color="auto" w:fill="auto"/>
            <w:noWrap/>
            <w:vAlign w:val="bottom"/>
            <w:hideMark/>
          </w:tcPr>
          <w:p w14:paraId="7048CFDB"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2, 83</w:t>
            </w:r>
          </w:p>
        </w:tc>
        <w:tc>
          <w:tcPr>
            <w:tcW w:w="992" w:type="dxa"/>
            <w:tcBorders>
              <w:top w:val="nil"/>
              <w:left w:val="nil"/>
              <w:bottom w:val="nil"/>
              <w:right w:val="nil"/>
            </w:tcBorders>
            <w:shd w:val="clear" w:color="auto" w:fill="auto"/>
            <w:noWrap/>
            <w:vAlign w:val="bottom"/>
          </w:tcPr>
          <w:p w14:paraId="345AF52D"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7.3</w:t>
            </w:r>
            <w:r>
              <w:rPr>
                <w:rFonts w:ascii="Times New Roman" w:hAnsi="Times New Roman"/>
                <w:color w:val="000000"/>
              </w:rPr>
              <w:t>6</w:t>
            </w:r>
          </w:p>
        </w:tc>
        <w:tc>
          <w:tcPr>
            <w:tcW w:w="1125" w:type="dxa"/>
            <w:tcBorders>
              <w:top w:val="nil"/>
              <w:left w:val="nil"/>
              <w:bottom w:val="nil"/>
              <w:right w:val="nil"/>
            </w:tcBorders>
            <w:shd w:val="clear" w:color="auto" w:fill="auto"/>
            <w:noWrap/>
            <w:vAlign w:val="bottom"/>
          </w:tcPr>
          <w:p w14:paraId="207C997D"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0.001</w:t>
            </w:r>
            <w:r>
              <w:rPr>
                <w:rFonts w:ascii="Times New Roman" w:hAnsi="Times New Roman"/>
                <w:color w:val="000000"/>
              </w:rPr>
              <w:t>0</w:t>
            </w:r>
            <w:r w:rsidRPr="00EF5FCD">
              <w:rPr>
                <w:rFonts w:ascii="Times New Roman" w:hAnsi="Times New Roman"/>
                <w:color w:val="000000"/>
              </w:rPr>
              <w:t>*</w:t>
            </w:r>
          </w:p>
        </w:tc>
      </w:tr>
      <w:tr w:rsidR="0021351F" w:rsidRPr="00CB6E81" w14:paraId="6BAD4209" w14:textId="77777777" w:rsidTr="000D1385">
        <w:trPr>
          <w:trHeight w:val="431"/>
        </w:trPr>
        <w:tc>
          <w:tcPr>
            <w:tcW w:w="2538" w:type="dxa"/>
            <w:vMerge/>
            <w:tcBorders>
              <w:top w:val="nil"/>
              <w:left w:val="nil"/>
              <w:bottom w:val="single" w:sz="4" w:space="0" w:color="auto"/>
              <w:right w:val="nil"/>
            </w:tcBorders>
            <w:vAlign w:val="center"/>
            <w:hideMark/>
          </w:tcPr>
          <w:p w14:paraId="48AAEB20"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single" w:sz="4" w:space="0" w:color="auto"/>
              <w:right w:val="nil"/>
            </w:tcBorders>
            <w:shd w:val="clear" w:color="auto" w:fill="auto"/>
            <w:noWrap/>
            <w:vAlign w:val="center"/>
            <w:hideMark/>
          </w:tcPr>
          <w:p w14:paraId="600AFA59"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 × Radiation × Atmosphere</w:t>
            </w:r>
          </w:p>
        </w:tc>
        <w:tc>
          <w:tcPr>
            <w:tcW w:w="1143" w:type="dxa"/>
            <w:tcBorders>
              <w:top w:val="nil"/>
              <w:left w:val="nil"/>
              <w:bottom w:val="single" w:sz="4" w:space="0" w:color="auto"/>
              <w:right w:val="nil"/>
            </w:tcBorders>
            <w:shd w:val="clear" w:color="auto" w:fill="auto"/>
            <w:noWrap/>
            <w:vAlign w:val="center"/>
            <w:hideMark/>
          </w:tcPr>
          <w:p w14:paraId="20330C5D"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2, 83</w:t>
            </w:r>
          </w:p>
        </w:tc>
        <w:tc>
          <w:tcPr>
            <w:tcW w:w="992" w:type="dxa"/>
            <w:tcBorders>
              <w:top w:val="nil"/>
              <w:left w:val="nil"/>
              <w:bottom w:val="single" w:sz="4" w:space="0" w:color="auto"/>
              <w:right w:val="nil"/>
            </w:tcBorders>
            <w:shd w:val="clear" w:color="auto" w:fill="auto"/>
            <w:noWrap/>
            <w:vAlign w:val="center"/>
          </w:tcPr>
          <w:p w14:paraId="616E1211"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0.55</w:t>
            </w:r>
          </w:p>
        </w:tc>
        <w:tc>
          <w:tcPr>
            <w:tcW w:w="1125" w:type="dxa"/>
            <w:tcBorders>
              <w:top w:val="nil"/>
              <w:left w:val="nil"/>
              <w:bottom w:val="single" w:sz="4" w:space="0" w:color="auto"/>
              <w:right w:val="nil"/>
            </w:tcBorders>
            <w:shd w:val="clear" w:color="auto" w:fill="auto"/>
            <w:noWrap/>
            <w:vAlign w:val="center"/>
          </w:tcPr>
          <w:p w14:paraId="56B7FE8D"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0.58</w:t>
            </w:r>
            <w:r>
              <w:rPr>
                <w:rFonts w:ascii="Times New Roman" w:hAnsi="Times New Roman"/>
                <w:color w:val="000000"/>
              </w:rPr>
              <w:t>00</w:t>
            </w:r>
          </w:p>
        </w:tc>
      </w:tr>
      <w:tr w:rsidR="0021351F" w:rsidRPr="00CB6E81" w14:paraId="4BE64C63" w14:textId="77777777" w:rsidTr="000D1385">
        <w:trPr>
          <w:trHeight w:val="350"/>
        </w:trPr>
        <w:tc>
          <w:tcPr>
            <w:tcW w:w="2538" w:type="dxa"/>
            <w:vMerge w:val="restart"/>
            <w:tcBorders>
              <w:top w:val="single" w:sz="4" w:space="0" w:color="auto"/>
              <w:left w:val="nil"/>
              <w:right w:val="nil"/>
            </w:tcBorders>
            <w:vAlign w:val="center"/>
          </w:tcPr>
          <w:p w14:paraId="70CB32CD"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(B) Deformation</w:t>
            </w:r>
          </w:p>
        </w:tc>
        <w:tc>
          <w:tcPr>
            <w:tcW w:w="3416" w:type="dxa"/>
            <w:tcBorders>
              <w:top w:val="single" w:sz="4" w:space="0" w:color="auto"/>
              <w:left w:val="nil"/>
              <w:bottom w:val="nil"/>
              <w:right w:val="nil"/>
            </w:tcBorders>
            <w:shd w:val="clear" w:color="auto" w:fill="auto"/>
            <w:noWrap/>
            <w:vAlign w:val="bottom"/>
          </w:tcPr>
          <w:p w14:paraId="3E68D317"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w:t>
            </w:r>
          </w:p>
        </w:tc>
        <w:tc>
          <w:tcPr>
            <w:tcW w:w="1143" w:type="dxa"/>
            <w:tcBorders>
              <w:top w:val="single" w:sz="4" w:space="0" w:color="auto"/>
              <w:left w:val="nil"/>
              <w:bottom w:val="nil"/>
              <w:right w:val="nil"/>
            </w:tcBorders>
            <w:shd w:val="clear" w:color="auto" w:fill="auto"/>
            <w:noWrap/>
            <w:vAlign w:val="bottom"/>
          </w:tcPr>
          <w:p w14:paraId="5676F37E"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1, 83</w:t>
            </w:r>
          </w:p>
        </w:tc>
        <w:tc>
          <w:tcPr>
            <w:tcW w:w="992" w:type="dxa"/>
            <w:tcBorders>
              <w:top w:val="single" w:sz="4" w:space="0" w:color="auto"/>
              <w:left w:val="nil"/>
              <w:bottom w:val="nil"/>
              <w:right w:val="nil"/>
            </w:tcBorders>
            <w:shd w:val="clear" w:color="auto" w:fill="auto"/>
            <w:noWrap/>
            <w:vAlign w:val="bottom"/>
          </w:tcPr>
          <w:p w14:paraId="2C681652"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5.42</w:t>
            </w:r>
          </w:p>
        </w:tc>
        <w:tc>
          <w:tcPr>
            <w:tcW w:w="1125" w:type="dxa"/>
            <w:tcBorders>
              <w:top w:val="single" w:sz="4" w:space="0" w:color="auto"/>
              <w:left w:val="nil"/>
              <w:bottom w:val="nil"/>
              <w:right w:val="nil"/>
            </w:tcBorders>
            <w:shd w:val="clear" w:color="auto" w:fill="auto"/>
            <w:noWrap/>
            <w:vAlign w:val="bottom"/>
          </w:tcPr>
          <w:p w14:paraId="302D10B2"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0.022</w:t>
            </w:r>
            <w:r>
              <w:rPr>
                <w:rFonts w:ascii="Times New Roman" w:hAnsi="Times New Roman"/>
                <w:color w:val="000000"/>
              </w:rPr>
              <w:t>0</w:t>
            </w:r>
            <w:r w:rsidRPr="00EF5FCD">
              <w:rPr>
                <w:rFonts w:ascii="Times New Roman" w:hAnsi="Times New Roman"/>
                <w:color w:val="000000"/>
              </w:rPr>
              <w:t>*</w:t>
            </w:r>
          </w:p>
        </w:tc>
      </w:tr>
      <w:tr w:rsidR="0021351F" w:rsidRPr="00CB6E81" w14:paraId="10ADF612" w14:textId="77777777" w:rsidTr="000D1385">
        <w:trPr>
          <w:trHeight w:val="342"/>
        </w:trPr>
        <w:tc>
          <w:tcPr>
            <w:tcW w:w="2538" w:type="dxa"/>
            <w:vMerge/>
            <w:tcBorders>
              <w:left w:val="nil"/>
              <w:right w:val="nil"/>
            </w:tcBorders>
            <w:vAlign w:val="center"/>
          </w:tcPr>
          <w:p w14:paraId="5D0D55FE"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nil"/>
              <w:right w:val="nil"/>
            </w:tcBorders>
            <w:shd w:val="clear" w:color="auto" w:fill="auto"/>
            <w:noWrap/>
            <w:vAlign w:val="bottom"/>
          </w:tcPr>
          <w:p w14:paraId="63A8DDEB"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Radiation</w:t>
            </w:r>
          </w:p>
        </w:tc>
        <w:tc>
          <w:tcPr>
            <w:tcW w:w="1143" w:type="dxa"/>
            <w:tcBorders>
              <w:top w:val="nil"/>
              <w:left w:val="nil"/>
              <w:bottom w:val="nil"/>
              <w:right w:val="nil"/>
            </w:tcBorders>
            <w:shd w:val="clear" w:color="auto" w:fill="auto"/>
            <w:noWrap/>
            <w:vAlign w:val="bottom"/>
          </w:tcPr>
          <w:p w14:paraId="605668BF"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1, 83</w:t>
            </w:r>
          </w:p>
        </w:tc>
        <w:tc>
          <w:tcPr>
            <w:tcW w:w="992" w:type="dxa"/>
            <w:tcBorders>
              <w:top w:val="nil"/>
              <w:left w:val="nil"/>
              <w:bottom w:val="nil"/>
              <w:right w:val="nil"/>
            </w:tcBorders>
            <w:shd w:val="clear" w:color="auto" w:fill="auto"/>
            <w:noWrap/>
            <w:vAlign w:val="bottom"/>
          </w:tcPr>
          <w:p w14:paraId="6DFD4233"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0.0001</w:t>
            </w:r>
          </w:p>
        </w:tc>
        <w:tc>
          <w:tcPr>
            <w:tcW w:w="1125" w:type="dxa"/>
            <w:tcBorders>
              <w:top w:val="nil"/>
              <w:left w:val="nil"/>
              <w:bottom w:val="nil"/>
              <w:right w:val="nil"/>
            </w:tcBorders>
            <w:shd w:val="clear" w:color="auto" w:fill="auto"/>
            <w:noWrap/>
            <w:vAlign w:val="bottom"/>
          </w:tcPr>
          <w:p w14:paraId="27E17E10"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0.99</w:t>
            </w:r>
            <w:r>
              <w:rPr>
                <w:rFonts w:ascii="Times New Roman" w:hAnsi="Times New Roman"/>
                <w:color w:val="000000"/>
              </w:rPr>
              <w:t>00</w:t>
            </w:r>
          </w:p>
        </w:tc>
      </w:tr>
      <w:tr w:rsidR="0021351F" w:rsidRPr="00CB6E81" w14:paraId="379C75A1" w14:textId="77777777" w:rsidTr="000D1385">
        <w:trPr>
          <w:trHeight w:val="342"/>
        </w:trPr>
        <w:tc>
          <w:tcPr>
            <w:tcW w:w="2538" w:type="dxa"/>
            <w:vMerge/>
            <w:tcBorders>
              <w:left w:val="nil"/>
              <w:right w:val="nil"/>
            </w:tcBorders>
            <w:vAlign w:val="center"/>
          </w:tcPr>
          <w:p w14:paraId="7CC5C43C"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nil"/>
              <w:right w:val="nil"/>
            </w:tcBorders>
            <w:shd w:val="clear" w:color="auto" w:fill="auto"/>
            <w:noWrap/>
            <w:vAlign w:val="bottom"/>
          </w:tcPr>
          <w:p w14:paraId="4A063EBD"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Atmosphere</w:t>
            </w:r>
          </w:p>
        </w:tc>
        <w:tc>
          <w:tcPr>
            <w:tcW w:w="1143" w:type="dxa"/>
            <w:tcBorders>
              <w:top w:val="nil"/>
              <w:left w:val="nil"/>
              <w:bottom w:val="nil"/>
              <w:right w:val="nil"/>
            </w:tcBorders>
            <w:shd w:val="clear" w:color="auto" w:fill="auto"/>
            <w:noWrap/>
            <w:vAlign w:val="bottom"/>
          </w:tcPr>
          <w:p w14:paraId="6CA1A5C2"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2, 83</w:t>
            </w:r>
          </w:p>
        </w:tc>
        <w:tc>
          <w:tcPr>
            <w:tcW w:w="992" w:type="dxa"/>
            <w:tcBorders>
              <w:top w:val="nil"/>
              <w:left w:val="nil"/>
              <w:bottom w:val="nil"/>
              <w:right w:val="nil"/>
            </w:tcBorders>
            <w:shd w:val="clear" w:color="auto" w:fill="auto"/>
            <w:noWrap/>
            <w:vAlign w:val="bottom"/>
          </w:tcPr>
          <w:p w14:paraId="10610029"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0.89</w:t>
            </w:r>
          </w:p>
        </w:tc>
        <w:tc>
          <w:tcPr>
            <w:tcW w:w="1125" w:type="dxa"/>
            <w:tcBorders>
              <w:top w:val="nil"/>
              <w:left w:val="nil"/>
              <w:bottom w:val="nil"/>
              <w:right w:val="nil"/>
            </w:tcBorders>
            <w:shd w:val="clear" w:color="auto" w:fill="auto"/>
            <w:noWrap/>
            <w:vAlign w:val="bottom"/>
          </w:tcPr>
          <w:p w14:paraId="744FE1F5"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0.41</w:t>
            </w:r>
            <w:r>
              <w:rPr>
                <w:rFonts w:ascii="Times New Roman" w:hAnsi="Times New Roman"/>
                <w:color w:val="000000"/>
              </w:rPr>
              <w:t>00</w:t>
            </w:r>
          </w:p>
        </w:tc>
      </w:tr>
      <w:tr w:rsidR="0021351F" w:rsidRPr="00CB6E81" w14:paraId="75ABA40E" w14:textId="77777777" w:rsidTr="000D1385">
        <w:trPr>
          <w:trHeight w:val="342"/>
        </w:trPr>
        <w:tc>
          <w:tcPr>
            <w:tcW w:w="2538" w:type="dxa"/>
            <w:vMerge/>
            <w:tcBorders>
              <w:left w:val="nil"/>
              <w:right w:val="nil"/>
            </w:tcBorders>
            <w:vAlign w:val="center"/>
          </w:tcPr>
          <w:p w14:paraId="0859849F"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nil"/>
              <w:right w:val="nil"/>
            </w:tcBorders>
            <w:shd w:val="clear" w:color="auto" w:fill="auto"/>
            <w:noWrap/>
            <w:vAlign w:val="bottom"/>
          </w:tcPr>
          <w:p w14:paraId="6D418726"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 × Radiation</w:t>
            </w:r>
          </w:p>
        </w:tc>
        <w:tc>
          <w:tcPr>
            <w:tcW w:w="1143" w:type="dxa"/>
            <w:tcBorders>
              <w:top w:val="nil"/>
              <w:left w:val="nil"/>
              <w:bottom w:val="nil"/>
              <w:right w:val="nil"/>
            </w:tcBorders>
            <w:shd w:val="clear" w:color="auto" w:fill="auto"/>
            <w:noWrap/>
            <w:vAlign w:val="bottom"/>
          </w:tcPr>
          <w:p w14:paraId="05EAB046"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1, 83</w:t>
            </w:r>
          </w:p>
        </w:tc>
        <w:tc>
          <w:tcPr>
            <w:tcW w:w="992" w:type="dxa"/>
            <w:tcBorders>
              <w:top w:val="nil"/>
              <w:left w:val="nil"/>
              <w:bottom w:val="nil"/>
              <w:right w:val="nil"/>
            </w:tcBorders>
            <w:shd w:val="clear" w:color="auto" w:fill="auto"/>
            <w:noWrap/>
            <w:vAlign w:val="bottom"/>
          </w:tcPr>
          <w:p w14:paraId="17791D76"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3.43</w:t>
            </w:r>
          </w:p>
        </w:tc>
        <w:tc>
          <w:tcPr>
            <w:tcW w:w="1125" w:type="dxa"/>
            <w:tcBorders>
              <w:top w:val="nil"/>
              <w:left w:val="nil"/>
              <w:bottom w:val="nil"/>
              <w:right w:val="nil"/>
            </w:tcBorders>
            <w:shd w:val="clear" w:color="auto" w:fill="auto"/>
            <w:noWrap/>
            <w:vAlign w:val="bottom"/>
          </w:tcPr>
          <w:p w14:paraId="1C6BFBE8"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0.06</w:t>
            </w:r>
            <w:r>
              <w:rPr>
                <w:rFonts w:ascii="Times New Roman" w:hAnsi="Times New Roman"/>
                <w:color w:val="000000"/>
              </w:rPr>
              <w:t>00</w:t>
            </w:r>
          </w:p>
        </w:tc>
      </w:tr>
      <w:tr w:rsidR="0021351F" w:rsidRPr="00CB6E81" w14:paraId="1A349A5F" w14:textId="77777777" w:rsidTr="000D1385">
        <w:trPr>
          <w:trHeight w:val="342"/>
        </w:trPr>
        <w:tc>
          <w:tcPr>
            <w:tcW w:w="2538" w:type="dxa"/>
            <w:vMerge/>
            <w:tcBorders>
              <w:left w:val="nil"/>
              <w:right w:val="nil"/>
            </w:tcBorders>
            <w:vAlign w:val="center"/>
          </w:tcPr>
          <w:p w14:paraId="54C1B6CE"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nil"/>
              <w:right w:val="nil"/>
            </w:tcBorders>
            <w:shd w:val="clear" w:color="auto" w:fill="auto"/>
            <w:noWrap/>
            <w:vAlign w:val="bottom"/>
          </w:tcPr>
          <w:p w14:paraId="268ED148"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 × Atmosphere</w:t>
            </w:r>
          </w:p>
        </w:tc>
        <w:tc>
          <w:tcPr>
            <w:tcW w:w="1143" w:type="dxa"/>
            <w:tcBorders>
              <w:top w:val="nil"/>
              <w:left w:val="nil"/>
              <w:bottom w:val="nil"/>
              <w:right w:val="nil"/>
            </w:tcBorders>
            <w:shd w:val="clear" w:color="auto" w:fill="auto"/>
            <w:noWrap/>
            <w:vAlign w:val="bottom"/>
          </w:tcPr>
          <w:p w14:paraId="4FFF85D5"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2, 83</w:t>
            </w:r>
          </w:p>
        </w:tc>
        <w:tc>
          <w:tcPr>
            <w:tcW w:w="992" w:type="dxa"/>
            <w:tcBorders>
              <w:top w:val="nil"/>
              <w:left w:val="nil"/>
              <w:bottom w:val="nil"/>
              <w:right w:val="nil"/>
            </w:tcBorders>
            <w:shd w:val="clear" w:color="auto" w:fill="auto"/>
            <w:noWrap/>
            <w:vAlign w:val="bottom"/>
          </w:tcPr>
          <w:p w14:paraId="18BE0B95"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2.74</w:t>
            </w:r>
          </w:p>
        </w:tc>
        <w:tc>
          <w:tcPr>
            <w:tcW w:w="1125" w:type="dxa"/>
            <w:tcBorders>
              <w:top w:val="nil"/>
              <w:left w:val="nil"/>
              <w:bottom w:val="nil"/>
              <w:right w:val="nil"/>
            </w:tcBorders>
            <w:shd w:val="clear" w:color="auto" w:fill="auto"/>
            <w:noWrap/>
            <w:vAlign w:val="bottom"/>
          </w:tcPr>
          <w:p w14:paraId="4DCF0661"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0.07</w:t>
            </w:r>
            <w:r>
              <w:rPr>
                <w:rFonts w:ascii="Times New Roman" w:hAnsi="Times New Roman"/>
                <w:color w:val="000000"/>
              </w:rPr>
              <w:t>00</w:t>
            </w:r>
          </w:p>
        </w:tc>
      </w:tr>
      <w:tr w:rsidR="0021351F" w:rsidRPr="00CB6E81" w14:paraId="6192D6A1" w14:textId="77777777" w:rsidTr="000D1385">
        <w:trPr>
          <w:trHeight w:val="342"/>
        </w:trPr>
        <w:tc>
          <w:tcPr>
            <w:tcW w:w="2538" w:type="dxa"/>
            <w:vMerge/>
            <w:tcBorders>
              <w:left w:val="nil"/>
              <w:right w:val="nil"/>
            </w:tcBorders>
            <w:vAlign w:val="center"/>
          </w:tcPr>
          <w:p w14:paraId="6F12EDE6"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right w:val="nil"/>
            </w:tcBorders>
            <w:shd w:val="clear" w:color="auto" w:fill="auto"/>
            <w:noWrap/>
            <w:vAlign w:val="bottom"/>
          </w:tcPr>
          <w:p w14:paraId="443D8405"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Radiation × Atmosphere</w:t>
            </w:r>
          </w:p>
        </w:tc>
        <w:tc>
          <w:tcPr>
            <w:tcW w:w="1143" w:type="dxa"/>
            <w:tcBorders>
              <w:top w:val="nil"/>
              <w:left w:val="nil"/>
              <w:right w:val="nil"/>
            </w:tcBorders>
            <w:shd w:val="clear" w:color="auto" w:fill="auto"/>
            <w:noWrap/>
            <w:vAlign w:val="bottom"/>
          </w:tcPr>
          <w:p w14:paraId="06FE8A36"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2, 83</w:t>
            </w:r>
          </w:p>
        </w:tc>
        <w:tc>
          <w:tcPr>
            <w:tcW w:w="992" w:type="dxa"/>
            <w:tcBorders>
              <w:top w:val="nil"/>
              <w:left w:val="nil"/>
              <w:right w:val="nil"/>
            </w:tcBorders>
            <w:shd w:val="clear" w:color="auto" w:fill="auto"/>
            <w:noWrap/>
            <w:vAlign w:val="bottom"/>
          </w:tcPr>
          <w:p w14:paraId="6E08FDA6"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4.3</w:t>
            </w:r>
            <w:r>
              <w:rPr>
                <w:rFonts w:ascii="Times New Roman" w:hAnsi="Times New Roman"/>
                <w:color w:val="000000"/>
              </w:rPr>
              <w:t>7</w:t>
            </w:r>
          </w:p>
        </w:tc>
        <w:tc>
          <w:tcPr>
            <w:tcW w:w="1125" w:type="dxa"/>
            <w:tcBorders>
              <w:top w:val="nil"/>
              <w:left w:val="nil"/>
              <w:right w:val="nil"/>
            </w:tcBorders>
            <w:shd w:val="clear" w:color="auto" w:fill="auto"/>
            <w:noWrap/>
            <w:vAlign w:val="bottom"/>
          </w:tcPr>
          <w:p w14:paraId="69F7C6CF"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0.01</w:t>
            </w:r>
            <w:r>
              <w:rPr>
                <w:rFonts w:ascii="Times New Roman" w:hAnsi="Times New Roman"/>
                <w:color w:val="000000"/>
              </w:rPr>
              <w:t>00</w:t>
            </w:r>
            <w:r w:rsidRPr="00EF5FCD">
              <w:rPr>
                <w:rFonts w:ascii="Times New Roman" w:hAnsi="Times New Roman"/>
                <w:color w:val="000000"/>
              </w:rPr>
              <w:t>*</w:t>
            </w:r>
          </w:p>
        </w:tc>
      </w:tr>
      <w:tr w:rsidR="0021351F" w:rsidRPr="00CB6E81" w14:paraId="025341FF" w14:textId="77777777" w:rsidTr="000D1385">
        <w:trPr>
          <w:trHeight w:val="450"/>
        </w:trPr>
        <w:tc>
          <w:tcPr>
            <w:tcW w:w="2538" w:type="dxa"/>
            <w:vMerge/>
            <w:tcBorders>
              <w:left w:val="nil"/>
              <w:bottom w:val="single" w:sz="4" w:space="0" w:color="auto"/>
              <w:right w:val="nil"/>
            </w:tcBorders>
            <w:vAlign w:val="center"/>
          </w:tcPr>
          <w:p w14:paraId="5940B9C0"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single" w:sz="4" w:space="0" w:color="auto"/>
              <w:right w:val="nil"/>
            </w:tcBorders>
            <w:shd w:val="clear" w:color="auto" w:fill="auto"/>
            <w:noWrap/>
            <w:vAlign w:val="center"/>
          </w:tcPr>
          <w:p w14:paraId="2322DDBB"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 × Radiation × Atmosphere</w:t>
            </w:r>
          </w:p>
        </w:tc>
        <w:tc>
          <w:tcPr>
            <w:tcW w:w="1143" w:type="dxa"/>
            <w:tcBorders>
              <w:top w:val="nil"/>
              <w:left w:val="nil"/>
              <w:bottom w:val="single" w:sz="4" w:space="0" w:color="auto"/>
              <w:right w:val="nil"/>
            </w:tcBorders>
            <w:shd w:val="clear" w:color="auto" w:fill="auto"/>
            <w:noWrap/>
            <w:vAlign w:val="center"/>
          </w:tcPr>
          <w:p w14:paraId="0BA126C1"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2, 83</w:t>
            </w:r>
          </w:p>
        </w:tc>
        <w:tc>
          <w:tcPr>
            <w:tcW w:w="992" w:type="dxa"/>
            <w:tcBorders>
              <w:top w:val="nil"/>
              <w:left w:val="nil"/>
              <w:bottom w:val="single" w:sz="4" w:space="0" w:color="auto"/>
              <w:right w:val="nil"/>
            </w:tcBorders>
            <w:shd w:val="clear" w:color="auto" w:fill="auto"/>
            <w:noWrap/>
            <w:vAlign w:val="center"/>
          </w:tcPr>
          <w:p w14:paraId="40586918"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1.5</w:t>
            </w:r>
            <w:r>
              <w:rPr>
                <w:rFonts w:ascii="Times New Roman" w:hAnsi="Times New Roman"/>
                <w:color w:val="000000"/>
              </w:rPr>
              <w:t>5</w:t>
            </w:r>
          </w:p>
        </w:tc>
        <w:tc>
          <w:tcPr>
            <w:tcW w:w="1125" w:type="dxa"/>
            <w:tcBorders>
              <w:top w:val="nil"/>
              <w:left w:val="nil"/>
              <w:bottom w:val="single" w:sz="4" w:space="0" w:color="auto"/>
              <w:right w:val="nil"/>
            </w:tcBorders>
            <w:shd w:val="clear" w:color="auto" w:fill="auto"/>
            <w:noWrap/>
            <w:vAlign w:val="center"/>
          </w:tcPr>
          <w:p w14:paraId="1AC4934A"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0.22</w:t>
            </w:r>
            <w:r>
              <w:rPr>
                <w:rFonts w:ascii="Times New Roman" w:hAnsi="Times New Roman"/>
                <w:color w:val="000000"/>
              </w:rPr>
              <w:t>00</w:t>
            </w:r>
          </w:p>
        </w:tc>
      </w:tr>
      <w:tr w:rsidR="0021351F" w:rsidRPr="00CB6E81" w14:paraId="235C6AC5" w14:textId="77777777" w:rsidTr="000D1385">
        <w:trPr>
          <w:trHeight w:val="359"/>
        </w:trPr>
        <w:tc>
          <w:tcPr>
            <w:tcW w:w="2538" w:type="dxa"/>
            <w:vMerge w:val="restart"/>
            <w:tcBorders>
              <w:top w:val="single" w:sz="4" w:space="0" w:color="auto"/>
              <w:left w:val="nil"/>
              <w:right w:val="nil"/>
            </w:tcBorders>
            <w:vAlign w:val="center"/>
          </w:tcPr>
          <w:p w14:paraId="4F178B62"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(C) Rate of fliers</w:t>
            </w:r>
          </w:p>
        </w:tc>
        <w:tc>
          <w:tcPr>
            <w:tcW w:w="3416" w:type="dxa"/>
            <w:tcBorders>
              <w:top w:val="single" w:sz="4" w:space="0" w:color="auto"/>
              <w:left w:val="nil"/>
              <w:bottom w:val="nil"/>
              <w:right w:val="nil"/>
            </w:tcBorders>
            <w:shd w:val="clear" w:color="auto" w:fill="auto"/>
            <w:noWrap/>
            <w:vAlign w:val="bottom"/>
          </w:tcPr>
          <w:p w14:paraId="554B0DD6"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w:t>
            </w:r>
          </w:p>
        </w:tc>
        <w:tc>
          <w:tcPr>
            <w:tcW w:w="1143" w:type="dxa"/>
            <w:tcBorders>
              <w:top w:val="single" w:sz="4" w:space="0" w:color="auto"/>
              <w:left w:val="nil"/>
              <w:bottom w:val="nil"/>
              <w:right w:val="nil"/>
            </w:tcBorders>
            <w:shd w:val="clear" w:color="auto" w:fill="auto"/>
            <w:noWrap/>
            <w:vAlign w:val="bottom"/>
          </w:tcPr>
          <w:p w14:paraId="3B5EB66A"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1, 83</w:t>
            </w:r>
          </w:p>
        </w:tc>
        <w:tc>
          <w:tcPr>
            <w:tcW w:w="992" w:type="dxa"/>
            <w:tcBorders>
              <w:top w:val="single" w:sz="4" w:space="0" w:color="auto"/>
              <w:left w:val="nil"/>
              <w:bottom w:val="nil"/>
              <w:right w:val="nil"/>
            </w:tcBorders>
            <w:shd w:val="clear" w:color="auto" w:fill="auto"/>
            <w:noWrap/>
            <w:vAlign w:val="bottom"/>
          </w:tcPr>
          <w:p w14:paraId="3B88DB06"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0.9</w:t>
            </w:r>
            <w:r>
              <w:rPr>
                <w:rFonts w:ascii="Times New Roman" w:hAnsi="Times New Roman"/>
                <w:color w:val="000000"/>
              </w:rPr>
              <w:t>2</w:t>
            </w:r>
          </w:p>
        </w:tc>
        <w:tc>
          <w:tcPr>
            <w:tcW w:w="1125" w:type="dxa"/>
            <w:tcBorders>
              <w:top w:val="single" w:sz="4" w:space="0" w:color="auto"/>
              <w:left w:val="nil"/>
              <w:bottom w:val="nil"/>
              <w:right w:val="nil"/>
            </w:tcBorders>
            <w:shd w:val="clear" w:color="auto" w:fill="auto"/>
            <w:noWrap/>
            <w:vAlign w:val="bottom"/>
          </w:tcPr>
          <w:p w14:paraId="0C4738D8"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0.34</w:t>
            </w:r>
            <w:r>
              <w:rPr>
                <w:rFonts w:ascii="Times New Roman" w:hAnsi="Times New Roman"/>
                <w:color w:val="000000"/>
              </w:rPr>
              <w:t>00</w:t>
            </w:r>
          </w:p>
        </w:tc>
      </w:tr>
      <w:tr w:rsidR="0021351F" w:rsidRPr="00CB6E81" w14:paraId="628C4293" w14:textId="77777777" w:rsidTr="000D1385">
        <w:trPr>
          <w:trHeight w:val="342"/>
        </w:trPr>
        <w:tc>
          <w:tcPr>
            <w:tcW w:w="2538" w:type="dxa"/>
            <w:vMerge/>
            <w:tcBorders>
              <w:left w:val="nil"/>
              <w:right w:val="nil"/>
            </w:tcBorders>
            <w:vAlign w:val="center"/>
          </w:tcPr>
          <w:p w14:paraId="2B78D92A"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nil"/>
              <w:right w:val="nil"/>
            </w:tcBorders>
            <w:shd w:val="clear" w:color="auto" w:fill="auto"/>
            <w:noWrap/>
            <w:vAlign w:val="bottom"/>
          </w:tcPr>
          <w:p w14:paraId="562FF2AE"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Radiation</w:t>
            </w:r>
          </w:p>
        </w:tc>
        <w:tc>
          <w:tcPr>
            <w:tcW w:w="1143" w:type="dxa"/>
            <w:tcBorders>
              <w:top w:val="nil"/>
              <w:left w:val="nil"/>
              <w:bottom w:val="nil"/>
              <w:right w:val="nil"/>
            </w:tcBorders>
            <w:shd w:val="clear" w:color="auto" w:fill="auto"/>
            <w:noWrap/>
            <w:vAlign w:val="bottom"/>
          </w:tcPr>
          <w:p w14:paraId="087DCF90"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1, 83</w:t>
            </w:r>
          </w:p>
        </w:tc>
        <w:tc>
          <w:tcPr>
            <w:tcW w:w="992" w:type="dxa"/>
            <w:tcBorders>
              <w:top w:val="nil"/>
              <w:left w:val="nil"/>
              <w:bottom w:val="nil"/>
              <w:right w:val="nil"/>
            </w:tcBorders>
            <w:shd w:val="clear" w:color="auto" w:fill="auto"/>
            <w:noWrap/>
            <w:vAlign w:val="bottom"/>
          </w:tcPr>
          <w:p w14:paraId="5D906C53"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0.60</w:t>
            </w:r>
          </w:p>
        </w:tc>
        <w:tc>
          <w:tcPr>
            <w:tcW w:w="1125" w:type="dxa"/>
            <w:tcBorders>
              <w:top w:val="nil"/>
              <w:left w:val="nil"/>
              <w:bottom w:val="nil"/>
              <w:right w:val="nil"/>
            </w:tcBorders>
            <w:shd w:val="clear" w:color="auto" w:fill="auto"/>
            <w:noWrap/>
            <w:vAlign w:val="bottom"/>
          </w:tcPr>
          <w:p w14:paraId="0898A205"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0.13</w:t>
            </w:r>
            <w:r>
              <w:rPr>
                <w:rFonts w:ascii="Times New Roman" w:hAnsi="Times New Roman"/>
                <w:color w:val="000000"/>
              </w:rPr>
              <w:t>00</w:t>
            </w:r>
          </w:p>
        </w:tc>
      </w:tr>
      <w:tr w:rsidR="0021351F" w:rsidRPr="00CB6E81" w14:paraId="75B32E7B" w14:textId="77777777" w:rsidTr="000D1385">
        <w:trPr>
          <w:trHeight w:val="342"/>
        </w:trPr>
        <w:tc>
          <w:tcPr>
            <w:tcW w:w="2538" w:type="dxa"/>
            <w:vMerge/>
            <w:tcBorders>
              <w:left w:val="nil"/>
              <w:right w:val="nil"/>
            </w:tcBorders>
            <w:vAlign w:val="center"/>
          </w:tcPr>
          <w:p w14:paraId="39E2FA6A"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nil"/>
              <w:right w:val="nil"/>
            </w:tcBorders>
            <w:shd w:val="clear" w:color="auto" w:fill="auto"/>
            <w:noWrap/>
            <w:vAlign w:val="bottom"/>
          </w:tcPr>
          <w:p w14:paraId="53AD7565"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Atmosphere</w:t>
            </w:r>
          </w:p>
        </w:tc>
        <w:tc>
          <w:tcPr>
            <w:tcW w:w="1143" w:type="dxa"/>
            <w:tcBorders>
              <w:top w:val="nil"/>
              <w:left w:val="nil"/>
              <w:bottom w:val="nil"/>
              <w:right w:val="nil"/>
            </w:tcBorders>
            <w:shd w:val="clear" w:color="auto" w:fill="auto"/>
            <w:noWrap/>
            <w:vAlign w:val="bottom"/>
          </w:tcPr>
          <w:p w14:paraId="407D8912"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2, 83</w:t>
            </w:r>
          </w:p>
        </w:tc>
        <w:tc>
          <w:tcPr>
            <w:tcW w:w="992" w:type="dxa"/>
            <w:tcBorders>
              <w:top w:val="nil"/>
              <w:left w:val="nil"/>
              <w:bottom w:val="nil"/>
              <w:right w:val="nil"/>
            </w:tcBorders>
            <w:shd w:val="clear" w:color="auto" w:fill="auto"/>
            <w:noWrap/>
            <w:vAlign w:val="bottom"/>
          </w:tcPr>
          <w:p w14:paraId="2B00482A"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5.5</w:t>
            </w:r>
            <w:r>
              <w:rPr>
                <w:rFonts w:ascii="Times New Roman" w:hAnsi="Times New Roman"/>
                <w:color w:val="000000"/>
              </w:rPr>
              <w:t>7</w:t>
            </w:r>
          </w:p>
        </w:tc>
        <w:tc>
          <w:tcPr>
            <w:tcW w:w="1125" w:type="dxa"/>
            <w:tcBorders>
              <w:top w:val="nil"/>
              <w:left w:val="nil"/>
              <w:bottom w:val="nil"/>
              <w:right w:val="nil"/>
            </w:tcBorders>
            <w:shd w:val="clear" w:color="auto" w:fill="auto"/>
            <w:noWrap/>
            <w:vAlign w:val="bottom"/>
          </w:tcPr>
          <w:p w14:paraId="44DD37D1"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&lt;0.005</w:t>
            </w:r>
            <w:r>
              <w:rPr>
                <w:rFonts w:ascii="Times New Roman" w:hAnsi="Times New Roman"/>
                <w:color w:val="000000"/>
              </w:rPr>
              <w:t>0</w:t>
            </w:r>
            <w:r w:rsidRPr="00EF5FCD">
              <w:rPr>
                <w:rFonts w:ascii="Times New Roman" w:hAnsi="Times New Roman"/>
                <w:color w:val="000000"/>
              </w:rPr>
              <w:t>*</w:t>
            </w:r>
          </w:p>
        </w:tc>
      </w:tr>
      <w:tr w:rsidR="0021351F" w:rsidRPr="00CB6E81" w14:paraId="1CEB88F2" w14:textId="77777777" w:rsidTr="000D1385">
        <w:trPr>
          <w:trHeight w:val="342"/>
        </w:trPr>
        <w:tc>
          <w:tcPr>
            <w:tcW w:w="2538" w:type="dxa"/>
            <w:vMerge/>
            <w:tcBorders>
              <w:left w:val="nil"/>
              <w:right w:val="nil"/>
            </w:tcBorders>
            <w:vAlign w:val="center"/>
          </w:tcPr>
          <w:p w14:paraId="760B118D"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nil"/>
              <w:right w:val="nil"/>
            </w:tcBorders>
            <w:shd w:val="clear" w:color="auto" w:fill="auto"/>
            <w:noWrap/>
            <w:vAlign w:val="bottom"/>
          </w:tcPr>
          <w:p w14:paraId="21AD4B94"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 × Radiation</w:t>
            </w:r>
          </w:p>
        </w:tc>
        <w:tc>
          <w:tcPr>
            <w:tcW w:w="1143" w:type="dxa"/>
            <w:tcBorders>
              <w:top w:val="nil"/>
              <w:left w:val="nil"/>
              <w:bottom w:val="nil"/>
              <w:right w:val="nil"/>
            </w:tcBorders>
            <w:shd w:val="clear" w:color="auto" w:fill="auto"/>
            <w:noWrap/>
            <w:vAlign w:val="bottom"/>
          </w:tcPr>
          <w:p w14:paraId="10394243"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1, 83</w:t>
            </w:r>
          </w:p>
        </w:tc>
        <w:tc>
          <w:tcPr>
            <w:tcW w:w="992" w:type="dxa"/>
            <w:tcBorders>
              <w:top w:val="nil"/>
              <w:left w:val="nil"/>
              <w:bottom w:val="nil"/>
              <w:right w:val="nil"/>
            </w:tcBorders>
            <w:shd w:val="clear" w:color="auto" w:fill="auto"/>
            <w:noWrap/>
            <w:vAlign w:val="bottom"/>
          </w:tcPr>
          <w:p w14:paraId="7FAFC17A"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1.82</w:t>
            </w:r>
          </w:p>
        </w:tc>
        <w:tc>
          <w:tcPr>
            <w:tcW w:w="1125" w:type="dxa"/>
            <w:tcBorders>
              <w:top w:val="nil"/>
              <w:left w:val="nil"/>
              <w:bottom w:val="nil"/>
              <w:right w:val="nil"/>
            </w:tcBorders>
            <w:shd w:val="clear" w:color="auto" w:fill="auto"/>
            <w:noWrap/>
            <w:vAlign w:val="bottom"/>
          </w:tcPr>
          <w:p w14:paraId="149E6DEB"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0.18</w:t>
            </w:r>
            <w:r>
              <w:rPr>
                <w:rFonts w:ascii="Times New Roman" w:hAnsi="Times New Roman"/>
                <w:color w:val="000000"/>
              </w:rPr>
              <w:t>00</w:t>
            </w:r>
          </w:p>
        </w:tc>
      </w:tr>
      <w:tr w:rsidR="0021351F" w:rsidRPr="00CB6E81" w14:paraId="773342F0" w14:textId="77777777" w:rsidTr="000D1385">
        <w:trPr>
          <w:trHeight w:val="342"/>
        </w:trPr>
        <w:tc>
          <w:tcPr>
            <w:tcW w:w="2538" w:type="dxa"/>
            <w:vMerge/>
            <w:tcBorders>
              <w:left w:val="nil"/>
              <w:right w:val="nil"/>
            </w:tcBorders>
            <w:vAlign w:val="center"/>
          </w:tcPr>
          <w:p w14:paraId="12F164B6"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right w:val="nil"/>
            </w:tcBorders>
            <w:shd w:val="clear" w:color="auto" w:fill="auto"/>
            <w:noWrap/>
            <w:vAlign w:val="bottom"/>
          </w:tcPr>
          <w:p w14:paraId="51B167D1"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 × Atmosphere</w:t>
            </w:r>
          </w:p>
        </w:tc>
        <w:tc>
          <w:tcPr>
            <w:tcW w:w="1143" w:type="dxa"/>
            <w:tcBorders>
              <w:top w:val="nil"/>
              <w:left w:val="nil"/>
              <w:right w:val="nil"/>
            </w:tcBorders>
            <w:shd w:val="clear" w:color="auto" w:fill="auto"/>
            <w:noWrap/>
            <w:vAlign w:val="bottom"/>
          </w:tcPr>
          <w:p w14:paraId="1DE8A4A1"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2, 83</w:t>
            </w:r>
          </w:p>
        </w:tc>
        <w:tc>
          <w:tcPr>
            <w:tcW w:w="992" w:type="dxa"/>
            <w:tcBorders>
              <w:top w:val="nil"/>
              <w:left w:val="nil"/>
              <w:right w:val="nil"/>
            </w:tcBorders>
            <w:shd w:val="clear" w:color="auto" w:fill="auto"/>
            <w:noWrap/>
            <w:vAlign w:val="bottom"/>
          </w:tcPr>
          <w:p w14:paraId="010076F4"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0.1</w:t>
            </w:r>
            <w:r>
              <w:rPr>
                <w:rFonts w:ascii="Times New Roman" w:hAnsi="Times New Roman"/>
                <w:color w:val="000000"/>
              </w:rPr>
              <w:t>2</w:t>
            </w:r>
          </w:p>
        </w:tc>
        <w:tc>
          <w:tcPr>
            <w:tcW w:w="1125" w:type="dxa"/>
            <w:tcBorders>
              <w:top w:val="nil"/>
              <w:left w:val="nil"/>
              <w:right w:val="nil"/>
            </w:tcBorders>
            <w:shd w:val="clear" w:color="auto" w:fill="auto"/>
            <w:noWrap/>
            <w:vAlign w:val="bottom"/>
          </w:tcPr>
          <w:p w14:paraId="09E0268A"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0.89</w:t>
            </w:r>
            <w:r>
              <w:rPr>
                <w:rFonts w:ascii="Times New Roman" w:hAnsi="Times New Roman"/>
                <w:color w:val="000000"/>
              </w:rPr>
              <w:t>00</w:t>
            </w:r>
          </w:p>
        </w:tc>
      </w:tr>
      <w:tr w:rsidR="0021351F" w:rsidRPr="00CB6E81" w14:paraId="46A573EF" w14:textId="77777777" w:rsidTr="000D1385">
        <w:trPr>
          <w:trHeight w:val="342"/>
        </w:trPr>
        <w:tc>
          <w:tcPr>
            <w:tcW w:w="2538" w:type="dxa"/>
            <w:vMerge/>
            <w:tcBorders>
              <w:left w:val="nil"/>
              <w:right w:val="nil"/>
            </w:tcBorders>
            <w:vAlign w:val="center"/>
          </w:tcPr>
          <w:p w14:paraId="049BEF7C"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nil"/>
              <w:right w:val="nil"/>
            </w:tcBorders>
            <w:shd w:val="clear" w:color="auto" w:fill="auto"/>
            <w:noWrap/>
            <w:vAlign w:val="bottom"/>
          </w:tcPr>
          <w:p w14:paraId="6D3F0E55"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Radiation × Atmosphere</w:t>
            </w:r>
          </w:p>
        </w:tc>
        <w:tc>
          <w:tcPr>
            <w:tcW w:w="1143" w:type="dxa"/>
            <w:tcBorders>
              <w:top w:val="nil"/>
              <w:left w:val="nil"/>
              <w:bottom w:val="nil"/>
              <w:right w:val="nil"/>
            </w:tcBorders>
            <w:shd w:val="clear" w:color="auto" w:fill="auto"/>
            <w:noWrap/>
            <w:vAlign w:val="bottom"/>
          </w:tcPr>
          <w:p w14:paraId="2715CC1D"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2, 83</w:t>
            </w:r>
          </w:p>
        </w:tc>
        <w:tc>
          <w:tcPr>
            <w:tcW w:w="992" w:type="dxa"/>
            <w:tcBorders>
              <w:top w:val="nil"/>
              <w:left w:val="nil"/>
              <w:bottom w:val="nil"/>
              <w:right w:val="nil"/>
            </w:tcBorders>
            <w:shd w:val="clear" w:color="auto" w:fill="auto"/>
            <w:noWrap/>
            <w:vAlign w:val="bottom"/>
          </w:tcPr>
          <w:p w14:paraId="0A444A7B"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3.9</w:t>
            </w:r>
            <w:r>
              <w:rPr>
                <w:rFonts w:ascii="Times New Roman" w:hAnsi="Times New Roman"/>
                <w:color w:val="000000"/>
              </w:rPr>
              <w:t>8</w:t>
            </w:r>
          </w:p>
        </w:tc>
        <w:tc>
          <w:tcPr>
            <w:tcW w:w="1125" w:type="dxa"/>
            <w:tcBorders>
              <w:top w:val="nil"/>
              <w:left w:val="nil"/>
              <w:bottom w:val="nil"/>
              <w:right w:val="nil"/>
            </w:tcBorders>
            <w:shd w:val="clear" w:color="auto" w:fill="auto"/>
            <w:noWrap/>
            <w:vAlign w:val="bottom"/>
          </w:tcPr>
          <w:p w14:paraId="78EA1145"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0.02</w:t>
            </w:r>
            <w:r>
              <w:rPr>
                <w:rFonts w:ascii="Times New Roman" w:hAnsi="Times New Roman"/>
                <w:color w:val="000000"/>
              </w:rPr>
              <w:t>00</w:t>
            </w:r>
            <w:r w:rsidRPr="00EF5FCD">
              <w:rPr>
                <w:rFonts w:ascii="Times New Roman" w:hAnsi="Times New Roman"/>
                <w:color w:val="000000"/>
              </w:rPr>
              <w:t>*</w:t>
            </w:r>
          </w:p>
        </w:tc>
      </w:tr>
      <w:tr w:rsidR="0021351F" w:rsidRPr="00CB6E81" w14:paraId="3A08A438" w14:textId="77777777" w:rsidTr="000D1385">
        <w:trPr>
          <w:trHeight w:val="387"/>
        </w:trPr>
        <w:tc>
          <w:tcPr>
            <w:tcW w:w="2538" w:type="dxa"/>
            <w:vMerge/>
            <w:tcBorders>
              <w:left w:val="nil"/>
              <w:bottom w:val="single" w:sz="4" w:space="0" w:color="auto"/>
              <w:right w:val="nil"/>
            </w:tcBorders>
            <w:vAlign w:val="center"/>
          </w:tcPr>
          <w:p w14:paraId="545D7901" w14:textId="77777777" w:rsidR="0021351F" w:rsidRPr="00CB6E81" w:rsidRDefault="0021351F" w:rsidP="000D1385">
            <w:pPr>
              <w:spacing w:after="0" w:line="240" w:lineRule="auto"/>
              <w:ind w:firstLine="709"/>
              <w:rPr>
                <w:rFonts w:ascii="Times New Roman" w:hAnsi="Times New Roman"/>
                <w:color w:val="000000"/>
              </w:rPr>
            </w:pPr>
          </w:p>
        </w:tc>
        <w:tc>
          <w:tcPr>
            <w:tcW w:w="3416" w:type="dxa"/>
            <w:tcBorders>
              <w:top w:val="nil"/>
              <w:left w:val="nil"/>
              <w:bottom w:val="single" w:sz="4" w:space="0" w:color="auto"/>
              <w:right w:val="nil"/>
            </w:tcBorders>
            <w:shd w:val="clear" w:color="auto" w:fill="auto"/>
            <w:noWrap/>
            <w:vAlign w:val="center"/>
          </w:tcPr>
          <w:p w14:paraId="20F80BC2" w14:textId="77777777" w:rsidR="0021351F" w:rsidRPr="00CB6E81" w:rsidRDefault="0021351F" w:rsidP="000D1385">
            <w:pPr>
              <w:spacing w:after="0" w:line="240" w:lineRule="auto"/>
              <w:ind w:firstLine="34"/>
              <w:rPr>
                <w:rFonts w:ascii="Times New Roman" w:hAnsi="Times New Roman"/>
                <w:color w:val="000000"/>
              </w:rPr>
            </w:pPr>
            <w:r w:rsidRPr="00CB6E81">
              <w:rPr>
                <w:rFonts w:ascii="Times New Roman" w:hAnsi="Times New Roman"/>
                <w:color w:val="000000"/>
              </w:rPr>
              <w:t>Line × Radiation × Atmosphere</w:t>
            </w:r>
          </w:p>
        </w:tc>
        <w:tc>
          <w:tcPr>
            <w:tcW w:w="1143" w:type="dxa"/>
            <w:tcBorders>
              <w:top w:val="nil"/>
              <w:left w:val="nil"/>
              <w:bottom w:val="single" w:sz="4" w:space="0" w:color="auto"/>
              <w:right w:val="nil"/>
            </w:tcBorders>
            <w:shd w:val="clear" w:color="auto" w:fill="auto"/>
            <w:noWrap/>
            <w:vAlign w:val="center"/>
          </w:tcPr>
          <w:p w14:paraId="66E7D6A2"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2, 83</w:t>
            </w:r>
          </w:p>
        </w:tc>
        <w:tc>
          <w:tcPr>
            <w:tcW w:w="992" w:type="dxa"/>
            <w:tcBorders>
              <w:top w:val="nil"/>
              <w:left w:val="nil"/>
              <w:bottom w:val="single" w:sz="4" w:space="0" w:color="auto"/>
              <w:right w:val="nil"/>
            </w:tcBorders>
            <w:shd w:val="clear" w:color="auto" w:fill="auto"/>
            <w:noWrap/>
            <w:vAlign w:val="center"/>
          </w:tcPr>
          <w:p w14:paraId="6721F7CA"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rPr>
              <w:t>2.86</w:t>
            </w:r>
          </w:p>
        </w:tc>
        <w:tc>
          <w:tcPr>
            <w:tcW w:w="1125" w:type="dxa"/>
            <w:tcBorders>
              <w:top w:val="nil"/>
              <w:left w:val="nil"/>
              <w:bottom w:val="single" w:sz="4" w:space="0" w:color="auto"/>
              <w:right w:val="nil"/>
            </w:tcBorders>
            <w:shd w:val="clear" w:color="auto" w:fill="auto"/>
            <w:noWrap/>
            <w:vAlign w:val="center"/>
          </w:tcPr>
          <w:p w14:paraId="1D2BF2A7" w14:textId="77777777" w:rsidR="0021351F" w:rsidRPr="00EF5FCD" w:rsidRDefault="0021351F" w:rsidP="000D1385">
            <w:pPr>
              <w:spacing w:after="0" w:line="240" w:lineRule="auto"/>
              <w:rPr>
                <w:rFonts w:ascii="Times New Roman" w:hAnsi="Times New Roman"/>
                <w:color w:val="000000"/>
              </w:rPr>
            </w:pPr>
            <w:r w:rsidRPr="00EF5FCD">
              <w:rPr>
                <w:rFonts w:ascii="Times New Roman" w:hAnsi="Times New Roman"/>
                <w:color w:val="000000"/>
              </w:rPr>
              <w:t xml:space="preserve">  0.06</w:t>
            </w:r>
            <w:r>
              <w:rPr>
                <w:rFonts w:ascii="Times New Roman" w:hAnsi="Times New Roman"/>
                <w:color w:val="000000"/>
              </w:rPr>
              <w:t>00</w:t>
            </w:r>
          </w:p>
        </w:tc>
      </w:tr>
      <w:tr w:rsidR="0021351F" w:rsidRPr="00CB6E81" w14:paraId="4260A8AD" w14:textId="77777777" w:rsidTr="000D1385">
        <w:trPr>
          <w:trHeight w:val="387"/>
        </w:trPr>
        <w:tc>
          <w:tcPr>
            <w:tcW w:w="9214" w:type="dxa"/>
            <w:gridSpan w:val="5"/>
            <w:tcBorders>
              <w:top w:val="single" w:sz="4" w:space="0" w:color="auto"/>
              <w:left w:val="nil"/>
              <w:right w:val="nil"/>
            </w:tcBorders>
            <w:vAlign w:val="center"/>
          </w:tcPr>
          <w:p w14:paraId="7890D0FB"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vertAlign w:val="superscript"/>
              </w:rPr>
              <w:t xml:space="preserve">a </w:t>
            </w:r>
            <w:r w:rsidRPr="00CB6E81">
              <w:rPr>
                <w:rFonts w:ascii="Times New Roman" w:hAnsi="Times New Roman"/>
                <w:color w:val="000000"/>
              </w:rPr>
              <w:t>Degrees of freedom (numerator, denominator)</w:t>
            </w:r>
          </w:p>
          <w:p w14:paraId="66AE28D0" w14:textId="77777777" w:rsidR="0021351F" w:rsidRPr="00CB6E81" w:rsidRDefault="0021351F" w:rsidP="000D1385">
            <w:pPr>
              <w:spacing w:after="0" w:line="240" w:lineRule="auto"/>
              <w:rPr>
                <w:rFonts w:ascii="Times New Roman" w:hAnsi="Times New Roman"/>
                <w:color w:val="000000"/>
              </w:rPr>
            </w:pPr>
            <w:r w:rsidRPr="00CB6E81">
              <w:rPr>
                <w:rFonts w:ascii="Times New Roman" w:hAnsi="Times New Roman"/>
                <w:color w:val="000000"/>
                <w:vertAlign w:val="superscript"/>
              </w:rPr>
              <w:t xml:space="preserve">* </w:t>
            </w:r>
            <w:r w:rsidRPr="00CB6E81">
              <w:rPr>
                <w:rFonts w:ascii="Times New Roman" w:hAnsi="Times New Roman"/>
                <w:color w:val="000000"/>
              </w:rPr>
              <w:t xml:space="preserve">Statistical significance (GLMM, </w:t>
            </w:r>
            <w:r w:rsidRPr="00CB6E81">
              <w:rPr>
                <w:rFonts w:ascii="Times New Roman" w:hAnsi="Times New Roman"/>
                <w:i/>
                <w:iCs/>
                <w:color w:val="000000"/>
              </w:rPr>
              <w:t>P</w:t>
            </w:r>
            <w:r w:rsidRPr="00CB6E81">
              <w:rPr>
                <w:rFonts w:ascii="Times New Roman" w:hAnsi="Times New Roman"/>
                <w:color w:val="000000"/>
              </w:rPr>
              <w:t xml:space="preserve"> &lt; 0.05)</w:t>
            </w:r>
          </w:p>
        </w:tc>
      </w:tr>
    </w:tbl>
    <w:p w14:paraId="3FD67069" w14:textId="77777777" w:rsidR="009A342E" w:rsidRDefault="009A342E">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6220CCF1" w14:textId="00DCCFA5" w:rsidR="0021351F" w:rsidRPr="00CB6E81" w:rsidRDefault="0021351F" w:rsidP="0021351F">
      <w:pPr>
        <w:spacing w:after="0" w:line="240" w:lineRule="auto"/>
        <w:rPr>
          <w:rFonts w:ascii="Times New Roman" w:hAnsi="Times New Roman" w:cs="Times New Roman"/>
          <w:sz w:val="24"/>
          <w:szCs w:val="24"/>
          <w:lang w:val="en-US"/>
        </w:rPr>
      </w:pPr>
      <w:r w:rsidRPr="00517D68">
        <w:rPr>
          <w:rFonts w:ascii="Times New Roman" w:hAnsi="Times New Roman" w:cs="Times New Roman"/>
          <w:b/>
          <w:bCs/>
          <w:sz w:val="24"/>
          <w:szCs w:val="24"/>
          <w:lang w:val="en-US"/>
        </w:rPr>
        <w:lastRenderedPageBreak/>
        <w:t>Table S3.</w:t>
      </w:r>
      <w:r w:rsidRPr="00CB6E81">
        <w:rPr>
          <w:rFonts w:ascii="Times New Roman" w:hAnsi="Times New Roman" w:cs="Times New Roman"/>
          <w:sz w:val="24"/>
          <w:szCs w:val="24"/>
          <w:lang w:val="en-US"/>
        </w:rPr>
        <w:t xml:space="preserve"> </w:t>
      </w:r>
      <w:r w:rsidR="00103E23" w:rsidRPr="00103E23">
        <w:rPr>
          <w:rFonts w:ascii="Times New Roman" w:hAnsi="Times New Roman" w:cs="Times New Roman"/>
          <w:sz w:val="24"/>
          <w:szCs w:val="24"/>
          <w:lang w:val="en-US"/>
        </w:rPr>
        <w:t xml:space="preserve">GLMM </w:t>
      </w:r>
      <w:r w:rsidRPr="00CB6E81">
        <w:rPr>
          <w:rFonts w:ascii="Times New Roman" w:hAnsi="Times New Roman" w:cs="Times New Roman"/>
          <w:sz w:val="24"/>
          <w:szCs w:val="24"/>
          <w:lang w:val="en-US"/>
        </w:rPr>
        <w:t>testing for the effect of SOD2 overexpression, radiation</w:t>
      </w:r>
      <w:r w:rsidR="00B53040">
        <w:rPr>
          <w:rFonts w:ascii="Times New Roman" w:hAnsi="Times New Roman" w:cs="Times New Roman"/>
          <w:sz w:val="24"/>
          <w:szCs w:val="24"/>
          <w:lang w:val="en-US"/>
        </w:rPr>
        <w:t xml:space="preserve"> and low oxygen </w:t>
      </w:r>
      <w:r w:rsidR="0076575B">
        <w:rPr>
          <w:rFonts w:ascii="Times New Roman" w:hAnsi="Times New Roman" w:cs="Times New Roman"/>
          <w:sz w:val="24"/>
          <w:szCs w:val="24"/>
          <w:lang w:val="en-US"/>
        </w:rPr>
        <w:t>treatments</w:t>
      </w:r>
      <w:r w:rsidRPr="00CB6E81">
        <w:rPr>
          <w:rFonts w:ascii="Times New Roman" w:hAnsi="Times New Roman" w:cs="Times New Roman"/>
          <w:sz w:val="24"/>
          <w:szCs w:val="24"/>
          <w:lang w:val="en-US"/>
        </w:rPr>
        <w:t xml:space="preserve"> on male mating success of </w:t>
      </w:r>
      <w:r w:rsidRPr="00CB6E81">
        <w:rPr>
          <w:rFonts w:ascii="Times New Roman" w:hAnsi="Times New Roman" w:cs="Times New Roman"/>
          <w:i/>
          <w:iCs/>
          <w:sz w:val="24"/>
          <w:szCs w:val="24"/>
          <w:lang w:val="en-US"/>
        </w:rPr>
        <w:t>Anastrepha suspensa</w:t>
      </w:r>
      <w:r w:rsidRPr="00CB6E81">
        <w:rPr>
          <w:rFonts w:ascii="Times New Roman" w:hAnsi="Times New Roman" w:cs="Times New Roman"/>
          <w:sz w:val="24"/>
          <w:szCs w:val="24"/>
          <w:lang w:val="en-US"/>
        </w:rPr>
        <w:t xml:space="preserve">. Line and temporal cohort (block) were modeled as fixed </w:t>
      </w:r>
      <w:r>
        <w:rPr>
          <w:rFonts w:ascii="Times New Roman" w:hAnsi="Times New Roman" w:cs="Times New Roman"/>
          <w:sz w:val="24"/>
          <w:szCs w:val="24"/>
          <w:lang w:val="en-US"/>
        </w:rPr>
        <w:t xml:space="preserve">and random </w:t>
      </w:r>
      <w:r w:rsidRPr="00CB6E81">
        <w:rPr>
          <w:rFonts w:ascii="Times New Roman" w:hAnsi="Times New Roman" w:cs="Times New Roman"/>
          <w:sz w:val="24"/>
          <w:szCs w:val="24"/>
          <w:lang w:val="en-US"/>
        </w:rPr>
        <w:t>effects</w:t>
      </w:r>
      <w:r>
        <w:rPr>
          <w:rFonts w:ascii="Times New Roman" w:hAnsi="Times New Roman" w:cs="Times New Roman"/>
          <w:sz w:val="24"/>
          <w:szCs w:val="24"/>
          <w:lang w:val="en-US"/>
        </w:rPr>
        <w:t>, respectively</w:t>
      </w:r>
      <w:r w:rsidRPr="00CB6E81">
        <w:rPr>
          <w:rFonts w:ascii="Times New Roman" w:hAnsi="Times New Roman" w:cs="Times New Roman"/>
          <w:sz w:val="24"/>
          <w:szCs w:val="24"/>
          <w:lang w:val="en-US"/>
        </w:rPr>
        <w:t>.</w:t>
      </w:r>
    </w:p>
    <w:p w14:paraId="1F63272C" w14:textId="77777777" w:rsidR="0021351F" w:rsidRPr="00CB6E81" w:rsidRDefault="0021351F" w:rsidP="0021351F">
      <w:pPr>
        <w:suppressLineNumbers/>
        <w:spacing w:after="0" w:line="240" w:lineRule="auto"/>
        <w:rPr>
          <w:rFonts w:ascii="Times New Roman" w:hAnsi="Times New Roman" w:cs="Times New Roman"/>
          <w:sz w:val="24"/>
          <w:szCs w:val="24"/>
          <w:lang w:val="en-US"/>
        </w:rPr>
      </w:pPr>
    </w:p>
    <w:tbl>
      <w:tblPr>
        <w:tblW w:w="9030" w:type="dxa"/>
        <w:tblInd w:w="108" w:type="dxa"/>
        <w:tblLayout w:type="fixed"/>
        <w:tblLook w:val="04A0" w:firstRow="1" w:lastRow="0" w:firstColumn="1" w:lastColumn="0" w:noHBand="0" w:noVBand="1"/>
      </w:tblPr>
      <w:tblGrid>
        <w:gridCol w:w="4570"/>
        <w:gridCol w:w="459"/>
        <w:gridCol w:w="250"/>
        <w:gridCol w:w="283"/>
        <w:gridCol w:w="709"/>
        <w:gridCol w:w="250"/>
        <w:gridCol w:w="1142"/>
        <w:gridCol w:w="175"/>
        <w:gridCol w:w="288"/>
        <w:gridCol w:w="904"/>
      </w:tblGrid>
      <w:tr w:rsidR="0021351F" w:rsidRPr="00CB6E81" w14:paraId="716278C0" w14:textId="77777777" w:rsidTr="000D1385">
        <w:trPr>
          <w:trHeight w:val="360"/>
        </w:trPr>
        <w:tc>
          <w:tcPr>
            <w:tcW w:w="4570" w:type="dxa"/>
            <w:vMerge w:val="restart"/>
            <w:tcBorders>
              <w:top w:val="single" w:sz="4" w:space="0" w:color="auto"/>
              <w:left w:val="nil"/>
              <w:right w:val="nil"/>
            </w:tcBorders>
            <w:shd w:val="clear" w:color="auto" w:fill="auto"/>
            <w:noWrap/>
            <w:vAlign w:val="center"/>
          </w:tcPr>
          <w:p w14:paraId="39E292DC" w14:textId="77777777" w:rsidR="0021351F" w:rsidRPr="00CB6E81" w:rsidRDefault="0021351F" w:rsidP="000D1385">
            <w:pPr>
              <w:spacing w:after="0" w:line="240" w:lineRule="auto"/>
              <w:rPr>
                <w:rFonts w:ascii="Times New Roman" w:hAnsi="Times New Roman"/>
                <w:color w:val="000000"/>
                <w:lang w:eastAsia="en-GB"/>
              </w:rPr>
            </w:pPr>
            <w:r w:rsidRPr="00CB6E81">
              <w:rPr>
                <w:rFonts w:ascii="Times New Roman" w:hAnsi="Times New Roman"/>
                <w:color w:val="000000"/>
                <w:lang w:eastAsia="en-GB"/>
              </w:rPr>
              <w:t>Crosses</w:t>
            </w:r>
          </w:p>
        </w:tc>
        <w:tc>
          <w:tcPr>
            <w:tcW w:w="709" w:type="dxa"/>
            <w:gridSpan w:val="2"/>
            <w:vMerge w:val="restart"/>
            <w:tcBorders>
              <w:top w:val="single" w:sz="4" w:space="0" w:color="auto"/>
              <w:left w:val="nil"/>
              <w:right w:val="nil"/>
            </w:tcBorders>
            <w:vAlign w:val="center"/>
          </w:tcPr>
          <w:p w14:paraId="4428CD86"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n</w:t>
            </w:r>
          </w:p>
        </w:tc>
        <w:tc>
          <w:tcPr>
            <w:tcW w:w="3751" w:type="dxa"/>
            <w:gridSpan w:val="7"/>
            <w:tcBorders>
              <w:top w:val="single" w:sz="4" w:space="0" w:color="auto"/>
              <w:left w:val="nil"/>
              <w:bottom w:val="single" w:sz="4" w:space="0" w:color="auto"/>
              <w:right w:val="nil"/>
            </w:tcBorders>
            <w:shd w:val="clear" w:color="auto" w:fill="auto"/>
            <w:noWrap/>
            <w:vAlign w:val="center"/>
          </w:tcPr>
          <w:p w14:paraId="6C617215"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Line</w:t>
            </w:r>
          </w:p>
        </w:tc>
      </w:tr>
      <w:tr w:rsidR="0021351F" w:rsidRPr="00CB6E81" w14:paraId="5F95E287" w14:textId="77777777" w:rsidTr="000D1385">
        <w:trPr>
          <w:trHeight w:val="360"/>
        </w:trPr>
        <w:tc>
          <w:tcPr>
            <w:tcW w:w="4570" w:type="dxa"/>
            <w:vMerge/>
            <w:tcBorders>
              <w:left w:val="nil"/>
              <w:bottom w:val="single" w:sz="4" w:space="0" w:color="auto"/>
              <w:right w:val="nil"/>
            </w:tcBorders>
            <w:shd w:val="clear" w:color="auto" w:fill="auto"/>
            <w:noWrap/>
            <w:vAlign w:val="center"/>
          </w:tcPr>
          <w:p w14:paraId="69BF57F5" w14:textId="77777777" w:rsidR="0021351F" w:rsidRPr="00CB6E81" w:rsidRDefault="0021351F" w:rsidP="000D1385">
            <w:pPr>
              <w:spacing w:after="0" w:line="240" w:lineRule="auto"/>
              <w:rPr>
                <w:rFonts w:ascii="Times New Roman" w:hAnsi="Times New Roman"/>
                <w:i/>
                <w:color w:val="000000"/>
                <w:lang w:eastAsia="en-GB"/>
              </w:rPr>
            </w:pPr>
          </w:p>
        </w:tc>
        <w:tc>
          <w:tcPr>
            <w:tcW w:w="709" w:type="dxa"/>
            <w:gridSpan w:val="2"/>
            <w:vMerge/>
            <w:tcBorders>
              <w:left w:val="nil"/>
              <w:bottom w:val="single" w:sz="4" w:space="0" w:color="auto"/>
              <w:right w:val="nil"/>
            </w:tcBorders>
            <w:vAlign w:val="center"/>
          </w:tcPr>
          <w:p w14:paraId="6C9E35BB" w14:textId="77777777" w:rsidR="0021351F" w:rsidRPr="00CB6E81" w:rsidRDefault="0021351F" w:rsidP="000D1385">
            <w:pPr>
              <w:spacing w:after="0" w:line="240" w:lineRule="auto"/>
              <w:jc w:val="center"/>
              <w:rPr>
                <w:rFonts w:ascii="Times New Roman" w:hAnsi="Times New Roman"/>
                <w:color w:val="000000"/>
                <w:lang w:eastAsia="en-GB"/>
              </w:rPr>
            </w:pPr>
          </w:p>
        </w:tc>
        <w:tc>
          <w:tcPr>
            <w:tcW w:w="1242" w:type="dxa"/>
            <w:gridSpan w:val="3"/>
            <w:tcBorders>
              <w:top w:val="nil"/>
              <w:left w:val="nil"/>
              <w:bottom w:val="single" w:sz="4" w:space="0" w:color="auto"/>
              <w:right w:val="nil"/>
            </w:tcBorders>
            <w:shd w:val="clear" w:color="auto" w:fill="auto"/>
            <w:noWrap/>
            <w:vAlign w:val="center"/>
          </w:tcPr>
          <w:p w14:paraId="0C803E13"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df</w:t>
            </w:r>
          </w:p>
        </w:tc>
        <w:tc>
          <w:tcPr>
            <w:tcW w:w="1142" w:type="dxa"/>
            <w:tcBorders>
              <w:top w:val="nil"/>
              <w:left w:val="nil"/>
              <w:bottom w:val="single" w:sz="4" w:space="0" w:color="auto"/>
              <w:right w:val="nil"/>
            </w:tcBorders>
            <w:shd w:val="clear" w:color="auto" w:fill="auto"/>
            <w:noWrap/>
            <w:vAlign w:val="center"/>
          </w:tcPr>
          <w:p w14:paraId="2EDA0B30" w14:textId="77777777" w:rsidR="0021351F" w:rsidRPr="00CB6E81" w:rsidRDefault="0021351F" w:rsidP="000D1385">
            <w:pPr>
              <w:spacing w:after="0" w:line="240" w:lineRule="auto"/>
              <w:jc w:val="center"/>
              <w:rPr>
                <w:rFonts w:ascii="Times New Roman" w:hAnsi="Times New Roman"/>
                <w:color w:val="000000"/>
                <w:lang w:eastAsia="en-GB"/>
              </w:rPr>
            </w:pPr>
            <w:r>
              <w:rPr>
                <w:rFonts w:ascii="Times New Roman" w:hAnsi="Times New Roman"/>
              </w:rPr>
              <w:t>F</w:t>
            </w:r>
          </w:p>
        </w:tc>
        <w:tc>
          <w:tcPr>
            <w:tcW w:w="1367" w:type="dxa"/>
            <w:gridSpan w:val="3"/>
            <w:tcBorders>
              <w:top w:val="nil"/>
              <w:left w:val="nil"/>
              <w:bottom w:val="single" w:sz="4" w:space="0" w:color="auto"/>
              <w:right w:val="nil"/>
            </w:tcBorders>
            <w:shd w:val="clear" w:color="auto" w:fill="auto"/>
            <w:noWrap/>
            <w:vAlign w:val="center"/>
          </w:tcPr>
          <w:p w14:paraId="7DEBF152" w14:textId="77777777" w:rsidR="0021351F" w:rsidRPr="00CB6E81" w:rsidRDefault="0021351F" w:rsidP="000D1385">
            <w:pPr>
              <w:spacing w:after="0" w:line="240" w:lineRule="auto"/>
              <w:jc w:val="center"/>
              <w:rPr>
                <w:rFonts w:ascii="Times New Roman" w:hAnsi="Times New Roman"/>
                <w:i/>
                <w:iCs/>
                <w:color w:val="000000"/>
                <w:lang w:eastAsia="en-GB"/>
              </w:rPr>
            </w:pPr>
            <w:r w:rsidRPr="00CB6E81">
              <w:rPr>
                <w:rFonts w:ascii="Times New Roman" w:hAnsi="Times New Roman"/>
                <w:i/>
                <w:iCs/>
                <w:color w:val="000000"/>
                <w:lang w:eastAsia="en-GB"/>
              </w:rPr>
              <w:t>P</w:t>
            </w:r>
          </w:p>
        </w:tc>
      </w:tr>
      <w:tr w:rsidR="0021351F" w:rsidRPr="00CB6E81" w14:paraId="2CFB41BF" w14:textId="77777777" w:rsidTr="000D1385">
        <w:trPr>
          <w:trHeight w:val="467"/>
        </w:trPr>
        <w:tc>
          <w:tcPr>
            <w:tcW w:w="4570" w:type="dxa"/>
            <w:tcBorders>
              <w:top w:val="single" w:sz="4" w:space="0" w:color="auto"/>
              <w:left w:val="nil"/>
              <w:bottom w:val="nil"/>
              <w:right w:val="nil"/>
            </w:tcBorders>
            <w:shd w:val="clear" w:color="auto" w:fill="auto"/>
            <w:noWrap/>
            <w:vAlign w:val="center"/>
            <w:hideMark/>
          </w:tcPr>
          <w:p w14:paraId="14204C1B" w14:textId="77777777" w:rsidR="0021351F" w:rsidRPr="00CB6E81" w:rsidRDefault="0021351F" w:rsidP="000D1385">
            <w:pPr>
              <w:spacing w:after="0" w:line="240" w:lineRule="auto"/>
              <w:rPr>
                <w:rFonts w:ascii="Times New Roman" w:hAnsi="Times New Roman"/>
                <w:i/>
                <w:color w:val="000000"/>
                <w:lang w:eastAsia="en-GB"/>
              </w:rPr>
            </w:pPr>
            <w:r w:rsidRPr="00CB6E81">
              <w:rPr>
                <w:rFonts w:ascii="Times New Roman" w:hAnsi="Times New Roman"/>
                <w:i/>
                <w:color w:val="000000"/>
                <w:lang w:eastAsia="en-GB"/>
              </w:rPr>
              <w:t xml:space="preserve">Normoxia </w:t>
            </w:r>
            <w:r w:rsidRPr="00CB6E81">
              <w:rPr>
                <w:rFonts w:ascii="Times New Roman" w:hAnsi="Times New Roman"/>
                <w:color w:val="000000"/>
                <w:lang w:eastAsia="en-GB"/>
              </w:rPr>
              <w:t>(</w:t>
            </w:r>
            <w:proofErr w:type="spellStart"/>
            <w:r w:rsidRPr="00CB6E81">
              <w:rPr>
                <w:rFonts w:ascii="Times New Roman" w:hAnsi="Times New Roman"/>
                <w:color w:val="000000"/>
                <w:lang w:eastAsia="en-GB"/>
              </w:rPr>
              <w:t>Nx</w:t>
            </w:r>
            <w:proofErr w:type="spellEnd"/>
            <w:r w:rsidRPr="00CB6E81">
              <w:rPr>
                <w:rFonts w:ascii="Times New Roman" w:hAnsi="Times New Roman"/>
                <w:color w:val="000000"/>
                <w:lang w:eastAsia="en-GB"/>
              </w:rPr>
              <w:t>): air</w:t>
            </w:r>
          </w:p>
        </w:tc>
        <w:tc>
          <w:tcPr>
            <w:tcW w:w="709" w:type="dxa"/>
            <w:gridSpan w:val="2"/>
            <w:tcBorders>
              <w:top w:val="single" w:sz="4" w:space="0" w:color="auto"/>
              <w:left w:val="nil"/>
              <w:bottom w:val="nil"/>
              <w:right w:val="nil"/>
            </w:tcBorders>
            <w:vAlign w:val="center"/>
          </w:tcPr>
          <w:p w14:paraId="36147356" w14:textId="77777777" w:rsidR="0021351F" w:rsidRPr="00CB6E81" w:rsidRDefault="0021351F" w:rsidP="000D1385">
            <w:pPr>
              <w:spacing w:after="0" w:line="240" w:lineRule="auto"/>
              <w:jc w:val="center"/>
              <w:rPr>
                <w:rFonts w:ascii="Times New Roman" w:hAnsi="Times New Roman"/>
                <w:color w:val="000000"/>
                <w:lang w:eastAsia="en-GB"/>
              </w:rPr>
            </w:pPr>
          </w:p>
        </w:tc>
        <w:tc>
          <w:tcPr>
            <w:tcW w:w="1242" w:type="dxa"/>
            <w:gridSpan w:val="3"/>
            <w:tcBorders>
              <w:top w:val="single" w:sz="4" w:space="0" w:color="auto"/>
              <w:left w:val="nil"/>
              <w:bottom w:val="nil"/>
              <w:right w:val="nil"/>
            </w:tcBorders>
            <w:shd w:val="clear" w:color="auto" w:fill="auto"/>
            <w:noWrap/>
            <w:vAlign w:val="center"/>
          </w:tcPr>
          <w:p w14:paraId="499987AD" w14:textId="77777777" w:rsidR="0021351F" w:rsidRPr="00CB6E81" w:rsidRDefault="0021351F" w:rsidP="000D1385">
            <w:pPr>
              <w:spacing w:after="0" w:line="240" w:lineRule="auto"/>
              <w:jc w:val="center"/>
              <w:rPr>
                <w:rFonts w:ascii="Times New Roman" w:hAnsi="Times New Roman"/>
                <w:color w:val="000000"/>
                <w:lang w:eastAsia="en-GB"/>
              </w:rPr>
            </w:pPr>
          </w:p>
        </w:tc>
        <w:tc>
          <w:tcPr>
            <w:tcW w:w="1142" w:type="dxa"/>
            <w:tcBorders>
              <w:top w:val="single" w:sz="4" w:space="0" w:color="auto"/>
              <w:left w:val="nil"/>
              <w:bottom w:val="nil"/>
              <w:right w:val="nil"/>
            </w:tcBorders>
            <w:shd w:val="clear" w:color="auto" w:fill="auto"/>
            <w:noWrap/>
            <w:vAlign w:val="center"/>
          </w:tcPr>
          <w:p w14:paraId="21F6E518" w14:textId="77777777" w:rsidR="0021351F" w:rsidRPr="00CB6E81" w:rsidRDefault="0021351F" w:rsidP="000D1385">
            <w:pPr>
              <w:spacing w:after="0" w:line="240" w:lineRule="auto"/>
              <w:jc w:val="center"/>
              <w:rPr>
                <w:rFonts w:ascii="Times New Roman" w:hAnsi="Times New Roman"/>
                <w:color w:val="000000"/>
                <w:lang w:eastAsia="en-GB"/>
              </w:rPr>
            </w:pPr>
          </w:p>
        </w:tc>
        <w:tc>
          <w:tcPr>
            <w:tcW w:w="1367" w:type="dxa"/>
            <w:gridSpan w:val="3"/>
            <w:tcBorders>
              <w:top w:val="single" w:sz="4" w:space="0" w:color="auto"/>
              <w:left w:val="nil"/>
              <w:bottom w:val="nil"/>
              <w:right w:val="nil"/>
            </w:tcBorders>
            <w:shd w:val="clear" w:color="auto" w:fill="auto"/>
            <w:noWrap/>
            <w:vAlign w:val="center"/>
          </w:tcPr>
          <w:p w14:paraId="17BF9D1E" w14:textId="77777777" w:rsidR="0021351F" w:rsidRPr="00CB6E81" w:rsidRDefault="0021351F" w:rsidP="000D1385">
            <w:pPr>
              <w:spacing w:after="0" w:line="240" w:lineRule="auto"/>
              <w:jc w:val="center"/>
              <w:rPr>
                <w:rFonts w:ascii="Times New Roman" w:hAnsi="Times New Roman"/>
                <w:color w:val="000000"/>
                <w:lang w:eastAsia="en-GB"/>
              </w:rPr>
            </w:pPr>
          </w:p>
        </w:tc>
      </w:tr>
      <w:tr w:rsidR="0021351F" w:rsidRPr="00CB6E81" w14:paraId="55A40BA4" w14:textId="77777777" w:rsidTr="000D1385">
        <w:trPr>
          <w:trHeight w:val="360"/>
        </w:trPr>
        <w:tc>
          <w:tcPr>
            <w:tcW w:w="4570" w:type="dxa"/>
            <w:tcBorders>
              <w:top w:val="nil"/>
              <w:left w:val="nil"/>
              <w:bottom w:val="nil"/>
              <w:right w:val="nil"/>
            </w:tcBorders>
            <w:shd w:val="clear" w:color="auto" w:fill="auto"/>
            <w:noWrap/>
            <w:hideMark/>
          </w:tcPr>
          <w:p w14:paraId="3E15F88E" w14:textId="77777777" w:rsidR="0021351F" w:rsidRPr="00CB6E81" w:rsidRDefault="0021351F" w:rsidP="000D1385">
            <w:pPr>
              <w:spacing w:after="0" w:line="240" w:lineRule="auto"/>
              <w:rPr>
                <w:rFonts w:ascii="Times New Roman" w:hAnsi="Times New Roman"/>
                <w:color w:val="000000"/>
                <w:lang w:eastAsia="en-GB"/>
              </w:rPr>
            </w:pPr>
            <w:r w:rsidRPr="00CB6E81">
              <w:rPr>
                <w:rFonts w:ascii="Times New Roman" w:hAnsi="Times New Roman"/>
                <w:color w:val="000000"/>
                <w:lang w:eastAsia="en-GB"/>
              </w:rPr>
              <w:t>(1)     0 Gy WT-</w:t>
            </w:r>
            <w:proofErr w:type="spellStart"/>
            <w:r w:rsidRPr="00CB6E81">
              <w:rPr>
                <w:rFonts w:ascii="Times New Roman" w:hAnsi="Times New Roman"/>
                <w:color w:val="000000"/>
                <w:lang w:eastAsia="en-GB"/>
              </w:rPr>
              <w:t>Nx</w:t>
            </w:r>
            <w:proofErr w:type="spellEnd"/>
            <w:r w:rsidRPr="00CB6E81">
              <w:rPr>
                <w:rFonts w:ascii="Times New Roman" w:hAnsi="Times New Roman"/>
                <w:color w:val="000000"/>
                <w:lang w:eastAsia="en-GB"/>
              </w:rPr>
              <w:t xml:space="preserve"> vs 0 Gy SOD2 5.2-Nx</w:t>
            </w:r>
            <w:r w:rsidRPr="009F4DC1">
              <w:rPr>
                <w:rFonts w:ascii="Times New Roman" w:hAnsi="Times New Roman"/>
                <w:color w:val="000000"/>
                <w:vertAlign w:val="superscript"/>
                <w:lang w:eastAsia="en-GB"/>
              </w:rPr>
              <w:t>a</w:t>
            </w:r>
          </w:p>
        </w:tc>
        <w:tc>
          <w:tcPr>
            <w:tcW w:w="709" w:type="dxa"/>
            <w:gridSpan w:val="2"/>
            <w:tcBorders>
              <w:top w:val="nil"/>
              <w:left w:val="nil"/>
              <w:bottom w:val="nil"/>
              <w:right w:val="nil"/>
            </w:tcBorders>
          </w:tcPr>
          <w:p w14:paraId="6BED33F4"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8</w:t>
            </w:r>
          </w:p>
        </w:tc>
        <w:tc>
          <w:tcPr>
            <w:tcW w:w="1242" w:type="dxa"/>
            <w:gridSpan w:val="3"/>
            <w:tcBorders>
              <w:top w:val="nil"/>
              <w:left w:val="nil"/>
              <w:bottom w:val="nil"/>
              <w:right w:val="nil"/>
            </w:tcBorders>
            <w:shd w:val="clear" w:color="auto" w:fill="auto"/>
            <w:noWrap/>
          </w:tcPr>
          <w:p w14:paraId="05EF05B7"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1</w:t>
            </w:r>
          </w:p>
        </w:tc>
        <w:tc>
          <w:tcPr>
            <w:tcW w:w="1142" w:type="dxa"/>
            <w:tcBorders>
              <w:top w:val="nil"/>
              <w:left w:val="nil"/>
              <w:bottom w:val="nil"/>
              <w:right w:val="nil"/>
            </w:tcBorders>
            <w:shd w:val="clear" w:color="auto" w:fill="auto"/>
            <w:noWrap/>
          </w:tcPr>
          <w:p w14:paraId="3DBAEA83" w14:textId="77777777" w:rsidR="0021351F" w:rsidRPr="00CB6E81" w:rsidRDefault="0021351F" w:rsidP="000D1385">
            <w:pPr>
              <w:spacing w:after="0" w:line="240" w:lineRule="auto"/>
              <w:jc w:val="center"/>
              <w:rPr>
                <w:rFonts w:ascii="Times New Roman" w:hAnsi="Times New Roman"/>
                <w:color w:val="000000"/>
                <w:lang w:eastAsia="en-GB"/>
              </w:rPr>
            </w:pPr>
            <w:r>
              <w:rPr>
                <w:rFonts w:ascii="Times New Roman" w:hAnsi="Times New Roman"/>
                <w:color w:val="000000"/>
                <w:lang w:eastAsia="en-GB"/>
              </w:rPr>
              <w:t>10.54</w:t>
            </w:r>
          </w:p>
        </w:tc>
        <w:tc>
          <w:tcPr>
            <w:tcW w:w="1367" w:type="dxa"/>
            <w:gridSpan w:val="3"/>
            <w:tcBorders>
              <w:top w:val="nil"/>
              <w:left w:val="nil"/>
              <w:bottom w:val="nil"/>
              <w:right w:val="nil"/>
            </w:tcBorders>
            <w:shd w:val="clear" w:color="auto" w:fill="auto"/>
            <w:noWrap/>
          </w:tcPr>
          <w:p w14:paraId="46C383CC"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0.007</w:t>
            </w:r>
            <w:r>
              <w:rPr>
                <w:rFonts w:ascii="Times New Roman" w:hAnsi="Times New Roman"/>
                <w:color w:val="000000"/>
                <w:lang w:eastAsia="en-GB"/>
              </w:rPr>
              <w:t>0*</w:t>
            </w:r>
          </w:p>
        </w:tc>
      </w:tr>
      <w:tr w:rsidR="0021351F" w:rsidRPr="00CB6E81" w14:paraId="3CE5B3C4" w14:textId="77777777" w:rsidTr="000D1385">
        <w:trPr>
          <w:trHeight w:val="360"/>
        </w:trPr>
        <w:tc>
          <w:tcPr>
            <w:tcW w:w="4570" w:type="dxa"/>
            <w:tcBorders>
              <w:top w:val="nil"/>
              <w:left w:val="nil"/>
              <w:bottom w:val="nil"/>
              <w:right w:val="nil"/>
            </w:tcBorders>
            <w:shd w:val="clear" w:color="auto" w:fill="auto"/>
            <w:noWrap/>
            <w:hideMark/>
          </w:tcPr>
          <w:p w14:paraId="115F66F3" w14:textId="77777777" w:rsidR="0021351F" w:rsidRPr="00CB6E81" w:rsidRDefault="0021351F" w:rsidP="000D1385">
            <w:pPr>
              <w:spacing w:after="0" w:line="240" w:lineRule="auto"/>
              <w:rPr>
                <w:rFonts w:ascii="Times New Roman" w:hAnsi="Times New Roman"/>
                <w:color w:val="000000"/>
                <w:lang w:eastAsia="en-GB"/>
              </w:rPr>
            </w:pPr>
            <w:r w:rsidRPr="00CB6E81">
              <w:rPr>
                <w:rFonts w:ascii="Times New Roman" w:hAnsi="Times New Roman"/>
                <w:color w:val="000000"/>
                <w:lang w:eastAsia="en-GB"/>
              </w:rPr>
              <w:t>(2)     0 Gy WT-</w:t>
            </w:r>
            <w:proofErr w:type="spellStart"/>
            <w:r w:rsidRPr="00CB6E81">
              <w:rPr>
                <w:rFonts w:ascii="Times New Roman" w:hAnsi="Times New Roman"/>
                <w:color w:val="000000"/>
                <w:lang w:eastAsia="en-GB"/>
              </w:rPr>
              <w:t>Nx</w:t>
            </w:r>
            <w:proofErr w:type="spellEnd"/>
            <w:r w:rsidRPr="00CB6E81">
              <w:rPr>
                <w:rFonts w:ascii="Times New Roman" w:hAnsi="Times New Roman"/>
                <w:color w:val="000000"/>
                <w:lang w:eastAsia="en-GB"/>
              </w:rPr>
              <w:t xml:space="preserve"> vs 70 Gy SOD2 5.2-Nx</w:t>
            </w:r>
            <w:r w:rsidRPr="000D690C">
              <w:rPr>
                <w:rFonts w:ascii="Times New Roman" w:hAnsi="Times New Roman"/>
                <w:color w:val="000000"/>
                <w:vertAlign w:val="superscript"/>
                <w:lang w:eastAsia="en-GB"/>
              </w:rPr>
              <w:t>a</w:t>
            </w:r>
          </w:p>
        </w:tc>
        <w:tc>
          <w:tcPr>
            <w:tcW w:w="709" w:type="dxa"/>
            <w:gridSpan w:val="2"/>
            <w:tcBorders>
              <w:top w:val="nil"/>
              <w:left w:val="nil"/>
              <w:bottom w:val="nil"/>
              <w:right w:val="nil"/>
            </w:tcBorders>
          </w:tcPr>
          <w:p w14:paraId="13FD3FFD"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8</w:t>
            </w:r>
          </w:p>
        </w:tc>
        <w:tc>
          <w:tcPr>
            <w:tcW w:w="1242" w:type="dxa"/>
            <w:gridSpan w:val="3"/>
            <w:tcBorders>
              <w:top w:val="nil"/>
              <w:left w:val="nil"/>
              <w:bottom w:val="nil"/>
              <w:right w:val="nil"/>
            </w:tcBorders>
            <w:shd w:val="clear" w:color="auto" w:fill="auto"/>
            <w:noWrap/>
          </w:tcPr>
          <w:p w14:paraId="758C79DD"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1</w:t>
            </w:r>
          </w:p>
        </w:tc>
        <w:tc>
          <w:tcPr>
            <w:tcW w:w="1142" w:type="dxa"/>
            <w:tcBorders>
              <w:top w:val="nil"/>
              <w:left w:val="nil"/>
              <w:bottom w:val="nil"/>
              <w:right w:val="nil"/>
            </w:tcBorders>
            <w:shd w:val="clear" w:color="auto" w:fill="auto"/>
            <w:noWrap/>
          </w:tcPr>
          <w:p w14:paraId="292C12E4" w14:textId="77777777" w:rsidR="0021351F" w:rsidRPr="00CB6E81" w:rsidRDefault="0021351F" w:rsidP="000D1385">
            <w:pPr>
              <w:spacing w:after="0" w:line="240" w:lineRule="auto"/>
              <w:jc w:val="center"/>
              <w:rPr>
                <w:rFonts w:ascii="Times New Roman" w:hAnsi="Times New Roman"/>
                <w:color w:val="000000"/>
                <w:lang w:eastAsia="en-GB"/>
              </w:rPr>
            </w:pPr>
            <w:r>
              <w:rPr>
                <w:rFonts w:ascii="Times New Roman" w:hAnsi="Times New Roman"/>
                <w:color w:val="000000"/>
                <w:lang w:eastAsia="en-GB"/>
              </w:rPr>
              <w:t>13.37</w:t>
            </w:r>
          </w:p>
        </w:tc>
        <w:tc>
          <w:tcPr>
            <w:tcW w:w="1367" w:type="dxa"/>
            <w:gridSpan w:val="3"/>
            <w:tcBorders>
              <w:top w:val="nil"/>
              <w:left w:val="nil"/>
              <w:bottom w:val="nil"/>
              <w:right w:val="nil"/>
            </w:tcBorders>
            <w:shd w:val="clear" w:color="auto" w:fill="auto"/>
            <w:noWrap/>
          </w:tcPr>
          <w:p w14:paraId="1ADD7532"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0.00</w:t>
            </w:r>
            <w:r>
              <w:rPr>
                <w:rFonts w:ascii="Times New Roman" w:hAnsi="Times New Roman"/>
                <w:color w:val="000000"/>
                <w:lang w:eastAsia="en-GB"/>
              </w:rPr>
              <w:t>40</w:t>
            </w:r>
            <w:r w:rsidRPr="00EF5FCD">
              <w:rPr>
                <w:rFonts w:ascii="Times New Roman" w:hAnsi="Times New Roman"/>
                <w:color w:val="000000"/>
                <w:lang w:eastAsia="en-GB"/>
              </w:rPr>
              <w:t>*</w:t>
            </w:r>
          </w:p>
        </w:tc>
      </w:tr>
      <w:tr w:rsidR="0021351F" w:rsidRPr="00CB6E81" w14:paraId="74D1FC93" w14:textId="77777777" w:rsidTr="000D1385">
        <w:trPr>
          <w:trHeight w:val="360"/>
        </w:trPr>
        <w:tc>
          <w:tcPr>
            <w:tcW w:w="4570" w:type="dxa"/>
            <w:tcBorders>
              <w:top w:val="nil"/>
              <w:left w:val="nil"/>
              <w:bottom w:val="nil"/>
              <w:right w:val="nil"/>
            </w:tcBorders>
            <w:shd w:val="clear" w:color="auto" w:fill="auto"/>
            <w:noWrap/>
            <w:hideMark/>
          </w:tcPr>
          <w:p w14:paraId="532E2D4F" w14:textId="77777777" w:rsidR="0021351F" w:rsidRPr="00CB6E81" w:rsidRDefault="0021351F" w:rsidP="000D1385">
            <w:pPr>
              <w:spacing w:after="0" w:line="240" w:lineRule="auto"/>
              <w:rPr>
                <w:rFonts w:ascii="Times New Roman" w:hAnsi="Times New Roman"/>
                <w:color w:val="000000"/>
                <w:lang w:eastAsia="en-GB"/>
              </w:rPr>
            </w:pPr>
            <w:r w:rsidRPr="00CB6E81">
              <w:rPr>
                <w:rFonts w:ascii="Times New Roman" w:hAnsi="Times New Roman"/>
                <w:color w:val="000000"/>
                <w:lang w:eastAsia="en-GB"/>
              </w:rPr>
              <w:t>(3)   70 Gy WT-</w:t>
            </w:r>
            <w:proofErr w:type="spellStart"/>
            <w:r w:rsidRPr="00CB6E81">
              <w:rPr>
                <w:rFonts w:ascii="Times New Roman" w:hAnsi="Times New Roman"/>
                <w:color w:val="000000"/>
                <w:lang w:eastAsia="en-GB"/>
              </w:rPr>
              <w:t>Nx</w:t>
            </w:r>
            <w:proofErr w:type="spellEnd"/>
            <w:r w:rsidRPr="00CB6E81">
              <w:rPr>
                <w:rFonts w:ascii="Times New Roman" w:hAnsi="Times New Roman"/>
                <w:color w:val="000000"/>
                <w:lang w:eastAsia="en-GB"/>
              </w:rPr>
              <w:t xml:space="preserve"> vs 0 Gy SOD2 5.2-Nx</w:t>
            </w:r>
            <w:r w:rsidRPr="000D690C">
              <w:rPr>
                <w:rFonts w:ascii="Times New Roman" w:hAnsi="Times New Roman"/>
                <w:color w:val="000000"/>
                <w:vertAlign w:val="superscript"/>
                <w:lang w:eastAsia="en-GB"/>
              </w:rPr>
              <w:t>a</w:t>
            </w:r>
          </w:p>
        </w:tc>
        <w:tc>
          <w:tcPr>
            <w:tcW w:w="709" w:type="dxa"/>
            <w:gridSpan w:val="2"/>
            <w:tcBorders>
              <w:top w:val="nil"/>
              <w:left w:val="nil"/>
              <w:bottom w:val="nil"/>
              <w:right w:val="nil"/>
            </w:tcBorders>
          </w:tcPr>
          <w:p w14:paraId="2D8D1800"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8</w:t>
            </w:r>
          </w:p>
        </w:tc>
        <w:tc>
          <w:tcPr>
            <w:tcW w:w="1242" w:type="dxa"/>
            <w:gridSpan w:val="3"/>
            <w:tcBorders>
              <w:top w:val="nil"/>
              <w:left w:val="nil"/>
              <w:bottom w:val="nil"/>
              <w:right w:val="nil"/>
            </w:tcBorders>
            <w:shd w:val="clear" w:color="auto" w:fill="auto"/>
            <w:noWrap/>
          </w:tcPr>
          <w:p w14:paraId="18DE8BD9"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1</w:t>
            </w:r>
          </w:p>
        </w:tc>
        <w:tc>
          <w:tcPr>
            <w:tcW w:w="1142" w:type="dxa"/>
            <w:tcBorders>
              <w:top w:val="nil"/>
              <w:left w:val="nil"/>
              <w:bottom w:val="nil"/>
              <w:right w:val="nil"/>
            </w:tcBorders>
            <w:shd w:val="clear" w:color="auto" w:fill="auto"/>
            <w:noWrap/>
          </w:tcPr>
          <w:p w14:paraId="2CA7C120"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23.</w:t>
            </w:r>
            <w:r>
              <w:rPr>
                <w:rFonts w:ascii="Times New Roman" w:hAnsi="Times New Roman"/>
                <w:color w:val="000000"/>
                <w:lang w:eastAsia="en-GB"/>
              </w:rPr>
              <w:t>94</w:t>
            </w:r>
          </w:p>
        </w:tc>
        <w:tc>
          <w:tcPr>
            <w:tcW w:w="1367" w:type="dxa"/>
            <w:gridSpan w:val="3"/>
            <w:tcBorders>
              <w:top w:val="nil"/>
              <w:left w:val="nil"/>
              <w:bottom w:val="nil"/>
              <w:right w:val="nil"/>
            </w:tcBorders>
            <w:shd w:val="clear" w:color="auto" w:fill="auto"/>
            <w:noWrap/>
          </w:tcPr>
          <w:p w14:paraId="3AA8B26E"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0.000</w:t>
            </w:r>
            <w:r>
              <w:rPr>
                <w:rFonts w:ascii="Times New Roman" w:hAnsi="Times New Roman"/>
                <w:color w:val="000000"/>
                <w:lang w:eastAsia="en-GB"/>
              </w:rPr>
              <w:t>4</w:t>
            </w:r>
            <w:r w:rsidRPr="00EF5FCD">
              <w:rPr>
                <w:rFonts w:ascii="Times New Roman" w:hAnsi="Times New Roman"/>
                <w:color w:val="000000"/>
                <w:lang w:eastAsia="en-GB"/>
              </w:rPr>
              <w:t>*</w:t>
            </w:r>
          </w:p>
        </w:tc>
      </w:tr>
      <w:tr w:rsidR="0021351F" w:rsidRPr="00CB6E81" w14:paraId="2C5DF7C6" w14:textId="77777777" w:rsidTr="000D1385">
        <w:trPr>
          <w:trHeight w:val="360"/>
        </w:trPr>
        <w:tc>
          <w:tcPr>
            <w:tcW w:w="4570" w:type="dxa"/>
            <w:tcBorders>
              <w:top w:val="nil"/>
              <w:left w:val="nil"/>
              <w:right w:val="nil"/>
            </w:tcBorders>
            <w:shd w:val="clear" w:color="auto" w:fill="auto"/>
            <w:noWrap/>
            <w:hideMark/>
          </w:tcPr>
          <w:p w14:paraId="36D392B5" w14:textId="77777777" w:rsidR="0021351F" w:rsidRPr="00CB6E81" w:rsidRDefault="0021351F" w:rsidP="000D1385">
            <w:pPr>
              <w:spacing w:after="0" w:line="240" w:lineRule="auto"/>
              <w:rPr>
                <w:rFonts w:ascii="Times New Roman" w:hAnsi="Times New Roman"/>
                <w:color w:val="000000"/>
                <w:lang w:eastAsia="en-GB"/>
              </w:rPr>
            </w:pPr>
            <w:r w:rsidRPr="00CB6E81">
              <w:rPr>
                <w:rFonts w:ascii="Times New Roman" w:hAnsi="Times New Roman"/>
                <w:color w:val="000000"/>
                <w:lang w:eastAsia="en-GB"/>
              </w:rPr>
              <w:t>(4)   70 Gy WT-</w:t>
            </w:r>
            <w:proofErr w:type="spellStart"/>
            <w:r w:rsidRPr="00CB6E81">
              <w:rPr>
                <w:rFonts w:ascii="Times New Roman" w:hAnsi="Times New Roman"/>
                <w:color w:val="000000"/>
                <w:lang w:eastAsia="en-GB"/>
              </w:rPr>
              <w:t>Nx</w:t>
            </w:r>
            <w:proofErr w:type="spellEnd"/>
            <w:r w:rsidRPr="00CB6E81">
              <w:rPr>
                <w:rFonts w:ascii="Times New Roman" w:hAnsi="Times New Roman"/>
                <w:color w:val="000000"/>
                <w:lang w:eastAsia="en-GB"/>
              </w:rPr>
              <w:t xml:space="preserve"> vs 70 Gy SOD2 5.2-Nx</w:t>
            </w:r>
            <w:r w:rsidRPr="000D690C">
              <w:rPr>
                <w:rFonts w:ascii="Times New Roman" w:hAnsi="Times New Roman"/>
                <w:color w:val="000000"/>
                <w:vertAlign w:val="superscript"/>
                <w:lang w:eastAsia="en-GB"/>
              </w:rPr>
              <w:t>a</w:t>
            </w:r>
          </w:p>
        </w:tc>
        <w:tc>
          <w:tcPr>
            <w:tcW w:w="709" w:type="dxa"/>
            <w:gridSpan w:val="2"/>
            <w:tcBorders>
              <w:top w:val="nil"/>
              <w:left w:val="nil"/>
              <w:right w:val="nil"/>
            </w:tcBorders>
          </w:tcPr>
          <w:p w14:paraId="6DAFF49B"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8</w:t>
            </w:r>
          </w:p>
        </w:tc>
        <w:tc>
          <w:tcPr>
            <w:tcW w:w="1242" w:type="dxa"/>
            <w:gridSpan w:val="3"/>
            <w:tcBorders>
              <w:top w:val="nil"/>
              <w:left w:val="nil"/>
              <w:right w:val="nil"/>
            </w:tcBorders>
            <w:shd w:val="clear" w:color="auto" w:fill="auto"/>
            <w:noWrap/>
          </w:tcPr>
          <w:p w14:paraId="1247C9C2"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1</w:t>
            </w:r>
          </w:p>
        </w:tc>
        <w:tc>
          <w:tcPr>
            <w:tcW w:w="1142" w:type="dxa"/>
            <w:tcBorders>
              <w:top w:val="nil"/>
              <w:left w:val="nil"/>
              <w:right w:val="nil"/>
            </w:tcBorders>
            <w:shd w:val="clear" w:color="auto" w:fill="auto"/>
            <w:noWrap/>
          </w:tcPr>
          <w:p w14:paraId="6713DD3C" w14:textId="77777777" w:rsidR="0021351F" w:rsidRPr="00CB6E81" w:rsidRDefault="0021351F" w:rsidP="000D1385">
            <w:pPr>
              <w:spacing w:after="0" w:line="240" w:lineRule="auto"/>
              <w:jc w:val="center"/>
              <w:rPr>
                <w:rFonts w:ascii="Times New Roman" w:hAnsi="Times New Roman"/>
                <w:color w:val="000000"/>
                <w:lang w:eastAsia="en-GB"/>
              </w:rPr>
            </w:pPr>
            <w:r>
              <w:rPr>
                <w:rFonts w:ascii="Times New Roman" w:hAnsi="Times New Roman"/>
                <w:color w:val="000000"/>
                <w:lang w:eastAsia="en-GB"/>
              </w:rPr>
              <w:t>3</w:t>
            </w:r>
            <w:r w:rsidRPr="00CB6E81">
              <w:rPr>
                <w:rFonts w:ascii="Times New Roman" w:hAnsi="Times New Roman"/>
                <w:color w:val="000000"/>
                <w:lang w:eastAsia="en-GB"/>
              </w:rPr>
              <w:t>.</w:t>
            </w:r>
            <w:r>
              <w:rPr>
                <w:rFonts w:ascii="Times New Roman" w:hAnsi="Times New Roman"/>
                <w:color w:val="000000"/>
                <w:lang w:eastAsia="en-GB"/>
              </w:rPr>
              <w:t>96</w:t>
            </w:r>
          </w:p>
        </w:tc>
        <w:tc>
          <w:tcPr>
            <w:tcW w:w="1367" w:type="dxa"/>
            <w:gridSpan w:val="3"/>
            <w:tcBorders>
              <w:top w:val="nil"/>
              <w:left w:val="nil"/>
              <w:right w:val="nil"/>
            </w:tcBorders>
            <w:shd w:val="clear" w:color="auto" w:fill="auto"/>
            <w:noWrap/>
          </w:tcPr>
          <w:p w14:paraId="001B24C3" w14:textId="77777777" w:rsidR="0021351F" w:rsidRPr="00CB6E81" w:rsidRDefault="0021351F" w:rsidP="000D1385">
            <w:pPr>
              <w:spacing w:after="0" w:line="240" w:lineRule="auto"/>
              <w:rPr>
                <w:rFonts w:ascii="Times New Roman" w:hAnsi="Times New Roman"/>
                <w:color w:val="000000"/>
                <w:lang w:eastAsia="en-GB"/>
              </w:rPr>
            </w:pPr>
            <w:r>
              <w:rPr>
                <w:rFonts w:ascii="Times New Roman" w:hAnsi="Times New Roman"/>
                <w:color w:val="000000"/>
                <w:lang w:eastAsia="en-GB"/>
              </w:rPr>
              <w:t xml:space="preserve">    </w:t>
            </w:r>
            <w:r w:rsidRPr="00CB6E81">
              <w:rPr>
                <w:rFonts w:ascii="Times New Roman" w:hAnsi="Times New Roman"/>
                <w:color w:val="000000"/>
                <w:lang w:eastAsia="en-GB"/>
              </w:rPr>
              <w:t>0.</w:t>
            </w:r>
            <w:r>
              <w:rPr>
                <w:rFonts w:ascii="Times New Roman" w:hAnsi="Times New Roman"/>
                <w:color w:val="000000"/>
                <w:lang w:eastAsia="en-GB"/>
              </w:rPr>
              <w:t xml:space="preserve">0730 </w:t>
            </w:r>
          </w:p>
        </w:tc>
      </w:tr>
      <w:tr w:rsidR="0021351F" w:rsidRPr="00CB6E81" w14:paraId="40BBD565" w14:textId="77777777" w:rsidTr="000D1385">
        <w:trPr>
          <w:trHeight w:val="360"/>
        </w:trPr>
        <w:tc>
          <w:tcPr>
            <w:tcW w:w="4570" w:type="dxa"/>
            <w:tcBorders>
              <w:top w:val="nil"/>
              <w:left w:val="nil"/>
              <w:right w:val="nil"/>
            </w:tcBorders>
            <w:shd w:val="clear" w:color="auto" w:fill="auto"/>
            <w:noWrap/>
            <w:hideMark/>
          </w:tcPr>
          <w:p w14:paraId="2BF743D8" w14:textId="77777777" w:rsidR="0021351F" w:rsidRPr="00CB6E81" w:rsidRDefault="0021351F" w:rsidP="000D1385">
            <w:pPr>
              <w:spacing w:after="0" w:line="240" w:lineRule="auto"/>
              <w:rPr>
                <w:rFonts w:ascii="Times New Roman" w:hAnsi="Times New Roman"/>
                <w:color w:val="000000"/>
                <w:lang w:eastAsia="en-GB"/>
              </w:rPr>
            </w:pPr>
            <w:r w:rsidRPr="00CB6E81">
              <w:rPr>
                <w:rFonts w:ascii="Times New Roman" w:hAnsi="Times New Roman"/>
                <w:color w:val="000000"/>
                <w:lang w:eastAsia="en-GB"/>
              </w:rPr>
              <w:t>(5)     0 Gy WT-</w:t>
            </w:r>
            <w:proofErr w:type="spellStart"/>
            <w:r w:rsidRPr="00CB6E81">
              <w:rPr>
                <w:rFonts w:ascii="Times New Roman" w:hAnsi="Times New Roman"/>
                <w:color w:val="000000"/>
                <w:lang w:eastAsia="en-GB"/>
              </w:rPr>
              <w:t>Nx</w:t>
            </w:r>
            <w:proofErr w:type="spellEnd"/>
            <w:r w:rsidRPr="00CB6E81">
              <w:rPr>
                <w:rFonts w:ascii="Times New Roman" w:hAnsi="Times New Roman"/>
                <w:color w:val="000000"/>
                <w:lang w:eastAsia="en-GB"/>
              </w:rPr>
              <w:t xml:space="preserve"> vs   0 Gy SOD2 5.2-Nx vs 70 Gy WT-</w:t>
            </w:r>
            <w:proofErr w:type="spellStart"/>
            <w:r w:rsidRPr="00CB6E81">
              <w:rPr>
                <w:rFonts w:ascii="Times New Roman" w:hAnsi="Times New Roman"/>
                <w:color w:val="000000"/>
                <w:lang w:eastAsia="en-GB"/>
              </w:rPr>
              <w:t>Nx</w:t>
            </w:r>
            <w:proofErr w:type="spellEnd"/>
            <w:r w:rsidRPr="00CB6E81">
              <w:rPr>
                <w:rFonts w:ascii="Times New Roman" w:hAnsi="Times New Roman"/>
                <w:color w:val="000000"/>
                <w:lang w:eastAsia="en-GB"/>
              </w:rPr>
              <w:t xml:space="preserve"> vs 70 Gy SOD2 5.2-Nx</w:t>
            </w:r>
            <w:r>
              <w:rPr>
                <w:rFonts w:ascii="Times New Roman" w:hAnsi="Times New Roman"/>
                <w:color w:val="000000"/>
                <w:vertAlign w:val="superscript"/>
                <w:lang w:eastAsia="en-GB"/>
              </w:rPr>
              <w:t>b</w:t>
            </w:r>
          </w:p>
        </w:tc>
        <w:tc>
          <w:tcPr>
            <w:tcW w:w="709" w:type="dxa"/>
            <w:gridSpan w:val="2"/>
            <w:tcBorders>
              <w:top w:val="nil"/>
              <w:left w:val="nil"/>
              <w:right w:val="nil"/>
            </w:tcBorders>
          </w:tcPr>
          <w:p w14:paraId="47F28052"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6</w:t>
            </w:r>
          </w:p>
        </w:tc>
        <w:tc>
          <w:tcPr>
            <w:tcW w:w="1242" w:type="dxa"/>
            <w:gridSpan w:val="3"/>
            <w:tcBorders>
              <w:top w:val="nil"/>
              <w:left w:val="nil"/>
              <w:right w:val="nil"/>
            </w:tcBorders>
            <w:shd w:val="clear" w:color="auto" w:fill="auto"/>
            <w:noWrap/>
          </w:tcPr>
          <w:p w14:paraId="3D31B53D"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3</w:t>
            </w:r>
          </w:p>
        </w:tc>
        <w:tc>
          <w:tcPr>
            <w:tcW w:w="1142" w:type="dxa"/>
            <w:tcBorders>
              <w:top w:val="nil"/>
              <w:left w:val="nil"/>
              <w:right w:val="nil"/>
            </w:tcBorders>
            <w:shd w:val="clear" w:color="auto" w:fill="auto"/>
            <w:noWrap/>
          </w:tcPr>
          <w:p w14:paraId="3702AAC5"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6.</w:t>
            </w:r>
            <w:r>
              <w:rPr>
                <w:rFonts w:ascii="Times New Roman" w:hAnsi="Times New Roman"/>
                <w:color w:val="000000"/>
                <w:lang w:eastAsia="en-GB"/>
              </w:rPr>
              <w:t>47</w:t>
            </w:r>
          </w:p>
        </w:tc>
        <w:tc>
          <w:tcPr>
            <w:tcW w:w="1367" w:type="dxa"/>
            <w:gridSpan w:val="3"/>
            <w:tcBorders>
              <w:top w:val="nil"/>
              <w:left w:val="nil"/>
              <w:right w:val="nil"/>
            </w:tcBorders>
            <w:shd w:val="clear" w:color="auto" w:fill="auto"/>
            <w:noWrap/>
          </w:tcPr>
          <w:p w14:paraId="7C5E1796" w14:textId="77777777" w:rsidR="0021351F" w:rsidRPr="00CB6E81" w:rsidRDefault="0021351F" w:rsidP="000D1385">
            <w:pPr>
              <w:spacing w:after="0" w:line="240" w:lineRule="auto"/>
              <w:rPr>
                <w:rFonts w:ascii="Times New Roman" w:hAnsi="Times New Roman"/>
                <w:color w:val="000000"/>
                <w:lang w:eastAsia="en-GB"/>
              </w:rPr>
            </w:pPr>
            <w:r>
              <w:rPr>
                <w:rFonts w:ascii="Times New Roman" w:hAnsi="Times New Roman"/>
                <w:color w:val="000000"/>
                <w:lang w:eastAsia="en-GB"/>
              </w:rPr>
              <w:t xml:space="preserve">    </w:t>
            </w:r>
            <w:r w:rsidRPr="00CB6E81">
              <w:rPr>
                <w:rFonts w:ascii="Times New Roman" w:hAnsi="Times New Roman"/>
                <w:color w:val="000000"/>
                <w:lang w:eastAsia="en-GB"/>
              </w:rPr>
              <w:t>0.0</w:t>
            </w:r>
            <w:r>
              <w:rPr>
                <w:rFonts w:ascii="Times New Roman" w:hAnsi="Times New Roman"/>
                <w:color w:val="000000"/>
                <w:lang w:eastAsia="en-GB"/>
              </w:rPr>
              <w:t>910</w:t>
            </w:r>
          </w:p>
        </w:tc>
      </w:tr>
      <w:tr w:rsidR="0021351F" w:rsidRPr="00CB6E81" w14:paraId="06CAF7F2" w14:textId="77777777" w:rsidTr="000D1385">
        <w:trPr>
          <w:gridAfter w:val="1"/>
          <w:wAfter w:w="904" w:type="dxa"/>
          <w:trHeight w:val="667"/>
        </w:trPr>
        <w:tc>
          <w:tcPr>
            <w:tcW w:w="8126" w:type="dxa"/>
            <w:gridSpan w:val="9"/>
            <w:tcBorders>
              <w:left w:val="nil"/>
              <w:bottom w:val="nil"/>
            </w:tcBorders>
            <w:shd w:val="clear" w:color="auto" w:fill="auto"/>
            <w:noWrap/>
            <w:vAlign w:val="center"/>
          </w:tcPr>
          <w:p w14:paraId="00F65FEF" w14:textId="77777777" w:rsidR="0021351F" w:rsidRPr="00CB6E81" w:rsidRDefault="0021351F" w:rsidP="000D1385">
            <w:pPr>
              <w:spacing w:after="0" w:line="240" w:lineRule="auto"/>
              <w:rPr>
                <w:rFonts w:ascii="Times New Roman" w:hAnsi="Times New Roman"/>
                <w:color w:val="000000"/>
                <w:lang w:eastAsia="en-GB"/>
              </w:rPr>
            </w:pPr>
            <w:r w:rsidRPr="00CB6E81">
              <w:rPr>
                <w:rFonts w:ascii="Times New Roman" w:hAnsi="Times New Roman"/>
                <w:i/>
                <w:color w:val="000000"/>
                <w:lang w:eastAsia="en-GB"/>
              </w:rPr>
              <w:t xml:space="preserve">Hypoxia </w:t>
            </w:r>
            <w:r w:rsidRPr="00CB6E81">
              <w:rPr>
                <w:rFonts w:ascii="Times New Roman" w:hAnsi="Times New Roman"/>
                <w:color w:val="000000"/>
                <w:lang w:eastAsia="en-GB"/>
              </w:rPr>
              <w:t xml:space="preserve">(Hx): </w:t>
            </w:r>
            <w:r w:rsidRPr="00CB6E81">
              <w:rPr>
                <w:rFonts w:ascii="Times New Roman" w:hAnsi="Times New Roman"/>
                <w:i/>
                <w:iCs/>
                <w:color w:val="000000"/>
              </w:rPr>
              <w:t>O</w:t>
            </w:r>
            <w:r w:rsidRPr="00CB6E81">
              <w:rPr>
                <w:rFonts w:ascii="Times New Roman" w:hAnsi="Times New Roman"/>
                <w:color w:val="000000"/>
                <w:vertAlign w:val="subscript"/>
              </w:rPr>
              <w:t>2</w:t>
            </w:r>
            <w:r w:rsidRPr="00CB6E81">
              <w:rPr>
                <w:rFonts w:ascii="Times New Roman" w:hAnsi="Times New Roman"/>
                <w:color w:val="000000"/>
              </w:rPr>
              <w:t>= 7.3% (4.6 to 10%), CO</w:t>
            </w:r>
            <w:r w:rsidRPr="00CB6E81">
              <w:rPr>
                <w:rFonts w:ascii="Times New Roman" w:hAnsi="Times New Roman"/>
                <w:color w:val="000000"/>
                <w:vertAlign w:val="subscript"/>
              </w:rPr>
              <w:t>2</w:t>
            </w:r>
            <w:r w:rsidRPr="00CB6E81">
              <w:rPr>
                <w:rFonts w:ascii="Times New Roman" w:hAnsi="Times New Roman"/>
                <w:color w:val="000000"/>
              </w:rPr>
              <w:t>=4.5% (2.5 to 6.4%)</w:t>
            </w:r>
          </w:p>
        </w:tc>
      </w:tr>
      <w:tr w:rsidR="0021351F" w:rsidRPr="00CB6E81" w14:paraId="5C69925A" w14:textId="77777777" w:rsidTr="000D1385">
        <w:trPr>
          <w:trHeight w:val="360"/>
        </w:trPr>
        <w:tc>
          <w:tcPr>
            <w:tcW w:w="4570" w:type="dxa"/>
            <w:tcBorders>
              <w:top w:val="nil"/>
              <w:left w:val="nil"/>
              <w:bottom w:val="nil"/>
              <w:right w:val="nil"/>
            </w:tcBorders>
            <w:shd w:val="clear" w:color="auto" w:fill="auto"/>
            <w:noWrap/>
            <w:hideMark/>
          </w:tcPr>
          <w:p w14:paraId="3396A129" w14:textId="77777777" w:rsidR="0021351F" w:rsidRPr="00CB6E81" w:rsidRDefault="0021351F" w:rsidP="000D1385">
            <w:pPr>
              <w:spacing w:after="0" w:line="240" w:lineRule="auto"/>
              <w:rPr>
                <w:rFonts w:ascii="Times New Roman" w:hAnsi="Times New Roman"/>
                <w:color w:val="000000"/>
                <w:lang w:eastAsia="en-GB"/>
              </w:rPr>
            </w:pPr>
            <w:r w:rsidRPr="00CB6E81">
              <w:rPr>
                <w:rFonts w:ascii="Times New Roman" w:hAnsi="Times New Roman"/>
                <w:color w:val="000000"/>
                <w:lang w:eastAsia="en-GB"/>
              </w:rPr>
              <w:t>(6)   70 Gy WT-Hx vs 70 Gy SOD2 5.2-Hx</w:t>
            </w:r>
            <w:r w:rsidRPr="000D690C">
              <w:rPr>
                <w:rFonts w:ascii="Times New Roman" w:hAnsi="Times New Roman"/>
                <w:color w:val="000000"/>
                <w:vertAlign w:val="superscript"/>
                <w:lang w:eastAsia="en-GB"/>
              </w:rPr>
              <w:t>a</w:t>
            </w:r>
          </w:p>
        </w:tc>
        <w:tc>
          <w:tcPr>
            <w:tcW w:w="709" w:type="dxa"/>
            <w:gridSpan w:val="2"/>
            <w:tcBorders>
              <w:top w:val="nil"/>
              <w:left w:val="nil"/>
              <w:bottom w:val="nil"/>
              <w:right w:val="nil"/>
            </w:tcBorders>
          </w:tcPr>
          <w:p w14:paraId="34B1613F"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9</w:t>
            </w:r>
          </w:p>
        </w:tc>
        <w:tc>
          <w:tcPr>
            <w:tcW w:w="1242" w:type="dxa"/>
            <w:gridSpan w:val="3"/>
            <w:tcBorders>
              <w:top w:val="nil"/>
              <w:left w:val="nil"/>
              <w:bottom w:val="nil"/>
              <w:right w:val="nil"/>
            </w:tcBorders>
            <w:shd w:val="clear" w:color="auto" w:fill="auto"/>
            <w:noWrap/>
          </w:tcPr>
          <w:p w14:paraId="13EC8AB0"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1</w:t>
            </w:r>
          </w:p>
        </w:tc>
        <w:tc>
          <w:tcPr>
            <w:tcW w:w="1142" w:type="dxa"/>
            <w:tcBorders>
              <w:top w:val="nil"/>
              <w:left w:val="nil"/>
              <w:bottom w:val="nil"/>
              <w:right w:val="nil"/>
            </w:tcBorders>
            <w:shd w:val="clear" w:color="auto" w:fill="auto"/>
            <w:noWrap/>
          </w:tcPr>
          <w:p w14:paraId="74914722"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0.9</w:t>
            </w:r>
            <w:r>
              <w:rPr>
                <w:rFonts w:ascii="Times New Roman" w:hAnsi="Times New Roman"/>
                <w:color w:val="000000"/>
                <w:lang w:eastAsia="en-GB"/>
              </w:rPr>
              <w:t>8</w:t>
            </w:r>
          </w:p>
        </w:tc>
        <w:tc>
          <w:tcPr>
            <w:tcW w:w="1367" w:type="dxa"/>
            <w:gridSpan w:val="3"/>
            <w:tcBorders>
              <w:top w:val="nil"/>
              <w:left w:val="nil"/>
              <w:bottom w:val="nil"/>
              <w:right w:val="nil"/>
            </w:tcBorders>
            <w:shd w:val="clear" w:color="auto" w:fill="auto"/>
            <w:noWrap/>
          </w:tcPr>
          <w:p w14:paraId="0462C699"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0.</w:t>
            </w:r>
            <w:r>
              <w:rPr>
                <w:rFonts w:ascii="Times New Roman" w:hAnsi="Times New Roman"/>
                <w:color w:val="000000"/>
                <w:lang w:eastAsia="en-GB"/>
              </w:rPr>
              <w:t>3400</w:t>
            </w:r>
          </w:p>
        </w:tc>
      </w:tr>
      <w:tr w:rsidR="0021351F" w:rsidRPr="00CB6E81" w14:paraId="64BA3782" w14:textId="77777777" w:rsidTr="000D1385">
        <w:trPr>
          <w:trHeight w:val="360"/>
        </w:trPr>
        <w:tc>
          <w:tcPr>
            <w:tcW w:w="4570" w:type="dxa"/>
            <w:tcBorders>
              <w:top w:val="nil"/>
              <w:left w:val="nil"/>
              <w:right w:val="nil"/>
            </w:tcBorders>
            <w:shd w:val="clear" w:color="auto" w:fill="auto"/>
            <w:noWrap/>
            <w:hideMark/>
          </w:tcPr>
          <w:p w14:paraId="59207E6E" w14:textId="77777777" w:rsidR="0021351F" w:rsidRPr="00CB6E81" w:rsidRDefault="0021351F" w:rsidP="000D1385">
            <w:pPr>
              <w:spacing w:after="0" w:line="240" w:lineRule="auto"/>
              <w:rPr>
                <w:rFonts w:ascii="Times New Roman" w:hAnsi="Times New Roman"/>
                <w:color w:val="000000"/>
                <w:lang w:eastAsia="en-GB"/>
              </w:rPr>
            </w:pPr>
            <w:r w:rsidRPr="00CB6E81">
              <w:rPr>
                <w:rFonts w:ascii="Times New Roman" w:hAnsi="Times New Roman"/>
                <w:color w:val="000000"/>
                <w:lang w:eastAsia="en-GB"/>
              </w:rPr>
              <w:t xml:space="preserve">(7)     </w:t>
            </w:r>
            <w:r w:rsidRPr="00CB6E81">
              <w:rPr>
                <w:rFonts w:ascii="Times New Roman" w:hAnsi="Times New Roman"/>
              </w:rPr>
              <w:t>0 Gy WT-</w:t>
            </w:r>
            <w:proofErr w:type="spellStart"/>
            <w:r w:rsidRPr="00CB6E81">
              <w:rPr>
                <w:rFonts w:ascii="Times New Roman" w:hAnsi="Times New Roman"/>
              </w:rPr>
              <w:t>Nx</w:t>
            </w:r>
            <w:proofErr w:type="spellEnd"/>
            <w:r w:rsidRPr="00CB6E81">
              <w:rPr>
                <w:rFonts w:ascii="Times New Roman" w:hAnsi="Times New Roman"/>
              </w:rPr>
              <w:t xml:space="preserve"> vs 70 Gy WT-</w:t>
            </w:r>
            <w:proofErr w:type="spellStart"/>
            <w:r w:rsidRPr="00CB6E81">
              <w:rPr>
                <w:rFonts w:ascii="Times New Roman" w:hAnsi="Times New Roman"/>
              </w:rPr>
              <w:t>Hx</w:t>
            </w:r>
            <w:r w:rsidRPr="000D690C">
              <w:rPr>
                <w:rFonts w:ascii="Times New Roman" w:hAnsi="Times New Roman"/>
                <w:color w:val="000000"/>
                <w:vertAlign w:val="superscript"/>
                <w:lang w:eastAsia="en-GB"/>
              </w:rPr>
              <w:t>a</w:t>
            </w:r>
            <w:proofErr w:type="spellEnd"/>
          </w:p>
        </w:tc>
        <w:tc>
          <w:tcPr>
            <w:tcW w:w="709" w:type="dxa"/>
            <w:gridSpan w:val="2"/>
            <w:tcBorders>
              <w:top w:val="nil"/>
              <w:left w:val="nil"/>
              <w:right w:val="nil"/>
            </w:tcBorders>
          </w:tcPr>
          <w:p w14:paraId="4E9F25D7"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6</w:t>
            </w:r>
          </w:p>
        </w:tc>
        <w:tc>
          <w:tcPr>
            <w:tcW w:w="1242" w:type="dxa"/>
            <w:gridSpan w:val="3"/>
            <w:tcBorders>
              <w:top w:val="nil"/>
              <w:left w:val="nil"/>
              <w:right w:val="nil"/>
            </w:tcBorders>
            <w:shd w:val="clear" w:color="auto" w:fill="auto"/>
            <w:noWrap/>
          </w:tcPr>
          <w:p w14:paraId="4A7B87D1"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1</w:t>
            </w:r>
          </w:p>
        </w:tc>
        <w:tc>
          <w:tcPr>
            <w:tcW w:w="1142" w:type="dxa"/>
            <w:tcBorders>
              <w:top w:val="nil"/>
              <w:left w:val="nil"/>
              <w:right w:val="nil"/>
            </w:tcBorders>
            <w:shd w:val="clear" w:color="auto" w:fill="auto"/>
            <w:noWrap/>
          </w:tcPr>
          <w:p w14:paraId="0016272F"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0.</w:t>
            </w:r>
            <w:r>
              <w:rPr>
                <w:rFonts w:ascii="Times New Roman" w:hAnsi="Times New Roman"/>
                <w:color w:val="000000"/>
                <w:lang w:eastAsia="en-GB"/>
              </w:rPr>
              <w:t>57</w:t>
            </w:r>
          </w:p>
        </w:tc>
        <w:tc>
          <w:tcPr>
            <w:tcW w:w="1367" w:type="dxa"/>
            <w:gridSpan w:val="3"/>
            <w:tcBorders>
              <w:top w:val="nil"/>
              <w:left w:val="nil"/>
              <w:right w:val="nil"/>
            </w:tcBorders>
            <w:shd w:val="clear" w:color="auto" w:fill="auto"/>
            <w:noWrap/>
          </w:tcPr>
          <w:p w14:paraId="6CE9E9C6"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0.</w:t>
            </w:r>
            <w:r>
              <w:rPr>
                <w:rFonts w:ascii="Times New Roman" w:hAnsi="Times New Roman"/>
                <w:color w:val="000000"/>
                <w:lang w:eastAsia="en-GB"/>
              </w:rPr>
              <w:t>4730</w:t>
            </w:r>
          </w:p>
        </w:tc>
      </w:tr>
      <w:tr w:rsidR="0021351F" w:rsidRPr="00CB6E81" w14:paraId="75FBB39E" w14:textId="77777777" w:rsidTr="000D1385">
        <w:trPr>
          <w:trHeight w:val="360"/>
        </w:trPr>
        <w:tc>
          <w:tcPr>
            <w:tcW w:w="4570" w:type="dxa"/>
            <w:tcBorders>
              <w:top w:val="nil"/>
              <w:left w:val="nil"/>
              <w:right w:val="nil"/>
            </w:tcBorders>
            <w:shd w:val="clear" w:color="auto" w:fill="auto"/>
            <w:noWrap/>
            <w:hideMark/>
          </w:tcPr>
          <w:p w14:paraId="56F050F7" w14:textId="77777777" w:rsidR="0021351F" w:rsidRPr="00CB6E81" w:rsidRDefault="0021351F" w:rsidP="000D1385">
            <w:pPr>
              <w:spacing w:after="0" w:line="240" w:lineRule="auto"/>
              <w:rPr>
                <w:rFonts w:ascii="Times New Roman" w:hAnsi="Times New Roman"/>
                <w:color w:val="000000"/>
                <w:lang w:eastAsia="en-GB"/>
              </w:rPr>
            </w:pPr>
            <w:r w:rsidRPr="00CB6E81">
              <w:rPr>
                <w:rFonts w:ascii="Times New Roman" w:hAnsi="Times New Roman"/>
                <w:color w:val="000000"/>
                <w:lang w:eastAsia="en-GB"/>
              </w:rPr>
              <w:t xml:space="preserve">(8)     </w:t>
            </w:r>
            <w:r w:rsidRPr="00CB6E81">
              <w:rPr>
                <w:rFonts w:ascii="Times New Roman" w:hAnsi="Times New Roman"/>
              </w:rPr>
              <w:t>0 Gy WT-</w:t>
            </w:r>
            <w:proofErr w:type="spellStart"/>
            <w:r w:rsidRPr="00CB6E81">
              <w:rPr>
                <w:rFonts w:ascii="Times New Roman" w:hAnsi="Times New Roman"/>
              </w:rPr>
              <w:t>Nx</w:t>
            </w:r>
            <w:proofErr w:type="spellEnd"/>
            <w:r w:rsidRPr="00CB6E81">
              <w:rPr>
                <w:rFonts w:ascii="Times New Roman" w:hAnsi="Times New Roman"/>
              </w:rPr>
              <w:t xml:space="preserve"> vs 70 Gy SOD2 5.2-Hx</w:t>
            </w:r>
            <w:r w:rsidRPr="000D690C">
              <w:rPr>
                <w:rFonts w:ascii="Times New Roman" w:hAnsi="Times New Roman"/>
                <w:color w:val="000000"/>
                <w:vertAlign w:val="superscript"/>
                <w:lang w:eastAsia="en-GB"/>
              </w:rPr>
              <w:t>a</w:t>
            </w:r>
          </w:p>
        </w:tc>
        <w:tc>
          <w:tcPr>
            <w:tcW w:w="709" w:type="dxa"/>
            <w:gridSpan w:val="2"/>
            <w:tcBorders>
              <w:top w:val="nil"/>
              <w:left w:val="nil"/>
              <w:right w:val="nil"/>
            </w:tcBorders>
          </w:tcPr>
          <w:p w14:paraId="5C5EEC4B"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6</w:t>
            </w:r>
          </w:p>
        </w:tc>
        <w:tc>
          <w:tcPr>
            <w:tcW w:w="1242" w:type="dxa"/>
            <w:gridSpan w:val="3"/>
            <w:tcBorders>
              <w:top w:val="nil"/>
              <w:left w:val="nil"/>
              <w:right w:val="nil"/>
            </w:tcBorders>
            <w:shd w:val="clear" w:color="auto" w:fill="auto"/>
            <w:noWrap/>
          </w:tcPr>
          <w:p w14:paraId="409BEDE9"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1</w:t>
            </w:r>
          </w:p>
        </w:tc>
        <w:tc>
          <w:tcPr>
            <w:tcW w:w="1142" w:type="dxa"/>
            <w:tcBorders>
              <w:top w:val="nil"/>
              <w:left w:val="nil"/>
              <w:right w:val="nil"/>
            </w:tcBorders>
            <w:shd w:val="clear" w:color="auto" w:fill="auto"/>
            <w:noWrap/>
          </w:tcPr>
          <w:p w14:paraId="3902D65E"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0.</w:t>
            </w:r>
            <w:r>
              <w:rPr>
                <w:rFonts w:ascii="Times New Roman" w:hAnsi="Times New Roman"/>
                <w:color w:val="000000"/>
                <w:lang w:eastAsia="en-GB"/>
              </w:rPr>
              <w:t>46</w:t>
            </w:r>
          </w:p>
        </w:tc>
        <w:tc>
          <w:tcPr>
            <w:tcW w:w="1367" w:type="dxa"/>
            <w:gridSpan w:val="3"/>
            <w:tcBorders>
              <w:top w:val="nil"/>
              <w:left w:val="nil"/>
              <w:right w:val="nil"/>
            </w:tcBorders>
            <w:shd w:val="clear" w:color="auto" w:fill="auto"/>
            <w:noWrap/>
          </w:tcPr>
          <w:p w14:paraId="3CE69C01"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0.</w:t>
            </w:r>
            <w:r>
              <w:rPr>
                <w:rFonts w:ascii="Times New Roman" w:hAnsi="Times New Roman"/>
                <w:color w:val="000000"/>
                <w:lang w:eastAsia="en-GB"/>
              </w:rPr>
              <w:t>5150</w:t>
            </w:r>
          </w:p>
        </w:tc>
      </w:tr>
      <w:tr w:rsidR="0021351F" w:rsidRPr="00CB6E81" w14:paraId="6A9818F3" w14:textId="77777777" w:rsidTr="000D1385">
        <w:trPr>
          <w:gridAfter w:val="1"/>
          <w:wAfter w:w="904" w:type="dxa"/>
          <w:trHeight w:val="618"/>
        </w:trPr>
        <w:tc>
          <w:tcPr>
            <w:tcW w:w="8126" w:type="dxa"/>
            <w:gridSpan w:val="9"/>
            <w:tcBorders>
              <w:left w:val="nil"/>
              <w:bottom w:val="nil"/>
            </w:tcBorders>
            <w:shd w:val="clear" w:color="auto" w:fill="auto"/>
            <w:noWrap/>
            <w:vAlign w:val="center"/>
            <w:hideMark/>
          </w:tcPr>
          <w:p w14:paraId="5426ABC2" w14:textId="77777777" w:rsidR="0021351F" w:rsidRPr="00CB6E81" w:rsidRDefault="0021351F" w:rsidP="000D1385">
            <w:pPr>
              <w:spacing w:after="0" w:line="240" w:lineRule="auto"/>
              <w:rPr>
                <w:rFonts w:ascii="Times New Roman" w:hAnsi="Times New Roman"/>
                <w:color w:val="000000"/>
                <w:lang w:eastAsia="en-GB"/>
              </w:rPr>
            </w:pPr>
            <w:r w:rsidRPr="00CB6E81">
              <w:rPr>
                <w:rFonts w:ascii="Times New Roman" w:hAnsi="Times New Roman"/>
                <w:i/>
                <w:color w:val="000000"/>
                <w:lang w:eastAsia="en-GB"/>
              </w:rPr>
              <w:t xml:space="preserve">Severe hypoxia </w:t>
            </w:r>
            <w:r w:rsidRPr="00CB6E81">
              <w:rPr>
                <w:rFonts w:ascii="Times New Roman" w:hAnsi="Times New Roman"/>
                <w:color w:val="000000"/>
                <w:lang w:eastAsia="en-GB"/>
              </w:rPr>
              <w:t>(</w:t>
            </w:r>
            <w:proofErr w:type="spellStart"/>
            <w:r w:rsidRPr="00CB6E81">
              <w:rPr>
                <w:rFonts w:ascii="Times New Roman" w:hAnsi="Times New Roman"/>
                <w:color w:val="000000"/>
                <w:lang w:eastAsia="en-GB"/>
              </w:rPr>
              <w:t>SHx</w:t>
            </w:r>
            <w:proofErr w:type="spellEnd"/>
            <w:r w:rsidRPr="00CB6E81">
              <w:rPr>
                <w:rFonts w:ascii="Times New Roman" w:hAnsi="Times New Roman"/>
                <w:color w:val="000000"/>
                <w:lang w:eastAsia="en-GB"/>
              </w:rPr>
              <w:t>):</w:t>
            </w:r>
            <w:r w:rsidRPr="00CB6E81">
              <w:rPr>
                <w:rFonts w:ascii="Times New Roman" w:hAnsi="Times New Roman"/>
                <w:i/>
                <w:iCs/>
                <w:color w:val="000000"/>
              </w:rPr>
              <w:t xml:space="preserve"> O</w:t>
            </w:r>
            <w:r w:rsidRPr="00CB6E81">
              <w:rPr>
                <w:rFonts w:ascii="Times New Roman" w:hAnsi="Times New Roman"/>
                <w:color w:val="000000"/>
                <w:vertAlign w:val="subscript"/>
              </w:rPr>
              <w:t>2</w:t>
            </w:r>
            <w:r w:rsidRPr="00CB6E81">
              <w:rPr>
                <w:rFonts w:ascii="Times New Roman" w:hAnsi="Times New Roman"/>
                <w:color w:val="000000"/>
              </w:rPr>
              <w:t>= 0.4% (0.1 to 0.7%), CO</w:t>
            </w:r>
            <w:r w:rsidRPr="00CB6E81">
              <w:rPr>
                <w:rFonts w:ascii="Times New Roman" w:hAnsi="Times New Roman"/>
                <w:color w:val="000000"/>
                <w:vertAlign w:val="subscript"/>
              </w:rPr>
              <w:t>2</w:t>
            </w:r>
            <w:r w:rsidRPr="00CB6E81">
              <w:rPr>
                <w:rFonts w:ascii="Times New Roman" w:hAnsi="Times New Roman"/>
                <w:color w:val="000000"/>
              </w:rPr>
              <w:t>=0.8% (0.3 to 1.4%)</w:t>
            </w:r>
          </w:p>
        </w:tc>
      </w:tr>
      <w:tr w:rsidR="0021351F" w:rsidRPr="00CB6E81" w14:paraId="0BB38F45" w14:textId="77777777" w:rsidTr="000D1385">
        <w:trPr>
          <w:trHeight w:val="360"/>
        </w:trPr>
        <w:tc>
          <w:tcPr>
            <w:tcW w:w="4570" w:type="dxa"/>
            <w:tcBorders>
              <w:top w:val="nil"/>
              <w:left w:val="nil"/>
              <w:bottom w:val="nil"/>
              <w:right w:val="nil"/>
            </w:tcBorders>
            <w:shd w:val="clear" w:color="auto" w:fill="auto"/>
            <w:noWrap/>
            <w:hideMark/>
          </w:tcPr>
          <w:p w14:paraId="68021C8F" w14:textId="77777777" w:rsidR="0021351F" w:rsidRPr="00CB6E81" w:rsidRDefault="0021351F" w:rsidP="000D1385">
            <w:pPr>
              <w:spacing w:after="0" w:line="240" w:lineRule="auto"/>
              <w:rPr>
                <w:rFonts w:ascii="Times New Roman" w:hAnsi="Times New Roman"/>
                <w:color w:val="000000"/>
                <w:lang w:eastAsia="en-GB"/>
              </w:rPr>
            </w:pPr>
            <w:r w:rsidRPr="00CB6E81">
              <w:rPr>
                <w:rFonts w:ascii="Times New Roman" w:hAnsi="Times New Roman"/>
                <w:color w:val="000000"/>
                <w:lang w:eastAsia="en-GB"/>
              </w:rPr>
              <w:t xml:space="preserve">(9) </w:t>
            </w:r>
            <w:r w:rsidRPr="00CB6E81">
              <w:rPr>
                <w:rFonts w:ascii="Times New Roman" w:hAnsi="Times New Roman"/>
              </w:rPr>
              <w:t>70 Gy WT-</w:t>
            </w:r>
            <w:proofErr w:type="spellStart"/>
            <w:r w:rsidRPr="00CB6E81">
              <w:rPr>
                <w:rFonts w:ascii="Times New Roman" w:hAnsi="Times New Roman"/>
              </w:rPr>
              <w:t>SHx</w:t>
            </w:r>
            <w:proofErr w:type="spellEnd"/>
            <w:r w:rsidRPr="00CB6E81">
              <w:rPr>
                <w:rFonts w:ascii="Times New Roman" w:hAnsi="Times New Roman"/>
              </w:rPr>
              <w:t xml:space="preserve"> vs 70 Gy SOD2 5.2-SHx</w:t>
            </w:r>
            <w:r w:rsidRPr="000D690C">
              <w:rPr>
                <w:rFonts w:ascii="Times New Roman" w:hAnsi="Times New Roman"/>
                <w:color w:val="000000"/>
                <w:vertAlign w:val="superscript"/>
                <w:lang w:eastAsia="en-GB"/>
              </w:rPr>
              <w:t>a</w:t>
            </w:r>
          </w:p>
        </w:tc>
        <w:tc>
          <w:tcPr>
            <w:tcW w:w="709" w:type="dxa"/>
            <w:gridSpan w:val="2"/>
            <w:tcBorders>
              <w:top w:val="nil"/>
              <w:left w:val="nil"/>
              <w:bottom w:val="nil"/>
              <w:right w:val="nil"/>
            </w:tcBorders>
          </w:tcPr>
          <w:p w14:paraId="340E8493"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9</w:t>
            </w:r>
          </w:p>
        </w:tc>
        <w:tc>
          <w:tcPr>
            <w:tcW w:w="1242" w:type="dxa"/>
            <w:gridSpan w:val="3"/>
            <w:tcBorders>
              <w:top w:val="nil"/>
              <w:left w:val="nil"/>
              <w:bottom w:val="nil"/>
              <w:right w:val="nil"/>
            </w:tcBorders>
            <w:shd w:val="clear" w:color="auto" w:fill="auto"/>
            <w:noWrap/>
          </w:tcPr>
          <w:p w14:paraId="2C00C116"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1</w:t>
            </w:r>
          </w:p>
        </w:tc>
        <w:tc>
          <w:tcPr>
            <w:tcW w:w="1142" w:type="dxa"/>
            <w:tcBorders>
              <w:top w:val="nil"/>
              <w:left w:val="nil"/>
              <w:bottom w:val="nil"/>
              <w:right w:val="nil"/>
            </w:tcBorders>
            <w:shd w:val="clear" w:color="auto" w:fill="auto"/>
            <w:noWrap/>
          </w:tcPr>
          <w:p w14:paraId="33FC3FFC"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1.</w:t>
            </w:r>
            <w:r>
              <w:rPr>
                <w:rFonts w:ascii="Times New Roman" w:hAnsi="Times New Roman"/>
                <w:color w:val="000000"/>
                <w:lang w:eastAsia="en-GB"/>
              </w:rPr>
              <w:t>51</w:t>
            </w:r>
          </w:p>
        </w:tc>
        <w:tc>
          <w:tcPr>
            <w:tcW w:w="1367" w:type="dxa"/>
            <w:gridSpan w:val="3"/>
            <w:tcBorders>
              <w:top w:val="nil"/>
              <w:left w:val="nil"/>
              <w:bottom w:val="nil"/>
              <w:right w:val="nil"/>
            </w:tcBorders>
            <w:shd w:val="clear" w:color="auto" w:fill="auto"/>
            <w:noWrap/>
          </w:tcPr>
          <w:p w14:paraId="6F2F7BF6"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0.</w:t>
            </w:r>
            <w:r>
              <w:rPr>
                <w:rFonts w:ascii="Times New Roman" w:hAnsi="Times New Roman"/>
                <w:color w:val="000000"/>
                <w:lang w:eastAsia="en-GB"/>
              </w:rPr>
              <w:t>2410</w:t>
            </w:r>
          </w:p>
        </w:tc>
      </w:tr>
      <w:tr w:rsidR="0021351F" w:rsidRPr="00CB6E81" w14:paraId="68318746" w14:textId="77777777" w:rsidTr="000D1385">
        <w:trPr>
          <w:trHeight w:val="360"/>
        </w:trPr>
        <w:tc>
          <w:tcPr>
            <w:tcW w:w="4570" w:type="dxa"/>
            <w:tcBorders>
              <w:top w:val="nil"/>
              <w:left w:val="nil"/>
              <w:bottom w:val="nil"/>
              <w:right w:val="nil"/>
            </w:tcBorders>
            <w:shd w:val="clear" w:color="auto" w:fill="auto"/>
            <w:noWrap/>
            <w:hideMark/>
          </w:tcPr>
          <w:p w14:paraId="028C0A22" w14:textId="77777777" w:rsidR="0021351F" w:rsidRPr="00CB6E81" w:rsidRDefault="0021351F" w:rsidP="000D1385">
            <w:pPr>
              <w:spacing w:after="0" w:line="240" w:lineRule="auto"/>
              <w:rPr>
                <w:rFonts w:ascii="Times New Roman" w:hAnsi="Times New Roman"/>
                <w:color w:val="000000"/>
                <w:lang w:eastAsia="en-GB"/>
              </w:rPr>
            </w:pPr>
            <w:r w:rsidRPr="00CB6E81">
              <w:rPr>
                <w:rFonts w:ascii="Times New Roman" w:hAnsi="Times New Roman"/>
                <w:color w:val="000000"/>
                <w:lang w:eastAsia="en-GB"/>
              </w:rPr>
              <w:t xml:space="preserve">(10)   </w:t>
            </w:r>
            <w:r w:rsidRPr="00CB6E81">
              <w:rPr>
                <w:rFonts w:ascii="Times New Roman" w:hAnsi="Times New Roman"/>
              </w:rPr>
              <w:t>0 Gy WT-</w:t>
            </w:r>
            <w:proofErr w:type="spellStart"/>
            <w:r w:rsidRPr="00CB6E81">
              <w:rPr>
                <w:rFonts w:ascii="Times New Roman" w:hAnsi="Times New Roman"/>
              </w:rPr>
              <w:t>Nx</w:t>
            </w:r>
            <w:proofErr w:type="spellEnd"/>
            <w:r w:rsidRPr="00CB6E81">
              <w:rPr>
                <w:rFonts w:ascii="Times New Roman" w:hAnsi="Times New Roman"/>
              </w:rPr>
              <w:t xml:space="preserve"> vs 70 Gy WT-</w:t>
            </w:r>
            <w:proofErr w:type="spellStart"/>
            <w:r w:rsidRPr="00CB6E81">
              <w:rPr>
                <w:rFonts w:ascii="Times New Roman" w:hAnsi="Times New Roman"/>
              </w:rPr>
              <w:t>SHx</w:t>
            </w:r>
            <w:r w:rsidRPr="000D690C">
              <w:rPr>
                <w:rFonts w:ascii="Times New Roman" w:hAnsi="Times New Roman"/>
                <w:color w:val="000000"/>
                <w:vertAlign w:val="superscript"/>
                <w:lang w:eastAsia="en-GB"/>
              </w:rPr>
              <w:t>a</w:t>
            </w:r>
            <w:proofErr w:type="spellEnd"/>
          </w:p>
        </w:tc>
        <w:tc>
          <w:tcPr>
            <w:tcW w:w="709" w:type="dxa"/>
            <w:gridSpan w:val="2"/>
            <w:tcBorders>
              <w:top w:val="nil"/>
              <w:left w:val="nil"/>
              <w:bottom w:val="nil"/>
              <w:right w:val="nil"/>
            </w:tcBorders>
          </w:tcPr>
          <w:p w14:paraId="516D7971"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6</w:t>
            </w:r>
          </w:p>
        </w:tc>
        <w:tc>
          <w:tcPr>
            <w:tcW w:w="1242" w:type="dxa"/>
            <w:gridSpan w:val="3"/>
            <w:tcBorders>
              <w:top w:val="nil"/>
              <w:left w:val="nil"/>
              <w:bottom w:val="nil"/>
              <w:right w:val="nil"/>
            </w:tcBorders>
            <w:shd w:val="clear" w:color="auto" w:fill="auto"/>
            <w:noWrap/>
          </w:tcPr>
          <w:p w14:paraId="6FD8BBA4"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1</w:t>
            </w:r>
          </w:p>
        </w:tc>
        <w:tc>
          <w:tcPr>
            <w:tcW w:w="1142" w:type="dxa"/>
            <w:tcBorders>
              <w:top w:val="nil"/>
              <w:left w:val="nil"/>
              <w:bottom w:val="nil"/>
              <w:right w:val="nil"/>
            </w:tcBorders>
            <w:shd w:val="clear" w:color="auto" w:fill="auto"/>
            <w:noWrap/>
          </w:tcPr>
          <w:p w14:paraId="68A38061"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0.</w:t>
            </w:r>
            <w:r>
              <w:rPr>
                <w:rFonts w:ascii="Times New Roman" w:hAnsi="Times New Roman"/>
                <w:color w:val="000000"/>
                <w:lang w:eastAsia="en-GB"/>
              </w:rPr>
              <w:t>23</w:t>
            </w:r>
          </w:p>
        </w:tc>
        <w:tc>
          <w:tcPr>
            <w:tcW w:w="1367" w:type="dxa"/>
            <w:gridSpan w:val="3"/>
            <w:tcBorders>
              <w:top w:val="nil"/>
              <w:left w:val="nil"/>
              <w:bottom w:val="nil"/>
              <w:right w:val="nil"/>
            </w:tcBorders>
            <w:shd w:val="clear" w:color="auto" w:fill="auto"/>
            <w:noWrap/>
          </w:tcPr>
          <w:p w14:paraId="6381088A"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0.63</w:t>
            </w:r>
            <w:r>
              <w:rPr>
                <w:rFonts w:ascii="Times New Roman" w:hAnsi="Times New Roman"/>
                <w:color w:val="000000"/>
                <w:lang w:eastAsia="en-GB"/>
              </w:rPr>
              <w:t>52</w:t>
            </w:r>
          </w:p>
        </w:tc>
      </w:tr>
      <w:tr w:rsidR="0021351F" w:rsidRPr="00CB6E81" w14:paraId="2239776B" w14:textId="77777777" w:rsidTr="000D1385">
        <w:trPr>
          <w:trHeight w:val="360"/>
        </w:trPr>
        <w:tc>
          <w:tcPr>
            <w:tcW w:w="4570" w:type="dxa"/>
            <w:tcBorders>
              <w:top w:val="nil"/>
              <w:left w:val="nil"/>
              <w:bottom w:val="single" w:sz="4" w:space="0" w:color="auto"/>
              <w:right w:val="nil"/>
            </w:tcBorders>
            <w:shd w:val="clear" w:color="auto" w:fill="auto"/>
            <w:noWrap/>
            <w:hideMark/>
          </w:tcPr>
          <w:p w14:paraId="4F1F6CE8" w14:textId="77777777" w:rsidR="0021351F" w:rsidRPr="00CB6E81" w:rsidRDefault="0021351F" w:rsidP="000D1385">
            <w:pPr>
              <w:spacing w:after="0" w:line="240" w:lineRule="auto"/>
              <w:rPr>
                <w:rFonts w:ascii="Times New Roman" w:hAnsi="Times New Roman"/>
                <w:color w:val="000000"/>
                <w:lang w:eastAsia="en-GB"/>
              </w:rPr>
            </w:pPr>
            <w:r w:rsidRPr="00CB6E81">
              <w:rPr>
                <w:rFonts w:ascii="Times New Roman" w:hAnsi="Times New Roman"/>
                <w:color w:val="000000"/>
                <w:lang w:eastAsia="en-GB"/>
              </w:rPr>
              <w:t xml:space="preserve">(11)   </w:t>
            </w:r>
            <w:r w:rsidRPr="00CB6E81">
              <w:rPr>
                <w:rFonts w:ascii="Times New Roman" w:hAnsi="Times New Roman"/>
              </w:rPr>
              <w:t>0 Gy WT-</w:t>
            </w:r>
            <w:proofErr w:type="spellStart"/>
            <w:r w:rsidRPr="00CB6E81">
              <w:rPr>
                <w:rFonts w:ascii="Times New Roman" w:hAnsi="Times New Roman"/>
              </w:rPr>
              <w:t>Nx</w:t>
            </w:r>
            <w:proofErr w:type="spellEnd"/>
            <w:r w:rsidRPr="00CB6E81">
              <w:rPr>
                <w:rFonts w:ascii="Times New Roman" w:hAnsi="Times New Roman"/>
              </w:rPr>
              <w:t xml:space="preserve"> vs 70 Gy SOD2 5.2-SHx</w:t>
            </w:r>
            <w:r w:rsidRPr="000D690C">
              <w:rPr>
                <w:rFonts w:ascii="Times New Roman" w:hAnsi="Times New Roman"/>
                <w:color w:val="000000"/>
                <w:vertAlign w:val="superscript"/>
                <w:lang w:eastAsia="en-GB"/>
              </w:rPr>
              <w:t>a</w:t>
            </w:r>
          </w:p>
        </w:tc>
        <w:tc>
          <w:tcPr>
            <w:tcW w:w="709" w:type="dxa"/>
            <w:gridSpan w:val="2"/>
            <w:tcBorders>
              <w:top w:val="nil"/>
              <w:left w:val="nil"/>
              <w:bottom w:val="single" w:sz="4" w:space="0" w:color="auto"/>
              <w:right w:val="nil"/>
            </w:tcBorders>
          </w:tcPr>
          <w:p w14:paraId="03A1F061"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6</w:t>
            </w:r>
          </w:p>
        </w:tc>
        <w:tc>
          <w:tcPr>
            <w:tcW w:w="1242" w:type="dxa"/>
            <w:gridSpan w:val="3"/>
            <w:tcBorders>
              <w:top w:val="nil"/>
              <w:left w:val="nil"/>
              <w:bottom w:val="single" w:sz="4" w:space="0" w:color="auto"/>
              <w:right w:val="nil"/>
            </w:tcBorders>
            <w:shd w:val="clear" w:color="auto" w:fill="auto"/>
            <w:noWrap/>
          </w:tcPr>
          <w:p w14:paraId="768F6285"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1</w:t>
            </w:r>
          </w:p>
        </w:tc>
        <w:tc>
          <w:tcPr>
            <w:tcW w:w="1142" w:type="dxa"/>
            <w:tcBorders>
              <w:top w:val="nil"/>
              <w:left w:val="nil"/>
              <w:bottom w:val="single" w:sz="4" w:space="0" w:color="auto"/>
              <w:right w:val="nil"/>
            </w:tcBorders>
            <w:shd w:val="clear" w:color="auto" w:fill="auto"/>
            <w:noWrap/>
          </w:tcPr>
          <w:p w14:paraId="75C38BBD"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0.</w:t>
            </w:r>
            <w:r>
              <w:rPr>
                <w:rFonts w:ascii="Times New Roman" w:hAnsi="Times New Roman"/>
                <w:color w:val="000000"/>
                <w:lang w:eastAsia="en-GB"/>
              </w:rPr>
              <w:t>01</w:t>
            </w:r>
          </w:p>
        </w:tc>
        <w:tc>
          <w:tcPr>
            <w:tcW w:w="1367" w:type="dxa"/>
            <w:gridSpan w:val="3"/>
            <w:tcBorders>
              <w:top w:val="nil"/>
              <w:left w:val="nil"/>
              <w:bottom w:val="single" w:sz="4" w:space="0" w:color="auto"/>
              <w:right w:val="nil"/>
            </w:tcBorders>
            <w:shd w:val="clear" w:color="auto" w:fill="auto"/>
            <w:noWrap/>
          </w:tcPr>
          <w:p w14:paraId="69D4C293" w14:textId="77777777" w:rsidR="0021351F" w:rsidRPr="00CB6E81" w:rsidRDefault="0021351F" w:rsidP="000D1385">
            <w:pPr>
              <w:spacing w:after="0" w:line="240" w:lineRule="auto"/>
              <w:jc w:val="center"/>
              <w:rPr>
                <w:rFonts w:ascii="Times New Roman" w:hAnsi="Times New Roman"/>
                <w:color w:val="000000"/>
                <w:lang w:eastAsia="en-GB"/>
              </w:rPr>
            </w:pPr>
            <w:r w:rsidRPr="00CB6E81">
              <w:rPr>
                <w:rFonts w:ascii="Times New Roman" w:hAnsi="Times New Roman"/>
                <w:color w:val="000000"/>
                <w:lang w:eastAsia="en-GB"/>
              </w:rPr>
              <w:t>0.</w:t>
            </w:r>
            <w:r>
              <w:rPr>
                <w:rFonts w:ascii="Times New Roman" w:hAnsi="Times New Roman"/>
                <w:color w:val="000000"/>
                <w:lang w:eastAsia="en-GB"/>
              </w:rPr>
              <w:t>9050</w:t>
            </w:r>
          </w:p>
        </w:tc>
      </w:tr>
      <w:tr w:rsidR="0021351F" w:rsidRPr="00CB6E81" w14:paraId="5C18FA66" w14:textId="77777777" w:rsidTr="000D1385">
        <w:trPr>
          <w:gridAfter w:val="2"/>
          <w:wAfter w:w="1192" w:type="dxa"/>
          <w:trHeight w:val="367"/>
        </w:trPr>
        <w:tc>
          <w:tcPr>
            <w:tcW w:w="4570" w:type="dxa"/>
            <w:tcBorders>
              <w:top w:val="single" w:sz="4" w:space="0" w:color="auto"/>
              <w:left w:val="nil"/>
              <w:right w:val="nil"/>
            </w:tcBorders>
            <w:shd w:val="clear" w:color="auto" w:fill="auto"/>
            <w:noWrap/>
            <w:vAlign w:val="center"/>
          </w:tcPr>
          <w:p w14:paraId="11A6FA92" w14:textId="77777777" w:rsidR="0021351F" w:rsidRDefault="0021351F" w:rsidP="000D1385">
            <w:pPr>
              <w:spacing w:after="0" w:line="240" w:lineRule="auto"/>
              <w:rPr>
                <w:rFonts w:ascii="Times New Roman" w:hAnsi="Times New Roman"/>
                <w:color w:val="000000"/>
                <w:szCs w:val="20"/>
              </w:rPr>
            </w:pPr>
            <w:r w:rsidRPr="00CB6E81">
              <w:rPr>
                <w:rFonts w:ascii="Times New Roman" w:hAnsi="Times New Roman"/>
                <w:color w:val="000000"/>
                <w:szCs w:val="20"/>
              </w:rPr>
              <w:t xml:space="preserve">*Statistical significance (GLM, </w:t>
            </w:r>
            <w:r w:rsidRPr="00CB6E81">
              <w:rPr>
                <w:rFonts w:ascii="Times New Roman" w:hAnsi="Times New Roman"/>
                <w:i/>
                <w:iCs/>
                <w:color w:val="000000"/>
                <w:szCs w:val="20"/>
              </w:rPr>
              <w:t>P</w:t>
            </w:r>
            <w:r w:rsidRPr="00CB6E81">
              <w:rPr>
                <w:rFonts w:ascii="Times New Roman" w:hAnsi="Times New Roman"/>
                <w:color w:val="000000"/>
                <w:szCs w:val="20"/>
              </w:rPr>
              <w:t xml:space="preserve"> &lt; 0.05)</w:t>
            </w:r>
          </w:p>
          <w:p w14:paraId="4DE77D71" w14:textId="77777777" w:rsidR="0021351F" w:rsidRDefault="0021351F" w:rsidP="000D1385">
            <w:pPr>
              <w:spacing w:after="0" w:line="240" w:lineRule="auto"/>
              <w:rPr>
                <w:rFonts w:ascii="Times New Roman" w:hAnsi="Times New Roman"/>
                <w:color w:val="000000"/>
                <w:szCs w:val="20"/>
              </w:rPr>
            </w:pPr>
            <w:r w:rsidRPr="00866AED">
              <w:rPr>
                <w:rFonts w:ascii="Times New Roman" w:hAnsi="Times New Roman"/>
                <w:color w:val="000000"/>
                <w:szCs w:val="20"/>
                <w:vertAlign w:val="superscript"/>
              </w:rPr>
              <w:t>a</w:t>
            </w:r>
            <w:r>
              <w:rPr>
                <w:rFonts w:ascii="Times New Roman" w:hAnsi="Times New Roman"/>
                <w:color w:val="000000"/>
                <w:szCs w:val="20"/>
              </w:rPr>
              <w:t xml:space="preserve"> Low </w:t>
            </w:r>
            <w:r w:rsidRPr="00866AED">
              <w:rPr>
                <w:rFonts w:ascii="Times New Roman" w:hAnsi="Times New Roman"/>
                <w:color w:val="000000"/>
                <w:szCs w:val="20"/>
              </w:rPr>
              <w:t>(</w:t>
            </w:r>
            <w:r>
              <w:rPr>
                <w:rFonts w:ascii="Times New Roman" w:hAnsi="Times New Roman"/>
                <w:color w:val="000000"/>
                <w:szCs w:val="20"/>
              </w:rPr>
              <w:t>2</w:t>
            </w:r>
            <w:r w:rsidRPr="00866AED">
              <w:rPr>
                <w:rFonts w:ascii="Times New Roman" w:hAnsi="Times New Roman"/>
                <w:color w:val="000000"/>
                <w:szCs w:val="20"/>
              </w:rPr>
              <w:t xml:space="preserve">:1) male: female ratio  </w:t>
            </w:r>
          </w:p>
          <w:p w14:paraId="44C4400D" w14:textId="77777777" w:rsidR="0021351F" w:rsidRPr="00CB6E81" w:rsidRDefault="0021351F" w:rsidP="000D1385">
            <w:pPr>
              <w:spacing w:after="0" w:line="240" w:lineRule="auto"/>
              <w:rPr>
                <w:rFonts w:ascii="Times New Roman" w:hAnsi="Times New Roman"/>
                <w:color w:val="000000"/>
                <w:lang w:eastAsia="en-GB"/>
              </w:rPr>
            </w:pPr>
            <w:r w:rsidRPr="00866AED">
              <w:rPr>
                <w:rFonts w:ascii="Times New Roman" w:hAnsi="Times New Roman"/>
                <w:color w:val="000000"/>
                <w:vertAlign w:val="superscript"/>
                <w:lang w:eastAsia="en-GB"/>
              </w:rPr>
              <w:t>b</w:t>
            </w:r>
            <w:r>
              <w:rPr>
                <w:rFonts w:ascii="Times New Roman" w:hAnsi="Times New Roman"/>
                <w:color w:val="000000"/>
                <w:lang w:eastAsia="en-GB"/>
              </w:rPr>
              <w:t xml:space="preserve"> High </w:t>
            </w:r>
            <w:r w:rsidRPr="00866AED">
              <w:rPr>
                <w:rFonts w:ascii="Times New Roman" w:hAnsi="Times New Roman"/>
                <w:color w:val="000000"/>
                <w:lang w:eastAsia="en-GB"/>
              </w:rPr>
              <w:t xml:space="preserve">(4:1) male: female ratio  </w:t>
            </w:r>
          </w:p>
        </w:tc>
        <w:tc>
          <w:tcPr>
            <w:tcW w:w="459" w:type="dxa"/>
            <w:tcBorders>
              <w:top w:val="single" w:sz="4" w:space="0" w:color="auto"/>
              <w:left w:val="nil"/>
              <w:right w:val="nil"/>
            </w:tcBorders>
          </w:tcPr>
          <w:p w14:paraId="37DA110F" w14:textId="77777777" w:rsidR="0021351F" w:rsidRPr="00CB6E81" w:rsidRDefault="0021351F" w:rsidP="000D1385">
            <w:pPr>
              <w:spacing w:after="0" w:line="240" w:lineRule="auto"/>
              <w:jc w:val="center"/>
              <w:rPr>
                <w:rFonts w:ascii="Times New Roman" w:hAnsi="Times New Roman"/>
                <w:color w:val="000000"/>
                <w:lang w:eastAsia="en-GB"/>
              </w:rPr>
            </w:pPr>
          </w:p>
        </w:tc>
        <w:tc>
          <w:tcPr>
            <w:tcW w:w="533" w:type="dxa"/>
            <w:gridSpan w:val="2"/>
            <w:tcBorders>
              <w:top w:val="single" w:sz="4" w:space="0" w:color="auto"/>
              <w:left w:val="nil"/>
              <w:right w:val="nil"/>
            </w:tcBorders>
            <w:shd w:val="clear" w:color="auto" w:fill="auto"/>
            <w:noWrap/>
          </w:tcPr>
          <w:p w14:paraId="43CD3A3A" w14:textId="77777777" w:rsidR="0021351F" w:rsidRPr="00CB6E81" w:rsidRDefault="0021351F" w:rsidP="000D1385">
            <w:pPr>
              <w:spacing w:after="0" w:line="240" w:lineRule="auto"/>
              <w:jc w:val="center"/>
              <w:rPr>
                <w:rFonts w:ascii="Times New Roman" w:hAnsi="Times New Roman"/>
                <w:color w:val="000000"/>
                <w:lang w:eastAsia="en-GB"/>
              </w:rPr>
            </w:pPr>
          </w:p>
        </w:tc>
        <w:tc>
          <w:tcPr>
            <w:tcW w:w="709" w:type="dxa"/>
            <w:tcBorders>
              <w:top w:val="single" w:sz="4" w:space="0" w:color="auto"/>
              <w:left w:val="nil"/>
              <w:right w:val="nil"/>
            </w:tcBorders>
            <w:shd w:val="clear" w:color="auto" w:fill="auto"/>
            <w:noWrap/>
          </w:tcPr>
          <w:p w14:paraId="333F8B61" w14:textId="77777777" w:rsidR="0021351F" w:rsidRPr="00CB6E81" w:rsidRDefault="0021351F" w:rsidP="000D1385">
            <w:pPr>
              <w:spacing w:after="0" w:line="240" w:lineRule="auto"/>
              <w:jc w:val="center"/>
              <w:rPr>
                <w:rFonts w:ascii="Times New Roman" w:hAnsi="Times New Roman"/>
                <w:color w:val="000000"/>
                <w:lang w:eastAsia="en-GB"/>
              </w:rPr>
            </w:pPr>
          </w:p>
        </w:tc>
        <w:tc>
          <w:tcPr>
            <w:tcW w:w="1567" w:type="dxa"/>
            <w:gridSpan w:val="3"/>
            <w:tcBorders>
              <w:top w:val="single" w:sz="4" w:space="0" w:color="auto"/>
              <w:left w:val="nil"/>
              <w:right w:val="nil"/>
            </w:tcBorders>
            <w:shd w:val="clear" w:color="auto" w:fill="auto"/>
            <w:noWrap/>
          </w:tcPr>
          <w:p w14:paraId="27D2C695" w14:textId="77777777" w:rsidR="0021351F" w:rsidRPr="00CB6E81" w:rsidRDefault="0021351F" w:rsidP="000D1385">
            <w:pPr>
              <w:spacing w:after="0" w:line="240" w:lineRule="auto"/>
              <w:jc w:val="center"/>
              <w:rPr>
                <w:rFonts w:ascii="Times New Roman" w:hAnsi="Times New Roman"/>
                <w:color w:val="000000"/>
                <w:lang w:eastAsia="en-GB"/>
              </w:rPr>
            </w:pPr>
          </w:p>
        </w:tc>
      </w:tr>
    </w:tbl>
    <w:p w14:paraId="3DE26814" w14:textId="77777777" w:rsidR="009A342E" w:rsidRDefault="009A342E">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70D5C7A7" w14:textId="7164AA33" w:rsidR="0021351F" w:rsidRPr="00CB6E81" w:rsidRDefault="0021351F" w:rsidP="0021351F">
      <w:pPr>
        <w:spacing w:after="0" w:line="240" w:lineRule="auto"/>
        <w:rPr>
          <w:rFonts w:ascii="Times New Roman" w:hAnsi="Times New Roman" w:cs="Times New Roman"/>
          <w:sz w:val="24"/>
          <w:szCs w:val="24"/>
          <w:lang w:val="en-US"/>
        </w:rPr>
      </w:pPr>
      <w:r w:rsidRPr="009E1CEA">
        <w:rPr>
          <w:rFonts w:ascii="Times New Roman" w:hAnsi="Times New Roman" w:cs="Times New Roman"/>
          <w:b/>
          <w:bCs/>
          <w:sz w:val="24"/>
          <w:szCs w:val="24"/>
          <w:lang w:val="en-US"/>
        </w:rPr>
        <w:lastRenderedPageBreak/>
        <w:t>Table S4.</w:t>
      </w:r>
      <w:r w:rsidRPr="00CB6E81">
        <w:rPr>
          <w:rFonts w:ascii="Times New Roman" w:hAnsi="Times New Roman" w:cs="Times New Roman"/>
          <w:sz w:val="24"/>
          <w:szCs w:val="24"/>
          <w:lang w:val="en-US"/>
        </w:rPr>
        <w:t xml:space="preserve"> Proportion of mating, copulation latency, and copulation duration for WT and SOD2 males of </w:t>
      </w:r>
      <w:r w:rsidRPr="00CB6E81">
        <w:rPr>
          <w:rFonts w:ascii="Times New Roman" w:hAnsi="Times New Roman" w:cs="Times New Roman"/>
          <w:i/>
          <w:iCs/>
          <w:sz w:val="24"/>
          <w:szCs w:val="24"/>
          <w:lang w:val="en-US"/>
        </w:rPr>
        <w:t>Anastrepha suspensa</w:t>
      </w:r>
      <w:r w:rsidRPr="00CB6E81">
        <w:rPr>
          <w:rFonts w:ascii="Times New Roman" w:hAnsi="Times New Roman" w:cs="Times New Roman"/>
          <w:sz w:val="24"/>
          <w:szCs w:val="24"/>
          <w:lang w:val="en-US"/>
        </w:rPr>
        <w:t xml:space="preserve"> competing in field cages, treated or not with radiation under normoxia, hypoxia, and severe hypoxia.</w:t>
      </w:r>
    </w:p>
    <w:p w14:paraId="54594A00" w14:textId="77777777" w:rsidR="0021351F" w:rsidRPr="00CB6E81" w:rsidRDefault="0021351F" w:rsidP="0021351F">
      <w:pPr>
        <w:suppressLineNumbers/>
        <w:spacing w:after="0" w:line="240" w:lineRule="auto"/>
        <w:rPr>
          <w:rFonts w:ascii="Times New Roman" w:hAnsi="Times New Roman" w:cs="Times New Roman"/>
          <w:b/>
          <w:sz w:val="24"/>
          <w:szCs w:val="24"/>
          <w:lang w:val="en-US"/>
        </w:rPr>
      </w:pPr>
    </w:p>
    <w:tbl>
      <w:tblPr>
        <w:tblW w:w="9356" w:type="dxa"/>
        <w:tblLook w:val="04A0" w:firstRow="1" w:lastRow="0" w:firstColumn="1" w:lastColumn="0" w:noHBand="0" w:noVBand="1"/>
      </w:tblPr>
      <w:tblGrid>
        <w:gridCol w:w="616"/>
        <w:gridCol w:w="2645"/>
        <w:gridCol w:w="1264"/>
        <w:gridCol w:w="11"/>
        <w:gridCol w:w="2694"/>
        <w:gridCol w:w="995"/>
        <w:gridCol w:w="1131"/>
      </w:tblGrid>
      <w:tr w:rsidR="0021351F" w:rsidRPr="00CB6E81" w14:paraId="4F3134E1" w14:textId="77777777" w:rsidTr="00704785">
        <w:trPr>
          <w:trHeight w:val="300"/>
        </w:trPr>
        <w:tc>
          <w:tcPr>
            <w:tcW w:w="3261" w:type="dxa"/>
            <w:gridSpan w:val="2"/>
            <w:vMerge w:val="restart"/>
            <w:tcBorders>
              <w:top w:val="single" w:sz="4" w:space="0" w:color="auto"/>
              <w:left w:val="nil"/>
              <w:bottom w:val="single" w:sz="4" w:space="0" w:color="000000"/>
              <w:right w:val="nil"/>
            </w:tcBorders>
            <w:shd w:val="clear" w:color="auto" w:fill="auto"/>
            <w:vAlign w:val="center"/>
            <w:hideMark/>
          </w:tcPr>
          <w:p w14:paraId="0078D76B"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Mating comparison</w:t>
            </w:r>
          </w:p>
        </w:tc>
        <w:tc>
          <w:tcPr>
            <w:tcW w:w="1275" w:type="dxa"/>
            <w:gridSpan w:val="2"/>
            <w:vMerge w:val="restart"/>
            <w:tcBorders>
              <w:top w:val="single" w:sz="4" w:space="0" w:color="auto"/>
              <w:left w:val="nil"/>
              <w:bottom w:val="single" w:sz="4" w:space="0" w:color="000000"/>
              <w:right w:val="nil"/>
            </w:tcBorders>
            <w:shd w:val="clear" w:color="auto" w:fill="auto"/>
            <w:noWrap/>
            <w:vAlign w:val="center"/>
            <w:hideMark/>
          </w:tcPr>
          <w:p w14:paraId="36ECC930" w14:textId="77777777" w:rsidR="0021351F" w:rsidRPr="00CB6E81" w:rsidRDefault="0021351F" w:rsidP="000D1385">
            <w:pPr>
              <w:spacing w:after="0" w:line="240" w:lineRule="auto"/>
              <w:rPr>
                <w:rFonts w:asciiTheme="majorBidi" w:hAnsiTheme="majorBidi" w:cstheme="majorBidi"/>
                <w:color w:val="000000"/>
                <w:lang w:eastAsia="zh-CN"/>
              </w:rPr>
            </w:pPr>
            <w:proofErr w:type="spellStart"/>
            <w:r w:rsidRPr="00CB6E81">
              <w:rPr>
                <w:rFonts w:asciiTheme="majorBidi" w:hAnsiTheme="majorBidi" w:cstheme="majorBidi"/>
                <w:color w:val="000000"/>
                <w:lang w:eastAsia="zh-CN"/>
              </w:rPr>
              <w:t>PM</w:t>
            </w:r>
            <w:r w:rsidRPr="00CB6E81">
              <w:rPr>
                <w:rFonts w:asciiTheme="majorBidi" w:hAnsiTheme="majorBidi" w:cstheme="majorBidi"/>
                <w:color w:val="000000"/>
                <w:vertAlign w:val="superscript"/>
                <w:lang w:eastAsia="zh-CN"/>
              </w:rPr>
              <w:t>a</w:t>
            </w:r>
            <w:proofErr w:type="spellEnd"/>
            <w:r w:rsidRPr="00CB6E81">
              <w:rPr>
                <w:rFonts w:asciiTheme="majorBidi" w:hAnsiTheme="majorBidi" w:cstheme="majorBidi"/>
                <w:color w:val="000000"/>
                <w:lang w:eastAsia="zh-CN"/>
              </w:rPr>
              <w:t xml:space="preserve"> ± SE </w:t>
            </w:r>
          </w:p>
        </w:tc>
        <w:tc>
          <w:tcPr>
            <w:tcW w:w="4820" w:type="dxa"/>
            <w:gridSpan w:val="3"/>
            <w:tcBorders>
              <w:top w:val="single" w:sz="4" w:space="0" w:color="auto"/>
              <w:left w:val="nil"/>
              <w:bottom w:val="single" w:sz="4" w:space="0" w:color="auto"/>
              <w:right w:val="nil"/>
            </w:tcBorders>
            <w:shd w:val="clear" w:color="auto" w:fill="auto"/>
            <w:noWrap/>
            <w:vAlign w:val="center"/>
            <w:hideMark/>
          </w:tcPr>
          <w:p w14:paraId="34EEFB73" w14:textId="77777777" w:rsidR="0021351F" w:rsidRPr="00CB6E81" w:rsidRDefault="0021351F" w:rsidP="000D1385">
            <w:pPr>
              <w:spacing w:after="0" w:line="240" w:lineRule="auto"/>
              <w:jc w:val="center"/>
              <w:rPr>
                <w:rFonts w:asciiTheme="majorBidi" w:hAnsiTheme="majorBidi" w:cstheme="majorBidi"/>
                <w:color w:val="000000"/>
                <w:lang w:eastAsia="zh-CN"/>
              </w:rPr>
            </w:pPr>
            <w:r w:rsidRPr="00CB6E81">
              <w:rPr>
                <w:rFonts w:asciiTheme="majorBidi" w:hAnsiTheme="majorBidi" w:cstheme="majorBidi"/>
                <w:color w:val="000000"/>
                <w:lang w:eastAsia="zh-CN"/>
              </w:rPr>
              <w:t>Copulation parameters</w:t>
            </w:r>
          </w:p>
        </w:tc>
      </w:tr>
      <w:tr w:rsidR="0021351F" w:rsidRPr="00CB6E81" w14:paraId="06737B3E" w14:textId="77777777" w:rsidTr="00704785">
        <w:trPr>
          <w:trHeight w:val="475"/>
        </w:trPr>
        <w:tc>
          <w:tcPr>
            <w:tcW w:w="3261" w:type="dxa"/>
            <w:gridSpan w:val="2"/>
            <w:vMerge/>
            <w:tcBorders>
              <w:top w:val="single" w:sz="4" w:space="0" w:color="auto"/>
              <w:left w:val="nil"/>
              <w:bottom w:val="single" w:sz="4" w:space="0" w:color="000000"/>
              <w:right w:val="nil"/>
            </w:tcBorders>
            <w:vAlign w:val="center"/>
            <w:hideMark/>
          </w:tcPr>
          <w:p w14:paraId="2DC68E3B" w14:textId="77777777" w:rsidR="0021351F" w:rsidRPr="00CB6E81" w:rsidRDefault="0021351F" w:rsidP="000D1385">
            <w:pPr>
              <w:spacing w:after="0" w:line="240" w:lineRule="auto"/>
              <w:rPr>
                <w:rFonts w:asciiTheme="majorBidi" w:hAnsiTheme="majorBidi" w:cstheme="majorBidi"/>
                <w:color w:val="000000"/>
                <w:lang w:eastAsia="zh-CN"/>
              </w:rPr>
            </w:pPr>
          </w:p>
        </w:tc>
        <w:tc>
          <w:tcPr>
            <w:tcW w:w="1275" w:type="dxa"/>
            <w:gridSpan w:val="2"/>
            <w:vMerge/>
            <w:tcBorders>
              <w:top w:val="single" w:sz="4" w:space="0" w:color="auto"/>
              <w:left w:val="nil"/>
              <w:bottom w:val="single" w:sz="4" w:space="0" w:color="000000"/>
              <w:right w:val="nil"/>
            </w:tcBorders>
            <w:vAlign w:val="center"/>
            <w:hideMark/>
          </w:tcPr>
          <w:p w14:paraId="354B35E4"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94" w:type="dxa"/>
            <w:tcBorders>
              <w:top w:val="nil"/>
              <w:left w:val="nil"/>
              <w:bottom w:val="single" w:sz="4" w:space="0" w:color="auto"/>
              <w:right w:val="nil"/>
            </w:tcBorders>
            <w:shd w:val="clear" w:color="auto" w:fill="auto"/>
            <w:noWrap/>
            <w:vAlign w:val="center"/>
            <w:hideMark/>
          </w:tcPr>
          <w:p w14:paraId="215F381B"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Male</w:t>
            </w:r>
          </w:p>
        </w:tc>
        <w:tc>
          <w:tcPr>
            <w:tcW w:w="995" w:type="dxa"/>
            <w:tcBorders>
              <w:top w:val="nil"/>
              <w:left w:val="nil"/>
              <w:bottom w:val="single" w:sz="4" w:space="0" w:color="auto"/>
              <w:right w:val="nil"/>
            </w:tcBorders>
            <w:shd w:val="clear" w:color="auto" w:fill="auto"/>
            <w:vAlign w:val="center"/>
            <w:hideMark/>
          </w:tcPr>
          <w:p w14:paraId="5CF83A33" w14:textId="77777777" w:rsidR="0021351F" w:rsidRPr="00CB6E81" w:rsidRDefault="0021351F" w:rsidP="000D1385">
            <w:pPr>
              <w:spacing w:after="0" w:line="240" w:lineRule="auto"/>
              <w:rPr>
                <w:rFonts w:asciiTheme="majorBidi" w:hAnsiTheme="majorBidi" w:cstheme="majorBidi"/>
                <w:color w:val="000000"/>
                <w:lang w:eastAsia="zh-CN"/>
              </w:rPr>
            </w:pPr>
            <w:proofErr w:type="spellStart"/>
            <w:r w:rsidRPr="00CB6E81">
              <w:rPr>
                <w:rFonts w:asciiTheme="majorBidi" w:hAnsiTheme="majorBidi" w:cstheme="majorBidi"/>
                <w:color w:val="000000"/>
                <w:lang w:eastAsia="zh-CN"/>
              </w:rPr>
              <w:t>CL</w:t>
            </w:r>
            <w:r w:rsidRPr="00CB6E81">
              <w:rPr>
                <w:rFonts w:asciiTheme="majorBidi" w:hAnsiTheme="majorBidi" w:cstheme="majorBidi"/>
                <w:color w:val="000000"/>
                <w:vertAlign w:val="superscript"/>
                <w:lang w:eastAsia="zh-CN"/>
              </w:rPr>
              <w:t>b</w:t>
            </w:r>
            <w:proofErr w:type="spellEnd"/>
            <w:r w:rsidRPr="00CB6E81">
              <w:rPr>
                <w:rFonts w:asciiTheme="majorBidi" w:hAnsiTheme="majorBidi" w:cstheme="majorBidi"/>
                <w:color w:val="000000"/>
                <w:vertAlign w:val="superscript"/>
                <w:lang w:eastAsia="zh-CN"/>
              </w:rPr>
              <w:t xml:space="preserve"> </w:t>
            </w:r>
            <w:proofErr w:type="gramStart"/>
            <w:r w:rsidRPr="00CB6E81">
              <w:rPr>
                <w:rFonts w:asciiTheme="majorBidi" w:hAnsiTheme="majorBidi" w:cstheme="majorBidi"/>
                <w:color w:val="000000"/>
                <w:lang w:eastAsia="zh-CN"/>
              </w:rPr>
              <w:t xml:space="preserve">±  </w:t>
            </w:r>
            <w:r w:rsidRPr="00CB6E81">
              <w:rPr>
                <w:rFonts w:asciiTheme="majorBidi" w:hAnsiTheme="majorBidi" w:cstheme="majorBidi"/>
                <w:color w:val="000000"/>
                <w:sz w:val="21"/>
                <w:szCs w:val="21"/>
                <w:lang w:eastAsia="zh-CN"/>
              </w:rPr>
              <w:t>SE</w:t>
            </w:r>
            <w:proofErr w:type="gramEnd"/>
            <w:r w:rsidRPr="00CB6E81">
              <w:rPr>
                <w:rFonts w:asciiTheme="majorBidi" w:hAnsiTheme="majorBidi" w:cstheme="majorBidi"/>
                <w:color w:val="000000"/>
                <w:sz w:val="21"/>
                <w:szCs w:val="21"/>
                <w:lang w:eastAsia="zh-CN"/>
              </w:rPr>
              <w:t xml:space="preserve"> (min)</w:t>
            </w:r>
          </w:p>
        </w:tc>
        <w:tc>
          <w:tcPr>
            <w:tcW w:w="1131" w:type="dxa"/>
            <w:tcBorders>
              <w:top w:val="nil"/>
              <w:left w:val="nil"/>
              <w:bottom w:val="single" w:sz="4" w:space="0" w:color="auto"/>
              <w:right w:val="nil"/>
            </w:tcBorders>
            <w:shd w:val="clear" w:color="auto" w:fill="auto"/>
            <w:vAlign w:val="center"/>
            <w:hideMark/>
          </w:tcPr>
          <w:p w14:paraId="39DDA0ED" w14:textId="77777777" w:rsidR="0021351F" w:rsidRPr="00CB6E81" w:rsidRDefault="0021351F" w:rsidP="000D1385">
            <w:pPr>
              <w:spacing w:after="0" w:line="240" w:lineRule="auto"/>
              <w:rPr>
                <w:rFonts w:asciiTheme="majorBidi" w:hAnsiTheme="majorBidi" w:cstheme="majorBidi"/>
                <w:color w:val="000000"/>
                <w:lang w:eastAsia="zh-CN"/>
              </w:rPr>
            </w:pPr>
            <w:proofErr w:type="spellStart"/>
            <w:r w:rsidRPr="00CB6E81">
              <w:rPr>
                <w:rFonts w:asciiTheme="majorBidi" w:hAnsiTheme="majorBidi" w:cstheme="majorBidi"/>
                <w:color w:val="000000"/>
                <w:lang w:eastAsia="zh-CN"/>
              </w:rPr>
              <w:t>CD</w:t>
            </w:r>
            <w:r w:rsidRPr="00CB6E81">
              <w:rPr>
                <w:rFonts w:asciiTheme="majorBidi" w:hAnsiTheme="majorBidi" w:cstheme="majorBidi"/>
                <w:color w:val="000000"/>
                <w:vertAlign w:val="superscript"/>
                <w:lang w:eastAsia="zh-CN"/>
              </w:rPr>
              <w:t>c</w:t>
            </w:r>
            <w:proofErr w:type="spellEnd"/>
            <w:r w:rsidRPr="00CB6E81">
              <w:rPr>
                <w:rFonts w:asciiTheme="majorBidi" w:hAnsiTheme="majorBidi" w:cstheme="majorBidi"/>
                <w:color w:val="000000"/>
                <w:vertAlign w:val="superscript"/>
                <w:lang w:eastAsia="zh-CN"/>
              </w:rPr>
              <w:t xml:space="preserve"> </w:t>
            </w:r>
            <w:r w:rsidRPr="00CB6E81">
              <w:rPr>
                <w:rFonts w:asciiTheme="majorBidi" w:hAnsiTheme="majorBidi" w:cstheme="majorBidi"/>
                <w:color w:val="000000"/>
                <w:lang w:eastAsia="zh-CN"/>
              </w:rPr>
              <w:t xml:space="preserve">± </w:t>
            </w:r>
            <w:r w:rsidRPr="00CB6E81">
              <w:rPr>
                <w:rFonts w:asciiTheme="majorBidi" w:hAnsiTheme="majorBidi" w:cstheme="majorBidi"/>
                <w:color w:val="000000"/>
                <w:sz w:val="21"/>
                <w:szCs w:val="21"/>
                <w:lang w:eastAsia="zh-CN"/>
              </w:rPr>
              <w:t>SE (min)</w:t>
            </w:r>
          </w:p>
        </w:tc>
      </w:tr>
      <w:tr w:rsidR="0021351F" w:rsidRPr="00CB6E81" w14:paraId="02324F20" w14:textId="77777777" w:rsidTr="00704785">
        <w:trPr>
          <w:trHeight w:val="287"/>
        </w:trPr>
        <w:tc>
          <w:tcPr>
            <w:tcW w:w="3261" w:type="dxa"/>
            <w:gridSpan w:val="2"/>
            <w:tcBorders>
              <w:top w:val="nil"/>
              <w:left w:val="nil"/>
              <w:bottom w:val="nil"/>
              <w:right w:val="nil"/>
            </w:tcBorders>
            <w:shd w:val="clear" w:color="auto" w:fill="auto"/>
            <w:vAlign w:val="bottom"/>
            <w:hideMark/>
          </w:tcPr>
          <w:p w14:paraId="174BB685" w14:textId="77777777" w:rsidR="0021351F" w:rsidRPr="00CB6E81" w:rsidRDefault="0021351F" w:rsidP="000D1385">
            <w:pPr>
              <w:spacing w:after="0" w:line="240" w:lineRule="auto"/>
              <w:rPr>
                <w:rFonts w:asciiTheme="majorBidi" w:hAnsiTheme="majorBidi" w:cstheme="majorBidi"/>
                <w:i/>
                <w:iCs/>
                <w:color w:val="000000"/>
                <w:lang w:eastAsia="zh-CN"/>
              </w:rPr>
            </w:pPr>
            <w:r w:rsidRPr="00CB6E81">
              <w:rPr>
                <w:rFonts w:asciiTheme="majorBidi" w:hAnsiTheme="majorBidi" w:cstheme="majorBidi"/>
                <w:i/>
                <w:iCs/>
                <w:color w:val="000000"/>
                <w:lang w:eastAsia="zh-CN"/>
              </w:rPr>
              <w:t xml:space="preserve">Normoxia </w:t>
            </w:r>
          </w:p>
        </w:tc>
        <w:tc>
          <w:tcPr>
            <w:tcW w:w="1275" w:type="dxa"/>
            <w:gridSpan w:val="2"/>
            <w:tcBorders>
              <w:top w:val="nil"/>
              <w:left w:val="nil"/>
              <w:bottom w:val="nil"/>
              <w:right w:val="nil"/>
            </w:tcBorders>
            <w:shd w:val="clear" w:color="auto" w:fill="auto"/>
            <w:vAlign w:val="bottom"/>
            <w:hideMark/>
          </w:tcPr>
          <w:p w14:paraId="4EA5BA3F" w14:textId="77777777" w:rsidR="0021351F" w:rsidRPr="00CB6E81" w:rsidRDefault="0021351F" w:rsidP="000D1385">
            <w:pPr>
              <w:spacing w:after="0" w:line="240" w:lineRule="auto"/>
              <w:rPr>
                <w:rFonts w:asciiTheme="majorBidi" w:hAnsiTheme="majorBidi" w:cstheme="majorBidi"/>
                <w:i/>
                <w:iCs/>
                <w:color w:val="000000"/>
                <w:lang w:eastAsia="zh-CN"/>
              </w:rPr>
            </w:pPr>
            <w:r w:rsidRPr="00CB6E81">
              <w:rPr>
                <w:rFonts w:asciiTheme="majorBidi" w:hAnsiTheme="majorBidi" w:cstheme="majorBidi"/>
                <w:i/>
                <w:iCs/>
                <w:color w:val="000000"/>
                <w:lang w:eastAsia="zh-CN"/>
              </w:rPr>
              <w:t> </w:t>
            </w:r>
          </w:p>
        </w:tc>
        <w:tc>
          <w:tcPr>
            <w:tcW w:w="2694" w:type="dxa"/>
            <w:tcBorders>
              <w:top w:val="nil"/>
              <w:left w:val="nil"/>
              <w:bottom w:val="nil"/>
              <w:right w:val="nil"/>
            </w:tcBorders>
            <w:shd w:val="clear" w:color="auto" w:fill="auto"/>
            <w:vAlign w:val="bottom"/>
            <w:hideMark/>
          </w:tcPr>
          <w:p w14:paraId="46E6E9FD" w14:textId="77777777" w:rsidR="0021351F" w:rsidRPr="00CB6E81" w:rsidRDefault="0021351F" w:rsidP="000D1385">
            <w:pPr>
              <w:spacing w:after="0" w:line="240" w:lineRule="auto"/>
              <w:rPr>
                <w:rFonts w:asciiTheme="majorBidi" w:hAnsiTheme="majorBidi" w:cstheme="majorBidi"/>
                <w:i/>
                <w:iCs/>
                <w:color w:val="000000"/>
                <w:lang w:eastAsia="zh-CN"/>
              </w:rPr>
            </w:pPr>
            <w:r w:rsidRPr="00CB6E81">
              <w:rPr>
                <w:rFonts w:asciiTheme="majorBidi" w:hAnsiTheme="majorBidi" w:cstheme="majorBidi"/>
                <w:i/>
                <w:iCs/>
                <w:color w:val="000000"/>
                <w:lang w:eastAsia="zh-CN"/>
              </w:rPr>
              <w:t> </w:t>
            </w:r>
          </w:p>
        </w:tc>
        <w:tc>
          <w:tcPr>
            <w:tcW w:w="995" w:type="dxa"/>
            <w:tcBorders>
              <w:top w:val="nil"/>
              <w:left w:val="nil"/>
              <w:bottom w:val="nil"/>
              <w:right w:val="nil"/>
            </w:tcBorders>
            <w:shd w:val="clear" w:color="auto" w:fill="auto"/>
            <w:vAlign w:val="bottom"/>
            <w:hideMark/>
          </w:tcPr>
          <w:p w14:paraId="23AB665B" w14:textId="77777777" w:rsidR="0021351F" w:rsidRPr="00CB6E81" w:rsidRDefault="0021351F" w:rsidP="000D1385">
            <w:pPr>
              <w:spacing w:after="0" w:line="240" w:lineRule="auto"/>
              <w:rPr>
                <w:rFonts w:asciiTheme="majorBidi" w:hAnsiTheme="majorBidi" w:cstheme="majorBidi"/>
                <w:i/>
                <w:iCs/>
                <w:color w:val="000000"/>
                <w:lang w:eastAsia="zh-CN"/>
              </w:rPr>
            </w:pPr>
            <w:r w:rsidRPr="00CB6E81">
              <w:rPr>
                <w:rFonts w:asciiTheme="majorBidi" w:hAnsiTheme="majorBidi" w:cstheme="majorBidi"/>
                <w:i/>
                <w:iCs/>
                <w:color w:val="000000"/>
                <w:lang w:eastAsia="zh-CN"/>
              </w:rPr>
              <w:t> </w:t>
            </w:r>
          </w:p>
        </w:tc>
        <w:tc>
          <w:tcPr>
            <w:tcW w:w="1131" w:type="dxa"/>
            <w:tcBorders>
              <w:top w:val="nil"/>
              <w:left w:val="nil"/>
              <w:bottom w:val="nil"/>
              <w:right w:val="nil"/>
            </w:tcBorders>
            <w:shd w:val="clear" w:color="auto" w:fill="auto"/>
            <w:vAlign w:val="bottom"/>
            <w:hideMark/>
          </w:tcPr>
          <w:p w14:paraId="01826390" w14:textId="77777777" w:rsidR="0021351F" w:rsidRPr="00CB6E81" w:rsidRDefault="0021351F" w:rsidP="000D1385">
            <w:pPr>
              <w:spacing w:after="0" w:line="240" w:lineRule="auto"/>
              <w:rPr>
                <w:rFonts w:asciiTheme="majorBidi" w:hAnsiTheme="majorBidi" w:cstheme="majorBidi"/>
                <w:i/>
                <w:iCs/>
                <w:color w:val="000000"/>
                <w:lang w:eastAsia="zh-CN"/>
              </w:rPr>
            </w:pPr>
            <w:r w:rsidRPr="00CB6E81">
              <w:rPr>
                <w:rFonts w:asciiTheme="majorBidi" w:hAnsiTheme="majorBidi" w:cstheme="majorBidi"/>
                <w:i/>
                <w:iCs/>
                <w:color w:val="000000"/>
                <w:lang w:eastAsia="zh-CN"/>
              </w:rPr>
              <w:t> </w:t>
            </w:r>
          </w:p>
        </w:tc>
      </w:tr>
      <w:tr w:rsidR="0021351F" w:rsidRPr="00CB6E81" w14:paraId="2D882EC1" w14:textId="77777777" w:rsidTr="00704785">
        <w:trPr>
          <w:trHeight w:val="342"/>
        </w:trPr>
        <w:tc>
          <w:tcPr>
            <w:tcW w:w="616" w:type="dxa"/>
            <w:vMerge w:val="restart"/>
            <w:tcBorders>
              <w:top w:val="nil"/>
              <w:left w:val="nil"/>
              <w:bottom w:val="nil"/>
              <w:right w:val="nil"/>
            </w:tcBorders>
            <w:shd w:val="clear" w:color="auto" w:fill="auto"/>
            <w:noWrap/>
            <w:vAlign w:val="center"/>
            <w:hideMark/>
          </w:tcPr>
          <w:p w14:paraId="5F1240DC" w14:textId="77777777" w:rsidR="0021351F" w:rsidRPr="00CB6E81" w:rsidRDefault="0021351F" w:rsidP="000D1385">
            <w:pPr>
              <w:spacing w:after="0" w:line="240" w:lineRule="auto"/>
              <w:jc w:val="center"/>
              <w:rPr>
                <w:rFonts w:asciiTheme="majorBidi" w:hAnsiTheme="majorBidi" w:cstheme="majorBidi"/>
                <w:color w:val="000000"/>
                <w:lang w:eastAsia="zh-CN"/>
              </w:rPr>
            </w:pPr>
            <w:r w:rsidRPr="00CB6E81">
              <w:rPr>
                <w:rFonts w:asciiTheme="majorBidi" w:hAnsiTheme="majorBidi" w:cstheme="majorBidi"/>
                <w:color w:val="000000"/>
                <w:lang w:eastAsia="zh-CN"/>
              </w:rPr>
              <w:t>(1)</w:t>
            </w:r>
          </w:p>
        </w:tc>
        <w:tc>
          <w:tcPr>
            <w:tcW w:w="2645" w:type="dxa"/>
            <w:vMerge w:val="restart"/>
            <w:tcBorders>
              <w:top w:val="nil"/>
              <w:left w:val="nil"/>
              <w:bottom w:val="nil"/>
              <w:right w:val="nil"/>
            </w:tcBorders>
            <w:shd w:val="clear" w:color="auto" w:fill="auto"/>
            <w:vAlign w:val="center"/>
            <w:hideMark/>
          </w:tcPr>
          <w:p w14:paraId="5A4F3323"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WT vs</w:t>
            </w:r>
            <w:r w:rsidRPr="00CB6E81">
              <w:rPr>
                <w:rFonts w:asciiTheme="majorBidi" w:hAnsiTheme="majorBidi" w:cstheme="majorBidi"/>
                <w:color w:val="000000"/>
                <w:lang w:eastAsia="zh-CN"/>
              </w:rPr>
              <w:br/>
            </w:r>
            <w:r w:rsidRPr="00CB6E81">
              <w:rPr>
                <w:rFonts w:asciiTheme="majorBidi" w:hAnsiTheme="majorBidi" w:cstheme="majorBidi"/>
                <w:i/>
                <w:iCs/>
                <w:color w:val="000000"/>
                <w:lang w:eastAsia="zh-CN"/>
              </w:rPr>
              <w:t xml:space="preserve"> </w:t>
            </w:r>
            <w:r w:rsidRPr="00CB6E81">
              <w:rPr>
                <w:rFonts w:asciiTheme="majorBidi" w:hAnsiTheme="majorBidi" w:cstheme="majorBidi"/>
                <w:color w:val="000000"/>
                <w:lang w:eastAsia="zh-CN"/>
              </w:rPr>
              <w:t>0 Gy SOD2 5.2</w:t>
            </w:r>
          </w:p>
        </w:tc>
        <w:tc>
          <w:tcPr>
            <w:tcW w:w="1275" w:type="dxa"/>
            <w:gridSpan w:val="2"/>
            <w:vMerge w:val="restart"/>
            <w:tcBorders>
              <w:top w:val="nil"/>
              <w:left w:val="nil"/>
              <w:bottom w:val="nil"/>
              <w:right w:val="nil"/>
            </w:tcBorders>
            <w:shd w:val="clear" w:color="auto" w:fill="auto"/>
            <w:noWrap/>
            <w:vAlign w:val="center"/>
            <w:hideMark/>
          </w:tcPr>
          <w:p w14:paraId="2B69B6EF"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74% ± 4%</w:t>
            </w:r>
          </w:p>
        </w:tc>
        <w:tc>
          <w:tcPr>
            <w:tcW w:w="2694" w:type="dxa"/>
            <w:tcBorders>
              <w:top w:val="nil"/>
              <w:left w:val="nil"/>
              <w:bottom w:val="nil"/>
              <w:right w:val="nil"/>
            </w:tcBorders>
            <w:shd w:val="clear" w:color="auto" w:fill="auto"/>
            <w:noWrap/>
            <w:vAlign w:val="bottom"/>
            <w:hideMark/>
          </w:tcPr>
          <w:p w14:paraId="119BB3E9"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WT</w:t>
            </w:r>
          </w:p>
        </w:tc>
        <w:tc>
          <w:tcPr>
            <w:tcW w:w="995" w:type="dxa"/>
            <w:tcBorders>
              <w:top w:val="nil"/>
              <w:left w:val="nil"/>
              <w:bottom w:val="nil"/>
              <w:right w:val="nil"/>
            </w:tcBorders>
            <w:shd w:val="clear" w:color="auto" w:fill="auto"/>
            <w:noWrap/>
            <w:vAlign w:val="bottom"/>
            <w:hideMark/>
          </w:tcPr>
          <w:p w14:paraId="1D51B741"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36 ± 3</w:t>
            </w:r>
          </w:p>
        </w:tc>
        <w:tc>
          <w:tcPr>
            <w:tcW w:w="1131" w:type="dxa"/>
            <w:tcBorders>
              <w:top w:val="nil"/>
              <w:left w:val="nil"/>
              <w:bottom w:val="nil"/>
              <w:right w:val="nil"/>
            </w:tcBorders>
            <w:shd w:val="clear" w:color="auto" w:fill="auto"/>
            <w:noWrap/>
            <w:vAlign w:val="bottom"/>
            <w:hideMark/>
          </w:tcPr>
          <w:p w14:paraId="62F008A3"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30 ± 1</w:t>
            </w:r>
          </w:p>
        </w:tc>
      </w:tr>
      <w:tr w:rsidR="0021351F" w:rsidRPr="00CB6E81" w14:paraId="38D52029" w14:textId="77777777" w:rsidTr="00704785">
        <w:trPr>
          <w:trHeight w:val="342"/>
        </w:trPr>
        <w:tc>
          <w:tcPr>
            <w:tcW w:w="616" w:type="dxa"/>
            <w:vMerge/>
            <w:tcBorders>
              <w:top w:val="nil"/>
              <w:left w:val="nil"/>
              <w:bottom w:val="nil"/>
              <w:right w:val="nil"/>
            </w:tcBorders>
            <w:vAlign w:val="center"/>
            <w:hideMark/>
          </w:tcPr>
          <w:p w14:paraId="5C767E46"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45" w:type="dxa"/>
            <w:vMerge/>
            <w:tcBorders>
              <w:top w:val="nil"/>
              <w:left w:val="nil"/>
              <w:bottom w:val="nil"/>
              <w:right w:val="nil"/>
            </w:tcBorders>
            <w:vAlign w:val="center"/>
            <w:hideMark/>
          </w:tcPr>
          <w:p w14:paraId="48D72D4E" w14:textId="77777777" w:rsidR="0021351F" w:rsidRPr="00CB6E81" w:rsidRDefault="0021351F" w:rsidP="000D1385">
            <w:pPr>
              <w:spacing w:after="0" w:line="240" w:lineRule="auto"/>
              <w:rPr>
                <w:rFonts w:asciiTheme="majorBidi" w:hAnsiTheme="majorBidi" w:cstheme="majorBidi"/>
                <w:color w:val="000000"/>
                <w:lang w:eastAsia="zh-CN"/>
              </w:rPr>
            </w:pPr>
          </w:p>
        </w:tc>
        <w:tc>
          <w:tcPr>
            <w:tcW w:w="1275" w:type="dxa"/>
            <w:gridSpan w:val="2"/>
            <w:vMerge/>
            <w:tcBorders>
              <w:top w:val="nil"/>
              <w:left w:val="nil"/>
              <w:bottom w:val="nil"/>
              <w:right w:val="nil"/>
            </w:tcBorders>
            <w:vAlign w:val="center"/>
            <w:hideMark/>
          </w:tcPr>
          <w:p w14:paraId="01F1D611"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94" w:type="dxa"/>
            <w:tcBorders>
              <w:top w:val="nil"/>
              <w:left w:val="nil"/>
              <w:bottom w:val="nil"/>
              <w:right w:val="nil"/>
            </w:tcBorders>
            <w:shd w:val="clear" w:color="auto" w:fill="auto"/>
            <w:noWrap/>
            <w:hideMark/>
          </w:tcPr>
          <w:p w14:paraId="35ADFDA7"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SOD</w:t>
            </w:r>
          </w:p>
        </w:tc>
        <w:tc>
          <w:tcPr>
            <w:tcW w:w="995" w:type="dxa"/>
            <w:tcBorders>
              <w:top w:val="nil"/>
              <w:left w:val="nil"/>
              <w:bottom w:val="nil"/>
              <w:right w:val="nil"/>
            </w:tcBorders>
            <w:shd w:val="clear" w:color="auto" w:fill="auto"/>
            <w:noWrap/>
            <w:hideMark/>
          </w:tcPr>
          <w:p w14:paraId="6EE8C157"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31 ± 4</w:t>
            </w:r>
          </w:p>
        </w:tc>
        <w:tc>
          <w:tcPr>
            <w:tcW w:w="1131" w:type="dxa"/>
            <w:tcBorders>
              <w:top w:val="nil"/>
              <w:left w:val="nil"/>
              <w:bottom w:val="nil"/>
              <w:right w:val="nil"/>
            </w:tcBorders>
            <w:shd w:val="clear" w:color="auto" w:fill="auto"/>
            <w:noWrap/>
            <w:hideMark/>
          </w:tcPr>
          <w:p w14:paraId="724E16FF"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31 ± 2</w:t>
            </w:r>
          </w:p>
        </w:tc>
      </w:tr>
      <w:tr w:rsidR="0021351F" w:rsidRPr="00CB6E81" w14:paraId="376A2D6C" w14:textId="77777777" w:rsidTr="00704785">
        <w:trPr>
          <w:trHeight w:val="342"/>
        </w:trPr>
        <w:tc>
          <w:tcPr>
            <w:tcW w:w="616" w:type="dxa"/>
            <w:vMerge w:val="restart"/>
            <w:tcBorders>
              <w:top w:val="nil"/>
              <w:left w:val="nil"/>
              <w:bottom w:val="nil"/>
              <w:right w:val="nil"/>
            </w:tcBorders>
            <w:shd w:val="clear" w:color="auto" w:fill="auto"/>
            <w:noWrap/>
            <w:vAlign w:val="center"/>
            <w:hideMark/>
          </w:tcPr>
          <w:p w14:paraId="633F918B" w14:textId="77777777" w:rsidR="0021351F" w:rsidRPr="00CB6E81" w:rsidRDefault="0021351F" w:rsidP="000D1385">
            <w:pPr>
              <w:spacing w:after="0" w:line="240" w:lineRule="auto"/>
              <w:jc w:val="center"/>
              <w:rPr>
                <w:rFonts w:asciiTheme="majorBidi" w:hAnsiTheme="majorBidi" w:cstheme="majorBidi"/>
                <w:color w:val="000000"/>
                <w:lang w:eastAsia="zh-CN"/>
              </w:rPr>
            </w:pPr>
            <w:r w:rsidRPr="00CB6E81">
              <w:rPr>
                <w:rFonts w:asciiTheme="majorBidi" w:hAnsiTheme="majorBidi" w:cstheme="majorBidi"/>
                <w:color w:val="000000"/>
                <w:lang w:eastAsia="zh-CN"/>
              </w:rPr>
              <w:t>(2)</w:t>
            </w:r>
          </w:p>
        </w:tc>
        <w:tc>
          <w:tcPr>
            <w:tcW w:w="2645" w:type="dxa"/>
            <w:vMerge w:val="restart"/>
            <w:tcBorders>
              <w:top w:val="nil"/>
              <w:left w:val="nil"/>
              <w:bottom w:val="nil"/>
              <w:right w:val="nil"/>
            </w:tcBorders>
            <w:shd w:val="clear" w:color="auto" w:fill="auto"/>
            <w:vAlign w:val="center"/>
            <w:hideMark/>
          </w:tcPr>
          <w:p w14:paraId="18BF7ABC"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WT vs </w:t>
            </w:r>
            <w:r w:rsidRPr="00CB6E81">
              <w:rPr>
                <w:rFonts w:asciiTheme="majorBidi" w:hAnsiTheme="majorBidi" w:cstheme="majorBidi"/>
                <w:i/>
                <w:iCs/>
                <w:color w:val="000000"/>
                <w:lang w:eastAsia="zh-CN"/>
              </w:rPr>
              <w:br/>
            </w:r>
            <w:r w:rsidRPr="00CB6E81">
              <w:rPr>
                <w:rFonts w:asciiTheme="majorBidi" w:hAnsiTheme="majorBidi" w:cstheme="majorBidi"/>
                <w:color w:val="000000"/>
                <w:lang w:eastAsia="zh-CN"/>
              </w:rPr>
              <w:t>70 Gy SOD2 5.2</w:t>
            </w:r>
          </w:p>
        </w:tc>
        <w:tc>
          <w:tcPr>
            <w:tcW w:w="1275" w:type="dxa"/>
            <w:gridSpan w:val="2"/>
            <w:vMerge w:val="restart"/>
            <w:tcBorders>
              <w:top w:val="nil"/>
              <w:left w:val="nil"/>
              <w:bottom w:val="nil"/>
              <w:right w:val="nil"/>
            </w:tcBorders>
            <w:shd w:val="clear" w:color="auto" w:fill="auto"/>
            <w:noWrap/>
            <w:vAlign w:val="center"/>
            <w:hideMark/>
          </w:tcPr>
          <w:p w14:paraId="04D42DBB"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81% ± 3%</w:t>
            </w:r>
          </w:p>
        </w:tc>
        <w:tc>
          <w:tcPr>
            <w:tcW w:w="2694" w:type="dxa"/>
            <w:tcBorders>
              <w:top w:val="nil"/>
              <w:left w:val="nil"/>
              <w:bottom w:val="nil"/>
              <w:right w:val="nil"/>
            </w:tcBorders>
            <w:shd w:val="clear" w:color="auto" w:fill="auto"/>
            <w:noWrap/>
            <w:vAlign w:val="bottom"/>
            <w:hideMark/>
          </w:tcPr>
          <w:p w14:paraId="5AEB1195"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WT</w:t>
            </w:r>
          </w:p>
        </w:tc>
        <w:tc>
          <w:tcPr>
            <w:tcW w:w="995" w:type="dxa"/>
            <w:tcBorders>
              <w:top w:val="nil"/>
              <w:left w:val="nil"/>
              <w:bottom w:val="nil"/>
              <w:right w:val="nil"/>
            </w:tcBorders>
            <w:shd w:val="clear" w:color="auto" w:fill="auto"/>
            <w:noWrap/>
            <w:vAlign w:val="bottom"/>
            <w:hideMark/>
          </w:tcPr>
          <w:p w14:paraId="070E793E" w14:textId="77777777" w:rsidR="0021351F" w:rsidRPr="00B207CB" w:rsidRDefault="0021351F" w:rsidP="000D1385">
            <w:pPr>
              <w:spacing w:after="0" w:line="240" w:lineRule="auto"/>
              <w:rPr>
                <w:rFonts w:asciiTheme="majorBidi" w:hAnsiTheme="majorBidi" w:cstheme="majorBidi"/>
                <w:color w:val="000000"/>
                <w:lang w:eastAsia="zh-CN"/>
              </w:rPr>
            </w:pPr>
            <w:r w:rsidRPr="00B207CB">
              <w:rPr>
                <w:rFonts w:asciiTheme="majorBidi" w:hAnsiTheme="majorBidi" w:cstheme="majorBidi"/>
                <w:color w:val="000000"/>
                <w:lang w:eastAsia="zh-CN"/>
              </w:rPr>
              <w:t>33 ± 3*</w:t>
            </w:r>
          </w:p>
        </w:tc>
        <w:tc>
          <w:tcPr>
            <w:tcW w:w="1131" w:type="dxa"/>
            <w:tcBorders>
              <w:top w:val="nil"/>
              <w:left w:val="nil"/>
              <w:bottom w:val="nil"/>
              <w:right w:val="nil"/>
            </w:tcBorders>
            <w:shd w:val="clear" w:color="auto" w:fill="auto"/>
            <w:noWrap/>
            <w:vAlign w:val="bottom"/>
            <w:hideMark/>
          </w:tcPr>
          <w:p w14:paraId="514DF984" w14:textId="5CA516DB" w:rsidR="0021351F" w:rsidRPr="00B207CB" w:rsidRDefault="0021351F" w:rsidP="000D1385">
            <w:pPr>
              <w:spacing w:after="0" w:line="240" w:lineRule="auto"/>
              <w:rPr>
                <w:rFonts w:asciiTheme="majorBidi" w:hAnsiTheme="majorBidi" w:cstheme="majorBidi"/>
                <w:color w:val="000000"/>
                <w:lang w:eastAsia="zh-CN"/>
              </w:rPr>
            </w:pPr>
            <w:r w:rsidRPr="00B207CB">
              <w:rPr>
                <w:rFonts w:asciiTheme="majorBidi" w:hAnsiTheme="majorBidi" w:cstheme="majorBidi"/>
                <w:color w:val="000000"/>
                <w:lang w:eastAsia="zh-CN"/>
              </w:rPr>
              <w:t>31 ± 1*</w:t>
            </w:r>
            <w:r w:rsidR="00704785">
              <w:rPr>
                <w:rFonts w:asciiTheme="majorBidi" w:hAnsiTheme="majorBidi" w:cstheme="majorBidi"/>
                <w:color w:val="000000"/>
                <w:lang w:eastAsia="zh-CN"/>
              </w:rPr>
              <w:t>*</w:t>
            </w:r>
          </w:p>
        </w:tc>
      </w:tr>
      <w:tr w:rsidR="0021351F" w:rsidRPr="00CB6E81" w14:paraId="7AD85B22" w14:textId="77777777" w:rsidTr="00704785">
        <w:trPr>
          <w:trHeight w:val="342"/>
        </w:trPr>
        <w:tc>
          <w:tcPr>
            <w:tcW w:w="616" w:type="dxa"/>
            <w:vMerge/>
            <w:tcBorders>
              <w:top w:val="nil"/>
              <w:left w:val="nil"/>
              <w:bottom w:val="nil"/>
              <w:right w:val="nil"/>
            </w:tcBorders>
            <w:vAlign w:val="center"/>
            <w:hideMark/>
          </w:tcPr>
          <w:p w14:paraId="7F5D545C"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45" w:type="dxa"/>
            <w:vMerge/>
            <w:tcBorders>
              <w:top w:val="nil"/>
              <w:left w:val="nil"/>
              <w:bottom w:val="nil"/>
              <w:right w:val="nil"/>
            </w:tcBorders>
            <w:vAlign w:val="center"/>
            <w:hideMark/>
          </w:tcPr>
          <w:p w14:paraId="3A7A3C3E" w14:textId="77777777" w:rsidR="0021351F" w:rsidRPr="00CB6E81" w:rsidRDefault="0021351F" w:rsidP="000D1385">
            <w:pPr>
              <w:spacing w:after="0" w:line="240" w:lineRule="auto"/>
              <w:rPr>
                <w:rFonts w:asciiTheme="majorBidi" w:hAnsiTheme="majorBidi" w:cstheme="majorBidi"/>
                <w:color w:val="000000"/>
                <w:lang w:eastAsia="zh-CN"/>
              </w:rPr>
            </w:pPr>
          </w:p>
        </w:tc>
        <w:tc>
          <w:tcPr>
            <w:tcW w:w="1275" w:type="dxa"/>
            <w:gridSpan w:val="2"/>
            <w:vMerge/>
            <w:tcBorders>
              <w:top w:val="nil"/>
              <w:left w:val="nil"/>
              <w:bottom w:val="nil"/>
              <w:right w:val="nil"/>
            </w:tcBorders>
            <w:vAlign w:val="center"/>
            <w:hideMark/>
          </w:tcPr>
          <w:p w14:paraId="7E65E2DF"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94" w:type="dxa"/>
            <w:tcBorders>
              <w:top w:val="nil"/>
              <w:left w:val="nil"/>
              <w:bottom w:val="nil"/>
              <w:right w:val="nil"/>
            </w:tcBorders>
            <w:shd w:val="clear" w:color="auto" w:fill="auto"/>
            <w:noWrap/>
            <w:hideMark/>
          </w:tcPr>
          <w:p w14:paraId="25BD88BD"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SOD</w:t>
            </w:r>
          </w:p>
        </w:tc>
        <w:tc>
          <w:tcPr>
            <w:tcW w:w="995" w:type="dxa"/>
            <w:tcBorders>
              <w:top w:val="nil"/>
              <w:left w:val="nil"/>
              <w:bottom w:val="nil"/>
              <w:right w:val="nil"/>
            </w:tcBorders>
            <w:shd w:val="clear" w:color="auto" w:fill="auto"/>
            <w:noWrap/>
            <w:hideMark/>
          </w:tcPr>
          <w:p w14:paraId="73337AB9" w14:textId="77777777" w:rsidR="0021351F" w:rsidRPr="00B207CB" w:rsidRDefault="0021351F" w:rsidP="000D1385">
            <w:pPr>
              <w:spacing w:after="0" w:line="240" w:lineRule="auto"/>
              <w:rPr>
                <w:rFonts w:asciiTheme="majorBidi" w:hAnsiTheme="majorBidi" w:cstheme="majorBidi"/>
                <w:color w:val="000000"/>
                <w:lang w:eastAsia="zh-CN"/>
              </w:rPr>
            </w:pPr>
            <w:r w:rsidRPr="00B207CB">
              <w:rPr>
                <w:rFonts w:asciiTheme="majorBidi" w:hAnsiTheme="majorBidi" w:cstheme="majorBidi"/>
                <w:color w:val="000000"/>
                <w:lang w:eastAsia="zh-CN"/>
              </w:rPr>
              <w:t>49 ± 5*</w:t>
            </w:r>
          </w:p>
        </w:tc>
        <w:tc>
          <w:tcPr>
            <w:tcW w:w="1131" w:type="dxa"/>
            <w:tcBorders>
              <w:top w:val="nil"/>
              <w:left w:val="nil"/>
              <w:bottom w:val="nil"/>
              <w:right w:val="nil"/>
            </w:tcBorders>
            <w:shd w:val="clear" w:color="auto" w:fill="auto"/>
            <w:noWrap/>
            <w:hideMark/>
          </w:tcPr>
          <w:p w14:paraId="18F7F0AA" w14:textId="446AC8B8" w:rsidR="0021351F" w:rsidRPr="00B207CB" w:rsidRDefault="0021351F" w:rsidP="000D1385">
            <w:pPr>
              <w:spacing w:after="0" w:line="240" w:lineRule="auto"/>
              <w:rPr>
                <w:rFonts w:asciiTheme="majorBidi" w:hAnsiTheme="majorBidi" w:cstheme="majorBidi"/>
                <w:color w:val="000000"/>
                <w:lang w:eastAsia="zh-CN"/>
              </w:rPr>
            </w:pPr>
            <w:r w:rsidRPr="00B207CB">
              <w:rPr>
                <w:rFonts w:asciiTheme="majorBidi" w:hAnsiTheme="majorBidi" w:cstheme="majorBidi"/>
                <w:color w:val="000000"/>
                <w:lang w:eastAsia="zh-CN"/>
              </w:rPr>
              <w:t>25 ± 1*</w:t>
            </w:r>
            <w:r w:rsidR="00704785">
              <w:rPr>
                <w:rFonts w:asciiTheme="majorBidi" w:hAnsiTheme="majorBidi" w:cstheme="majorBidi"/>
                <w:color w:val="000000"/>
                <w:lang w:eastAsia="zh-CN"/>
              </w:rPr>
              <w:t>*</w:t>
            </w:r>
          </w:p>
        </w:tc>
      </w:tr>
      <w:tr w:rsidR="0021351F" w:rsidRPr="00CB6E81" w14:paraId="478AFECC" w14:textId="77777777" w:rsidTr="00704785">
        <w:trPr>
          <w:trHeight w:val="342"/>
        </w:trPr>
        <w:tc>
          <w:tcPr>
            <w:tcW w:w="616" w:type="dxa"/>
            <w:vMerge w:val="restart"/>
            <w:tcBorders>
              <w:top w:val="nil"/>
              <w:left w:val="nil"/>
              <w:bottom w:val="nil"/>
              <w:right w:val="nil"/>
            </w:tcBorders>
            <w:shd w:val="clear" w:color="auto" w:fill="auto"/>
            <w:noWrap/>
            <w:vAlign w:val="center"/>
            <w:hideMark/>
          </w:tcPr>
          <w:p w14:paraId="592D1C17" w14:textId="77777777" w:rsidR="0021351F" w:rsidRPr="00CB6E81" w:rsidRDefault="0021351F" w:rsidP="000D1385">
            <w:pPr>
              <w:spacing w:after="0" w:line="240" w:lineRule="auto"/>
              <w:jc w:val="center"/>
              <w:rPr>
                <w:rFonts w:asciiTheme="majorBidi" w:hAnsiTheme="majorBidi" w:cstheme="majorBidi"/>
                <w:color w:val="000000"/>
                <w:lang w:eastAsia="zh-CN"/>
              </w:rPr>
            </w:pPr>
            <w:r w:rsidRPr="00CB6E81">
              <w:rPr>
                <w:rFonts w:asciiTheme="majorBidi" w:hAnsiTheme="majorBidi" w:cstheme="majorBidi"/>
                <w:color w:val="000000"/>
                <w:lang w:eastAsia="zh-CN"/>
              </w:rPr>
              <w:t>(3)</w:t>
            </w:r>
          </w:p>
        </w:tc>
        <w:tc>
          <w:tcPr>
            <w:tcW w:w="2645" w:type="dxa"/>
            <w:vMerge w:val="restart"/>
            <w:tcBorders>
              <w:top w:val="nil"/>
              <w:left w:val="nil"/>
              <w:bottom w:val="nil"/>
              <w:right w:val="nil"/>
            </w:tcBorders>
            <w:shd w:val="clear" w:color="auto" w:fill="auto"/>
            <w:vAlign w:val="center"/>
            <w:hideMark/>
          </w:tcPr>
          <w:p w14:paraId="329B7832"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WT vs</w:t>
            </w:r>
            <w:r w:rsidRPr="00CB6E81">
              <w:rPr>
                <w:rFonts w:asciiTheme="majorBidi" w:hAnsiTheme="majorBidi" w:cstheme="majorBidi"/>
                <w:color w:val="000000"/>
                <w:lang w:eastAsia="zh-CN"/>
              </w:rPr>
              <w:br/>
            </w:r>
            <w:r w:rsidRPr="00CB6E81">
              <w:rPr>
                <w:rFonts w:asciiTheme="majorBidi" w:hAnsiTheme="majorBidi" w:cstheme="majorBidi"/>
                <w:i/>
                <w:iCs/>
                <w:color w:val="000000"/>
                <w:lang w:eastAsia="zh-CN"/>
              </w:rPr>
              <w:t xml:space="preserve"> </w:t>
            </w:r>
            <w:r w:rsidRPr="00CB6E81">
              <w:rPr>
                <w:rFonts w:asciiTheme="majorBidi" w:hAnsiTheme="majorBidi" w:cstheme="majorBidi"/>
                <w:color w:val="000000"/>
                <w:lang w:eastAsia="zh-CN"/>
              </w:rPr>
              <w:t>0 Gy SOD2 5.2</w:t>
            </w:r>
          </w:p>
        </w:tc>
        <w:tc>
          <w:tcPr>
            <w:tcW w:w="1275" w:type="dxa"/>
            <w:gridSpan w:val="2"/>
            <w:vMerge w:val="restart"/>
            <w:tcBorders>
              <w:top w:val="nil"/>
              <w:left w:val="nil"/>
              <w:bottom w:val="nil"/>
              <w:right w:val="nil"/>
            </w:tcBorders>
            <w:shd w:val="clear" w:color="auto" w:fill="auto"/>
            <w:noWrap/>
            <w:vAlign w:val="center"/>
            <w:hideMark/>
          </w:tcPr>
          <w:p w14:paraId="115EE7D7"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67% ± 4%</w:t>
            </w:r>
          </w:p>
        </w:tc>
        <w:tc>
          <w:tcPr>
            <w:tcW w:w="2694" w:type="dxa"/>
            <w:tcBorders>
              <w:top w:val="nil"/>
              <w:left w:val="nil"/>
              <w:bottom w:val="nil"/>
              <w:right w:val="nil"/>
            </w:tcBorders>
            <w:shd w:val="clear" w:color="auto" w:fill="auto"/>
            <w:noWrap/>
            <w:vAlign w:val="bottom"/>
            <w:hideMark/>
          </w:tcPr>
          <w:p w14:paraId="00F0D623"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WT</w:t>
            </w:r>
          </w:p>
        </w:tc>
        <w:tc>
          <w:tcPr>
            <w:tcW w:w="995" w:type="dxa"/>
            <w:tcBorders>
              <w:top w:val="nil"/>
              <w:left w:val="nil"/>
              <w:bottom w:val="nil"/>
              <w:right w:val="nil"/>
            </w:tcBorders>
            <w:shd w:val="clear" w:color="auto" w:fill="auto"/>
            <w:noWrap/>
            <w:vAlign w:val="bottom"/>
            <w:hideMark/>
          </w:tcPr>
          <w:p w14:paraId="3253A494"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65 ± 6</w:t>
            </w:r>
          </w:p>
        </w:tc>
        <w:tc>
          <w:tcPr>
            <w:tcW w:w="1131" w:type="dxa"/>
            <w:tcBorders>
              <w:top w:val="nil"/>
              <w:left w:val="nil"/>
              <w:bottom w:val="nil"/>
              <w:right w:val="nil"/>
            </w:tcBorders>
            <w:shd w:val="clear" w:color="auto" w:fill="auto"/>
            <w:noWrap/>
            <w:vAlign w:val="bottom"/>
            <w:hideMark/>
          </w:tcPr>
          <w:p w14:paraId="4DDD8D85"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29 ± 1</w:t>
            </w:r>
          </w:p>
        </w:tc>
      </w:tr>
      <w:tr w:rsidR="0021351F" w:rsidRPr="00CB6E81" w14:paraId="5FBA7688" w14:textId="77777777" w:rsidTr="00704785">
        <w:trPr>
          <w:trHeight w:val="342"/>
        </w:trPr>
        <w:tc>
          <w:tcPr>
            <w:tcW w:w="616" w:type="dxa"/>
            <w:vMerge/>
            <w:tcBorders>
              <w:top w:val="nil"/>
              <w:left w:val="nil"/>
              <w:bottom w:val="nil"/>
              <w:right w:val="nil"/>
            </w:tcBorders>
            <w:vAlign w:val="center"/>
            <w:hideMark/>
          </w:tcPr>
          <w:p w14:paraId="3A5DA13D"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45" w:type="dxa"/>
            <w:vMerge/>
            <w:tcBorders>
              <w:top w:val="nil"/>
              <w:left w:val="nil"/>
              <w:bottom w:val="nil"/>
              <w:right w:val="nil"/>
            </w:tcBorders>
            <w:vAlign w:val="center"/>
            <w:hideMark/>
          </w:tcPr>
          <w:p w14:paraId="34FF85CA" w14:textId="77777777" w:rsidR="0021351F" w:rsidRPr="00CB6E81" w:rsidRDefault="0021351F" w:rsidP="000D1385">
            <w:pPr>
              <w:spacing w:after="0" w:line="240" w:lineRule="auto"/>
              <w:rPr>
                <w:rFonts w:asciiTheme="majorBidi" w:hAnsiTheme="majorBidi" w:cstheme="majorBidi"/>
                <w:color w:val="000000"/>
                <w:lang w:eastAsia="zh-CN"/>
              </w:rPr>
            </w:pPr>
          </w:p>
        </w:tc>
        <w:tc>
          <w:tcPr>
            <w:tcW w:w="1275" w:type="dxa"/>
            <w:gridSpan w:val="2"/>
            <w:vMerge/>
            <w:tcBorders>
              <w:top w:val="nil"/>
              <w:left w:val="nil"/>
              <w:bottom w:val="nil"/>
              <w:right w:val="nil"/>
            </w:tcBorders>
            <w:vAlign w:val="center"/>
            <w:hideMark/>
          </w:tcPr>
          <w:p w14:paraId="49BC6E0C"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94" w:type="dxa"/>
            <w:tcBorders>
              <w:top w:val="nil"/>
              <w:left w:val="nil"/>
              <w:bottom w:val="nil"/>
              <w:right w:val="nil"/>
            </w:tcBorders>
            <w:shd w:val="clear" w:color="auto" w:fill="auto"/>
            <w:noWrap/>
            <w:hideMark/>
          </w:tcPr>
          <w:p w14:paraId="5CD6B021"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SOD</w:t>
            </w:r>
          </w:p>
        </w:tc>
        <w:tc>
          <w:tcPr>
            <w:tcW w:w="995" w:type="dxa"/>
            <w:tcBorders>
              <w:top w:val="nil"/>
              <w:left w:val="nil"/>
              <w:bottom w:val="nil"/>
              <w:right w:val="nil"/>
            </w:tcBorders>
            <w:shd w:val="clear" w:color="auto" w:fill="auto"/>
            <w:noWrap/>
            <w:hideMark/>
          </w:tcPr>
          <w:p w14:paraId="332FBFCD"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61 ± 3</w:t>
            </w:r>
          </w:p>
        </w:tc>
        <w:tc>
          <w:tcPr>
            <w:tcW w:w="1131" w:type="dxa"/>
            <w:tcBorders>
              <w:top w:val="nil"/>
              <w:left w:val="nil"/>
              <w:bottom w:val="nil"/>
              <w:right w:val="nil"/>
            </w:tcBorders>
            <w:shd w:val="clear" w:color="auto" w:fill="auto"/>
            <w:noWrap/>
            <w:hideMark/>
          </w:tcPr>
          <w:p w14:paraId="49DDDED5"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30 ± 1</w:t>
            </w:r>
          </w:p>
        </w:tc>
      </w:tr>
      <w:tr w:rsidR="0021351F" w:rsidRPr="00CB6E81" w14:paraId="15932043" w14:textId="77777777" w:rsidTr="00704785">
        <w:trPr>
          <w:trHeight w:val="342"/>
        </w:trPr>
        <w:tc>
          <w:tcPr>
            <w:tcW w:w="616" w:type="dxa"/>
            <w:vMerge w:val="restart"/>
            <w:tcBorders>
              <w:top w:val="nil"/>
              <w:left w:val="nil"/>
              <w:bottom w:val="nil"/>
              <w:right w:val="nil"/>
            </w:tcBorders>
            <w:shd w:val="clear" w:color="auto" w:fill="auto"/>
            <w:noWrap/>
            <w:vAlign w:val="center"/>
            <w:hideMark/>
          </w:tcPr>
          <w:p w14:paraId="0F62217E" w14:textId="77777777" w:rsidR="0021351F" w:rsidRPr="00CB6E81" w:rsidRDefault="0021351F" w:rsidP="000D1385">
            <w:pPr>
              <w:spacing w:after="0" w:line="240" w:lineRule="auto"/>
              <w:jc w:val="center"/>
              <w:rPr>
                <w:rFonts w:asciiTheme="majorBidi" w:hAnsiTheme="majorBidi" w:cstheme="majorBidi"/>
                <w:color w:val="000000"/>
                <w:lang w:eastAsia="zh-CN"/>
              </w:rPr>
            </w:pPr>
            <w:r w:rsidRPr="00CB6E81">
              <w:rPr>
                <w:rFonts w:asciiTheme="majorBidi" w:hAnsiTheme="majorBidi" w:cstheme="majorBidi"/>
                <w:color w:val="000000"/>
                <w:lang w:eastAsia="zh-CN"/>
              </w:rPr>
              <w:t>(4)</w:t>
            </w:r>
          </w:p>
        </w:tc>
        <w:tc>
          <w:tcPr>
            <w:tcW w:w="2645" w:type="dxa"/>
            <w:vMerge w:val="restart"/>
            <w:tcBorders>
              <w:top w:val="nil"/>
              <w:left w:val="nil"/>
              <w:bottom w:val="nil"/>
              <w:right w:val="nil"/>
            </w:tcBorders>
            <w:shd w:val="clear" w:color="auto" w:fill="auto"/>
            <w:vAlign w:val="center"/>
            <w:hideMark/>
          </w:tcPr>
          <w:p w14:paraId="42AB8955"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70 Gy WT vs </w:t>
            </w:r>
            <w:r w:rsidRPr="00CB6E81">
              <w:rPr>
                <w:rFonts w:asciiTheme="majorBidi" w:hAnsiTheme="majorBidi" w:cstheme="majorBidi"/>
                <w:color w:val="000000"/>
                <w:lang w:eastAsia="zh-CN"/>
              </w:rPr>
              <w:br/>
              <w:t>70 Gy SOD2 5.2</w:t>
            </w:r>
          </w:p>
        </w:tc>
        <w:tc>
          <w:tcPr>
            <w:tcW w:w="1275" w:type="dxa"/>
            <w:gridSpan w:val="2"/>
            <w:vMerge w:val="restart"/>
            <w:tcBorders>
              <w:top w:val="nil"/>
              <w:left w:val="nil"/>
              <w:bottom w:val="nil"/>
              <w:right w:val="nil"/>
            </w:tcBorders>
            <w:shd w:val="clear" w:color="auto" w:fill="auto"/>
            <w:noWrap/>
            <w:vAlign w:val="center"/>
            <w:hideMark/>
          </w:tcPr>
          <w:p w14:paraId="49C06250"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82% ± 4%</w:t>
            </w:r>
          </w:p>
        </w:tc>
        <w:tc>
          <w:tcPr>
            <w:tcW w:w="2694" w:type="dxa"/>
            <w:tcBorders>
              <w:top w:val="nil"/>
              <w:left w:val="nil"/>
              <w:bottom w:val="nil"/>
              <w:right w:val="nil"/>
            </w:tcBorders>
            <w:shd w:val="clear" w:color="auto" w:fill="auto"/>
            <w:noWrap/>
            <w:vAlign w:val="bottom"/>
            <w:hideMark/>
          </w:tcPr>
          <w:p w14:paraId="74886822"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WT</w:t>
            </w:r>
          </w:p>
        </w:tc>
        <w:tc>
          <w:tcPr>
            <w:tcW w:w="995" w:type="dxa"/>
            <w:tcBorders>
              <w:top w:val="nil"/>
              <w:left w:val="nil"/>
              <w:bottom w:val="nil"/>
              <w:right w:val="nil"/>
            </w:tcBorders>
            <w:shd w:val="clear" w:color="auto" w:fill="auto"/>
            <w:noWrap/>
            <w:vAlign w:val="bottom"/>
            <w:hideMark/>
          </w:tcPr>
          <w:p w14:paraId="300FCEB9"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34 ± 3</w:t>
            </w:r>
          </w:p>
        </w:tc>
        <w:tc>
          <w:tcPr>
            <w:tcW w:w="1131" w:type="dxa"/>
            <w:tcBorders>
              <w:top w:val="nil"/>
              <w:left w:val="nil"/>
              <w:bottom w:val="nil"/>
              <w:right w:val="nil"/>
            </w:tcBorders>
            <w:shd w:val="clear" w:color="auto" w:fill="auto"/>
            <w:noWrap/>
            <w:vAlign w:val="bottom"/>
            <w:hideMark/>
          </w:tcPr>
          <w:p w14:paraId="697A581C"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29 ± 1</w:t>
            </w:r>
          </w:p>
        </w:tc>
      </w:tr>
      <w:tr w:rsidR="0021351F" w:rsidRPr="00CB6E81" w14:paraId="03D4F689" w14:textId="77777777" w:rsidTr="00704785">
        <w:trPr>
          <w:trHeight w:val="342"/>
        </w:trPr>
        <w:tc>
          <w:tcPr>
            <w:tcW w:w="616" w:type="dxa"/>
            <w:vMerge/>
            <w:tcBorders>
              <w:top w:val="nil"/>
              <w:left w:val="nil"/>
              <w:bottom w:val="nil"/>
              <w:right w:val="nil"/>
            </w:tcBorders>
            <w:vAlign w:val="center"/>
            <w:hideMark/>
          </w:tcPr>
          <w:p w14:paraId="48496801"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45" w:type="dxa"/>
            <w:vMerge/>
            <w:tcBorders>
              <w:top w:val="nil"/>
              <w:left w:val="nil"/>
              <w:bottom w:val="nil"/>
              <w:right w:val="nil"/>
            </w:tcBorders>
            <w:vAlign w:val="center"/>
            <w:hideMark/>
          </w:tcPr>
          <w:p w14:paraId="4327DB02" w14:textId="77777777" w:rsidR="0021351F" w:rsidRPr="00CB6E81" w:rsidRDefault="0021351F" w:rsidP="000D1385">
            <w:pPr>
              <w:spacing w:after="0" w:line="240" w:lineRule="auto"/>
              <w:rPr>
                <w:rFonts w:asciiTheme="majorBidi" w:hAnsiTheme="majorBidi" w:cstheme="majorBidi"/>
                <w:color w:val="000000"/>
                <w:lang w:eastAsia="zh-CN"/>
              </w:rPr>
            </w:pPr>
          </w:p>
        </w:tc>
        <w:tc>
          <w:tcPr>
            <w:tcW w:w="1275" w:type="dxa"/>
            <w:gridSpan w:val="2"/>
            <w:vMerge/>
            <w:tcBorders>
              <w:top w:val="nil"/>
              <w:left w:val="nil"/>
              <w:bottom w:val="nil"/>
              <w:right w:val="nil"/>
            </w:tcBorders>
            <w:vAlign w:val="center"/>
            <w:hideMark/>
          </w:tcPr>
          <w:p w14:paraId="6B09C419"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94" w:type="dxa"/>
            <w:tcBorders>
              <w:top w:val="nil"/>
              <w:left w:val="nil"/>
              <w:bottom w:val="nil"/>
              <w:right w:val="nil"/>
            </w:tcBorders>
            <w:shd w:val="clear" w:color="auto" w:fill="auto"/>
            <w:noWrap/>
            <w:hideMark/>
          </w:tcPr>
          <w:p w14:paraId="70B4F441"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SOD</w:t>
            </w:r>
          </w:p>
        </w:tc>
        <w:tc>
          <w:tcPr>
            <w:tcW w:w="995" w:type="dxa"/>
            <w:tcBorders>
              <w:top w:val="nil"/>
              <w:left w:val="nil"/>
              <w:bottom w:val="nil"/>
              <w:right w:val="nil"/>
            </w:tcBorders>
            <w:shd w:val="clear" w:color="auto" w:fill="auto"/>
            <w:noWrap/>
            <w:hideMark/>
          </w:tcPr>
          <w:p w14:paraId="690B6782"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36 ± 3</w:t>
            </w:r>
          </w:p>
        </w:tc>
        <w:tc>
          <w:tcPr>
            <w:tcW w:w="1131" w:type="dxa"/>
            <w:tcBorders>
              <w:top w:val="nil"/>
              <w:left w:val="nil"/>
              <w:bottom w:val="nil"/>
              <w:right w:val="nil"/>
            </w:tcBorders>
            <w:shd w:val="clear" w:color="auto" w:fill="auto"/>
            <w:noWrap/>
            <w:hideMark/>
          </w:tcPr>
          <w:p w14:paraId="758ED6D7"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31 ± 1</w:t>
            </w:r>
          </w:p>
        </w:tc>
      </w:tr>
      <w:tr w:rsidR="0021351F" w:rsidRPr="00CB6E81" w14:paraId="084349F8" w14:textId="77777777" w:rsidTr="00704785">
        <w:trPr>
          <w:trHeight w:val="342"/>
        </w:trPr>
        <w:tc>
          <w:tcPr>
            <w:tcW w:w="616" w:type="dxa"/>
            <w:vMerge w:val="restart"/>
            <w:tcBorders>
              <w:top w:val="nil"/>
              <w:left w:val="nil"/>
              <w:bottom w:val="nil"/>
              <w:right w:val="nil"/>
            </w:tcBorders>
            <w:shd w:val="clear" w:color="auto" w:fill="auto"/>
            <w:noWrap/>
            <w:vAlign w:val="center"/>
            <w:hideMark/>
          </w:tcPr>
          <w:p w14:paraId="1C02A623" w14:textId="77777777" w:rsidR="0021351F" w:rsidRPr="00CB6E81" w:rsidRDefault="0021351F" w:rsidP="000D1385">
            <w:pPr>
              <w:spacing w:after="0" w:line="240" w:lineRule="auto"/>
              <w:jc w:val="center"/>
              <w:rPr>
                <w:rFonts w:asciiTheme="majorBidi" w:hAnsiTheme="majorBidi" w:cstheme="majorBidi"/>
                <w:color w:val="000000"/>
                <w:lang w:eastAsia="zh-CN"/>
              </w:rPr>
            </w:pPr>
            <w:r w:rsidRPr="00CB6E81">
              <w:rPr>
                <w:rFonts w:asciiTheme="majorBidi" w:hAnsiTheme="majorBidi" w:cstheme="majorBidi"/>
                <w:color w:val="000000"/>
                <w:lang w:eastAsia="zh-CN"/>
              </w:rPr>
              <w:t>(5)</w:t>
            </w:r>
          </w:p>
        </w:tc>
        <w:tc>
          <w:tcPr>
            <w:tcW w:w="2645" w:type="dxa"/>
            <w:tcBorders>
              <w:top w:val="nil"/>
              <w:left w:val="nil"/>
              <w:bottom w:val="nil"/>
              <w:right w:val="nil"/>
            </w:tcBorders>
            <w:shd w:val="clear" w:color="auto" w:fill="auto"/>
            <w:vAlign w:val="bottom"/>
            <w:hideMark/>
          </w:tcPr>
          <w:p w14:paraId="2CAC4151"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WT vs</w:t>
            </w:r>
          </w:p>
        </w:tc>
        <w:tc>
          <w:tcPr>
            <w:tcW w:w="1275" w:type="dxa"/>
            <w:gridSpan w:val="2"/>
            <w:vMerge w:val="restart"/>
            <w:tcBorders>
              <w:top w:val="nil"/>
              <w:left w:val="nil"/>
              <w:bottom w:val="nil"/>
              <w:right w:val="nil"/>
            </w:tcBorders>
            <w:shd w:val="clear" w:color="auto" w:fill="auto"/>
            <w:noWrap/>
            <w:vAlign w:val="center"/>
            <w:hideMark/>
          </w:tcPr>
          <w:p w14:paraId="67528788" w14:textId="77777777" w:rsidR="0021351F" w:rsidRPr="00CB6E81" w:rsidRDefault="0021351F" w:rsidP="000D1385">
            <w:pPr>
              <w:spacing w:after="0" w:line="240" w:lineRule="auto"/>
              <w:jc w:val="center"/>
              <w:rPr>
                <w:rFonts w:asciiTheme="majorBidi" w:hAnsiTheme="majorBidi" w:cstheme="majorBidi"/>
                <w:color w:val="000000"/>
                <w:lang w:eastAsia="zh-CN"/>
              </w:rPr>
            </w:pPr>
            <w:r w:rsidRPr="00CB6E81">
              <w:rPr>
                <w:rFonts w:asciiTheme="majorBidi" w:hAnsiTheme="majorBidi" w:cstheme="majorBidi"/>
                <w:color w:val="000000"/>
                <w:lang w:eastAsia="zh-CN"/>
              </w:rPr>
              <w:t>85% ± 3%</w:t>
            </w:r>
          </w:p>
        </w:tc>
        <w:tc>
          <w:tcPr>
            <w:tcW w:w="2694" w:type="dxa"/>
            <w:tcBorders>
              <w:top w:val="nil"/>
              <w:left w:val="nil"/>
              <w:bottom w:val="nil"/>
              <w:right w:val="nil"/>
            </w:tcBorders>
            <w:shd w:val="clear" w:color="auto" w:fill="auto"/>
            <w:noWrap/>
            <w:vAlign w:val="bottom"/>
            <w:hideMark/>
          </w:tcPr>
          <w:p w14:paraId="642654B4"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WT</w:t>
            </w:r>
          </w:p>
        </w:tc>
        <w:tc>
          <w:tcPr>
            <w:tcW w:w="995" w:type="dxa"/>
            <w:tcBorders>
              <w:top w:val="nil"/>
              <w:left w:val="nil"/>
              <w:bottom w:val="nil"/>
              <w:right w:val="nil"/>
            </w:tcBorders>
            <w:shd w:val="clear" w:color="auto" w:fill="auto"/>
            <w:noWrap/>
            <w:vAlign w:val="bottom"/>
            <w:hideMark/>
          </w:tcPr>
          <w:p w14:paraId="2D8C779A"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19 ± 3</w:t>
            </w:r>
          </w:p>
        </w:tc>
        <w:tc>
          <w:tcPr>
            <w:tcW w:w="1131" w:type="dxa"/>
            <w:tcBorders>
              <w:top w:val="nil"/>
              <w:left w:val="nil"/>
              <w:bottom w:val="nil"/>
              <w:right w:val="nil"/>
            </w:tcBorders>
            <w:shd w:val="clear" w:color="auto" w:fill="auto"/>
            <w:noWrap/>
            <w:vAlign w:val="bottom"/>
            <w:hideMark/>
          </w:tcPr>
          <w:p w14:paraId="00D50C3E"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32 ± 2</w:t>
            </w:r>
          </w:p>
        </w:tc>
      </w:tr>
      <w:tr w:rsidR="0021351F" w:rsidRPr="00CB6E81" w14:paraId="2B1BAB2F" w14:textId="77777777" w:rsidTr="00704785">
        <w:trPr>
          <w:trHeight w:val="342"/>
        </w:trPr>
        <w:tc>
          <w:tcPr>
            <w:tcW w:w="616" w:type="dxa"/>
            <w:vMerge/>
            <w:tcBorders>
              <w:top w:val="nil"/>
              <w:left w:val="nil"/>
              <w:bottom w:val="nil"/>
              <w:right w:val="nil"/>
            </w:tcBorders>
            <w:vAlign w:val="center"/>
            <w:hideMark/>
          </w:tcPr>
          <w:p w14:paraId="18795F5A"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45" w:type="dxa"/>
            <w:tcBorders>
              <w:top w:val="nil"/>
              <w:left w:val="nil"/>
              <w:bottom w:val="nil"/>
              <w:right w:val="nil"/>
            </w:tcBorders>
            <w:shd w:val="clear" w:color="auto" w:fill="auto"/>
            <w:vAlign w:val="center"/>
            <w:hideMark/>
          </w:tcPr>
          <w:p w14:paraId="034BBDC7"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SOD2 5.2 vs</w:t>
            </w:r>
          </w:p>
        </w:tc>
        <w:tc>
          <w:tcPr>
            <w:tcW w:w="1275" w:type="dxa"/>
            <w:gridSpan w:val="2"/>
            <w:vMerge/>
            <w:tcBorders>
              <w:top w:val="nil"/>
              <w:left w:val="nil"/>
              <w:bottom w:val="nil"/>
              <w:right w:val="nil"/>
            </w:tcBorders>
            <w:vAlign w:val="center"/>
            <w:hideMark/>
          </w:tcPr>
          <w:p w14:paraId="0BBC2E5C"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94" w:type="dxa"/>
            <w:tcBorders>
              <w:top w:val="nil"/>
              <w:left w:val="nil"/>
              <w:bottom w:val="nil"/>
              <w:right w:val="nil"/>
            </w:tcBorders>
            <w:shd w:val="clear" w:color="auto" w:fill="auto"/>
            <w:noWrap/>
            <w:vAlign w:val="center"/>
            <w:hideMark/>
          </w:tcPr>
          <w:p w14:paraId="4D4B3DF4"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SOD2 5.2</w:t>
            </w:r>
          </w:p>
        </w:tc>
        <w:tc>
          <w:tcPr>
            <w:tcW w:w="995" w:type="dxa"/>
            <w:tcBorders>
              <w:top w:val="nil"/>
              <w:left w:val="nil"/>
              <w:bottom w:val="nil"/>
              <w:right w:val="nil"/>
            </w:tcBorders>
            <w:shd w:val="clear" w:color="auto" w:fill="auto"/>
            <w:noWrap/>
            <w:vAlign w:val="center"/>
            <w:hideMark/>
          </w:tcPr>
          <w:p w14:paraId="5A948725"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19 ± 2</w:t>
            </w:r>
          </w:p>
        </w:tc>
        <w:tc>
          <w:tcPr>
            <w:tcW w:w="1131" w:type="dxa"/>
            <w:tcBorders>
              <w:top w:val="nil"/>
              <w:left w:val="nil"/>
              <w:bottom w:val="nil"/>
              <w:right w:val="nil"/>
            </w:tcBorders>
            <w:shd w:val="clear" w:color="auto" w:fill="auto"/>
            <w:noWrap/>
            <w:vAlign w:val="center"/>
            <w:hideMark/>
          </w:tcPr>
          <w:p w14:paraId="0F1170A9"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33 ± 2</w:t>
            </w:r>
          </w:p>
        </w:tc>
      </w:tr>
      <w:tr w:rsidR="0021351F" w:rsidRPr="00CB6E81" w14:paraId="47DE08BC" w14:textId="77777777" w:rsidTr="00704785">
        <w:trPr>
          <w:trHeight w:val="342"/>
        </w:trPr>
        <w:tc>
          <w:tcPr>
            <w:tcW w:w="616" w:type="dxa"/>
            <w:vMerge/>
            <w:tcBorders>
              <w:top w:val="nil"/>
              <w:left w:val="nil"/>
              <w:bottom w:val="nil"/>
              <w:right w:val="nil"/>
            </w:tcBorders>
            <w:vAlign w:val="center"/>
            <w:hideMark/>
          </w:tcPr>
          <w:p w14:paraId="5F82EEDB"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45" w:type="dxa"/>
            <w:tcBorders>
              <w:top w:val="nil"/>
              <w:left w:val="nil"/>
              <w:bottom w:val="nil"/>
              <w:right w:val="nil"/>
            </w:tcBorders>
            <w:shd w:val="clear" w:color="auto" w:fill="auto"/>
            <w:vAlign w:val="center"/>
            <w:hideMark/>
          </w:tcPr>
          <w:p w14:paraId="3D123E05"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SOD2 5.2 vs</w:t>
            </w:r>
          </w:p>
        </w:tc>
        <w:tc>
          <w:tcPr>
            <w:tcW w:w="1275" w:type="dxa"/>
            <w:gridSpan w:val="2"/>
            <w:vMerge/>
            <w:tcBorders>
              <w:top w:val="nil"/>
              <w:left w:val="nil"/>
              <w:bottom w:val="nil"/>
              <w:right w:val="nil"/>
            </w:tcBorders>
            <w:vAlign w:val="center"/>
            <w:hideMark/>
          </w:tcPr>
          <w:p w14:paraId="7FE22652"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94" w:type="dxa"/>
            <w:tcBorders>
              <w:top w:val="nil"/>
              <w:left w:val="nil"/>
              <w:bottom w:val="nil"/>
              <w:right w:val="nil"/>
            </w:tcBorders>
            <w:shd w:val="clear" w:color="auto" w:fill="auto"/>
            <w:noWrap/>
            <w:vAlign w:val="center"/>
            <w:hideMark/>
          </w:tcPr>
          <w:p w14:paraId="21E51632"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WT</w:t>
            </w:r>
          </w:p>
        </w:tc>
        <w:tc>
          <w:tcPr>
            <w:tcW w:w="995" w:type="dxa"/>
            <w:tcBorders>
              <w:top w:val="nil"/>
              <w:left w:val="nil"/>
              <w:bottom w:val="nil"/>
              <w:right w:val="nil"/>
            </w:tcBorders>
            <w:shd w:val="clear" w:color="auto" w:fill="auto"/>
            <w:noWrap/>
            <w:vAlign w:val="center"/>
            <w:hideMark/>
          </w:tcPr>
          <w:p w14:paraId="6C91401F"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19 ± 3</w:t>
            </w:r>
          </w:p>
        </w:tc>
        <w:tc>
          <w:tcPr>
            <w:tcW w:w="1131" w:type="dxa"/>
            <w:tcBorders>
              <w:top w:val="nil"/>
              <w:left w:val="nil"/>
              <w:bottom w:val="nil"/>
              <w:right w:val="nil"/>
            </w:tcBorders>
            <w:shd w:val="clear" w:color="auto" w:fill="auto"/>
            <w:noWrap/>
            <w:vAlign w:val="center"/>
            <w:hideMark/>
          </w:tcPr>
          <w:p w14:paraId="1B55DBCD"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26 ± 2</w:t>
            </w:r>
          </w:p>
        </w:tc>
      </w:tr>
      <w:tr w:rsidR="0021351F" w:rsidRPr="00CB6E81" w14:paraId="175B17FB" w14:textId="77777777" w:rsidTr="00704785">
        <w:trPr>
          <w:trHeight w:val="342"/>
        </w:trPr>
        <w:tc>
          <w:tcPr>
            <w:tcW w:w="616" w:type="dxa"/>
            <w:vMerge/>
            <w:tcBorders>
              <w:top w:val="nil"/>
              <w:left w:val="nil"/>
              <w:bottom w:val="nil"/>
              <w:right w:val="nil"/>
            </w:tcBorders>
            <w:vAlign w:val="center"/>
            <w:hideMark/>
          </w:tcPr>
          <w:p w14:paraId="2C01F628"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45" w:type="dxa"/>
            <w:tcBorders>
              <w:top w:val="nil"/>
              <w:left w:val="nil"/>
              <w:bottom w:val="nil"/>
              <w:right w:val="nil"/>
            </w:tcBorders>
            <w:shd w:val="clear" w:color="auto" w:fill="auto"/>
            <w:vAlign w:val="center"/>
            <w:hideMark/>
          </w:tcPr>
          <w:p w14:paraId="624D188C"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WT vs</w:t>
            </w:r>
          </w:p>
        </w:tc>
        <w:tc>
          <w:tcPr>
            <w:tcW w:w="1275" w:type="dxa"/>
            <w:gridSpan w:val="2"/>
            <w:vMerge/>
            <w:tcBorders>
              <w:top w:val="nil"/>
              <w:left w:val="nil"/>
              <w:bottom w:val="nil"/>
              <w:right w:val="nil"/>
            </w:tcBorders>
            <w:vAlign w:val="center"/>
            <w:hideMark/>
          </w:tcPr>
          <w:p w14:paraId="42B39FA8"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94" w:type="dxa"/>
            <w:tcBorders>
              <w:top w:val="nil"/>
              <w:left w:val="nil"/>
              <w:bottom w:val="nil"/>
              <w:right w:val="nil"/>
            </w:tcBorders>
            <w:shd w:val="clear" w:color="auto" w:fill="auto"/>
            <w:noWrap/>
            <w:hideMark/>
          </w:tcPr>
          <w:p w14:paraId="0000BFFC"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SOD2 5.2</w:t>
            </w:r>
          </w:p>
        </w:tc>
        <w:tc>
          <w:tcPr>
            <w:tcW w:w="995" w:type="dxa"/>
            <w:tcBorders>
              <w:top w:val="nil"/>
              <w:left w:val="nil"/>
              <w:bottom w:val="nil"/>
              <w:right w:val="nil"/>
            </w:tcBorders>
            <w:shd w:val="clear" w:color="auto" w:fill="auto"/>
            <w:noWrap/>
            <w:hideMark/>
          </w:tcPr>
          <w:p w14:paraId="37D1D2C1"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19 ± 3</w:t>
            </w:r>
          </w:p>
        </w:tc>
        <w:tc>
          <w:tcPr>
            <w:tcW w:w="1131" w:type="dxa"/>
            <w:tcBorders>
              <w:top w:val="nil"/>
              <w:left w:val="nil"/>
              <w:bottom w:val="nil"/>
              <w:right w:val="nil"/>
            </w:tcBorders>
            <w:shd w:val="clear" w:color="auto" w:fill="auto"/>
            <w:noWrap/>
            <w:hideMark/>
          </w:tcPr>
          <w:p w14:paraId="078F1667"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27 ± 3</w:t>
            </w:r>
          </w:p>
        </w:tc>
      </w:tr>
      <w:tr w:rsidR="0021351F" w:rsidRPr="00CB6E81" w14:paraId="34CA38B0" w14:textId="77777777" w:rsidTr="00704785">
        <w:trPr>
          <w:trHeight w:val="405"/>
        </w:trPr>
        <w:tc>
          <w:tcPr>
            <w:tcW w:w="9356" w:type="dxa"/>
            <w:gridSpan w:val="7"/>
            <w:tcBorders>
              <w:top w:val="nil"/>
              <w:left w:val="nil"/>
              <w:bottom w:val="nil"/>
              <w:right w:val="nil"/>
            </w:tcBorders>
            <w:shd w:val="clear" w:color="auto" w:fill="auto"/>
            <w:vAlign w:val="bottom"/>
            <w:hideMark/>
          </w:tcPr>
          <w:p w14:paraId="1CB3B241" w14:textId="77777777" w:rsidR="0021351F" w:rsidRPr="00CB6E81" w:rsidRDefault="0021351F" w:rsidP="000D1385">
            <w:pPr>
              <w:spacing w:after="0" w:line="240" w:lineRule="auto"/>
              <w:rPr>
                <w:rFonts w:asciiTheme="majorBidi" w:hAnsiTheme="majorBidi" w:cstheme="majorBidi"/>
                <w:i/>
                <w:iCs/>
                <w:color w:val="000000"/>
                <w:lang w:eastAsia="zh-CN"/>
              </w:rPr>
            </w:pPr>
            <w:r w:rsidRPr="00CB6E81">
              <w:rPr>
                <w:rFonts w:asciiTheme="majorBidi" w:hAnsiTheme="majorBidi" w:cstheme="majorBidi"/>
                <w:i/>
                <w:iCs/>
                <w:color w:val="000000"/>
                <w:lang w:eastAsia="zh-CN"/>
              </w:rPr>
              <w:t>Hypoxia</w:t>
            </w:r>
          </w:p>
        </w:tc>
      </w:tr>
      <w:tr w:rsidR="0021351F" w:rsidRPr="00CB6E81" w14:paraId="18904FEC" w14:textId="77777777" w:rsidTr="00704785">
        <w:trPr>
          <w:trHeight w:val="342"/>
        </w:trPr>
        <w:tc>
          <w:tcPr>
            <w:tcW w:w="616" w:type="dxa"/>
            <w:vMerge w:val="restart"/>
            <w:tcBorders>
              <w:top w:val="nil"/>
              <w:left w:val="nil"/>
              <w:bottom w:val="nil"/>
              <w:right w:val="nil"/>
            </w:tcBorders>
            <w:shd w:val="clear" w:color="auto" w:fill="auto"/>
            <w:noWrap/>
            <w:vAlign w:val="center"/>
            <w:hideMark/>
          </w:tcPr>
          <w:p w14:paraId="4CED7FF1" w14:textId="77777777" w:rsidR="0021351F" w:rsidRPr="00CB6E81" w:rsidRDefault="0021351F" w:rsidP="000D1385">
            <w:pPr>
              <w:spacing w:after="0" w:line="240" w:lineRule="auto"/>
              <w:jc w:val="center"/>
              <w:rPr>
                <w:rFonts w:asciiTheme="majorBidi" w:hAnsiTheme="majorBidi" w:cstheme="majorBidi"/>
                <w:color w:val="000000"/>
                <w:lang w:eastAsia="zh-CN"/>
              </w:rPr>
            </w:pPr>
            <w:r w:rsidRPr="00CB6E81">
              <w:rPr>
                <w:rFonts w:asciiTheme="majorBidi" w:hAnsiTheme="majorBidi" w:cstheme="majorBidi"/>
                <w:color w:val="000000"/>
                <w:lang w:eastAsia="zh-CN"/>
              </w:rPr>
              <w:t>(6)</w:t>
            </w:r>
          </w:p>
        </w:tc>
        <w:tc>
          <w:tcPr>
            <w:tcW w:w="2645" w:type="dxa"/>
            <w:vMerge w:val="restart"/>
            <w:tcBorders>
              <w:top w:val="nil"/>
              <w:left w:val="nil"/>
              <w:bottom w:val="nil"/>
              <w:right w:val="nil"/>
            </w:tcBorders>
            <w:shd w:val="clear" w:color="auto" w:fill="auto"/>
            <w:vAlign w:val="center"/>
            <w:hideMark/>
          </w:tcPr>
          <w:p w14:paraId="4E522FBE"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70 Gy WT-Hx vs </w:t>
            </w:r>
            <w:r w:rsidRPr="00CB6E81">
              <w:rPr>
                <w:rFonts w:asciiTheme="majorBidi" w:hAnsiTheme="majorBidi" w:cstheme="majorBidi"/>
                <w:i/>
                <w:iCs/>
                <w:color w:val="000000"/>
                <w:lang w:eastAsia="zh-CN"/>
              </w:rPr>
              <w:br/>
            </w:r>
            <w:r w:rsidRPr="00CB6E81">
              <w:rPr>
                <w:rFonts w:asciiTheme="majorBidi" w:hAnsiTheme="majorBidi" w:cstheme="majorBidi"/>
                <w:color w:val="000000"/>
                <w:lang w:eastAsia="zh-CN"/>
              </w:rPr>
              <w:t>70 Gy SOD2 5.2-Hx</w:t>
            </w:r>
          </w:p>
        </w:tc>
        <w:tc>
          <w:tcPr>
            <w:tcW w:w="1275" w:type="dxa"/>
            <w:gridSpan w:val="2"/>
            <w:vMerge w:val="restart"/>
            <w:tcBorders>
              <w:top w:val="nil"/>
              <w:left w:val="nil"/>
              <w:bottom w:val="nil"/>
              <w:right w:val="nil"/>
            </w:tcBorders>
            <w:shd w:val="clear" w:color="auto" w:fill="auto"/>
            <w:noWrap/>
            <w:vAlign w:val="center"/>
            <w:hideMark/>
          </w:tcPr>
          <w:p w14:paraId="41FE7B24"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79% ± 3%</w:t>
            </w:r>
          </w:p>
        </w:tc>
        <w:tc>
          <w:tcPr>
            <w:tcW w:w="2694" w:type="dxa"/>
            <w:tcBorders>
              <w:top w:val="nil"/>
              <w:left w:val="nil"/>
              <w:bottom w:val="nil"/>
              <w:right w:val="nil"/>
            </w:tcBorders>
            <w:shd w:val="clear" w:color="auto" w:fill="auto"/>
            <w:noWrap/>
            <w:vAlign w:val="bottom"/>
            <w:hideMark/>
          </w:tcPr>
          <w:p w14:paraId="5AC6FC3A"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WT-Hx</w:t>
            </w:r>
          </w:p>
        </w:tc>
        <w:tc>
          <w:tcPr>
            <w:tcW w:w="995" w:type="dxa"/>
            <w:tcBorders>
              <w:top w:val="nil"/>
              <w:left w:val="nil"/>
              <w:bottom w:val="nil"/>
              <w:right w:val="nil"/>
            </w:tcBorders>
            <w:shd w:val="clear" w:color="auto" w:fill="auto"/>
            <w:noWrap/>
            <w:vAlign w:val="bottom"/>
            <w:hideMark/>
          </w:tcPr>
          <w:p w14:paraId="1EC72958"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27 ± 1</w:t>
            </w:r>
          </w:p>
        </w:tc>
        <w:tc>
          <w:tcPr>
            <w:tcW w:w="1131" w:type="dxa"/>
            <w:tcBorders>
              <w:top w:val="nil"/>
              <w:left w:val="nil"/>
              <w:bottom w:val="nil"/>
              <w:right w:val="nil"/>
            </w:tcBorders>
            <w:shd w:val="clear" w:color="auto" w:fill="auto"/>
            <w:noWrap/>
            <w:vAlign w:val="bottom"/>
            <w:hideMark/>
          </w:tcPr>
          <w:p w14:paraId="5989DA80"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41 ± 3</w:t>
            </w:r>
          </w:p>
        </w:tc>
      </w:tr>
      <w:tr w:rsidR="0021351F" w:rsidRPr="00CB6E81" w14:paraId="728930C3" w14:textId="77777777" w:rsidTr="00704785">
        <w:trPr>
          <w:trHeight w:val="342"/>
        </w:trPr>
        <w:tc>
          <w:tcPr>
            <w:tcW w:w="616" w:type="dxa"/>
            <w:vMerge/>
            <w:tcBorders>
              <w:top w:val="nil"/>
              <w:left w:val="nil"/>
              <w:bottom w:val="nil"/>
              <w:right w:val="nil"/>
            </w:tcBorders>
            <w:vAlign w:val="center"/>
            <w:hideMark/>
          </w:tcPr>
          <w:p w14:paraId="7356C807"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45" w:type="dxa"/>
            <w:vMerge/>
            <w:tcBorders>
              <w:top w:val="nil"/>
              <w:left w:val="nil"/>
              <w:bottom w:val="nil"/>
              <w:right w:val="nil"/>
            </w:tcBorders>
            <w:vAlign w:val="center"/>
            <w:hideMark/>
          </w:tcPr>
          <w:p w14:paraId="6344B6B1" w14:textId="77777777" w:rsidR="0021351F" w:rsidRPr="00CB6E81" w:rsidRDefault="0021351F" w:rsidP="000D1385">
            <w:pPr>
              <w:spacing w:after="0" w:line="240" w:lineRule="auto"/>
              <w:rPr>
                <w:rFonts w:asciiTheme="majorBidi" w:hAnsiTheme="majorBidi" w:cstheme="majorBidi"/>
                <w:color w:val="000000"/>
                <w:lang w:eastAsia="zh-CN"/>
              </w:rPr>
            </w:pPr>
          </w:p>
        </w:tc>
        <w:tc>
          <w:tcPr>
            <w:tcW w:w="1275" w:type="dxa"/>
            <w:gridSpan w:val="2"/>
            <w:vMerge/>
            <w:tcBorders>
              <w:top w:val="nil"/>
              <w:left w:val="nil"/>
              <w:bottom w:val="nil"/>
              <w:right w:val="nil"/>
            </w:tcBorders>
            <w:vAlign w:val="center"/>
            <w:hideMark/>
          </w:tcPr>
          <w:p w14:paraId="5E2191C5"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94" w:type="dxa"/>
            <w:tcBorders>
              <w:top w:val="nil"/>
              <w:left w:val="nil"/>
              <w:bottom w:val="nil"/>
              <w:right w:val="nil"/>
            </w:tcBorders>
            <w:shd w:val="clear" w:color="auto" w:fill="auto"/>
            <w:noWrap/>
            <w:hideMark/>
          </w:tcPr>
          <w:p w14:paraId="48E21ADE"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SOD2 5.2-Hx</w:t>
            </w:r>
          </w:p>
        </w:tc>
        <w:tc>
          <w:tcPr>
            <w:tcW w:w="995" w:type="dxa"/>
            <w:tcBorders>
              <w:top w:val="nil"/>
              <w:left w:val="nil"/>
              <w:bottom w:val="nil"/>
              <w:right w:val="nil"/>
            </w:tcBorders>
            <w:shd w:val="clear" w:color="auto" w:fill="auto"/>
            <w:noWrap/>
            <w:hideMark/>
          </w:tcPr>
          <w:p w14:paraId="252D8A7F"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30 ± 2</w:t>
            </w:r>
          </w:p>
        </w:tc>
        <w:tc>
          <w:tcPr>
            <w:tcW w:w="1131" w:type="dxa"/>
            <w:tcBorders>
              <w:top w:val="nil"/>
              <w:left w:val="nil"/>
              <w:bottom w:val="nil"/>
              <w:right w:val="nil"/>
            </w:tcBorders>
            <w:shd w:val="clear" w:color="auto" w:fill="auto"/>
            <w:noWrap/>
            <w:hideMark/>
          </w:tcPr>
          <w:p w14:paraId="5F26E76D"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38 ± 3</w:t>
            </w:r>
          </w:p>
        </w:tc>
      </w:tr>
      <w:tr w:rsidR="0021351F" w:rsidRPr="00CB6E81" w14:paraId="169733AE" w14:textId="77777777" w:rsidTr="00704785">
        <w:trPr>
          <w:trHeight w:val="342"/>
        </w:trPr>
        <w:tc>
          <w:tcPr>
            <w:tcW w:w="616" w:type="dxa"/>
            <w:vMerge w:val="restart"/>
            <w:tcBorders>
              <w:top w:val="nil"/>
              <w:left w:val="nil"/>
              <w:bottom w:val="nil"/>
              <w:right w:val="nil"/>
            </w:tcBorders>
            <w:shd w:val="clear" w:color="auto" w:fill="auto"/>
            <w:noWrap/>
            <w:vAlign w:val="center"/>
            <w:hideMark/>
          </w:tcPr>
          <w:p w14:paraId="1420A5D3" w14:textId="77777777" w:rsidR="0021351F" w:rsidRPr="00CB6E81" w:rsidRDefault="0021351F" w:rsidP="000D1385">
            <w:pPr>
              <w:spacing w:after="0" w:line="240" w:lineRule="auto"/>
              <w:jc w:val="center"/>
              <w:rPr>
                <w:rFonts w:asciiTheme="majorBidi" w:hAnsiTheme="majorBidi" w:cstheme="majorBidi"/>
                <w:color w:val="000000"/>
                <w:lang w:eastAsia="zh-CN"/>
              </w:rPr>
            </w:pPr>
            <w:r w:rsidRPr="00CB6E81">
              <w:rPr>
                <w:rFonts w:asciiTheme="majorBidi" w:hAnsiTheme="majorBidi" w:cstheme="majorBidi"/>
                <w:color w:val="000000"/>
                <w:lang w:eastAsia="zh-CN"/>
              </w:rPr>
              <w:t>(7)</w:t>
            </w:r>
          </w:p>
        </w:tc>
        <w:tc>
          <w:tcPr>
            <w:tcW w:w="2645" w:type="dxa"/>
            <w:vMerge w:val="restart"/>
            <w:tcBorders>
              <w:top w:val="nil"/>
              <w:left w:val="nil"/>
              <w:bottom w:val="nil"/>
              <w:right w:val="nil"/>
            </w:tcBorders>
            <w:shd w:val="clear" w:color="auto" w:fill="auto"/>
            <w:vAlign w:val="center"/>
            <w:hideMark/>
          </w:tcPr>
          <w:p w14:paraId="4386423B"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WT-</w:t>
            </w:r>
            <w:proofErr w:type="spellStart"/>
            <w:r w:rsidRPr="00CB6E81">
              <w:rPr>
                <w:rFonts w:asciiTheme="majorBidi" w:hAnsiTheme="majorBidi" w:cstheme="majorBidi"/>
                <w:color w:val="000000"/>
                <w:lang w:eastAsia="zh-CN"/>
              </w:rPr>
              <w:t>Nx</w:t>
            </w:r>
            <w:proofErr w:type="spellEnd"/>
            <w:r w:rsidRPr="00CB6E81">
              <w:rPr>
                <w:rFonts w:asciiTheme="majorBidi" w:hAnsiTheme="majorBidi" w:cstheme="majorBidi"/>
                <w:color w:val="000000"/>
                <w:lang w:eastAsia="zh-CN"/>
              </w:rPr>
              <w:t xml:space="preserve"> vs </w:t>
            </w:r>
            <w:r w:rsidRPr="00CB6E81">
              <w:rPr>
                <w:rFonts w:asciiTheme="majorBidi" w:hAnsiTheme="majorBidi" w:cstheme="majorBidi"/>
                <w:i/>
                <w:iCs/>
                <w:color w:val="000000"/>
                <w:lang w:eastAsia="zh-CN"/>
              </w:rPr>
              <w:br/>
            </w:r>
            <w:r w:rsidRPr="00CB6E81">
              <w:rPr>
                <w:rFonts w:asciiTheme="majorBidi" w:hAnsiTheme="majorBidi" w:cstheme="majorBidi"/>
                <w:color w:val="000000"/>
                <w:lang w:eastAsia="zh-CN"/>
              </w:rPr>
              <w:t>70 Gy WT-Hx</w:t>
            </w:r>
          </w:p>
        </w:tc>
        <w:tc>
          <w:tcPr>
            <w:tcW w:w="1275" w:type="dxa"/>
            <w:gridSpan w:val="2"/>
            <w:vMerge w:val="restart"/>
            <w:tcBorders>
              <w:top w:val="nil"/>
              <w:left w:val="nil"/>
              <w:bottom w:val="nil"/>
              <w:right w:val="nil"/>
            </w:tcBorders>
            <w:shd w:val="clear" w:color="auto" w:fill="auto"/>
            <w:noWrap/>
            <w:vAlign w:val="center"/>
            <w:hideMark/>
          </w:tcPr>
          <w:p w14:paraId="10A79C37"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80% ± 5%</w:t>
            </w:r>
          </w:p>
        </w:tc>
        <w:tc>
          <w:tcPr>
            <w:tcW w:w="2694" w:type="dxa"/>
            <w:tcBorders>
              <w:top w:val="nil"/>
              <w:left w:val="nil"/>
              <w:bottom w:val="nil"/>
              <w:right w:val="nil"/>
            </w:tcBorders>
            <w:shd w:val="clear" w:color="auto" w:fill="auto"/>
            <w:noWrap/>
            <w:vAlign w:val="bottom"/>
            <w:hideMark/>
          </w:tcPr>
          <w:p w14:paraId="0920A81A"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WT-</w:t>
            </w:r>
            <w:proofErr w:type="spellStart"/>
            <w:r w:rsidRPr="00CB6E81">
              <w:rPr>
                <w:rFonts w:asciiTheme="majorBidi" w:hAnsiTheme="majorBidi" w:cstheme="majorBidi"/>
                <w:color w:val="000000"/>
                <w:lang w:eastAsia="zh-CN"/>
              </w:rPr>
              <w:t>Nx</w:t>
            </w:r>
            <w:proofErr w:type="spellEnd"/>
          </w:p>
        </w:tc>
        <w:tc>
          <w:tcPr>
            <w:tcW w:w="995" w:type="dxa"/>
            <w:tcBorders>
              <w:top w:val="nil"/>
              <w:left w:val="nil"/>
              <w:bottom w:val="nil"/>
              <w:right w:val="nil"/>
            </w:tcBorders>
            <w:shd w:val="clear" w:color="auto" w:fill="auto"/>
            <w:noWrap/>
            <w:vAlign w:val="bottom"/>
            <w:hideMark/>
          </w:tcPr>
          <w:p w14:paraId="44DD90D0"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30 ± 2</w:t>
            </w:r>
          </w:p>
        </w:tc>
        <w:tc>
          <w:tcPr>
            <w:tcW w:w="1131" w:type="dxa"/>
            <w:tcBorders>
              <w:top w:val="nil"/>
              <w:left w:val="nil"/>
              <w:bottom w:val="nil"/>
              <w:right w:val="nil"/>
            </w:tcBorders>
            <w:shd w:val="clear" w:color="auto" w:fill="auto"/>
            <w:noWrap/>
            <w:vAlign w:val="bottom"/>
            <w:hideMark/>
          </w:tcPr>
          <w:p w14:paraId="03094B37"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31 ± 3</w:t>
            </w:r>
          </w:p>
        </w:tc>
      </w:tr>
      <w:tr w:rsidR="0021351F" w:rsidRPr="00CB6E81" w14:paraId="420FA0FA" w14:textId="77777777" w:rsidTr="00704785">
        <w:trPr>
          <w:trHeight w:val="342"/>
        </w:trPr>
        <w:tc>
          <w:tcPr>
            <w:tcW w:w="616" w:type="dxa"/>
            <w:vMerge/>
            <w:tcBorders>
              <w:top w:val="nil"/>
              <w:left w:val="nil"/>
              <w:bottom w:val="nil"/>
              <w:right w:val="nil"/>
            </w:tcBorders>
            <w:vAlign w:val="center"/>
            <w:hideMark/>
          </w:tcPr>
          <w:p w14:paraId="41A6649E"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45" w:type="dxa"/>
            <w:vMerge/>
            <w:tcBorders>
              <w:top w:val="nil"/>
              <w:left w:val="nil"/>
              <w:bottom w:val="nil"/>
              <w:right w:val="nil"/>
            </w:tcBorders>
            <w:vAlign w:val="center"/>
            <w:hideMark/>
          </w:tcPr>
          <w:p w14:paraId="276EDA0A" w14:textId="77777777" w:rsidR="0021351F" w:rsidRPr="00CB6E81" w:rsidRDefault="0021351F" w:rsidP="000D1385">
            <w:pPr>
              <w:spacing w:after="0" w:line="240" w:lineRule="auto"/>
              <w:rPr>
                <w:rFonts w:asciiTheme="majorBidi" w:hAnsiTheme="majorBidi" w:cstheme="majorBidi"/>
                <w:color w:val="000000"/>
                <w:lang w:eastAsia="zh-CN"/>
              </w:rPr>
            </w:pPr>
          </w:p>
        </w:tc>
        <w:tc>
          <w:tcPr>
            <w:tcW w:w="1275" w:type="dxa"/>
            <w:gridSpan w:val="2"/>
            <w:vMerge/>
            <w:tcBorders>
              <w:top w:val="nil"/>
              <w:left w:val="nil"/>
              <w:bottom w:val="nil"/>
              <w:right w:val="nil"/>
            </w:tcBorders>
            <w:vAlign w:val="center"/>
            <w:hideMark/>
          </w:tcPr>
          <w:p w14:paraId="62AF86E6"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94" w:type="dxa"/>
            <w:tcBorders>
              <w:top w:val="nil"/>
              <w:left w:val="nil"/>
              <w:bottom w:val="nil"/>
              <w:right w:val="nil"/>
            </w:tcBorders>
            <w:shd w:val="clear" w:color="auto" w:fill="auto"/>
            <w:noWrap/>
            <w:hideMark/>
          </w:tcPr>
          <w:p w14:paraId="02D71A86"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WT-Hx</w:t>
            </w:r>
          </w:p>
        </w:tc>
        <w:tc>
          <w:tcPr>
            <w:tcW w:w="995" w:type="dxa"/>
            <w:tcBorders>
              <w:top w:val="nil"/>
              <w:left w:val="nil"/>
              <w:bottom w:val="nil"/>
              <w:right w:val="nil"/>
            </w:tcBorders>
            <w:shd w:val="clear" w:color="auto" w:fill="auto"/>
            <w:noWrap/>
            <w:hideMark/>
          </w:tcPr>
          <w:p w14:paraId="1121288D"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31 ± 2</w:t>
            </w:r>
          </w:p>
        </w:tc>
        <w:tc>
          <w:tcPr>
            <w:tcW w:w="1131" w:type="dxa"/>
            <w:tcBorders>
              <w:top w:val="nil"/>
              <w:left w:val="nil"/>
              <w:bottom w:val="nil"/>
              <w:right w:val="nil"/>
            </w:tcBorders>
            <w:shd w:val="clear" w:color="auto" w:fill="auto"/>
            <w:noWrap/>
            <w:hideMark/>
          </w:tcPr>
          <w:p w14:paraId="401D6099"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35 ± 3</w:t>
            </w:r>
          </w:p>
        </w:tc>
      </w:tr>
      <w:tr w:rsidR="0021351F" w:rsidRPr="00CB6E81" w14:paraId="6B3FFD3F" w14:textId="77777777" w:rsidTr="00704785">
        <w:trPr>
          <w:trHeight w:val="342"/>
        </w:trPr>
        <w:tc>
          <w:tcPr>
            <w:tcW w:w="616" w:type="dxa"/>
            <w:vMerge w:val="restart"/>
            <w:tcBorders>
              <w:top w:val="nil"/>
              <w:left w:val="nil"/>
              <w:bottom w:val="nil"/>
              <w:right w:val="nil"/>
            </w:tcBorders>
            <w:shd w:val="clear" w:color="auto" w:fill="auto"/>
            <w:noWrap/>
            <w:vAlign w:val="center"/>
            <w:hideMark/>
          </w:tcPr>
          <w:p w14:paraId="6C9F7707" w14:textId="77777777" w:rsidR="0021351F" w:rsidRPr="00CB6E81" w:rsidRDefault="0021351F" w:rsidP="000D1385">
            <w:pPr>
              <w:spacing w:after="0" w:line="240" w:lineRule="auto"/>
              <w:jc w:val="center"/>
              <w:rPr>
                <w:rFonts w:asciiTheme="majorBidi" w:hAnsiTheme="majorBidi" w:cstheme="majorBidi"/>
                <w:color w:val="000000"/>
                <w:lang w:eastAsia="zh-CN"/>
              </w:rPr>
            </w:pPr>
            <w:r w:rsidRPr="00CB6E81">
              <w:rPr>
                <w:rFonts w:asciiTheme="majorBidi" w:hAnsiTheme="majorBidi" w:cstheme="majorBidi"/>
                <w:color w:val="000000"/>
                <w:lang w:eastAsia="zh-CN"/>
              </w:rPr>
              <w:t>(8)</w:t>
            </w:r>
          </w:p>
        </w:tc>
        <w:tc>
          <w:tcPr>
            <w:tcW w:w="2645" w:type="dxa"/>
            <w:vMerge w:val="restart"/>
            <w:tcBorders>
              <w:top w:val="nil"/>
              <w:left w:val="nil"/>
              <w:bottom w:val="nil"/>
              <w:right w:val="nil"/>
            </w:tcBorders>
            <w:shd w:val="clear" w:color="auto" w:fill="auto"/>
            <w:vAlign w:val="center"/>
            <w:hideMark/>
          </w:tcPr>
          <w:p w14:paraId="3CA62A13"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WT-</w:t>
            </w:r>
            <w:proofErr w:type="spellStart"/>
            <w:r w:rsidRPr="00CB6E81">
              <w:rPr>
                <w:rFonts w:asciiTheme="majorBidi" w:hAnsiTheme="majorBidi" w:cstheme="majorBidi"/>
                <w:color w:val="000000"/>
                <w:lang w:eastAsia="zh-CN"/>
              </w:rPr>
              <w:t>Nx</w:t>
            </w:r>
            <w:proofErr w:type="spellEnd"/>
            <w:r w:rsidRPr="00CB6E81">
              <w:rPr>
                <w:rFonts w:asciiTheme="majorBidi" w:hAnsiTheme="majorBidi" w:cstheme="majorBidi"/>
                <w:color w:val="000000"/>
                <w:lang w:eastAsia="zh-CN"/>
              </w:rPr>
              <w:t xml:space="preserve"> vs </w:t>
            </w:r>
            <w:r w:rsidRPr="00CB6E81">
              <w:rPr>
                <w:rFonts w:asciiTheme="majorBidi" w:hAnsiTheme="majorBidi" w:cstheme="majorBidi"/>
                <w:color w:val="000000"/>
                <w:lang w:eastAsia="zh-CN"/>
              </w:rPr>
              <w:br/>
              <w:t>70 Gy SOD2 5.2-Hx</w:t>
            </w:r>
          </w:p>
        </w:tc>
        <w:tc>
          <w:tcPr>
            <w:tcW w:w="1275" w:type="dxa"/>
            <w:gridSpan w:val="2"/>
            <w:vMerge w:val="restart"/>
            <w:tcBorders>
              <w:top w:val="nil"/>
              <w:left w:val="nil"/>
              <w:bottom w:val="nil"/>
              <w:right w:val="nil"/>
            </w:tcBorders>
            <w:shd w:val="clear" w:color="auto" w:fill="auto"/>
            <w:noWrap/>
            <w:vAlign w:val="center"/>
            <w:hideMark/>
          </w:tcPr>
          <w:p w14:paraId="4DA8EF59"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65% ± 4%</w:t>
            </w:r>
          </w:p>
        </w:tc>
        <w:tc>
          <w:tcPr>
            <w:tcW w:w="2694" w:type="dxa"/>
            <w:tcBorders>
              <w:top w:val="nil"/>
              <w:left w:val="nil"/>
              <w:bottom w:val="nil"/>
              <w:right w:val="nil"/>
            </w:tcBorders>
            <w:shd w:val="clear" w:color="auto" w:fill="auto"/>
            <w:noWrap/>
            <w:vAlign w:val="bottom"/>
            <w:hideMark/>
          </w:tcPr>
          <w:p w14:paraId="64F2F801"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WT-</w:t>
            </w:r>
            <w:proofErr w:type="spellStart"/>
            <w:r w:rsidRPr="00CB6E81">
              <w:rPr>
                <w:rFonts w:asciiTheme="majorBidi" w:hAnsiTheme="majorBidi" w:cstheme="majorBidi"/>
                <w:color w:val="000000"/>
                <w:lang w:eastAsia="zh-CN"/>
              </w:rPr>
              <w:t>Nx</w:t>
            </w:r>
            <w:proofErr w:type="spellEnd"/>
          </w:p>
        </w:tc>
        <w:tc>
          <w:tcPr>
            <w:tcW w:w="995" w:type="dxa"/>
            <w:tcBorders>
              <w:top w:val="nil"/>
              <w:left w:val="nil"/>
              <w:bottom w:val="nil"/>
              <w:right w:val="nil"/>
            </w:tcBorders>
            <w:shd w:val="clear" w:color="auto" w:fill="auto"/>
            <w:noWrap/>
            <w:vAlign w:val="bottom"/>
            <w:hideMark/>
          </w:tcPr>
          <w:p w14:paraId="582133ED"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34 ± 2</w:t>
            </w:r>
          </w:p>
        </w:tc>
        <w:tc>
          <w:tcPr>
            <w:tcW w:w="1131" w:type="dxa"/>
            <w:tcBorders>
              <w:top w:val="nil"/>
              <w:left w:val="nil"/>
              <w:bottom w:val="nil"/>
              <w:right w:val="nil"/>
            </w:tcBorders>
            <w:shd w:val="clear" w:color="auto" w:fill="auto"/>
            <w:noWrap/>
            <w:vAlign w:val="bottom"/>
            <w:hideMark/>
          </w:tcPr>
          <w:p w14:paraId="0CD1E4B7"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38 ± 4</w:t>
            </w:r>
          </w:p>
        </w:tc>
      </w:tr>
      <w:tr w:rsidR="0021351F" w:rsidRPr="00CB6E81" w14:paraId="0CFA73EE" w14:textId="77777777" w:rsidTr="00704785">
        <w:trPr>
          <w:trHeight w:val="342"/>
        </w:trPr>
        <w:tc>
          <w:tcPr>
            <w:tcW w:w="616" w:type="dxa"/>
            <w:vMerge/>
            <w:tcBorders>
              <w:top w:val="nil"/>
              <w:left w:val="nil"/>
              <w:bottom w:val="nil"/>
              <w:right w:val="nil"/>
            </w:tcBorders>
            <w:vAlign w:val="center"/>
            <w:hideMark/>
          </w:tcPr>
          <w:p w14:paraId="10E33FA4"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45" w:type="dxa"/>
            <w:vMerge/>
            <w:tcBorders>
              <w:top w:val="nil"/>
              <w:left w:val="nil"/>
              <w:bottom w:val="nil"/>
              <w:right w:val="nil"/>
            </w:tcBorders>
            <w:vAlign w:val="center"/>
            <w:hideMark/>
          </w:tcPr>
          <w:p w14:paraId="790D43D3" w14:textId="77777777" w:rsidR="0021351F" w:rsidRPr="00CB6E81" w:rsidRDefault="0021351F" w:rsidP="000D1385">
            <w:pPr>
              <w:spacing w:after="0" w:line="240" w:lineRule="auto"/>
              <w:rPr>
                <w:rFonts w:asciiTheme="majorBidi" w:hAnsiTheme="majorBidi" w:cstheme="majorBidi"/>
                <w:color w:val="000000"/>
                <w:lang w:eastAsia="zh-CN"/>
              </w:rPr>
            </w:pPr>
          </w:p>
        </w:tc>
        <w:tc>
          <w:tcPr>
            <w:tcW w:w="1275" w:type="dxa"/>
            <w:gridSpan w:val="2"/>
            <w:vMerge/>
            <w:tcBorders>
              <w:top w:val="nil"/>
              <w:left w:val="nil"/>
              <w:bottom w:val="nil"/>
              <w:right w:val="nil"/>
            </w:tcBorders>
            <w:vAlign w:val="center"/>
            <w:hideMark/>
          </w:tcPr>
          <w:p w14:paraId="0CF00046"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94" w:type="dxa"/>
            <w:tcBorders>
              <w:top w:val="nil"/>
              <w:left w:val="nil"/>
              <w:bottom w:val="nil"/>
              <w:right w:val="nil"/>
            </w:tcBorders>
            <w:shd w:val="clear" w:color="auto" w:fill="auto"/>
            <w:noWrap/>
            <w:hideMark/>
          </w:tcPr>
          <w:p w14:paraId="6E473267"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SOD2 5.2-Hx</w:t>
            </w:r>
          </w:p>
        </w:tc>
        <w:tc>
          <w:tcPr>
            <w:tcW w:w="995" w:type="dxa"/>
            <w:tcBorders>
              <w:top w:val="nil"/>
              <w:left w:val="nil"/>
              <w:bottom w:val="nil"/>
              <w:right w:val="nil"/>
            </w:tcBorders>
            <w:shd w:val="clear" w:color="auto" w:fill="auto"/>
            <w:noWrap/>
            <w:hideMark/>
          </w:tcPr>
          <w:p w14:paraId="3C65835E"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35 ± 2</w:t>
            </w:r>
          </w:p>
        </w:tc>
        <w:tc>
          <w:tcPr>
            <w:tcW w:w="1131" w:type="dxa"/>
            <w:tcBorders>
              <w:top w:val="nil"/>
              <w:left w:val="nil"/>
              <w:bottom w:val="nil"/>
              <w:right w:val="nil"/>
            </w:tcBorders>
            <w:shd w:val="clear" w:color="auto" w:fill="auto"/>
            <w:noWrap/>
            <w:hideMark/>
          </w:tcPr>
          <w:p w14:paraId="1D6D80FF"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33 ± 4</w:t>
            </w:r>
          </w:p>
        </w:tc>
      </w:tr>
      <w:tr w:rsidR="0021351F" w:rsidRPr="00CB6E81" w14:paraId="11747653" w14:textId="77777777" w:rsidTr="00704785">
        <w:trPr>
          <w:trHeight w:val="405"/>
        </w:trPr>
        <w:tc>
          <w:tcPr>
            <w:tcW w:w="9356" w:type="dxa"/>
            <w:gridSpan w:val="7"/>
            <w:tcBorders>
              <w:top w:val="nil"/>
              <w:left w:val="nil"/>
              <w:bottom w:val="nil"/>
              <w:right w:val="nil"/>
            </w:tcBorders>
            <w:shd w:val="clear" w:color="auto" w:fill="auto"/>
            <w:vAlign w:val="bottom"/>
            <w:hideMark/>
          </w:tcPr>
          <w:p w14:paraId="7F3E3B43" w14:textId="77777777" w:rsidR="0021351F" w:rsidRPr="00CB6E81" w:rsidRDefault="0021351F" w:rsidP="000D1385">
            <w:pPr>
              <w:spacing w:after="0" w:line="240" w:lineRule="auto"/>
              <w:rPr>
                <w:rFonts w:asciiTheme="majorBidi" w:hAnsiTheme="majorBidi" w:cstheme="majorBidi"/>
                <w:i/>
                <w:iCs/>
                <w:color w:val="000000"/>
                <w:lang w:eastAsia="zh-CN"/>
              </w:rPr>
            </w:pPr>
            <w:r w:rsidRPr="00CB6E81">
              <w:rPr>
                <w:rFonts w:asciiTheme="majorBidi" w:hAnsiTheme="majorBidi" w:cstheme="majorBidi"/>
                <w:i/>
                <w:iCs/>
                <w:color w:val="000000"/>
                <w:lang w:eastAsia="zh-CN"/>
              </w:rPr>
              <w:t>Severe hypoxia</w:t>
            </w:r>
          </w:p>
        </w:tc>
      </w:tr>
      <w:tr w:rsidR="0021351F" w:rsidRPr="00CB6E81" w14:paraId="26DDFF1E" w14:textId="77777777" w:rsidTr="00704785">
        <w:trPr>
          <w:trHeight w:val="342"/>
        </w:trPr>
        <w:tc>
          <w:tcPr>
            <w:tcW w:w="616" w:type="dxa"/>
            <w:vMerge w:val="restart"/>
            <w:tcBorders>
              <w:top w:val="nil"/>
              <w:left w:val="nil"/>
              <w:bottom w:val="nil"/>
              <w:right w:val="nil"/>
            </w:tcBorders>
            <w:shd w:val="clear" w:color="auto" w:fill="auto"/>
            <w:noWrap/>
            <w:vAlign w:val="center"/>
            <w:hideMark/>
          </w:tcPr>
          <w:p w14:paraId="3BEC00BB" w14:textId="77777777" w:rsidR="0021351F" w:rsidRPr="00CB6E81" w:rsidRDefault="0021351F" w:rsidP="000D1385">
            <w:pPr>
              <w:spacing w:after="0" w:line="240" w:lineRule="auto"/>
              <w:jc w:val="center"/>
              <w:rPr>
                <w:rFonts w:asciiTheme="majorBidi" w:hAnsiTheme="majorBidi" w:cstheme="majorBidi"/>
                <w:color w:val="000000"/>
                <w:lang w:eastAsia="zh-CN"/>
              </w:rPr>
            </w:pPr>
            <w:r w:rsidRPr="00CB6E81">
              <w:rPr>
                <w:rFonts w:asciiTheme="majorBidi" w:hAnsiTheme="majorBidi" w:cstheme="majorBidi"/>
                <w:color w:val="000000"/>
                <w:lang w:eastAsia="zh-CN"/>
              </w:rPr>
              <w:t>(9)</w:t>
            </w:r>
          </w:p>
        </w:tc>
        <w:tc>
          <w:tcPr>
            <w:tcW w:w="2645" w:type="dxa"/>
            <w:vMerge w:val="restart"/>
            <w:tcBorders>
              <w:top w:val="nil"/>
              <w:left w:val="nil"/>
              <w:bottom w:val="nil"/>
              <w:right w:val="nil"/>
            </w:tcBorders>
            <w:shd w:val="clear" w:color="auto" w:fill="auto"/>
            <w:vAlign w:val="center"/>
            <w:hideMark/>
          </w:tcPr>
          <w:p w14:paraId="67E4D0B6"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WT-</w:t>
            </w:r>
            <w:proofErr w:type="spellStart"/>
            <w:r w:rsidRPr="00CB6E81">
              <w:rPr>
                <w:rFonts w:asciiTheme="majorBidi" w:hAnsiTheme="majorBidi" w:cstheme="majorBidi"/>
                <w:color w:val="000000"/>
                <w:lang w:eastAsia="zh-CN"/>
              </w:rPr>
              <w:t>SHx</w:t>
            </w:r>
            <w:proofErr w:type="spellEnd"/>
            <w:r w:rsidRPr="00CB6E81">
              <w:rPr>
                <w:rFonts w:asciiTheme="majorBidi" w:hAnsiTheme="majorBidi" w:cstheme="majorBidi"/>
                <w:color w:val="000000"/>
                <w:lang w:eastAsia="zh-CN"/>
              </w:rPr>
              <w:t xml:space="preserve"> vs </w:t>
            </w:r>
            <w:r w:rsidRPr="00CB6E81">
              <w:rPr>
                <w:rFonts w:asciiTheme="majorBidi" w:hAnsiTheme="majorBidi" w:cstheme="majorBidi"/>
                <w:i/>
                <w:iCs/>
                <w:color w:val="000000"/>
                <w:lang w:eastAsia="zh-CN"/>
              </w:rPr>
              <w:br/>
            </w:r>
            <w:r w:rsidRPr="00CB6E81">
              <w:rPr>
                <w:rFonts w:asciiTheme="majorBidi" w:hAnsiTheme="majorBidi" w:cstheme="majorBidi"/>
                <w:color w:val="000000"/>
                <w:lang w:eastAsia="zh-CN"/>
              </w:rPr>
              <w:t>70 Gy SOD2 5.2-SHx</w:t>
            </w:r>
          </w:p>
        </w:tc>
        <w:tc>
          <w:tcPr>
            <w:tcW w:w="1275" w:type="dxa"/>
            <w:gridSpan w:val="2"/>
            <w:vMerge w:val="restart"/>
            <w:tcBorders>
              <w:top w:val="nil"/>
              <w:left w:val="nil"/>
              <w:bottom w:val="nil"/>
              <w:right w:val="nil"/>
            </w:tcBorders>
            <w:shd w:val="clear" w:color="auto" w:fill="auto"/>
            <w:noWrap/>
            <w:vAlign w:val="center"/>
            <w:hideMark/>
          </w:tcPr>
          <w:p w14:paraId="5027BA98"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75% ± 6%</w:t>
            </w:r>
          </w:p>
        </w:tc>
        <w:tc>
          <w:tcPr>
            <w:tcW w:w="2694" w:type="dxa"/>
            <w:tcBorders>
              <w:top w:val="nil"/>
              <w:left w:val="nil"/>
              <w:bottom w:val="nil"/>
              <w:right w:val="nil"/>
            </w:tcBorders>
            <w:shd w:val="clear" w:color="auto" w:fill="auto"/>
            <w:noWrap/>
            <w:vAlign w:val="bottom"/>
            <w:hideMark/>
          </w:tcPr>
          <w:p w14:paraId="1F2E4950"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WT-</w:t>
            </w:r>
            <w:proofErr w:type="spellStart"/>
            <w:r w:rsidRPr="00CB6E81">
              <w:rPr>
                <w:rFonts w:asciiTheme="majorBidi" w:hAnsiTheme="majorBidi" w:cstheme="majorBidi"/>
                <w:color w:val="000000"/>
                <w:lang w:eastAsia="zh-CN"/>
              </w:rPr>
              <w:t>SHx</w:t>
            </w:r>
            <w:proofErr w:type="spellEnd"/>
          </w:p>
        </w:tc>
        <w:tc>
          <w:tcPr>
            <w:tcW w:w="995" w:type="dxa"/>
            <w:tcBorders>
              <w:top w:val="nil"/>
              <w:left w:val="nil"/>
              <w:bottom w:val="nil"/>
              <w:right w:val="nil"/>
            </w:tcBorders>
            <w:shd w:val="clear" w:color="auto" w:fill="auto"/>
            <w:noWrap/>
            <w:vAlign w:val="bottom"/>
            <w:hideMark/>
          </w:tcPr>
          <w:p w14:paraId="4DBF51B6"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33 ± 2</w:t>
            </w:r>
          </w:p>
        </w:tc>
        <w:tc>
          <w:tcPr>
            <w:tcW w:w="1131" w:type="dxa"/>
            <w:tcBorders>
              <w:top w:val="nil"/>
              <w:left w:val="nil"/>
              <w:bottom w:val="nil"/>
              <w:right w:val="nil"/>
            </w:tcBorders>
            <w:shd w:val="clear" w:color="auto" w:fill="auto"/>
            <w:noWrap/>
            <w:vAlign w:val="bottom"/>
            <w:hideMark/>
          </w:tcPr>
          <w:p w14:paraId="3FAE902E"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31 ± 3</w:t>
            </w:r>
          </w:p>
        </w:tc>
      </w:tr>
      <w:tr w:rsidR="0021351F" w:rsidRPr="00CB6E81" w14:paraId="0587BBD1" w14:textId="77777777" w:rsidTr="00704785">
        <w:trPr>
          <w:trHeight w:val="342"/>
        </w:trPr>
        <w:tc>
          <w:tcPr>
            <w:tcW w:w="616" w:type="dxa"/>
            <w:vMerge/>
            <w:tcBorders>
              <w:top w:val="nil"/>
              <w:left w:val="nil"/>
              <w:bottom w:val="nil"/>
              <w:right w:val="nil"/>
            </w:tcBorders>
            <w:vAlign w:val="center"/>
            <w:hideMark/>
          </w:tcPr>
          <w:p w14:paraId="2D90E389"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45" w:type="dxa"/>
            <w:vMerge/>
            <w:tcBorders>
              <w:top w:val="nil"/>
              <w:left w:val="nil"/>
              <w:bottom w:val="nil"/>
              <w:right w:val="nil"/>
            </w:tcBorders>
            <w:vAlign w:val="center"/>
            <w:hideMark/>
          </w:tcPr>
          <w:p w14:paraId="2A75DD1B" w14:textId="77777777" w:rsidR="0021351F" w:rsidRPr="00CB6E81" w:rsidRDefault="0021351F" w:rsidP="000D1385">
            <w:pPr>
              <w:spacing w:after="0" w:line="240" w:lineRule="auto"/>
              <w:rPr>
                <w:rFonts w:asciiTheme="majorBidi" w:hAnsiTheme="majorBidi" w:cstheme="majorBidi"/>
                <w:color w:val="000000"/>
                <w:lang w:eastAsia="zh-CN"/>
              </w:rPr>
            </w:pPr>
          </w:p>
        </w:tc>
        <w:tc>
          <w:tcPr>
            <w:tcW w:w="1275" w:type="dxa"/>
            <w:gridSpan w:val="2"/>
            <w:vMerge/>
            <w:tcBorders>
              <w:top w:val="nil"/>
              <w:left w:val="nil"/>
              <w:bottom w:val="nil"/>
              <w:right w:val="nil"/>
            </w:tcBorders>
            <w:vAlign w:val="center"/>
            <w:hideMark/>
          </w:tcPr>
          <w:p w14:paraId="06B02297"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94" w:type="dxa"/>
            <w:tcBorders>
              <w:top w:val="nil"/>
              <w:left w:val="nil"/>
              <w:bottom w:val="nil"/>
              <w:right w:val="nil"/>
            </w:tcBorders>
            <w:shd w:val="clear" w:color="auto" w:fill="auto"/>
            <w:noWrap/>
            <w:hideMark/>
          </w:tcPr>
          <w:p w14:paraId="2E2B9CCD"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SOD2 5.2-SHx</w:t>
            </w:r>
          </w:p>
        </w:tc>
        <w:tc>
          <w:tcPr>
            <w:tcW w:w="995" w:type="dxa"/>
            <w:tcBorders>
              <w:top w:val="nil"/>
              <w:left w:val="nil"/>
              <w:bottom w:val="nil"/>
              <w:right w:val="nil"/>
            </w:tcBorders>
            <w:shd w:val="clear" w:color="auto" w:fill="auto"/>
            <w:noWrap/>
            <w:hideMark/>
          </w:tcPr>
          <w:p w14:paraId="5A2B22D0"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29 ± 1</w:t>
            </w:r>
          </w:p>
        </w:tc>
        <w:tc>
          <w:tcPr>
            <w:tcW w:w="1131" w:type="dxa"/>
            <w:tcBorders>
              <w:top w:val="nil"/>
              <w:left w:val="nil"/>
              <w:bottom w:val="nil"/>
              <w:right w:val="nil"/>
            </w:tcBorders>
            <w:shd w:val="clear" w:color="auto" w:fill="auto"/>
            <w:noWrap/>
            <w:hideMark/>
          </w:tcPr>
          <w:p w14:paraId="43E36432"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32 ± 3</w:t>
            </w:r>
          </w:p>
        </w:tc>
      </w:tr>
      <w:tr w:rsidR="0021351F" w:rsidRPr="00CB6E81" w14:paraId="101DF332" w14:textId="77777777" w:rsidTr="00704785">
        <w:trPr>
          <w:trHeight w:val="342"/>
        </w:trPr>
        <w:tc>
          <w:tcPr>
            <w:tcW w:w="616" w:type="dxa"/>
            <w:vMerge w:val="restart"/>
            <w:tcBorders>
              <w:top w:val="nil"/>
              <w:left w:val="nil"/>
              <w:bottom w:val="nil"/>
              <w:right w:val="nil"/>
            </w:tcBorders>
            <w:shd w:val="clear" w:color="auto" w:fill="auto"/>
            <w:noWrap/>
            <w:vAlign w:val="center"/>
            <w:hideMark/>
          </w:tcPr>
          <w:p w14:paraId="433CF8BF" w14:textId="77777777" w:rsidR="0021351F" w:rsidRPr="00CB6E81" w:rsidRDefault="0021351F" w:rsidP="000D1385">
            <w:pPr>
              <w:spacing w:after="0" w:line="240" w:lineRule="auto"/>
              <w:jc w:val="center"/>
              <w:rPr>
                <w:rFonts w:asciiTheme="majorBidi" w:hAnsiTheme="majorBidi" w:cstheme="majorBidi"/>
                <w:color w:val="000000"/>
                <w:lang w:eastAsia="zh-CN"/>
              </w:rPr>
            </w:pPr>
            <w:r w:rsidRPr="00CB6E81">
              <w:rPr>
                <w:rFonts w:asciiTheme="majorBidi" w:hAnsiTheme="majorBidi" w:cstheme="majorBidi"/>
                <w:color w:val="000000"/>
                <w:lang w:eastAsia="zh-CN"/>
              </w:rPr>
              <w:t>(10)</w:t>
            </w:r>
          </w:p>
        </w:tc>
        <w:tc>
          <w:tcPr>
            <w:tcW w:w="2645" w:type="dxa"/>
            <w:vMerge w:val="restart"/>
            <w:tcBorders>
              <w:top w:val="nil"/>
              <w:left w:val="nil"/>
              <w:bottom w:val="nil"/>
              <w:right w:val="nil"/>
            </w:tcBorders>
            <w:shd w:val="clear" w:color="auto" w:fill="auto"/>
            <w:vAlign w:val="center"/>
            <w:hideMark/>
          </w:tcPr>
          <w:p w14:paraId="151F9D98"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WT-</w:t>
            </w:r>
            <w:proofErr w:type="spellStart"/>
            <w:r w:rsidRPr="00CB6E81">
              <w:rPr>
                <w:rFonts w:asciiTheme="majorBidi" w:hAnsiTheme="majorBidi" w:cstheme="majorBidi"/>
                <w:color w:val="000000"/>
                <w:lang w:eastAsia="zh-CN"/>
              </w:rPr>
              <w:t>Nx</w:t>
            </w:r>
            <w:proofErr w:type="spellEnd"/>
            <w:r w:rsidRPr="00CB6E81">
              <w:rPr>
                <w:rFonts w:asciiTheme="majorBidi" w:hAnsiTheme="majorBidi" w:cstheme="majorBidi"/>
                <w:color w:val="000000"/>
                <w:lang w:eastAsia="zh-CN"/>
              </w:rPr>
              <w:t xml:space="preserve"> vs </w:t>
            </w:r>
            <w:r w:rsidRPr="00CB6E81">
              <w:rPr>
                <w:rFonts w:asciiTheme="majorBidi" w:hAnsiTheme="majorBidi" w:cstheme="majorBidi"/>
                <w:color w:val="000000"/>
                <w:lang w:eastAsia="zh-CN"/>
              </w:rPr>
              <w:br/>
              <w:t>70 Gy WT-</w:t>
            </w:r>
            <w:proofErr w:type="spellStart"/>
            <w:r w:rsidRPr="00CB6E81">
              <w:rPr>
                <w:rFonts w:asciiTheme="majorBidi" w:hAnsiTheme="majorBidi" w:cstheme="majorBidi"/>
                <w:color w:val="000000"/>
                <w:lang w:eastAsia="zh-CN"/>
              </w:rPr>
              <w:t>SHx</w:t>
            </w:r>
            <w:proofErr w:type="spellEnd"/>
          </w:p>
        </w:tc>
        <w:tc>
          <w:tcPr>
            <w:tcW w:w="1275" w:type="dxa"/>
            <w:gridSpan w:val="2"/>
            <w:vMerge w:val="restart"/>
            <w:tcBorders>
              <w:top w:val="nil"/>
              <w:left w:val="nil"/>
              <w:bottom w:val="nil"/>
              <w:right w:val="nil"/>
            </w:tcBorders>
            <w:shd w:val="clear" w:color="auto" w:fill="auto"/>
            <w:noWrap/>
            <w:vAlign w:val="center"/>
            <w:hideMark/>
          </w:tcPr>
          <w:p w14:paraId="78ED7A66"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74% ± 5%</w:t>
            </w:r>
          </w:p>
        </w:tc>
        <w:tc>
          <w:tcPr>
            <w:tcW w:w="2694" w:type="dxa"/>
            <w:tcBorders>
              <w:top w:val="nil"/>
              <w:left w:val="nil"/>
              <w:bottom w:val="nil"/>
              <w:right w:val="nil"/>
            </w:tcBorders>
            <w:shd w:val="clear" w:color="auto" w:fill="auto"/>
            <w:noWrap/>
            <w:vAlign w:val="bottom"/>
            <w:hideMark/>
          </w:tcPr>
          <w:p w14:paraId="497DA55F"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WT-</w:t>
            </w:r>
            <w:proofErr w:type="spellStart"/>
            <w:r w:rsidRPr="00CB6E81">
              <w:rPr>
                <w:rFonts w:asciiTheme="majorBidi" w:hAnsiTheme="majorBidi" w:cstheme="majorBidi"/>
                <w:color w:val="000000"/>
                <w:lang w:eastAsia="zh-CN"/>
              </w:rPr>
              <w:t>Nx</w:t>
            </w:r>
            <w:proofErr w:type="spellEnd"/>
          </w:p>
        </w:tc>
        <w:tc>
          <w:tcPr>
            <w:tcW w:w="995" w:type="dxa"/>
            <w:tcBorders>
              <w:top w:val="nil"/>
              <w:left w:val="nil"/>
              <w:bottom w:val="nil"/>
              <w:right w:val="nil"/>
            </w:tcBorders>
            <w:shd w:val="clear" w:color="auto" w:fill="auto"/>
            <w:noWrap/>
            <w:vAlign w:val="bottom"/>
            <w:hideMark/>
          </w:tcPr>
          <w:p w14:paraId="743E1356"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34 ± 2</w:t>
            </w:r>
          </w:p>
        </w:tc>
        <w:tc>
          <w:tcPr>
            <w:tcW w:w="1131" w:type="dxa"/>
            <w:tcBorders>
              <w:top w:val="nil"/>
              <w:left w:val="nil"/>
              <w:bottom w:val="nil"/>
              <w:right w:val="nil"/>
            </w:tcBorders>
            <w:shd w:val="clear" w:color="auto" w:fill="auto"/>
            <w:noWrap/>
            <w:vAlign w:val="bottom"/>
            <w:hideMark/>
          </w:tcPr>
          <w:p w14:paraId="0C78C4AE"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37 ± 4</w:t>
            </w:r>
          </w:p>
        </w:tc>
      </w:tr>
      <w:tr w:rsidR="0021351F" w:rsidRPr="00CB6E81" w14:paraId="22A84147" w14:textId="77777777" w:rsidTr="00704785">
        <w:trPr>
          <w:trHeight w:val="342"/>
        </w:trPr>
        <w:tc>
          <w:tcPr>
            <w:tcW w:w="616" w:type="dxa"/>
            <w:vMerge/>
            <w:tcBorders>
              <w:top w:val="nil"/>
              <w:left w:val="nil"/>
              <w:bottom w:val="nil"/>
              <w:right w:val="nil"/>
            </w:tcBorders>
            <w:vAlign w:val="center"/>
            <w:hideMark/>
          </w:tcPr>
          <w:p w14:paraId="6807908A"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45" w:type="dxa"/>
            <w:vMerge/>
            <w:tcBorders>
              <w:top w:val="nil"/>
              <w:left w:val="nil"/>
              <w:bottom w:val="nil"/>
              <w:right w:val="nil"/>
            </w:tcBorders>
            <w:vAlign w:val="center"/>
            <w:hideMark/>
          </w:tcPr>
          <w:p w14:paraId="0540F400" w14:textId="77777777" w:rsidR="0021351F" w:rsidRPr="00CB6E81" w:rsidRDefault="0021351F" w:rsidP="000D1385">
            <w:pPr>
              <w:spacing w:after="0" w:line="240" w:lineRule="auto"/>
              <w:rPr>
                <w:rFonts w:asciiTheme="majorBidi" w:hAnsiTheme="majorBidi" w:cstheme="majorBidi"/>
                <w:color w:val="000000"/>
                <w:lang w:eastAsia="zh-CN"/>
              </w:rPr>
            </w:pPr>
          </w:p>
        </w:tc>
        <w:tc>
          <w:tcPr>
            <w:tcW w:w="1275" w:type="dxa"/>
            <w:gridSpan w:val="2"/>
            <w:vMerge/>
            <w:tcBorders>
              <w:top w:val="nil"/>
              <w:left w:val="nil"/>
              <w:bottom w:val="nil"/>
              <w:right w:val="nil"/>
            </w:tcBorders>
            <w:vAlign w:val="center"/>
            <w:hideMark/>
          </w:tcPr>
          <w:p w14:paraId="27DD4CC3"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94" w:type="dxa"/>
            <w:tcBorders>
              <w:top w:val="nil"/>
              <w:left w:val="nil"/>
              <w:bottom w:val="nil"/>
              <w:right w:val="nil"/>
            </w:tcBorders>
            <w:shd w:val="clear" w:color="auto" w:fill="auto"/>
            <w:noWrap/>
            <w:hideMark/>
          </w:tcPr>
          <w:p w14:paraId="6FD6A77C"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WT-</w:t>
            </w:r>
            <w:proofErr w:type="spellStart"/>
            <w:r w:rsidRPr="00CB6E81">
              <w:rPr>
                <w:rFonts w:asciiTheme="majorBidi" w:hAnsiTheme="majorBidi" w:cstheme="majorBidi"/>
                <w:color w:val="000000"/>
                <w:lang w:eastAsia="zh-CN"/>
              </w:rPr>
              <w:t>SHx</w:t>
            </w:r>
            <w:proofErr w:type="spellEnd"/>
          </w:p>
        </w:tc>
        <w:tc>
          <w:tcPr>
            <w:tcW w:w="995" w:type="dxa"/>
            <w:tcBorders>
              <w:top w:val="nil"/>
              <w:left w:val="nil"/>
              <w:bottom w:val="nil"/>
              <w:right w:val="nil"/>
            </w:tcBorders>
            <w:shd w:val="clear" w:color="auto" w:fill="auto"/>
            <w:noWrap/>
            <w:hideMark/>
          </w:tcPr>
          <w:p w14:paraId="18E4274D"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35 ± 2</w:t>
            </w:r>
          </w:p>
        </w:tc>
        <w:tc>
          <w:tcPr>
            <w:tcW w:w="1131" w:type="dxa"/>
            <w:tcBorders>
              <w:top w:val="nil"/>
              <w:left w:val="nil"/>
              <w:bottom w:val="nil"/>
              <w:right w:val="nil"/>
            </w:tcBorders>
            <w:shd w:val="clear" w:color="auto" w:fill="auto"/>
            <w:noWrap/>
            <w:hideMark/>
          </w:tcPr>
          <w:p w14:paraId="03C47424"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40 ± 4</w:t>
            </w:r>
          </w:p>
        </w:tc>
      </w:tr>
      <w:tr w:rsidR="0021351F" w:rsidRPr="00CB6E81" w14:paraId="1A488536" w14:textId="77777777" w:rsidTr="00704785">
        <w:trPr>
          <w:trHeight w:val="405"/>
        </w:trPr>
        <w:tc>
          <w:tcPr>
            <w:tcW w:w="616" w:type="dxa"/>
            <w:vMerge w:val="restart"/>
            <w:tcBorders>
              <w:top w:val="nil"/>
              <w:left w:val="nil"/>
              <w:bottom w:val="single" w:sz="4" w:space="0" w:color="000000"/>
              <w:right w:val="nil"/>
            </w:tcBorders>
            <w:shd w:val="clear" w:color="auto" w:fill="auto"/>
            <w:noWrap/>
            <w:vAlign w:val="center"/>
            <w:hideMark/>
          </w:tcPr>
          <w:p w14:paraId="2BDCFD1D" w14:textId="77777777" w:rsidR="0021351F" w:rsidRPr="00CB6E81" w:rsidRDefault="0021351F" w:rsidP="000D1385">
            <w:pPr>
              <w:spacing w:after="0" w:line="240" w:lineRule="auto"/>
              <w:jc w:val="center"/>
              <w:rPr>
                <w:rFonts w:asciiTheme="majorBidi" w:hAnsiTheme="majorBidi" w:cstheme="majorBidi"/>
                <w:color w:val="000000"/>
                <w:lang w:eastAsia="zh-CN"/>
              </w:rPr>
            </w:pPr>
            <w:r w:rsidRPr="00CB6E81">
              <w:rPr>
                <w:rFonts w:asciiTheme="majorBidi" w:hAnsiTheme="majorBidi" w:cstheme="majorBidi"/>
                <w:color w:val="000000"/>
                <w:lang w:eastAsia="zh-CN"/>
              </w:rPr>
              <w:t>(11)</w:t>
            </w:r>
          </w:p>
        </w:tc>
        <w:tc>
          <w:tcPr>
            <w:tcW w:w="2645" w:type="dxa"/>
            <w:vMerge w:val="restart"/>
            <w:tcBorders>
              <w:top w:val="nil"/>
              <w:left w:val="nil"/>
              <w:bottom w:val="single" w:sz="4" w:space="0" w:color="000000"/>
              <w:right w:val="nil"/>
            </w:tcBorders>
            <w:shd w:val="clear" w:color="auto" w:fill="auto"/>
            <w:vAlign w:val="center"/>
            <w:hideMark/>
          </w:tcPr>
          <w:p w14:paraId="57E6FD7A"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WT-</w:t>
            </w:r>
            <w:proofErr w:type="spellStart"/>
            <w:r w:rsidRPr="00CB6E81">
              <w:rPr>
                <w:rFonts w:asciiTheme="majorBidi" w:hAnsiTheme="majorBidi" w:cstheme="majorBidi"/>
                <w:color w:val="000000"/>
                <w:lang w:eastAsia="zh-CN"/>
              </w:rPr>
              <w:t>Nx</w:t>
            </w:r>
            <w:proofErr w:type="spellEnd"/>
            <w:r w:rsidRPr="00CB6E81">
              <w:rPr>
                <w:rFonts w:asciiTheme="majorBidi" w:hAnsiTheme="majorBidi" w:cstheme="majorBidi"/>
                <w:color w:val="000000"/>
                <w:lang w:eastAsia="zh-CN"/>
              </w:rPr>
              <w:t xml:space="preserve"> vs </w:t>
            </w:r>
            <w:r w:rsidRPr="00CB6E81">
              <w:rPr>
                <w:rFonts w:asciiTheme="majorBidi" w:hAnsiTheme="majorBidi" w:cstheme="majorBidi"/>
                <w:color w:val="000000"/>
                <w:lang w:eastAsia="zh-CN"/>
              </w:rPr>
              <w:br/>
            </w:r>
            <w:r w:rsidRPr="00CB6E81">
              <w:rPr>
                <w:rFonts w:asciiTheme="majorBidi" w:hAnsiTheme="majorBidi" w:cstheme="majorBidi"/>
                <w:i/>
                <w:iCs/>
                <w:color w:val="000000"/>
                <w:lang w:eastAsia="zh-CN"/>
              </w:rPr>
              <w:t>7</w:t>
            </w:r>
            <w:r w:rsidRPr="00CB6E81">
              <w:rPr>
                <w:rFonts w:asciiTheme="majorBidi" w:hAnsiTheme="majorBidi" w:cstheme="majorBidi"/>
                <w:color w:val="000000"/>
                <w:lang w:eastAsia="zh-CN"/>
              </w:rPr>
              <w:t>0 Gy SOD2 5.2-SHx</w:t>
            </w:r>
          </w:p>
        </w:tc>
        <w:tc>
          <w:tcPr>
            <w:tcW w:w="1275" w:type="dxa"/>
            <w:gridSpan w:val="2"/>
            <w:vMerge w:val="restart"/>
            <w:tcBorders>
              <w:top w:val="nil"/>
              <w:left w:val="nil"/>
              <w:bottom w:val="single" w:sz="4" w:space="0" w:color="000000"/>
              <w:right w:val="nil"/>
            </w:tcBorders>
            <w:shd w:val="clear" w:color="auto" w:fill="auto"/>
            <w:noWrap/>
            <w:vAlign w:val="center"/>
            <w:hideMark/>
          </w:tcPr>
          <w:p w14:paraId="53971726"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85% ± 4%</w:t>
            </w:r>
          </w:p>
        </w:tc>
        <w:tc>
          <w:tcPr>
            <w:tcW w:w="2694" w:type="dxa"/>
            <w:tcBorders>
              <w:top w:val="nil"/>
              <w:left w:val="nil"/>
              <w:bottom w:val="nil"/>
              <w:right w:val="nil"/>
            </w:tcBorders>
            <w:shd w:val="clear" w:color="auto" w:fill="auto"/>
            <w:noWrap/>
            <w:vAlign w:val="bottom"/>
            <w:hideMark/>
          </w:tcPr>
          <w:p w14:paraId="665FE0DF"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 xml:space="preserve">  0 Gy WT-</w:t>
            </w:r>
            <w:proofErr w:type="spellStart"/>
            <w:r w:rsidRPr="00CB6E81">
              <w:rPr>
                <w:rFonts w:asciiTheme="majorBidi" w:hAnsiTheme="majorBidi" w:cstheme="majorBidi"/>
                <w:color w:val="000000"/>
                <w:lang w:eastAsia="zh-CN"/>
              </w:rPr>
              <w:t>Nx</w:t>
            </w:r>
            <w:proofErr w:type="spellEnd"/>
          </w:p>
        </w:tc>
        <w:tc>
          <w:tcPr>
            <w:tcW w:w="995" w:type="dxa"/>
            <w:tcBorders>
              <w:top w:val="nil"/>
              <w:left w:val="nil"/>
              <w:bottom w:val="nil"/>
              <w:right w:val="nil"/>
            </w:tcBorders>
            <w:shd w:val="clear" w:color="auto" w:fill="auto"/>
            <w:noWrap/>
            <w:vAlign w:val="bottom"/>
            <w:hideMark/>
          </w:tcPr>
          <w:p w14:paraId="0742C393"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32 ± 2</w:t>
            </w:r>
          </w:p>
        </w:tc>
        <w:tc>
          <w:tcPr>
            <w:tcW w:w="1131" w:type="dxa"/>
            <w:tcBorders>
              <w:top w:val="nil"/>
              <w:left w:val="nil"/>
              <w:bottom w:val="nil"/>
              <w:right w:val="nil"/>
            </w:tcBorders>
            <w:shd w:val="clear" w:color="auto" w:fill="auto"/>
            <w:noWrap/>
            <w:vAlign w:val="bottom"/>
            <w:hideMark/>
          </w:tcPr>
          <w:p w14:paraId="27559BD8"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40 ± 4</w:t>
            </w:r>
          </w:p>
        </w:tc>
      </w:tr>
      <w:tr w:rsidR="0021351F" w:rsidRPr="00CB6E81" w14:paraId="065AE5B1" w14:textId="77777777" w:rsidTr="00704785">
        <w:trPr>
          <w:trHeight w:val="342"/>
        </w:trPr>
        <w:tc>
          <w:tcPr>
            <w:tcW w:w="616" w:type="dxa"/>
            <w:vMerge/>
            <w:tcBorders>
              <w:top w:val="nil"/>
              <w:left w:val="nil"/>
              <w:bottom w:val="single" w:sz="4" w:space="0" w:color="000000"/>
              <w:right w:val="nil"/>
            </w:tcBorders>
            <w:vAlign w:val="center"/>
            <w:hideMark/>
          </w:tcPr>
          <w:p w14:paraId="6B2B36FD"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45" w:type="dxa"/>
            <w:vMerge/>
            <w:tcBorders>
              <w:top w:val="nil"/>
              <w:left w:val="nil"/>
              <w:bottom w:val="single" w:sz="4" w:space="0" w:color="000000"/>
              <w:right w:val="nil"/>
            </w:tcBorders>
            <w:vAlign w:val="center"/>
            <w:hideMark/>
          </w:tcPr>
          <w:p w14:paraId="73E987F6" w14:textId="77777777" w:rsidR="0021351F" w:rsidRPr="00CB6E81" w:rsidRDefault="0021351F" w:rsidP="000D1385">
            <w:pPr>
              <w:spacing w:after="0" w:line="240" w:lineRule="auto"/>
              <w:rPr>
                <w:rFonts w:asciiTheme="majorBidi" w:hAnsiTheme="majorBidi" w:cstheme="majorBidi"/>
                <w:color w:val="000000"/>
                <w:lang w:eastAsia="zh-CN"/>
              </w:rPr>
            </w:pPr>
          </w:p>
        </w:tc>
        <w:tc>
          <w:tcPr>
            <w:tcW w:w="1275" w:type="dxa"/>
            <w:gridSpan w:val="2"/>
            <w:vMerge/>
            <w:tcBorders>
              <w:top w:val="nil"/>
              <w:left w:val="nil"/>
              <w:bottom w:val="single" w:sz="4" w:space="0" w:color="000000"/>
              <w:right w:val="nil"/>
            </w:tcBorders>
            <w:vAlign w:val="center"/>
            <w:hideMark/>
          </w:tcPr>
          <w:p w14:paraId="6111D28A" w14:textId="77777777" w:rsidR="0021351F" w:rsidRPr="00CB6E81" w:rsidRDefault="0021351F" w:rsidP="000D1385">
            <w:pPr>
              <w:spacing w:after="0" w:line="240" w:lineRule="auto"/>
              <w:rPr>
                <w:rFonts w:asciiTheme="majorBidi" w:hAnsiTheme="majorBidi" w:cstheme="majorBidi"/>
                <w:color w:val="000000"/>
                <w:lang w:eastAsia="zh-CN"/>
              </w:rPr>
            </w:pPr>
          </w:p>
        </w:tc>
        <w:tc>
          <w:tcPr>
            <w:tcW w:w="2694" w:type="dxa"/>
            <w:tcBorders>
              <w:top w:val="nil"/>
              <w:left w:val="nil"/>
              <w:bottom w:val="single" w:sz="4" w:space="0" w:color="auto"/>
              <w:right w:val="nil"/>
            </w:tcBorders>
            <w:shd w:val="clear" w:color="auto" w:fill="auto"/>
            <w:noWrap/>
            <w:hideMark/>
          </w:tcPr>
          <w:p w14:paraId="03C6E0D0"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70 Gy SOD2 5.2-SHx</w:t>
            </w:r>
          </w:p>
        </w:tc>
        <w:tc>
          <w:tcPr>
            <w:tcW w:w="995" w:type="dxa"/>
            <w:tcBorders>
              <w:top w:val="nil"/>
              <w:left w:val="nil"/>
              <w:bottom w:val="single" w:sz="4" w:space="0" w:color="auto"/>
              <w:right w:val="nil"/>
            </w:tcBorders>
            <w:shd w:val="clear" w:color="auto" w:fill="auto"/>
            <w:noWrap/>
            <w:hideMark/>
          </w:tcPr>
          <w:p w14:paraId="7FAB3585"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33 ± 2</w:t>
            </w:r>
          </w:p>
        </w:tc>
        <w:tc>
          <w:tcPr>
            <w:tcW w:w="1131" w:type="dxa"/>
            <w:tcBorders>
              <w:top w:val="nil"/>
              <w:left w:val="nil"/>
              <w:bottom w:val="single" w:sz="4" w:space="0" w:color="auto"/>
              <w:right w:val="nil"/>
            </w:tcBorders>
            <w:shd w:val="clear" w:color="auto" w:fill="auto"/>
            <w:noWrap/>
            <w:hideMark/>
          </w:tcPr>
          <w:p w14:paraId="663124BA"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39 ± 4</w:t>
            </w:r>
          </w:p>
        </w:tc>
      </w:tr>
      <w:tr w:rsidR="0021351F" w:rsidRPr="00CB6E81" w14:paraId="560FE8E6" w14:textId="77777777" w:rsidTr="00704785">
        <w:trPr>
          <w:trHeight w:val="283"/>
        </w:trPr>
        <w:tc>
          <w:tcPr>
            <w:tcW w:w="4525" w:type="dxa"/>
            <w:gridSpan w:val="3"/>
            <w:tcBorders>
              <w:top w:val="nil"/>
              <w:left w:val="nil"/>
              <w:bottom w:val="nil"/>
              <w:right w:val="nil"/>
            </w:tcBorders>
            <w:shd w:val="clear" w:color="auto" w:fill="auto"/>
            <w:hideMark/>
          </w:tcPr>
          <w:p w14:paraId="682A5CEA" w14:textId="77777777" w:rsidR="0021351F" w:rsidRPr="00CB6E81" w:rsidRDefault="0021351F" w:rsidP="000D1385">
            <w:pPr>
              <w:spacing w:after="0" w:line="240" w:lineRule="auto"/>
              <w:rPr>
                <w:rFonts w:asciiTheme="majorBidi" w:hAnsiTheme="majorBidi" w:cstheme="majorBidi"/>
                <w:color w:val="000000"/>
                <w:lang w:eastAsia="zh-CN"/>
              </w:rPr>
            </w:pPr>
            <w:r w:rsidRPr="00CB6E81">
              <w:rPr>
                <w:rFonts w:asciiTheme="majorBidi" w:hAnsiTheme="majorBidi" w:cstheme="majorBidi"/>
                <w:color w:val="000000"/>
                <w:vertAlign w:val="superscript"/>
                <w:lang w:eastAsia="zh-CN"/>
              </w:rPr>
              <w:t xml:space="preserve">a </w:t>
            </w:r>
            <w:r w:rsidRPr="00CB6E81">
              <w:rPr>
                <w:rFonts w:asciiTheme="majorBidi" w:hAnsiTheme="majorBidi" w:cstheme="majorBidi"/>
                <w:color w:val="000000"/>
                <w:lang w:eastAsia="zh-CN"/>
              </w:rPr>
              <w:t>Proportion of mating</w:t>
            </w:r>
          </w:p>
        </w:tc>
        <w:tc>
          <w:tcPr>
            <w:tcW w:w="2705" w:type="dxa"/>
            <w:gridSpan w:val="2"/>
            <w:tcBorders>
              <w:top w:val="nil"/>
              <w:left w:val="nil"/>
              <w:bottom w:val="nil"/>
              <w:right w:val="nil"/>
            </w:tcBorders>
            <w:shd w:val="clear" w:color="auto" w:fill="auto"/>
            <w:noWrap/>
            <w:hideMark/>
          </w:tcPr>
          <w:p w14:paraId="3C3B5DE4" w14:textId="77777777" w:rsidR="0021351F" w:rsidRPr="00CB6E81" w:rsidRDefault="0021351F" w:rsidP="000D1385">
            <w:pPr>
              <w:spacing w:after="0" w:line="240" w:lineRule="auto"/>
              <w:rPr>
                <w:rFonts w:asciiTheme="majorBidi" w:hAnsiTheme="majorBidi" w:cstheme="majorBidi"/>
                <w:color w:val="000000"/>
                <w:lang w:eastAsia="zh-CN"/>
              </w:rPr>
            </w:pPr>
          </w:p>
        </w:tc>
        <w:tc>
          <w:tcPr>
            <w:tcW w:w="995" w:type="dxa"/>
            <w:tcBorders>
              <w:top w:val="nil"/>
              <w:left w:val="nil"/>
              <w:bottom w:val="nil"/>
              <w:right w:val="nil"/>
            </w:tcBorders>
            <w:shd w:val="clear" w:color="auto" w:fill="auto"/>
            <w:noWrap/>
            <w:hideMark/>
          </w:tcPr>
          <w:p w14:paraId="4C8DC859" w14:textId="77777777" w:rsidR="0021351F" w:rsidRPr="00CB6E81" w:rsidRDefault="0021351F" w:rsidP="000D1385">
            <w:pPr>
              <w:spacing w:after="0" w:line="240" w:lineRule="auto"/>
              <w:rPr>
                <w:rFonts w:asciiTheme="majorBidi" w:hAnsiTheme="majorBidi" w:cstheme="majorBidi"/>
                <w:sz w:val="20"/>
                <w:szCs w:val="20"/>
                <w:lang w:eastAsia="zh-CN"/>
              </w:rPr>
            </w:pPr>
          </w:p>
        </w:tc>
        <w:tc>
          <w:tcPr>
            <w:tcW w:w="1131" w:type="dxa"/>
            <w:tcBorders>
              <w:top w:val="nil"/>
              <w:left w:val="nil"/>
              <w:bottom w:val="nil"/>
              <w:right w:val="nil"/>
            </w:tcBorders>
            <w:shd w:val="clear" w:color="auto" w:fill="auto"/>
            <w:noWrap/>
            <w:hideMark/>
          </w:tcPr>
          <w:p w14:paraId="764BD3F9" w14:textId="77777777" w:rsidR="0021351F" w:rsidRPr="00CB6E81" w:rsidRDefault="0021351F" w:rsidP="000D1385">
            <w:pPr>
              <w:spacing w:after="0" w:line="240" w:lineRule="auto"/>
              <w:rPr>
                <w:rFonts w:asciiTheme="majorBidi" w:hAnsiTheme="majorBidi" w:cstheme="majorBidi"/>
                <w:sz w:val="20"/>
                <w:szCs w:val="20"/>
                <w:lang w:eastAsia="zh-CN"/>
              </w:rPr>
            </w:pPr>
          </w:p>
        </w:tc>
      </w:tr>
      <w:tr w:rsidR="00074917" w:rsidRPr="00CB6E81" w14:paraId="58728AA1" w14:textId="77777777" w:rsidTr="00D63ACA">
        <w:trPr>
          <w:trHeight w:val="283"/>
        </w:trPr>
        <w:tc>
          <w:tcPr>
            <w:tcW w:w="9356" w:type="dxa"/>
            <w:gridSpan w:val="7"/>
            <w:tcBorders>
              <w:top w:val="nil"/>
              <w:left w:val="nil"/>
              <w:bottom w:val="nil"/>
              <w:right w:val="nil"/>
            </w:tcBorders>
            <w:shd w:val="clear" w:color="auto" w:fill="auto"/>
            <w:hideMark/>
          </w:tcPr>
          <w:p w14:paraId="5E756362" w14:textId="3126DD75" w:rsidR="00074917" w:rsidRPr="00CB6E81" w:rsidRDefault="00074917" w:rsidP="000D1385">
            <w:pPr>
              <w:spacing w:after="0" w:line="240" w:lineRule="auto"/>
              <w:rPr>
                <w:rFonts w:asciiTheme="majorBidi" w:hAnsiTheme="majorBidi" w:cstheme="majorBidi"/>
                <w:sz w:val="20"/>
                <w:szCs w:val="20"/>
                <w:lang w:eastAsia="zh-CN"/>
              </w:rPr>
            </w:pPr>
            <w:r w:rsidRPr="00CB6E81">
              <w:rPr>
                <w:rFonts w:asciiTheme="majorBidi" w:hAnsiTheme="majorBidi" w:cstheme="majorBidi"/>
                <w:color w:val="000000"/>
                <w:vertAlign w:val="superscript"/>
                <w:lang w:eastAsia="zh-CN"/>
              </w:rPr>
              <w:t xml:space="preserve">b </w:t>
            </w:r>
            <w:r w:rsidRPr="00CB6E81">
              <w:rPr>
                <w:rFonts w:asciiTheme="majorBidi" w:hAnsiTheme="majorBidi" w:cstheme="majorBidi"/>
                <w:color w:val="000000"/>
                <w:lang w:eastAsia="zh-CN"/>
              </w:rPr>
              <w:t>Copulation latency</w:t>
            </w:r>
          </w:p>
        </w:tc>
      </w:tr>
      <w:tr w:rsidR="00074917" w:rsidRPr="00DC41F5" w14:paraId="2B216E7A" w14:textId="77777777" w:rsidTr="001410D3">
        <w:trPr>
          <w:trHeight w:val="283"/>
        </w:trPr>
        <w:tc>
          <w:tcPr>
            <w:tcW w:w="9356" w:type="dxa"/>
            <w:gridSpan w:val="7"/>
            <w:tcBorders>
              <w:top w:val="nil"/>
              <w:left w:val="nil"/>
              <w:bottom w:val="nil"/>
              <w:right w:val="nil"/>
            </w:tcBorders>
            <w:shd w:val="clear" w:color="auto" w:fill="auto"/>
          </w:tcPr>
          <w:p w14:paraId="7807022C" w14:textId="6ACDFD12" w:rsidR="004719E6" w:rsidRDefault="004719E6" w:rsidP="004719E6">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*Statistical significance (</w:t>
            </w:r>
            <w:r w:rsidRPr="00074917">
              <w:rPr>
                <w:rFonts w:asciiTheme="majorBidi" w:hAnsiTheme="majorBidi" w:cstheme="majorBidi"/>
                <w:color w:val="000000"/>
                <w:lang w:eastAsia="zh-CN"/>
              </w:rPr>
              <w:t>Mann-Whitney test</w:t>
            </w:r>
            <w:r w:rsidRPr="00CB6E81">
              <w:rPr>
                <w:rFonts w:asciiTheme="majorBidi" w:hAnsiTheme="majorBidi" w:cstheme="majorBidi"/>
                <w:color w:val="000000"/>
                <w:lang w:eastAsia="zh-CN"/>
              </w:rPr>
              <w:t>,</w:t>
            </w:r>
            <w:r w:rsidR="00D92899">
              <w:rPr>
                <w:rFonts w:asciiTheme="majorBidi" w:hAnsiTheme="majorBidi" w:cstheme="majorBidi"/>
                <w:color w:val="000000"/>
                <w:lang w:eastAsia="zh-CN"/>
              </w:rPr>
              <w:t xml:space="preserve"> W = 3885.5,</w:t>
            </w:r>
            <w:r w:rsidRPr="00CB6E81">
              <w:rPr>
                <w:rFonts w:asciiTheme="majorBidi" w:hAnsiTheme="majorBidi" w:cstheme="majorBidi"/>
                <w:color w:val="000000"/>
                <w:lang w:eastAsia="zh-CN"/>
              </w:rPr>
              <w:t xml:space="preserve"> </w:t>
            </w:r>
            <w:r w:rsidRPr="00CB6E81">
              <w:rPr>
                <w:rFonts w:asciiTheme="majorBidi" w:hAnsiTheme="majorBidi" w:cstheme="majorBidi"/>
                <w:i/>
                <w:iCs/>
                <w:color w:val="000000"/>
                <w:lang w:eastAsia="zh-CN"/>
              </w:rPr>
              <w:t>P</w:t>
            </w:r>
            <w:r>
              <w:rPr>
                <w:rFonts w:asciiTheme="majorBidi" w:hAnsiTheme="majorBidi" w:cstheme="majorBidi"/>
                <w:i/>
                <w:iCs/>
                <w:color w:val="000000"/>
                <w:lang w:eastAsia="zh-CN"/>
              </w:rPr>
              <w:t xml:space="preserve"> </w:t>
            </w:r>
            <w:r w:rsidRPr="00CB6E81">
              <w:rPr>
                <w:rFonts w:asciiTheme="majorBidi" w:hAnsiTheme="majorBidi" w:cstheme="majorBidi"/>
                <w:color w:val="000000"/>
                <w:lang w:eastAsia="zh-CN"/>
              </w:rPr>
              <w:t>&lt; 0.0</w:t>
            </w:r>
            <w:r w:rsidR="00D92899">
              <w:rPr>
                <w:rFonts w:asciiTheme="majorBidi" w:hAnsiTheme="majorBidi" w:cstheme="majorBidi"/>
                <w:color w:val="000000"/>
                <w:lang w:eastAsia="zh-CN"/>
              </w:rPr>
              <w:t>032</w:t>
            </w:r>
            <w:r w:rsidRPr="00CB6E81">
              <w:rPr>
                <w:rFonts w:asciiTheme="majorBidi" w:hAnsiTheme="majorBidi" w:cstheme="majorBidi"/>
                <w:color w:val="000000"/>
                <w:lang w:eastAsia="zh-CN"/>
              </w:rPr>
              <w:t>)</w:t>
            </w:r>
          </w:p>
          <w:p w14:paraId="41B14DB4" w14:textId="45F68AB8" w:rsidR="004719E6" w:rsidRDefault="004719E6" w:rsidP="004719E6">
            <w:pPr>
              <w:spacing w:after="0" w:line="240" w:lineRule="auto"/>
              <w:rPr>
                <w:rFonts w:asciiTheme="majorBidi" w:hAnsiTheme="majorBidi" w:cstheme="majorBidi"/>
                <w:color w:val="000000"/>
                <w:lang w:eastAsia="zh-CN"/>
              </w:rPr>
            </w:pPr>
            <w:r w:rsidRPr="00CB6E81">
              <w:rPr>
                <w:rFonts w:asciiTheme="majorBidi" w:hAnsiTheme="majorBidi" w:cstheme="majorBidi"/>
                <w:color w:val="000000"/>
                <w:lang w:eastAsia="zh-CN"/>
              </w:rPr>
              <w:t>*</w:t>
            </w:r>
            <w:r>
              <w:rPr>
                <w:rFonts w:asciiTheme="majorBidi" w:hAnsiTheme="majorBidi" w:cstheme="majorBidi"/>
                <w:color w:val="000000"/>
                <w:lang w:eastAsia="zh-CN"/>
              </w:rPr>
              <w:t>*</w:t>
            </w:r>
            <w:r w:rsidRPr="00CB6E81">
              <w:rPr>
                <w:rFonts w:asciiTheme="majorBidi" w:hAnsiTheme="majorBidi" w:cstheme="majorBidi"/>
                <w:color w:val="000000"/>
                <w:lang w:eastAsia="zh-CN"/>
              </w:rPr>
              <w:t>Statistical significance (GLM</w:t>
            </w:r>
            <w:r>
              <w:rPr>
                <w:rFonts w:asciiTheme="majorBidi" w:hAnsiTheme="majorBidi" w:cstheme="majorBidi"/>
                <w:color w:val="000000"/>
                <w:lang w:eastAsia="zh-CN"/>
              </w:rPr>
              <w:t>M</w:t>
            </w:r>
            <w:r w:rsidRPr="00CB6E81">
              <w:rPr>
                <w:rFonts w:asciiTheme="majorBidi" w:hAnsiTheme="majorBidi" w:cstheme="majorBidi"/>
                <w:color w:val="000000"/>
                <w:lang w:eastAsia="zh-CN"/>
              </w:rPr>
              <w:t>,</w:t>
            </w:r>
            <w:r w:rsidR="00D92899">
              <w:rPr>
                <w:rFonts w:asciiTheme="majorBidi" w:hAnsiTheme="majorBidi" w:cstheme="majorBidi"/>
                <w:color w:val="000000"/>
                <w:lang w:eastAsia="zh-CN"/>
              </w:rPr>
              <w:t xml:space="preserve"> F = 9.31,</w:t>
            </w:r>
            <w:r w:rsidRPr="00CB6E81">
              <w:rPr>
                <w:rFonts w:asciiTheme="majorBidi" w:hAnsiTheme="majorBidi" w:cstheme="majorBidi"/>
                <w:color w:val="000000"/>
                <w:lang w:eastAsia="zh-CN"/>
              </w:rPr>
              <w:t xml:space="preserve"> </w:t>
            </w:r>
            <w:r w:rsidRPr="00CB6E81">
              <w:rPr>
                <w:rFonts w:asciiTheme="majorBidi" w:hAnsiTheme="majorBidi" w:cstheme="majorBidi"/>
                <w:i/>
                <w:iCs/>
                <w:color w:val="000000"/>
                <w:lang w:eastAsia="zh-CN"/>
              </w:rPr>
              <w:t>P</w:t>
            </w:r>
            <w:r w:rsidRPr="00CB6E81">
              <w:rPr>
                <w:rFonts w:asciiTheme="majorBidi" w:hAnsiTheme="majorBidi" w:cstheme="majorBidi"/>
                <w:color w:val="000000"/>
                <w:lang w:eastAsia="zh-CN"/>
              </w:rPr>
              <w:t xml:space="preserve"> </w:t>
            </w:r>
            <w:r w:rsidR="00D92899">
              <w:rPr>
                <w:rFonts w:asciiTheme="majorBidi" w:hAnsiTheme="majorBidi" w:cstheme="majorBidi"/>
                <w:color w:val="000000"/>
                <w:lang w:eastAsia="zh-CN"/>
              </w:rPr>
              <w:t>=</w:t>
            </w:r>
            <w:r w:rsidRPr="00CB6E81">
              <w:rPr>
                <w:rFonts w:asciiTheme="majorBidi" w:hAnsiTheme="majorBidi" w:cstheme="majorBidi"/>
                <w:color w:val="000000"/>
                <w:lang w:eastAsia="zh-CN"/>
              </w:rPr>
              <w:t xml:space="preserve"> 0.0</w:t>
            </w:r>
            <w:r w:rsidR="00D92899">
              <w:rPr>
                <w:rFonts w:asciiTheme="majorBidi" w:hAnsiTheme="majorBidi" w:cstheme="majorBidi"/>
                <w:color w:val="000000"/>
                <w:lang w:eastAsia="zh-CN"/>
              </w:rPr>
              <w:t>027</w:t>
            </w:r>
            <w:r w:rsidRPr="00CB6E81">
              <w:rPr>
                <w:rFonts w:asciiTheme="majorBidi" w:hAnsiTheme="majorBidi" w:cstheme="majorBidi"/>
                <w:color w:val="000000"/>
                <w:lang w:eastAsia="zh-CN"/>
              </w:rPr>
              <w:t>)</w:t>
            </w:r>
          </w:p>
          <w:p w14:paraId="393E6E7C" w14:textId="77777777" w:rsidR="00074917" w:rsidRPr="00DC41F5" w:rsidRDefault="00074917" w:rsidP="000D1385">
            <w:pPr>
              <w:spacing w:after="0" w:line="240" w:lineRule="auto"/>
              <w:rPr>
                <w:rFonts w:asciiTheme="majorBidi" w:hAnsiTheme="majorBidi" w:cstheme="majorBidi"/>
                <w:sz w:val="20"/>
                <w:szCs w:val="20"/>
                <w:lang w:eastAsia="zh-CN"/>
              </w:rPr>
            </w:pPr>
          </w:p>
        </w:tc>
      </w:tr>
      <w:tr w:rsidR="00074917" w:rsidRPr="00DC41F5" w14:paraId="39C8832F" w14:textId="77777777" w:rsidTr="00790D89">
        <w:trPr>
          <w:trHeight w:val="283"/>
        </w:trPr>
        <w:tc>
          <w:tcPr>
            <w:tcW w:w="9356" w:type="dxa"/>
            <w:gridSpan w:val="7"/>
            <w:tcBorders>
              <w:top w:val="nil"/>
              <w:left w:val="nil"/>
              <w:bottom w:val="nil"/>
              <w:right w:val="nil"/>
            </w:tcBorders>
            <w:shd w:val="clear" w:color="auto" w:fill="auto"/>
          </w:tcPr>
          <w:p w14:paraId="6C7AB040" w14:textId="77777777" w:rsidR="00074917" w:rsidRPr="00DC41F5" w:rsidRDefault="00074917" w:rsidP="000D1385">
            <w:pPr>
              <w:spacing w:after="0" w:line="240" w:lineRule="auto"/>
              <w:rPr>
                <w:rFonts w:asciiTheme="majorBidi" w:hAnsiTheme="majorBidi" w:cstheme="majorBidi"/>
                <w:sz w:val="20"/>
                <w:szCs w:val="20"/>
                <w:lang w:eastAsia="zh-CN"/>
              </w:rPr>
            </w:pPr>
          </w:p>
        </w:tc>
      </w:tr>
      <w:tr w:rsidR="0021351F" w:rsidRPr="007A2A81" w14:paraId="7308A4F4" w14:textId="77777777" w:rsidTr="00704785">
        <w:trPr>
          <w:trHeight w:val="283"/>
        </w:trPr>
        <w:tc>
          <w:tcPr>
            <w:tcW w:w="4525" w:type="dxa"/>
            <w:gridSpan w:val="3"/>
            <w:tcBorders>
              <w:top w:val="nil"/>
              <w:left w:val="nil"/>
              <w:bottom w:val="nil"/>
              <w:right w:val="nil"/>
            </w:tcBorders>
            <w:shd w:val="clear" w:color="auto" w:fill="auto"/>
          </w:tcPr>
          <w:p w14:paraId="755C4832" w14:textId="77777777" w:rsidR="0021351F" w:rsidRPr="009D57C2" w:rsidRDefault="0021351F" w:rsidP="000D1385">
            <w:pPr>
              <w:spacing w:after="0" w:line="240" w:lineRule="auto"/>
              <w:rPr>
                <w:rFonts w:asciiTheme="majorBidi" w:hAnsiTheme="majorBidi" w:cstheme="majorBidi"/>
                <w:color w:val="000000"/>
                <w:lang w:eastAsia="zh-CN"/>
              </w:rPr>
            </w:pPr>
          </w:p>
        </w:tc>
        <w:tc>
          <w:tcPr>
            <w:tcW w:w="2705" w:type="dxa"/>
            <w:gridSpan w:val="2"/>
            <w:tcBorders>
              <w:top w:val="nil"/>
              <w:left w:val="nil"/>
              <w:bottom w:val="nil"/>
              <w:right w:val="nil"/>
            </w:tcBorders>
            <w:shd w:val="clear" w:color="auto" w:fill="auto"/>
            <w:hideMark/>
          </w:tcPr>
          <w:p w14:paraId="704AA760" w14:textId="77777777" w:rsidR="0021351F" w:rsidRPr="007A2A81" w:rsidRDefault="0021351F" w:rsidP="000D1385">
            <w:pPr>
              <w:spacing w:after="0" w:line="240" w:lineRule="auto"/>
              <w:rPr>
                <w:rFonts w:asciiTheme="majorBidi" w:hAnsiTheme="majorBidi" w:cstheme="majorBidi"/>
                <w:color w:val="000000"/>
                <w:lang w:eastAsia="zh-CN"/>
              </w:rPr>
            </w:pPr>
          </w:p>
        </w:tc>
        <w:tc>
          <w:tcPr>
            <w:tcW w:w="995" w:type="dxa"/>
            <w:tcBorders>
              <w:top w:val="nil"/>
              <w:left w:val="nil"/>
              <w:bottom w:val="nil"/>
              <w:right w:val="nil"/>
            </w:tcBorders>
            <w:shd w:val="clear" w:color="auto" w:fill="auto"/>
            <w:hideMark/>
          </w:tcPr>
          <w:p w14:paraId="7B04042F" w14:textId="77777777" w:rsidR="0021351F" w:rsidRPr="007A2A81" w:rsidRDefault="0021351F" w:rsidP="000D1385">
            <w:pPr>
              <w:spacing w:after="0" w:line="240" w:lineRule="auto"/>
              <w:rPr>
                <w:rFonts w:asciiTheme="majorBidi" w:hAnsiTheme="majorBidi" w:cstheme="majorBidi"/>
                <w:sz w:val="20"/>
                <w:szCs w:val="20"/>
                <w:lang w:eastAsia="zh-CN"/>
              </w:rPr>
            </w:pPr>
          </w:p>
        </w:tc>
        <w:tc>
          <w:tcPr>
            <w:tcW w:w="1131" w:type="dxa"/>
            <w:tcBorders>
              <w:top w:val="nil"/>
              <w:left w:val="nil"/>
              <w:bottom w:val="nil"/>
              <w:right w:val="nil"/>
            </w:tcBorders>
            <w:shd w:val="clear" w:color="auto" w:fill="auto"/>
            <w:hideMark/>
          </w:tcPr>
          <w:p w14:paraId="64217815" w14:textId="77777777" w:rsidR="0021351F" w:rsidRPr="007A2A81" w:rsidRDefault="0021351F" w:rsidP="000D1385">
            <w:pPr>
              <w:spacing w:after="0" w:line="240" w:lineRule="auto"/>
              <w:rPr>
                <w:rFonts w:asciiTheme="majorBidi" w:hAnsiTheme="majorBidi" w:cstheme="majorBidi"/>
                <w:sz w:val="20"/>
                <w:szCs w:val="20"/>
                <w:lang w:eastAsia="zh-CN"/>
              </w:rPr>
            </w:pPr>
          </w:p>
        </w:tc>
      </w:tr>
    </w:tbl>
    <w:p w14:paraId="2DAD10FD" w14:textId="77777777" w:rsidR="0021351F" w:rsidRPr="00141F90" w:rsidRDefault="0021351F" w:rsidP="0021351F">
      <w:pPr>
        <w:suppressLineNumbers/>
        <w:spacing w:after="0" w:line="240" w:lineRule="auto"/>
        <w:rPr>
          <w:rFonts w:ascii="Times New Roman" w:hAnsi="Times New Roman" w:cs="Times New Roman"/>
          <w:b/>
          <w:sz w:val="24"/>
          <w:szCs w:val="24"/>
          <w:lang w:val="en-US"/>
        </w:rPr>
      </w:pPr>
    </w:p>
    <w:p w14:paraId="3732CD4B" w14:textId="77777777" w:rsidR="00322137" w:rsidRPr="00322137" w:rsidRDefault="00322137" w:rsidP="00322137">
      <w:pPr>
        <w:spacing w:line="360" w:lineRule="auto"/>
        <w:rPr>
          <w:rFonts w:ascii="Times New Roman" w:hAnsi="Times New Roman" w:cs="Times New Roman"/>
          <w:sz w:val="24"/>
          <w:szCs w:val="24"/>
        </w:rPr>
      </w:pPr>
    </w:p>
    <w:sectPr w:rsidR="00322137" w:rsidRPr="003221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137"/>
    <w:rsid w:val="00017BC3"/>
    <w:rsid w:val="00074917"/>
    <w:rsid w:val="000F0FE2"/>
    <w:rsid w:val="00103E23"/>
    <w:rsid w:val="0021351F"/>
    <w:rsid w:val="00244B81"/>
    <w:rsid w:val="0029568F"/>
    <w:rsid w:val="00322137"/>
    <w:rsid w:val="00327AE6"/>
    <w:rsid w:val="004719E6"/>
    <w:rsid w:val="00517D68"/>
    <w:rsid w:val="006F6AA5"/>
    <w:rsid w:val="00704785"/>
    <w:rsid w:val="0076575B"/>
    <w:rsid w:val="00925FD5"/>
    <w:rsid w:val="009A342E"/>
    <w:rsid w:val="009E1CEA"/>
    <w:rsid w:val="00AF352A"/>
    <w:rsid w:val="00B207CB"/>
    <w:rsid w:val="00B47923"/>
    <w:rsid w:val="00B53040"/>
    <w:rsid w:val="00B53AE0"/>
    <w:rsid w:val="00C976A3"/>
    <w:rsid w:val="00D7617D"/>
    <w:rsid w:val="00D92899"/>
    <w:rsid w:val="00DD20E4"/>
    <w:rsid w:val="00E95BF3"/>
    <w:rsid w:val="00FA7C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38364"/>
  <w15:chartTrackingRefBased/>
  <w15:docId w15:val="{C30736CA-D3D6-46D5-9F96-235A7196B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213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2137"/>
    <w:rPr>
      <w:rFonts w:ascii="Segoe UI" w:hAnsi="Segoe UI" w:cs="Segoe UI"/>
      <w:sz w:val="18"/>
      <w:szCs w:val="18"/>
    </w:rPr>
  </w:style>
  <w:style w:type="character" w:styleId="Hyperlink">
    <w:name w:val="Hyperlink"/>
    <w:basedOn w:val="DefaultParagraphFont"/>
    <w:uiPriority w:val="99"/>
    <w:unhideWhenUsed/>
    <w:rsid w:val="00DD20E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513108">
      <w:bodyDiv w:val="1"/>
      <w:marLeft w:val="0"/>
      <w:marRight w:val="0"/>
      <w:marTop w:val="0"/>
      <w:marBottom w:val="0"/>
      <w:divBdr>
        <w:top w:val="none" w:sz="0" w:space="0" w:color="auto"/>
        <w:left w:val="none" w:sz="0" w:space="0" w:color="auto"/>
        <w:bottom w:val="none" w:sz="0" w:space="0" w:color="auto"/>
        <w:right w:val="none" w:sz="0" w:space="0" w:color="auto"/>
      </w:divBdr>
    </w:div>
    <w:div w:id="477460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vanessasidias@hotmail.com" TargetMode="External"/><Relationship Id="rId5" Type="http://schemas.openxmlformats.org/officeDocument/2006/relationships/hyperlink" Target="mailto:V.Dias-de-Castro@iaea.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65A64B-F5DE-4DEF-B14F-78BF3BBACB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153</TotalTime>
  <Pages>6</Pages>
  <Words>1085</Words>
  <Characters>6187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Dias</dc:creator>
  <cp:keywords/>
  <dc:description/>
  <cp:lastModifiedBy>SIMOES DIAS DE CASTRO, Vanessa</cp:lastModifiedBy>
  <cp:revision>28</cp:revision>
  <dcterms:created xsi:type="dcterms:W3CDTF">2021-04-29T11:27:00Z</dcterms:created>
  <dcterms:modified xsi:type="dcterms:W3CDTF">2021-05-21T09:35:00Z</dcterms:modified>
</cp:coreProperties>
</file>