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4"/>
        <w:gridCol w:w="6172"/>
      </w:tblGrid>
      <w:tr w:rsidR="0065753B" w:rsidRPr="0065753B" w14:paraId="1CE63B9D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35C852C3" w14:textId="5DAEA8C5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65753B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Gene</w:t>
            </w:r>
            <w:r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  <w:r w:rsidRPr="0065753B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ID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686B9C3C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proofErr w:type="spellStart"/>
            <w:r w:rsidRPr="0065753B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Pfam_annotation</w:t>
            </w:r>
            <w:proofErr w:type="spellEnd"/>
          </w:p>
        </w:tc>
      </w:tr>
      <w:tr w:rsidR="0065753B" w:rsidRPr="0065753B" w14:paraId="6A311FD6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4789C994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JXZ_transcript_26719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6256BD31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proofErr w:type="spellStart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Antistasin</w:t>
            </w:r>
            <w:proofErr w:type="spellEnd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 xml:space="preserve"> family</w:t>
            </w:r>
          </w:p>
        </w:tc>
      </w:tr>
      <w:tr w:rsidR="0065753B" w:rsidRPr="0065753B" w14:paraId="3E54C7DD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799F51CB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JXZ_transcript_12339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4347E4F5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proofErr w:type="spellStart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Antistasin</w:t>
            </w:r>
            <w:proofErr w:type="spellEnd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 xml:space="preserve"> family</w:t>
            </w:r>
          </w:p>
        </w:tc>
      </w:tr>
      <w:tr w:rsidR="0065753B" w:rsidRPr="0065753B" w14:paraId="6765EBFA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5584510F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JXZ_transcript_38273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7705D204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proofErr w:type="spellStart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Antistasin</w:t>
            </w:r>
            <w:proofErr w:type="spellEnd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 xml:space="preserve"> family</w:t>
            </w:r>
          </w:p>
        </w:tc>
      </w:tr>
      <w:tr w:rsidR="0065753B" w:rsidRPr="0065753B" w14:paraId="6ED551A2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4C1AC2D7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JXZ_transcript_34110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7741EBE6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proofErr w:type="spellStart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Antistasin</w:t>
            </w:r>
            <w:proofErr w:type="spellEnd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 xml:space="preserve"> family</w:t>
            </w:r>
          </w:p>
        </w:tc>
      </w:tr>
      <w:tr w:rsidR="0065753B" w:rsidRPr="0065753B" w14:paraId="78BB4ECB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08A9939D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JXZ_transcript_15366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1E5DC74F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proofErr w:type="spellStart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Antistasin</w:t>
            </w:r>
            <w:proofErr w:type="spellEnd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 xml:space="preserve"> family</w:t>
            </w:r>
          </w:p>
        </w:tc>
      </w:tr>
      <w:tr w:rsidR="0065753B" w:rsidRPr="0065753B" w14:paraId="710A0027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44CAA759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JXZ_transcript_30967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552BC38E" w14:textId="53FC1CE5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proofErr w:type="spellStart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Antistasin</w:t>
            </w:r>
            <w:proofErr w:type="spellEnd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 xml:space="preserve"> family</w:t>
            </w:r>
          </w:p>
        </w:tc>
      </w:tr>
      <w:tr w:rsidR="0065753B" w:rsidRPr="0065753B" w14:paraId="34671051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27B4D154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JXZ_transcript_15021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19E1342D" w14:textId="09ED52B0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proofErr w:type="spellStart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Kazal</w:t>
            </w:r>
            <w:proofErr w:type="spellEnd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-type serine protease inhibitor domain</w:t>
            </w:r>
          </w:p>
        </w:tc>
      </w:tr>
      <w:tr w:rsidR="0065753B" w:rsidRPr="0065753B" w14:paraId="633BA91E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63EB68B0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JXZ_transcript_37711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6DFD7428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proofErr w:type="spellStart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Kazal</w:t>
            </w:r>
            <w:proofErr w:type="spellEnd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-type serine protease inhibitor domain</w:t>
            </w:r>
          </w:p>
        </w:tc>
      </w:tr>
      <w:tr w:rsidR="0065753B" w:rsidRPr="0065753B" w14:paraId="56F95CF6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02D3CB3B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JXZ_transcript_37068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227766F5" w14:textId="7089E714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proofErr w:type="spellStart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Kazal</w:t>
            </w:r>
            <w:proofErr w:type="spellEnd"/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-type serine protease inhibitor domain</w:t>
            </w:r>
          </w:p>
        </w:tc>
      </w:tr>
      <w:tr w:rsidR="0065753B" w:rsidRPr="0065753B" w14:paraId="71C0B620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37702169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JXZ_transcript_53039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3032D225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451D5A74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0917D47A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JXZ_transcript_17980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74544C82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3CFF967A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1223E2BE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JXZ_transcript_41685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060246BD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13B8414B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343CA734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JXZ_transcript_11387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7B08F561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6999D557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1EAD9584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JXZ_transcript_7587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4746DB57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15921E68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4D9A5D2C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JXZ_transcript_24850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0CD1053B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0CABE076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21A54B0F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JXZ_transcript_28291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52B4EC47" w14:textId="108D889A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  <w:bookmarkStart w:id="0" w:name="_GoBack"/>
            <w:bookmarkEnd w:id="0"/>
          </w:p>
        </w:tc>
      </w:tr>
      <w:tr w:rsidR="0065753B" w:rsidRPr="0065753B" w14:paraId="06663F43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38CECDCF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JXZ_transcript_16795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46C62ED7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7C7E6F60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1B95B054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JXZ_transcript_40885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0B1F4924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5B5B17E9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1983C36B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JXZ_transcript_24721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41D8DD9A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381488F6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50B12986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JXZ_transcript_34496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05F3C5D2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5E020431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06D71612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JXZ_transcript_32728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34FD574C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51317EA4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0E67B441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JXZ_transcript_25543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36F2995E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Lectin C-type domain</w:t>
            </w:r>
          </w:p>
        </w:tc>
      </w:tr>
      <w:tr w:rsidR="0065753B" w:rsidRPr="0065753B" w14:paraId="1CD50043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72D43CEE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JXZ_transcript_17101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6C361538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Cystatin domain</w:t>
            </w:r>
          </w:p>
        </w:tc>
      </w:tr>
      <w:tr w:rsidR="0065753B" w:rsidRPr="0065753B" w14:paraId="27E45FBD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3277C3BC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JXZ_transcript_31789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09D93570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Cystatin domain</w:t>
            </w:r>
          </w:p>
        </w:tc>
      </w:tr>
      <w:tr w:rsidR="0065753B" w:rsidRPr="0065753B" w14:paraId="4AEFC76A" w14:textId="77777777" w:rsidTr="0065753B">
        <w:trPr>
          <w:trHeight w:val="280"/>
        </w:trPr>
        <w:tc>
          <w:tcPr>
            <w:tcW w:w="1280" w:type="pct"/>
            <w:shd w:val="clear" w:color="auto" w:fill="auto"/>
            <w:noWrap/>
            <w:vAlign w:val="bottom"/>
            <w:hideMark/>
          </w:tcPr>
          <w:p w14:paraId="7F39AC93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JXZ_transcript_38262</w:t>
            </w:r>
          </w:p>
        </w:tc>
        <w:tc>
          <w:tcPr>
            <w:tcW w:w="3720" w:type="pct"/>
            <w:shd w:val="clear" w:color="auto" w:fill="auto"/>
            <w:noWrap/>
            <w:vAlign w:val="bottom"/>
            <w:hideMark/>
          </w:tcPr>
          <w:p w14:paraId="1D5D1260" w14:textId="77777777" w:rsidR="0065753B" w:rsidRPr="0065753B" w:rsidRDefault="0065753B" w:rsidP="0065753B">
            <w:pPr>
              <w:widowControl/>
              <w:spacing w:line="60" w:lineRule="auto"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</w:pPr>
            <w:r w:rsidRPr="0065753B">
              <w:rPr>
                <w:rFonts w:ascii="Times New Roman" w:eastAsia="等线" w:hAnsi="Times New Roman" w:cs="Times New Roman"/>
                <w:kern w:val="0"/>
                <w:sz w:val="16"/>
                <w:szCs w:val="15"/>
              </w:rPr>
              <w:t>Cystatin domain</w:t>
            </w:r>
          </w:p>
        </w:tc>
      </w:tr>
    </w:tbl>
    <w:p w14:paraId="1258AA05" w14:textId="77777777" w:rsidR="00C376E1" w:rsidRPr="0065753B" w:rsidRDefault="00C376E1" w:rsidP="0065753B">
      <w:pPr>
        <w:widowControl/>
        <w:spacing w:line="60" w:lineRule="auto"/>
        <w:jc w:val="left"/>
        <w:rPr>
          <w:rFonts w:ascii="Times New Roman" w:eastAsia="等线" w:hAnsi="Times New Roman" w:cs="Times New Roman"/>
          <w:kern w:val="0"/>
          <w:sz w:val="16"/>
          <w:szCs w:val="15"/>
        </w:rPr>
      </w:pPr>
    </w:p>
    <w:sectPr w:rsidR="00C376E1" w:rsidRPr="006575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CF8D87" w14:textId="77777777" w:rsidR="00DA439C" w:rsidRDefault="00DA439C" w:rsidP="0065753B">
      <w:r>
        <w:separator/>
      </w:r>
    </w:p>
  </w:endnote>
  <w:endnote w:type="continuationSeparator" w:id="0">
    <w:p w14:paraId="52EE12BC" w14:textId="77777777" w:rsidR="00DA439C" w:rsidRDefault="00DA439C" w:rsidP="00657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1FD1A7" w14:textId="77777777" w:rsidR="00DA439C" w:rsidRDefault="00DA439C" w:rsidP="0065753B">
      <w:r>
        <w:separator/>
      </w:r>
    </w:p>
  </w:footnote>
  <w:footnote w:type="continuationSeparator" w:id="0">
    <w:p w14:paraId="7E16902C" w14:textId="77777777" w:rsidR="00DA439C" w:rsidRDefault="00DA439C" w:rsidP="006575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379"/>
    <w:rsid w:val="0065753B"/>
    <w:rsid w:val="007E2379"/>
    <w:rsid w:val="00C376E1"/>
    <w:rsid w:val="00DA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BD4CC4"/>
  <w15:chartTrackingRefBased/>
  <w15:docId w15:val="{FDC11108-1AB5-41FD-B46C-323117F01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Schoolbook" w:eastAsia="华文中宋" w:hAnsi="Century Schoolbook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7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75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7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75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1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GDL</dc:creator>
  <cp:keywords/>
  <dc:description/>
  <cp:lastModifiedBy>GDL</cp:lastModifiedBy>
  <cp:revision>2</cp:revision>
  <dcterms:created xsi:type="dcterms:W3CDTF">2021-05-06T12:59:00Z</dcterms:created>
  <dcterms:modified xsi:type="dcterms:W3CDTF">2021-05-06T13:02:00Z</dcterms:modified>
</cp:coreProperties>
</file>