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36A3" w14:textId="5B3B1138" w:rsidR="0003330F" w:rsidRDefault="00AE7EBB">
      <w:r w:rsidRPr="00676DF1">
        <w:rPr>
          <w:noProof/>
        </w:rPr>
        <w:drawing>
          <wp:anchor distT="0" distB="0" distL="114300" distR="114300" simplePos="0" relativeHeight="251659264" behindDoc="0" locked="0" layoutInCell="1" allowOverlap="1" wp14:anchorId="181CB660" wp14:editId="782FA14F">
            <wp:simplePos x="0" y="0"/>
            <wp:positionH relativeFrom="column">
              <wp:posOffset>1119351</wp:posOffset>
            </wp:positionH>
            <wp:positionV relativeFrom="paragraph">
              <wp:posOffset>147232</wp:posOffset>
            </wp:positionV>
            <wp:extent cx="3530600" cy="2607310"/>
            <wp:effectExtent l="0" t="0" r="0" b="2540"/>
            <wp:wrapSquare wrapText="bothSides"/>
            <wp:docPr id="5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21CF5FE8-9B88-4DED-8D9E-0A295CCB95B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21CF5FE8-9B88-4DED-8D9E-0A295CCB95B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67" t="4074" r="21667" b="18889"/>
                    <a:stretch/>
                  </pic:blipFill>
                  <pic:spPr>
                    <a:xfrm>
                      <a:off x="0" y="0"/>
                      <a:ext cx="3530600" cy="2607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FC9C97" w14:textId="7CB37878" w:rsidR="008548D8" w:rsidRPr="008548D8" w:rsidRDefault="008548D8" w:rsidP="008548D8"/>
    <w:p w14:paraId="6FF1ABA1" w14:textId="4B439A69" w:rsidR="008548D8" w:rsidRPr="008548D8" w:rsidRDefault="008548D8" w:rsidP="008548D8"/>
    <w:p w14:paraId="5F4B3C15" w14:textId="307A3474" w:rsidR="008548D8" w:rsidRPr="008548D8" w:rsidRDefault="008548D8" w:rsidP="008548D8"/>
    <w:p w14:paraId="7151AA53" w14:textId="65001A73" w:rsidR="008548D8" w:rsidRPr="008548D8" w:rsidRDefault="008548D8" w:rsidP="008548D8"/>
    <w:p w14:paraId="5003A7FC" w14:textId="37505234" w:rsidR="008548D8" w:rsidRPr="008548D8" w:rsidRDefault="008548D8" w:rsidP="008548D8"/>
    <w:p w14:paraId="1F6E5EB3" w14:textId="6833A947" w:rsidR="008548D8" w:rsidRPr="008548D8" w:rsidRDefault="008548D8" w:rsidP="008548D8"/>
    <w:p w14:paraId="20F20819" w14:textId="002D71DD" w:rsidR="008548D8" w:rsidRPr="008548D8" w:rsidRDefault="008548D8" w:rsidP="008548D8"/>
    <w:p w14:paraId="6A75E966" w14:textId="4887DE26" w:rsidR="008548D8" w:rsidRPr="008548D8" w:rsidRDefault="008548D8" w:rsidP="008548D8"/>
    <w:p w14:paraId="1F6235D8" w14:textId="0DA55EE5" w:rsidR="008548D8" w:rsidRDefault="008548D8" w:rsidP="008548D8"/>
    <w:p w14:paraId="74F334D3" w14:textId="7EB36678" w:rsidR="00AE7EBB" w:rsidRPr="008548D8" w:rsidRDefault="00AE7EBB" w:rsidP="00AE7EBB">
      <w:pPr>
        <w:spacing w:line="480" w:lineRule="auto"/>
      </w:pPr>
      <w:r w:rsidRPr="0072156C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BE14AC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72156C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A92448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676DF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676DF1">
        <w:rPr>
          <w:rFonts w:asciiTheme="majorBidi" w:hAnsiTheme="majorBidi" w:cstheme="majorBidi"/>
          <w:sz w:val="24"/>
          <w:szCs w:val="24"/>
        </w:rPr>
        <w:t xml:space="preserve">UV-Vis spectra of AgNPs synthesized after treating </w:t>
      </w:r>
      <w:r w:rsidRPr="0072156C">
        <w:rPr>
          <w:rFonts w:asciiTheme="majorBidi" w:hAnsiTheme="majorBidi" w:cstheme="majorBidi"/>
          <w:sz w:val="24"/>
          <w:szCs w:val="24"/>
        </w:rPr>
        <w:t xml:space="preserve">C-FS of </w:t>
      </w:r>
      <w:r w:rsidRPr="0072156C">
        <w:rPr>
          <w:rFonts w:asciiTheme="majorBidi" w:hAnsiTheme="majorBidi" w:cstheme="majorBidi"/>
          <w:i/>
          <w:iCs/>
          <w:sz w:val="24"/>
          <w:szCs w:val="24"/>
        </w:rPr>
        <w:t>F. solani</w:t>
      </w:r>
      <w:r w:rsidRPr="0072156C">
        <w:rPr>
          <w:rFonts w:asciiTheme="majorBidi" w:hAnsiTheme="majorBidi" w:cstheme="majorBidi"/>
          <w:sz w:val="24"/>
          <w:szCs w:val="24"/>
        </w:rPr>
        <w:t xml:space="preserve"> and </w:t>
      </w:r>
      <w:r w:rsidRPr="0072156C">
        <w:rPr>
          <w:rFonts w:asciiTheme="majorBidi" w:hAnsiTheme="majorBidi" w:cstheme="majorBidi"/>
          <w:i/>
          <w:iCs/>
          <w:sz w:val="24"/>
          <w:szCs w:val="24"/>
        </w:rPr>
        <w:t>C. aquatica</w:t>
      </w:r>
      <w:r w:rsidRPr="00676DF1">
        <w:rPr>
          <w:rFonts w:asciiTheme="majorBidi" w:hAnsiTheme="majorBidi" w:cstheme="majorBidi"/>
          <w:sz w:val="24"/>
          <w:szCs w:val="24"/>
        </w:rPr>
        <w:t xml:space="preserve"> with AgNO</w:t>
      </w:r>
      <w:r w:rsidRPr="00676DF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676DF1">
        <w:rPr>
          <w:rFonts w:asciiTheme="majorBidi" w:hAnsiTheme="majorBidi" w:cstheme="majorBidi"/>
          <w:sz w:val="24"/>
          <w:szCs w:val="24"/>
        </w:rPr>
        <w:t xml:space="preserve"> solution (1mM) using different </w:t>
      </w:r>
      <w:r>
        <w:rPr>
          <w:rFonts w:asciiTheme="majorBidi" w:hAnsiTheme="majorBidi" w:cstheme="majorBidi"/>
          <w:sz w:val="24"/>
          <w:szCs w:val="24"/>
        </w:rPr>
        <w:t>p</w:t>
      </w:r>
      <w:r w:rsidRPr="00676DF1">
        <w:rPr>
          <w:rFonts w:asciiTheme="majorBidi" w:hAnsiTheme="majorBidi" w:cstheme="majorBidi"/>
          <w:sz w:val="24"/>
          <w:szCs w:val="24"/>
        </w:rPr>
        <w:t>H value. (</w:t>
      </w:r>
      <w:r>
        <w:rPr>
          <w:rFonts w:asciiTheme="majorBidi" w:hAnsiTheme="majorBidi" w:cstheme="majorBidi"/>
          <w:sz w:val="24"/>
          <w:szCs w:val="24"/>
        </w:rPr>
        <w:t>A</w:t>
      </w:r>
      <w:r w:rsidRPr="00676DF1">
        <w:rPr>
          <w:rFonts w:asciiTheme="majorBidi" w:hAnsiTheme="majorBidi" w:cstheme="majorBidi"/>
          <w:sz w:val="24"/>
          <w:szCs w:val="24"/>
        </w:rPr>
        <w:t>) AgNO</w:t>
      </w:r>
      <w:r w:rsidRPr="00676DF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676DF1">
        <w:rPr>
          <w:rFonts w:asciiTheme="majorBidi" w:hAnsiTheme="majorBidi" w:cstheme="majorBidi"/>
          <w:sz w:val="24"/>
          <w:szCs w:val="24"/>
        </w:rPr>
        <w:t xml:space="preserve"> solution (1mM) control; (</w:t>
      </w:r>
      <w:r>
        <w:rPr>
          <w:rFonts w:asciiTheme="majorBidi" w:hAnsiTheme="majorBidi" w:cstheme="majorBidi"/>
          <w:sz w:val="24"/>
          <w:szCs w:val="24"/>
        </w:rPr>
        <w:t>B</w:t>
      </w:r>
      <w:r w:rsidRPr="00676DF1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eastAsiaTheme="minorEastAsia" w:hAnsiTheme="majorBidi" w:cstheme="majorBidi"/>
          <w:color w:val="000000" w:themeColor="text1"/>
          <w:kern w:val="24"/>
          <w:sz w:val="24"/>
          <w:szCs w:val="24"/>
        </w:rPr>
        <w:t>C-FS</w:t>
      </w:r>
      <w:r w:rsidRPr="00676DF1">
        <w:rPr>
          <w:rFonts w:asciiTheme="majorBidi" w:hAnsiTheme="majorBidi" w:cstheme="majorBidi"/>
          <w:sz w:val="24"/>
          <w:szCs w:val="24"/>
        </w:rPr>
        <w:t>, control and (</w:t>
      </w:r>
      <w:r>
        <w:rPr>
          <w:rFonts w:asciiTheme="majorBidi" w:hAnsiTheme="majorBidi" w:cstheme="majorBidi"/>
          <w:sz w:val="24"/>
          <w:szCs w:val="24"/>
        </w:rPr>
        <w:t>C</w:t>
      </w:r>
      <w:r w:rsidRPr="00676DF1">
        <w:rPr>
          <w:rFonts w:asciiTheme="majorBidi" w:hAnsiTheme="majorBidi" w:cstheme="majorBidi"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sz w:val="24"/>
          <w:szCs w:val="24"/>
          <w:vertAlign w:val="subscript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>C</w:t>
      </w:r>
      <w:r w:rsidRPr="00676DF1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676DF1"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>C</w:t>
      </w:r>
      <w:r w:rsidRPr="00676DF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676DF1">
        <w:rPr>
          <w:rFonts w:asciiTheme="majorBidi" w:hAnsiTheme="majorBidi" w:cstheme="majorBidi"/>
          <w:sz w:val="24"/>
          <w:szCs w:val="24"/>
        </w:rPr>
        <w:t>)</w:t>
      </w:r>
      <w:r w:rsidRPr="00676DF1"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 w:rsidRPr="00676DF1">
        <w:rPr>
          <w:rFonts w:asciiTheme="majorBidi" w:hAnsiTheme="majorBidi" w:cstheme="majorBidi"/>
          <w:sz w:val="24"/>
          <w:szCs w:val="24"/>
        </w:rPr>
        <w:t xml:space="preserve">pH 5.0, 7.0, </w:t>
      </w:r>
      <w:r>
        <w:rPr>
          <w:rFonts w:asciiTheme="majorBidi" w:hAnsiTheme="majorBidi" w:cstheme="majorBidi"/>
          <w:sz w:val="24"/>
          <w:szCs w:val="24"/>
        </w:rPr>
        <w:t xml:space="preserve">and </w:t>
      </w:r>
      <w:r w:rsidRPr="00676DF1">
        <w:rPr>
          <w:rFonts w:asciiTheme="majorBidi" w:hAnsiTheme="majorBidi" w:cstheme="majorBidi"/>
          <w:sz w:val="24"/>
          <w:szCs w:val="24"/>
        </w:rPr>
        <w:t>11.0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676DF1">
        <w:rPr>
          <w:rFonts w:asciiTheme="majorBidi" w:hAnsiTheme="majorBidi" w:cstheme="majorBidi"/>
          <w:sz w:val="24"/>
          <w:szCs w:val="24"/>
        </w:rPr>
        <w:t>respectively.</w:t>
      </w:r>
      <w:r>
        <w:rPr>
          <w:rFonts w:asciiTheme="majorBidi" w:hAnsiTheme="majorBidi" w:cstheme="majorBidi"/>
          <w:sz w:val="24"/>
          <w:szCs w:val="24"/>
        </w:rPr>
        <w:t xml:space="preserve"> C</w:t>
      </w:r>
      <w:r w:rsidRPr="00676DF1">
        <w:rPr>
          <w:rFonts w:asciiTheme="majorBidi" w:hAnsiTheme="majorBidi" w:cstheme="majorBidi"/>
          <w:sz w:val="24"/>
          <w:szCs w:val="24"/>
          <w:vertAlign w:val="subscript"/>
        </w:rPr>
        <w:t>4</w:t>
      </w:r>
      <w:r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 w:rsidRPr="0054383B">
        <w:rPr>
          <w:rFonts w:asciiTheme="majorBidi" w:hAnsiTheme="majorBidi" w:cstheme="majorBidi"/>
          <w:sz w:val="24"/>
          <w:szCs w:val="24"/>
        </w:rPr>
        <w:t>represents pH 9</w:t>
      </w:r>
      <w:r>
        <w:rPr>
          <w:rFonts w:asciiTheme="majorBidi" w:hAnsiTheme="majorBidi" w:cstheme="majorBidi"/>
          <w:sz w:val="24"/>
          <w:szCs w:val="24"/>
        </w:rPr>
        <w:t>.</w:t>
      </w:r>
      <w:r w:rsidRPr="0054383B">
        <w:rPr>
          <w:rFonts w:asciiTheme="majorBidi" w:hAnsiTheme="majorBidi" w:cstheme="majorBidi"/>
          <w:sz w:val="24"/>
          <w:szCs w:val="24"/>
        </w:rPr>
        <w:t>0.</w:t>
      </w:r>
    </w:p>
    <w:sectPr w:rsidR="00AE7EBB" w:rsidRPr="008548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99"/>
    <w:rsid w:val="0003330F"/>
    <w:rsid w:val="008548D8"/>
    <w:rsid w:val="008C6099"/>
    <w:rsid w:val="008C655D"/>
    <w:rsid w:val="00A92448"/>
    <w:rsid w:val="00AE7EBB"/>
    <w:rsid w:val="00BE1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80504"/>
  <w15:chartTrackingRefBased/>
  <w15:docId w15:val="{98209D05-F850-41D3-BB6F-DBDA8AF6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</dc:creator>
  <cp:keywords/>
  <dc:description/>
  <cp:lastModifiedBy>Haider</cp:lastModifiedBy>
  <cp:revision>7</cp:revision>
  <dcterms:created xsi:type="dcterms:W3CDTF">2021-05-21T14:53:00Z</dcterms:created>
  <dcterms:modified xsi:type="dcterms:W3CDTF">2021-10-01T10:20:00Z</dcterms:modified>
</cp:coreProperties>
</file>