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EC483C" w14:textId="59BD9874" w:rsidR="00A41B6B" w:rsidRPr="00D309F8" w:rsidRDefault="00A41B6B" w:rsidP="00A41B6B">
      <w:pPr>
        <w:adjustRightInd w:val="0"/>
        <w:snapToGrid w:val="0"/>
        <w:spacing w:line="480" w:lineRule="auto"/>
        <w:rPr>
          <w:rFonts w:cs="Calibri"/>
          <w:b/>
          <w:bCs/>
          <w:szCs w:val="22"/>
        </w:rPr>
      </w:pPr>
      <w:r w:rsidRPr="00D309F8">
        <w:rPr>
          <w:rFonts w:cs="Calibri"/>
          <w:b/>
          <w:bCs/>
          <w:szCs w:val="22"/>
        </w:rPr>
        <w:t xml:space="preserve">Supplementary Annex </w:t>
      </w:r>
      <w:r w:rsidR="00D309F8">
        <w:rPr>
          <w:rFonts w:cs="Calibri"/>
          <w:b/>
          <w:bCs/>
          <w:szCs w:val="22"/>
        </w:rPr>
        <w:t>9</w:t>
      </w:r>
      <w:r w:rsidRPr="00D309F8">
        <w:rPr>
          <w:rFonts w:cs="Calibri"/>
          <w:b/>
          <w:bCs/>
          <w:szCs w:val="22"/>
        </w:rPr>
        <w:t>: Trial Steering Monitoring (TSC) charter</w:t>
      </w:r>
    </w:p>
    <w:p w14:paraId="229BE929" w14:textId="77777777" w:rsidR="00A41B6B" w:rsidRDefault="00A41B6B" w:rsidP="00A41B6B">
      <w:pPr>
        <w:jc w:val="center"/>
        <w:rPr>
          <w:rFonts w:ascii="Verdana" w:hAnsi="Verdana"/>
          <w:b/>
          <w:bCs/>
          <w:sz w:val="56"/>
        </w:rPr>
      </w:pPr>
      <w:r w:rsidRPr="00ED2F08">
        <w:rPr>
          <w:rFonts w:ascii="Verdana" w:hAnsi="Verdana"/>
          <w:b/>
          <w:bCs/>
          <w:sz w:val="56"/>
        </w:rPr>
        <w:t>CAPPT</w:t>
      </w:r>
    </w:p>
    <w:p w14:paraId="524C88AF" w14:textId="77777777" w:rsidR="00A41B6B" w:rsidRPr="00ED2F08" w:rsidRDefault="00A41B6B" w:rsidP="00A41B6B">
      <w:pPr>
        <w:jc w:val="center"/>
        <w:rPr>
          <w:rFonts w:ascii="Verdana" w:hAnsi="Verdana"/>
          <w:b/>
          <w:bCs/>
          <w:sz w:val="56"/>
        </w:rPr>
      </w:pPr>
      <w:r>
        <w:rPr>
          <w:rFonts w:ascii="Verdana" w:hAnsi="Verdana"/>
          <w:b/>
          <w:bCs/>
          <w:sz w:val="56"/>
        </w:rPr>
        <w:t>Trial Steering Committee Charter</w:t>
      </w:r>
    </w:p>
    <w:p w14:paraId="5D2483A7" w14:textId="77777777" w:rsidR="00A41B6B" w:rsidRPr="00ED2F08" w:rsidRDefault="00A41B6B" w:rsidP="00A41B6B">
      <w:pPr>
        <w:jc w:val="center"/>
        <w:rPr>
          <w:rFonts w:ascii="Verdana" w:hAnsi="Verdana"/>
        </w:rPr>
      </w:pPr>
    </w:p>
    <w:p w14:paraId="5CDB94F4" w14:textId="77777777" w:rsidR="00A41B6B" w:rsidRDefault="00A41B6B" w:rsidP="00A41B6B">
      <w:pPr>
        <w:jc w:val="center"/>
        <w:rPr>
          <w:rFonts w:ascii="Verdana" w:hAnsi="Verdana"/>
          <w:sz w:val="40"/>
        </w:rPr>
      </w:pPr>
      <w:r w:rsidRPr="00ED2F08">
        <w:rPr>
          <w:rFonts w:ascii="Verdana" w:hAnsi="Verdana"/>
          <w:sz w:val="40"/>
        </w:rPr>
        <w:t>[Comprehensive Anaemia Program and Personalised Therapies</w:t>
      </w:r>
      <w:r>
        <w:rPr>
          <w:rFonts w:ascii="Verdana" w:hAnsi="Verdana"/>
          <w:sz w:val="40"/>
        </w:rPr>
        <w:t xml:space="preserve"> Trial</w:t>
      </w:r>
      <w:r w:rsidRPr="00ED2F08">
        <w:rPr>
          <w:rFonts w:ascii="Verdana" w:hAnsi="Verdana"/>
          <w:sz w:val="40"/>
        </w:rPr>
        <w:t>]</w:t>
      </w:r>
    </w:p>
    <w:p w14:paraId="6EEE3512" w14:textId="77777777" w:rsidR="00A41B6B" w:rsidRDefault="00A41B6B" w:rsidP="00A41B6B">
      <w:pPr>
        <w:jc w:val="center"/>
        <w:rPr>
          <w:rFonts w:ascii="Verdana" w:hAnsi="Verdana"/>
          <w:sz w:val="40"/>
        </w:rPr>
      </w:pPr>
    </w:p>
    <w:p w14:paraId="4376EAFA" w14:textId="77777777" w:rsidR="00A41B6B" w:rsidRDefault="00A41B6B" w:rsidP="00A41B6B">
      <w:pPr>
        <w:jc w:val="center"/>
        <w:rPr>
          <w:rFonts w:ascii="Verdana" w:hAnsi="Verdana"/>
          <w:sz w:val="40"/>
        </w:rPr>
      </w:pPr>
    </w:p>
    <w:p w14:paraId="442140FA" w14:textId="77777777" w:rsidR="00A41B6B" w:rsidRPr="00ED2F08" w:rsidRDefault="00A41B6B" w:rsidP="00A41B6B">
      <w:pPr>
        <w:jc w:val="center"/>
        <w:rPr>
          <w:rFonts w:ascii="Verdana" w:hAnsi="Verdana"/>
          <w:sz w:val="40"/>
        </w:rPr>
      </w:pPr>
      <w:r>
        <w:rPr>
          <w:rFonts w:ascii="Verdana" w:hAnsi="Verdana"/>
          <w:sz w:val="40"/>
        </w:rPr>
        <w:t xml:space="preserve">Two sister </w:t>
      </w:r>
      <w:r w:rsidRPr="00ED2F08">
        <w:rPr>
          <w:rFonts w:ascii="Verdana" w:hAnsi="Verdana"/>
          <w:sz w:val="40"/>
          <w:szCs w:val="40"/>
        </w:rPr>
        <w:t>non blinded cluster randomized controlled trial</w:t>
      </w:r>
      <w:r>
        <w:rPr>
          <w:rFonts w:ascii="Verdana" w:hAnsi="Verdana"/>
          <w:sz w:val="40"/>
          <w:szCs w:val="40"/>
        </w:rPr>
        <w:t>s</w:t>
      </w:r>
      <w:r w:rsidRPr="00ED2F08">
        <w:rPr>
          <w:rFonts w:ascii="Verdana" w:hAnsi="Verdana"/>
          <w:sz w:val="40"/>
          <w:szCs w:val="40"/>
        </w:rPr>
        <w:t xml:space="preserve"> conducted in rural areas in</w:t>
      </w:r>
      <w:r>
        <w:rPr>
          <w:sz w:val="24"/>
        </w:rPr>
        <w:t xml:space="preserve"> </w:t>
      </w:r>
      <w:r>
        <w:rPr>
          <w:rFonts w:ascii="Verdana" w:hAnsi="Verdana"/>
          <w:sz w:val="40"/>
        </w:rPr>
        <w:t xml:space="preserve">Nepal and India </w:t>
      </w:r>
    </w:p>
    <w:p w14:paraId="4AC68D96" w14:textId="77777777" w:rsidR="00A41B6B" w:rsidRPr="00ED2F08" w:rsidRDefault="00A41B6B" w:rsidP="00A41B6B">
      <w:pPr>
        <w:jc w:val="center"/>
        <w:rPr>
          <w:rFonts w:ascii="Verdana" w:hAnsi="Verdana"/>
        </w:rPr>
      </w:pPr>
    </w:p>
    <w:p w14:paraId="3E329A5F" w14:textId="77777777" w:rsidR="00A41B6B" w:rsidRPr="00ED2F08" w:rsidRDefault="00A41B6B" w:rsidP="00A41B6B">
      <w:pPr>
        <w:jc w:val="center"/>
        <w:sectPr w:rsidR="00A41B6B" w:rsidRPr="00ED2F08">
          <w:headerReference w:type="default" r:id="rId7"/>
          <w:footerReference w:type="even" r:id="rId8"/>
          <w:pgSz w:w="11906" w:h="16838"/>
          <w:pgMar w:top="1134" w:right="1134" w:bottom="1134" w:left="1134" w:header="709" w:footer="380" w:gutter="0"/>
          <w:cols w:space="708"/>
          <w:docGrid w:linePitch="360"/>
        </w:sectPr>
      </w:pPr>
      <w:r w:rsidRPr="00ED2F08">
        <w:rPr>
          <w:rFonts w:ascii="Verdana" w:hAnsi="Verdana"/>
        </w:rPr>
        <w:t>ISRCTN to be completed</w:t>
      </w:r>
    </w:p>
    <w:p w14:paraId="3658F10D" w14:textId="77777777" w:rsidR="00A41B6B" w:rsidRDefault="00A41B6B" w:rsidP="00A41B6B">
      <w:pPr>
        <w:rPr>
          <w:rFonts w:ascii="Verdana" w:hAnsi="Verdana"/>
        </w:rPr>
      </w:pPr>
      <w:r w:rsidRPr="00ED2F08">
        <w:lastRenderedPageBreak/>
        <w:tab/>
      </w:r>
      <w:r w:rsidRPr="00ED2F08">
        <w:tab/>
      </w:r>
    </w:p>
    <w:p w14:paraId="0D243E97" w14:textId="77777777" w:rsidR="00A41B6B" w:rsidRPr="00ED2F08" w:rsidRDefault="00A41B6B" w:rsidP="00A41B6B">
      <w:pPr>
        <w:rPr>
          <w:rFonts w:ascii="Verdana" w:hAnsi="Verdana"/>
          <w:color w:val="000000"/>
          <w:sz w:val="32"/>
        </w:rPr>
      </w:pPr>
      <w:r>
        <w:rPr>
          <w:rFonts w:ascii="Verdana" w:hAnsi="Verdana"/>
          <w:color w:val="000000"/>
          <w:sz w:val="32"/>
        </w:rPr>
        <w:tab/>
      </w:r>
      <w:r>
        <w:rPr>
          <w:rFonts w:ascii="Verdana" w:hAnsi="Verdana"/>
          <w:color w:val="000000"/>
          <w:sz w:val="32"/>
        </w:rPr>
        <w:tab/>
      </w:r>
      <w:r>
        <w:rPr>
          <w:rFonts w:ascii="Verdana" w:hAnsi="Verdana"/>
          <w:color w:val="000000"/>
          <w:sz w:val="32"/>
        </w:rPr>
        <w:tab/>
        <w:t xml:space="preserve">Trial </w:t>
      </w:r>
      <w:r w:rsidRPr="00ED2F08">
        <w:rPr>
          <w:rFonts w:ascii="Verdana" w:hAnsi="Verdana"/>
          <w:color w:val="000000"/>
          <w:sz w:val="32"/>
        </w:rPr>
        <w:t>Steering Committee Charter</w:t>
      </w:r>
    </w:p>
    <w:p w14:paraId="4281E98B" w14:textId="77777777" w:rsidR="00A41B6B" w:rsidRPr="00ED2F08" w:rsidRDefault="00A41B6B" w:rsidP="00A41B6B">
      <w:pPr>
        <w:jc w:val="center"/>
        <w:rPr>
          <w:rFonts w:ascii="Verdana" w:hAnsi="Verdana"/>
        </w:rPr>
      </w:pPr>
      <w:r w:rsidRPr="00ED2F08">
        <w:rPr>
          <w:rFonts w:ascii="Verdana" w:hAnsi="Verdana"/>
        </w:rPr>
        <w:t xml:space="preserve">Version </w:t>
      </w:r>
      <w:r>
        <w:rPr>
          <w:rFonts w:ascii="Verdana" w:hAnsi="Verdana"/>
        </w:rPr>
        <w:t>2</w:t>
      </w:r>
      <w:r w:rsidRPr="00ED2F08">
        <w:rPr>
          <w:rFonts w:ascii="Verdana" w:hAnsi="Verdana"/>
        </w:rPr>
        <w:t xml:space="preserve">, Date </w:t>
      </w:r>
      <w:r>
        <w:rPr>
          <w:rFonts w:ascii="Verdana" w:hAnsi="Verdana"/>
        </w:rPr>
        <w:t>24.02.2020</w:t>
      </w:r>
    </w:p>
    <w:p w14:paraId="0CE9464D" w14:textId="77777777" w:rsidR="00A41B6B" w:rsidRPr="00ED2F08" w:rsidRDefault="00A41B6B" w:rsidP="00A41B6B">
      <w:pPr>
        <w:pStyle w:val="TOC2"/>
        <w:rPr>
          <w:sz w:val="16"/>
        </w:rPr>
      </w:pPr>
      <w:r w:rsidRPr="00ED2F08">
        <w:rPr>
          <w:sz w:val="16"/>
        </w:rPr>
        <w:t>(developed using MRC Clinical Trials Unit template TSC Charter version 1.02, 13-Mar-2006)</w:t>
      </w:r>
    </w:p>
    <w:p w14:paraId="6C3AB26A" w14:textId="77777777" w:rsidR="00A41B6B" w:rsidRPr="00ED2F08" w:rsidRDefault="00A41B6B" w:rsidP="00A41B6B">
      <w:pPr>
        <w:pStyle w:val="Footer"/>
        <w:rPr>
          <w:rFonts w:ascii="Verdana" w:hAnsi="Verdana"/>
          <w:sz w:val="16"/>
        </w:rPr>
      </w:pPr>
    </w:p>
    <w:p w14:paraId="22DB806D" w14:textId="77777777" w:rsidR="00A41B6B" w:rsidRPr="00ED2F08" w:rsidRDefault="00A41B6B" w:rsidP="00A41B6B">
      <w:pPr>
        <w:rPr>
          <w:rFonts w:ascii="Verdana" w:hAnsi="Verdana"/>
        </w:rPr>
      </w:pPr>
    </w:p>
    <w:p w14:paraId="59DA8912" w14:textId="77777777" w:rsidR="00A41B6B" w:rsidRPr="00ED2F08" w:rsidRDefault="00A41B6B" w:rsidP="00A41B6B">
      <w:pPr>
        <w:rPr>
          <w:rFonts w:ascii="Verdana" w:hAnsi="Verdana"/>
        </w:rPr>
      </w:pPr>
    </w:p>
    <w:tbl>
      <w:tblPr>
        <w:tblW w:w="0" w:type="auto"/>
        <w:tblBorders>
          <w:top w:val="single" w:sz="4" w:space="0" w:color="auto"/>
          <w:bottom w:val="single" w:sz="4" w:space="0" w:color="auto"/>
        </w:tblBorders>
        <w:tblLayout w:type="fixed"/>
        <w:tblLook w:val="0000" w:firstRow="0" w:lastRow="0" w:firstColumn="0" w:lastColumn="0" w:noHBand="0" w:noVBand="0"/>
      </w:tblPr>
      <w:tblGrid>
        <w:gridCol w:w="1526"/>
        <w:gridCol w:w="1659"/>
        <w:gridCol w:w="1459"/>
        <w:gridCol w:w="426"/>
        <w:gridCol w:w="992"/>
        <w:gridCol w:w="3183"/>
      </w:tblGrid>
      <w:tr w:rsidR="00A41B6B" w:rsidRPr="00ED2F08" w14:paraId="5C68DB1A" w14:textId="77777777" w:rsidTr="008E05D6">
        <w:tc>
          <w:tcPr>
            <w:tcW w:w="3185" w:type="dxa"/>
            <w:gridSpan w:val="2"/>
          </w:tcPr>
          <w:p w14:paraId="2FC96F93" w14:textId="77777777" w:rsidR="00A41B6B" w:rsidRPr="00ED2F08" w:rsidRDefault="00A41B6B" w:rsidP="008E05D6">
            <w:pPr>
              <w:rPr>
                <w:rFonts w:ascii="Verdana" w:hAnsi="Verdana"/>
                <w:sz w:val="20"/>
              </w:rPr>
            </w:pPr>
            <w:r w:rsidRPr="00ED2F08">
              <w:rPr>
                <w:rFonts w:ascii="Verdana" w:hAnsi="Verdana"/>
                <w:b/>
                <w:sz w:val="20"/>
              </w:rPr>
              <w:t>Authorised by:</w:t>
            </w:r>
          </w:p>
        </w:tc>
        <w:tc>
          <w:tcPr>
            <w:tcW w:w="1459" w:type="dxa"/>
          </w:tcPr>
          <w:p w14:paraId="5DCA33CA" w14:textId="77777777" w:rsidR="00A41B6B" w:rsidRPr="00ED2F08" w:rsidRDefault="00A41B6B" w:rsidP="008E05D6">
            <w:pPr>
              <w:rPr>
                <w:rFonts w:ascii="Verdana" w:hAnsi="Verdana"/>
                <w:sz w:val="20"/>
              </w:rPr>
            </w:pPr>
          </w:p>
        </w:tc>
        <w:tc>
          <w:tcPr>
            <w:tcW w:w="426" w:type="dxa"/>
          </w:tcPr>
          <w:p w14:paraId="3131C0F9" w14:textId="77777777" w:rsidR="00A41B6B" w:rsidRPr="00ED2F08" w:rsidRDefault="00A41B6B" w:rsidP="008E05D6">
            <w:pPr>
              <w:rPr>
                <w:rFonts w:ascii="Verdana" w:hAnsi="Verdana"/>
                <w:sz w:val="20"/>
              </w:rPr>
            </w:pPr>
          </w:p>
        </w:tc>
        <w:tc>
          <w:tcPr>
            <w:tcW w:w="992" w:type="dxa"/>
          </w:tcPr>
          <w:p w14:paraId="5CC4DC35" w14:textId="77777777" w:rsidR="00A41B6B" w:rsidRPr="00ED2F08" w:rsidRDefault="00A41B6B" w:rsidP="008E05D6">
            <w:pPr>
              <w:rPr>
                <w:rFonts w:ascii="Verdana" w:hAnsi="Verdana"/>
                <w:sz w:val="20"/>
              </w:rPr>
            </w:pPr>
          </w:p>
        </w:tc>
        <w:tc>
          <w:tcPr>
            <w:tcW w:w="3183" w:type="dxa"/>
          </w:tcPr>
          <w:p w14:paraId="0740CF99" w14:textId="77777777" w:rsidR="00A41B6B" w:rsidRPr="00ED2F08" w:rsidRDefault="00A41B6B" w:rsidP="008E05D6">
            <w:pPr>
              <w:rPr>
                <w:rFonts w:ascii="Verdana" w:hAnsi="Verdana"/>
                <w:sz w:val="20"/>
              </w:rPr>
            </w:pPr>
          </w:p>
        </w:tc>
      </w:tr>
      <w:tr w:rsidR="00A41B6B" w:rsidRPr="00ED2F08" w14:paraId="2FC57C3B" w14:textId="77777777" w:rsidTr="008E05D6">
        <w:tc>
          <w:tcPr>
            <w:tcW w:w="1526" w:type="dxa"/>
          </w:tcPr>
          <w:p w14:paraId="3DAA48F7" w14:textId="77777777" w:rsidR="00A41B6B" w:rsidRPr="00ED2F08" w:rsidRDefault="00A41B6B" w:rsidP="008E05D6">
            <w:pPr>
              <w:rPr>
                <w:rFonts w:ascii="Verdana" w:hAnsi="Verdana"/>
                <w:sz w:val="20"/>
              </w:rPr>
            </w:pPr>
            <w:r w:rsidRPr="00ED2F08">
              <w:rPr>
                <w:rFonts w:ascii="Verdana" w:hAnsi="Verdana"/>
                <w:sz w:val="20"/>
              </w:rPr>
              <w:t xml:space="preserve">Name:  </w:t>
            </w:r>
          </w:p>
        </w:tc>
        <w:tc>
          <w:tcPr>
            <w:tcW w:w="3118" w:type="dxa"/>
            <w:gridSpan w:val="2"/>
          </w:tcPr>
          <w:p w14:paraId="48BE0160" w14:textId="77777777" w:rsidR="00A41B6B" w:rsidRPr="00ED2F08" w:rsidRDefault="00A41B6B" w:rsidP="008E05D6">
            <w:pPr>
              <w:rPr>
                <w:rFonts w:ascii="Verdana" w:hAnsi="Verdana"/>
                <w:sz w:val="20"/>
              </w:rPr>
            </w:pPr>
            <w:r w:rsidRPr="00ED2F08">
              <w:rPr>
                <w:rFonts w:ascii="Verdana" w:hAnsi="Verdana"/>
                <w:sz w:val="20"/>
              </w:rPr>
              <w:t>[Sara Hillman]</w:t>
            </w:r>
          </w:p>
        </w:tc>
        <w:tc>
          <w:tcPr>
            <w:tcW w:w="426" w:type="dxa"/>
          </w:tcPr>
          <w:p w14:paraId="3C478AF4" w14:textId="77777777" w:rsidR="00A41B6B" w:rsidRPr="00ED2F08" w:rsidRDefault="00A41B6B" w:rsidP="008E05D6">
            <w:pPr>
              <w:rPr>
                <w:rFonts w:ascii="Verdana" w:hAnsi="Verdana"/>
                <w:sz w:val="20"/>
              </w:rPr>
            </w:pPr>
          </w:p>
        </w:tc>
        <w:tc>
          <w:tcPr>
            <w:tcW w:w="992" w:type="dxa"/>
          </w:tcPr>
          <w:p w14:paraId="1FAA8CA2" w14:textId="77777777" w:rsidR="00A41B6B" w:rsidRPr="00ED2F08" w:rsidRDefault="00A41B6B" w:rsidP="008E05D6">
            <w:pPr>
              <w:rPr>
                <w:rFonts w:ascii="Verdana" w:hAnsi="Verdana"/>
                <w:sz w:val="20"/>
              </w:rPr>
            </w:pPr>
            <w:r w:rsidRPr="00ED2F08">
              <w:rPr>
                <w:rFonts w:ascii="Verdana" w:hAnsi="Verdana"/>
                <w:sz w:val="20"/>
              </w:rPr>
              <w:t>Role:</w:t>
            </w:r>
          </w:p>
        </w:tc>
        <w:tc>
          <w:tcPr>
            <w:tcW w:w="3183" w:type="dxa"/>
          </w:tcPr>
          <w:p w14:paraId="6CE1DC18" w14:textId="77777777" w:rsidR="00A41B6B" w:rsidRPr="00ED2F08" w:rsidRDefault="00A41B6B" w:rsidP="008E05D6">
            <w:pPr>
              <w:pStyle w:val="NormalT"/>
              <w:rPr>
                <w:rFonts w:ascii="Verdana" w:hAnsi="Verdana"/>
              </w:rPr>
            </w:pPr>
            <w:r w:rsidRPr="00ED2F08">
              <w:rPr>
                <w:rFonts w:ascii="Verdana" w:hAnsi="Verdana"/>
              </w:rPr>
              <w:t>[Chief Investigator]</w:t>
            </w:r>
          </w:p>
        </w:tc>
      </w:tr>
      <w:tr w:rsidR="00A41B6B" w:rsidRPr="00ED2F08" w14:paraId="5CCADD8A" w14:textId="77777777" w:rsidTr="008E05D6">
        <w:tc>
          <w:tcPr>
            <w:tcW w:w="1526" w:type="dxa"/>
          </w:tcPr>
          <w:p w14:paraId="463BB27C" w14:textId="77777777" w:rsidR="00A41B6B" w:rsidRPr="00ED2F08" w:rsidRDefault="00A41B6B" w:rsidP="008E05D6">
            <w:pPr>
              <w:rPr>
                <w:rFonts w:ascii="Verdana" w:hAnsi="Verdana"/>
                <w:sz w:val="20"/>
              </w:rPr>
            </w:pPr>
          </w:p>
          <w:p w14:paraId="7B3B0AB9" w14:textId="77777777" w:rsidR="00A41B6B" w:rsidRPr="00ED2F08" w:rsidRDefault="00A41B6B" w:rsidP="008E05D6">
            <w:pPr>
              <w:rPr>
                <w:rFonts w:ascii="Verdana" w:hAnsi="Verdana"/>
                <w:sz w:val="20"/>
              </w:rPr>
            </w:pPr>
            <w:r w:rsidRPr="00ED2F08">
              <w:rPr>
                <w:rFonts w:ascii="Verdana" w:hAnsi="Verdana"/>
                <w:sz w:val="20"/>
              </w:rPr>
              <w:t>Signature:</w:t>
            </w:r>
          </w:p>
        </w:tc>
        <w:tc>
          <w:tcPr>
            <w:tcW w:w="3118" w:type="dxa"/>
            <w:gridSpan w:val="2"/>
          </w:tcPr>
          <w:p w14:paraId="23174695" w14:textId="097A5A6C" w:rsidR="00A41B6B" w:rsidRPr="00ED2F08" w:rsidRDefault="00A41B6B" w:rsidP="008E05D6">
            <w:pPr>
              <w:rPr>
                <w:rFonts w:ascii="Verdana" w:hAnsi="Verdana"/>
                <w:sz w:val="20"/>
              </w:rPr>
            </w:pPr>
          </w:p>
        </w:tc>
        <w:tc>
          <w:tcPr>
            <w:tcW w:w="426" w:type="dxa"/>
          </w:tcPr>
          <w:p w14:paraId="4EFB80D8" w14:textId="77777777" w:rsidR="00A41B6B" w:rsidRPr="00ED2F08" w:rsidRDefault="00A41B6B" w:rsidP="008E05D6">
            <w:pPr>
              <w:rPr>
                <w:rFonts w:ascii="Verdana" w:hAnsi="Verdana"/>
                <w:sz w:val="20"/>
              </w:rPr>
            </w:pPr>
          </w:p>
        </w:tc>
        <w:tc>
          <w:tcPr>
            <w:tcW w:w="992" w:type="dxa"/>
          </w:tcPr>
          <w:p w14:paraId="218AB995" w14:textId="77777777" w:rsidR="00A41B6B" w:rsidRPr="00ED2F08" w:rsidRDefault="00A41B6B" w:rsidP="008E05D6">
            <w:pPr>
              <w:rPr>
                <w:rFonts w:ascii="Verdana" w:hAnsi="Verdana"/>
                <w:sz w:val="20"/>
              </w:rPr>
            </w:pPr>
          </w:p>
          <w:p w14:paraId="61FE5E2C" w14:textId="77777777" w:rsidR="00A41B6B" w:rsidRPr="00ED2F08" w:rsidRDefault="00A41B6B" w:rsidP="008E05D6">
            <w:pPr>
              <w:rPr>
                <w:rFonts w:ascii="Verdana" w:hAnsi="Verdana"/>
                <w:sz w:val="20"/>
              </w:rPr>
            </w:pPr>
            <w:r w:rsidRPr="00ED2F08">
              <w:rPr>
                <w:rFonts w:ascii="Verdana" w:hAnsi="Verdana"/>
                <w:sz w:val="20"/>
              </w:rPr>
              <w:t>Date:</w:t>
            </w:r>
          </w:p>
        </w:tc>
        <w:tc>
          <w:tcPr>
            <w:tcW w:w="3183" w:type="dxa"/>
          </w:tcPr>
          <w:p w14:paraId="766F9E0A" w14:textId="77777777" w:rsidR="00A41B6B" w:rsidRPr="00ED2F08" w:rsidRDefault="00A41B6B" w:rsidP="008E05D6">
            <w:pPr>
              <w:rPr>
                <w:rFonts w:ascii="Verdana" w:hAnsi="Verdana"/>
                <w:sz w:val="20"/>
              </w:rPr>
            </w:pPr>
          </w:p>
          <w:p w14:paraId="330EE097" w14:textId="77777777" w:rsidR="00A41B6B" w:rsidRPr="00ED2F08" w:rsidRDefault="00A41B6B" w:rsidP="008E05D6">
            <w:pPr>
              <w:rPr>
                <w:rFonts w:ascii="Verdana" w:hAnsi="Verdana"/>
                <w:sz w:val="20"/>
              </w:rPr>
            </w:pPr>
            <w:r w:rsidRPr="00ED2F08">
              <w:rPr>
                <w:rFonts w:ascii="Verdana" w:hAnsi="Verdana"/>
                <w:sz w:val="20"/>
              </w:rPr>
              <w:t>23-12-2019</w:t>
            </w:r>
          </w:p>
        </w:tc>
      </w:tr>
      <w:tr w:rsidR="00A41B6B" w:rsidRPr="00ED2F08" w14:paraId="42365C00" w14:textId="77777777" w:rsidTr="008E05D6">
        <w:trPr>
          <w:cantSplit/>
        </w:trPr>
        <w:tc>
          <w:tcPr>
            <w:tcW w:w="4644" w:type="dxa"/>
            <w:gridSpan w:val="3"/>
          </w:tcPr>
          <w:p w14:paraId="6DA1EB6B" w14:textId="77777777" w:rsidR="00A41B6B" w:rsidRPr="00ED2F08" w:rsidRDefault="00A41B6B" w:rsidP="008E05D6">
            <w:pPr>
              <w:rPr>
                <w:rFonts w:ascii="Verdana" w:hAnsi="Verdana"/>
                <w:sz w:val="20"/>
              </w:rPr>
            </w:pPr>
          </w:p>
        </w:tc>
        <w:tc>
          <w:tcPr>
            <w:tcW w:w="426" w:type="dxa"/>
          </w:tcPr>
          <w:p w14:paraId="77D16479" w14:textId="77777777" w:rsidR="00A41B6B" w:rsidRPr="00ED2F08" w:rsidRDefault="00A41B6B" w:rsidP="008E05D6">
            <w:pPr>
              <w:rPr>
                <w:rFonts w:ascii="Verdana" w:hAnsi="Verdana"/>
                <w:sz w:val="20"/>
              </w:rPr>
            </w:pPr>
          </w:p>
        </w:tc>
        <w:tc>
          <w:tcPr>
            <w:tcW w:w="992" w:type="dxa"/>
          </w:tcPr>
          <w:p w14:paraId="370878DC" w14:textId="77777777" w:rsidR="00A41B6B" w:rsidRPr="00ED2F08" w:rsidRDefault="00A41B6B" w:rsidP="008E05D6">
            <w:pPr>
              <w:rPr>
                <w:rFonts w:ascii="Verdana" w:hAnsi="Verdana"/>
                <w:sz w:val="20"/>
              </w:rPr>
            </w:pPr>
          </w:p>
        </w:tc>
        <w:tc>
          <w:tcPr>
            <w:tcW w:w="3183" w:type="dxa"/>
          </w:tcPr>
          <w:p w14:paraId="5B114FFC" w14:textId="77777777" w:rsidR="00A41B6B" w:rsidRPr="00ED2F08" w:rsidRDefault="00A41B6B" w:rsidP="008E05D6">
            <w:pPr>
              <w:rPr>
                <w:rFonts w:ascii="Verdana" w:hAnsi="Verdana"/>
                <w:sz w:val="20"/>
              </w:rPr>
            </w:pPr>
          </w:p>
        </w:tc>
      </w:tr>
      <w:tr w:rsidR="00A41B6B" w:rsidRPr="00ED2F08" w14:paraId="28E1974F" w14:textId="77777777" w:rsidTr="008E05D6">
        <w:trPr>
          <w:cantSplit/>
        </w:trPr>
        <w:tc>
          <w:tcPr>
            <w:tcW w:w="4644" w:type="dxa"/>
            <w:gridSpan w:val="3"/>
          </w:tcPr>
          <w:p w14:paraId="3A744398" w14:textId="77777777" w:rsidR="00A41B6B" w:rsidRPr="00ED2F08" w:rsidRDefault="00A41B6B" w:rsidP="008E05D6">
            <w:pPr>
              <w:rPr>
                <w:rFonts w:ascii="Verdana" w:hAnsi="Verdana"/>
                <w:b/>
                <w:sz w:val="20"/>
              </w:rPr>
            </w:pPr>
            <w:r w:rsidRPr="00ED2F08">
              <w:rPr>
                <w:rFonts w:ascii="Verdana" w:hAnsi="Verdana"/>
                <w:b/>
                <w:sz w:val="20"/>
              </w:rPr>
              <w:t>Prepared by</w:t>
            </w:r>
          </w:p>
        </w:tc>
        <w:tc>
          <w:tcPr>
            <w:tcW w:w="426" w:type="dxa"/>
          </w:tcPr>
          <w:p w14:paraId="1951DEA9" w14:textId="77777777" w:rsidR="00A41B6B" w:rsidRPr="00ED2F08" w:rsidRDefault="00A41B6B" w:rsidP="008E05D6">
            <w:pPr>
              <w:rPr>
                <w:rFonts w:ascii="Verdana" w:hAnsi="Verdana"/>
                <w:b/>
                <w:sz w:val="20"/>
              </w:rPr>
            </w:pPr>
          </w:p>
        </w:tc>
        <w:tc>
          <w:tcPr>
            <w:tcW w:w="992" w:type="dxa"/>
          </w:tcPr>
          <w:p w14:paraId="74D7B4F6" w14:textId="77777777" w:rsidR="00A41B6B" w:rsidRPr="00ED2F08" w:rsidRDefault="00A41B6B" w:rsidP="008E05D6">
            <w:pPr>
              <w:rPr>
                <w:rFonts w:ascii="Verdana" w:hAnsi="Verdana"/>
                <w:b/>
                <w:sz w:val="20"/>
              </w:rPr>
            </w:pPr>
          </w:p>
        </w:tc>
        <w:tc>
          <w:tcPr>
            <w:tcW w:w="3183" w:type="dxa"/>
          </w:tcPr>
          <w:p w14:paraId="12462AB8" w14:textId="77777777" w:rsidR="00A41B6B" w:rsidRPr="00ED2F08" w:rsidRDefault="00A41B6B" w:rsidP="008E05D6">
            <w:pPr>
              <w:rPr>
                <w:rFonts w:ascii="Verdana" w:hAnsi="Verdana"/>
                <w:b/>
                <w:sz w:val="20"/>
              </w:rPr>
            </w:pPr>
          </w:p>
        </w:tc>
      </w:tr>
      <w:tr w:rsidR="00A41B6B" w:rsidRPr="00ED2F08" w14:paraId="3EB86759" w14:textId="77777777" w:rsidTr="008E05D6">
        <w:tc>
          <w:tcPr>
            <w:tcW w:w="1526" w:type="dxa"/>
          </w:tcPr>
          <w:p w14:paraId="71766998" w14:textId="77777777" w:rsidR="00A41B6B" w:rsidRPr="00ED2F08" w:rsidRDefault="00A41B6B" w:rsidP="008E05D6">
            <w:pPr>
              <w:rPr>
                <w:rFonts w:ascii="Verdana" w:hAnsi="Verdana"/>
                <w:sz w:val="20"/>
              </w:rPr>
            </w:pPr>
            <w:r w:rsidRPr="00ED2F08">
              <w:rPr>
                <w:rFonts w:ascii="Verdana" w:hAnsi="Verdana"/>
                <w:sz w:val="20"/>
              </w:rPr>
              <w:t xml:space="preserve">Name:  </w:t>
            </w:r>
          </w:p>
        </w:tc>
        <w:tc>
          <w:tcPr>
            <w:tcW w:w="3118" w:type="dxa"/>
            <w:gridSpan w:val="2"/>
          </w:tcPr>
          <w:p w14:paraId="66BDD963" w14:textId="77777777" w:rsidR="00A41B6B" w:rsidRPr="00ED2F08" w:rsidRDefault="00A41B6B" w:rsidP="008E05D6">
            <w:pPr>
              <w:rPr>
                <w:rFonts w:ascii="Verdana" w:hAnsi="Verdana"/>
                <w:sz w:val="20"/>
              </w:rPr>
            </w:pPr>
            <w:r w:rsidRPr="00ED2F08">
              <w:rPr>
                <w:rFonts w:ascii="Verdana" w:hAnsi="Verdana"/>
                <w:sz w:val="20"/>
              </w:rPr>
              <w:t>[Sara Hillman]</w:t>
            </w:r>
          </w:p>
        </w:tc>
        <w:tc>
          <w:tcPr>
            <w:tcW w:w="426" w:type="dxa"/>
          </w:tcPr>
          <w:p w14:paraId="1C499DD5" w14:textId="77777777" w:rsidR="00A41B6B" w:rsidRPr="00ED2F08" w:rsidRDefault="00A41B6B" w:rsidP="008E05D6">
            <w:pPr>
              <w:rPr>
                <w:rFonts w:ascii="Verdana" w:hAnsi="Verdana"/>
                <w:sz w:val="20"/>
              </w:rPr>
            </w:pPr>
          </w:p>
        </w:tc>
        <w:tc>
          <w:tcPr>
            <w:tcW w:w="992" w:type="dxa"/>
          </w:tcPr>
          <w:p w14:paraId="4F38B950" w14:textId="77777777" w:rsidR="00A41B6B" w:rsidRPr="00ED2F08" w:rsidRDefault="00A41B6B" w:rsidP="008E05D6">
            <w:pPr>
              <w:rPr>
                <w:rFonts w:ascii="Verdana" w:hAnsi="Verdana"/>
                <w:sz w:val="20"/>
              </w:rPr>
            </w:pPr>
            <w:r w:rsidRPr="00ED2F08">
              <w:rPr>
                <w:rFonts w:ascii="Verdana" w:hAnsi="Verdana"/>
                <w:sz w:val="20"/>
              </w:rPr>
              <w:t>Role:</w:t>
            </w:r>
          </w:p>
        </w:tc>
        <w:tc>
          <w:tcPr>
            <w:tcW w:w="3183" w:type="dxa"/>
          </w:tcPr>
          <w:p w14:paraId="4E2A1019" w14:textId="77777777" w:rsidR="00A41B6B" w:rsidRPr="00ED2F08" w:rsidRDefault="00A41B6B" w:rsidP="008E05D6">
            <w:pPr>
              <w:rPr>
                <w:rFonts w:ascii="Verdana" w:hAnsi="Verdana"/>
                <w:sz w:val="20"/>
              </w:rPr>
            </w:pPr>
            <w:r w:rsidRPr="00ED2F08">
              <w:rPr>
                <w:rFonts w:ascii="Verdana" w:hAnsi="Verdana"/>
                <w:sz w:val="20"/>
              </w:rPr>
              <w:t>[Chief Investigator]</w:t>
            </w:r>
          </w:p>
        </w:tc>
      </w:tr>
      <w:tr w:rsidR="00A41B6B" w14:paraId="1A91E9EE" w14:textId="77777777" w:rsidTr="008E05D6">
        <w:tc>
          <w:tcPr>
            <w:tcW w:w="1526" w:type="dxa"/>
          </w:tcPr>
          <w:p w14:paraId="43619A1F" w14:textId="77777777" w:rsidR="00A41B6B" w:rsidRPr="00ED2F08" w:rsidRDefault="00A41B6B" w:rsidP="008E05D6">
            <w:pPr>
              <w:rPr>
                <w:rFonts w:ascii="Verdana" w:hAnsi="Verdana"/>
                <w:sz w:val="20"/>
              </w:rPr>
            </w:pPr>
          </w:p>
          <w:p w14:paraId="12627A78" w14:textId="77777777" w:rsidR="00A41B6B" w:rsidRPr="00ED2F08" w:rsidRDefault="00A41B6B" w:rsidP="008E05D6">
            <w:pPr>
              <w:rPr>
                <w:rFonts w:ascii="Verdana" w:hAnsi="Verdana"/>
                <w:sz w:val="20"/>
              </w:rPr>
            </w:pPr>
            <w:r w:rsidRPr="00ED2F08">
              <w:rPr>
                <w:rFonts w:ascii="Verdana" w:hAnsi="Verdana"/>
                <w:sz w:val="20"/>
              </w:rPr>
              <w:t>Signature:</w:t>
            </w:r>
          </w:p>
        </w:tc>
        <w:tc>
          <w:tcPr>
            <w:tcW w:w="3118" w:type="dxa"/>
            <w:gridSpan w:val="2"/>
          </w:tcPr>
          <w:p w14:paraId="670113F3" w14:textId="35EBA74B" w:rsidR="00A41B6B" w:rsidRPr="00ED2F08" w:rsidRDefault="00A41B6B" w:rsidP="008E05D6">
            <w:pPr>
              <w:rPr>
                <w:rFonts w:ascii="Verdana" w:hAnsi="Verdana"/>
                <w:sz w:val="20"/>
              </w:rPr>
            </w:pPr>
          </w:p>
        </w:tc>
        <w:tc>
          <w:tcPr>
            <w:tcW w:w="426" w:type="dxa"/>
          </w:tcPr>
          <w:p w14:paraId="2F67409F" w14:textId="77777777" w:rsidR="00A41B6B" w:rsidRPr="00ED2F08" w:rsidRDefault="00A41B6B" w:rsidP="008E05D6">
            <w:pPr>
              <w:rPr>
                <w:rFonts w:ascii="Verdana" w:hAnsi="Verdana"/>
                <w:sz w:val="20"/>
              </w:rPr>
            </w:pPr>
          </w:p>
        </w:tc>
        <w:tc>
          <w:tcPr>
            <w:tcW w:w="992" w:type="dxa"/>
          </w:tcPr>
          <w:p w14:paraId="2726EA75" w14:textId="77777777" w:rsidR="00A41B6B" w:rsidRPr="00ED2F08" w:rsidRDefault="00A41B6B" w:rsidP="008E05D6">
            <w:pPr>
              <w:rPr>
                <w:rFonts w:ascii="Verdana" w:hAnsi="Verdana"/>
                <w:sz w:val="20"/>
              </w:rPr>
            </w:pPr>
          </w:p>
          <w:p w14:paraId="1AFD440D" w14:textId="77777777" w:rsidR="00A41B6B" w:rsidRPr="00ED2F08" w:rsidRDefault="00A41B6B" w:rsidP="008E05D6">
            <w:pPr>
              <w:rPr>
                <w:rFonts w:ascii="Verdana" w:hAnsi="Verdana"/>
                <w:sz w:val="20"/>
              </w:rPr>
            </w:pPr>
            <w:r w:rsidRPr="00ED2F08">
              <w:rPr>
                <w:rFonts w:ascii="Verdana" w:hAnsi="Verdana"/>
                <w:sz w:val="20"/>
              </w:rPr>
              <w:t>Date:</w:t>
            </w:r>
          </w:p>
        </w:tc>
        <w:tc>
          <w:tcPr>
            <w:tcW w:w="3183" w:type="dxa"/>
          </w:tcPr>
          <w:p w14:paraId="01286D62" w14:textId="77777777" w:rsidR="00A41B6B" w:rsidRPr="00ED2F08" w:rsidRDefault="00A41B6B" w:rsidP="008E05D6">
            <w:pPr>
              <w:rPr>
                <w:rFonts w:ascii="Verdana" w:hAnsi="Verdana"/>
                <w:sz w:val="20"/>
              </w:rPr>
            </w:pPr>
          </w:p>
          <w:p w14:paraId="06F90718" w14:textId="77777777" w:rsidR="00A41B6B" w:rsidRDefault="00A41B6B" w:rsidP="008E05D6">
            <w:pPr>
              <w:rPr>
                <w:rFonts w:ascii="Verdana" w:hAnsi="Verdana"/>
                <w:sz w:val="20"/>
              </w:rPr>
            </w:pPr>
            <w:r w:rsidRPr="00ED2F08">
              <w:rPr>
                <w:rFonts w:ascii="Verdana" w:hAnsi="Verdana"/>
                <w:sz w:val="20"/>
              </w:rPr>
              <w:t>23-12-2019</w:t>
            </w:r>
          </w:p>
        </w:tc>
      </w:tr>
    </w:tbl>
    <w:p w14:paraId="6AC81601" w14:textId="77777777" w:rsidR="00A41B6B" w:rsidRDefault="00A41B6B" w:rsidP="00A41B6B">
      <w:pPr>
        <w:pStyle w:val="Heading2"/>
        <w:spacing w:line="240" w:lineRule="auto"/>
        <w:rPr>
          <w:rFonts w:ascii="Verdana" w:hAnsi="Verdana"/>
        </w:rPr>
        <w:sectPr w:rsidR="00A41B6B">
          <w:headerReference w:type="default" r:id="rId9"/>
          <w:footerReference w:type="even" r:id="rId10"/>
          <w:pgSz w:w="11906" w:h="16838"/>
          <w:pgMar w:top="1418" w:right="1151" w:bottom="1276" w:left="1151" w:header="709" w:footer="380" w:gutter="0"/>
          <w:cols w:space="708"/>
          <w:docGrid w:linePitch="360"/>
        </w:sectPr>
      </w:pPr>
    </w:p>
    <w:tbl>
      <w:tblPr>
        <w:tblW w:w="9923" w:type="dxa"/>
        <w:tblInd w:w="108" w:type="dxa"/>
        <w:tblLayout w:type="fixed"/>
        <w:tblLook w:val="0000" w:firstRow="0" w:lastRow="0" w:firstColumn="0" w:lastColumn="0" w:noHBand="0" w:noVBand="0"/>
      </w:tblPr>
      <w:tblGrid>
        <w:gridCol w:w="3402"/>
        <w:gridCol w:w="18"/>
        <w:gridCol w:w="6503"/>
      </w:tblGrid>
      <w:tr w:rsidR="00A41B6B" w14:paraId="6192D5B2" w14:textId="77777777" w:rsidTr="008E05D6">
        <w:trPr>
          <w:tblHeader/>
        </w:trPr>
        <w:tc>
          <w:tcPr>
            <w:tcW w:w="3420" w:type="dxa"/>
            <w:gridSpan w:val="2"/>
            <w:tcBorders>
              <w:top w:val="single" w:sz="12" w:space="0" w:color="auto"/>
              <w:left w:val="single" w:sz="12" w:space="0" w:color="auto"/>
              <w:bottom w:val="single" w:sz="12" w:space="0" w:color="auto"/>
            </w:tcBorders>
            <w:shd w:val="clear" w:color="auto" w:fill="C0C0C0"/>
          </w:tcPr>
          <w:p w14:paraId="190111F3" w14:textId="77777777" w:rsidR="00A41B6B" w:rsidRDefault="00A41B6B" w:rsidP="008E05D6">
            <w:pPr>
              <w:pStyle w:val="Heading2"/>
              <w:spacing w:before="60" w:after="60" w:line="240" w:lineRule="auto"/>
              <w:rPr>
                <w:rFonts w:ascii="Verdana" w:hAnsi="Verdana"/>
                <w:caps/>
                <w:sz w:val="18"/>
              </w:rPr>
            </w:pPr>
            <w:r>
              <w:rPr>
                <w:rFonts w:ascii="Verdana" w:hAnsi="Verdana"/>
                <w:caps/>
                <w:sz w:val="18"/>
              </w:rPr>
              <w:lastRenderedPageBreak/>
              <w:t>Content</w:t>
            </w:r>
          </w:p>
        </w:tc>
        <w:tc>
          <w:tcPr>
            <w:tcW w:w="6503" w:type="dxa"/>
            <w:tcBorders>
              <w:top w:val="single" w:sz="12" w:space="0" w:color="auto"/>
              <w:bottom w:val="single" w:sz="12" w:space="0" w:color="auto"/>
              <w:right w:val="single" w:sz="12" w:space="0" w:color="auto"/>
            </w:tcBorders>
            <w:shd w:val="clear" w:color="auto" w:fill="C0C0C0"/>
          </w:tcPr>
          <w:p w14:paraId="591A5099" w14:textId="77777777" w:rsidR="00A41B6B" w:rsidRDefault="00A41B6B" w:rsidP="008E05D6">
            <w:pPr>
              <w:pStyle w:val="Heading2"/>
              <w:spacing w:before="60" w:after="60" w:line="240" w:lineRule="auto"/>
              <w:rPr>
                <w:rFonts w:ascii="Verdana" w:hAnsi="Verdana"/>
                <w:caps/>
                <w:sz w:val="18"/>
              </w:rPr>
            </w:pPr>
            <w:r>
              <w:rPr>
                <w:rFonts w:ascii="Verdana" w:hAnsi="Verdana"/>
                <w:caps/>
                <w:sz w:val="18"/>
              </w:rPr>
              <w:t>details of TSC</w:t>
            </w:r>
          </w:p>
        </w:tc>
      </w:tr>
      <w:tr w:rsidR="00A41B6B" w14:paraId="6E708E3D" w14:textId="77777777" w:rsidTr="008E05D6">
        <w:tc>
          <w:tcPr>
            <w:tcW w:w="3420" w:type="dxa"/>
            <w:gridSpan w:val="2"/>
            <w:tcBorders>
              <w:top w:val="single" w:sz="4" w:space="0" w:color="auto"/>
              <w:left w:val="single" w:sz="12" w:space="0" w:color="auto"/>
              <w:right w:val="single" w:sz="4" w:space="0" w:color="auto"/>
            </w:tcBorders>
          </w:tcPr>
          <w:p w14:paraId="591CFEE1" w14:textId="77777777" w:rsidR="00A41B6B" w:rsidRDefault="00A41B6B" w:rsidP="008E05D6">
            <w:pPr>
              <w:spacing w:after="80"/>
              <w:rPr>
                <w:rFonts w:ascii="Verdana" w:hAnsi="Verdana"/>
                <w:sz w:val="18"/>
              </w:rPr>
            </w:pPr>
            <w:r>
              <w:rPr>
                <w:rFonts w:ascii="Verdana" w:hAnsi="Verdana"/>
                <w:sz w:val="18"/>
              </w:rPr>
              <w:t>Name (&amp; Sponsor’s ID) of trial</w:t>
            </w:r>
            <w:r>
              <w:rPr>
                <w:rFonts w:ascii="Verdana" w:hAnsi="Verdana"/>
                <w:sz w:val="18"/>
              </w:rPr>
              <w:br/>
            </w:r>
          </w:p>
          <w:p w14:paraId="486AE92F" w14:textId="77777777" w:rsidR="00A41B6B" w:rsidRDefault="00A41B6B" w:rsidP="008E05D6">
            <w:pPr>
              <w:spacing w:after="80"/>
              <w:rPr>
                <w:rFonts w:ascii="Verdana" w:hAnsi="Verdana"/>
                <w:sz w:val="18"/>
              </w:rPr>
            </w:pPr>
          </w:p>
        </w:tc>
        <w:tc>
          <w:tcPr>
            <w:tcW w:w="6503" w:type="dxa"/>
            <w:tcBorders>
              <w:top w:val="single" w:sz="4" w:space="0" w:color="auto"/>
              <w:left w:val="single" w:sz="4" w:space="0" w:color="auto"/>
              <w:right w:val="single" w:sz="12" w:space="0" w:color="auto"/>
            </w:tcBorders>
          </w:tcPr>
          <w:p w14:paraId="48809C0C" w14:textId="77777777" w:rsidR="00A41B6B" w:rsidRPr="00ED2F08" w:rsidRDefault="00A41B6B" w:rsidP="008E05D6">
            <w:pPr>
              <w:spacing w:after="80"/>
              <w:rPr>
                <w:rFonts w:ascii="Verdana" w:hAnsi="Verdana"/>
                <w:sz w:val="18"/>
              </w:rPr>
            </w:pPr>
            <w:r w:rsidRPr="00ED2F08">
              <w:rPr>
                <w:rFonts w:ascii="Verdana" w:hAnsi="Verdana"/>
                <w:sz w:val="18"/>
              </w:rPr>
              <w:t xml:space="preserve">All India Institute Medical Sciences, New Delhi and HERD, Nepal </w:t>
            </w:r>
          </w:p>
          <w:p w14:paraId="08EF4863" w14:textId="77777777" w:rsidR="00A41B6B" w:rsidRDefault="00A41B6B" w:rsidP="008E05D6">
            <w:pPr>
              <w:spacing w:after="80"/>
              <w:rPr>
                <w:rFonts w:ascii="Verdana" w:hAnsi="Verdana"/>
                <w:sz w:val="18"/>
              </w:rPr>
            </w:pPr>
            <w:r w:rsidRPr="00ED2F08">
              <w:rPr>
                <w:rFonts w:ascii="Verdana" w:hAnsi="Verdana"/>
                <w:sz w:val="18"/>
              </w:rPr>
              <w:t>Trial registration: to be completed</w:t>
            </w:r>
            <w:r>
              <w:rPr>
                <w:rFonts w:ascii="Verdana" w:hAnsi="Verdana"/>
                <w:sz w:val="18"/>
              </w:rPr>
              <w:t xml:space="preserve"> </w:t>
            </w:r>
          </w:p>
          <w:p w14:paraId="5EB8B124" w14:textId="77777777" w:rsidR="00A41B6B" w:rsidRDefault="00A41B6B" w:rsidP="008E05D6">
            <w:pPr>
              <w:spacing w:after="80"/>
              <w:rPr>
                <w:rFonts w:ascii="Verdana" w:hAnsi="Verdana"/>
                <w:sz w:val="18"/>
              </w:rPr>
            </w:pPr>
          </w:p>
        </w:tc>
      </w:tr>
      <w:tr w:rsidR="00A41B6B" w14:paraId="21D0BC87" w14:textId="77777777" w:rsidTr="008E05D6">
        <w:tc>
          <w:tcPr>
            <w:tcW w:w="3420" w:type="dxa"/>
            <w:gridSpan w:val="2"/>
            <w:tcBorders>
              <w:left w:val="single" w:sz="12" w:space="0" w:color="auto"/>
              <w:right w:val="single" w:sz="4" w:space="0" w:color="auto"/>
            </w:tcBorders>
          </w:tcPr>
          <w:p w14:paraId="6F0DA408" w14:textId="77777777" w:rsidR="00A41B6B" w:rsidRDefault="00A41B6B" w:rsidP="008E05D6">
            <w:pPr>
              <w:spacing w:after="80"/>
              <w:rPr>
                <w:rFonts w:ascii="Verdana" w:hAnsi="Verdana"/>
                <w:sz w:val="14"/>
              </w:rPr>
            </w:pPr>
            <w:r>
              <w:rPr>
                <w:rFonts w:ascii="Verdana" w:hAnsi="Verdana"/>
                <w:sz w:val="18"/>
              </w:rPr>
              <w:t xml:space="preserve">Objectives of trial, including interventions being investigated </w:t>
            </w:r>
          </w:p>
          <w:p w14:paraId="795ABA11" w14:textId="77777777" w:rsidR="00A41B6B" w:rsidRDefault="00A41B6B" w:rsidP="008E05D6">
            <w:pPr>
              <w:spacing w:after="80"/>
              <w:rPr>
                <w:rFonts w:ascii="Verdana" w:hAnsi="Verdana"/>
                <w:sz w:val="18"/>
              </w:rPr>
            </w:pPr>
          </w:p>
        </w:tc>
        <w:tc>
          <w:tcPr>
            <w:tcW w:w="6503" w:type="dxa"/>
            <w:tcBorders>
              <w:left w:val="single" w:sz="4" w:space="0" w:color="auto"/>
              <w:right w:val="single" w:sz="12" w:space="0" w:color="auto"/>
            </w:tcBorders>
          </w:tcPr>
          <w:p w14:paraId="28A1256C" w14:textId="77777777" w:rsidR="00A41B6B" w:rsidRPr="00ED2F08" w:rsidRDefault="00A41B6B" w:rsidP="008E05D6">
            <w:pPr>
              <w:rPr>
                <w:rFonts w:ascii="Verdana" w:hAnsi="Verdana" w:cs="Calibri"/>
                <w:sz w:val="18"/>
                <w:szCs w:val="18"/>
              </w:rPr>
            </w:pPr>
            <w:r w:rsidRPr="00ED2F08">
              <w:rPr>
                <w:rFonts w:ascii="Verdana" w:hAnsi="Verdana" w:cs="Calibri"/>
                <w:sz w:val="18"/>
                <w:szCs w:val="18"/>
              </w:rPr>
              <w:t>The primary objective of the CAPPT trial is to assess if providing a tailored dosage of oral iron-folic acid (IFA) supplementation along with a personalized package of nutrition education and counselling (the home visiting intervention) supported by community-based participatory learning and action (PLA) women's groups increases haemoglobin (Hb) levels at 28 weeks of pregnancy, compared with haemoglobin levels in women who have  PLA women's groups only in their communities (PLA plus routine care) and with women who have access to routine antenatal care only (control).</w:t>
            </w:r>
          </w:p>
          <w:p w14:paraId="492574D4" w14:textId="77777777" w:rsidR="00A41B6B" w:rsidRPr="00ED2F08" w:rsidRDefault="00A41B6B" w:rsidP="008E05D6">
            <w:pPr>
              <w:rPr>
                <w:rFonts w:ascii="Verdana" w:hAnsi="Verdana" w:cs="Calibri"/>
                <w:sz w:val="18"/>
                <w:szCs w:val="18"/>
              </w:rPr>
            </w:pPr>
            <w:r w:rsidRPr="00ED2F08">
              <w:rPr>
                <w:rFonts w:ascii="Verdana" w:hAnsi="Verdana" w:cs="Calibri"/>
                <w:sz w:val="18"/>
                <w:szCs w:val="18"/>
              </w:rPr>
              <w:t>Secondary objectives are as follows:</w:t>
            </w:r>
          </w:p>
          <w:p w14:paraId="3CFFC5A1" w14:textId="77777777" w:rsidR="00A41B6B" w:rsidRPr="00ED2F08" w:rsidRDefault="00A41B6B" w:rsidP="008E05D6">
            <w:pPr>
              <w:rPr>
                <w:rFonts w:ascii="Verdana" w:hAnsi="Verdana" w:cs="Calibri"/>
                <w:sz w:val="18"/>
                <w:szCs w:val="18"/>
              </w:rPr>
            </w:pPr>
            <w:r w:rsidRPr="00ED2F08">
              <w:rPr>
                <w:rFonts w:ascii="Verdana" w:hAnsi="Verdana" w:cs="Calibri"/>
                <w:sz w:val="18"/>
                <w:szCs w:val="18"/>
              </w:rPr>
              <w:t xml:space="preserve">1. Identify whether a tailored home-visiting intervention supported by PLA women's groups and/or PLA women’s groups alone improve the following by 28 </w:t>
            </w:r>
            <w:proofErr w:type="spellStart"/>
            <w:r w:rsidRPr="00ED2F08">
              <w:rPr>
                <w:rFonts w:ascii="Verdana" w:hAnsi="Verdana" w:cs="Calibri"/>
                <w:sz w:val="18"/>
                <w:szCs w:val="18"/>
              </w:rPr>
              <w:t>weeks</w:t>
            </w:r>
            <w:proofErr w:type="spellEnd"/>
            <w:r w:rsidRPr="00ED2F08">
              <w:rPr>
                <w:rFonts w:ascii="Verdana" w:hAnsi="Verdana" w:cs="Calibri"/>
                <w:sz w:val="18"/>
                <w:szCs w:val="18"/>
              </w:rPr>
              <w:t xml:space="preserve"> gestation: P</w:t>
            </w:r>
            <w:r>
              <w:rPr>
                <w:rFonts w:ascii="Verdana" w:hAnsi="Verdana" w:cs="Calibri"/>
                <w:sz w:val="18"/>
                <w:szCs w:val="18"/>
              </w:rPr>
              <w:t xml:space="preserve">regnant </w:t>
            </w:r>
            <w:r w:rsidRPr="00ED2F08">
              <w:rPr>
                <w:rFonts w:ascii="Verdana" w:hAnsi="Verdana" w:cs="Calibri"/>
                <w:sz w:val="18"/>
                <w:szCs w:val="18"/>
              </w:rPr>
              <w:t>W</w:t>
            </w:r>
            <w:r>
              <w:rPr>
                <w:rFonts w:ascii="Verdana" w:hAnsi="Verdana" w:cs="Calibri"/>
                <w:sz w:val="18"/>
                <w:szCs w:val="18"/>
              </w:rPr>
              <w:t>omen</w:t>
            </w:r>
            <w:r w:rsidRPr="00ED2F08">
              <w:rPr>
                <w:rFonts w:ascii="Verdana" w:hAnsi="Verdana" w:cs="Calibri"/>
                <w:sz w:val="18"/>
                <w:szCs w:val="18"/>
              </w:rPr>
              <w:t>’s</w:t>
            </w:r>
            <w:r>
              <w:rPr>
                <w:rFonts w:ascii="Verdana" w:hAnsi="Verdana" w:cs="Calibri"/>
                <w:sz w:val="18"/>
                <w:szCs w:val="18"/>
              </w:rPr>
              <w:t xml:space="preserve"> (PWs)</w:t>
            </w:r>
            <w:r w:rsidRPr="00ED2F08">
              <w:rPr>
                <w:rFonts w:ascii="Verdana" w:hAnsi="Verdana" w:cs="Calibri"/>
                <w:sz w:val="18"/>
                <w:szCs w:val="18"/>
              </w:rPr>
              <w:t xml:space="preserve"> dietary diversity and average daily intake of key micronutrients; equity of food and nutrient allocation between PW and their husbands; and compliance with recommended intake of prescribed supplements</w:t>
            </w:r>
          </w:p>
          <w:p w14:paraId="3B4D7872" w14:textId="77777777" w:rsidR="00A41B6B" w:rsidRPr="00ED2F08" w:rsidRDefault="00A41B6B" w:rsidP="008E05D6">
            <w:pPr>
              <w:ind w:left="426" w:hanging="426"/>
              <w:rPr>
                <w:rFonts w:ascii="Verdana" w:hAnsi="Verdana" w:cs="Calibri"/>
                <w:sz w:val="18"/>
                <w:szCs w:val="18"/>
              </w:rPr>
            </w:pPr>
            <w:r w:rsidRPr="00ED2F08">
              <w:rPr>
                <w:rFonts w:ascii="Verdana" w:hAnsi="Verdana" w:cs="Calibri"/>
                <w:sz w:val="18"/>
                <w:szCs w:val="18"/>
              </w:rPr>
              <w:t>2.</w:t>
            </w:r>
            <w:r w:rsidRPr="00ED2F08">
              <w:rPr>
                <w:rFonts w:ascii="Verdana" w:hAnsi="Verdana" w:cs="Calibri"/>
                <w:sz w:val="18"/>
                <w:szCs w:val="18"/>
              </w:rPr>
              <w:tab/>
              <w:t xml:space="preserve">Assess if any increases in haemoglobin (Hb) and secondary outcomes at 28 weeks are sustained or improved by 34 </w:t>
            </w:r>
            <w:proofErr w:type="spellStart"/>
            <w:r w:rsidRPr="00ED2F08">
              <w:rPr>
                <w:rFonts w:ascii="Verdana" w:hAnsi="Verdana" w:cs="Calibri"/>
                <w:sz w:val="18"/>
                <w:szCs w:val="18"/>
              </w:rPr>
              <w:t>weeks</w:t>
            </w:r>
            <w:proofErr w:type="spellEnd"/>
            <w:r w:rsidRPr="00ED2F08">
              <w:rPr>
                <w:rFonts w:ascii="Verdana" w:hAnsi="Verdana" w:cs="Calibri"/>
                <w:sz w:val="18"/>
                <w:szCs w:val="18"/>
              </w:rPr>
              <w:t xml:space="preserve"> gestation. </w:t>
            </w:r>
          </w:p>
          <w:p w14:paraId="261287C8" w14:textId="77777777" w:rsidR="00A41B6B" w:rsidRPr="00ED2F08" w:rsidRDefault="00A41B6B" w:rsidP="008E05D6">
            <w:pPr>
              <w:ind w:left="426" w:hanging="426"/>
              <w:rPr>
                <w:rFonts w:ascii="Verdana" w:hAnsi="Verdana" w:cs="Calibri"/>
                <w:sz w:val="18"/>
                <w:szCs w:val="18"/>
              </w:rPr>
            </w:pPr>
            <w:r w:rsidRPr="00ED2F08">
              <w:rPr>
                <w:rFonts w:ascii="Verdana" w:hAnsi="Verdana" w:cs="Calibri"/>
                <w:sz w:val="18"/>
                <w:szCs w:val="18"/>
              </w:rPr>
              <w:t xml:space="preserve">3. </w:t>
            </w:r>
            <w:r w:rsidRPr="00ED2F08">
              <w:rPr>
                <w:rFonts w:ascii="Verdana" w:hAnsi="Verdana" w:cs="Calibri"/>
                <w:sz w:val="18"/>
                <w:szCs w:val="18"/>
              </w:rPr>
              <w:tab/>
              <w:t>Identify the reported symptoms/side effects of iron supplements in groups according to dosage.</w:t>
            </w:r>
          </w:p>
          <w:p w14:paraId="2FEFB962" w14:textId="77777777" w:rsidR="00A41B6B" w:rsidRPr="00ED2F08" w:rsidRDefault="00A41B6B" w:rsidP="008E05D6">
            <w:pPr>
              <w:ind w:left="426" w:hanging="426"/>
              <w:rPr>
                <w:rFonts w:ascii="Verdana" w:hAnsi="Verdana" w:cs="Calibri"/>
                <w:sz w:val="18"/>
                <w:szCs w:val="18"/>
              </w:rPr>
            </w:pPr>
            <w:r w:rsidRPr="00ED2F08">
              <w:rPr>
                <w:rFonts w:ascii="Verdana" w:hAnsi="Verdana" w:cs="Calibri"/>
                <w:sz w:val="18"/>
                <w:szCs w:val="18"/>
              </w:rPr>
              <w:t>4.</w:t>
            </w:r>
            <w:r w:rsidRPr="00ED2F08">
              <w:rPr>
                <w:rFonts w:ascii="Verdana" w:hAnsi="Verdana" w:cs="Calibri"/>
                <w:sz w:val="18"/>
                <w:szCs w:val="18"/>
              </w:rPr>
              <w:tab/>
              <w:t>Evaluate who benefits most from the intervention.</w:t>
            </w:r>
          </w:p>
          <w:p w14:paraId="1AA7A125" w14:textId="77777777" w:rsidR="00A41B6B" w:rsidRPr="00ED2F08" w:rsidRDefault="00A41B6B" w:rsidP="008E05D6">
            <w:pPr>
              <w:ind w:left="426" w:hanging="426"/>
              <w:rPr>
                <w:rFonts w:ascii="Verdana" w:hAnsi="Verdana" w:cs="Calibri"/>
                <w:sz w:val="18"/>
                <w:szCs w:val="18"/>
              </w:rPr>
            </w:pPr>
            <w:r w:rsidRPr="00ED2F08">
              <w:rPr>
                <w:rFonts w:ascii="Verdana" w:hAnsi="Verdana" w:cs="Calibri"/>
                <w:sz w:val="18"/>
                <w:szCs w:val="18"/>
              </w:rPr>
              <w:t xml:space="preserve">6. </w:t>
            </w:r>
            <w:r w:rsidRPr="00ED2F08">
              <w:rPr>
                <w:rFonts w:ascii="Verdana" w:hAnsi="Verdana" w:cs="Calibri"/>
                <w:sz w:val="18"/>
                <w:szCs w:val="18"/>
              </w:rPr>
              <w:tab/>
              <w:t xml:space="preserve">Conduct a process evaluation to explore the mechanisms of effect and describe the context and implementation of the intervention </w:t>
            </w:r>
          </w:p>
          <w:p w14:paraId="2BDDD94A" w14:textId="77777777" w:rsidR="00A41B6B" w:rsidRPr="00ED2F08" w:rsidRDefault="00A41B6B" w:rsidP="008E05D6">
            <w:pPr>
              <w:ind w:left="426" w:hanging="426"/>
              <w:rPr>
                <w:rFonts w:ascii="Verdana" w:hAnsi="Verdana" w:cs="Calibri"/>
                <w:sz w:val="18"/>
                <w:szCs w:val="18"/>
              </w:rPr>
            </w:pPr>
            <w:r w:rsidRPr="00ED2F08">
              <w:rPr>
                <w:rFonts w:ascii="Verdana" w:hAnsi="Verdana" w:cs="Calibri"/>
                <w:sz w:val="18"/>
                <w:szCs w:val="18"/>
              </w:rPr>
              <w:t xml:space="preserve">7. </w:t>
            </w:r>
            <w:r w:rsidRPr="00ED2F08">
              <w:rPr>
                <w:rFonts w:ascii="Verdana" w:hAnsi="Verdana" w:cs="Calibri"/>
                <w:sz w:val="18"/>
                <w:szCs w:val="18"/>
              </w:rPr>
              <w:tab/>
              <w:t>Conduct an economic evaluation to assess if the intervention is cost-effective, and what it costs to deliver at scale.</w:t>
            </w:r>
          </w:p>
          <w:p w14:paraId="78E5C558" w14:textId="77777777" w:rsidR="00A41B6B" w:rsidRDefault="00A41B6B" w:rsidP="008E05D6">
            <w:pPr>
              <w:spacing w:after="80"/>
              <w:rPr>
                <w:rFonts w:ascii="Verdana" w:hAnsi="Verdana"/>
                <w:sz w:val="18"/>
              </w:rPr>
            </w:pPr>
          </w:p>
        </w:tc>
      </w:tr>
      <w:tr w:rsidR="00A41B6B" w14:paraId="7F3A5EC6" w14:textId="77777777" w:rsidTr="008E05D6">
        <w:tc>
          <w:tcPr>
            <w:tcW w:w="3420" w:type="dxa"/>
            <w:gridSpan w:val="2"/>
            <w:tcBorders>
              <w:left w:val="single" w:sz="12" w:space="0" w:color="auto"/>
              <w:right w:val="single" w:sz="4" w:space="0" w:color="auto"/>
            </w:tcBorders>
          </w:tcPr>
          <w:p w14:paraId="5FDD4EBF" w14:textId="77777777" w:rsidR="00A41B6B" w:rsidRDefault="00A41B6B" w:rsidP="008E05D6">
            <w:pPr>
              <w:spacing w:after="80"/>
              <w:rPr>
                <w:rFonts w:ascii="Verdana" w:hAnsi="Verdana"/>
                <w:sz w:val="18"/>
              </w:rPr>
            </w:pPr>
            <w:r>
              <w:rPr>
                <w:rFonts w:ascii="Verdana" w:hAnsi="Verdana"/>
                <w:sz w:val="18"/>
              </w:rPr>
              <w:t>Outline of scope of Charter</w:t>
            </w:r>
          </w:p>
        </w:tc>
        <w:tc>
          <w:tcPr>
            <w:tcW w:w="6503" w:type="dxa"/>
            <w:tcBorders>
              <w:left w:val="single" w:sz="4" w:space="0" w:color="auto"/>
              <w:right w:val="single" w:sz="12" w:space="0" w:color="auto"/>
            </w:tcBorders>
          </w:tcPr>
          <w:p w14:paraId="4822EF12"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pPr>
            <w:r>
              <w:rPr>
                <w:rFonts w:ascii="Verdana" w:hAnsi="Verdana"/>
                <w:iCs/>
                <w:szCs w:val="24"/>
              </w:rPr>
              <w:t>The purpose of this document is to describe the membership, terms of reference, roles, responsibilities, authority, decision-making and relationships of the Trial Steering Committee (TSC) for this trial, including the timing of meetings, methods of providing information to and from the TSC, frequency and format of meetings and relationships with other trial committees.</w:t>
            </w:r>
          </w:p>
        </w:tc>
      </w:tr>
      <w:tr w:rsidR="00A41B6B" w14:paraId="7B6B1EAF" w14:textId="77777777" w:rsidTr="008E05D6">
        <w:trPr>
          <w:trHeight w:val="78"/>
        </w:trPr>
        <w:tc>
          <w:tcPr>
            <w:tcW w:w="3420" w:type="dxa"/>
            <w:gridSpan w:val="2"/>
            <w:tcBorders>
              <w:left w:val="single" w:sz="12" w:space="0" w:color="auto"/>
              <w:bottom w:val="single" w:sz="8" w:space="0" w:color="auto"/>
              <w:right w:val="single" w:sz="4" w:space="0" w:color="auto"/>
            </w:tcBorders>
          </w:tcPr>
          <w:p w14:paraId="7D52DEF1" w14:textId="77777777" w:rsidR="00A41B6B" w:rsidRDefault="00A41B6B" w:rsidP="008E05D6">
            <w:pPr>
              <w:spacing w:after="80"/>
              <w:rPr>
                <w:rFonts w:ascii="Verdana" w:hAnsi="Verdana"/>
                <w:sz w:val="18"/>
              </w:rPr>
            </w:pPr>
          </w:p>
        </w:tc>
        <w:tc>
          <w:tcPr>
            <w:tcW w:w="6503" w:type="dxa"/>
            <w:tcBorders>
              <w:left w:val="single" w:sz="4" w:space="0" w:color="auto"/>
              <w:bottom w:val="single" w:sz="8" w:space="0" w:color="auto"/>
              <w:right w:val="single" w:sz="12" w:space="0" w:color="auto"/>
            </w:tcBorders>
          </w:tcPr>
          <w:p w14:paraId="6F3FBE0E"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iCs/>
                <w:szCs w:val="24"/>
              </w:rPr>
            </w:pPr>
          </w:p>
        </w:tc>
      </w:tr>
      <w:tr w:rsidR="00A41B6B" w14:paraId="059B7030" w14:textId="77777777" w:rsidTr="008E05D6">
        <w:tc>
          <w:tcPr>
            <w:tcW w:w="3420" w:type="dxa"/>
            <w:gridSpan w:val="2"/>
            <w:tcBorders>
              <w:left w:val="single" w:sz="12" w:space="0" w:color="auto"/>
              <w:bottom w:val="single" w:sz="8" w:space="0" w:color="auto"/>
              <w:right w:val="single" w:sz="4" w:space="0" w:color="auto"/>
            </w:tcBorders>
          </w:tcPr>
          <w:p w14:paraId="57852CAA" w14:textId="77777777" w:rsidR="00A41B6B" w:rsidRDefault="00A41B6B" w:rsidP="008E05D6">
            <w:pPr>
              <w:spacing w:after="80"/>
              <w:rPr>
                <w:rFonts w:ascii="Verdana" w:hAnsi="Verdana"/>
                <w:sz w:val="18"/>
              </w:rPr>
            </w:pPr>
          </w:p>
        </w:tc>
        <w:tc>
          <w:tcPr>
            <w:tcW w:w="6503" w:type="dxa"/>
            <w:tcBorders>
              <w:left w:val="single" w:sz="4" w:space="0" w:color="auto"/>
              <w:bottom w:val="single" w:sz="8" w:space="0" w:color="auto"/>
              <w:right w:val="single" w:sz="12" w:space="0" w:color="auto"/>
            </w:tcBorders>
          </w:tcPr>
          <w:p w14:paraId="2B0F50CC"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iCs/>
                <w:szCs w:val="24"/>
              </w:rPr>
            </w:pPr>
          </w:p>
        </w:tc>
      </w:tr>
      <w:tr w:rsidR="00A41B6B" w14:paraId="72884F82" w14:textId="77777777" w:rsidTr="008E05D6">
        <w:tc>
          <w:tcPr>
            <w:tcW w:w="3420" w:type="dxa"/>
            <w:gridSpan w:val="2"/>
            <w:tcBorders>
              <w:top w:val="single" w:sz="8" w:space="0" w:color="auto"/>
              <w:left w:val="single" w:sz="12" w:space="0" w:color="auto"/>
              <w:bottom w:val="single" w:sz="4" w:space="0" w:color="auto"/>
            </w:tcBorders>
            <w:shd w:val="clear" w:color="auto" w:fill="F3F3F3"/>
          </w:tcPr>
          <w:p w14:paraId="372B9F41" w14:textId="77777777" w:rsidR="00A41B6B" w:rsidRDefault="00A41B6B" w:rsidP="008E05D6">
            <w:pPr>
              <w:pStyle w:val="Heading3"/>
              <w:spacing w:before="60" w:after="60"/>
              <w:rPr>
                <w:rFonts w:ascii="Verdana" w:hAnsi="Verdana"/>
                <w:smallCaps/>
                <w:sz w:val="18"/>
              </w:rPr>
            </w:pPr>
            <w:r>
              <w:rPr>
                <w:rFonts w:ascii="Verdana" w:hAnsi="Verdana"/>
                <w:smallCaps/>
                <w:sz w:val="18"/>
              </w:rPr>
              <w:t>2.  Roles and responsibilities</w:t>
            </w:r>
          </w:p>
        </w:tc>
        <w:tc>
          <w:tcPr>
            <w:tcW w:w="6503" w:type="dxa"/>
            <w:tcBorders>
              <w:top w:val="single" w:sz="8" w:space="0" w:color="auto"/>
              <w:bottom w:val="single" w:sz="4" w:space="0" w:color="auto"/>
              <w:right w:val="single" w:sz="12" w:space="0" w:color="auto"/>
            </w:tcBorders>
            <w:shd w:val="clear" w:color="auto" w:fill="F3F3F3"/>
          </w:tcPr>
          <w:p w14:paraId="1F8954D6" w14:textId="77777777" w:rsidR="00A41B6B" w:rsidRDefault="00A41B6B" w:rsidP="008E05D6">
            <w:pPr>
              <w:pStyle w:val="Heading3"/>
              <w:spacing w:before="60" w:after="60"/>
              <w:rPr>
                <w:rFonts w:ascii="Verdana" w:hAnsi="Verdana"/>
                <w:smallCaps/>
                <w:sz w:val="18"/>
              </w:rPr>
            </w:pPr>
          </w:p>
        </w:tc>
      </w:tr>
      <w:tr w:rsidR="00A41B6B" w14:paraId="1A427A8C" w14:textId="77777777" w:rsidTr="008E05D6">
        <w:tc>
          <w:tcPr>
            <w:tcW w:w="3420" w:type="dxa"/>
            <w:gridSpan w:val="2"/>
            <w:tcBorders>
              <w:top w:val="single" w:sz="4" w:space="0" w:color="auto"/>
              <w:left w:val="single" w:sz="12" w:space="0" w:color="auto"/>
              <w:right w:val="single" w:sz="4" w:space="0" w:color="auto"/>
            </w:tcBorders>
          </w:tcPr>
          <w:p w14:paraId="725F3026" w14:textId="77777777" w:rsidR="00A41B6B" w:rsidRDefault="00A41B6B" w:rsidP="008E05D6">
            <w:pPr>
              <w:pStyle w:val="Footer"/>
              <w:spacing w:after="80"/>
              <w:rPr>
                <w:rFonts w:ascii="Verdana" w:hAnsi="Verdana"/>
                <w:sz w:val="18"/>
              </w:rPr>
            </w:pPr>
            <w:r>
              <w:rPr>
                <w:rFonts w:ascii="Verdana" w:hAnsi="Verdana"/>
                <w:sz w:val="18"/>
              </w:rPr>
              <w:t>A broad statement of the aims of the TSC</w:t>
            </w:r>
          </w:p>
        </w:tc>
        <w:tc>
          <w:tcPr>
            <w:tcW w:w="6503" w:type="dxa"/>
            <w:tcBorders>
              <w:top w:val="single" w:sz="4" w:space="0" w:color="auto"/>
              <w:left w:val="single" w:sz="4" w:space="0" w:color="auto"/>
              <w:right w:val="single" w:sz="12" w:space="0" w:color="auto"/>
            </w:tcBorders>
          </w:tcPr>
          <w:p w14:paraId="48C720CF"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rPr>
            </w:pPr>
            <w:r>
              <w:rPr>
                <w:rFonts w:ascii="Verdana" w:hAnsi="Verdana"/>
              </w:rPr>
              <w:t xml:space="preserve">To act as the oversight body </w:t>
            </w:r>
            <w:r w:rsidRPr="00ED2F08">
              <w:rPr>
                <w:rFonts w:ascii="Verdana" w:hAnsi="Verdana"/>
              </w:rPr>
              <w:t>for this trial on</w:t>
            </w:r>
            <w:r>
              <w:rPr>
                <w:rFonts w:ascii="Verdana" w:hAnsi="Verdana"/>
              </w:rPr>
              <w:t xml:space="preserve"> behalf of the Sponsor/Funder.</w:t>
            </w:r>
          </w:p>
        </w:tc>
      </w:tr>
      <w:tr w:rsidR="00A41B6B" w14:paraId="1A4891BA" w14:textId="77777777" w:rsidTr="008E05D6">
        <w:tc>
          <w:tcPr>
            <w:tcW w:w="3420" w:type="dxa"/>
            <w:gridSpan w:val="2"/>
            <w:tcBorders>
              <w:left w:val="single" w:sz="12" w:space="0" w:color="auto"/>
              <w:right w:val="single" w:sz="4" w:space="0" w:color="auto"/>
            </w:tcBorders>
          </w:tcPr>
          <w:p w14:paraId="0363FC11"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rPr>
            </w:pPr>
            <w:r>
              <w:rPr>
                <w:rFonts w:ascii="Verdana" w:hAnsi="Verdana"/>
              </w:rPr>
              <w:t>Terms of reference</w:t>
            </w:r>
            <w:r>
              <w:rPr>
                <w:rFonts w:ascii="Verdana" w:hAnsi="Verdana"/>
              </w:rPr>
              <w:br/>
            </w:r>
          </w:p>
        </w:tc>
        <w:tc>
          <w:tcPr>
            <w:tcW w:w="6503" w:type="dxa"/>
            <w:tcBorders>
              <w:left w:val="single" w:sz="4" w:space="0" w:color="auto"/>
              <w:right w:val="single" w:sz="12" w:space="0" w:color="auto"/>
            </w:tcBorders>
          </w:tcPr>
          <w:p w14:paraId="2DC9DC49" w14:textId="77777777" w:rsidR="00A41B6B" w:rsidRPr="00ED2F08" w:rsidRDefault="00A41B6B" w:rsidP="008E05D6">
            <w:pPr>
              <w:spacing w:after="80"/>
              <w:rPr>
                <w:rFonts w:ascii="Verdana" w:hAnsi="Verdana"/>
                <w:sz w:val="18"/>
              </w:rPr>
            </w:pPr>
            <w:r w:rsidRPr="00ED2F08">
              <w:rPr>
                <w:rFonts w:ascii="Verdana" w:hAnsi="Verdana"/>
                <w:sz w:val="18"/>
              </w:rPr>
              <w:t>The role of the TSC is to provide oversight for the trial.  It should also provide advice through its independent Chair to the Trial Management Group (TMG), MRC, any other Funder on all aspects of the trial.</w:t>
            </w:r>
          </w:p>
          <w:p w14:paraId="3414BAA1" w14:textId="77777777" w:rsidR="00A41B6B" w:rsidRPr="00ED2F08" w:rsidRDefault="00A41B6B" w:rsidP="008E05D6">
            <w:pPr>
              <w:spacing w:after="80"/>
              <w:rPr>
                <w:rFonts w:ascii="Verdana" w:hAnsi="Verdana"/>
                <w:i/>
                <w:sz w:val="18"/>
              </w:rPr>
            </w:pPr>
          </w:p>
        </w:tc>
      </w:tr>
      <w:tr w:rsidR="00A41B6B" w14:paraId="4603EC38" w14:textId="77777777" w:rsidTr="008E05D6">
        <w:tc>
          <w:tcPr>
            <w:tcW w:w="3420" w:type="dxa"/>
            <w:gridSpan w:val="2"/>
            <w:tcBorders>
              <w:left w:val="single" w:sz="12" w:space="0" w:color="auto"/>
              <w:bottom w:val="single" w:sz="8" w:space="0" w:color="auto"/>
              <w:right w:val="single" w:sz="4" w:space="0" w:color="auto"/>
            </w:tcBorders>
          </w:tcPr>
          <w:p w14:paraId="6D0B3AE0" w14:textId="77777777" w:rsidR="00A41B6B" w:rsidRDefault="00A41B6B" w:rsidP="008E05D6">
            <w:pPr>
              <w:spacing w:after="80"/>
              <w:rPr>
                <w:rFonts w:ascii="Verdana" w:hAnsi="Verdana"/>
                <w:sz w:val="18"/>
              </w:rPr>
            </w:pPr>
            <w:r>
              <w:rPr>
                <w:rFonts w:ascii="Verdana" w:hAnsi="Verdana"/>
                <w:sz w:val="18"/>
              </w:rPr>
              <w:t>Specific roles of TSC</w:t>
            </w:r>
            <w:r>
              <w:rPr>
                <w:rFonts w:ascii="Verdana" w:hAnsi="Verdana"/>
                <w:sz w:val="18"/>
              </w:rPr>
              <w:br/>
            </w:r>
          </w:p>
          <w:p w14:paraId="62DE86F4"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szCs w:val="24"/>
              </w:rPr>
            </w:pPr>
          </w:p>
        </w:tc>
        <w:tc>
          <w:tcPr>
            <w:tcW w:w="6503" w:type="dxa"/>
            <w:tcBorders>
              <w:left w:val="single" w:sz="4" w:space="0" w:color="auto"/>
              <w:bottom w:val="single" w:sz="4" w:space="0" w:color="auto"/>
              <w:right w:val="single" w:sz="12" w:space="0" w:color="auto"/>
            </w:tcBorders>
          </w:tcPr>
          <w:p w14:paraId="0DEC27EB"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provide expert oversight of the trial</w:t>
            </w:r>
          </w:p>
          <w:p w14:paraId="37C41DB7"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maintain confidentiality of all trial information that is not already in the public domain</w:t>
            </w:r>
          </w:p>
          <w:p w14:paraId="79B4C9EC"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make decisions as to the future continuation (or otherwise) of the trial/s</w:t>
            </w:r>
          </w:p>
          <w:p w14:paraId="27B357C6"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monitor recruitment rates and encourage the TMG to develop strategies to deal with any recruitment problems</w:t>
            </w:r>
          </w:p>
          <w:p w14:paraId="263B1648"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approve the protocol(s)</w:t>
            </w:r>
          </w:p>
          <w:p w14:paraId="43D28958"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review regular reports of the trial from the Trial Management Group (TMG)</w:t>
            </w:r>
          </w:p>
          <w:p w14:paraId="7EEBCFDA"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lastRenderedPageBreak/>
              <w:t xml:space="preserve">receive letters of feedback from the DMC and consider their recommendations </w:t>
            </w:r>
          </w:p>
          <w:p w14:paraId="3791EB10"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 xml:space="preserve">assess the impact and relevance of any accumulating external evidence </w:t>
            </w:r>
          </w:p>
          <w:p w14:paraId="73F38ADE"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monitor follow-up rates and review strategies from TMG to deal with problems</w:t>
            </w:r>
          </w:p>
          <w:p w14:paraId="6123607B"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censure sites that are deviating from the protocol</w:t>
            </w:r>
          </w:p>
          <w:p w14:paraId="25393603"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approve any amendments to the protocol, where appropriate</w:t>
            </w:r>
          </w:p>
          <w:p w14:paraId="1ED9D713"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approve any proposals by the TMG concerning any change to the design of the trial, including additional sub studies</w:t>
            </w:r>
          </w:p>
          <w:p w14:paraId="261CC068"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oversee the timely reporting of trial results</w:t>
            </w:r>
          </w:p>
          <w:p w14:paraId="380E1AB7"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approve / comment on the statistical analysis plan</w:t>
            </w:r>
          </w:p>
          <w:p w14:paraId="1023BC85" w14:textId="77777777" w:rsidR="00A41B6B" w:rsidRPr="00ED2F08" w:rsidRDefault="00A41B6B" w:rsidP="00A41B6B">
            <w:pPr>
              <w:numPr>
                <w:ilvl w:val="0"/>
                <w:numId w:val="1"/>
              </w:numPr>
              <w:tabs>
                <w:tab w:val="num" w:pos="720"/>
              </w:tabs>
              <w:spacing w:after="80"/>
              <w:ind w:left="360" w:hanging="360"/>
              <w:rPr>
                <w:rFonts w:ascii="Verdana" w:hAnsi="Verdana"/>
                <w:sz w:val="18"/>
              </w:rPr>
            </w:pPr>
            <w:r w:rsidRPr="00ED2F08">
              <w:rPr>
                <w:rFonts w:ascii="Verdana" w:hAnsi="Verdana"/>
                <w:sz w:val="18"/>
              </w:rPr>
              <w:t>approve external or early internal requests for release of data or subsets of data or samples including clinical data and stored biological samples</w:t>
            </w:r>
          </w:p>
        </w:tc>
      </w:tr>
      <w:tr w:rsidR="00A41B6B" w14:paraId="0315E450" w14:textId="77777777" w:rsidTr="008E05D6">
        <w:tc>
          <w:tcPr>
            <w:tcW w:w="3420" w:type="dxa"/>
            <w:gridSpan w:val="2"/>
            <w:tcBorders>
              <w:top w:val="single" w:sz="8" w:space="0" w:color="auto"/>
              <w:left w:val="single" w:sz="12" w:space="0" w:color="auto"/>
              <w:bottom w:val="single" w:sz="4" w:space="0" w:color="auto"/>
            </w:tcBorders>
            <w:shd w:val="clear" w:color="auto" w:fill="F3F3F3"/>
          </w:tcPr>
          <w:p w14:paraId="1F89F923" w14:textId="77777777" w:rsidR="00A41B6B" w:rsidRDefault="00A41B6B" w:rsidP="008E05D6">
            <w:pPr>
              <w:pStyle w:val="Heading3"/>
              <w:spacing w:before="60" w:after="60"/>
              <w:rPr>
                <w:rFonts w:ascii="Verdana" w:hAnsi="Verdana"/>
                <w:smallCaps/>
                <w:sz w:val="18"/>
              </w:rPr>
            </w:pPr>
            <w:r>
              <w:rPr>
                <w:rFonts w:ascii="Verdana" w:hAnsi="Verdana"/>
                <w:smallCaps/>
                <w:sz w:val="18"/>
              </w:rPr>
              <w:lastRenderedPageBreak/>
              <w:t>3.  Before or early in the trial</w:t>
            </w:r>
          </w:p>
        </w:tc>
        <w:tc>
          <w:tcPr>
            <w:tcW w:w="6503" w:type="dxa"/>
            <w:tcBorders>
              <w:top w:val="single" w:sz="4" w:space="0" w:color="auto"/>
              <w:bottom w:val="single" w:sz="4" w:space="0" w:color="auto"/>
              <w:right w:val="single" w:sz="12" w:space="0" w:color="auto"/>
            </w:tcBorders>
            <w:shd w:val="clear" w:color="auto" w:fill="F3F3F3"/>
          </w:tcPr>
          <w:p w14:paraId="0B27708F" w14:textId="77777777" w:rsidR="00A41B6B" w:rsidRDefault="00A41B6B" w:rsidP="008E05D6">
            <w:pPr>
              <w:pStyle w:val="Heading3"/>
              <w:spacing w:before="60" w:after="60"/>
              <w:rPr>
                <w:rFonts w:ascii="Verdana" w:hAnsi="Verdana"/>
                <w:smallCaps/>
                <w:sz w:val="18"/>
              </w:rPr>
            </w:pPr>
          </w:p>
        </w:tc>
      </w:tr>
      <w:tr w:rsidR="00A41B6B" w14:paraId="692D84D4" w14:textId="77777777" w:rsidTr="008E05D6">
        <w:tc>
          <w:tcPr>
            <w:tcW w:w="3420" w:type="dxa"/>
            <w:gridSpan w:val="2"/>
            <w:tcBorders>
              <w:top w:val="single" w:sz="4" w:space="0" w:color="auto"/>
              <w:left w:val="single" w:sz="12" w:space="0" w:color="auto"/>
              <w:right w:val="single" w:sz="4" w:space="0" w:color="auto"/>
            </w:tcBorders>
          </w:tcPr>
          <w:p w14:paraId="79E473AD" w14:textId="77777777" w:rsidR="00A41B6B" w:rsidRDefault="00A41B6B" w:rsidP="008E05D6">
            <w:pPr>
              <w:pStyle w:val="BodyText3"/>
              <w:spacing w:after="80"/>
              <w:rPr>
                <w:rFonts w:ascii="Verdana" w:hAnsi="Verdana"/>
                <w:b/>
                <w:bCs/>
                <w:sz w:val="18"/>
              </w:rPr>
            </w:pPr>
            <w:r>
              <w:rPr>
                <w:rFonts w:ascii="Verdana" w:hAnsi="Verdana"/>
                <w:sz w:val="18"/>
              </w:rPr>
              <w:t>Whether the TSC will have input into the protocol</w:t>
            </w:r>
          </w:p>
        </w:tc>
        <w:tc>
          <w:tcPr>
            <w:tcW w:w="6503" w:type="dxa"/>
            <w:tcBorders>
              <w:top w:val="single" w:sz="4" w:space="0" w:color="auto"/>
              <w:left w:val="single" w:sz="4" w:space="0" w:color="auto"/>
              <w:right w:val="single" w:sz="12" w:space="0" w:color="auto"/>
            </w:tcBorders>
          </w:tcPr>
          <w:p w14:paraId="4C36B0E8" w14:textId="77777777" w:rsidR="00A41B6B" w:rsidRDefault="00A41B6B" w:rsidP="008E05D6">
            <w:pPr>
              <w:pStyle w:val="BodyText3"/>
              <w:spacing w:after="80"/>
              <w:rPr>
                <w:rFonts w:ascii="Verdana" w:hAnsi="Verdana"/>
                <w:i/>
                <w:sz w:val="18"/>
              </w:rPr>
            </w:pPr>
            <w:r>
              <w:rPr>
                <w:rFonts w:ascii="Verdana" w:hAnsi="Verdana"/>
                <w:sz w:val="18"/>
              </w:rPr>
              <w:t xml:space="preserve">All potential independent TSC members should have opportunity to comment on the protocol as early as possible.  Before recruitment begins the trial will have undergone review by the Sponsor/Funder (e.g. peer review for public sector trials), scrutiny by other trial committees and a research ethics committee.  Therefore, if a potential independent TSC member has major reservations about the trial (e.g. the protocol, the logistics, ethical concerns) they should report these to the Chief Investigator and may decide not to accept the invitation to join.  TSC members should be constructively critical of the ongoing trial, but also supportive of aims and methods of the trial.  </w:t>
            </w:r>
          </w:p>
        </w:tc>
      </w:tr>
      <w:tr w:rsidR="00A41B6B" w14:paraId="79AF610F" w14:textId="77777777" w:rsidTr="008E05D6">
        <w:tc>
          <w:tcPr>
            <w:tcW w:w="3420" w:type="dxa"/>
            <w:gridSpan w:val="2"/>
            <w:tcBorders>
              <w:top w:val="single" w:sz="4" w:space="0" w:color="auto"/>
              <w:left w:val="single" w:sz="12" w:space="0" w:color="auto"/>
              <w:right w:val="single" w:sz="4" w:space="0" w:color="auto"/>
            </w:tcBorders>
          </w:tcPr>
          <w:p w14:paraId="124D9CF9" w14:textId="77777777" w:rsidR="00A41B6B" w:rsidRDefault="00A41B6B" w:rsidP="008E05D6">
            <w:pPr>
              <w:pStyle w:val="BodyText3"/>
              <w:spacing w:after="80"/>
              <w:rPr>
                <w:rFonts w:ascii="Verdana" w:hAnsi="Verdana"/>
                <w:b/>
                <w:bCs/>
                <w:sz w:val="18"/>
              </w:rPr>
            </w:pPr>
          </w:p>
        </w:tc>
        <w:tc>
          <w:tcPr>
            <w:tcW w:w="6503" w:type="dxa"/>
            <w:tcBorders>
              <w:top w:val="single" w:sz="4" w:space="0" w:color="auto"/>
              <w:left w:val="single" w:sz="4" w:space="0" w:color="auto"/>
              <w:right w:val="single" w:sz="12" w:space="0" w:color="auto"/>
            </w:tcBorders>
          </w:tcPr>
          <w:p w14:paraId="468BBBC5" w14:textId="77777777" w:rsidR="00A41B6B" w:rsidRDefault="00A41B6B" w:rsidP="008E05D6">
            <w:pPr>
              <w:pStyle w:val="BodyText3"/>
              <w:spacing w:after="80"/>
              <w:rPr>
                <w:rFonts w:ascii="Verdana" w:hAnsi="Verdana"/>
                <w:b/>
                <w:bCs/>
                <w:i/>
                <w:sz w:val="18"/>
              </w:rPr>
            </w:pPr>
          </w:p>
        </w:tc>
      </w:tr>
      <w:tr w:rsidR="00A41B6B" w14:paraId="60CFE5FD" w14:textId="77777777" w:rsidTr="008E05D6">
        <w:tc>
          <w:tcPr>
            <w:tcW w:w="3420" w:type="dxa"/>
            <w:gridSpan w:val="2"/>
            <w:tcBorders>
              <w:left w:val="single" w:sz="12" w:space="0" w:color="auto"/>
              <w:right w:val="single" w:sz="4" w:space="0" w:color="auto"/>
            </w:tcBorders>
            <w:shd w:val="clear" w:color="auto" w:fill="E0E0E0"/>
          </w:tcPr>
          <w:p w14:paraId="582B7D40" w14:textId="77777777" w:rsidR="00A41B6B" w:rsidRDefault="00A41B6B" w:rsidP="008E05D6">
            <w:pPr>
              <w:rPr>
                <w:rFonts w:ascii="Verdana" w:hAnsi="Verdana"/>
                <w:b/>
                <w:bCs/>
                <w:sz w:val="18"/>
              </w:rPr>
            </w:pPr>
            <w:r>
              <w:rPr>
                <w:rFonts w:ascii="Verdana" w:hAnsi="Verdana"/>
                <w:b/>
                <w:bCs/>
                <w:sz w:val="18"/>
              </w:rPr>
              <w:t>Trial specific issues</w:t>
            </w:r>
          </w:p>
        </w:tc>
        <w:tc>
          <w:tcPr>
            <w:tcW w:w="6503" w:type="dxa"/>
            <w:tcBorders>
              <w:left w:val="single" w:sz="4" w:space="0" w:color="auto"/>
              <w:right w:val="single" w:sz="12" w:space="0" w:color="auto"/>
            </w:tcBorders>
          </w:tcPr>
          <w:p w14:paraId="1770E362" w14:textId="77777777" w:rsidR="00A41B6B" w:rsidRDefault="00A41B6B" w:rsidP="008E05D6">
            <w:pPr>
              <w:spacing w:after="80"/>
              <w:rPr>
                <w:rFonts w:ascii="Verdana" w:hAnsi="Verdana"/>
                <w:sz w:val="18"/>
                <w:highlight w:val="yellow"/>
              </w:rPr>
            </w:pPr>
          </w:p>
        </w:tc>
      </w:tr>
      <w:tr w:rsidR="00A41B6B" w14:paraId="2F96ECC2" w14:textId="77777777" w:rsidTr="008E05D6">
        <w:tc>
          <w:tcPr>
            <w:tcW w:w="3420" w:type="dxa"/>
            <w:gridSpan w:val="2"/>
            <w:tcBorders>
              <w:left w:val="single" w:sz="12" w:space="0" w:color="auto"/>
              <w:right w:val="single" w:sz="4" w:space="0" w:color="auto"/>
            </w:tcBorders>
          </w:tcPr>
          <w:p w14:paraId="22B70E60" w14:textId="77777777" w:rsidR="00A41B6B" w:rsidRDefault="00A41B6B" w:rsidP="008E05D6">
            <w:pPr>
              <w:rPr>
                <w:rFonts w:ascii="Verdana" w:hAnsi="Verdana"/>
                <w:snapToGrid w:val="0"/>
                <w:sz w:val="18"/>
              </w:rPr>
            </w:pPr>
            <w:r>
              <w:rPr>
                <w:rFonts w:ascii="Verdana" w:hAnsi="Verdana"/>
                <w:sz w:val="18"/>
              </w:rPr>
              <w:t>Any issues specific to the disease under study</w:t>
            </w:r>
            <w:r>
              <w:rPr>
                <w:rFonts w:ascii="Verdana" w:hAnsi="Verdana"/>
                <w:snapToGrid w:val="0"/>
                <w:sz w:val="18"/>
              </w:rPr>
              <w:t xml:space="preserve"> </w:t>
            </w:r>
          </w:p>
          <w:p w14:paraId="63AF4F31" w14:textId="77777777" w:rsidR="00A41B6B" w:rsidRDefault="00A41B6B" w:rsidP="008E05D6">
            <w:pPr>
              <w:spacing w:after="80"/>
              <w:rPr>
                <w:rFonts w:ascii="Verdana" w:hAnsi="Verdana"/>
                <w:snapToGrid w:val="0"/>
                <w:sz w:val="14"/>
              </w:rPr>
            </w:pPr>
          </w:p>
          <w:p w14:paraId="577DEE3B" w14:textId="77777777" w:rsidR="00A41B6B" w:rsidRDefault="00A41B6B" w:rsidP="008E05D6">
            <w:pPr>
              <w:pStyle w:val="Footer"/>
              <w:spacing w:after="80"/>
              <w:rPr>
                <w:rFonts w:ascii="Verdana" w:hAnsi="Verdana"/>
                <w:sz w:val="18"/>
              </w:rPr>
            </w:pPr>
          </w:p>
        </w:tc>
        <w:tc>
          <w:tcPr>
            <w:tcW w:w="6503" w:type="dxa"/>
            <w:tcBorders>
              <w:left w:val="single" w:sz="4" w:space="0" w:color="auto"/>
              <w:right w:val="single" w:sz="12" w:space="0" w:color="auto"/>
            </w:tcBorders>
          </w:tcPr>
          <w:p w14:paraId="152928B3" w14:textId="77777777" w:rsidR="00A41B6B" w:rsidRPr="00ED2F08" w:rsidRDefault="00A41B6B" w:rsidP="008E05D6">
            <w:pPr>
              <w:spacing w:after="80"/>
              <w:rPr>
                <w:rFonts w:ascii="Verdana" w:hAnsi="Verdana"/>
                <w:sz w:val="18"/>
              </w:rPr>
            </w:pPr>
            <w:r w:rsidRPr="00ED2F08">
              <w:rPr>
                <w:rFonts w:ascii="Verdana" w:hAnsi="Verdana"/>
                <w:sz w:val="18"/>
              </w:rPr>
              <w:t xml:space="preserve">Anaemia is a </w:t>
            </w:r>
            <w:proofErr w:type="spellStart"/>
            <w:r w:rsidRPr="00ED2F08">
              <w:rPr>
                <w:rFonts w:ascii="Verdana" w:hAnsi="Verdana"/>
                <w:sz w:val="18"/>
              </w:rPr>
              <w:t>multi factorial</w:t>
            </w:r>
            <w:proofErr w:type="spellEnd"/>
            <w:r w:rsidRPr="00ED2F08">
              <w:rPr>
                <w:rFonts w:ascii="Verdana" w:hAnsi="Verdana"/>
                <w:sz w:val="18"/>
              </w:rPr>
              <w:t xml:space="preserve"> problem and this trial is not designed to ameliorate anaemia other than that caused by iron deficiency and other micronutrients. </w:t>
            </w:r>
          </w:p>
          <w:p w14:paraId="670B17A4" w14:textId="77777777" w:rsidR="00A41B6B" w:rsidRPr="00ED2F08" w:rsidRDefault="00A41B6B" w:rsidP="008E05D6">
            <w:pPr>
              <w:spacing w:after="80"/>
              <w:rPr>
                <w:rFonts w:ascii="Verdana" w:hAnsi="Verdana"/>
                <w:snapToGrid w:val="0"/>
                <w:sz w:val="18"/>
              </w:rPr>
            </w:pPr>
            <w:r w:rsidRPr="00ED2F08">
              <w:rPr>
                <w:rFonts w:ascii="Verdana" w:hAnsi="Verdana"/>
                <w:sz w:val="18"/>
              </w:rPr>
              <w:t>This is a pragmatic trial and will use existing stock of iron/folate tablets in each country. There is a possibility of low supply.</w:t>
            </w:r>
          </w:p>
        </w:tc>
      </w:tr>
      <w:tr w:rsidR="00A41B6B" w14:paraId="7EA90103" w14:textId="77777777" w:rsidTr="008E05D6">
        <w:tc>
          <w:tcPr>
            <w:tcW w:w="3420" w:type="dxa"/>
            <w:gridSpan w:val="2"/>
            <w:tcBorders>
              <w:left w:val="single" w:sz="12" w:space="0" w:color="auto"/>
              <w:right w:val="single" w:sz="4" w:space="0" w:color="auto"/>
            </w:tcBorders>
          </w:tcPr>
          <w:p w14:paraId="4C05A3D2" w14:textId="77777777" w:rsidR="00A41B6B" w:rsidRDefault="00A41B6B" w:rsidP="008E05D6">
            <w:pPr>
              <w:rPr>
                <w:rFonts w:ascii="Verdana" w:hAnsi="Verdana"/>
                <w:sz w:val="14"/>
              </w:rPr>
            </w:pPr>
            <w:r>
              <w:rPr>
                <w:rFonts w:ascii="Verdana" w:hAnsi="Verdana"/>
                <w:sz w:val="18"/>
              </w:rPr>
              <w:t xml:space="preserve">Any specific regulatory issues </w:t>
            </w:r>
          </w:p>
          <w:p w14:paraId="0F6A84DC" w14:textId="77777777" w:rsidR="00A41B6B" w:rsidRDefault="00A41B6B" w:rsidP="008E05D6">
            <w:pPr>
              <w:spacing w:after="80"/>
              <w:rPr>
                <w:rFonts w:ascii="Verdana" w:hAnsi="Verdana"/>
                <w:sz w:val="18"/>
              </w:rPr>
            </w:pPr>
          </w:p>
        </w:tc>
        <w:tc>
          <w:tcPr>
            <w:tcW w:w="6503" w:type="dxa"/>
            <w:tcBorders>
              <w:left w:val="single" w:sz="4" w:space="0" w:color="auto"/>
              <w:right w:val="single" w:sz="12" w:space="0" w:color="auto"/>
            </w:tcBorders>
          </w:tcPr>
          <w:p w14:paraId="0477B009" w14:textId="77777777" w:rsidR="00A41B6B" w:rsidRPr="00ED2F08" w:rsidRDefault="00A41B6B" w:rsidP="008E05D6">
            <w:pPr>
              <w:spacing w:after="80"/>
              <w:rPr>
                <w:rFonts w:ascii="Verdana" w:hAnsi="Verdana"/>
                <w:snapToGrid w:val="0"/>
                <w:sz w:val="18"/>
              </w:rPr>
            </w:pPr>
            <w:r w:rsidRPr="00ED2F08">
              <w:rPr>
                <w:rFonts w:ascii="Verdana" w:hAnsi="Verdana"/>
                <w:sz w:val="18"/>
              </w:rPr>
              <w:t>Consent and ascent issues have been discussed in detail with local ethic</w:t>
            </w:r>
            <w:r>
              <w:rPr>
                <w:rFonts w:ascii="Verdana" w:hAnsi="Verdana"/>
                <w:sz w:val="18"/>
              </w:rPr>
              <w:t>s</w:t>
            </w:r>
            <w:r w:rsidRPr="00ED2F08">
              <w:rPr>
                <w:rFonts w:ascii="Verdana" w:hAnsi="Verdana"/>
                <w:sz w:val="18"/>
              </w:rPr>
              <w:t xml:space="preserve"> committees in each country. In Nepal, we will be recruiting </w:t>
            </w:r>
            <w:r>
              <w:rPr>
                <w:rFonts w:ascii="Verdana" w:hAnsi="Verdana"/>
                <w:sz w:val="18"/>
              </w:rPr>
              <w:t>women</w:t>
            </w:r>
            <w:r w:rsidRPr="00ED2F08">
              <w:rPr>
                <w:rFonts w:ascii="Verdana" w:hAnsi="Verdana"/>
                <w:sz w:val="18"/>
              </w:rPr>
              <w:t xml:space="preserve"> from the age of 13 and this has been approached with particular sensitivity and advice from the Nepal Research Ethic</w:t>
            </w:r>
            <w:r>
              <w:rPr>
                <w:rFonts w:ascii="Verdana" w:hAnsi="Verdana"/>
                <w:sz w:val="18"/>
              </w:rPr>
              <w:t>s</w:t>
            </w:r>
            <w:r w:rsidRPr="00ED2F08">
              <w:rPr>
                <w:rFonts w:ascii="Verdana" w:hAnsi="Verdana"/>
                <w:sz w:val="18"/>
              </w:rPr>
              <w:t xml:space="preserve"> Committee. </w:t>
            </w:r>
          </w:p>
        </w:tc>
      </w:tr>
      <w:tr w:rsidR="00A41B6B" w14:paraId="4D71DD8E" w14:textId="77777777" w:rsidTr="008E05D6">
        <w:tc>
          <w:tcPr>
            <w:tcW w:w="3420" w:type="dxa"/>
            <w:gridSpan w:val="2"/>
            <w:tcBorders>
              <w:left w:val="single" w:sz="12" w:space="0" w:color="auto"/>
              <w:right w:val="single" w:sz="4" w:space="0" w:color="auto"/>
            </w:tcBorders>
          </w:tcPr>
          <w:p w14:paraId="3498D5B0" w14:textId="77777777" w:rsidR="00A41B6B"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pPr>
            <w:r>
              <w:rPr>
                <w:rFonts w:ascii="Verdana" w:hAnsi="Verdana"/>
                <w:szCs w:val="24"/>
              </w:rPr>
              <w:t xml:space="preserve">Any other issues specific to the treatment under study </w:t>
            </w:r>
            <w:r>
              <w:t xml:space="preserve"> </w:t>
            </w:r>
          </w:p>
          <w:p w14:paraId="664A95AE" w14:textId="77777777" w:rsidR="00A41B6B" w:rsidRDefault="00A41B6B" w:rsidP="008E05D6">
            <w:pPr>
              <w:pStyle w:val="Footer"/>
              <w:spacing w:after="80"/>
              <w:rPr>
                <w:rFonts w:ascii="Verdana" w:hAnsi="Verdana"/>
                <w:sz w:val="18"/>
              </w:rPr>
            </w:pPr>
          </w:p>
        </w:tc>
        <w:tc>
          <w:tcPr>
            <w:tcW w:w="6503" w:type="dxa"/>
            <w:tcBorders>
              <w:left w:val="single" w:sz="4" w:space="0" w:color="auto"/>
              <w:right w:val="single" w:sz="12" w:space="0" w:color="auto"/>
            </w:tcBorders>
          </w:tcPr>
          <w:p w14:paraId="565D1EC2" w14:textId="77777777" w:rsidR="00A41B6B" w:rsidRPr="00ED2F08" w:rsidRDefault="00A41B6B" w:rsidP="008E05D6">
            <w:pPr>
              <w:spacing w:after="80"/>
              <w:rPr>
                <w:rFonts w:ascii="Verdana" w:hAnsi="Verdana"/>
                <w:snapToGrid w:val="0"/>
                <w:sz w:val="18"/>
              </w:rPr>
            </w:pPr>
            <w:r w:rsidRPr="00ED2F08">
              <w:rPr>
                <w:rFonts w:ascii="Verdana" w:hAnsi="Verdana"/>
                <w:sz w:val="18"/>
              </w:rPr>
              <w:t xml:space="preserve">None immediately apparent </w:t>
            </w:r>
          </w:p>
        </w:tc>
      </w:tr>
      <w:tr w:rsidR="00A41B6B" w14:paraId="12BDCB2E" w14:textId="77777777" w:rsidTr="008E05D6">
        <w:tc>
          <w:tcPr>
            <w:tcW w:w="3420" w:type="dxa"/>
            <w:gridSpan w:val="2"/>
            <w:tcBorders>
              <w:left w:val="single" w:sz="12" w:space="0" w:color="auto"/>
              <w:bottom w:val="single" w:sz="8" w:space="0" w:color="auto"/>
              <w:right w:val="single" w:sz="4" w:space="0" w:color="auto"/>
            </w:tcBorders>
          </w:tcPr>
          <w:p w14:paraId="244D6BB3" w14:textId="77777777" w:rsidR="00A41B6B" w:rsidRDefault="00A41B6B" w:rsidP="008E05D6">
            <w:pPr>
              <w:spacing w:after="80"/>
              <w:rPr>
                <w:rFonts w:ascii="Verdana" w:hAnsi="Verdana"/>
                <w:sz w:val="18"/>
              </w:rPr>
            </w:pPr>
            <w:r>
              <w:rPr>
                <w:rFonts w:ascii="Verdana" w:hAnsi="Verdana"/>
                <w:sz w:val="18"/>
              </w:rPr>
              <w:t>Whether members of the TSC will have a contract</w:t>
            </w:r>
          </w:p>
        </w:tc>
        <w:tc>
          <w:tcPr>
            <w:tcW w:w="6503" w:type="dxa"/>
            <w:tcBorders>
              <w:left w:val="single" w:sz="4" w:space="0" w:color="auto"/>
              <w:bottom w:val="single" w:sz="8" w:space="0" w:color="auto"/>
              <w:right w:val="single" w:sz="12" w:space="0" w:color="auto"/>
            </w:tcBorders>
          </w:tcPr>
          <w:p w14:paraId="49298712" w14:textId="77777777" w:rsidR="00A41B6B" w:rsidRDefault="00A41B6B" w:rsidP="008E05D6">
            <w:pPr>
              <w:spacing w:after="80"/>
              <w:rPr>
                <w:rFonts w:ascii="Verdana" w:hAnsi="Verdana"/>
                <w:sz w:val="18"/>
              </w:rPr>
            </w:pPr>
            <w:r>
              <w:rPr>
                <w:rFonts w:ascii="Verdana" w:hAnsi="Verdana"/>
                <w:sz w:val="18"/>
              </w:rPr>
              <w:t xml:space="preserve">TSC members will not be asked to formally sign a contract but should formally register their agreement to join the group by confirming (1) that they agree to be a member of the TSC and (2) that they agree with the contents of this Charter.  Any potential competing interests should be declared at the same time.  Members should complete and return the form in Annexes 1 or 2.  Any observers (attendees who are not members) will sign a confidentiality agreement on the first occasion they attend a meeting (Annexe 3).  </w:t>
            </w:r>
          </w:p>
          <w:p w14:paraId="592F9D99" w14:textId="77777777" w:rsidR="00A41B6B" w:rsidRDefault="00A41B6B" w:rsidP="008E05D6">
            <w:pPr>
              <w:spacing w:after="80"/>
              <w:rPr>
                <w:rFonts w:ascii="Verdana" w:hAnsi="Verdana"/>
                <w:sz w:val="18"/>
              </w:rPr>
            </w:pPr>
          </w:p>
        </w:tc>
      </w:tr>
      <w:tr w:rsidR="00A41B6B" w14:paraId="70DCBF83" w14:textId="77777777" w:rsidTr="008E05D6">
        <w:tc>
          <w:tcPr>
            <w:tcW w:w="3420" w:type="dxa"/>
            <w:gridSpan w:val="2"/>
            <w:tcBorders>
              <w:top w:val="single" w:sz="8" w:space="0" w:color="auto"/>
              <w:left w:val="single" w:sz="12" w:space="0" w:color="auto"/>
              <w:bottom w:val="single" w:sz="4" w:space="0" w:color="auto"/>
            </w:tcBorders>
            <w:shd w:val="clear" w:color="auto" w:fill="F3F3F3"/>
          </w:tcPr>
          <w:p w14:paraId="162859F6" w14:textId="77777777" w:rsidR="00A41B6B" w:rsidRDefault="00A41B6B" w:rsidP="008E05D6">
            <w:pPr>
              <w:pStyle w:val="Heading3"/>
              <w:spacing w:before="60" w:after="60"/>
              <w:rPr>
                <w:rFonts w:ascii="Verdana" w:hAnsi="Verdana"/>
                <w:smallCaps/>
                <w:sz w:val="18"/>
              </w:rPr>
            </w:pPr>
            <w:r>
              <w:rPr>
                <w:rFonts w:ascii="Verdana" w:hAnsi="Verdana"/>
                <w:smallCaps/>
                <w:sz w:val="18"/>
              </w:rPr>
              <w:lastRenderedPageBreak/>
              <w:t xml:space="preserve">4.  Composition </w:t>
            </w:r>
          </w:p>
        </w:tc>
        <w:tc>
          <w:tcPr>
            <w:tcW w:w="6503" w:type="dxa"/>
            <w:tcBorders>
              <w:top w:val="single" w:sz="8" w:space="0" w:color="auto"/>
              <w:bottom w:val="single" w:sz="4" w:space="0" w:color="auto"/>
              <w:right w:val="single" w:sz="12" w:space="0" w:color="auto"/>
            </w:tcBorders>
            <w:shd w:val="clear" w:color="auto" w:fill="F3F3F3"/>
          </w:tcPr>
          <w:p w14:paraId="250FF954" w14:textId="77777777" w:rsidR="00A41B6B" w:rsidRDefault="00A41B6B" w:rsidP="008E05D6">
            <w:pPr>
              <w:pStyle w:val="Heading3"/>
              <w:spacing w:before="60" w:after="60"/>
              <w:rPr>
                <w:rFonts w:ascii="Verdana" w:hAnsi="Verdana"/>
                <w:smallCaps/>
                <w:sz w:val="18"/>
              </w:rPr>
            </w:pPr>
          </w:p>
        </w:tc>
      </w:tr>
      <w:tr w:rsidR="00A41B6B" w14:paraId="142BED81" w14:textId="77777777" w:rsidTr="008E05D6">
        <w:tc>
          <w:tcPr>
            <w:tcW w:w="3420" w:type="dxa"/>
            <w:gridSpan w:val="2"/>
            <w:tcBorders>
              <w:top w:val="single" w:sz="4" w:space="0" w:color="auto"/>
              <w:left w:val="single" w:sz="12" w:space="0" w:color="auto"/>
              <w:right w:val="single" w:sz="4" w:space="0" w:color="auto"/>
            </w:tcBorders>
          </w:tcPr>
          <w:p w14:paraId="5FAC070A" w14:textId="77777777" w:rsidR="00A41B6B" w:rsidRDefault="00A41B6B" w:rsidP="008E05D6">
            <w:pPr>
              <w:pStyle w:val="Footer"/>
            </w:pPr>
            <w:r>
              <w:rPr>
                <w:rFonts w:ascii="Verdana" w:hAnsi="Verdana"/>
                <w:sz w:val="18"/>
              </w:rPr>
              <w:t xml:space="preserve">Membership and size of the TSC </w:t>
            </w:r>
            <w:r>
              <w:rPr>
                <w:rFonts w:ascii="Verdana" w:hAnsi="Verdana"/>
                <w:sz w:val="14"/>
                <w:highlight w:val="green"/>
              </w:rPr>
              <w:t xml:space="preserve"> </w:t>
            </w:r>
          </w:p>
        </w:tc>
        <w:tc>
          <w:tcPr>
            <w:tcW w:w="6503" w:type="dxa"/>
            <w:tcBorders>
              <w:top w:val="single" w:sz="4" w:space="0" w:color="auto"/>
              <w:left w:val="single" w:sz="4" w:space="0" w:color="auto"/>
              <w:right w:val="single" w:sz="12" w:space="0" w:color="auto"/>
            </w:tcBorders>
          </w:tcPr>
          <w:p w14:paraId="6596ED9C" w14:textId="77777777" w:rsidR="00A41B6B" w:rsidRPr="00ED2F08" w:rsidRDefault="00A41B6B" w:rsidP="008E05D6">
            <w:pPr>
              <w:pStyle w:val="BodyText3"/>
              <w:spacing w:after="80"/>
              <w:rPr>
                <w:rFonts w:ascii="Verdana" w:hAnsi="Verdana"/>
                <w:sz w:val="18"/>
              </w:rPr>
            </w:pPr>
            <w:r w:rsidRPr="00ED2F08">
              <w:rPr>
                <w:rFonts w:ascii="Verdana" w:hAnsi="Verdana"/>
                <w:sz w:val="18"/>
              </w:rPr>
              <w:t xml:space="preserve">The majority of members of the TSC, including the Chair, should be independent </w:t>
            </w:r>
            <w:r w:rsidRPr="00ED2F08">
              <w:rPr>
                <w:rStyle w:val="FootnoteReference"/>
                <w:rFonts w:ascii="Verdana" w:hAnsi="Verdana"/>
                <w:sz w:val="18"/>
              </w:rPr>
              <w:footnoteReference w:id="1"/>
            </w:r>
            <w:r w:rsidRPr="00ED2F08">
              <w:rPr>
                <w:rFonts w:ascii="Verdana" w:hAnsi="Verdana"/>
                <w:sz w:val="18"/>
              </w:rPr>
              <w:t>of the trial (see section 5).  Non-independent members will also be part of the TSC.</w:t>
            </w:r>
          </w:p>
          <w:p w14:paraId="6A2677D9" w14:textId="77777777" w:rsidR="00A41B6B" w:rsidRPr="00ED2F08" w:rsidRDefault="00A41B6B" w:rsidP="008E05D6">
            <w:pPr>
              <w:pStyle w:val="BodyText3"/>
              <w:spacing w:after="80"/>
              <w:rPr>
                <w:rFonts w:ascii="Verdana" w:hAnsi="Verdana"/>
                <w:sz w:val="18"/>
              </w:rPr>
            </w:pPr>
            <w:r w:rsidRPr="00ED2F08">
              <w:rPr>
                <w:rFonts w:ascii="Verdana" w:hAnsi="Verdana"/>
                <w:sz w:val="18"/>
              </w:rPr>
              <w:t xml:space="preserve">The members of the TSC for this trial are: </w:t>
            </w:r>
          </w:p>
          <w:p w14:paraId="60D0BB89" w14:textId="77777777" w:rsidR="00A41B6B" w:rsidRPr="00ED2F08" w:rsidRDefault="00A41B6B" w:rsidP="00A41B6B">
            <w:pPr>
              <w:pStyle w:val="BodyText3"/>
              <w:numPr>
                <w:ilvl w:val="0"/>
                <w:numId w:val="2"/>
              </w:numPr>
              <w:spacing w:after="80"/>
              <w:rPr>
                <w:rFonts w:ascii="Verdana" w:hAnsi="Verdana"/>
                <w:sz w:val="18"/>
              </w:rPr>
            </w:pPr>
            <w:r w:rsidRPr="00ED2F08">
              <w:rPr>
                <w:rFonts w:ascii="Verdana" w:hAnsi="Verdana"/>
                <w:i/>
                <w:sz w:val="18"/>
              </w:rPr>
              <w:t>Professor Peter Brocklehurst – Independent member</w:t>
            </w:r>
            <w:r>
              <w:rPr>
                <w:rFonts w:ascii="Verdana" w:hAnsi="Verdana"/>
                <w:i/>
                <w:sz w:val="18"/>
              </w:rPr>
              <w:t xml:space="preserve"> and chair of the Trial Steering Committee</w:t>
            </w:r>
          </w:p>
          <w:p w14:paraId="42B772B3" w14:textId="77777777" w:rsidR="00A41B6B" w:rsidRPr="00ED2F08" w:rsidRDefault="00A41B6B" w:rsidP="00A41B6B">
            <w:pPr>
              <w:pStyle w:val="BodyText3"/>
              <w:numPr>
                <w:ilvl w:val="0"/>
                <w:numId w:val="2"/>
              </w:numPr>
              <w:spacing w:after="80"/>
              <w:rPr>
                <w:rFonts w:ascii="Verdana" w:hAnsi="Verdana"/>
                <w:sz w:val="18"/>
              </w:rPr>
            </w:pPr>
            <w:r w:rsidRPr="00ED2F08">
              <w:rPr>
                <w:rFonts w:ascii="Verdana" w:hAnsi="Verdana"/>
                <w:i/>
                <w:sz w:val="18"/>
              </w:rPr>
              <w:t>Dr Kevin Kao – Independent member</w:t>
            </w:r>
            <w:r>
              <w:rPr>
                <w:rFonts w:ascii="Verdana" w:hAnsi="Verdana"/>
                <w:i/>
                <w:sz w:val="18"/>
              </w:rPr>
              <w:t xml:space="preserve"> haematology (red cell) expert</w:t>
            </w:r>
          </w:p>
          <w:p w14:paraId="12B82781" w14:textId="77777777" w:rsidR="00A41B6B" w:rsidRPr="00ED2F08" w:rsidRDefault="00A41B6B" w:rsidP="00A41B6B">
            <w:pPr>
              <w:pStyle w:val="BodyText3"/>
              <w:numPr>
                <w:ilvl w:val="0"/>
                <w:numId w:val="2"/>
              </w:numPr>
              <w:spacing w:after="80"/>
              <w:rPr>
                <w:rFonts w:ascii="Verdana" w:hAnsi="Verdana"/>
                <w:sz w:val="18"/>
              </w:rPr>
            </w:pPr>
            <w:r w:rsidRPr="00ED2F08">
              <w:rPr>
                <w:rFonts w:ascii="Verdana" w:hAnsi="Verdana"/>
                <w:i/>
                <w:sz w:val="18"/>
              </w:rPr>
              <w:t>Dr Shalini Singh – Independent member</w:t>
            </w:r>
            <w:r>
              <w:rPr>
                <w:rFonts w:ascii="Verdana" w:hAnsi="Verdana"/>
                <w:i/>
                <w:sz w:val="18"/>
              </w:rPr>
              <w:t xml:space="preserve"> maternal health expert </w:t>
            </w:r>
          </w:p>
          <w:p w14:paraId="3DD0379C" w14:textId="77777777" w:rsidR="00A41B6B" w:rsidRPr="00ED2F08" w:rsidRDefault="00A41B6B" w:rsidP="00A41B6B">
            <w:pPr>
              <w:pStyle w:val="BodyText3"/>
              <w:numPr>
                <w:ilvl w:val="0"/>
                <w:numId w:val="2"/>
              </w:numPr>
              <w:spacing w:after="80"/>
              <w:rPr>
                <w:rFonts w:ascii="Verdana" w:hAnsi="Verdana"/>
                <w:sz w:val="18"/>
              </w:rPr>
            </w:pPr>
            <w:r w:rsidRPr="00ED2F08">
              <w:rPr>
                <w:rFonts w:ascii="Verdana" w:hAnsi="Verdana"/>
                <w:i/>
                <w:sz w:val="18"/>
              </w:rPr>
              <w:t xml:space="preserve">Dr Madhu Devkota – Independent member </w:t>
            </w:r>
            <w:r>
              <w:rPr>
                <w:rFonts w:ascii="Verdana" w:hAnsi="Verdana"/>
                <w:i/>
                <w:sz w:val="18"/>
              </w:rPr>
              <w:t xml:space="preserve">– nutrition expert </w:t>
            </w:r>
          </w:p>
          <w:p w14:paraId="77F23AE7" w14:textId="77777777" w:rsidR="00A41B6B" w:rsidRPr="00ED2F08" w:rsidRDefault="00A41B6B" w:rsidP="00A41B6B">
            <w:pPr>
              <w:pStyle w:val="BodyText3"/>
              <w:numPr>
                <w:ilvl w:val="0"/>
                <w:numId w:val="2"/>
              </w:numPr>
              <w:spacing w:after="80"/>
              <w:rPr>
                <w:rFonts w:ascii="Verdana" w:hAnsi="Verdana"/>
                <w:sz w:val="18"/>
              </w:rPr>
            </w:pPr>
            <w:r w:rsidRPr="00ED2F08">
              <w:rPr>
                <w:rFonts w:ascii="Verdana" w:hAnsi="Verdana"/>
                <w:i/>
                <w:sz w:val="18"/>
              </w:rPr>
              <w:t xml:space="preserve">Dr Umesh Kapil-Expert member from India </w:t>
            </w:r>
            <w:r>
              <w:rPr>
                <w:rFonts w:ascii="Verdana" w:hAnsi="Verdana"/>
                <w:i/>
                <w:sz w:val="18"/>
              </w:rPr>
              <w:t xml:space="preserve">– nutrition specialist </w:t>
            </w:r>
          </w:p>
          <w:p w14:paraId="22CAAAF4" w14:textId="77777777" w:rsidR="00A41B6B" w:rsidRPr="00ED2F08" w:rsidRDefault="00A41B6B" w:rsidP="00A41B6B">
            <w:pPr>
              <w:pStyle w:val="BodyText3"/>
              <w:numPr>
                <w:ilvl w:val="0"/>
                <w:numId w:val="2"/>
              </w:numPr>
              <w:spacing w:after="80"/>
              <w:rPr>
                <w:rFonts w:ascii="Verdana" w:hAnsi="Verdana"/>
                <w:sz w:val="18"/>
              </w:rPr>
            </w:pPr>
            <w:r w:rsidRPr="00ED2F08">
              <w:rPr>
                <w:rFonts w:ascii="Verdana" w:hAnsi="Verdana"/>
                <w:i/>
                <w:sz w:val="18"/>
              </w:rPr>
              <w:t>Dr Sara Hillman – Chief Investigator</w:t>
            </w:r>
          </w:p>
          <w:p w14:paraId="540D1002" w14:textId="77777777" w:rsidR="00A41B6B" w:rsidRPr="00ED2F08" w:rsidRDefault="00A41B6B" w:rsidP="008E05D6">
            <w:pPr>
              <w:pStyle w:val="BodyText3"/>
              <w:spacing w:after="80"/>
              <w:rPr>
                <w:rFonts w:ascii="Verdana" w:hAnsi="Verdana"/>
                <w:sz w:val="18"/>
              </w:rPr>
            </w:pPr>
          </w:p>
        </w:tc>
      </w:tr>
      <w:tr w:rsidR="00A41B6B" w14:paraId="5907266D" w14:textId="77777777" w:rsidTr="008E05D6">
        <w:tc>
          <w:tcPr>
            <w:tcW w:w="3420" w:type="dxa"/>
            <w:gridSpan w:val="2"/>
            <w:tcBorders>
              <w:left w:val="single" w:sz="12" w:space="0" w:color="auto"/>
              <w:right w:val="single" w:sz="4" w:space="0" w:color="auto"/>
            </w:tcBorders>
          </w:tcPr>
          <w:p w14:paraId="744319FE" w14:textId="77777777" w:rsidR="00A41B6B" w:rsidRDefault="00A41B6B" w:rsidP="008E05D6">
            <w:pPr>
              <w:pStyle w:val="Footer"/>
              <w:spacing w:after="80"/>
              <w:rPr>
                <w:rFonts w:ascii="Verdana" w:hAnsi="Verdana"/>
                <w:sz w:val="14"/>
              </w:rPr>
            </w:pPr>
            <w:r>
              <w:rPr>
                <w:rFonts w:ascii="Verdana" w:hAnsi="Verdana"/>
                <w:sz w:val="18"/>
              </w:rPr>
              <w:t xml:space="preserve">The Chair, how they are chosen and the Chair’s role.  </w:t>
            </w:r>
          </w:p>
          <w:p w14:paraId="4D4924F3" w14:textId="77777777" w:rsidR="00A41B6B" w:rsidRDefault="00A41B6B" w:rsidP="008E05D6">
            <w:pPr>
              <w:pStyle w:val="Footer"/>
              <w:spacing w:after="80"/>
              <w:rPr>
                <w:rFonts w:ascii="Verdana" w:hAnsi="Verdana"/>
                <w:sz w:val="14"/>
              </w:rPr>
            </w:pPr>
          </w:p>
        </w:tc>
        <w:tc>
          <w:tcPr>
            <w:tcW w:w="6503" w:type="dxa"/>
            <w:tcBorders>
              <w:left w:val="single" w:sz="4" w:space="0" w:color="auto"/>
              <w:right w:val="single" w:sz="12" w:space="0" w:color="auto"/>
            </w:tcBorders>
          </w:tcPr>
          <w:p w14:paraId="0A1B6BE7" w14:textId="77777777" w:rsidR="00A41B6B" w:rsidRPr="00ED2F08" w:rsidRDefault="00A41B6B" w:rsidP="008E05D6">
            <w:pPr>
              <w:pStyle w:val="Footer"/>
              <w:spacing w:after="80"/>
              <w:rPr>
                <w:rFonts w:ascii="Verdana" w:hAnsi="Verdana"/>
                <w:sz w:val="18"/>
              </w:rPr>
            </w:pPr>
            <w:r w:rsidRPr="00ED2F08">
              <w:rPr>
                <w:rFonts w:ascii="Verdana" w:hAnsi="Verdana"/>
                <w:sz w:val="18"/>
              </w:rPr>
              <w:t>The Chair should have previous experience of serving on trial committees and experience of Chairing meetings, and should be able to facilitate and summarise discussions; knowledge of the disease area would be beneficial</w:t>
            </w:r>
          </w:p>
        </w:tc>
      </w:tr>
      <w:tr w:rsidR="00A41B6B" w14:paraId="19B96A9C" w14:textId="77777777" w:rsidTr="008E05D6">
        <w:tc>
          <w:tcPr>
            <w:tcW w:w="3420" w:type="dxa"/>
            <w:gridSpan w:val="2"/>
            <w:tcBorders>
              <w:left w:val="single" w:sz="12" w:space="0" w:color="auto"/>
              <w:right w:val="single" w:sz="4" w:space="0" w:color="auto"/>
            </w:tcBorders>
          </w:tcPr>
          <w:p w14:paraId="025A1591" w14:textId="77777777" w:rsidR="00A41B6B" w:rsidRDefault="00A41B6B" w:rsidP="008E05D6">
            <w:pPr>
              <w:pStyle w:val="Footer"/>
              <w:spacing w:after="80"/>
              <w:rPr>
                <w:rFonts w:ascii="Verdana" w:hAnsi="Verdana"/>
                <w:sz w:val="18"/>
              </w:rPr>
            </w:pPr>
          </w:p>
        </w:tc>
        <w:tc>
          <w:tcPr>
            <w:tcW w:w="6503" w:type="dxa"/>
            <w:tcBorders>
              <w:left w:val="single" w:sz="4" w:space="0" w:color="auto"/>
              <w:right w:val="single" w:sz="12" w:space="0" w:color="auto"/>
            </w:tcBorders>
          </w:tcPr>
          <w:p w14:paraId="54FA19B7" w14:textId="77777777" w:rsidR="00A41B6B" w:rsidRDefault="00A41B6B" w:rsidP="008E05D6">
            <w:pPr>
              <w:pStyle w:val="Footer"/>
              <w:spacing w:after="80"/>
              <w:rPr>
                <w:rFonts w:ascii="Verdana" w:hAnsi="Verdana"/>
                <w:sz w:val="18"/>
              </w:rPr>
            </w:pPr>
          </w:p>
        </w:tc>
      </w:tr>
      <w:tr w:rsidR="00A41B6B" w14:paraId="3455A82B" w14:textId="77777777" w:rsidTr="008E05D6">
        <w:tc>
          <w:tcPr>
            <w:tcW w:w="3420" w:type="dxa"/>
            <w:gridSpan w:val="2"/>
            <w:tcBorders>
              <w:left w:val="single" w:sz="12" w:space="0" w:color="auto"/>
              <w:right w:val="single" w:sz="4" w:space="0" w:color="auto"/>
            </w:tcBorders>
          </w:tcPr>
          <w:p w14:paraId="793BA714" w14:textId="77777777" w:rsidR="00A41B6B" w:rsidRDefault="00A41B6B" w:rsidP="008E05D6">
            <w:pPr>
              <w:pStyle w:val="Footer"/>
              <w:spacing w:after="80"/>
              <w:rPr>
                <w:rFonts w:ascii="Verdana" w:hAnsi="Verdana"/>
                <w:sz w:val="18"/>
              </w:rPr>
            </w:pPr>
            <w:r>
              <w:rPr>
                <w:rFonts w:ascii="Verdana" w:hAnsi="Verdana"/>
                <w:sz w:val="18"/>
              </w:rPr>
              <w:t>The responsibilities of the CI and other members of the TMG</w:t>
            </w:r>
          </w:p>
        </w:tc>
        <w:tc>
          <w:tcPr>
            <w:tcW w:w="6503" w:type="dxa"/>
            <w:tcBorders>
              <w:left w:val="single" w:sz="4" w:space="0" w:color="auto"/>
              <w:right w:val="single" w:sz="12" w:space="0" w:color="auto"/>
            </w:tcBorders>
          </w:tcPr>
          <w:p w14:paraId="0085A441" w14:textId="77777777" w:rsidR="00A41B6B" w:rsidRDefault="00A41B6B" w:rsidP="008E05D6">
            <w:pPr>
              <w:pStyle w:val="Footer"/>
              <w:spacing w:after="80"/>
              <w:rPr>
                <w:rFonts w:ascii="Verdana" w:hAnsi="Verdana"/>
                <w:sz w:val="18"/>
              </w:rPr>
            </w:pPr>
            <w:r>
              <w:rPr>
                <w:rFonts w:ascii="Verdana" w:hAnsi="Verdana"/>
                <w:sz w:val="18"/>
              </w:rPr>
              <w:t>The CI (and, if appropriate, other TMG members) is an important member of the TSC and no major decisions should be made without their involvement.</w:t>
            </w:r>
          </w:p>
          <w:p w14:paraId="21FAFA00" w14:textId="77777777" w:rsidR="00A41B6B" w:rsidRDefault="00A41B6B" w:rsidP="008E05D6">
            <w:pPr>
              <w:pStyle w:val="Footer"/>
              <w:spacing w:after="80"/>
              <w:rPr>
                <w:rFonts w:ascii="Verdana" w:hAnsi="Verdana"/>
                <w:sz w:val="18"/>
              </w:rPr>
            </w:pPr>
          </w:p>
        </w:tc>
      </w:tr>
      <w:tr w:rsidR="00A41B6B" w14:paraId="7DEBB30A" w14:textId="77777777" w:rsidTr="008E05D6">
        <w:tc>
          <w:tcPr>
            <w:tcW w:w="3420" w:type="dxa"/>
            <w:gridSpan w:val="2"/>
            <w:tcBorders>
              <w:left w:val="single" w:sz="12" w:space="0" w:color="auto"/>
              <w:bottom w:val="single" w:sz="8" w:space="0" w:color="auto"/>
              <w:right w:val="single" w:sz="4" w:space="0" w:color="auto"/>
            </w:tcBorders>
          </w:tcPr>
          <w:p w14:paraId="55215A9D" w14:textId="77777777" w:rsidR="00A41B6B" w:rsidRDefault="00A41B6B" w:rsidP="008E05D6">
            <w:pPr>
              <w:pStyle w:val="Footer"/>
              <w:spacing w:after="80"/>
              <w:rPr>
                <w:rFonts w:ascii="Verdana" w:hAnsi="Verdana"/>
                <w:sz w:val="18"/>
              </w:rPr>
            </w:pPr>
            <w:r>
              <w:rPr>
                <w:rFonts w:ascii="Verdana" w:hAnsi="Verdana"/>
                <w:sz w:val="18"/>
              </w:rPr>
              <w:t>The responsibilities of the observers</w:t>
            </w:r>
          </w:p>
        </w:tc>
        <w:tc>
          <w:tcPr>
            <w:tcW w:w="6503" w:type="dxa"/>
            <w:tcBorders>
              <w:left w:val="single" w:sz="4" w:space="0" w:color="auto"/>
              <w:bottom w:val="single" w:sz="8" w:space="0" w:color="auto"/>
              <w:right w:val="single" w:sz="12" w:space="0" w:color="auto"/>
            </w:tcBorders>
          </w:tcPr>
          <w:p w14:paraId="7B9E2B2F" w14:textId="77777777" w:rsidR="00A41B6B" w:rsidRDefault="00A41B6B" w:rsidP="008E05D6">
            <w:pPr>
              <w:pStyle w:val="Footer"/>
              <w:spacing w:after="80"/>
              <w:rPr>
                <w:rFonts w:ascii="Verdana" w:hAnsi="Verdana"/>
                <w:sz w:val="18"/>
              </w:rPr>
            </w:pPr>
            <w:r>
              <w:rPr>
                <w:rFonts w:ascii="Verdana" w:hAnsi="Verdana"/>
                <w:sz w:val="18"/>
              </w:rPr>
              <w:t xml:space="preserve">Additional observers may be in attendance through (parts of) the TSC meetings in order to provide input on behalf of the trial’s Sponsor/Funder or to provide specific relevant expertise.  </w:t>
            </w:r>
          </w:p>
        </w:tc>
      </w:tr>
      <w:tr w:rsidR="00A41B6B" w14:paraId="17378E96" w14:textId="77777777" w:rsidTr="008E05D6">
        <w:tc>
          <w:tcPr>
            <w:tcW w:w="3420" w:type="dxa"/>
            <w:gridSpan w:val="2"/>
            <w:tcBorders>
              <w:top w:val="single" w:sz="8" w:space="0" w:color="auto"/>
              <w:left w:val="single" w:sz="12" w:space="0" w:color="auto"/>
              <w:bottom w:val="single" w:sz="4" w:space="0" w:color="auto"/>
            </w:tcBorders>
            <w:shd w:val="clear" w:color="auto" w:fill="F3F3F3"/>
          </w:tcPr>
          <w:p w14:paraId="56408855" w14:textId="77777777" w:rsidR="00A41B6B" w:rsidRDefault="00A41B6B" w:rsidP="008E05D6">
            <w:pPr>
              <w:pStyle w:val="Heading3"/>
              <w:spacing w:before="60" w:after="60"/>
              <w:rPr>
                <w:rFonts w:ascii="Verdana" w:hAnsi="Verdana"/>
                <w:smallCaps/>
                <w:sz w:val="18"/>
              </w:rPr>
            </w:pPr>
            <w:r>
              <w:rPr>
                <w:rFonts w:ascii="Verdana" w:hAnsi="Verdana"/>
                <w:smallCaps/>
                <w:sz w:val="18"/>
              </w:rPr>
              <w:t>5.  Relationships</w:t>
            </w:r>
          </w:p>
        </w:tc>
        <w:tc>
          <w:tcPr>
            <w:tcW w:w="6503" w:type="dxa"/>
            <w:tcBorders>
              <w:top w:val="single" w:sz="8" w:space="0" w:color="auto"/>
              <w:bottom w:val="single" w:sz="4" w:space="0" w:color="auto"/>
              <w:right w:val="single" w:sz="12" w:space="0" w:color="auto"/>
            </w:tcBorders>
            <w:shd w:val="clear" w:color="auto" w:fill="F3F3F3"/>
          </w:tcPr>
          <w:p w14:paraId="04BB0EE8" w14:textId="77777777" w:rsidR="00A41B6B" w:rsidRDefault="00A41B6B" w:rsidP="008E05D6">
            <w:pPr>
              <w:pStyle w:val="Heading3"/>
              <w:spacing w:before="60" w:after="60"/>
              <w:rPr>
                <w:rFonts w:ascii="Verdana" w:hAnsi="Verdana"/>
                <w:smallCaps/>
                <w:sz w:val="18"/>
              </w:rPr>
            </w:pPr>
          </w:p>
        </w:tc>
      </w:tr>
      <w:tr w:rsidR="00A41B6B" w14:paraId="60258993" w14:textId="77777777" w:rsidTr="008E05D6">
        <w:tc>
          <w:tcPr>
            <w:tcW w:w="3420" w:type="dxa"/>
            <w:gridSpan w:val="2"/>
            <w:tcBorders>
              <w:top w:val="single" w:sz="4" w:space="0" w:color="auto"/>
              <w:left w:val="single" w:sz="12" w:space="0" w:color="auto"/>
              <w:right w:val="single" w:sz="4" w:space="0" w:color="auto"/>
            </w:tcBorders>
          </w:tcPr>
          <w:p w14:paraId="4965BBBA" w14:textId="77777777" w:rsidR="00A41B6B" w:rsidRPr="00ED2F08" w:rsidRDefault="00A41B6B" w:rsidP="008E05D6">
            <w:pPr>
              <w:spacing w:after="80"/>
              <w:rPr>
                <w:rFonts w:ascii="Verdana" w:hAnsi="Verdana"/>
                <w:i/>
                <w:sz w:val="14"/>
              </w:rPr>
            </w:pPr>
            <w:r w:rsidRPr="00ED2F08">
              <w:rPr>
                <w:rFonts w:ascii="Verdana" w:hAnsi="Verdana"/>
                <w:sz w:val="18"/>
              </w:rPr>
              <w:t>Relationships with Chief Investigators, other trial committees (e.g. TMG and DMC), Sponsor/Funder and regulatory bodies</w:t>
            </w:r>
            <w:r w:rsidRPr="00ED2F08">
              <w:rPr>
                <w:rFonts w:ascii="Verdana" w:hAnsi="Verdana"/>
                <w:sz w:val="18"/>
              </w:rPr>
              <w:br/>
            </w:r>
          </w:p>
          <w:p w14:paraId="5EDFA0FD" w14:textId="77777777" w:rsidR="00A41B6B" w:rsidRPr="00ED2F08" w:rsidRDefault="00A41B6B" w:rsidP="008E05D6">
            <w:pPr>
              <w:spacing w:after="80"/>
              <w:rPr>
                <w:rFonts w:ascii="Verdana" w:hAnsi="Verdana"/>
                <w:sz w:val="18"/>
              </w:rPr>
            </w:pPr>
          </w:p>
        </w:tc>
        <w:tc>
          <w:tcPr>
            <w:tcW w:w="6503" w:type="dxa"/>
            <w:tcBorders>
              <w:top w:val="single" w:sz="4" w:space="0" w:color="auto"/>
              <w:left w:val="single" w:sz="4" w:space="0" w:color="auto"/>
              <w:right w:val="single" w:sz="12" w:space="0" w:color="auto"/>
            </w:tcBorders>
          </w:tcPr>
          <w:p w14:paraId="4430029F" w14:textId="77777777" w:rsidR="00A41B6B" w:rsidRPr="00ED2F08" w:rsidRDefault="00A41B6B" w:rsidP="008E05D6">
            <w:pPr>
              <w:spacing w:after="80"/>
              <w:rPr>
                <w:rFonts w:ascii="Verdana" w:hAnsi="Verdana"/>
                <w:i/>
                <w:sz w:val="18"/>
              </w:rPr>
            </w:pPr>
            <w:r w:rsidRPr="00ED2F08">
              <w:rPr>
                <w:rFonts w:ascii="Verdana" w:hAnsi="Verdana"/>
                <w:sz w:val="18"/>
              </w:rPr>
              <w:t xml:space="preserve">The responsibilities of each trial committee are detailed in the protocol and in the respective Charters.   </w:t>
            </w:r>
          </w:p>
          <w:p w14:paraId="00E15925" w14:textId="77777777" w:rsidR="00A41B6B" w:rsidRPr="00ED2F08" w:rsidRDefault="00A41B6B" w:rsidP="008E05D6">
            <w:pPr>
              <w:spacing w:after="80"/>
              <w:rPr>
                <w:rFonts w:ascii="Verdana" w:hAnsi="Verdana"/>
                <w:i/>
                <w:sz w:val="18"/>
              </w:rPr>
            </w:pPr>
          </w:p>
        </w:tc>
      </w:tr>
      <w:tr w:rsidR="00A41B6B" w14:paraId="0DC6CEE8" w14:textId="77777777" w:rsidTr="008E05D6">
        <w:tc>
          <w:tcPr>
            <w:tcW w:w="3402" w:type="dxa"/>
            <w:tcBorders>
              <w:left w:val="single" w:sz="12" w:space="0" w:color="auto"/>
              <w:right w:val="single" w:sz="4" w:space="0" w:color="auto"/>
            </w:tcBorders>
          </w:tcPr>
          <w:p w14:paraId="1B1BC1E5" w14:textId="77777777" w:rsidR="00A41B6B" w:rsidRPr="00ED2F08" w:rsidRDefault="00A41B6B" w:rsidP="008E05D6">
            <w:pPr>
              <w:spacing w:after="80"/>
              <w:rPr>
                <w:rFonts w:ascii="Verdana" w:hAnsi="Verdana"/>
                <w:snapToGrid w:val="0"/>
                <w:sz w:val="18"/>
              </w:rPr>
            </w:pPr>
            <w:r w:rsidRPr="00ED2F08">
              <w:rPr>
                <w:rFonts w:ascii="Verdana" w:hAnsi="Verdana"/>
                <w:sz w:val="18"/>
              </w:rPr>
              <w:t>Advisory and executive bodies</w:t>
            </w:r>
          </w:p>
        </w:tc>
        <w:tc>
          <w:tcPr>
            <w:tcW w:w="6521" w:type="dxa"/>
            <w:gridSpan w:val="2"/>
            <w:tcBorders>
              <w:left w:val="single" w:sz="4" w:space="0" w:color="auto"/>
              <w:right w:val="single" w:sz="12" w:space="0" w:color="auto"/>
            </w:tcBorders>
          </w:tcPr>
          <w:p w14:paraId="12EA25F1" w14:textId="77777777" w:rsidR="00A41B6B" w:rsidRPr="00ED2F08" w:rsidRDefault="00A41B6B" w:rsidP="008E05D6">
            <w:pPr>
              <w:spacing w:after="80"/>
              <w:rPr>
                <w:rFonts w:ascii="Verdana" w:hAnsi="Verdana"/>
                <w:sz w:val="18"/>
              </w:rPr>
            </w:pPr>
            <w:r w:rsidRPr="00ED2F08">
              <w:rPr>
                <w:rFonts w:ascii="Verdana" w:hAnsi="Verdana"/>
                <w:sz w:val="18"/>
              </w:rPr>
              <w:t xml:space="preserve">The TSC is the oversight body and is delegated the roles in Section 2 by the Sponsor.  All substantial issues regarding the trial must go to the TSC for consideration.  The IDMC is advisory to the TSC.  </w:t>
            </w:r>
          </w:p>
          <w:p w14:paraId="3BBE476C" w14:textId="77777777" w:rsidR="00A41B6B" w:rsidRPr="00ED2F08" w:rsidRDefault="00A41B6B" w:rsidP="008E05D6">
            <w:pPr>
              <w:spacing w:after="80"/>
              <w:rPr>
                <w:rFonts w:ascii="Verdana" w:hAnsi="Verdana"/>
                <w:sz w:val="18"/>
              </w:rPr>
            </w:pPr>
          </w:p>
        </w:tc>
      </w:tr>
      <w:tr w:rsidR="00A41B6B" w14:paraId="69810ABF" w14:textId="77777777" w:rsidTr="008E05D6">
        <w:tc>
          <w:tcPr>
            <w:tcW w:w="3420" w:type="dxa"/>
            <w:gridSpan w:val="2"/>
            <w:tcBorders>
              <w:left w:val="single" w:sz="12" w:space="0" w:color="auto"/>
              <w:right w:val="single" w:sz="4" w:space="0" w:color="auto"/>
            </w:tcBorders>
          </w:tcPr>
          <w:p w14:paraId="1EFC5780" w14:textId="77777777" w:rsidR="00A41B6B" w:rsidRPr="00ED2F08" w:rsidRDefault="00A41B6B" w:rsidP="008E05D6">
            <w:pPr>
              <w:spacing w:after="80"/>
              <w:rPr>
                <w:rFonts w:ascii="Verdana" w:hAnsi="Verdana"/>
                <w:sz w:val="18"/>
              </w:rPr>
            </w:pPr>
            <w:r w:rsidRPr="00ED2F08">
              <w:rPr>
                <w:rFonts w:ascii="Verdana" w:hAnsi="Verdana"/>
                <w:sz w:val="18"/>
              </w:rPr>
              <w:t>Payments to TSC members</w:t>
            </w:r>
          </w:p>
        </w:tc>
        <w:tc>
          <w:tcPr>
            <w:tcW w:w="6503" w:type="dxa"/>
            <w:tcBorders>
              <w:left w:val="single" w:sz="4" w:space="0" w:color="auto"/>
              <w:right w:val="single" w:sz="12" w:space="0" w:color="auto"/>
            </w:tcBorders>
          </w:tcPr>
          <w:p w14:paraId="51B58C56" w14:textId="77777777" w:rsidR="00A41B6B" w:rsidRPr="00ED2F08" w:rsidRDefault="00A41B6B" w:rsidP="008E05D6">
            <w:pPr>
              <w:spacing w:after="80"/>
              <w:rPr>
                <w:rFonts w:ascii="Verdana" w:hAnsi="Verdana"/>
                <w:b/>
                <w:bCs/>
                <w:sz w:val="18"/>
              </w:rPr>
            </w:pPr>
            <w:r w:rsidRPr="00ED2F08">
              <w:rPr>
                <w:rFonts w:ascii="Verdana" w:hAnsi="Verdana"/>
                <w:sz w:val="18"/>
              </w:rPr>
              <w:t>Members will be reimbu</w:t>
            </w:r>
            <w:r>
              <w:rPr>
                <w:rFonts w:ascii="Verdana" w:hAnsi="Verdana"/>
                <w:sz w:val="18"/>
              </w:rPr>
              <w:t>r</w:t>
            </w:r>
            <w:r w:rsidRPr="00ED2F08">
              <w:rPr>
                <w:rFonts w:ascii="Verdana" w:hAnsi="Verdana"/>
                <w:sz w:val="18"/>
              </w:rPr>
              <w:t xml:space="preserve">sed for reasonable travel costs in country to attend meetings in person. No other payments or rewards would be given </w:t>
            </w:r>
            <w:r>
              <w:rPr>
                <w:rFonts w:ascii="Verdana" w:hAnsi="Verdana"/>
                <w:sz w:val="18"/>
              </w:rPr>
              <w:t xml:space="preserve">to </w:t>
            </w:r>
            <w:r w:rsidRPr="00ED2F08">
              <w:rPr>
                <w:rFonts w:ascii="Verdana" w:hAnsi="Verdana"/>
                <w:sz w:val="18"/>
              </w:rPr>
              <w:t xml:space="preserve">professional members.  </w:t>
            </w:r>
          </w:p>
          <w:p w14:paraId="3CD599FB" w14:textId="77777777" w:rsidR="00A41B6B" w:rsidRPr="00ED2F08" w:rsidRDefault="00A41B6B" w:rsidP="008E05D6">
            <w:pPr>
              <w:spacing w:after="80"/>
              <w:rPr>
                <w:rFonts w:ascii="Verdana" w:hAnsi="Verdana"/>
                <w:snapToGrid w:val="0"/>
                <w:sz w:val="18"/>
              </w:rPr>
            </w:pPr>
          </w:p>
        </w:tc>
      </w:tr>
      <w:tr w:rsidR="00A41B6B" w14:paraId="51973C53" w14:textId="77777777" w:rsidTr="008E05D6">
        <w:tc>
          <w:tcPr>
            <w:tcW w:w="3420" w:type="dxa"/>
            <w:gridSpan w:val="2"/>
            <w:tcBorders>
              <w:left w:val="single" w:sz="12" w:space="0" w:color="auto"/>
              <w:bottom w:val="single" w:sz="8" w:space="0" w:color="auto"/>
              <w:right w:val="single" w:sz="4" w:space="0" w:color="auto"/>
            </w:tcBorders>
          </w:tcPr>
          <w:p w14:paraId="1686360E" w14:textId="77777777" w:rsidR="00A41B6B" w:rsidRPr="00ED2F08" w:rsidRDefault="00A41B6B" w:rsidP="008E05D6">
            <w:pPr>
              <w:spacing w:after="80"/>
              <w:rPr>
                <w:rFonts w:ascii="Verdana" w:hAnsi="Verdana"/>
                <w:sz w:val="18"/>
              </w:rPr>
            </w:pPr>
            <w:r w:rsidRPr="00ED2F08">
              <w:rPr>
                <w:rFonts w:ascii="Verdana" w:hAnsi="Verdana"/>
                <w:sz w:val="18"/>
              </w:rPr>
              <w:t>The need for TSC members to disclose information about any real or potential competing interests</w:t>
            </w:r>
          </w:p>
        </w:tc>
        <w:tc>
          <w:tcPr>
            <w:tcW w:w="6503" w:type="dxa"/>
            <w:tcBorders>
              <w:left w:val="single" w:sz="4" w:space="0" w:color="auto"/>
              <w:bottom w:val="single" w:sz="8" w:space="0" w:color="auto"/>
              <w:right w:val="single" w:sz="12" w:space="0" w:color="auto"/>
            </w:tcBorders>
          </w:tcPr>
          <w:p w14:paraId="35D46372" w14:textId="77777777" w:rsidR="00A41B6B" w:rsidRPr="00ED2F08" w:rsidRDefault="00A41B6B" w:rsidP="008E05D6">
            <w:pPr>
              <w:spacing w:after="80"/>
              <w:rPr>
                <w:rFonts w:ascii="Verdana" w:hAnsi="Verdana"/>
                <w:sz w:val="18"/>
              </w:rPr>
            </w:pPr>
            <w:r w:rsidRPr="00ED2F08">
              <w:rPr>
                <w:rFonts w:ascii="Verdana" w:hAnsi="Verdana"/>
                <w:sz w:val="18"/>
              </w:rPr>
              <w:t>Any competing interests, both real or potential, should be disclosed.  These are not restricted to financial matters – involvement in other trials or intellectual investment could be relevant.  Although members may well be able to act objectively despite such connections, complete disclosure enhances credibility</w:t>
            </w:r>
            <w:r>
              <w:rPr>
                <w:rFonts w:ascii="Verdana" w:hAnsi="Verdana"/>
                <w:sz w:val="18"/>
              </w:rPr>
              <w:t xml:space="preserve"> </w:t>
            </w:r>
            <w:r w:rsidRPr="00ED2F08">
              <w:rPr>
                <w:rFonts w:ascii="Verdana" w:hAnsi="Verdana"/>
                <w:sz w:val="18"/>
              </w:rPr>
              <w:t>(See Annex 1)</w:t>
            </w:r>
            <w:r>
              <w:rPr>
                <w:rFonts w:ascii="Verdana" w:hAnsi="Verdana"/>
                <w:sz w:val="18"/>
              </w:rPr>
              <w:t>.</w:t>
            </w:r>
          </w:p>
          <w:p w14:paraId="2FF7D446" w14:textId="77777777" w:rsidR="00A41B6B" w:rsidRPr="00ED2F08" w:rsidRDefault="00A41B6B" w:rsidP="008E05D6">
            <w:pPr>
              <w:spacing w:after="80"/>
              <w:rPr>
                <w:rFonts w:ascii="Verdana" w:hAnsi="Verdana"/>
                <w:snapToGrid w:val="0"/>
                <w:sz w:val="18"/>
              </w:rPr>
            </w:pPr>
            <w:r w:rsidRPr="00ED2F08">
              <w:rPr>
                <w:rFonts w:ascii="Verdana" w:hAnsi="Verdana"/>
                <w:sz w:val="18"/>
              </w:rPr>
              <w:t xml:space="preserve">TSC members should not use any trial data to inform trading in pharmaceutical shares, and careful consideration should be given to trading in stock of companies with competing products.  Changes in </w:t>
            </w:r>
            <w:r w:rsidRPr="00ED2F08">
              <w:rPr>
                <w:rFonts w:ascii="Verdana" w:hAnsi="Verdana"/>
                <w:sz w:val="18"/>
              </w:rPr>
              <w:lastRenderedPageBreak/>
              <w:t xml:space="preserve">declarations of real or potential competing interests should be </w:t>
            </w:r>
            <w:proofErr w:type="spellStart"/>
            <w:r w:rsidRPr="00ED2F08">
              <w:rPr>
                <w:rFonts w:ascii="Verdana" w:hAnsi="Verdana"/>
                <w:sz w:val="18"/>
              </w:rPr>
              <w:t>minuted</w:t>
            </w:r>
            <w:proofErr w:type="spellEnd"/>
            <w:r w:rsidRPr="00ED2F08">
              <w:rPr>
                <w:rFonts w:ascii="Verdana" w:hAnsi="Verdana"/>
                <w:sz w:val="18"/>
              </w:rPr>
              <w:t xml:space="preserve"> at the start of each meeting.</w:t>
            </w:r>
          </w:p>
        </w:tc>
      </w:tr>
      <w:tr w:rsidR="00A41B6B" w14:paraId="51318834" w14:textId="77777777" w:rsidTr="008E05D6">
        <w:tc>
          <w:tcPr>
            <w:tcW w:w="3420" w:type="dxa"/>
            <w:gridSpan w:val="2"/>
            <w:tcBorders>
              <w:top w:val="single" w:sz="8" w:space="0" w:color="auto"/>
              <w:left w:val="single" w:sz="12" w:space="0" w:color="auto"/>
              <w:bottom w:val="single" w:sz="4" w:space="0" w:color="auto"/>
            </w:tcBorders>
            <w:shd w:val="clear" w:color="auto" w:fill="F3F3F3"/>
          </w:tcPr>
          <w:p w14:paraId="31F20D27" w14:textId="77777777" w:rsidR="00A41B6B" w:rsidRDefault="00A41B6B" w:rsidP="008E05D6">
            <w:pPr>
              <w:pStyle w:val="Heading3"/>
              <w:spacing w:before="60" w:after="60"/>
              <w:rPr>
                <w:rFonts w:ascii="Verdana" w:hAnsi="Verdana"/>
                <w:smallCaps/>
                <w:sz w:val="18"/>
              </w:rPr>
            </w:pPr>
            <w:r>
              <w:rPr>
                <w:rFonts w:ascii="Verdana" w:hAnsi="Verdana"/>
                <w:smallCaps/>
                <w:sz w:val="18"/>
              </w:rPr>
              <w:lastRenderedPageBreak/>
              <w:t xml:space="preserve">6.  Organisation of meetings </w:t>
            </w:r>
          </w:p>
        </w:tc>
        <w:tc>
          <w:tcPr>
            <w:tcW w:w="6503" w:type="dxa"/>
            <w:tcBorders>
              <w:top w:val="single" w:sz="8" w:space="0" w:color="auto"/>
              <w:bottom w:val="single" w:sz="4" w:space="0" w:color="auto"/>
              <w:right w:val="single" w:sz="12" w:space="0" w:color="auto"/>
            </w:tcBorders>
            <w:shd w:val="clear" w:color="auto" w:fill="F3F3F3"/>
          </w:tcPr>
          <w:p w14:paraId="2DEF5235" w14:textId="77777777" w:rsidR="00A41B6B" w:rsidRDefault="00A41B6B" w:rsidP="008E05D6">
            <w:pPr>
              <w:pStyle w:val="Heading3"/>
              <w:spacing w:before="60" w:after="60"/>
              <w:rPr>
                <w:rFonts w:ascii="Verdana" w:hAnsi="Verdana"/>
                <w:smallCaps/>
                <w:sz w:val="18"/>
              </w:rPr>
            </w:pPr>
          </w:p>
        </w:tc>
      </w:tr>
      <w:tr w:rsidR="00A41B6B" w14:paraId="74220244" w14:textId="77777777" w:rsidTr="008E05D6">
        <w:tc>
          <w:tcPr>
            <w:tcW w:w="3420" w:type="dxa"/>
            <w:gridSpan w:val="2"/>
            <w:tcBorders>
              <w:top w:val="single" w:sz="4" w:space="0" w:color="auto"/>
              <w:left w:val="single" w:sz="12" w:space="0" w:color="auto"/>
              <w:right w:val="single" w:sz="4" w:space="0" w:color="auto"/>
            </w:tcBorders>
          </w:tcPr>
          <w:p w14:paraId="744321A2" w14:textId="77777777" w:rsidR="00A41B6B" w:rsidRDefault="00A41B6B" w:rsidP="008E05D6">
            <w:pPr>
              <w:spacing w:after="80"/>
              <w:rPr>
                <w:rFonts w:ascii="Verdana" w:hAnsi="Verdana"/>
                <w:sz w:val="18"/>
              </w:rPr>
            </w:pPr>
            <w:r>
              <w:rPr>
                <w:rFonts w:ascii="Verdana" w:hAnsi="Verdana"/>
                <w:sz w:val="18"/>
              </w:rPr>
              <w:t>Expected frequency of TSC meetings</w:t>
            </w:r>
          </w:p>
        </w:tc>
        <w:tc>
          <w:tcPr>
            <w:tcW w:w="6503" w:type="dxa"/>
            <w:tcBorders>
              <w:top w:val="single" w:sz="4" w:space="0" w:color="auto"/>
              <w:left w:val="single" w:sz="4" w:space="0" w:color="auto"/>
              <w:right w:val="single" w:sz="12" w:space="0" w:color="auto"/>
            </w:tcBorders>
          </w:tcPr>
          <w:p w14:paraId="4E6E2F86" w14:textId="77777777" w:rsidR="00A41B6B" w:rsidRPr="00ED2F08" w:rsidRDefault="00A41B6B" w:rsidP="008E05D6">
            <w:pPr>
              <w:spacing w:after="80"/>
              <w:rPr>
                <w:rFonts w:ascii="Verdana" w:hAnsi="Verdana"/>
                <w:sz w:val="18"/>
              </w:rPr>
            </w:pPr>
            <w:r w:rsidRPr="00ED2F08">
              <w:rPr>
                <w:rFonts w:ascii="Verdana" w:hAnsi="Verdana"/>
                <w:sz w:val="18"/>
              </w:rPr>
              <w:t>The TSC will meet at least yearly.  At the request of the TSC, interim meetings, in person or by teleconference, will be organised.  Many/major trial issues may need to be dealt with between meetings, by phone or by email.  TSC members should be prepared for such instances.</w:t>
            </w:r>
          </w:p>
        </w:tc>
      </w:tr>
      <w:tr w:rsidR="00A41B6B" w14:paraId="49A14D3A" w14:textId="77777777" w:rsidTr="008E05D6">
        <w:tc>
          <w:tcPr>
            <w:tcW w:w="3420" w:type="dxa"/>
            <w:gridSpan w:val="2"/>
            <w:tcBorders>
              <w:left w:val="single" w:sz="12" w:space="0" w:color="auto"/>
              <w:right w:val="single" w:sz="4" w:space="0" w:color="auto"/>
            </w:tcBorders>
          </w:tcPr>
          <w:p w14:paraId="57BDDBB2" w14:textId="77777777" w:rsidR="00A41B6B" w:rsidRDefault="00A41B6B" w:rsidP="008E05D6">
            <w:pPr>
              <w:pStyle w:val="Footer"/>
              <w:spacing w:after="80"/>
              <w:rPr>
                <w:rFonts w:ascii="Verdana" w:hAnsi="Verdana"/>
                <w:sz w:val="18"/>
              </w:rPr>
            </w:pPr>
          </w:p>
        </w:tc>
        <w:tc>
          <w:tcPr>
            <w:tcW w:w="6503" w:type="dxa"/>
            <w:tcBorders>
              <w:left w:val="single" w:sz="4" w:space="0" w:color="auto"/>
              <w:right w:val="single" w:sz="12" w:space="0" w:color="auto"/>
            </w:tcBorders>
          </w:tcPr>
          <w:p w14:paraId="29A21235" w14:textId="77777777" w:rsidR="00A41B6B" w:rsidRPr="00ED2F08" w:rsidRDefault="00A41B6B" w:rsidP="008E05D6">
            <w:pPr>
              <w:spacing w:after="80"/>
              <w:rPr>
                <w:rFonts w:ascii="Verdana" w:hAnsi="Verdana"/>
                <w:i/>
                <w:snapToGrid w:val="0"/>
                <w:sz w:val="18"/>
              </w:rPr>
            </w:pPr>
          </w:p>
        </w:tc>
      </w:tr>
      <w:tr w:rsidR="00A41B6B" w14:paraId="5D4F199F" w14:textId="77777777" w:rsidTr="008E05D6">
        <w:tc>
          <w:tcPr>
            <w:tcW w:w="3420" w:type="dxa"/>
            <w:gridSpan w:val="2"/>
            <w:tcBorders>
              <w:left w:val="single" w:sz="12" w:space="0" w:color="auto"/>
              <w:right w:val="single" w:sz="4" w:space="0" w:color="auto"/>
            </w:tcBorders>
          </w:tcPr>
          <w:p w14:paraId="4C1C78F8" w14:textId="77777777" w:rsidR="00A41B6B" w:rsidRDefault="00A41B6B" w:rsidP="008E05D6">
            <w:pPr>
              <w:pStyle w:val="Footer"/>
              <w:spacing w:after="80"/>
              <w:rPr>
                <w:rFonts w:ascii="Verdana" w:hAnsi="Verdana"/>
                <w:sz w:val="18"/>
              </w:rPr>
            </w:pPr>
            <w:r>
              <w:rPr>
                <w:rFonts w:ascii="Verdana" w:hAnsi="Verdana"/>
                <w:sz w:val="18"/>
              </w:rPr>
              <w:t>Attendance of TSC members at meetings</w:t>
            </w:r>
            <w:r>
              <w:rPr>
                <w:rFonts w:ascii="Verdana" w:hAnsi="Verdana"/>
                <w:sz w:val="18"/>
              </w:rPr>
              <w:br/>
            </w:r>
          </w:p>
        </w:tc>
        <w:tc>
          <w:tcPr>
            <w:tcW w:w="6503" w:type="dxa"/>
            <w:tcBorders>
              <w:left w:val="single" w:sz="4" w:space="0" w:color="auto"/>
              <w:right w:val="single" w:sz="12" w:space="0" w:color="auto"/>
            </w:tcBorders>
          </w:tcPr>
          <w:p w14:paraId="7B59A632" w14:textId="77777777" w:rsidR="00A41B6B" w:rsidRPr="00ED2F08"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iCs/>
                <w:snapToGrid w:val="0"/>
                <w:szCs w:val="24"/>
              </w:rPr>
            </w:pPr>
            <w:r w:rsidRPr="00ED2F08">
              <w:rPr>
                <w:rFonts w:ascii="Verdana" w:hAnsi="Verdana"/>
                <w:iCs/>
                <w:snapToGrid w:val="0"/>
                <w:szCs w:val="24"/>
              </w:rPr>
              <w:t>Effort will be made for all members to attend.  The Chief Investigator will work for a date that enables this.  It is accepted that the CI may not attend all meetings where major actions are not expected.  Members who cannot attend in person should be encouraged to participate by teleconference.  If, at short notice, any TSC members cannot attend then the TSC may still meet if at least two independent members, including the Chair (unless otherwise agreed), will be present as well as a representative of the trial team.  If the TSC is considering a major action after such a meeting the TSC Chair should communicate with the absent members, including the CI, as soon after the meeting as possible to check they agree.  If they do not, a further teleconference should be arranged with the full TSC.</w:t>
            </w:r>
          </w:p>
          <w:p w14:paraId="3949BFC7" w14:textId="77777777" w:rsidR="00A41B6B" w:rsidRPr="00ED2F08" w:rsidRDefault="00A41B6B" w:rsidP="008E05D6">
            <w:pPr>
              <w:spacing w:after="80"/>
              <w:rPr>
                <w:rFonts w:ascii="Verdana" w:hAnsi="Verdana"/>
                <w:i/>
                <w:snapToGrid w:val="0"/>
                <w:sz w:val="18"/>
              </w:rPr>
            </w:pPr>
          </w:p>
        </w:tc>
      </w:tr>
      <w:tr w:rsidR="00A41B6B" w14:paraId="622C1F1D" w14:textId="77777777" w:rsidTr="008E05D6">
        <w:tc>
          <w:tcPr>
            <w:tcW w:w="3402" w:type="dxa"/>
            <w:tcBorders>
              <w:left w:val="single" w:sz="12" w:space="0" w:color="auto"/>
              <w:right w:val="single" w:sz="4" w:space="0" w:color="auto"/>
            </w:tcBorders>
          </w:tcPr>
          <w:p w14:paraId="3E96CAEB" w14:textId="77777777" w:rsidR="00A41B6B" w:rsidRDefault="00A41B6B" w:rsidP="008E05D6">
            <w:pPr>
              <w:spacing w:after="80"/>
              <w:rPr>
                <w:rFonts w:ascii="Verdana" w:hAnsi="Verdana"/>
                <w:sz w:val="18"/>
              </w:rPr>
            </w:pPr>
            <w:r>
              <w:rPr>
                <w:rFonts w:ascii="Verdana" w:hAnsi="Verdana"/>
                <w:sz w:val="18"/>
              </w:rPr>
              <w:t>How TSC meetings will be organised, especially regarding open and closed sessions, including who will be present in each session</w:t>
            </w:r>
          </w:p>
        </w:tc>
        <w:tc>
          <w:tcPr>
            <w:tcW w:w="6521" w:type="dxa"/>
            <w:gridSpan w:val="2"/>
            <w:tcBorders>
              <w:left w:val="single" w:sz="4" w:space="0" w:color="auto"/>
              <w:right w:val="single" w:sz="12" w:space="0" w:color="auto"/>
            </w:tcBorders>
          </w:tcPr>
          <w:p w14:paraId="39F37143" w14:textId="77777777" w:rsidR="00A41B6B" w:rsidRPr="00ED2F08" w:rsidRDefault="00A41B6B" w:rsidP="008E05D6">
            <w:pPr>
              <w:tabs>
                <w:tab w:val="left" w:pos="459"/>
              </w:tabs>
              <w:spacing w:after="80"/>
              <w:ind w:left="34"/>
              <w:rPr>
                <w:rFonts w:ascii="Verdana" w:hAnsi="Verdana"/>
                <w:sz w:val="18"/>
              </w:rPr>
            </w:pPr>
            <w:r w:rsidRPr="00ED2F08">
              <w:rPr>
                <w:rFonts w:ascii="Verdana" w:hAnsi="Verdana"/>
                <w:sz w:val="18"/>
              </w:rPr>
              <w:t>Presence will be usually limited to the TSC members, observers from the Sponsor/Funder, trials unit and the Facilitator.  Other attendees may be invited for all or part of the meeting by the TSC including the trial statistician.  The observers are not members of the TSC but may be invited to provide expert input or to represent the funding bodies involved; other observers will be at the discretion of the TSC and the Chief Investigator but may include members of the TMG other than the CI.</w:t>
            </w:r>
          </w:p>
          <w:p w14:paraId="4B4CF3A7" w14:textId="77777777" w:rsidR="00A41B6B" w:rsidRPr="00ED2F08" w:rsidRDefault="00A41B6B" w:rsidP="008E05D6">
            <w:pPr>
              <w:tabs>
                <w:tab w:val="left" w:pos="459"/>
              </w:tabs>
              <w:spacing w:after="80"/>
              <w:ind w:left="317" w:hanging="288"/>
              <w:rPr>
                <w:rFonts w:ascii="Verdana" w:hAnsi="Verdana"/>
                <w:sz w:val="18"/>
              </w:rPr>
            </w:pPr>
          </w:p>
        </w:tc>
      </w:tr>
      <w:tr w:rsidR="00A41B6B" w14:paraId="0527A482" w14:textId="77777777" w:rsidTr="008E05D6">
        <w:tc>
          <w:tcPr>
            <w:tcW w:w="3402" w:type="dxa"/>
            <w:tcBorders>
              <w:left w:val="single" w:sz="12" w:space="0" w:color="auto"/>
              <w:right w:val="single" w:sz="4" w:space="0" w:color="auto"/>
            </w:tcBorders>
          </w:tcPr>
          <w:p w14:paraId="51B28662" w14:textId="77777777" w:rsidR="00A41B6B" w:rsidRDefault="00A41B6B" w:rsidP="008E05D6">
            <w:pPr>
              <w:pStyle w:val="Footer"/>
              <w:spacing w:after="80"/>
              <w:rPr>
                <w:rFonts w:ascii="Verdana" w:hAnsi="Verdana"/>
                <w:sz w:val="18"/>
              </w:rPr>
            </w:pPr>
            <w:r>
              <w:rPr>
                <w:rFonts w:ascii="Verdana" w:hAnsi="Verdana"/>
                <w:sz w:val="18"/>
              </w:rPr>
              <w:t>Can TSC members who cannot attend the meeting input</w:t>
            </w:r>
          </w:p>
        </w:tc>
        <w:tc>
          <w:tcPr>
            <w:tcW w:w="6521" w:type="dxa"/>
            <w:gridSpan w:val="2"/>
            <w:tcBorders>
              <w:left w:val="single" w:sz="4" w:space="0" w:color="auto"/>
              <w:right w:val="single" w:sz="12" w:space="0" w:color="auto"/>
            </w:tcBorders>
          </w:tcPr>
          <w:p w14:paraId="48DA3831" w14:textId="77777777" w:rsidR="00A41B6B" w:rsidRPr="00ED2F08" w:rsidRDefault="00A41B6B" w:rsidP="008E05D6">
            <w:pPr>
              <w:spacing w:after="80"/>
              <w:rPr>
                <w:rFonts w:ascii="Verdana" w:hAnsi="Verdana"/>
                <w:snapToGrid w:val="0"/>
                <w:sz w:val="18"/>
              </w:rPr>
            </w:pPr>
            <w:r w:rsidRPr="00ED2F08">
              <w:rPr>
                <w:rFonts w:ascii="Verdana" w:hAnsi="Verdana"/>
                <w:snapToGrid w:val="0"/>
                <w:sz w:val="18"/>
              </w:rPr>
              <w:t xml:space="preserve">If the report is circulated before the meeting, TSC members who will not be able to attend the meeting may pass comments to the TSC Chair, for contact for consideration during the discussions.  </w:t>
            </w:r>
          </w:p>
          <w:p w14:paraId="76AA7A6D" w14:textId="77777777" w:rsidR="00A41B6B" w:rsidRPr="00ED2F08" w:rsidRDefault="00A41B6B" w:rsidP="008E05D6">
            <w:pPr>
              <w:spacing w:after="80"/>
              <w:rPr>
                <w:rFonts w:ascii="Verdana" w:hAnsi="Verdana"/>
                <w:snapToGrid w:val="0"/>
                <w:sz w:val="18"/>
              </w:rPr>
            </w:pPr>
          </w:p>
        </w:tc>
      </w:tr>
      <w:tr w:rsidR="00A41B6B" w14:paraId="322B4B93" w14:textId="77777777" w:rsidTr="008E05D6">
        <w:tc>
          <w:tcPr>
            <w:tcW w:w="3402" w:type="dxa"/>
            <w:tcBorders>
              <w:left w:val="single" w:sz="12" w:space="0" w:color="auto"/>
              <w:right w:val="single" w:sz="4" w:space="0" w:color="auto"/>
            </w:tcBorders>
          </w:tcPr>
          <w:p w14:paraId="5CDEBAE9" w14:textId="77777777" w:rsidR="00A41B6B" w:rsidRDefault="00A41B6B" w:rsidP="008E05D6">
            <w:pPr>
              <w:pStyle w:val="Footer"/>
              <w:spacing w:after="80"/>
              <w:rPr>
                <w:rFonts w:ascii="Verdana" w:hAnsi="Verdana"/>
                <w:sz w:val="18"/>
              </w:rPr>
            </w:pPr>
            <w:r>
              <w:rPr>
                <w:rFonts w:ascii="Verdana" w:hAnsi="Verdana"/>
                <w:sz w:val="18"/>
              </w:rPr>
              <w:t>What happens to independent members who do not attend meetings</w:t>
            </w:r>
          </w:p>
        </w:tc>
        <w:tc>
          <w:tcPr>
            <w:tcW w:w="6521" w:type="dxa"/>
            <w:gridSpan w:val="2"/>
            <w:tcBorders>
              <w:left w:val="single" w:sz="4" w:space="0" w:color="auto"/>
              <w:right w:val="single" w:sz="12" w:space="0" w:color="auto"/>
            </w:tcBorders>
          </w:tcPr>
          <w:p w14:paraId="67B55283" w14:textId="77777777" w:rsidR="00A41B6B" w:rsidRPr="00ED2F08"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snapToGrid w:val="0"/>
              </w:rPr>
            </w:pPr>
            <w:r w:rsidRPr="00ED2F08">
              <w:rPr>
                <w:rFonts w:ascii="Verdana" w:hAnsi="Verdana"/>
                <w:iCs/>
                <w:snapToGrid w:val="0"/>
                <w:szCs w:val="24"/>
              </w:rPr>
              <w:t xml:space="preserve">If an </w:t>
            </w:r>
            <w:r w:rsidRPr="00ED2F08">
              <w:rPr>
                <w:rFonts w:ascii="Verdana" w:hAnsi="Verdana"/>
              </w:rPr>
              <w:t>independent</w:t>
            </w:r>
            <w:r w:rsidRPr="00ED2F08">
              <w:rPr>
                <w:rFonts w:ascii="Verdana" w:hAnsi="Verdana"/>
                <w:iCs/>
                <w:snapToGrid w:val="0"/>
                <w:szCs w:val="24"/>
              </w:rPr>
              <w:t xml:space="preserve"> member does not attend a meeting or provide comments when requested between meetings, it should be ensured that the </w:t>
            </w:r>
            <w:r w:rsidRPr="00ED2F08">
              <w:rPr>
                <w:rFonts w:ascii="Verdana" w:hAnsi="Verdana"/>
              </w:rPr>
              <w:t xml:space="preserve">independent </w:t>
            </w:r>
            <w:r w:rsidRPr="00ED2F08">
              <w:rPr>
                <w:rFonts w:ascii="Verdana" w:hAnsi="Verdana"/>
                <w:iCs/>
                <w:snapToGrid w:val="0"/>
                <w:szCs w:val="24"/>
              </w:rPr>
              <w:t xml:space="preserve">member is available for the next meeting.  If an </w:t>
            </w:r>
            <w:r w:rsidRPr="00ED2F08">
              <w:rPr>
                <w:rFonts w:ascii="Verdana" w:hAnsi="Verdana"/>
              </w:rPr>
              <w:t>independent</w:t>
            </w:r>
            <w:r w:rsidRPr="00ED2F08">
              <w:rPr>
                <w:rFonts w:ascii="Verdana" w:hAnsi="Verdana"/>
                <w:iCs/>
                <w:snapToGrid w:val="0"/>
                <w:szCs w:val="24"/>
              </w:rPr>
              <w:t xml:space="preserve"> member does not attend the next meeting or provide comments when next requested, they should be asked if they wish to remain part of the TSC.  If an </w:t>
            </w:r>
            <w:r w:rsidRPr="00ED2F08">
              <w:rPr>
                <w:rFonts w:ascii="Verdana" w:hAnsi="Verdana"/>
              </w:rPr>
              <w:t>independent</w:t>
            </w:r>
            <w:r w:rsidRPr="00ED2F08">
              <w:rPr>
                <w:rFonts w:ascii="Verdana" w:hAnsi="Verdana"/>
                <w:iCs/>
                <w:snapToGrid w:val="0"/>
                <w:szCs w:val="24"/>
              </w:rPr>
              <w:t xml:space="preserve"> member does not attend a third meeting, strong consideration should be given to replacing this member.</w:t>
            </w:r>
          </w:p>
        </w:tc>
      </w:tr>
      <w:tr w:rsidR="00A41B6B" w14:paraId="71B03146" w14:textId="77777777" w:rsidTr="008E05D6">
        <w:tc>
          <w:tcPr>
            <w:tcW w:w="9923" w:type="dxa"/>
            <w:gridSpan w:val="3"/>
            <w:tcBorders>
              <w:top w:val="single" w:sz="8" w:space="0" w:color="auto"/>
              <w:left w:val="single" w:sz="12" w:space="0" w:color="auto"/>
              <w:bottom w:val="single" w:sz="4" w:space="0" w:color="auto"/>
              <w:right w:val="single" w:sz="12" w:space="0" w:color="auto"/>
            </w:tcBorders>
            <w:shd w:val="clear" w:color="auto" w:fill="F3F3F3"/>
          </w:tcPr>
          <w:p w14:paraId="41FF1407" w14:textId="77777777" w:rsidR="00A41B6B" w:rsidRPr="00ED2F08" w:rsidRDefault="00A41B6B" w:rsidP="008E05D6">
            <w:pPr>
              <w:pStyle w:val="Heading3"/>
              <w:spacing w:before="60" w:after="60"/>
              <w:rPr>
                <w:rFonts w:ascii="Verdana" w:hAnsi="Verdana"/>
                <w:smallCaps/>
                <w:sz w:val="18"/>
              </w:rPr>
            </w:pPr>
            <w:r w:rsidRPr="00ED2F08">
              <w:rPr>
                <w:rFonts w:ascii="Verdana" w:hAnsi="Verdana"/>
                <w:smallCaps/>
                <w:sz w:val="18"/>
              </w:rPr>
              <w:t>7.  Trial documentation and procedures to ensure confidentiality and proper communication</w:t>
            </w:r>
          </w:p>
        </w:tc>
      </w:tr>
      <w:tr w:rsidR="00A41B6B" w14:paraId="3DCE906F" w14:textId="77777777" w:rsidTr="008E05D6">
        <w:tc>
          <w:tcPr>
            <w:tcW w:w="3402" w:type="dxa"/>
            <w:tcBorders>
              <w:top w:val="single" w:sz="4" w:space="0" w:color="auto"/>
              <w:left w:val="single" w:sz="12" w:space="0" w:color="auto"/>
              <w:right w:val="single" w:sz="4" w:space="0" w:color="auto"/>
            </w:tcBorders>
          </w:tcPr>
          <w:p w14:paraId="0F5F3761" w14:textId="77777777" w:rsidR="00A41B6B" w:rsidRDefault="00A41B6B" w:rsidP="008E05D6">
            <w:pPr>
              <w:pStyle w:val="Footer"/>
              <w:spacing w:after="80"/>
              <w:rPr>
                <w:rFonts w:ascii="Verdana" w:hAnsi="Verdana"/>
                <w:sz w:val="14"/>
              </w:rPr>
            </w:pPr>
            <w:r>
              <w:rPr>
                <w:rFonts w:ascii="Verdana" w:hAnsi="Verdana"/>
                <w:sz w:val="18"/>
              </w:rPr>
              <w:t xml:space="preserve">Intended content of material to be considered during meetings </w:t>
            </w:r>
            <w:r>
              <w:rPr>
                <w:rFonts w:ascii="Verdana" w:hAnsi="Verdana"/>
                <w:sz w:val="18"/>
              </w:rPr>
              <w:br/>
            </w:r>
            <w:r>
              <w:rPr>
                <w:rFonts w:ascii="Verdana" w:hAnsi="Verdana"/>
                <w:sz w:val="14"/>
              </w:rPr>
              <w:t xml:space="preserve">  </w:t>
            </w:r>
          </w:p>
        </w:tc>
        <w:tc>
          <w:tcPr>
            <w:tcW w:w="6521" w:type="dxa"/>
            <w:gridSpan w:val="2"/>
            <w:tcBorders>
              <w:top w:val="single" w:sz="4" w:space="0" w:color="auto"/>
              <w:left w:val="single" w:sz="4" w:space="0" w:color="auto"/>
              <w:right w:val="single" w:sz="12" w:space="0" w:color="auto"/>
            </w:tcBorders>
          </w:tcPr>
          <w:p w14:paraId="52DC3BE9" w14:textId="77777777" w:rsidR="00A41B6B" w:rsidRPr="00ED2F08" w:rsidRDefault="00A41B6B" w:rsidP="008E05D6">
            <w:pPr>
              <w:pStyle w:val="Footer"/>
              <w:spacing w:after="80"/>
              <w:rPr>
                <w:rFonts w:ascii="Verdana" w:hAnsi="Verdana"/>
                <w:sz w:val="18"/>
              </w:rPr>
            </w:pPr>
            <w:r w:rsidRPr="00ED2F08">
              <w:rPr>
                <w:rFonts w:ascii="Verdana" w:hAnsi="Verdana"/>
                <w:sz w:val="18"/>
              </w:rPr>
              <w:t xml:space="preserve">A short report will be prepared by members from each country team.  This will report on accrual and any matters affecting the trial.  Additionally, the material may include a report </w:t>
            </w:r>
            <w:r w:rsidRPr="00ED2F08">
              <w:rPr>
                <w:rFonts w:ascii="Verdana" w:hAnsi="Verdana"/>
                <w:i/>
                <w:sz w:val="18"/>
              </w:rPr>
              <w:t xml:space="preserve">from </w:t>
            </w:r>
            <w:r w:rsidRPr="00ED2F08">
              <w:rPr>
                <w:rFonts w:ascii="Verdana" w:hAnsi="Verdana"/>
                <w:sz w:val="18"/>
              </w:rPr>
              <w:t xml:space="preserve">the DMC, requests </w:t>
            </w:r>
            <w:r w:rsidRPr="00ED2F08">
              <w:rPr>
                <w:rFonts w:ascii="Verdana" w:hAnsi="Verdana"/>
                <w:i/>
                <w:iCs/>
                <w:sz w:val="18"/>
              </w:rPr>
              <w:t>from</w:t>
            </w:r>
            <w:r w:rsidRPr="00ED2F08">
              <w:rPr>
                <w:rFonts w:ascii="Verdana" w:hAnsi="Verdana"/>
                <w:sz w:val="18"/>
              </w:rPr>
              <w:t xml:space="preserve"> the TMG or draft publications.  No trial outcome measure data will be presented by arm unless explicitly authorised by the</w:t>
            </w:r>
            <w:r>
              <w:rPr>
                <w:rFonts w:ascii="Verdana" w:hAnsi="Verdana"/>
                <w:sz w:val="18"/>
              </w:rPr>
              <w:t xml:space="preserve"> </w:t>
            </w:r>
            <w:r w:rsidRPr="00ED2F08">
              <w:rPr>
                <w:rFonts w:ascii="Verdana" w:hAnsi="Verdana"/>
                <w:sz w:val="18"/>
              </w:rPr>
              <w:t>DMC (</w:t>
            </w:r>
            <w:proofErr w:type="spellStart"/>
            <w:r w:rsidRPr="00ED2F08">
              <w:rPr>
                <w:rFonts w:ascii="Verdana" w:hAnsi="Verdana"/>
                <w:sz w:val="18"/>
              </w:rPr>
              <w:t>eg</w:t>
            </w:r>
            <w:proofErr w:type="spellEnd"/>
            <w:r w:rsidRPr="00ED2F08">
              <w:rPr>
                <w:rFonts w:ascii="Verdana" w:hAnsi="Verdana"/>
                <w:sz w:val="18"/>
              </w:rPr>
              <w:t xml:space="preserve"> toxicity).  Where relevant, accrual, compliance with follow-up and adherence to treatment may be presented by centre.</w:t>
            </w:r>
          </w:p>
          <w:p w14:paraId="65F331E8" w14:textId="77777777" w:rsidR="00A41B6B" w:rsidRPr="00ED2F08" w:rsidRDefault="00A41B6B" w:rsidP="008E05D6">
            <w:pPr>
              <w:pStyle w:val="Footer"/>
              <w:spacing w:after="80"/>
              <w:rPr>
                <w:rFonts w:ascii="Verdana" w:hAnsi="Verdana"/>
                <w:i/>
                <w:sz w:val="18"/>
              </w:rPr>
            </w:pPr>
          </w:p>
        </w:tc>
      </w:tr>
      <w:tr w:rsidR="00A41B6B" w14:paraId="633631C4" w14:textId="77777777" w:rsidTr="008E05D6">
        <w:tc>
          <w:tcPr>
            <w:tcW w:w="3402" w:type="dxa"/>
            <w:tcBorders>
              <w:left w:val="single" w:sz="12" w:space="0" w:color="auto"/>
              <w:right w:val="single" w:sz="4" w:space="0" w:color="auto"/>
            </w:tcBorders>
          </w:tcPr>
          <w:p w14:paraId="3887D588" w14:textId="77777777" w:rsidR="00A41B6B" w:rsidRDefault="00A41B6B" w:rsidP="008E05D6">
            <w:pPr>
              <w:pStyle w:val="Footer"/>
              <w:spacing w:after="80"/>
              <w:rPr>
                <w:rFonts w:ascii="Verdana" w:hAnsi="Verdana"/>
                <w:sz w:val="18"/>
              </w:rPr>
            </w:pPr>
            <w:r>
              <w:rPr>
                <w:rFonts w:ascii="Verdana" w:hAnsi="Verdana"/>
                <w:sz w:val="18"/>
              </w:rPr>
              <w:t>Whether reports to the TSC be available before the meeting or only at/during the meeting</w:t>
            </w:r>
          </w:p>
        </w:tc>
        <w:tc>
          <w:tcPr>
            <w:tcW w:w="6521" w:type="dxa"/>
            <w:gridSpan w:val="2"/>
            <w:tcBorders>
              <w:left w:val="single" w:sz="4" w:space="0" w:color="auto"/>
              <w:right w:val="single" w:sz="12" w:space="0" w:color="auto"/>
            </w:tcBorders>
          </w:tcPr>
          <w:p w14:paraId="4E1788C3" w14:textId="77777777" w:rsidR="00A41B6B" w:rsidRDefault="00A41B6B" w:rsidP="008E05D6">
            <w:pPr>
              <w:pStyle w:val="Footer"/>
              <w:spacing w:after="80"/>
              <w:rPr>
                <w:rFonts w:ascii="Verdana" w:hAnsi="Verdana"/>
                <w:sz w:val="18"/>
              </w:rPr>
            </w:pPr>
            <w:r>
              <w:rPr>
                <w:rFonts w:ascii="Verdana" w:hAnsi="Verdana"/>
                <w:sz w:val="18"/>
              </w:rPr>
              <w:t>It is usually helpful for the TSC to receive the report at least 1 week and preferably at least 2 weeks before any meetings.  Different procedures may apply to teleconference meetings.</w:t>
            </w:r>
          </w:p>
          <w:p w14:paraId="77E6902E" w14:textId="77777777" w:rsidR="00A41B6B" w:rsidRDefault="00A41B6B" w:rsidP="008E05D6">
            <w:pPr>
              <w:pStyle w:val="Footer"/>
              <w:spacing w:after="80"/>
              <w:rPr>
                <w:rFonts w:ascii="Verdana" w:hAnsi="Verdana"/>
                <w:sz w:val="18"/>
              </w:rPr>
            </w:pPr>
          </w:p>
        </w:tc>
      </w:tr>
      <w:tr w:rsidR="00A41B6B" w14:paraId="5E08A271" w14:textId="77777777" w:rsidTr="008E05D6">
        <w:tc>
          <w:tcPr>
            <w:tcW w:w="3402" w:type="dxa"/>
            <w:tcBorders>
              <w:left w:val="single" w:sz="12" w:space="0" w:color="auto"/>
              <w:right w:val="single" w:sz="4" w:space="0" w:color="auto"/>
            </w:tcBorders>
          </w:tcPr>
          <w:p w14:paraId="31200C30" w14:textId="77777777" w:rsidR="00A41B6B" w:rsidRDefault="00A41B6B" w:rsidP="008E05D6">
            <w:pPr>
              <w:pStyle w:val="Footer"/>
              <w:spacing w:after="80"/>
              <w:rPr>
                <w:rFonts w:ascii="Verdana" w:hAnsi="Verdana"/>
                <w:sz w:val="18"/>
              </w:rPr>
            </w:pPr>
            <w:r>
              <w:rPr>
                <w:rFonts w:ascii="Verdana" w:hAnsi="Verdana"/>
                <w:sz w:val="18"/>
              </w:rPr>
              <w:lastRenderedPageBreak/>
              <w:t>The people who will see the accumulating data and interim analysis by randomised group</w:t>
            </w:r>
          </w:p>
        </w:tc>
        <w:tc>
          <w:tcPr>
            <w:tcW w:w="6521" w:type="dxa"/>
            <w:gridSpan w:val="2"/>
            <w:tcBorders>
              <w:left w:val="single" w:sz="4" w:space="0" w:color="auto"/>
              <w:right w:val="single" w:sz="12" w:space="0" w:color="auto"/>
            </w:tcBorders>
          </w:tcPr>
          <w:p w14:paraId="35805B10" w14:textId="77777777" w:rsidR="00A41B6B" w:rsidRDefault="00A41B6B" w:rsidP="008E05D6">
            <w:pPr>
              <w:pStyle w:val="Footer"/>
              <w:spacing w:after="80"/>
              <w:rPr>
                <w:rFonts w:ascii="Verdana" w:hAnsi="Verdana"/>
                <w:sz w:val="18"/>
              </w:rPr>
            </w:pPr>
            <w:r>
              <w:rPr>
                <w:rFonts w:ascii="Verdana" w:hAnsi="Verdana"/>
                <w:sz w:val="18"/>
              </w:rPr>
              <w:t>The accumulating trial data by arm and interim analyses will be confidential.  These will be viewed only by the DMC.  The TSC will not be routinely privy to these interim reports.  The DMC will make recommendations to the TSC based on the interim data.</w:t>
            </w:r>
          </w:p>
          <w:p w14:paraId="1832558C" w14:textId="77777777" w:rsidR="00A41B6B" w:rsidRDefault="00A41B6B" w:rsidP="008E05D6">
            <w:pPr>
              <w:pStyle w:val="Footer"/>
              <w:spacing w:after="80"/>
              <w:rPr>
                <w:rFonts w:ascii="Verdana" w:hAnsi="Verdana"/>
                <w:snapToGrid w:val="0"/>
                <w:sz w:val="18"/>
              </w:rPr>
            </w:pPr>
          </w:p>
        </w:tc>
      </w:tr>
      <w:tr w:rsidR="00A41B6B" w14:paraId="16F37515" w14:textId="77777777" w:rsidTr="008E05D6">
        <w:tc>
          <w:tcPr>
            <w:tcW w:w="3402" w:type="dxa"/>
            <w:tcBorders>
              <w:left w:val="single" w:sz="12" w:space="0" w:color="auto"/>
              <w:right w:val="single" w:sz="4" w:space="0" w:color="auto"/>
            </w:tcBorders>
          </w:tcPr>
          <w:p w14:paraId="0C4CA6F0" w14:textId="77777777" w:rsidR="00A41B6B" w:rsidRDefault="00A41B6B" w:rsidP="008E05D6">
            <w:pPr>
              <w:pStyle w:val="Footer"/>
              <w:spacing w:after="80"/>
              <w:rPr>
                <w:rFonts w:ascii="Verdana" w:hAnsi="Verdana"/>
                <w:sz w:val="18"/>
              </w:rPr>
            </w:pPr>
            <w:r>
              <w:rPr>
                <w:rFonts w:ascii="Verdana" w:hAnsi="Verdana"/>
                <w:sz w:val="18"/>
              </w:rPr>
              <w:t>Responsibility for identifying and circulating external evidence (e.g. from other trials/ systematic reviews)</w:t>
            </w:r>
          </w:p>
        </w:tc>
        <w:tc>
          <w:tcPr>
            <w:tcW w:w="6521" w:type="dxa"/>
            <w:gridSpan w:val="2"/>
            <w:tcBorders>
              <w:left w:val="single" w:sz="4" w:space="0" w:color="auto"/>
              <w:right w:val="single" w:sz="12" w:space="0" w:color="auto"/>
            </w:tcBorders>
          </w:tcPr>
          <w:p w14:paraId="73AD0F83" w14:textId="77777777" w:rsidR="00A41B6B" w:rsidRDefault="00A41B6B" w:rsidP="008E05D6">
            <w:pPr>
              <w:pStyle w:val="Footer"/>
              <w:spacing w:after="80"/>
              <w:rPr>
                <w:rFonts w:ascii="Verdana" w:hAnsi="Verdana"/>
                <w:sz w:val="18"/>
              </w:rPr>
            </w:pPr>
            <w:r>
              <w:rPr>
                <w:rFonts w:ascii="Verdana" w:hAnsi="Verdana"/>
                <w:sz w:val="18"/>
              </w:rPr>
              <w:t xml:space="preserve">Identification and circulation of external evidence (e.g. from other trials/ systematic reviews) is not the responsibility of the TSC members; it is a responsibility of the TMG.  However, the TSC should continue to be made aware of other data that may impact on a trial.  </w:t>
            </w:r>
          </w:p>
          <w:p w14:paraId="51391BFC" w14:textId="77777777" w:rsidR="00A41B6B" w:rsidRDefault="00A41B6B" w:rsidP="008E05D6">
            <w:pPr>
              <w:pStyle w:val="Footer"/>
              <w:spacing w:after="80"/>
              <w:rPr>
                <w:rFonts w:ascii="Verdana" w:hAnsi="Verdana"/>
                <w:sz w:val="18"/>
              </w:rPr>
            </w:pPr>
          </w:p>
        </w:tc>
      </w:tr>
      <w:tr w:rsidR="00A41B6B" w14:paraId="546D3753" w14:textId="77777777" w:rsidTr="008E05D6">
        <w:tc>
          <w:tcPr>
            <w:tcW w:w="3402" w:type="dxa"/>
            <w:tcBorders>
              <w:left w:val="single" w:sz="12" w:space="0" w:color="auto"/>
              <w:right w:val="single" w:sz="4" w:space="0" w:color="auto"/>
            </w:tcBorders>
          </w:tcPr>
          <w:p w14:paraId="14DF54A3" w14:textId="77777777" w:rsidR="00A41B6B" w:rsidRDefault="00A41B6B" w:rsidP="008E05D6">
            <w:pPr>
              <w:pStyle w:val="Footer"/>
              <w:spacing w:after="80"/>
              <w:rPr>
                <w:rFonts w:ascii="Verdana" w:hAnsi="Verdana"/>
                <w:sz w:val="18"/>
              </w:rPr>
            </w:pPr>
            <w:r>
              <w:rPr>
                <w:rFonts w:ascii="Verdana" w:hAnsi="Verdana"/>
                <w:sz w:val="18"/>
              </w:rPr>
              <w:t>To whom the TSC will communicate the decisions that are made</w:t>
            </w:r>
          </w:p>
          <w:p w14:paraId="56BEB8EC" w14:textId="77777777" w:rsidR="00A41B6B" w:rsidRDefault="00A41B6B" w:rsidP="008E05D6">
            <w:pPr>
              <w:pStyle w:val="Footer"/>
              <w:spacing w:after="80"/>
              <w:rPr>
                <w:rFonts w:ascii="Verdana" w:hAnsi="Verdana"/>
                <w:sz w:val="18"/>
              </w:rPr>
            </w:pPr>
          </w:p>
        </w:tc>
        <w:tc>
          <w:tcPr>
            <w:tcW w:w="6521" w:type="dxa"/>
            <w:gridSpan w:val="2"/>
            <w:tcBorders>
              <w:left w:val="single" w:sz="4" w:space="0" w:color="auto"/>
              <w:right w:val="single" w:sz="12" w:space="0" w:color="auto"/>
            </w:tcBorders>
          </w:tcPr>
          <w:p w14:paraId="6DC9090D" w14:textId="77777777" w:rsidR="00A41B6B" w:rsidRDefault="00A41B6B" w:rsidP="008E05D6">
            <w:pPr>
              <w:pStyle w:val="Footer"/>
              <w:spacing w:after="80"/>
              <w:rPr>
                <w:rFonts w:ascii="Verdana" w:hAnsi="Verdana"/>
                <w:iCs/>
                <w:sz w:val="18"/>
              </w:rPr>
            </w:pPr>
            <w:r>
              <w:rPr>
                <w:rFonts w:ascii="Verdana" w:hAnsi="Verdana"/>
                <w:iCs/>
                <w:sz w:val="18"/>
              </w:rPr>
              <w:t>(See Section 9)</w:t>
            </w:r>
          </w:p>
        </w:tc>
      </w:tr>
      <w:tr w:rsidR="00A41B6B" w14:paraId="583B63A5" w14:textId="77777777" w:rsidTr="008E05D6">
        <w:tc>
          <w:tcPr>
            <w:tcW w:w="3402" w:type="dxa"/>
            <w:tcBorders>
              <w:left w:val="single" w:sz="12" w:space="0" w:color="auto"/>
              <w:bottom w:val="single" w:sz="4" w:space="0" w:color="auto"/>
              <w:right w:val="single" w:sz="4" w:space="0" w:color="auto"/>
            </w:tcBorders>
          </w:tcPr>
          <w:p w14:paraId="7CF051E0" w14:textId="77777777" w:rsidR="00A41B6B" w:rsidRDefault="00A41B6B" w:rsidP="008E05D6">
            <w:pPr>
              <w:pStyle w:val="Footer"/>
              <w:spacing w:after="80"/>
              <w:rPr>
                <w:rFonts w:ascii="Verdana" w:hAnsi="Verdana"/>
                <w:sz w:val="18"/>
              </w:rPr>
            </w:pPr>
            <w:r>
              <w:rPr>
                <w:rFonts w:ascii="Verdana" w:hAnsi="Verdana"/>
                <w:sz w:val="18"/>
              </w:rPr>
              <w:t>What will happen to the papers after the meeting</w:t>
            </w:r>
          </w:p>
        </w:tc>
        <w:tc>
          <w:tcPr>
            <w:tcW w:w="6521" w:type="dxa"/>
            <w:gridSpan w:val="2"/>
            <w:tcBorders>
              <w:left w:val="single" w:sz="4" w:space="0" w:color="auto"/>
              <w:bottom w:val="single" w:sz="4" w:space="0" w:color="auto"/>
              <w:right w:val="single" w:sz="12" w:space="0" w:color="auto"/>
            </w:tcBorders>
          </w:tcPr>
          <w:p w14:paraId="2A81FFB4" w14:textId="77777777" w:rsidR="00A41B6B" w:rsidRDefault="00A41B6B" w:rsidP="008E05D6">
            <w:pPr>
              <w:pStyle w:val="Footer"/>
              <w:spacing w:after="80"/>
              <w:rPr>
                <w:rFonts w:ascii="Verdana" w:hAnsi="Verdana"/>
                <w:i/>
                <w:sz w:val="18"/>
              </w:rPr>
            </w:pPr>
            <w:r>
              <w:rPr>
                <w:rFonts w:ascii="Verdana" w:hAnsi="Verdana"/>
                <w:sz w:val="18"/>
              </w:rPr>
              <w:t xml:space="preserve">TSC members would be expected to delete, destroy or store securely copies of the reports to and from the TSC, agenda and minutes, as well as copies of communications between meetings.  All documentation should be considered confidential.  The Chief Investigator will keep a central record of all minutes, reports and correspondence by the TSC.  </w:t>
            </w:r>
          </w:p>
        </w:tc>
      </w:tr>
      <w:tr w:rsidR="00A41B6B" w14:paraId="0867F08C" w14:textId="77777777" w:rsidTr="008E05D6">
        <w:tc>
          <w:tcPr>
            <w:tcW w:w="3402" w:type="dxa"/>
            <w:tcBorders>
              <w:top w:val="single" w:sz="4" w:space="0" w:color="auto"/>
              <w:left w:val="single" w:sz="12" w:space="0" w:color="auto"/>
              <w:bottom w:val="single" w:sz="4" w:space="0" w:color="auto"/>
            </w:tcBorders>
            <w:shd w:val="clear" w:color="auto" w:fill="F3F3F3"/>
          </w:tcPr>
          <w:p w14:paraId="796AA72D" w14:textId="77777777" w:rsidR="00A41B6B" w:rsidRDefault="00A41B6B" w:rsidP="008E05D6">
            <w:pPr>
              <w:pStyle w:val="Heading3"/>
              <w:spacing w:before="60" w:after="60"/>
              <w:rPr>
                <w:rFonts w:ascii="Verdana" w:hAnsi="Verdana"/>
                <w:smallCaps/>
                <w:sz w:val="18"/>
              </w:rPr>
            </w:pPr>
            <w:r>
              <w:rPr>
                <w:rFonts w:ascii="Verdana" w:hAnsi="Verdana"/>
                <w:smallCaps/>
                <w:sz w:val="18"/>
              </w:rPr>
              <w:t>8.  Decision making</w:t>
            </w:r>
          </w:p>
        </w:tc>
        <w:tc>
          <w:tcPr>
            <w:tcW w:w="6521" w:type="dxa"/>
            <w:gridSpan w:val="2"/>
            <w:tcBorders>
              <w:top w:val="single" w:sz="4" w:space="0" w:color="auto"/>
              <w:bottom w:val="single" w:sz="4" w:space="0" w:color="auto"/>
              <w:right w:val="single" w:sz="12" w:space="0" w:color="auto"/>
            </w:tcBorders>
            <w:shd w:val="clear" w:color="auto" w:fill="F3F3F3"/>
          </w:tcPr>
          <w:p w14:paraId="0B9C5B51" w14:textId="77777777" w:rsidR="00A41B6B" w:rsidRDefault="00A41B6B" w:rsidP="008E05D6">
            <w:pPr>
              <w:pStyle w:val="Heading3"/>
              <w:spacing w:before="60" w:after="60"/>
              <w:rPr>
                <w:rFonts w:ascii="Verdana" w:hAnsi="Verdana"/>
                <w:smallCaps/>
                <w:sz w:val="18"/>
              </w:rPr>
            </w:pPr>
          </w:p>
        </w:tc>
      </w:tr>
      <w:tr w:rsidR="00A41B6B" w14:paraId="435F7F81" w14:textId="77777777" w:rsidTr="008E05D6">
        <w:tc>
          <w:tcPr>
            <w:tcW w:w="3402" w:type="dxa"/>
            <w:tcBorders>
              <w:top w:val="single" w:sz="4" w:space="0" w:color="auto"/>
              <w:left w:val="single" w:sz="12" w:space="0" w:color="auto"/>
              <w:right w:val="single" w:sz="4" w:space="0" w:color="auto"/>
            </w:tcBorders>
          </w:tcPr>
          <w:p w14:paraId="1683CE3A" w14:textId="77777777" w:rsidR="00A41B6B" w:rsidRDefault="00A41B6B" w:rsidP="008E05D6">
            <w:pPr>
              <w:pStyle w:val="Footer"/>
              <w:spacing w:after="80"/>
              <w:rPr>
                <w:rFonts w:ascii="Verdana" w:hAnsi="Verdana"/>
                <w:sz w:val="18"/>
              </w:rPr>
            </w:pPr>
            <w:r>
              <w:rPr>
                <w:rFonts w:ascii="Verdana" w:hAnsi="Verdana"/>
                <w:sz w:val="18"/>
              </w:rPr>
              <w:t>What decisions will be open to the TSC</w:t>
            </w:r>
          </w:p>
        </w:tc>
        <w:tc>
          <w:tcPr>
            <w:tcW w:w="6521" w:type="dxa"/>
            <w:gridSpan w:val="2"/>
            <w:tcBorders>
              <w:top w:val="single" w:sz="4" w:space="0" w:color="auto"/>
              <w:left w:val="single" w:sz="4" w:space="0" w:color="auto"/>
              <w:right w:val="single" w:sz="12" w:space="0" w:color="auto"/>
            </w:tcBorders>
          </w:tcPr>
          <w:p w14:paraId="598B56B8" w14:textId="77777777" w:rsidR="00A41B6B" w:rsidRPr="00ED2F08" w:rsidRDefault="00A41B6B" w:rsidP="008E05D6">
            <w:pPr>
              <w:spacing w:after="80"/>
              <w:rPr>
                <w:rFonts w:ascii="Verdana" w:hAnsi="Verdana"/>
                <w:sz w:val="18"/>
              </w:rPr>
            </w:pPr>
            <w:r w:rsidRPr="00ED2F08">
              <w:rPr>
                <w:rFonts w:ascii="Verdana" w:hAnsi="Verdana"/>
                <w:sz w:val="18"/>
              </w:rPr>
              <w:t>Based on recommendations from the DMC, possible decisions include:-</w:t>
            </w:r>
          </w:p>
          <w:p w14:paraId="518AADE7" w14:textId="77777777" w:rsidR="00A41B6B" w:rsidRPr="00ED2F08" w:rsidRDefault="00A41B6B" w:rsidP="00A41B6B">
            <w:pPr>
              <w:numPr>
                <w:ilvl w:val="0"/>
                <w:numId w:val="1"/>
              </w:numPr>
              <w:tabs>
                <w:tab w:val="clear" w:pos="360"/>
                <w:tab w:val="num" w:pos="176"/>
                <w:tab w:val="num" w:pos="720"/>
              </w:tabs>
              <w:spacing w:after="80"/>
              <w:ind w:left="176" w:hanging="176"/>
              <w:rPr>
                <w:rFonts w:ascii="Verdana" w:hAnsi="Verdana"/>
                <w:sz w:val="18"/>
              </w:rPr>
            </w:pPr>
            <w:r w:rsidRPr="00ED2F08">
              <w:rPr>
                <w:rFonts w:ascii="Verdana" w:hAnsi="Verdana"/>
                <w:sz w:val="18"/>
              </w:rPr>
              <w:t xml:space="preserve">No action needed, trial continues as planned </w:t>
            </w:r>
          </w:p>
          <w:p w14:paraId="503E67AF" w14:textId="77777777" w:rsidR="00A41B6B" w:rsidRPr="00ED2F08" w:rsidRDefault="00A41B6B" w:rsidP="00A41B6B">
            <w:pPr>
              <w:numPr>
                <w:ilvl w:val="0"/>
                <w:numId w:val="1"/>
              </w:numPr>
              <w:tabs>
                <w:tab w:val="clear" w:pos="360"/>
                <w:tab w:val="num" w:pos="176"/>
                <w:tab w:val="num" w:pos="720"/>
              </w:tabs>
              <w:spacing w:after="80"/>
              <w:ind w:left="176" w:hanging="176"/>
              <w:rPr>
                <w:rFonts w:ascii="Verdana" w:hAnsi="Verdana"/>
                <w:sz w:val="18"/>
              </w:rPr>
            </w:pPr>
            <w:r w:rsidRPr="00ED2F08">
              <w:rPr>
                <w:rFonts w:ascii="Verdana" w:hAnsi="Verdana"/>
                <w:sz w:val="18"/>
              </w:rPr>
              <w:t>Early stopping due, for example, to clear benefit or harm of a treatment, futility or external evidence</w:t>
            </w:r>
          </w:p>
          <w:p w14:paraId="051C8C94" w14:textId="77777777" w:rsidR="00A41B6B" w:rsidRPr="00ED2F08" w:rsidRDefault="00A41B6B" w:rsidP="00A41B6B">
            <w:pPr>
              <w:numPr>
                <w:ilvl w:val="0"/>
                <w:numId w:val="1"/>
              </w:numPr>
              <w:tabs>
                <w:tab w:val="clear" w:pos="360"/>
                <w:tab w:val="num" w:pos="176"/>
                <w:tab w:val="num" w:pos="720"/>
              </w:tabs>
              <w:spacing w:after="80"/>
              <w:ind w:left="176" w:hanging="176"/>
              <w:rPr>
                <w:rFonts w:ascii="Verdana" w:hAnsi="Verdana"/>
                <w:sz w:val="18"/>
              </w:rPr>
            </w:pPr>
            <w:r w:rsidRPr="00ED2F08">
              <w:rPr>
                <w:rFonts w:ascii="Verdana" w:hAnsi="Verdana"/>
                <w:sz w:val="18"/>
              </w:rPr>
              <w:t>Modifying target recruitment, or pre-analysis follow-up, based on any change to the assumptions underlying the original trial sample size calculation (but not on any emerging differences)</w:t>
            </w:r>
          </w:p>
          <w:p w14:paraId="3349C1BD" w14:textId="77777777" w:rsidR="00A41B6B" w:rsidRPr="00ED2F08" w:rsidRDefault="00A41B6B" w:rsidP="00A41B6B">
            <w:pPr>
              <w:numPr>
                <w:ilvl w:val="0"/>
                <w:numId w:val="1"/>
              </w:numPr>
              <w:tabs>
                <w:tab w:val="clear" w:pos="360"/>
                <w:tab w:val="num" w:pos="176"/>
                <w:tab w:val="num" w:pos="720"/>
              </w:tabs>
              <w:spacing w:after="80"/>
              <w:ind w:left="176" w:hanging="176"/>
              <w:rPr>
                <w:rFonts w:ascii="Verdana" w:hAnsi="Verdana"/>
                <w:sz w:val="18"/>
              </w:rPr>
            </w:pPr>
            <w:r w:rsidRPr="00ED2F08">
              <w:rPr>
                <w:rFonts w:ascii="Verdana" w:hAnsi="Verdana"/>
                <w:sz w:val="18"/>
              </w:rPr>
              <w:t>Stopping one or more arms of a multi-arm trial</w:t>
            </w:r>
          </w:p>
          <w:p w14:paraId="2F9A3D70" w14:textId="77777777" w:rsidR="00A41B6B" w:rsidRPr="00ED2F08" w:rsidRDefault="00A41B6B" w:rsidP="00A41B6B">
            <w:pPr>
              <w:numPr>
                <w:ilvl w:val="0"/>
                <w:numId w:val="1"/>
              </w:numPr>
              <w:tabs>
                <w:tab w:val="clear" w:pos="360"/>
                <w:tab w:val="num" w:pos="176"/>
                <w:tab w:val="num" w:pos="720"/>
              </w:tabs>
              <w:spacing w:after="80"/>
              <w:ind w:left="176" w:hanging="176"/>
              <w:rPr>
                <w:rFonts w:ascii="Verdana" w:hAnsi="Verdana"/>
                <w:snapToGrid w:val="0"/>
                <w:sz w:val="18"/>
              </w:rPr>
            </w:pPr>
            <w:r w:rsidRPr="00ED2F08">
              <w:rPr>
                <w:rFonts w:ascii="Verdana" w:hAnsi="Verdana"/>
                <w:sz w:val="18"/>
              </w:rPr>
              <w:t>Sanctioning and/or proposing protocol changes</w:t>
            </w:r>
          </w:p>
          <w:p w14:paraId="4B33B9FE" w14:textId="77777777" w:rsidR="00A41B6B" w:rsidRPr="00ED2F08" w:rsidRDefault="00A41B6B" w:rsidP="008E05D6">
            <w:pPr>
              <w:pStyle w:val="statatable"/>
              <w:tabs>
                <w:tab w:val="clear" w:pos="720"/>
                <w:tab w:val="clear" w:pos="1440"/>
                <w:tab w:val="clear" w:pos="2160"/>
                <w:tab w:val="clear" w:pos="2880"/>
                <w:tab w:val="clear" w:pos="3600"/>
                <w:tab w:val="clear" w:pos="4320"/>
                <w:tab w:val="clear" w:pos="5040"/>
                <w:tab w:val="clear" w:pos="5760"/>
                <w:tab w:val="clear" w:pos="6480"/>
                <w:tab w:val="clear" w:pos="7200"/>
              </w:tabs>
              <w:autoSpaceDE/>
              <w:autoSpaceDN/>
              <w:adjustRightInd/>
              <w:spacing w:after="80"/>
              <w:rPr>
                <w:rFonts w:ascii="Verdana" w:hAnsi="Verdana"/>
                <w:szCs w:val="24"/>
              </w:rPr>
            </w:pPr>
          </w:p>
          <w:p w14:paraId="1A7329FB" w14:textId="77777777" w:rsidR="00A41B6B" w:rsidRPr="00ED2F08" w:rsidRDefault="00A41B6B" w:rsidP="008E05D6">
            <w:pPr>
              <w:spacing w:after="80"/>
              <w:rPr>
                <w:rFonts w:ascii="Verdana" w:hAnsi="Verdana"/>
                <w:snapToGrid w:val="0"/>
                <w:sz w:val="18"/>
              </w:rPr>
            </w:pPr>
            <w:r w:rsidRPr="00ED2F08">
              <w:rPr>
                <w:rFonts w:ascii="Verdana" w:hAnsi="Verdana"/>
                <w:sz w:val="18"/>
              </w:rPr>
              <w:t>Based on other factors, possible decisions include the decisions above and:</w:t>
            </w:r>
          </w:p>
          <w:p w14:paraId="4F1E3A74" w14:textId="77777777" w:rsidR="00A41B6B" w:rsidRPr="00ED2F08" w:rsidRDefault="00A41B6B" w:rsidP="00A41B6B">
            <w:pPr>
              <w:numPr>
                <w:ilvl w:val="0"/>
                <w:numId w:val="1"/>
              </w:numPr>
              <w:tabs>
                <w:tab w:val="num" w:pos="720"/>
              </w:tabs>
              <w:spacing w:after="80"/>
              <w:ind w:left="288" w:hanging="288"/>
              <w:rPr>
                <w:rFonts w:ascii="Verdana" w:hAnsi="Verdana"/>
                <w:snapToGrid w:val="0"/>
                <w:sz w:val="18"/>
              </w:rPr>
            </w:pPr>
            <w:r w:rsidRPr="00ED2F08">
              <w:rPr>
                <w:rFonts w:ascii="Verdana" w:hAnsi="Verdana"/>
                <w:sz w:val="18"/>
              </w:rPr>
              <w:t>Approving proposed protocol amendments or new trial sub-studies</w:t>
            </w:r>
          </w:p>
          <w:p w14:paraId="55B55DCA" w14:textId="77777777" w:rsidR="00A41B6B" w:rsidRPr="00ED2F08" w:rsidRDefault="00A41B6B" w:rsidP="00A41B6B">
            <w:pPr>
              <w:numPr>
                <w:ilvl w:val="0"/>
                <w:numId w:val="1"/>
              </w:numPr>
              <w:tabs>
                <w:tab w:val="num" w:pos="720"/>
              </w:tabs>
              <w:spacing w:after="80"/>
              <w:ind w:left="288" w:hanging="288"/>
              <w:rPr>
                <w:rFonts w:ascii="Verdana" w:hAnsi="Verdana"/>
                <w:snapToGrid w:val="0"/>
                <w:sz w:val="18"/>
              </w:rPr>
            </w:pPr>
            <w:r w:rsidRPr="00ED2F08">
              <w:rPr>
                <w:rFonts w:ascii="Verdana" w:hAnsi="Verdana"/>
                <w:sz w:val="18"/>
              </w:rPr>
              <w:t>Approving requests for early release of (subsets of) data</w:t>
            </w:r>
          </w:p>
          <w:p w14:paraId="29DBEC92" w14:textId="77777777" w:rsidR="00A41B6B" w:rsidRPr="00ED2F08" w:rsidRDefault="00A41B6B" w:rsidP="00A41B6B">
            <w:pPr>
              <w:numPr>
                <w:ilvl w:val="0"/>
                <w:numId w:val="1"/>
              </w:numPr>
              <w:tabs>
                <w:tab w:val="num" w:pos="720"/>
              </w:tabs>
              <w:spacing w:after="80"/>
              <w:ind w:left="288" w:hanging="288"/>
              <w:rPr>
                <w:rFonts w:ascii="Verdana" w:hAnsi="Verdana"/>
                <w:snapToGrid w:val="0"/>
                <w:sz w:val="18"/>
              </w:rPr>
            </w:pPr>
            <w:r w:rsidRPr="00ED2F08">
              <w:rPr>
                <w:rFonts w:ascii="Verdana" w:hAnsi="Verdana"/>
                <w:sz w:val="18"/>
              </w:rPr>
              <w:t>Approving external applications for the use of stored samples</w:t>
            </w:r>
          </w:p>
          <w:p w14:paraId="750F5CE0" w14:textId="77777777" w:rsidR="00A41B6B" w:rsidRPr="00ED2F08" w:rsidRDefault="00A41B6B" w:rsidP="00A41B6B">
            <w:pPr>
              <w:numPr>
                <w:ilvl w:val="0"/>
                <w:numId w:val="1"/>
              </w:numPr>
              <w:tabs>
                <w:tab w:val="num" w:pos="720"/>
              </w:tabs>
              <w:spacing w:after="80"/>
              <w:ind w:left="288" w:hanging="288"/>
              <w:rPr>
                <w:rFonts w:ascii="Verdana" w:hAnsi="Verdana"/>
                <w:snapToGrid w:val="0"/>
                <w:sz w:val="18"/>
              </w:rPr>
            </w:pPr>
            <w:r w:rsidRPr="00ED2F08">
              <w:rPr>
                <w:rFonts w:ascii="Verdana" w:hAnsi="Verdana"/>
                <w:sz w:val="18"/>
              </w:rPr>
              <w:t>Approving presentation of results during the trial or soon after closure</w:t>
            </w:r>
          </w:p>
          <w:p w14:paraId="696AF449" w14:textId="77777777" w:rsidR="00A41B6B" w:rsidRPr="00ED2F08" w:rsidRDefault="00A41B6B" w:rsidP="00A41B6B">
            <w:pPr>
              <w:numPr>
                <w:ilvl w:val="0"/>
                <w:numId w:val="1"/>
              </w:numPr>
              <w:tabs>
                <w:tab w:val="num" w:pos="720"/>
              </w:tabs>
              <w:spacing w:after="80"/>
              <w:ind w:left="288" w:hanging="288"/>
              <w:rPr>
                <w:rFonts w:ascii="Verdana" w:hAnsi="Verdana"/>
                <w:snapToGrid w:val="0"/>
                <w:sz w:val="18"/>
              </w:rPr>
            </w:pPr>
            <w:r w:rsidRPr="00ED2F08">
              <w:rPr>
                <w:rFonts w:ascii="Verdana" w:hAnsi="Verdana"/>
                <w:sz w:val="18"/>
              </w:rPr>
              <w:t>Approval of new centres or strategies to improve recruitment or follow-up</w:t>
            </w:r>
          </w:p>
          <w:p w14:paraId="472A788C" w14:textId="77777777" w:rsidR="00A41B6B" w:rsidRPr="00ED2F08" w:rsidRDefault="00A41B6B" w:rsidP="008E05D6">
            <w:pPr>
              <w:tabs>
                <w:tab w:val="num" w:pos="720"/>
              </w:tabs>
              <w:spacing w:after="80"/>
              <w:rPr>
                <w:rFonts w:ascii="Verdana" w:hAnsi="Verdana"/>
                <w:b/>
                <w:bCs/>
                <w:snapToGrid w:val="0"/>
              </w:rPr>
            </w:pPr>
          </w:p>
        </w:tc>
      </w:tr>
      <w:tr w:rsidR="00A41B6B" w14:paraId="3D8B3B74" w14:textId="77777777" w:rsidTr="008E05D6">
        <w:tc>
          <w:tcPr>
            <w:tcW w:w="3402" w:type="dxa"/>
            <w:tcBorders>
              <w:left w:val="single" w:sz="12" w:space="0" w:color="auto"/>
              <w:right w:val="single" w:sz="4" w:space="0" w:color="auto"/>
            </w:tcBorders>
          </w:tcPr>
          <w:p w14:paraId="41AB603D" w14:textId="77777777" w:rsidR="00A41B6B" w:rsidRDefault="00A41B6B" w:rsidP="008E05D6">
            <w:pPr>
              <w:pStyle w:val="Footer"/>
              <w:spacing w:after="80"/>
              <w:rPr>
                <w:rFonts w:ascii="Verdana" w:hAnsi="Verdana"/>
                <w:sz w:val="18"/>
              </w:rPr>
            </w:pPr>
            <w:r>
              <w:rPr>
                <w:rFonts w:ascii="Verdana" w:hAnsi="Verdana"/>
                <w:sz w:val="18"/>
              </w:rPr>
              <w:t>The role of formal statistical methods</w:t>
            </w:r>
          </w:p>
        </w:tc>
        <w:tc>
          <w:tcPr>
            <w:tcW w:w="6521" w:type="dxa"/>
            <w:gridSpan w:val="2"/>
            <w:tcBorders>
              <w:left w:val="single" w:sz="4" w:space="0" w:color="auto"/>
              <w:right w:val="single" w:sz="12" w:space="0" w:color="auto"/>
            </w:tcBorders>
          </w:tcPr>
          <w:p w14:paraId="6697DEF9" w14:textId="77777777" w:rsidR="00A41B6B" w:rsidRPr="00ED2F08" w:rsidRDefault="00A41B6B" w:rsidP="008E05D6">
            <w:pPr>
              <w:pStyle w:val="Footer"/>
              <w:spacing w:after="80"/>
              <w:rPr>
                <w:rFonts w:ascii="Verdana" w:hAnsi="Verdana"/>
                <w:sz w:val="18"/>
              </w:rPr>
            </w:pPr>
            <w:r w:rsidRPr="00ED2F08">
              <w:rPr>
                <w:rFonts w:ascii="Verdana" w:hAnsi="Verdana"/>
                <w:sz w:val="18"/>
              </w:rPr>
              <w:t>Formal statistical methods may have been considered by the DMC in making their recommendations to the TSC.  These methods are usually used as guidelines rather than absolute rules.  This is because they generally only consider one dimension of the trial.  The DMC will record reasons for disregarding a stopping guideline in the notes of their meetings and may choose to also note this in their report to the TSC if necessary.</w:t>
            </w:r>
          </w:p>
          <w:p w14:paraId="6B51D5FD" w14:textId="77777777" w:rsidR="00A41B6B" w:rsidRPr="00ED2F08" w:rsidRDefault="00A41B6B" w:rsidP="008E05D6">
            <w:pPr>
              <w:pStyle w:val="Footer"/>
              <w:spacing w:after="80"/>
              <w:rPr>
                <w:rFonts w:ascii="Verdana" w:hAnsi="Verdana"/>
                <w:i/>
                <w:sz w:val="18"/>
              </w:rPr>
            </w:pPr>
          </w:p>
        </w:tc>
      </w:tr>
      <w:tr w:rsidR="00A41B6B" w14:paraId="7EF4DA24" w14:textId="77777777" w:rsidTr="008E05D6">
        <w:tc>
          <w:tcPr>
            <w:tcW w:w="3402" w:type="dxa"/>
            <w:tcBorders>
              <w:left w:val="single" w:sz="12" w:space="0" w:color="auto"/>
              <w:right w:val="single" w:sz="4" w:space="0" w:color="auto"/>
            </w:tcBorders>
          </w:tcPr>
          <w:p w14:paraId="2174A463" w14:textId="77777777" w:rsidR="00A41B6B" w:rsidRDefault="00A41B6B" w:rsidP="008E05D6">
            <w:pPr>
              <w:pStyle w:val="Footer"/>
              <w:spacing w:after="80"/>
              <w:rPr>
                <w:rFonts w:ascii="Verdana" w:hAnsi="Verdana"/>
                <w:sz w:val="18"/>
              </w:rPr>
            </w:pPr>
            <w:r>
              <w:rPr>
                <w:rFonts w:ascii="Verdana" w:hAnsi="Verdana"/>
                <w:sz w:val="18"/>
              </w:rPr>
              <w:t>How decisions or recommendations will be reached within the TSC</w:t>
            </w:r>
          </w:p>
        </w:tc>
        <w:tc>
          <w:tcPr>
            <w:tcW w:w="6521" w:type="dxa"/>
            <w:gridSpan w:val="2"/>
            <w:tcBorders>
              <w:left w:val="single" w:sz="4" w:space="0" w:color="auto"/>
              <w:right w:val="single" w:sz="12" w:space="0" w:color="auto"/>
            </w:tcBorders>
          </w:tcPr>
          <w:p w14:paraId="12D33C3D" w14:textId="77777777" w:rsidR="00A41B6B" w:rsidRPr="00ED2F08" w:rsidRDefault="00A41B6B" w:rsidP="008E05D6">
            <w:pPr>
              <w:tabs>
                <w:tab w:val="num" w:pos="720"/>
              </w:tabs>
              <w:spacing w:after="80"/>
              <w:rPr>
                <w:rFonts w:ascii="Verdana" w:hAnsi="Verdana"/>
                <w:snapToGrid w:val="0"/>
                <w:sz w:val="18"/>
              </w:rPr>
            </w:pPr>
            <w:r w:rsidRPr="00ED2F08">
              <w:rPr>
                <w:rFonts w:ascii="Verdana" w:hAnsi="Verdana"/>
                <w:sz w:val="18"/>
              </w:rPr>
              <w:t xml:space="preserve">Every effort should be made to achieve consensus.  The role of the Chair is </w:t>
            </w:r>
            <w:r w:rsidRPr="00ED2F08">
              <w:rPr>
                <w:rFonts w:ascii="Verdana" w:hAnsi="Verdana"/>
                <w:snapToGrid w:val="0"/>
                <w:sz w:val="18"/>
              </w:rPr>
              <w:t>to summarise discussions and encourage consensus; therefore, it is usually best for the Chair to give their own opinion last.</w:t>
            </w:r>
          </w:p>
          <w:p w14:paraId="4CBAB492" w14:textId="77777777" w:rsidR="00A41B6B" w:rsidRPr="00ED2F08" w:rsidRDefault="00A41B6B" w:rsidP="008E05D6">
            <w:pPr>
              <w:spacing w:after="80"/>
              <w:rPr>
                <w:rFonts w:ascii="Verdana" w:hAnsi="Verdana"/>
                <w:snapToGrid w:val="0"/>
                <w:sz w:val="18"/>
              </w:rPr>
            </w:pPr>
            <w:r w:rsidRPr="00ED2F08">
              <w:rPr>
                <w:rFonts w:ascii="Verdana" w:hAnsi="Verdana"/>
                <w:snapToGrid w:val="0"/>
                <w:sz w:val="18"/>
              </w:rPr>
              <w:lastRenderedPageBreak/>
              <w:t>It is important that the implications (e.g. ethical, statistical, practical, financial) for the trial be considered before any decision is made.</w:t>
            </w:r>
          </w:p>
          <w:p w14:paraId="31AE18A9" w14:textId="77777777" w:rsidR="00A41B6B" w:rsidRPr="00ED2F08" w:rsidRDefault="00A41B6B" w:rsidP="008E05D6">
            <w:pPr>
              <w:spacing w:after="80"/>
              <w:rPr>
                <w:rFonts w:ascii="Verdana" w:hAnsi="Verdana"/>
                <w:snapToGrid w:val="0"/>
                <w:sz w:val="18"/>
              </w:rPr>
            </w:pPr>
          </w:p>
        </w:tc>
      </w:tr>
      <w:tr w:rsidR="00A41B6B" w14:paraId="3B8EE9DA" w14:textId="77777777" w:rsidTr="008E05D6">
        <w:tc>
          <w:tcPr>
            <w:tcW w:w="3402" w:type="dxa"/>
            <w:tcBorders>
              <w:left w:val="single" w:sz="12" w:space="0" w:color="auto"/>
              <w:right w:val="single" w:sz="4" w:space="0" w:color="auto"/>
            </w:tcBorders>
          </w:tcPr>
          <w:p w14:paraId="1261939D" w14:textId="77777777" w:rsidR="00A41B6B" w:rsidRDefault="00A41B6B" w:rsidP="008E05D6">
            <w:pPr>
              <w:spacing w:after="80"/>
              <w:rPr>
                <w:rFonts w:ascii="Verdana" w:hAnsi="Verdana"/>
                <w:snapToGrid w:val="0"/>
                <w:sz w:val="18"/>
              </w:rPr>
            </w:pPr>
            <w:r>
              <w:rPr>
                <w:rFonts w:ascii="Verdana" w:hAnsi="Verdana"/>
                <w:sz w:val="18"/>
              </w:rPr>
              <w:lastRenderedPageBreak/>
              <w:t>When the TSC is quorate for decision-making</w:t>
            </w:r>
            <w:r>
              <w:rPr>
                <w:rFonts w:ascii="Verdana" w:hAnsi="Verdana"/>
                <w:snapToGrid w:val="0"/>
                <w:sz w:val="14"/>
              </w:rPr>
              <w:t xml:space="preserve">  </w:t>
            </w:r>
          </w:p>
          <w:p w14:paraId="44689D51" w14:textId="77777777" w:rsidR="00A41B6B" w:rsidRDefault="00A41B6B" w:rsidP="008E05D6">
            <w:pPr>
              <w:pStyle w:val="Footer"/>
              <w:spacing w:after="80"/>
              <w:rPr>
                <w:rFonts w:ascii="Verdana" w:hAnsi="Verdana"/>
                <w:sz w:val="18"/>
              </w:rPr>
            </w:pPr>
          </w:p>
        </w:tc>
        <w:tc>
          <w:tcPr>
            <w:tcW w:w="6521" w:type="dxa"/>
            <w:gridSpan w:val="2"/>
            <w:tcBorders>
              <w:left w:val="single" w:sz="4" w:space="0" w:color="auto"/>
              <w:right w:val="single" w:sz="12" w:space="0" w:color="auto"/>
            </w:tcBorders>
          </w:tcPr>
          <w:p w14:paraId="7C67F780" w14:textId="77777777" w:rsidR="00A41B6B" w:rsidRPr="00ED2F08" w:rsidRDefault="00A41B6B" w:rsidP="008E05D6">
            <w:pPr>
              <w:spacing w:after="80"/>
              <w:rPr>
                <w:rFonts w:ascii="Verdana" w:hAnsi="Verdana"/>
                <w:i/>
                <w:snapToGrid w:val="0"/>
              </w:rPr>
            </w:pPr>
            <w:r w:rsidRPr="00ED2F08">
              <w:rPr>
                <w:rFonts w:ascii="Verdana" w:hAnsi="Verdana"/>
                <w:snapToGrid w:val="0"/>
                <w:sz w:val="18"/>
              </w:rPr>
              <w:t>At least two independent members of the TSC should be present including the Chair, plus a representative of the and, if major action is to be considered, the CI.</w:t>
            </w:r>
          </w:p>
        </w:tc>
      </w:tr>
      <w:tr w:rsidR="00A41B6B" w14:paraId="2AC7766A" w14:textId="77777777" w:rsidTr="008E05D6">
        <w:tc>
          <w:tcPr>
            <w:tcW w:w="3402" w:type="dxa"/>
            <w:tcBorders>
              <w:top w:val="single" w:sz="8" w:space="0" w:color="auto"/>
              <w:left w:val="single" w:sz="12" w:space="0" w:color="auto"/>
              <w:bottom w:val="single" w:sz="4" w:space="0" w:color="auto"/>
            </w:tcBorders>
            <w:shd w:val="clear" w:color="auto" w:fill="F3F3F3"/>
          </w:tcPr>
          <w:p w14:paraId="74AE2FE0" w14:textId="77777777" w:rsidR="00A41B6B" w:rsidRDefault="00A41B6B" w:rsidP="008E05D6">
            <w:pPr>
              <w:pStyle w:val="Heading3"/>
              <w:spacing w:before="60" w:after="60"/>
              <w:rPr>
                <w:rFonts w:ascii="Verdana" w:hAnsi="Verdana"/>
                <w:smallCaps/>
                <w:sz w:val="18"/>
              </w:rPr>
            </w:pPr>
            <w:r>
              <w:rPr>
                <w:rFonts w:ascii="Verdana" w:hAnsi="Verdana"/>
                <w:smallCaps/>
                <w:sz w:val="18"/>
              </w:rPr>
              <w:t xml:space="preserve">9.  Reporting </w:t>
            </w:r>
          </w:p>
        </w:tc>
        <w:tc>
          <w:tcPr>
            <w:tcW w:w="6521" w:type="dxa"/>
            <w:gridSpan w:val="2"/>
            <w:tcBorders>
              <w:top w:val="single" w:sz="8" w:space="0" w:color="auto"/>
              <w:bottom w:val="single" w:sz="4" w:space="0" w:color="auto"/>
              <w:right w:val="single" w:sz="12" w:space="0" w:color="auto"/>
            </w:tcBorders>
            <w:shd w:val="clear" w:color="auto" w:fill="F3F3F3"/>
          </w:tcPr>
          <w:p w14:paraId="596FA2DA" w14:textId="77777777" w:rsidR="00A41B6B" w:rsidRPr="00ED2F08" w:rsidRDefault="00A41B6B" w:rsidP="008E05D6">
            <w:pPr>
              <w:pStyle w:val="Heading3"/>
              <w:spacing w:before="60" w:after="60"/>
              <w:rPr>
                <w:rFonts w:ascii="Verdana" w:hAnsi="Verdana"/>
                <w:smallCaps/>
                <w:sz w:val="18"/>
              </w:rPr>
            </w:pPr>
          </w:p>
        </w:tc>
      </w:tr>
      <w:tr w:rsidR="00A41B6B" w14:paraId="15FBFF2D" w14:textId="77777777" w:rsidTr="008E05D6">
        <w:tc>
          <w:tcPr>
            <w:tcW w:w="3402" w:type="dxa"/>
            <w:tcBorders>
              <w:top w:val="single" w:sz="4" w:space="0" w:color="auto"/>
              <w:left w:val="single" w:sz="12" w:space="0" w:color="auto"/>
              <w:right w:val="single" w:sz="4" w:space="0" w:color="auto"/>
            </w:tcBorders>
          </w:tcPr>
          <w:p w14:paraId="41168598" w14:textId="77777777" w:rsidR="00A41B6B" w:rsidRDefault="00A41B6B" w:rsidP="008E05D6">
            <w:pPr>
              <w:spacing w:after="80"/>
              <w:rPr>
                <w:rFonts w:ascii="Verdana" w:hAnsi="Verdana"/>
                <w:snapToGrid w:val="0"/>
                <w:sz w:val="18"/>
              </w:rPr>
            </w:pPr>
            <w:r>
              <w:rPr>
                <w:rFonts w:ascii="Verdana" w:hAnsi="Verdana"/>
                <w:sz w:val="18"/>
              </w:rPr>
              <w:t>To whom will the TSC report their recommendations/decisions, and in what form</w:t>
            </w:r>
          </w:p>
        </w:tc>
        <w:tc>
          <w:tcPr>
            <w:tcW w:w="6521" w:type="dxa"/>
            <w:gridSpan w:val="2"/>
            <w:tcBorders>
              <w:top w:val="single" w:sz="4" w:space="0" w:color="auto"/>
              <w:left w:val="single" w:sz="4" w:space="0" w:color="auto"/>
              <w:right w:val="single" w:sz="12" w:space="0" w:color="auto"/>
            </w:tcBorders>
          </w:tcPr>
          <w:p w14:paraId="180FDDD4" w14:textId="77777777" w:rsidR="00A41B6B" w:rsidRPr="00ED2F08" w:rsidRDefault="00A41B6B" w:rsidP="008E05D6">
            <w:pPr>
              <w:pStyle w:val="Footer"/>
              <w:spacing w:after="80"/>
              <w:rPr>
                <w:rFonts w:ascii="Verdana" w:hAnsi="Verdana"/>
                <w:sz w:val="18"/>
              </w:rPr>
            </w:pPr>
            <w:r w:rsidRPr="00ED2F08">
              <w:rPr>
                <w:rFonts w:ascii="Verdana" w:hAnsi="Verdana"/>
                <w:sz w:val="18"/>
              </w:rPr>
              <w:t xml:space="preserve">The TSC will report their decisions to the TMG who will be responsible for implementing any actions resulting.  The TSC may also provide feedback to the IDMC and, where appropriate, to the Sponsor/Funder.  Copies of communications will pass through the </w:t>
            </w:r>
            <w:r>
              <w:rPr>
                <w:rFonts w:ascii="Verdana" w:hAnsi="Verdana"/>
                <w:sz w:val="18"/>
              </w:rPr>
              <w:t>Chief</w:t>
            </w:r>
            <w:r w:rsidRPr="00ED2F08">
              <w:rPr>
                <w:rFonts w:ascii="Verdana" w:hAnsi="Verdana"/>
                <w:sz w:val="18"/>
              </w:rPr>
              <w:t xml:space="preserve"> Investigator.  Communications will be expected to be received by parties within 28 working days. </w:t>
            </w:r>
          </w:p>
          <w:p w14:paraId="33BDDE0A" w14:textId="77777777" w:rsidR="00A41B6B" w:rsidRPr="00ED2F08" w:rsidRDefault="00A41B6B" w:rsidP="008E05D6">
            <w:pPr>
              <w:pStyle w:val="Footer"/>
              <w:spacing w:after="80"/>
              <w:rPr>
                <w:rFonts w:ascii="Verdana" w:hAnsi="Verdana"/>
                <w:sz w:val="18"/>
              </w:rPr>
            </w:pPr>
          </w:p>
        </w:tc>
      </w:tr>
      <w:tr w:rsidR="00A41B6B" w14:paraId="712FB249" w14:textId="77777777" w:rsidTr="008E05D6">
        <w:tc>
          <w:tcPr>
            <w:tcW w:w="3402" w:type="dxa"/>
            <w:tcBorders>
              <w:left w:val="single" w:sz="12" w:space="0" w:color="auto"/>
              <w:right w:val="single" w:sz="4" w:space="0" w:color="auto"/>
            </w:tcBorders>
          </w:tcPr>
          <w:p w14:paraId="7F791725" w14:textId="77777777" w:rsidR="00A41B6B" w:rsidRDefault="00A41B6B" w:rsidP="008E05D6">
            <w:pPr>
              <w:spacing w:after="80"/>
              <w:rPr>
                <w:rFonts w:ascii="Verdana" w:hAnsi="Verdana"/>
                <w:sz w:val="14"/>
              </w:rPr>
            </w:pPr>
            <w:r>
              <w:rPr>
                <w:rFonts w:ascii="Verdana" w:hAnsi="Verdana"/>
                <w:sz w:val="18"/>
              </w:rPr>
              <w:t>Whether minutes of the meeting be made and, if so, by whom and where they will be kept</w:t>
            </w:r>
            <w:r>
              <w:rPr>
                <w:rFonts w:ascii="Verdana" w:hAnsi="Verdana"/>
                <w:sz w:val="14"/>
              </w:rPr>
              <w:t xml:space="preserve"> </w:t>
            </w:r>
          </w:p>
          <w:p w14:paraId="6379D050" w14:textId="77777777" w:rsidR="00A41B6B" w:rsidRDefault="00A41B6B" w:rsidP="008E05D6">
            <w:pPr>
              <w:spacing w:after="80"/>
              <w:rPr>
                <w:rFonts w:ascii="Verdana" w:hAnsi="Verdana"/>
                <w:snapToGrid w:val="0"/>
                <w:sz w:val="18"/>
              </w:rPr>
            </w:pPr>
          </w:p>
        </w:tc>
        <w:tc>
          <w:tcPr>
            <w:tcW w:w="6521" w:type="dxa"/>
            <w:gridSpan w:val="2"/>
            <w:tcBorders>
              <w:left w:val="single" w:sz="4" w:space="0" w:color="auto"/>
              <w:right w:val="single" w:sz="12" w:space="0" w:color="auto"/>
            </w:tcBorders>
          </w:tcPr>
          <w:p w14:paraId="5339803A" w14:textId="77777777" w:rsidR="00A41B6B" w:rsidRPr="00ED2F08" w:rsidRDefault="00A41B6B" w:rsidP="008E05D6">
            <w:pPr>
              <w:pStyle w:val="Footer"/>
              <w:spacing w:after="80"/>
              <w:rPr>
                <w:rFonts w:ascii="Verdana" w:hAnsi="Verdana"/>
                <w:sz w:val="18"/>
              </w:rPr>
            </w:pPr>
            <w:r w:rsidRPr="00ED2F08">
              <w:rPr>
                <w:rFonts w:ascii="Verdana" w:hAnsi="Verdana"/>
                <w:sz w:val="18"/>
              </w:rPr>
              <w:t>Notes of key points and actions will be made by the Rapporteur for the trial.  This will include details of whether potential competing interests have changed for any attendees since the previous meeting.  The draft minutes will be initially circulated for comment to those TSC members who were present at the meeting.  The TSC Chair will sign off the final version of minutes or notes.</w:t>
            </w:r>
          </w:p>
          <w:p w14:paraId="5FF911E0" w14:textId="77777777" w:rsidR="00A41B6B" w:rsidRPr="00ED2F08" w:rsidRDefault="00A41B6B" w:rsidP="008E05D6">
            <w:pPr>
              <w:pStyle w:val="Footer"/>
              <w:spacing w:after="80"/>
              <w:rPr>
                <w:rFonts w:ascii="Verdana" w:hAnsi="Verdana"/>
                <w:sz w:val="18"/>
              </w:rPr>
            </w:pPr>
          </w:p>
        </w:tc>
      </w:tr>
      <w:tr w:rsidR="00A41B6B" w14:paraId="401DF2FB" w14:textId="77777777" w:rsidTr="008E05D6">
        <w:tc>
          <w:tcPr>
            <w:tcW w:w="3402" w:type="dxa"/>
            <w:tcBorders>
              <w:left w:val="single" w:sz="12" w:space="0" w:color="auto"/>
              <w:bottom w:val="single" w:sz="8" w:space="0" w:color="auto"/>
              <w:right w:val="single" w:sz="4" w:space="0" w:color="auto"/>
            </w:tcBorders>
          </w:tcPr>
          <w:p w14:paraId="4DD79AA5" w14:textId="77777777" w:rsidR="00A41B6B" w:rsidRDefault="00A41B6B" w:rsidP="008E05D6">
            <w:pPr>
              <w:spacing w:after="80"/>
              <w:rPr>
                <w:rFonts w:ascii="Verdana" w:hAnsi="Verdana"/>
                <w:sz w:val="18"/>
              </w:rPr>
            </w:pPr>
            <w:r>
              <w:rPr>
                <w:rFonts w:ascii="Verdana" w:hAnsi="Verdana"/>
                <w:sz w:val="18"/>
              </w:rPr>
              <w:t>What will be done if there is disagreement between the TSC and other trial committees</w:t>
            </w:r>
          </w:p>
        </w:tc>
        <w:tc>
          <w:tcPr>
            <w:tcW w:w="6521" w:type="dxa"/>
            <w:gridSpan w:val="2"/>
            <w:tcBorders>
              <w:left w:val="single" w:sz="4" w:space="0" w:color="auto"/>
              <w:bottom w:val="single" w:sz="8" w:space="0" w:color="auto"/>
              <w:right w:val="single" w:sz="12" w:space="0" w:color="auto"/>
            </w:tcBorders>
          </w:tcPr>
          <w:p w14:paraId="63549D28" w14:textId="77777777" w:rsidR="00A41B6B" w:rsidRDefault="00A41B6B" w:rsidP="008E05D6">
            <w:pPr>
              <w:spacing w:after="80"/>
              <w:rPr>
                <w:rFonts w:ascii="Verdana" w:hAnsi="Verdana"/>
                <w:color w:val="800000"/>
                <w:sz w:val="18"/>
              </w:rPr>
            </w:pPr>
            <w:r>
              <w:rPr>
                <w:rFonts w:ascii="Verdana" w:hAnsi="Verdana"/>
                <w:sz w:val="18"/>
              </w:rPr>
              <w:t>The TSC is the oversight body for the trial.  However, the TSC should have good reason before deciding not to accept requests from the TMG and recommendations from the DMC.  If there are serious problems or concerns with the TSC decision following an DMC recommendation, a joint meeting of the TSC and DMC should be held.  The information to be shown would depend upon the action proposed and each committees’ concerns.  Depending on the reason for the disagreement confidential data and/or data by trial arm may have to be revealed to all or some of those attending such a meeting: this would be minimised where possible.  The meeting would be Chaired by a senior member of the UCL CTU staff or an external expert who is not directly involved with the trial.</w:t>
            </w:r>
          </w:p>
        </w:tc>
      </w:tr>
      <w:tr w:rsidR="00A41B6B" w14:paraId="2B2F7A1B" w14:textId="77777777" w:rsidTr="008E05D6">
        <w:tc>
          <w:tcPr>
            <w:tcW w:w="3402" w:type="dxa"/>
            <w:tcBorders>
              <w:top w:val="single" w:sz="8" w:space="0" w:color="auto"/>
              <w:left w:val="single" w:sz="12" w:space="0" w:color="auto"/>
              <w:bottom w:val="single" w:sz="4" w:space="0" w:color="auto"/>
            </w:tcBorders>
            <w:shd w:val="clear" w:color="auto" w:fill="F3F3F3"/>
          </w:tcPr>
          <w:p w14:paraId="57FF4CCA" w14:textId="77777777" w:rsidR="00A41B6B" w:rsidRDefault="00A41B6B" w:rsidP="008E05D6">
            <w:pPr>
              <w:pStyle w:val="Heading3"/>
              <w:spacing w:before="60" w:after="60"/>
              <w:rPr>
                <w:rFonts w:ascii="Verdana" w:hAnsi="Verdana"/>
                <w:smallCaps/>
                <w:sz w:val="18"/>
              </w:rPr>
            </w:pPr>
            <w:r>
              <w:rPr>
                <w:rFonts w:ascii="Verdana" w:hAnsi="Verdana"/>
                <w:smallCaps/>
                <w:sz w:val="18"/>
              </w:rPr>
              <w:t>10.  After the trial</w:t>
            </w:r>
          </w:p>
        </w:tc>
        <w:tc>
          <w:tcPr>
            <w:tcW w:w="6521" w:type="dxa"/>
            <w:gridSpan w:val="2"/>
            <w:tcBorders>
              <w:top w:val="single" w:sz="8" w:space="0" w:color="auto"/>
              <w:bottom w:val="single" w:sz="4" w:space="0" w:color="auto"/>
              <w:right w:val="single" w:sz="12" w:space="0" w:color="auto"/>
            </w:tcBorders>
            <w:shd w:val="clear" w:color="auto" w:fill="F3F3F3"/>
          </w:tcPr>
          <w:p w14:paraId="7831D7C4" w14:textId="77777777" w:rsidR="00A41B6B" w:rsidRDefault="00A41B6B" w:rsidP="008E05D6">
            <w:pPr>
              <w:pStyle w:val="Heading3"/>
              <w:spacing w:before="60" w:after="60"/>
              <w:rPr>
                <w:rFonts w:ascii="Verdana" w:hAnsi="Verdana"/>
                <w:smallCaps/>
                <w:sz w:val="18"/>
              </w:rPr>
            </w:pPr>
          </w:p>
        </w:tc>
      </w:tr>
      <w:tr w:rsidR="00A41B6B" w14:paraId="26200868" w14:textId="77777777" w:rsidTr="008E05D6">
        <w:tc>
          <w:tcPr>
            <w:tcW w:w="3402" w:type="dxa"/>
            <w:tcBorders>
              <w:top w:val="single" w:sz="4" w:space="0" w:color="auto"/>
              <w:left w:val="single" w:sz="12" w:space="0" w:color="auto"/>
              <w:right w:val="single" w:sz="4" w:space="0" w:color="auto"/>
            </w:tcBorders>
          </w:tcPr>
          <w:p w14:paraId="576C3A0B" w14:textId="77777777" w:rsidR="00A41B6B" w:rsidRDefault="00A41B6B" w:rsidP="008E05D6">
            <w:pPr>
              <w:spacing w:after="80"/>
              <w:rPr>
                <w:rFonts w:ascii="Verdana" w:hAnsi="Verdana"/>
                <w:sz w:val="18"/>
              </w:rPr>
            </w:pPr>
            <w:r>
              <w:rPr>
                <w:rFonts w:ascii="Verdana" w:hAnsi="Verdana"/>
                <w:sz w:val="18"/>
              </w:rPr>
              <w:t xml:space="preserve">Publication of results </w:t>
            </w:r>
          </w:p>
        </w:tc>
        <w:tc>
          <w:tcPr>
            <w:tcW w:w="6521" w:type="dxa"/>
            <w:gridSpan w:val="2"/>
            <w:tcBorders>
              <w:top w:val="single" w:sz="4" w:space="0" w:color="auto"/>
              <w:left w:val="single" w:sz="4" w:space="0" w:color="auto"/>
              <w:right w:val="single" w:sz="12" w:space="0" w:color="auto"/>
            </w:tcBorders>
          </w:tcPr>
          <w:p w14:paraId="6DFBA8D6" w14:textId="77777777" w:rsidR="00A41B6B" w:rsidRDefault="00A41B6B" w:rsidP="008E05D6">
            <w:pPr>
              <w:spacing w:after="80"/>
              <w:rPr>
                <w:rFonts w:ascii="Verdana" w:hAnsi="Verdana"/>
                <w:sz w:val="18"/>
              </w:rPr>
            </w:pPr>
            <w:r>
              <w:rPr>
                <w:rFonts w:ascii="Verdana" w:hAnsi="Verdana"/>
                <w:sz w:val="18"/>
              </w:rPr>
              <w:t xml:space="preserve">The TSC will oversee the timely analysis, writing up and publication of the main trial results.  The independent members of the TSC will have the opportunity to read and comment on the proposed main publications of trial data prior to submission.  This review may be concurrent to that of the trial investigators and IDMC.  </w:t>
            </w:r>
          </w:p>
          <w:p w14:paraId="6A8908B5" w14:textId="77777777" w:rsidR="00A41B6B" w:rsidRDefault="00A41B6B" w:rsidP="008E05D6">
            <w:pPr>
              <w:spacing w:after="80"/>
              <w:rPr>
                <w:rFonts w:ascii="Verdana" w:hAnsi="Verdana"/>
                <w:sz w:val="18"/>
              </w:rPr>
            </w:pPr>
          </w:p>
        </w:tc>
      </w:tr>
      <w:tr w:rsidR="00A41B6B" w14:paraId="3C936CEF" w14:textId="77777777" w:rsidTr="008E05D6">
        <w:tc>
          <w:tcPr>
            <w:tcW w:w="3402" w:type="dxa"/>
            <w:tcBorders>
              <w:left w:val="single" w:sz="12" w:space="0" w:color="auto"/>
              <w:right w:val="single" w:sz="4" w:space="0" w:color="auto"/>
            </w:tcBorders>
          </w:tcPr>
          <w:p w14:paraId="35EF52E7" w14:textId="77777777" w:rsidR="00A41B6B" w:rsidRDefault="00A41B6B" w:rsidP="008E05D6">
            <w:pPr>
              <w:spacing w:after="80"/>
              <w:rPr>
                <w:rFonts w:ascii="Verdana" w:hAnsi="Verdana"/>
                <w:sz w:val="18"/>
              </w:rPr>
            </w:pPr>
            <w:r>
              <w:rPr>
                <w:rFonts w:ascii="Verdana" w:hAnsi="Verdana"/>
                <w:sz w:val="18"/>
              </w:rPr>
              <w:t>The information about the TSC that will be included in published trial reports</w:t>
            </w:r>
          </w:p>
        </w:tc>
        <w:tc>
          <w:tcPr>
            <w:tcW w:w="6521" w:type="dxa"/>
            <w:gridSpan w:val="2"/>
            <w:tcBorders>
              <w:left w:val="single" w:sz="4" w:space="0" w:color="auto"/>
              <w:right w:val="single" w:sz="12" w:space="0" w:color="auto"/>
            </w:tcBorders>
          </w:tcPr>
          <w:p w14:paraId="394C2895" w14:textId="77777777" w:rsidR="00A41B6B" w:rsidRDefault="00A41B6B" w:rsidP="008E05D6">
            <w:pPr>
              <w:pStyle w:val="Footer"/>
              <w:spacing w:after="80"/>
              <w:rPr>
                <w:rFonts w:ascii="Verdana" w:hAnsi="Verdana"/>
                <w:sz w:val="18"/>
              </w:rPr>
            </w:pPr>
            <w:r>
              <w:rPr>
                <w:rFonts w:ascii="Verdana" w:hAnsi="Verdana"/>
                <w:sz w:val="18"/>
              </w:rPr>
              <w:t xml:space="preserve">TSC members will be named and their affiliations listed in the main report, unless they explicitly request otherwise.  </w:t>
            </w:r>
          </w:p>
          <w:p w14:paraId="39BDAC9A" w14:textId="77777777" w:rsidR="00A41B6B" w:rsidRDefault="00A41B6B" w:rsidP="008E05D6">
            <w:pPr>
              <w:pStyle w:val="Footer"/>
              <w:spacing w:after="80"/>
              <w:rPr>
                <w:rFonts w:ascii="Verdana" w:hAnsi="Verdana"/>
                <w:sz w:val="18"/>
              </w:rPr>
            </w:pPr>
          </w:p>
        </w:tc>
      </w:tr>
      <w:tr w:rsidR="00A41B6B" w14:paraId="56E37D1E" w14:textId="77777777" w:rsidTr="008E05D6">
        <w:tc>
          <w:tcPr>
            <w:tcW w:w="3402" w:type="dxa"/>
            <w:tcBorders>
              <w:left w:val="single" w:sz="12" w:space="0" w:color="auto"/>
              <w:bottom w:val="single" w:sz="12" w:space="0" w:color="auto"/>
              <w:right w:val="single" w:sz="4" w:space="0" w:color="auto"/>
            </w:tcBorders>
          </w:tcPr>
          <w:p w14:paraId="7EC6D042" w14:textId="77777777" w:rsidR="00A41B6B" w:rsidRDefault="00A41B6B" w:rsidP="008E05D6">
            <w:pPr>
              <w:spacing w:after="80"/>
              <w:rPr>
                <w:rFonts w:ascii="Verdana" w:hAnsi="Verdana"/>
                <w:sz w:val="18"/>
              </w:rPr>
            </w:pPr>
            <w:r>
              <w:rPr>
                <w:rFonts w:ascii="Verdana" w:hAnsi="Verdana"/>
                <w:sz w:val="18"/>
              </w:rPr>
              <w:t xml:space="preserve">Any constraints on TSC members divulging information about their deliberations after the trial has been published </w:t>
            </w:r>
          </w:p>
        </w:tc>
        <w:tc>
          <w:tcPr>
            <w:tcW w:w="6521" w:type="dxa"/>
            <w:gridSpan w:val="2"/>
            <w:tcBorders>
              <w:left w:val="single" w:sz="4" w:space="0" w:color="auto"/>
              <w:bottom w:val="single" w:sz="12" w:space="0" w:color="auto"/>
              <w:right w:val="single" w:sz="12" w:space="0" w:color="auto"/>
            </w:tcBorders>
          </w:tcPr>
          <w:p w14:paraId="2C30601A" w14:textId="77777777" w:rsidR="00A41B6B" w:rsidRDefault="00A41B6B" w:rsidP="008E05D6">
            <w:pPr>
              <w:spacing w:after="80"/>
              <w:rPr>
                <w:rFonts w:ascii="Verdana" w:hAnsi="Verdana"/>
                <w:sz w:val="18"/>
              </w:rPr>
            </w:pPr>
          </w:p>
        </w:tc>
      </w:tr>
    </w:tbl>
    <w:p w14:paraId="7043C029" w14:textId="77777777" w:rsidR="00A41B6B" w:rsidRDefault="00A41B6B" w:rsidP="00A41B6B">
      <w:pPr>
        <w:rPr>
          <w:rFonts w:ascii="Verdana" w:hAnsi="Verdana"/>
          <w:sz w:val="18"/>
          <w:lang w:val="en-US"/>
        </w:rPr>
      </w:pPr>
    </w:p>
    <w:p w14:paraId="722FE40C" w14:textId="77777777" w:rsidR="00A41B6B" w:rsidRDefault="00A41B6B" w:rsidP="00A41B6B">
      <w:pPr>
        <w:rPr>
          <w:rFonts w:ascii="Verdana" w:hAnsi="Verdana"/>
          <w:b/>
          <w:bCs/>
          <w:sz w:val="18"/>
        </w:rPr>
      </w:pPr>
    </w:p>
    <w:p w14:paraId="324C83A4" w14:textId="77777777" w:rsidR="00A41B6B" w:rsidRDefault="00A41B6B" w:rsidP="00A41B6B">
      <w:pPr>
        <w:rPr>
          <w:rFonts w:ascii="Verdana" w:hAnsi="Verdana"/>
          <w:b/>
          <w:bCs/>
          <w:sz w:val="18"/>
        </w:rPr>
      </w:pPr>
      <w:r>
        <w:rPr>
          <w:rFonts w:ascii="Verdana" w:hAnsi="Verdana"/>
          <w:b/>
          <w:bCs/>
          <w:sz w:val="18"/>
        </w:rPr>
        <w:t xml:space="preserve">Abbreviations and glossary </w:t>
      </w:r>
    </w:p>
    <w:tbl>
      <w:tblPr>
        <w:tblW w:w="0" w:type="auto"/>
        <w:tblLook w:val="0000" w:firstRow="0" w:lastRow="0" w:firstColumn="0" w:lastColumn="0" w:noHBand="0" w:noVBand="0"/>
      </w:tblPr>
      <w:tblGrid>
        <w:gridCol w:w="1419"/>
        <w:gridCol w:w="6814"/>
      </w:tblGrid>
      <w:tr w:rsidR="00A41B6B" w14:paraId="3B025A09" w14:textId="77777777" w:rsidTr="008E05D6">
        <w:tc>
          <w:tcPr>
            <w:tcW w:w="1419" w:type="dxa"/>
          </w:tcPr>
          <w:p w14:paraId="3C62F7FB" w14:textId="77777777" w:rsidR="00A41B6B" w:rsidRDefault="00A41B6B" w:rsidP="008E05D6">
            <w:pPr>
              <w:rPr>
                <w:rFonts w:ascii="Verdana" w:hAnsi="Verdana"/>
                <w:sz w:val="18"/>
              </w:rPr>
            </w:pPr>
            <w:r>
              <w:rPr>
                <w:rFonts w:ascii="Verdana" w:hAnsi="Verdana"/>
                <w:sz w:val="18"/>
              </w:rPr>
              <w:t>CI</w:t>
            </w:r>
          </w:p>
        </w:tc>
        <w:tc>
          <w:tcPr>
            <w:tcW w:w="6814" w:type="dxa"/>
          </w:tcPr>
          <w:p w14:paraId="3BD02403" w14:textId="77777777" w:rsidR="00A41B6B" w:rsidRDefault="00A41B6B" w:rsidP="008E05D6">
            <w:pPr>
              <w:rPr>
                <w:rFonts w:ascii="Verdana" w:hAnsi="Verdana"/>
                <w:sz w:val="18"/>
              </w:rPr>
            </w:pPr>
            <w:r>
              <w:rPr>
                <w:rFonts w:ascii="Verdana" w:hAnsi="Verdana"/>
                <w:sz w:val="18"/>
              </w:rPr>
              <w:t>Chief Investigator</w:t>
            </w:r>
          </w:p>
        </w:tc>
      </w:tr>
      <w:tr w:rsidR="00A41B6B" w14:paraId="35B03D98" w14:textId="77777777" w:rsidTr="008E05D6">
        <w:tc>
          <w:tcPr>
            <w:tcW w:w="1419" w:type="dxa"/>
          </w:tcPr>
          <w:p w14:paraId="6444E807" w14:textId="77777777" w:rsidR="00A41B6B" w:rsidRDefault="00A41B6B" w:rsidP="008E05D6">
            <w:pPr>
              <w:rPr>
                <w:rFonts w:ascii="Verdana" w:hAnsi="Verdana"/>
                <w:sz w:val="18"/>
              </w:rPr>
            </w:pPr>
            <w:r>
              <w:rPr>
                <w:rFonts w:ascii="Verdana" w:hAnsi="Verdana"/>
                <w:sz w:val="18"/>
              </w:rPr>
              <w:t>DMC</w:t>
            </w:r>
          </w:p>
        </w:tc>
        <w:tc>
          <w:tcPr>
            <w:tcW w:w="6814" w:type="dxa"/>
          </w:tcPr>
          <w:p w14:paraId="42864FCD" w14:textId="77777777" w:rsidR="00A41B6B" w:rsidRDefault="00A41B6B" w:rsidP="008E05D6">
            <w:pPr>
              <w:rPr>
                <w:rFonts w:ascii="Verdana" w:hAnsi="Verdana"/>
                <w:sz w:val="18"/>
              </w:rPr>
            </w:pPr>
            <w:r>
              <w:rPr>
                <w:rFonts w:ascii="Verdana" w:hAnsi="Verdana"/>
                <w:sz w:val="18"/>
              </w:rPr>
              <w:t>Data Monitoring Committee</w:t>
            </w:r>
          </w:p>
        </w:tc>
      </w:tr>
      <w:tr w:rsidR="00A41B6B" w14:paraId="2600D148" w14:textId="77777777" w:rsidTr="008E05D6">
        <w:tc>
          <w:tcPr>
            <w:tcW w:w="1419" w:type="dxa"/>
          </w:tcPr>
          <w:p w14:paraId="4537CD0E" w14:textId="77777777" w:rsidR="00A41B6B" w:rsidRDefault="00A41B6B" w:rsidP="008E05D6">
            <w:pPr>
              <w:rPr>
                <w:rFonts w:ascii="Verdana" w:hAnsi="Verdana"/>
                <w:sz w:val="18"/>
              </w:rPr>
            </w:pPr>
            <w:r>
              <w:rPr>
                <w:rFonts w:ascii="Verdana" w:hAnsi="Verdana"/>
                <w:sz w:val="18"/>
              </w:rPr>
              <w:t>DMC</w:t>
            </w:r>
          </w:p>
        </w:tc>
        <w:tc>
          <w:tcPr>
            <w:tcW w:w="6814" w:type="dxa"/>
          </w:tcPr>
          <w:p w14:paraId="08C26DF4" w14:textId="77777777" w:rsidR="00A41B6B" w:rsidRDefault="00A41B6B" w:rsidP="008E05D6">
            <w:pPr>
              <w:rPr>
                <w:rFonts w:ascii="Verdana" w:hAnsi="Verdana"/>
                <w:sz w:val="18"/>
              </w:rPr>
            </w:pPr>
            <w:r>
              <w:rPr>
                <w:rFonts w:ascii="Verdana" w:hAnsi="Verdana"/>
                <w:sz w:val="18"/>
              </w:rPr>
              <w:t>Data Monitoring Committee</w:t>
            </w:r>
          </w:p>
        </w:tc>
      </w:tr>
      <w:tr w:rsidR="00A41B6B" w14:paraId="5F917D26" w14:textId="77777777" w:rsidTr="008E05D6">
        <w:tc>
          <w:tcPr>
            <w:tcW w:w="1419" w:type="dxa"/>
          </w:tcPr>
          <w:p w14:paraId="08696E02" w14:textId="77777777" w:rsidR="00A41B6B" w:rsidRDefault="00A41B6B" w:rsidP="008E05D6">
            <w:pPr>
              <w:rPr>
                <w:rFonts w:ascii="Verdana" w:hAnsi="Verdana"/>
                <w:sz w:val="18"/>
              </w:rPr>
            </w:pPr>
            <w:r>
              <w:rPr>
                <w:rFonts w:ascii="Verdana" w:hAnsi="Verdana"/>
                <w:sz w:val="18"/>
              </w:rPr>
              <w:t>ISRCTN</w:t>
            </w:r>
          </w:p>
        </w:tc>
        <w:tc>
          <w:tcPr>
            <w:tcW w:w="6814" w:type="dxa"/>
          </w:tcPr>
          <w:p w14:paraId="4FADF4B4" w14:textId="77777777" w:rsidR="00A41B6B" w:rsidRDefault="00A41B6B" w:rsidP="008E05D6">
            <w:pPr>
              <w:rPr>
                <w:rFonts w:ascii="Verdana" w:hAnsi="Verdana"/>
                <w:sz w:val="18"/>
              </w:rPr>
            </w:pPr>
            <w:r>
              <w:rPr>
                <w:rFonts w:ascii="Verdana" w:hAnsi="Verdana"/>
                <w:sz w:val="18"/>
              </w:rPr>
              <w:t>International standard randomised controlled trial number</w:t>
            </w:r>
          </w:p>
        </w:tc>
      </w:tr>
      <w:tr w:rsidR="00A41B6B" w14:paraId="675867C5" w14:textId="77777777" w:rsidTr="008E05D6">
        <w:tc>
          <w:tcPr>
            <w:tcW w:w="1419" w:type="dxa"/>
          </w:tcPr>
          <w:p w14:paraId="6B7AF9E3" w14:textId="77777777" w:rsidR="00A41B6B" w:rsidRDefault="00A41B6B" w:rsidP="008E05D6">
            <w:pPr>
              <w:rPr>
                <w:rFonts w:ascii="Verdana" w:hAnsi="Verdana"/>
                <w:sz w:val="18"/>
              </w:rPr>
            </w:pPr>
            <w:r>
              <w:rPr>
                <w:rFonts w:ascii="Verdana" w:hAnsi="Verdana"/>
                <w:sz w:val="18"/>
              </w:rPr>
              <w:t>MRC</w:t>
            </w:r>
          </w:p>
        </w:tc>
        <w:tc>
          <w:tcPr>
            <w:tcW w:w="6814" w:type="dxa"/>
          </w:tcPr>
          <w:p w14:paraId="67D1668F" w14:textId="77777777" w:rsidR="00A41B6B" w:rsidRDefault="00A41B6B" w:rsidP="008E05D6">
            <w:pPr>
              <w:rPr>
                <w:rFonts w:ascii="Verdana" w:hAnsi="Verdana"/>
                <w:sz w:val="18"/>
              </w:rPr>
            </w:pPr>
            <w:r>
              <w:rPr>
                <w:rFonts w:ascii="Verdana" w:hAnsi="Verdana"/>
                <w:sz w:val="18"/>
              </w:rPr>
              <w:t>Medical Research Council</w:t>
            </w:r>
          </w:p>
        </w:tc>
      </w:tr>
      <w:tr w:rsidR="00A41B6B" w14:paraId="22F5E936" w14:textId="77777777" w:rsidTr="008E05D6">
        <w:tc>
          <w:tcPr>
            <w:tcW w:w="1419" w:type="dxa"/>
          </w:tcPr>
          <w:p w14:paraId="4591D904" w14:textId="77777777" w:rsidR="00A41B6B" w:rsidRDefault="00A41B6B" w:rsidP="008E05D6">
            <w:pPr>
              <w:rPr>
                <w:rFonts w:ascii="Verdana" w:hAnsi="Verdana"/>
                <w:sz w:val="18"/>
              </w:rPr>
            </w:pPr>
            <w:r>
              <w:rPr>
                <w:rFonts w:ascii="Verdana" w:hAnsi="Verdana"/>
                <w:sz w:val="18"/>
              </w:rPr>
              <w:t>PW</w:t>
            </w:r>
          </w:p>
        </w:tc>
        <w:tc>
          <w:tcPr>
            <w:tcW w:w="6814" w:type="dxa"/>
          </w:tcPr>
          <w:p w14:paraId="073F503D" w14:textId="77777777" w:rsidR="00A41B6B" w:rsidRDefault="00A41B6B" w:rsidP="008E05D6">
            <w:pPr>
              <w:rPr>
                <w:rFonts w:ascii="Verdana" w:hAnsi="Verdana"/>
                <w:sz w:val="18"/>
              </w:rPr>
            </w:pPr>
            <w:r>
              <w:rPr>
                <w:rFonts w:ascii="Verdana" w:hAnsi="Verdana"/>
                <w:sz w:val="18"/>
              </w:rPr>
              <w:t xml:space="preserve">Pregnant Woman </w:t>
            </w:r>
          </w:p>
        </w:tc>
      </w:tr>
      <w:tr w:rsidR="00A41B6B" w14:paraId="768DAE0A" w14:textId="77777777" w:rsidTr="008E05D6">
        <w:tc>
          <w:tcPr>
            <w:tcW w:w="1419" w:type="dxa"/>
          </w:tcPr>
          <w:p w14:paraId="4F00872C" w14:textId="77777777" w:rsidR="00A41B6B" w:rsidRDefault="00A41B6B" w:rsidP="008E05D6">
            <w:pPr>
              <w:rPr>
                <w:rFonts w:ascii="Verdana" w:hAnsi="Verdana"/>
                <w:sz w:val="18"/>
              </w:rPr>
            </w:pPr>
            <w:r>
              <w:rPr>
                <w:rFonts w:ascii="Verdana" w:hAnsi="Verdana"/>
                <w:sz w:val="18"/>
              </w:rPr>
              <w:t>TMG</w:t>
            </w:r>
          </w:p>
        </w:tc>
        <w:tc>
          <w:tcPr>
            <w:tcW w:w="6814" w:type="dxa"/>
          </w:tcPr>
          <w:p w14:paraId="624E728E" w14:textId="77777777" w:rsidR="00A41B6B" w:rsidRDefault="00A41B6B" w:rsidP="008E05D6">
            <w:pPr>
              <w:rPr>
                <w:rFonts w:ascii="Verdana" w:hAnsi="Verdana"/>
                <w:sz w:val="18"/>
              </w:rPr>
            </w:pPr>
            <w:r>
              <w:rPr>
                <w:rFonts w:ascii="Verdana" w:hAnsi="Verdana"/>
                <w:sz w:val="18"/>
              </w:rPr>
              <w:t>Trial Management Group</w:t>
            </w:r>
          </w:p>
        </w:tc>
      </w:tr>
      <w:tr w:rsidR="00A41B6B" w14:paraId="366DDA68" w14:textId="77777777" w:rsidTr="008E05D6">
        <w:tc>
          <w:tcPr>
            <w:tcW w:w="1419" w:type="dxa"/>
          </w:tcPr>
          <w:p w14:paraId="345AAA86" w14:textId="77777777" w:rsidR="00A41B6B" w:rsidRDefault="00A41B6B" w:rsidP="008E05D6">
            <w:pPr>
              <w:rPr>
                <w:rFonts w:ascii="Verdana" w:hAnsi="Verdana"/>
                <w:sz w:val="18"/>
              </w:rPr>
            </w:pPr>
            <w:r>
              <w:rPr>
                <w:rFonts w:ascii="Verdana" w:hAnsi="Verdana"/>
                <w:sz w:val="18"/>
              </w:rPr>
              <w:lastRenderedPageBreak/>
              <w:t>TSC</w:t>
            </w:r>
          </w:p>
        </w:tc>
        <w:tc>
          <w:tcPr>
            <w:tcW w:w="6814" w:type="dxa"/>
          </w:tcPr>
          <w:p w14:paraId="154C97F2" w14:textId="77777777" w:rsidR="00A41B6B" w:rsidRDefault="00A41B6B" w:rsidP="008E05D6">
            <w:pPr>
              <w:rPr>
                <w:rFonts w:ascii="Verdana" w:hAnsi="Verdana"/>
                <w:sz w:val="18"/>
              </w:rPr>
            </w:pPr>
            <w:r>
              <w:rPr>
                <w:rFonts w:ascii="Verdana" w:hAnsi="Verdana"/>
                <w:sz w:val="18"/>
              </w:rPr>
              <w:t>Trial Steering Committee</w:t>
            </w:r>
          </w:p>
        </w:tc>
      </w:tr>
      <w:tr w:rsidR="00A41B6B" w14:paraId="2C01FD40" w14:textId="77777777" w:rsidTr="008E05D6">
        <w:trPr>
          <w:trHeight w:val="77"/>
        </w:trPr>
        <w:tc>
          <w:tcPr>
            <w:tcW w:w="1419" w:type="dxa"/>
          </w:tcPr>
          <w:p w14:paraId="2F60AA2A" w14:textId="77777777" w:rsidR="00A41B6B" w:rsidRDefault="00A41B6B" w:rsidP="008E05D6">
            <w:pPr>
              <w:rPr>
                <w:rFonts w:ascii="Verdana" w:hAnsi="Verdana"/>
                <w:sz w:val="18"/>
              </w:rPr>
            </w:pPr>
            <w:r w:rsidDel="00364ADC">
              <w:rPr>
                <w:rFonts w:ascii="Verdana" w:hAnsi="Verdana"/>
                <w:sz w:val="18"/>
              </w:rPr>
              <w:t>UAR</w:t>
            </w:r>
          </w:p>
        </w:tc>
        <w:tc>
          <w:tcPr>
            <w:tcW w:w="6814" w:type="dxa"/>
          </w:tcPr>
          <w:p w14:paraId="2A6CD3B1" w14:textId="77777777" w:rsidR="00A41B6B" w:rsidRDefault="00A41B6B" w:rsidP="008E05D6">
            <w:pPr>
              <w:rPr>
                <w:rFonts w:ascii="Verdana" w:hAnsi="Verdana"/>
                <w:sz w:val="18"/>
              </w:rPr>
            </w:pPr>
            <w:r w:rsidDel="00364ADC">
              <w:rPr>
                <w:rFonts w:ascii="Verdana" w:hAnsi="Verdana"/>
                <w:sz w:val="18"/>
              </w:rPr>
              <w:t>Unexpected adverse reaction</w:t>
            </w:r>
          </w:p>
        </w:tc>
      </w:tr>
      <w:tr w:rsidR="00A41B6B" w14:paraId="271E248A" w14:textId="77777777" w:rsidTr="008E05D6">
        <w:tc>
          <w:tcPr>
            <w:tcW w:w="1419" w:type="dxa"/>
          </w:tcPr>
          <w:p w14:paraId="635D52D2" w14:textId="77777777" w:rsidR="00A41B6B" w:rsidRDefault="00A41B6B" w:rsidP="008E05D6">
            <w:pPr>
              <w:rPr>
                <w:rFonts w:ascii="Verdana" w:hAnsi="Verdana"/>
                <w:sz w:val="18"/>
              </w:rPr>
            </w:pPr>
            <w:r w:rsidDel="00013626">
              <w:rPr>
                <w:rFonts w:ascii="Verdana" w:hAnsi="Verdana"/>
                <w:sz w:val="18"/>
              </w:rPr>
              <w:t>TMG</w:t>
            </w:r>
          </w:p>
        </w:tc>
        <w:tc>
          <w:tcPr>
            <w:tcW w:w="6814" w:type="dxa"/>
          </w:tcPr>
          <w:p w14:paraId="0E3F2293" w14:textId="77777777" w:rsidR="00A41B6B" w:rsidRDefault="00A41B6B" w:rsidP="008E05D6">
            <w:pPr>
              <w:rPr>
                <w:rFonts w:ascii="Verdana" w:hAnsi="Verdana"/>
                <w:sz w:val="18"/>
              </w:rPr>
            </w:pPr>
            <w:r w:rsidDel="006B4D58">
              <w:rPr>
                <w:rFonts w:ascii="Verdana" w:hAnsi="Verdana"/>
                <w:sz w:val="18"/>
              </w:rPr>
              <w:t>Trial Management Group</w:t>
            </w:r>
          </w:p>
        </w:tc>
      </w:tr>
      <w:tr w:rsidR="00A41B6B" w14:paraId="0CD3E660" w14:textId="77777777" w:rsidTr="008E05D6">
        <w:tc>
          <w:tcPr>
            <w:tcW w:w="1419" w:type="dxa"/>
          </w:tcPr>
          <w:p w14:paraId="4A6C9261" w14:textId="77777777" w:rsidR="00A41B6B" w:rsidRDefault="00A41B6B" w:rsidP="008E05D6">
            <w:pPr>
              <w:rPr>
                <w:rFonts w:ascii="Verdana" w:hAnsi="Verdana"/>
                <w:sz w:val="18"/>
              </w:rPr>
            </w:pPr>
            <w:r w:rsidDel="00013626">
              <w:rPr>
                <w:rFonts w:ascii="Verdana" w:hAnsi="Verdana"/>
                <w:sz w:val="18"/>
              </w:rPr>
              <w:t>TSC</w:t>
            </w:r>
          </w:p>
        </w:tc>
        <w:tc>
          <w:tcPr>
            <w:tcW w:w="6814" w:type="dxa"/>
          </w:tcPr>
          <w:p w14:paraId="423881AF" w14:textId="77777777" w:rsidR="00A41B6B" w:rsidRDefault="00A41B6B" w:rsidP="008E05D6">
            <w:pPr>
              <w:rPr>
                <w:rFonts w:ascii="Verdana" w:hAnsi="Verdana"/>
                <w:sz w:val="18"/>
              </w:rPr>
            </w:pPr>
            <w:r w:rsidDel="006B4D58">
              <w:rPr>
                <w:rFonts w:ascii="Verdana" w:hAnsi="Verdana"/>
                <w:sz w:val="18"/>
              </w:rPr>
              <w:t>Trial Steering Committee</w:t>
            </w:r>
          </w:p>
        </w:tc>
      </w:tr>
      <w:tr w:rsidR="00A41B6B" w14:paraId="0F8FC281" w14:textId="77777777" w:rsidTr="008E05D6">
        <w:tc>
          <w:tcPr>
            <w:tcW w:w="1419" w:type="dxa"/>
          </w:tcPr>
          <w:p w14:paraId="3839B583" w14:textId="77777777" w:rsidR="00A41B6B" w:rsidRDefault="00A41B6B" w:rsidP="008E05D6">
            <w:pPr>
              <w:rPr>
                <w:rFonts w:ascii="Verdana" w:hAnsi="Verdana"/>
                <w:sz w:val="18"/>
              </w:rPr>
            </w:pPr>
            <w:r w:rsidDel="00013626">
              <w:rPr>
                <w:rFonts w:ascii="Verdana" w:hAnsi="Verdana"/>
                <w:sz w:val="18"/>
              </w:rPr>
              <w:t>UARTMG</w:t>
            </w:r>
          </w:p>
        </w:tc>
        <w:tc>
          <w:tcPr>
            <w:tcW w:w="6814" w:type="dxa"/>
          </w:tcPr>
          <w:p w14:paraId="18F524C1" w14:textId="77777777" w:rsidR="00A41B6B" w:rsidRDefault="00A41B6B" w:rsidP="008E05D6">
            <w:pPr>
              <w:rPr>
                <w:rFonts w:ascii="Verdana" w:hAnsi="Verdana"/>
                <w:sz w:val="18"/>
              </w:rPr>
            </w:pPr>
            <w:r w:rsidDel="006B4D58">
              <w:rPr>
                <w:rFonts w:ascii="Verdana" w:hAnsi="Verdana"/>
                <w:sz w:val="18"/>
              </w:rPr>
              <w:t xml:space="preserve">Unexpected adverse </w:t>
            </w:r>
            <w:proofErr w:type="spellStart"/>
            <w:r w:rsidDel="006B4D58">
              <w:rPr>
                <w:rFonts w:ascii="Verdana" w:hAnsi="Verdana"/>
                <w:sz w:val="18"/>
              </w:rPr>
              <w:t>reactionTrial</w:t>
            </w:r>
            <w:proofErr w:type="spellEnd"/>
            <w:r w:rsidDel="006B4D58">
              <w:rPr>
                <w:rFonts w:ascii="Verdana" w:hAnsi="Verdana"/>
                <w:sz w:val="18"/>
              </w:rPr>
              <w:t xml:space="preserve"> Management Group</w:t>
            </w:r>
          </w:p>
        </w:tc>
      </w:tr>
      <w:tr w:rsidR="00A41B6B" w14:paraId="12110DE7" w14:textId="77777777" w:rsidTr="008E05D6">
        <w:tc>
          <w:tcPr>
            <w:tcW w:w="1419" w:type="dxa"/>
          </w:tcPr>
          <w:p w14:paraId="19257FCB" w14:textId="77777777" w:rsidR="00A41B6B" w:rsidRDefault="00A41B6B" w:rsidP="008E05D6">
            <w:pPr>
              <w:rPr>
                <w:rFonts w:ascii="Verdana" w:hAnsi="Verdana"/>
                <w:sz w:val="18"/>
              </w:rPr>
            </w:pPr>
            <w:r w:rsidDel="00013626">
              <w:rPr>
                <w:rFonts w:ascii="Verdana" w:hAnsi="Verdana"/>
                <w:sz w:val="18"/>
              </w:rPr>
              <w:t>TSC</w:t>
            </w:r>
          </w:p>
        </w:tc>
        <w:tc>
          <w:tcPr>
            <w:tcW w:w="6814" w:type="dxa"/>
          </w:tcPr>
          <w:p w14:paraId="4EA459AC" w14:textId="77777777" w:rsidR="00A41B6B" w:rsidRDefault="00A41B6B" w:rsidP="008E05D6">
            <w:pPr>
              <w:rPr>
                <w:rFonts w:ascii="Verdana" w:hAnsi="Verdana"/>
                <w:sz w:val="18"/>
              </w:rPr>
            </w:pPr>
            <w:r w:rsidDel="006B4D58">
              <w:rPr>
                <w:rFonts w:ascii="Verdana" w:hAnsi="Verdana"/>
                <w:sz w:val="18"/>
              </w:rPr>
              <w:t>Trial Steering Committee</w:t>
            </w:r>
          </w:p>
        </w:tc>
      </w:tr>
      <w:tr w:rsidR="00A41B6B" w14:paraId="415AA0BB" w14:textId="77777777" w:rsidTr="008E05D6">
        <w:tc>
          <w:tcPr>
            <w:tcW w:w="1419" w:type="dxa"/>
          </w:tcPr>
          <w:p w14:paraId="334F1868" w14:textId="77777777" w:rsidR="00A41B6B" w:rsidRDefault="00A41B6B" w:rsidP="008E05D6">
            <w:pPr>
              <w:rPr>
                <w:rFonts w:ascii="Verdana" w:hAnsi="Verdana"/>
                <w:sz w:val="18"/>
              </w:rPr>
            </w:pPr>
            <w:r w:rsidDel="00013626">
              <w:rPr>
                <w:rFonts w:ascii="Verdana" w:hAnsi="Verdana"/>
                <w:sz w:val="18"/>
              </w:rPr>
              <w:t>UAR</w:t>
            </w:r>
          </w:p>
        </w:tc>
        <w:tc>
          <w:tcPr>
            <w:tcW w:w="6814" w:type="dxa"/>
          </w:tcPr>
          <w:p w14:paraId="7C681E2D" w14:textId="77777777" w:rsidR="00A41B6B" w:rsidRDefault="00A41B6B" w:rsidP="008E05D6">
            <w:pPr>
              <w:rPr>
                <w:rFonts w:ascii="Verdana" w:hAnsi="Verdana"/>
                <w:sz w:val="18"/>
              </w:rPr>
            </w:pPr>
            <w:r w:rsidDel="006B4D58">
              <w:rPr>
                <w:rFonts w:ascii="Verdana" w:hAnsi="Verdana"/>
                <w:sz w:val="18"/>
              </w:rPr>
              <w:t>Unexpected adverse reaction</w:t>
            </w:r>
          </w:p>
        </w:tc>
      </w:tr>
      <w:tr w:rsidR="00A41B6B" w14:paraId="0183A004" w14:textId="77777777" w:rsidTr="008E05D6">
        <w:tc>
          <w:tcPr>
            <w:tcW w:w="1419" w:type="dxa"/>
          </w:tcPr>
          <w:p w14:paraId="4CD4ED7D" w14:textId="77777777" w:rsidR="00A41B6B" w:rsidRDefault="00A41B6B" w:rsidP="008E05D6">
            <w:pPr>
              <w:rPr>
                <w:rFonts w:ascii="Verdana" w:hAnsi="Verdana"/>
                <w:sz w:val="18"/>
              </w:rPr>
            </w:pPr>
          </w:p>
        </w:tc>
        <w:tc>
          <w:tcPr>
            <w:tcW w:w="6814" w:type="dxa"/>
          </w:tcPr>
          <w:p w14:paraId="1FA7C029" w14:textId="77777777" w:rsidR="00A41B6B" w:rsidRDefault="00A41B6B" w:rsidP="008E05D6">
            <w:pPr>
              <w:rPr>
                <w:rFonts w:ascii="Verdana" w:hAnsi="Verdana"/>
                <w:sz w:val="18"/>
              </w:rPr>
            </w:pPr>
          </w:p>
        </w:tc>
      </w:tr>
    </w:tbl>
    <w:p w14:paraId="319E78FE" w14:textId="77777777" w:rsidR="00A41B6B" w:rsidRDefault="00A41B6B" w:rsidP="00A41B6B">
      <w:pPr>
        <w:pStyle w:val="Heading2"/>
        <w:spacing w:line="240" w:lineRule="auto"/>
        <w:rPr>
          <w:rFonts w:ascii="Verdana" w:hAnsi="Verdana"/>
          <w:sz w:val="18"/>
          <w:lang w:val="en-US"/>
        </w:rPr>
      </w:pPr>
    </w:p>
    <w:p w14:paraId="27948350" w14:textId="77777777" w:rsidR="00A41B6B" w:rsidRDefault="00A41B6B" w:rsidP="00A41B6B">
      <w:pPr>
        <w:pStyle w:val="Heading2"/>
        <w:spacing w:line="240" w:lineRule="auto"/>
        <w:rPr>
          <w:rFonts w:ascii="Verdana" w:hAnsi="Verdana"/>
          <w:sz w:val="18"/>
          <w:lang w:val="en-US"/>
        </w:rPr>
      </w:pPr>
    </w:p>
    <w:p w14:paraId="077E6DA5" w14:textId="77777777" w:rsidR="00A41B6B" w:rsidRPr="00ED2F08" w:rsidRDefault="00A41B6B" w:rsidP="00A41B6B">
      <w:pPr>
        <w:pStyle w:val="Heading2"/>
        <w:spacing w:line="240" w:lineRule="auto"/>
        <w:rPr>
          <w:rFonts w:ascii="Verdana" w:hAnsi="Verdana"/>
          <w:color w:val="000000"/>
          <w:sz w:val="26"/>
        </w:rPr>
      </w:pPr>
      <w:r>
        <w:rPr>
          <w:rFonts w:ascii="Verdana" w:hAnsi="Verdana"/>
          <w:sz w:val="26"/>
        </w:rPr>
        <w:t>An</w:t>
      </w:r>
      <w:r>
        <w:rPr>
          <w:rFonts w:ascii="Verdana" w:hAnsi="Verdana"/>
          <w:color w:val="000000"/>
          <w:sz w:val="26"/>
        </w:rPr>
        <w:t xml:space="preserve">nexe 1: Agreement and competing interests form for </w:t>
      </w:r>
      <w:r w:rsidRPr="00ED2F08">
        <w:rPr>
          <w:rFonts w:ascii="Verdana" w:hAnsi="Verdana"/>
          <w:color w:val="000000"/>
          <w:sz w:val="26"/>
        </w:rPr>
        <w:t>independent members</w:t>
      </w:r>
    </w:p>
    <w:p w14:paraId="1840F90C" w14:textId="77777777" w:rsidR="00A41B6B" w:rsidRPr="00ED2F08" w:rsidRDefault="00A41B6B" w:rsidP="00A41B6B">
      <w:pPr>
        <w:pStyle w:val="Heading1"/>
        <w:spacing w:before="0" w:line="240" w:lineRule="auto"/>
        <w:ind w:left="426" w:right="775"/>
        <w:rPr>
          <w:rFonts w:ascii="Verdana" w:hAnsi="Verdana"/>
          <w:sz w:val="18"/>
        </w:rPr>
      </w:pPr>
    </w:p>
    <w:p w14:paraId="0F9EEFA2" w14:textId="77777777" w:rsidR="00A41B6B" w:rsidRPr="00ED2F08" w:rsidRDefault="00A41B6B" w:rsidP="00A41B6B">
      <w:pPr>
        <w:pStyle w:val="Heading1"/>
        <w:spacing w:before="0" w:line="240" w:lineRule="auto"/>
        <w:ind w:left="426" w:right="-37"/>
        <w:rPr>
          <w:rFonts w:ascii="Verdana" w:hAnsi="Verdana"/>
          <w:i w:val="0"/>
          <w:sz w:val="20"/>
        </w:rPr>
      </w:pPr>
      <w:r>
        <w:rPr>
          <w:rFonts w:ascii="Verdana" w:hAnsi="Verdana"/>
          <w:sz w:val="20"/>
          <w:u w:val="single"/>
        </w:rPr>
        <w:t xml:space="preserve">CAAPT </w:t>
      </w:r>
      <w:r w:rsidRPr="00ED2F08">
        <w:rPr>
          <w:rFonts w:ascii="Verdana" w:hAnsi="Verdana"/>
          <w:sz w:val="20"/>
          <w:u w:val="single"/>
        </w:rPr>
        <w:t>Trial Steering Committee</w:t>
      </w:r>
      <w:r w:rsidRPr="00ED2F08">
        <w:rPr>
          <w:rFonts w:ascii="Verdana" w:hAnsi="Verdana"/>
          <w:sz w:val="20"/>
        </w:rPr>
        <w:t>:</w:t>
      </w:r>
      <w:r w:rsidRPr="00ED2F08">
        <w:rPr>
          <w:rFonts w:ascii="Verdana" w:hAnsi="Verdana"/>
          <w:i w:val="0"/>
          <w:sz w:val="20"/>
        </w:rPr>
        <w:t xml:space="preserve"> </w:t>
      </w:r>
      <w:r w:rsidRPr="00ED2F08">
        <w:rPr>
          <w:rFonts w:ascii="Verdana" w:hAnsi="Verdana"/>
          <w:sz w:val="20"/>
        </w:rPr>
        <w:t xml:space="preserve">Agreement to join the Trial Steering Committee as an independent member and disclosure of potential competing interests </w:t>
      </w:r>
    </w:p>
    <w:p w14:paraId="5F5BC067" w14:textId="77777777" w:rsidR="00A41B6B" w:rsidRPr="00ED2F08" w:rsidRDefault="00A41B6B" w:rsidP="00A41B6B">
      <w:pPr>
        <w:ind w:left="426" w:right="-37"/>
        <w:rPr>
          <w:rFonts w:ascii="Verdana" w:hAnsi="Verdana"/>
          <w:color w:val="000000"/>
          <w:sz w:val="18"/>
        </w:rPr>
      </w:pPr>
    </w:p>
    <w:p w14:paraId="5DF1077F"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Please complete the following document and return to the TSC Facilitator.</w:t>
      </w:r>
    </w:p>
    <w:p w14:paraId="02B96DA7" w14:textId="77777777" w:rsidR="00A41B6B" w:rsidRPr="00ED2F08" w:rsidRDefault="00A41B6B" w:rsidP="00A41B6B">
      <w:pPr>
        <w:ind w:left="426" w:right="-37"/>
        <w:rPr>
          <w:rFonts w:ascii="Verdana" w:hAnsi="Verdana"/>
          <w:color w:val="000000"/>
          <w:sz w:val="18"/>
        </w:rPr>
      </w:pPr>
    </w:p>
    <w:p w14:paraId="1EB06355" w14:textId="77777777" w:rsidR="00A41B6B" w:rsidRPr="00ED2F08" w:rsidRDefault="00A41B6B" w:rsidP="00A41B6B">
      <w:pPr>
        <w:ind w:left="426" w:right="-37"/>
        <w:rPr>
          <w:rFonts w:ascii="Verdana" w:hAnsi="Verdana"/>
          <w:color w:val="000000"/>
          <w:sz w:val="18"/>
        </w:rPr>
      </w:pPr>
    </w:p>
    <w:p w14:paraId="6FDF682E" w14:textId="77777777" w:rsidR="00A41B6B" w:rsidRPr="00ED2F08" w:rsidRDefault="00A41B6B" w:rsidP="00A41B6B">
      <w:pPr>
        <w:spacing w:after="120"/>
        <w:ind w:left="425" w:right="-40"/>
        <w:rPr>
          <w:rFonts w:ascii="Verdana" w:hAnsi="Verdana"/>
          <w:color w:val="000000"/>
          <w:sz w:val="16"/>
        </w:rPr>
      </w:pPr>
      <w:r w:rsidRPr="00ED2F08">
        <w:rPr>
          <w:rFonts w:ascii="Verdana" w:hAnsi="Verdana"/>
          <w:color w:val="000000"/>
          <w:sz w:val="16"/>
        </w:rPr>
        <w:t>(please initial box to agree)</w:t>
      </w:r>
    </w:p>
    <w:tbl>
      <w:tblPr>
        <w:tblW w:w="0" w:type="auto"/>
        <w:tblInd w:w="1008" w:type="dxa"/>
        <w:tblLayout w:type="fixed"/>
        <w:tblLook w:val="0000" w:firstRow="0" w:lastRow="0" w:firstColumn="0" w:lastColumn="0" w:noHBand="0" w:noVBand="0"/>
      </w:tblPr>
      <w:tblGrid>
        <w:gridCol w:w="540"/>
        <w:gridCol w:w="8199"/>
      </w:tblGrid>
      <w:tr w:rsidR="00A41B6B" w:rsidRPr="00ED2F08" w14:paraId="369ABC4D" w14:textId="77777777" w:rsidTr="008E05D6">
        <w:tc>
          <w:tcPr>
            <w:tcW w:w="540" w:type="dxa"/>
            <w:tcBorders>
              <w:top w:val="single" w:sz="4" w:space="0" w:color="auto"/>
              <w:left w:val="single" w:sz="4" w:space="0" w:color="auto"/>
              <w:bottom w:val="single" w:sz="4" w:space="0" w:color="auto"/>
              <w:right w:val="single" w:sz="4" w:space="0" w:color="auto"/>
            </w:tcBorders>
          </w:tcPr>
          <w:p w14:paraId="68AC954F"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3FE8E76B"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have read and understood the TSC Charter version V1, dated 23/12</w:t>
            </w:r>
            <w:r>
              <w:rPr>
                <w:rFonts w:ascii="Verdana" w:hAnsi="Verdana"/>
                <w:color w:val="000000"/>
                <w:sz w:val="18"/>
              </w:rPr>
              <w:t>/</w:t>
            </w:r>
            <w:r w:rsidRPr="00ED2F08">
              <w:rPr>
                <w:rFonts w:ascii="Verdana" w:hAnsi="Verdana"/>
                <w:color w:val="000000"/>
                <w:sz w:val="18"/>
              </w:rPr>
              <w:t>2019</w:t>
            </w:r>
          </w:p>
          <w:p w14:paraId="6502C70A" w14:textId="77777777" w:rsidR="00A41B6B" w:rsidRPr="00ED2F08" w:rsidRDefault="00A41B6B" w:rsidP="008E05D6">
            <w:pPr>
              <w:spacing w:before="20" w:after="20"/>
              <w:rPr>
                <w:rFonts w:ascii="Verdana" w:hAnsi="Verdana"/>
                <w:color w:val="000000"/>
                <w:sz w:val="18"/>
              </w:rPr>
            </w:pPr>
          </w:p>
        </w:tc>
      </w:tr>
      <w:tr w:rsidR="00A41B6B" w:rsidRPr="00ED2F08" w14:paraId="4C2CCBF9" w14:textId="77777777" w:rsidTr="008E05D6">
        <w:tc>
          <w:tcPr>
            <w:tcW w:w="540" w:type="dxa"/>
            <w:tcBorders>
              <w:top w:val="single" w:sz="4" w:space="0" w:color="auto"/>
              <w:left w:val="single" w:sz="4" w:space="0" w:color="auto"/>
              <w:bottom w:val="single" w:sz="4" w:space="0" w:color="auto"/>
              <w:right w:val="single" w:sz="4" w:space="0" w:color="auto"/>
            </w:tcBorders>
          </w:tcPr>
          <w:p w14:paraId="69369E80"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6F6B8E1B"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agree to join the Trial Steering Committee for this trial as an independent member</w:t>
            </w:r>
          </w:p>
          <w:p w14:paraId="0C379A72" w14:textId="77777777" w:rsidR="00A41B6B" w:rsidRPr="00ED2F08" w:rsidRDefault="00A41B6B" w:rsidP="008E05D6">
            <w:pPr>
              <w:spacing w:before="20" w:after="20"/>
              <w:rPr>
                <w:rFonts w:ascii="Verdana" w:hAnsi="Verdana"/>
                <w:color w:val="000000"/>
                <w:sz w:val="18"/>
              </w:rPr>
            </w:pPr>
          </w:p>
        </w:tc>
      </w:tr>
      <w:tr w:rsidR="00A41B6B" w:rsidRPr="00ED2F08" w14:paraId="65CD4ED7" w14:textId="77777777" w:rsidTr="008E05D6">
        <w:tc>
          <w:tcPr>
            <w:tcW w:w="540" w:type="dxa"/>
            <w:tcBorders>
              <w:top w:val="single" w:sz="4" w:space="0" w:color="auto"/>
              <w:left w:val="single" w:sz="4" w:space="0" w:color="auto"/>
              <w:bottom w:val="single" w:sz="4" w:space="0" w:color="auto"/>
              <w:right w:val="single" w:sz="4" w:space="0" w:color="auto"/>
            </w:tcBorders>
          </w:tcPr>
          <w:p w14:paraId="6D99F103"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45BFECF6"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agree to treat all sensitive trial data and discussions confidentially</w:t>
            </w:r>
          </w:p>
          <w:p w14:paraId="6EF2705B" w14:textId="77777777" w:rsidR="00A41B6B" w:rsidRPr="00ED2F08" w:rsidRDefault="00A41B6B" w:rsidP="008E05D6">
            <w:pPr>
              <w:spacing w:before="20" w:after="20"/>
              <w:rPr>
                <w:rFonts w:ascii="Verdana" w:hAnsi="Verdana"/>
                <w:color w:val="000000"/>
                <w:sz w:val="18"/>
              </w:rPr>
            </w:pPr>
          </w:p>
        </w:tc>
      </w:tr>
    </w:tbl>
    <w:p w14:paraId="10566AA5" w14:textId="77777777" w:rsidR="00A41B6B" w:rsidRPr="00ED2F08" w:rsidRDefault="00A41B6B" w:rsidP="00A41B6B">
      <w:pPr>
        <w:ind w:left="426" w:right="-37"/>
        <w:rPr>
          <w:rFonts w:ascii="Verdana" w:hAnsi="Verdana"/>
          <w:color w:val="000000"/>
          <w:sz w:val="18"/>
        </w:rPr>
      </w:pPr>
    </w:p>
    <w:p w14:paraId="5E45FBEE" w14:textId="77777777" w:rsidR="00A41B6B" w:rsidRPr="00ED2F08" w:rsidRDefault="00A41B6B" w:rsidP="00A41B6B">
      <w:pPr>
        <w:ind w:left="426" w:right="-37"/>
        <w:rPr>
          <w:rFonts w:ascii="Verdana" w:hAnsi="Verdana"/>
          <w:color w:val="000000"/>
          <w:sz w:val="18"/>
        </w:rPr>
      </w:pPr>
    </w:p>
    <w:p w14:paraId="3DDEB7F2" w14:textId="77777777" w:rsidR="00A41B6B" w:rsidRPr="00ED2F08" w:rsidRDefault="00A41B6B" w:rsidP="00A41B6B">
      <w:pPr>
        <w:ind w:left="426" w:right="-37"/>
        <w:rPr>
          <w:rFonts w:ascii="Verdana" w:hAnsi="Verdana"/>
          <w:color w:val="000000"/>
          <w:sz w:val="18"/>
        </w:rPr>
      </w:pPr>
      <w:r w:rsidRPr="00ED2F08">
        <w:rPr>
          <w:rFonts w:ascii="Verdana" w:hAnsi="Verdana"/>
          <w:color w:val="000000"/>
          <w:sz w:val="18"/>
        </w:rPr>
        <w:t>The avoidance of any perception that independent members of a TSC may be biased in some fashion is important for the credibility of the decisions made by the TSC and for the integrity of the trial.</w:t>
      </w:r>
    </w:p>
    <w:p w14:paraId="24439AA1" w14:textId="77777777" w:rsidR="00A41B6B" w:rsidRPr="00ED2F08" w:rsidRDefault="00A41B6B" w:rsidP="00A41B6B">
      <w:pPr>
        <w:ind w:left="426" w:right="-37"/>
        <w:rPr>
          <w:rFonts w:ascii="Verdana" w:hAnsi="Verdana"/>
          <w:color w:val="000000"/>
          <w:sz w:val="18"/>
        </w:rPr>
      </w:pPr>
    </w:p>
    <w:p w14:paraId="508FD28D" w14:textId="77777777" w:rsidR="00A41B6B" w:rsidRPr="00ED2F08" w:rsidRDefault="00A41B6B" w:rsidP="00A41B6B">
      <w:pPr>
        <w:ind w:left="426" w:right="-37"/>
        <w:rPr>
          <w:rFonts w:ascii="Verdana" w:hAnsi="Verdana"/>
          <w:color w:val="000000"/>
          <w:sz w:val="18"/>
        </w:rPr>
      </w:pPr>
      <w:r w:rsidRPr="00ED2F08">
        <w:rPr>
          <w:rFonts w:ascii="Verdana" w:hAnsi="Verdana"/>
          <w:color w:val="000000"/>
          <w:sz w:val="18"/>
        </w:rPr>
        <w:t xml:space="preserve">Potential competing interests should be disclosed.  In many cases simple disclosure up front should be sufficient.  Otherwise, the (potential) independent TSC member should remove the conflict or stop participating in the TSC.  </w:t>
      </w:r>
      <w:r w:rsidRPr="00ED2F08">
        <w:rPr>
          <w:rFonts w:ascii="Verdana" w:hAnsi="Verdana"/>
          <w:b/>
          <w:color w:val="000000"/>
          <w:sz w:val="18"/>
        </w:rPr>
        <w:t>Table 1</w:t>
      </w:r>
      <w:r w:rsidRPr="00ED2F08">
        <w:rPr>
          <w:rFonts w:ascii="Verdana" w:hAnsi="Verdana"/>
          <w:color w:val="000000"/>
          <w:sz w:val="18"/>
        </w:rPr>
        <w:t xml:space="preserve"> lists potential competing interests.</w:t>
      </w:r>
    </w:p>
    <w:p w14:paraId="388D50AD" w14:textId="77777777" w:rsidR="00A41B6B" w:rsidRPr="00ED2F08" w:rsidRDefault="00A41B6B" w:rsidP="00A41B6B">
      <w:pPr>
        <w:ind w:left="426" w:right="775"/>
        <w:rPr>
          <w:rFonts w:ascii="Verdana" w:hAnsi="Verdana"/>
          <w:color w:val="000000"/>
          <w:sz w:val="18"/>
        </w:rPr>
      </w:pPr>
    </w:p>
    <w:p w14:paraId="205CD471" w14:textId="77777777" w:rsidR="00A41B6B" w:rsidRPr="00ED2F08" w:rsidRDefault="00A41B6B" w:rsidP="00A41B6B">
      <w:pPr>
        <w:ind w:left="426" w:right="775"/>
        <w:rPr>
          <w:rFonts w:ascii="Verdana" w:hAnsi="Verdana"/>
          <w:color w:val="000000"/>
          <w:sz w:val="18"/>
        </w:rPr>
      </w:pPr>
    </w:p>
    <w:tbl>
      <w:tblPr>
        <w:tblW w:w="0" w:type="auto"/>
        <w:tblInd w:w="534" w:type="dxa"/>
        <w:tblLayout w:type="fixed"/>
        <w:tblLook w:val="0000" w:firstRow="0" w:lastRow="0" w:firstColumn="0" w:lastColumn="0" w:noHBand="0" w:noVBand="0"/>
      </w:tblPr>
      <w:tblGrid>
        <w:gridCol w:w="425"/>
        <w:gridCol w:w="8788"/>
      </w:tblGrid>
      <w:tr w:rsidR="00A41B6B" w:rsidRPr="00ED2F08" w14:paraId="4FD586F4" w14:textId="77777777" w:rsidTr="008E05D6">
        <w:tc>
          <w:tcPr>
            <w:tcW w:w="425" w:type="dxa"/>
            <w:tcBorders>
              <w:top w:val="single" w:sz="4" w:space="0" w:color="auto"/>
              <w:left w:val="single" w:sz="4" w:space="0" w:color="auto"/>
              <w:bottom w:val="single" w:sz="4" w:space="0" w:color="auto"/>
              <w:right w:val="single" w:sz="4" w:space="0" w:color="auto"/>
            </w:tcBorders>
          </w:tcPr>
          <w:p w14:paraId="244EB37E" w14:textId="77777777" w:rsidR="00A41B6B" w:rsidRPr="00ED2F08" w:rsidRDefault="00A41B6B" w:rsidP="008E05D6">
            <w:pPr>
              <w:ind w:right="775"/>
              <w:rPr>
                <w:rFonts w:ascii="Verdana" w:hAnsi="Verdana"/>
                <w:color w:val="000000"/>
                <w:sz w:val="18"/>
              </w:rPr>
            </w:pPr>
          </w:p>
        </w:tc>
        <w:tc>
          <w:tcPr>
            <w:tcW w:w="8788" w:type="dxa"/>
            <w:tcBorders>
              <w:left w:val="single" w:sz="4" w:space="0" w:color="auto"/>
            </w:tcBorders>
          </w:tcPr>
          <w:p w14:paraId="7A48A457" w14:textId="77777777" w:rsidR="00A41B6B" w:rsidRPr="00ED2F08" w:rsidRDefault="00A41B6B" w:rsidP="008E05D6">
            <w:pPr>
              <w:spacing w:before="20" w:after="20"/>
              <w:rPr>
                <w:rFonts w:ascii="Verdana" w:hAnsi="Verdana"/>
                <w:color w:val="000000"/>
                <w:sz w:val="18"/>
              </w:rPr>
            </w:pPr>
            <w:r w:rsidRPr="00ED2F08">
              <w:rPr>
                <w:rFonts w:ascii="Verdana" w:hAnsi="Verdana"/>
                <w:b/>
                <w:color w:val="000000"/>
                <w:sz w:val="18"/>
              </w:rPr>
              <w:t xml:space="preserve">No, </w:t>
            </w:r>
            <w:r w:rsidRPr="00ED2F08">
              <w:rPr>
                <w:rFonts w:ascii="Verdana" w:hAnsi="Verdana"/>
                <w:color w:val="000000"/>
                <w:sz w:val="18"/>
              </w:rPr>
              <w:t>I have no potential competing interests to declare</w:t>
            </w:r>
          </w:p>
        </w:tc>
      </w:tr>
      <w:tr w:rsidR="00A41B6B" w:rsidRPr="00ED2F08" w14:paraId="7CE14E94" w14:textId="77777777" w:rsidTr="008E05D6">
        <w:tc>
          <w:tcPr>
            <w:tcW w:w="425" w:type="dxa"/>
            <w:tcBorders>
              <w:top w:val="single" w:sz="4" w:space="0" w:color="auto"/>
              <w:left w:val="single" w:sz="4" w:space="0" w:color="auto"/>
              <w:bottom w:val="single" w:sz="4" w:space="0" w:color="auto"/>
              <w:right w:val="single" w:sz="4" w:space="0" w:color="auto"/>
            </w:tcBorders>
          </w:tcPr>
          <w:p w14:paraId="4DA72777" w14:textId="77777777" w:rsidR="00A41B6B" w:rsidRPr="00ED2F08" w:rsidRDefault="00A41B6B" w:rsidP="008E05D6">
            <w:pPr>
              <w:ind w:right="775"/>
              <w:rPr>
                <w:rFonts w:ascii="Verdana" w:hAnsi="Verdana"/>
                <w:color w:val="000000"/>
                <w:sz w:val="18"/>
              </w:rPr>
            </w:pPr>
          </w:p>
        </w:tc>
        <w:tc>
          <w:tcPr>
            <w:tcW w:w="8788" w:type="dxa"/>
            <w:tcBorders>
              <w:left w:val="single" w:sz="4" w:space="0" w:color="auto"/>
            </w:tcBorders>
          </w:tcPr>
          <w:p w14:paraId="20A1DE7E" w14:textId="77777777" w:rsidR="00A41B6B" w:rsidRPr="00ED2F08" w:rsidRDefault="00A41B6B" w:rsidP="008E05D6">
            <w:pPr>
              <w:spacing w:before="20" w:after="20"/>
              <w:rPr>
                <w:rFonts w:ascii="Verdana" w:hAnsi="Verdana"/>
                <w:color w:val="000000"/>
                <w:sz w:val="18"/>
              </w:rPr>
            </w:pPr>
            <w:r w:rsidRPr="00ED2F08">
              <w:rPr>
                <w:rFonts w:ascii="Verdana" w:hAnsi="Verdana"/>
                <w:b/>
                <w:color w:val="000000"/>
                <w:sz w:val="18"/>
              </w:rPr>
              <w:t xml:space="preserve">Yes, </w:t>
            </w:r>
            <w:r w:rsidRPr="00ED2F08">
              <w:rPr>
                <w:rFonts w:ascii="Verdana" w:hAnsi="Verdana"/>
                <w:color w:val="000000"/>
                <w:sz w:val="18"/>
              </w:rPr>
              <w:t>I have potential competing interests to declare (please detail below)</w:t>
            </w:r>
          </w:p>
        </w:tc>
      </w:tr>
    </w:tbl>
    <w:p w14:paraId="6A90768E" w14:textId="77777777" w:rsidR="00A41B6B" w:rsidRPr="00ED2F08" w:rsidRDefault="00A41B6B" w:rsidP="00A41B6B">
      <w:pPr>
        <w:ind w:right="775"/>
        <w:rPr>
          <w:rFonts w:ascii="Verdana" w:hAnsi="Verdana"/>
          <w:color w:val="000000"/>
          <w:sz w:val="18"/>
        </w:rPr>
      </w:pPr>
    </w:p>
    <w:tbl>
      <w:tblPr>
        <w:tblW w:w="0" w:type="auto"/>
        <w:tblInd w:w="534"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4074"/>
        <w:gridCol w:w="5040"/>
      </w:tblGrid>
      <w:tr w:rsidR="00A41B6B" w:rsidRPr="00ED2F08" w14:paraId="65863829" w14:textId="77777777" w:rsidTr="008E05D6">
        <w:trPr>
          <w:cantSplit/>
        </w:trPr>
        <w:tc>
          <w:tcPr>
            <w:tcW w:w="9114" w:type="dxa"/>
            <w:gridSpan w:val="2"/>
            <w:tcBorders>
              <w:top w:val="nil"/>
              <w:bottom w:val="nil"/>
              <w:right w:val="nil"/>
            </w:tcBorders>
            <w:vAlign w:val="bottom"/>
          </w:tcPr>
          <w:p w14:paraId="432109EA" w14:textId="77777777" w:rsidR="00A41B6B" w:rsidRPr="00ED2F08" w:rsidRDefault="00A41B6B" w:rsidP="008E05D6">
            <w:pPr>
              <w:ind w:right="775"/>
              <w:rPr>
                <w:rFonts w:ascii="Verdana" w:hAnsi="Verdana"/>
                <w:color w:val="000000"/>
                <w:sz w:val="18"/>
              </w:rPr>
            </w:pPr>
            <w:r w:rsidRPr="00ED2F08">
              <w:rPr>
                <w:rFonts w:ascii="Verdana" w:hAnsi="Verdana"/>
                <w:color w:val="000000"/>
                <w:sz w:val="18"/>
              </w:rPr>
              <w:t>Please provide details of any potential competing interests:</w:t>
            </w:r>
          </w:p>
        </w:tc>
      </w:tr>
      <w:tr w:rsidR="00A41B6B" w:rsidRPr="00ED2F08" w14:paraId="311F7959" w14:textId="77777777" w:rsidTr="008E05D6">
        <w:tc>
          <w:tcPr>
            <w:tcW w:w="4074" w:type="dxa"/>
            <w:tcBorders>
              <w:top w:val="nil"/>
              <w:bottom w:val="single" w:sz="4" w:space="0" w:color="auto"/>
              <w:right w:val="nil"/>
            </w:tcBorders>
          </w:tcPr>
          <w:p w14:paraId="69257B26" w14:textId="77777777" w:rsidR="00A41B6B" w:rsidRPr="00ED2F08" w:rsidRDefault="00A41B6B" w:rsidP="008E05D6">
            <w:pPr>
              <w:spacing w:after="120"/>
              <w:ind w:left="425" w:right="777"/>
              <w:rPr>
                <w:rFonts w:ascii="Verdana" w:hAnsi="Verdana"/>
                <w:color w:val="000000"/>
                <w:sz w:val="18"/>
              </w:rPr>
            </w:pPr>
          </w:p>
        </w:tc>
        <w:tc>
          <w:tcPr>
            <w:tcW w:w="5040" w:type="dxa"/>
            <w:tcBorders>
              <w:top w:val="nil"/>
              <w:left w:val="nil"/>
              <w:bottom w:val="single" w:sz="4" w:space="0" w:color="auto"/>
              <w:right w:val="nil"/>
            </w:tcBorders>
          </w:tcPr>
          <w:p w14:paraId="5DF23D1D" w14:textId="77777777" w:rsidR="00A41B6B" w:rsidRPr="00ED2F08" w:rsidRDefault="00A41B6B" w:rsidP="008E05D6">
            <w:pPr>
              <w:spacing w:after="120"/>
              <w:ind w:left="425" w:right="777"/>
              <w:rPr>
                <w:rFonts w:ascii="Verdana" w:hAnsi="Verdana"/>
                <w:color w:val="000000"/>
                <w:sz w:val="18"/>
              </w:rPr>
            </w:pPr>
          </w:p>
        </w:tc>
      </w:tr>
      <w:tr w:rsidR="00A41B6B" w:rsidRPr="00ED2F08" w14:paraId="428A5595" w14:textId="77777777" w:rsidTr="008E05D6">
        <w:tc>
          <w:tcPr>
            <w:tcW w:w="4074" w:type="dxa"/>
            <w:tcBorders>
              <w:top w:val="single" w:sz="4" w:space="0" w:color="auto"/>
              <w:right w:val="nil"/>
            </w:tcBorders>
          </w:tcPr>
          <w:p w14:paraId="1F7F0FD2" w14:textId="77777777" w:rsidR="00A41B6B" w:rsidRPr="00ED2F08" w:rsidRDefault="00A41B6B" w:rsidP="008E05D6">
            <w:pPr>
              <w:spacing w:after="120"/>
              <w:ind w:left="425" w:right="777"/>
              <w:rPr>
                <w:rFonts w:ascii="Verdana" w:hAnsi="Verdana"/>
                <w:color w:val="000000"/>
                <w:sz w:val="18"/>
              </w:rPr>
            </w:pPr>
          </w:p>
        </w:tc>
        <w:tc>
          <w:tcPr>
            <w:tcW w:w="5040" w:type="dxa"/>
            <w:tcBorders>
              <w:top w:val="single" w:sz="4" w:space="0" w:color="auto"/>
              <w:left w:val="nil"/>
              <w:right w:val="nil"/>
            </w:tcBorders>
          </w:tcPr>
          <w:p w14:paraId="688E9F83" w14:textId="77777777" w:rsidR="00A41B6B" w:rsidRPr="00ED2F08" w:rsidRDefault="00A41B6B" w:rsidP="008E05D6">
            <w:pPr>
              <w:spacing w:after="120"/>
              <w:ind w:left="425" w:right="777"/>
              <w:rPr>
                <w:rFonts w:ascii="Verdana" w:hAnsi="Verdana"/>
                <w:color w:val="000000"/>
                <w:sz w:val="18"/>
              </w:rPr>
            </w:pPr>
          </w:p>
        </w:tc>
      </w:tr>
      <w:tr w:rsidR="00A41B6B" w:rsidRPr="00ED2F08" w14:paraId="3B6D3267" w14:textId="77777777" w:rsidTr="008E05D6">
        <w:tc>
          <w:tcPr>
            <w:tcW w:w="4074" w:type="dxa"/>
            <w:tcBorders>
              <w:top w:val="single" w:sz="4" w:space="0" w:color="auto"/>
              <w:right w:val="nil"/>
            </w:tcBorders>
          </w:tcPr>
          <w:p w14:paraId="50020BAC" w14:textId="77777777" w:rsidR="00A41B6B" w:rsidRPr="00ED2F08" w:rsidRDefault="00A41B6B" w:rsidP="008E05D6">
            <w:pPr>
              <w:spacing w:after="120"/>
              <w:ind w:left="425" w:right="777"/>
              <w:rPr>
                <w:rFonts w:ascii="Verdana" w:hAnsi="Verdana"/>
                <w:color w:val="000000"/>
                <w:sz w:val="18"/>
              </w:rPr>
            </w:pPr>
          </w:p>
        </w:tc>
        <w:tc>
          <w:tcPr>
            <w:tcW w:w="5040" w:type="dxa"/>
            <w:tcBorders>
              <w:top w:val="single" w:sz="4" w:space="0" w:color="auto"/>
              <w:left w:val="nil"/>
              <w:right w:val="nil"/>
            </w:tcBorders>
          </w:tcPr>
          <w:p w14:paraId="79869774" w14:textId="77777777" w:rsidR="00A41B6B" w:rsidRPr="00ED2F08" w:rsidRDefault="00A41B6B" w:rsidP="008E05D6">
            <w:pPr>
              <w:spacing w:after="120"/>
              <w:ind w:left="425" w:right="777"/>
              <w:rPr>
                <w:rFonts w:ascii="Verdana" w:hAnsi="Verdana"/>
                <w:color w:val="000000"/>
                <w:sz w:val="18"/>
              </w:rPr>
            </w:pPr>
          </w:p>
        </w:tc>
      </w:tr>
    </w:tbl>
    <w:p w14:paraId="67337D98" w14:textId="77777777" w:rsidR="00A41B6B" w:rsidRPr="00ED2F08" w:rsidRDefault="00A41B6B" w:rsidP="00A41B6B">
      <w:pPr>
        <w:pStyle w:val="Lancet"/>
        <w:spacing w:after="0" w:line="240" w:lineRule="auto"/>
        <w:ind w:left="426" w:right="775"/>
        <w:rPr>
          <w:color w:val="000000"/>
          <w:sz w:val="18"/>
        </w:rPr>
      </w:pPr>
    </w:p>
    <w:p w14:paraId="3D662ACD" w14:textId="77777777" w:rsidR="00A41B6B" w:rsidRPr="00ED2F08" w:rsidRDefault="00A41B6B" w:rsidP="00A41B6B">
      <w:pPr>
        <w:pStyle w:val="Lancet"/>
        <w:spacing w:after="0" w:line="240" w:lineRule="auto"/>
        <w:ind w:left="426" w:right="775"/>
        <w:rPr>
          <w:color w:val="000000"/>
          <w:sz w:val="18"/>
        </w:rPr>
      </w:pPr>
    </w:p>
    <w:p w14:paraId="1384DA9C"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Name: ___________________________</w:t>
      </w:r>
    </w:p>
    <w:p w14:paraId="6AC347DE" w14:textId="77777777" w:rsidR="00A41B6B" w:rsidRPr="00ED2F08" w:rsidRDefault="00A41B6B" w:rsidP="00A41B6B">
      <w:pPr>
        <w:ind w:left="426" w:right="775"/>
        <w:rPr>
          <w:rFonts w:ascii="Verdana" w:hAnsi="Verdana"/>
          <w:color w:val="000000"/>
          <w:sz w:val="18"/>
        </w:rPr>
      </w:pPr>
    </w:p>
    <w:p w14:paraId="60A90E80"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 xml:space="preserve">Signed: __________________________  </w:t>
      </w:r>
      <w:r w:rsidRPr="00ED2F08">
        <w:rPr>
          <w:rFonts w:ascii="Verdana" w:hAnsi="Verdana"/>
          <w:color w:val="000000"/>
          <w:sz w:val="18"/>
        </w:rPr>
        <w:tab/>
      </w:r>
      <w:r w:rsidRPr="00ED2F08">
        <w:rPr>
          <w:rFonts w:ascii="Verdana" w:hAnsi="Verdana"/>
          <w:color w:val="000000"/>
          <w:sz w:val="18"/>
        </w:rPr>
        <w:tab/>
        <w:t>Date: ______________</w:t>
      </w:r>
      <w:r w:rsidRPr="00ED2F08">
        <w:rPr>
          <w:rFonts w:ascii="Verdana" w:hAnsi="Verdana"/>
          <w:color w:val="000000"/>
          <w:sz w:val="18"/>
        </w:rPr>
        <w:tab/>
      </w:r>
    </w:p>
    <w:p w14:paraId="509E3232" w14:textId="77777777" w:rsidR="00A41B6B" w:rsidRPr="00ED2F08" w:rsidRDefault="00A41B6B" w:rsidP="00A41B6B">
      <w:pPr>
        <w:pStyle w:val="Lancet"/>
        <w:spacing w:after="0" w:line="240" w:lineRule="auto"/>
        <w:ind w:left="426" w:right="775"/>
        <w:rPr>
          <w:color w:val="000000"/>
          <w:sz w:val="18"/>
        </w:rPr>
      </w:pPr>
    </w:p>
    <w:p w14:paraId="5FF87F01" w14:textId="77777777" w:rsidR="00A41B6B" w:rsidRPr="00ED2F08" w:rsidRDefault="00A41B6B" w:rsidP="00A41B6B">
      <w:pPr>
        <w:pStyle w:val="Lancet"/>
        <w:spacing w:after="0" w:line="240" w:lineRule="auto"/>
        <w:ind w:left="426" w:right="775"/>
        <w:rPr>
          <w:color w:val="000000"/>
          <w:sz w:val="18"/>
        </w:rPr>
      </w:pPr>
    </w:p>
    <w:p w14:paraId="5B2D3735" w14:textId="77777777" w:rsidR="00A41B6B" w:rsidRPr="00ED2F08" w:rsidRDefault="00A41B6B" w:rsidP="00A41B6B">
      <w:pPr>
        <w:pStyle w:val="Heading5"/>
        <w:ind w:left="426" w:right="775"/>
        <w:rPr>
          <w:rFonts w:ascii="Verdana" w:hAnsi="Verdana"/>
          <w:b/>
          <w:color w:val="000000"/>
          <w:sz w:val="18"/>
        </w:rPr>
      </w:pPr>
      <w:r w:rsidRPr="00ED2F08">
        <w:rPr>
          <w:rFonts w:ascii="Verdana" w:hAnsi="Verdana"/>
          <w:b/>
          <w:color w:val="000000"/>
          <w:sz w:val="18"/>
        </w:rPr>
        <w:t>Table 1: Potential competing interests for independent members</w:t>
      </w:r>
    </w:p>
    <w:tbl>
      <w:tblPr>
        <w:tblW w:w="0" w:type="auto"/>
        <w:tblInd w:w="81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930"/>
      </w:tblGrid>
      <w:tr w:rsidR="00A41B6B" w:rsidRPr="00ED2F08" w14:paraId="0A7F0583" w14:textId="77777777" w:rsidTr="008E05D6">
        <w:tc>
          <w:tcPr>
            <w:tcW w:w="8930" w:type="dxa"/>
            <w:shd w:val="clear" w:color="auto" w:fill="E6E6E6"/>
          </w:tcPr>
          <w:p w14:paraId="70ABD108"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Stock ownership in any commercial companies involved</w:t>
            </w:r>
          </w:p>
        </w:tc>
      </w:tr>
      <w:tr w:rsidR="00A41B6B" w:rsidRPr="00ED2F08" w14:paraId="039897AD" w14:textId="77777777" w:rsidTr="008E05D6">
        <w:tc>
          <w:tcPr>
            <w:tcW w:w="8930" w:type="dxa"/>
            <w:shd w:val="clear" w:color="auto" w:fill="E6E6E6"/>
          </w:tcPr>
          <w:p w14:paraId="460331C1"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Stock transaction in any commercial company involved (if previously holding stock)</w:t>
            </w:r>
          </w:p>
        </w:tc>
      </w:tr>
      <w:tr w:rsidR="00A41B6B" w:rsidRPr="00ED2F08" w14:paraId="587E2190" w14:textId="77777777" w:rsidTr="008E05D6">
        <w:tc>
          <w:tcPr>
            <w:tcW w:w="8930" w:type="dxa"/>
            <w:shd w:val="clear" w:color="auto" w:fill="E6E6E6"/>
          </w:tcPr>
          <w:p w14:paraId="0FFF842B"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Consulting arrangements with the Sponsor/Funder</w:t>
            </w:r>
          </w:p>
        </w:tc>
      </w:tr>
      <w:tr w:rsidR="00A41B6B" w:rsidRPr="00ED2F08" w14:paraId="4D197426" w14:textId="77777777" w:rsidTr="008E05D6">
        <w:tc>
          <w:tcPr>
            <w:tcW w:w="8930" w:type="dxa"/>
            <w:shd w:val="clear" w:color="auto" w:fill="E6E6E6"/>
          </w:tcPr>
          <w:p w14:paraId="79DA7723"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sz w:val="18"/>
              </w:rPr>
              <w:t>Ongoing advisory role to a company providing drugs to the trial</w:t>
            </w:r>
          </w:p>
        </w:tc>
      </w:tr>
      <w:tr w:rsidR="00A41B6B" w:rsidRPr="00ED2F08" w14:paraId="1004AB8D" w14:textId="77777777" w:rsidTr="008E05D6">
        <w:tc>
          <w:tcPr>
            <w:tcW w:w="8930" w:type="dxa"/>
            <w:shd w:val="clear" w:color="auto" w:fill="E6E6E6"/>
          </w:tcPr>
          <w:p w14:paraId="6489A826"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 xml:space="preserve">Frequent speaking engagements on behalf of the intervention </w:t>
            </w:r>
          </w:p>
        </w:tc>
      </w:tr>
      <w:tr w:rsidR="00A41B6B" w:rsidRPr="00ED2F08" w14:paraId="15463D8D" w14:textId="77777777" w:rsidTr="008E05D6">
        <w:tc>
          <w:tcPr>
            <w:tcW w:w="8930" w:type="dxa"/>
            <w:shd w:val="clear" w:color="auto" w:fill="E6E6E6"/>
          </w:tcPr>
          <w:p w14:paraId="1E35E95C"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Career tied up in a product or technique assessed by trial</w:t>
            </w:r>
          </w:p>
        </w:tc>
      </w:tr>
      <w:tr w:rsidR="00A41B6B" w:rsidRPr="00ED2F08" w14:paraId="0D049A1E" w14:textId="77777777" w:rsidTr="008E05D6">
        <w:tc>
          <w:tcPr>
            <w:tcW w:w="8930" w:type="dxa"/>
            <w:shd w:val="clear" w:color="auto" w:fill="E6E6E6"/>
          </w:tcPr>
          <w:p w14:paraId="42B3F681"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lastRenderedPageBreak/>
              <w:t>Hands-on participation in the trial</w:t>
            </w:r>
          </w:p>
        </w:tc>
      </w:tr>
      <w:tr w:rsidR="00A41B6B" w:rsidRPr="00ED2F08" w14:paraId="03CFF4A2" w14:textId="77777777" w:rsidTr="008E05D6">
        <w:tc>
          <w:tcPr>
            <w:tcW w:w="8930" w:type="dxa"/>
            <w:shd w:val="clear" w:color="auto" w:fill="E6E6E6"/>
          </w:tcPr>
          <w:p w14:paraId="04992FEB"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Involvement in the running of the trial</w:t>
            </w:r>
          </w:p>
        </w:tc>
      </w:tr>
      <w:tr w:rsidR="00A41B6B" w:rsidRPr="00ED2F08" w14:paraId="089E30B4" w14:textId="77777777" w:rsidTr="008E05D6">
        <w:tc>
          <w:tcPr>
            <w:tcW w:w="8930" w:type="dxa"/>
            <w:shd w:val="clear" w:color="auto" w:fill="E6E6E6"/>
          </w:tcPr>
          <w:p w14:paraId="5BE8AF69"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Emotional involvement in the trial</w:t>
            </w:r>
          </w:p>
        </w:tc>
      </w:tr>
      <w:tr w:rsidR="00A41B6B" w:rsidRPr="00ED2F08" w14:paraId="3C9D6179" w14:textId="77777777" w:rsidTr="008E05D6">
        <w:tc>
          <w:tcPr>
            <w:tcW w:w="8930" w:type="dxa"/>
            <w:shd w:val="clear" w:color="auto" w:fill="E6E6E6"/>
          </w:tcPr>
          <w:p w14:paraId="37BF2FE6"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Intellectual conflict e.g. strong prior belief in the trial’s experimental arm</w:t>
            </w:r>
          </w:p>
        </w:tc>
      </w:tr>
      <w:tr w:rsidR="00A41B6B" w:rsidRPr="00ED2F08" w14:paraId="3427CF71" w14:textId="77777777" w:rsidTr="008E05D6">
        <w:tc>
          <w:tcPr>
            <w:tcW w:w="8930" w:type="dxa"/>
            <w:shd w:val="clear" w:color="auto" w:fill="E6E6E6"/>
          </w:tcPr>
          <w:p w14:paraId="7CB12D67"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Involvement in regulatory issues relevant to the trial procedures</w:t>
            </w:r>
          </w:p>
        </w:tc>
      </w:tr>
      <w:tr w:rsidR="00A41B6B" w:rsidRPr="00ED2F08" w14:paraId="24DCD882" w14:textId="77777777" w:rsidTr="008E05D6">
        <w:tc>
          <w:tcPr>
            <w:tcW w:w="8930" w:type="dxa"/>
            <w:shd w:val="clear" w:color="auto" w:fill="E6E6E6"/>
          </w:tcPr>
          <w:p w14:paraId="764DE1D0"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Investment (financial or intellectual) or career tied up in competing products</w:t>
            </w:r>
          </w:p>
        </w:tc>
      </w:tr>
      <w:tr w:rsidR="00A41B6B" w:rsidRPr="00ED2F08" w14:paraId="63B2003B" w14:textId="77777777" w:rsidTr="008E05D6">
        <w:tc>
          <w:tcPr>
            <w:tcW w:w="8930" w:type="dxa"/>
            <w:shd w:val="clear" w:color="auto" w:fill="E6E6E6"/>
          </w:tcPr>
          <w:p w14:paraId="476AB517"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Involvement in the writing up of the main trial results in the form of authorship</w:t>
            </w:r>
          </w:p>
        </w:tc>
      </w:tr>
    </w:tbl>
    <w:p w14:paraId="3EBFBF36" w14:textId="77777777" w:rsidR="00A41B6B" w:rsidRPr="00ED2F08" w:rsidRDefault="00A41B6B" w:rsidP="00A41B6B">
      <w:pPr>
        <w:rPr>
          <w:rFonts w:ascii="Verdana" w:hAnsi="Verdana"/>
          <w:color w:val="000000"/>
          <w:sz w:val="18"/>
        </w:rPr>
      </w:pPr>
    </w:p>
    <w:p w14:paraId="5D17440C" w14:textId="77777777" w:rsidR="00A41B6B" w:rsidRPr="00ED2F08" w:rsidRDefault="00A41B6B" w:rsidP="00A41B6B">
      <w:pPr>
        <w:pStyle w:val="TOC2"/>
        <w:jc w:val="both"/>
        <w:rPr>
          <w:sz w:val="16"/>
        </w:rPr>
      </w:pPr>
      <w:r w:rsidRPr="00ED2F08">
        <w:rPr>
          <w:b/>
          <w:sz w:val="16"/>
        </w:rPr>
        <w:t>Note:</w:t>
      </w:r>
      <w:r w:rsidRPr="00ED2F08">
        <w:rPr>
          <w:sz w:val="16"/>
        </w:rPr>
        <w:t xml:space="preserve"> This TSC charter was developed using MRC CTU template TSC Charter version 1.02, 13-Mar-2006</w:t>
      </w:r>
    </w:p>
    <w:p w14:paraId="609A5A7F" w14:textId="77777777" w:rsidR="00A41B6B" w:rsidRDefault="00A41B6B" w:rsidP="00A41B6B">
      <w:pPr>
        <w:pStyle w:val="Heading2"/>
        <w:spacing w:line="240" w:lineRule="auto"/>
        <w:rPr>
          <w:rFonts w:ascii="Verdana" w:hAnsi="Verdana"/>
          <w:sz w:val="26"/>
        </w:rPr>
      </w:pPr>
    </w:p>
    <w:p w14:paraId="1C8EA7AF" w14:textId="77777777" w:rsidR="00A41B6B" w:rsidRPr="00ED2F08" w:rsidRDefault="00A41B6B" w:rsidP="00A41B6B">
      <w:pPr>
        <w:pStyle w:val="Heading2"/>
        <w:spacing w:line="240" w:lineRule="auto"/>
        <w:rPr>
          <w:rFonts w:ascii="Verdana" w:hAnsi="Verdana"/>
          <w:color w:val="000000"/>
          <w:sz w:val="26"/>
        </w:rPr>
      </w:pPr>
      <w:r w:rsidRPr="00ED2F08">
        <w:rPr>
          <w:rFonts w:ascii="Verdana" w:hAnsi="Verdana"/>
          <w:sz w:val="26"/>
        </w:rPr>
        <w:t>An</w:t>
      </w:r>
      <w:r w:rsidRPr="00ED2F08">
        <w:rPr>
          <w:rFonts w:ascii="Verdana" w:hAnsi="Verdana"/>
          <w:color w:val="000000"/>
          <w:sz w:val="26"/>
        </w:rPr>
        <w:t>nexe 2: Agreement and competing interests form for non-independent members</w:t>
      </w:r>
    </w:p>
    <w:p w14:paraId="27C3AD7B" w14:textId="77777777" w:rsidR="00A41B6B" w:rsidRPr="00ED2F08" w:rsidRDefault="00A41B6B" w:rsidP="00A41B6B">
      <w:pPr>
        <w:pStyle w:val="Heading1"/>
        <w:spacing w:before="0" w:line="240" w:lineRule="auto"/>
        <w:ind w:left="426" w:right="775"/>
        <w:rPr>
          <w:rFonts w:ascii="Verdana" w:hAnsi="Verdana"/>
          <w:sz w:val="18"/>
        </w:rPr>
      </w:pPr>
    </w:p>
    <w:p w14:paraId="18E31769" w14:textId="77777777" w:rsidR="00A41B6B" w:rsidRPr="00ED2F08" w:rsidRDefault="00A41B6B" w:rsidP="00A41B6B">
      <w:pPr>
        <w:pStyle w:val="Heading1"/>
        <w:spacing w:before="0" w:line="240" w:lineRule="auto"/>
        <w:ind w:left="426" w:right="-37"/>
        <w:rPr>
          <w:rFonts w:ascii="Verdana" w:hAnsi="Verdana"/>
          <w:i w:val="0"/>
          <w:sz w:val="20"/>
        </w:rPr>
      </w:pPr>
      <w:r>
        <w:rPr>
          <w:rFonts w:ascii="Verdana" w:hAnsi="Verdana"/>
          <w:sz w:val="20"/>
          <w:u w:val="single"/>
        </w:rPr>
        <w:t xml:space="preserve">CAAPT </w:t>
      </w:r>
      <w:r w:rsidRPr="00ED2F08">
        <w:rPr>
          <w:rFonts w:ascii="Verdana" w:hAnsi="Verdana"/>
          <w:sz w:val="20"/>
          <w:u w:val="single"/>
        </w:rPr>
        <w:t>Trial Steering Committee</w:t>
      </w:r>
      <w:r w:rsidRPr="00ED2F08">
        <w:rPr>
          <w:rFonts w:ascii="Verdana" w:hAnsi="Verdana"/>
          <w:sz w:val="20"/>
        </w:rPr>
        <w:t>:</w:t>
      </w:r>
      <w:r w:rsidRPr="00ED2F08">
        <w:rPr>
          <w:rFonts w:ascii="Verdana" w:hAnsi="Verdana"/>
          <w:i w:val="0"/>
          <w:sz w:val="20"/>
        </w:rPr>
        <w:t xml:space="preserve"> </w:t>
      </w:r>
      <w:r w:rsidRPr="00ED2F08">
        <w:rPr>
          <w:rFonts w:ascii="Verdana" w:hAnsi="Verdana"/>
          <w:sz w:val="20"/>
        </w:rPr>
        <w:t xml:space="preserve">Agreement to join the Trial Steering Committee as an non-independent member and disclosure of potential competing interests </w:t>
      </w:r>
    </w:p>
    <w:p w14:paraId="5B05D4CF" w14:textId="77777777" w:rsidR="00A41B6B" w:rsidRPr="00ED2F08" w:rsidRDefault="00A41B6B" w:rsidP="00A41B6B">
      <w:pPr>
        <w:ind w:left="426" w:right="-37"/>
        <w:rPr>
          <w:rFonts w:ascii="Verdana" w:hAnsi="Verdana"/>
          <w:color w:val="000000"/>
          <w:sz w:val="18"/>
        </w:rPr>
      </w:pPr>
    </w:p>
    <w:p w14:paraId="09C1F5D9"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Please complete the following document and return to the Facilitator.</w:t>
      </w:r>
    </w:p>
    <w:p w14:paraId="710147D7" w14:textId="77777777" w:rsidR="00A41B6B" w:rsidRPr="00ED2F08" w:rsidRDefault="00A41B6B" w:rsidP="00A41B6B">
      <w:pPr>
        <w:ind w:left="426" w:right="-37"/>
        <w:rPr>
          <w:rFonts w:ascii="Verdana" w:hAnsi="Verdana"/>
          <w:color w:val="000000"/>
          <w:sz w:val="18"/>
        </w:rPr>
      </w:pPr>
    </w:p>
    <w:p w14:paraId="592E0448" w14:textId="77777777" w:rsidR="00A41B6B" w:rsidRPr="00ED2F08" w:rsidRDefault="00A41B6B" w:rsidP="00A41B6B">
      <w:pPr>
        <w:ind w:left="426" w:right="-37"/>
        <w:rPr>
          <w:rFonts w:ascii="Verdana" w:hAnsi="Verdana"/>
          <w:color w:val="000000"/>
          <w:sz w:val="18"/>
        </w:rPr>
      </w:pPr>
    </w:p>
    <w:p w14:paraId="55671DB0" w14:textId="77777777" w:rsidR="00A41B6B" w:rsidRPr="00ED2F08" w:rsidRDefault="00A41B6B" w:rsidP="00A41B6B">
      <w:pPr>
        <w:spacing w:after="120"/>
        <w:ind w:left="425" w:right="-40"/>
        <w:rPr>
          <w:rFonts w:ascii="Verdana" w:hAnsi="Verdana"/>
          <w:color w:val="000000"/>
          <w:sz w:val="16"/>
        </w:rPr>
      </w:pPr>
      <w:r w:rsidRPr="00ED2F08">
        <w:rPr>
          <w:rFonts w:ascii="Verdana" w:hAnsi="Verdana"/>
          <w:color w:val="000000"/>
          <w:sz w:val="16"/>
        </w:rPr>
        <w:t>(please initial box to agree)</w:t>
      </w:r>
    </w:p>
    <w:tbl>
      <w:tblPr>
        <w:tblW w:w="0" w:type="auto"/>
        <w:tblInd w:w="1008" w:type="dxa"/>
        <w:tblLayout w:type="fixed"/>
        <w:tblLook w:val="0000" w:firstRow="0" w:lastRow="0" w:firstColumn="0" w:lastColumn="0" w:noHBand="0" w:noVBand="0"/>
      </w:tblPr>
      <w:tblGrid>
        <w:gridCol w:w="540"/>
        <w:gridCol w:w="8199"/>
      </w:tblGrid>
      <w:tr w:rsidR="00A41B6B" w:rsidRPr="00ED2F08" w14:paraId="33494ECC" w14:textId="77777777" w:rsidTr="008E05D6">
        <w:tc>
          <w:tcPr>
            <w:tcW w:w="540" w:type="dxa"/>
            <w:tcBorders>
              <w:top w:val="single" w:sz="4" w:space="0" w:color="auto"/>
              <w:left w:val="single" w:sz="4" w:space="0" w:color="auto"/>
              <w:bottom w:val="single" w:sz="4" w:space="0" w:color="auto"/>
              <w:right w:val="single" w:sz="4" w:space="0" w:color="auto"/>
            </w:tcBorders>
          </w:tcPr>
          <w:p w14:paraId="6FEAD97A"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1FA616C8"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have read and understood the TSC Charter version V1, dated23/12/2019</w:t>
            </w:r>
          </w:p>
          <w:p w14:paraId="41C4BB11" w14:textId="77777777" w:rsidR="00A41B6B" w:rsidRPr="00ED2F08" w:rsidRDefault="00A41B6B" w:rsidP="008E05D6">
            <w:pPr>
              <w:spacing w:before="20" w:after="20"/>
              <w:rPr>
                <w:rFonts w:ascii="Verdana" w:hAnsi="Verdana"/>
                <w:color w:val="000000"/>
                <w:sz w:val="18"/>
              </w:rPr>
            </w:pPr>
          </w:p>
        </w:tc>
      </w:tr>
      <w:tr w:rsidR="00A41B6B" w:rsidRPr="00ED2F08" w14:paraId="519503D9" w14:textId="77777777" w:rsidTr="008E05D6">
        <w:tc>
          <w:tcPr>
            <w:tcW w:w="540" w:type="dxa"/>
            <w:tcBorders>
              <w:top w:val="single" w:sz="4" w:space="0" w:color="auto"/>
              <w:left w:val="single" w:sz="4" w:space="0" w:color="auto"/>
              <w:bottom w:val="single" w:sz="4" w:space="0" w:color="auto"/>
              <w:right w:val="single" w:sz="4" w:space="0" w:color="auto"/>
            </w:tcBorders>
          </w:tcPr>
          <w:p w14:paraId="1E60B6DD"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7F53EC16"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agree to join the Trial Steering Committee for this trial as an non-independent member</w:t>
            </w:r>
          </w:p>
        </w:tc>
      </w:tr>
      <w:tr w:rsidR="00A41B6B" w:rsidRPr="00ED2F08" w14:paraId="0367A253" w14:textId="77777777" w:rsidTr="008E05D6">
        <w:tc>
          <w:tcPr>
            <w:tcW w:w="540" w:type="dxa"/>
            <w:tcBorders>
              <w:top w:val="single" w:sz="4" w:space="0" w:color="auto"/>
              <w:left w:val="single" w:sz="4" w:space="0" w:color="auto"/>
              <w:bottom w:val="single" w:sz="4" w:space="0" w:color="auto"/>
              <w:right w:val="single" w:sz="4" w:space="0" w:color="auto"/>
            </w:tcBorders>
          </w:tcPr>
          <w:p w14:paraId="5CC17F69"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0641C859"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agree to treat all sensitive trial data and discussions confidentially</w:t>
            </w:r>
          </w:p>
          <w:p w14:paraId="24AFB2B5" w14:textId="77777777" w:rsidR="00A41B6B" w:rsidRPr="00ED2F08" w:rsidRDefault="00A41B6B" w:rsidP="008E05D6">
            <w:pPr>
              <w:spacing w:before="20" w:after="20"/>
              <w:rPr>
                <w:rFonts w:ascii="Verdana" w:hAnsi="Verdana"/>
                <w:color w:val="000000"/>
                <w:sz w:val="18"/>
              </w:rPr>
            </w:pPr>
          </w:p>
        </w:tc>
      </w:tr>
    </w:tbl>
    <w:p w14:paraId="39CAF217" w14:textId="77777777" w:rsidR="00A41B6B" w:rsidRPr="00ED2F08" w:rsidRDefault="00A41B6B" w:rsidP="00A41B6B">
      <w:pPr>
        <w:ind w:left="426" w:right="-37"/>
        <w:rPr>
          <w:rFonts w:ascii="Verdana" w:hAnsi="Verdana"/>
          <w:color w:val="000000"/>
          <w:sz w:val="18"/>
        </w:rPr>
      </w:pPr>
    </w:p>
    <w:p w14:paraId="39B62F14" w14:textId="77777777" w:rsidR="00A41B6B" w:rsidRPr="00ED2F08" w:rsidRDefault="00A41B6B" w:rsidP="00A41B6B">
      <w:pPr>
        <w:ind w:left="426" w:right="-37"/>
        <w:rPr>
          <w:rFonts w:ascii="Verdana" w:hAnsi="Verdana"/>
          <w:color w:val="000000"/>
          <w:sz w:val="18"/>
        </w:rPr>
      </w:pPr>
    </w:p>
    <w:p w14:paraId="1D38DA20" w14:textId="77777777" w:rsidR="00A41B6B" w:rsidRPr="00ED2F08" w:rsidRDefault="00A41B6B" w:rsidP="00A41B6B">
      <w:pPr>
        <w:ind w:left="426" w:right="-37"/>
        <w:rPr>
          <w:rFonts w:ascii="Verdana" w:hAnsi="Verdana"/>
          <w:color w:val="000000"/>
          <w:sz w:val="18"/>
        </w:rPr>
      </w:pPr>
      <w:r w:rsidRPr="00ED2F08">
        <w:rPr>
          <w:rFonts w:ascii="Verdana" w:hAnsi="Verdana"/>
          <w:color w:val="000000"/>
          <w:sz w:val="18"/>
        </w:rPr>
        <w:t>The avoidance of any perception that members of a TSC may be biased in some undisclosed fashion is important for the credibility of the decisions made by the TSC and for the integrity of the trial.</w:t>
      </w:r>
    </w:p>
    <w:p w14:paraId="2914B885" w14:textId="77777777" w:rsidR="00A41B6B" w:rsidRPr="00ED2F08" w:rsidRDefault="00A41B6B" w:rsidP="00A41B6B">
      <w:pPr>
        <w:ind w:left="426" w:right="-37"/>
        <w:rPr>
          <w:rFonts w:ascii="Verdana" w:hAnsi="Verdana"/>
          <w:color w:val="000000"/>
          <w:sz w:val="18"/>
        </w:rPr>
      </w:pPr>
    </w:p>
    <w:p w14:paraId="1AF79751" w14:textId="77777777" w:rsidR="00A41B6B" w:rsidRPr="00ED2F08" w:rsidRDefault="00A41B6B" w:rsidP="00A41B6B">
      <w:pPr>
        <w:ind w:left="426" w:right="-37"/>
        <w:rPr>
          <w:rFonts w:ascii="Verdana" w:hAnsi="Verdana"/>
          <w:color w:val="000000"/>
          <w:sz w:val="18"/>
        </w:rPr>
      </w:pPr>
      <w:r w:rsidRPr="00ED2F08">
        <w:rPr>
          <w:rFonts w:ascii="Verdana" w:hAnsi="Verdana"/>
          <w:color w:val="000000"/>
          <w:sz w:val="18"/>
        </w:rPr>
        <w:t xml:space="preserve">Possible competing interests should be disclosed.  In many cases simple disclosure up front should be sufficient.  Otherwise, the (potential) independent TSC member should remove the conflict or stop participating in the TSC.  </w:t>
      </w:r>
      <w:r w:rsidRPr="00ED2F08">
        <w:rPr>
          <w:rFonts w:ascii="Verdana" w:hAnsi="Verdana"/>
          <w:b/>
          <w:color w:val="000000"/>
          <w:sz w:val="18"/>
        </w:rPr>
        <w:t>Table 1</w:t>
      </w:r>
      <w:r w:rsidRPr="00ED2F08">
        <w:rPr>
          <w:rFonts w:ascii="Verdana" w:hAnsi="Verdana"/>
          <w:color w:val="000000"/>
          <w:sz w:val="18"/>
        </w:rPr>
        <w:t xml:space="preserve"> lists potential competing interests.</w:t>
      </w:r>
    </w:p>
    <w:p w14:paraId="2774BF77" w14:textId="77777777" w:rsidR="00A41B6B" w:rsidRPr="00ED2F08" w:rsidRDefault="00A41B6B" w:rsidP="00A41B6B">
      <w:pPr>
        <w:ind w:left="426" w:right="775"/>
        <w:rPr>
          <w:rFonts w:ascii="Verdana" w:hAnsi="Verdana"/>
          <w:color w:val="000000"/>
          <w:sz w:val="18"/>
        </w:rPr>
      </w:pPr>
    </w:p>
    <w:p w14:paraId="44E2052F" w14:textId="77777777" w:rsidR="00A41B6B" w:rsidRPr="00ED2F08" w:rsidRDefault="00A41B6B" w:rsidP="00A41B6B">
      <w:pPr>
        <w:ind w:left="426" w:right="775"/>
        <w:rPr>
          <w:rFonts w:ascii="Verdana" w:hAnsi="Verdana"/>
          <w:color w:val="000000"/>
          <w:sz w:val="18"/>
        </w:rPr>
      </w:pPr>
    </w:p>
    <w:tbl>
      <w:tblPr>
        <w:tblW w:w="0" w:type="auto"/>
        <w:tblInd w:w="534" w:type="dxa"/>
        <w:tblLayout w:type="fixed"/>
        <w:tblLook w:val="0000" w:firstRow="0" w:lastRow="0" w:firstColumn="0" w:lastColumn="0" w:noHBand="0" w:noVBand="0"/>
      </w:tblPr>
      <w:tblGrid>
        <w:gridCol w:w="425"/>
        <w:gridCol w:w="8788"/>
      </w:tblGrid>
      <w:tr w:rsidR="00A41B6B" w:rsidRPr="00ED2F08" w14:paraId="5245C313" w14:textId="77777777" w:rsidTr="008E05D6">
        <w:tc>
          <w:tcPr>
            <w:tcW w:w="425" w:type="dxa"/>
            <w:tcBorders>
              <w:top w:val="single" w:sz="4" w:space="0" w:color="auto"/>
              <w:left w:val="single" w:sz="4" w:space="0" w:color="auto"/>
              <w:bottom w:val="single" w:sz="4" w:space="0" w:color="auto"/>
              <w:right w:val="single" w:sz="4" w:space="0" w:color="auto"/>
            </w:tcBorders>
          </w:tcPr>
          <w:p w14:paraId="2DEDA475" w14:textId="77777777" w:rsidR="00A41B6B" w:rsidRPr="00ED2F08" w:rsidRDefault="00A41B6B" w:rsidP="008E05D6">
            <w:pPr>
              <w:ind w:right="775"/>
              <w:rPr>
                <w:rFonts w:ascii="Verdana" w:hAnsi="Verdana"/>
                <w:color w:val="000000"/>
                <w:sz w:val="18"/>
              </w:rPr>
            </w:pPr>
          </w:p>
        </w:tc>
        <w:tc>
          <w:tcPr>
            <w:tcW w:w="8788" w:type="dxa"/>
            <w:tcBorders>
              <w:left w:val="single" w:sz="4" w:space="0" w:color="auto"/>
            </w:tcBorders>
          </w:tcPr>
          <w:p w14:paraId="10CAE1D1" w14:textId="77777777" w:rsidR="00A41B6B" w:rsidRPr="00ED2F08" w:rsidRDefault="00A41B6B" w:rsidP="008E05D6">
            <w:pPr>
              <w:spacing w:before="20" w:after="20"/>
              <w:rPr>
                <w:rFonts w:ascii="Verdana" w:hAnsi="Verdana"/>
                <w:color w:val="000000"/>
                <w:sz w:val="18"/>
              </w:rPr>
            </w:pPr>
            <w:r w:rsidRPr="00ED2F08">
              <w:rPr>
                <w:rFonts w:ascii="Verdana" w:hAnsi="Verdana"/>
                <w:b/>
                <w:color w:val="000000"/>
                <w:sz w:val="18"/>
              </w:rPr>
              <w:t xml:space="preserve">No, </w:t>
            </w:r>
            <w:r w:rsidRPr="00ED2F08">
              <w:rPr>
                <w:rFonts w:ascii="Verdana" w:hAnsi="Verdana"/>
                <w:color w:val="000000"/>
                <w:sz w:val="18"/>
              </w:rPr>
              <w:t>I have no competing interests to declare other than involvement in the trial</w:t>
            </w:r>
          </w:p>
        </w:tc>
      </w:tr>
      <w:tr w:rsidR="00A41B6B" w:rsidRPr="00ED2F08" w14:paraId="1DFE5170" w14:textId="77777777" w:rsidTr="008E05D6">
        <w:tc>
          <w:tcPr>
            <w:tcW w:w="425" w:type="dxa"/>
            <w:tcBorders>
              <w:top w:val="single" w:sz="4" w:space="0" w:color="auto"/>
              <w:left w:val="single" w:sz="4" w:space="0" w:color="auto"/>
              <w:bottom w:val="single" w:sz="4" w:space="0" w:color="auto"/>
              <w:right w:val="single" w:sz="4" w:space="0" w:color="auto"/>
            </w:tcBorders>
          </w:tcPr>
          <w:p w14:paraId="595999ED" w14:textId="77777777" w:rsidR="00A41B6B" w:rsidRPr="00ED2F08" w:rsidRDefault="00A41B6B" w:rsidP="008E05D6">
            <w:pPr>
              <w:ind w:right="775"/>
              <w:rPr>
                <w:rFonts w:ascii="Verdana" w:hAnsi="Verdana"/>
                <w:color w:val="000000"/>
                <w:sz w:val="18"/>
              </w:rPr>
            </w:pPr>
          </w:p>
        </w:tc>
        <w:tc>
          <w:tcPr>
            <w:tcW w:w="8788" w:type="dxa"/>
            <w:tcBorders>
              <w:left w:val="single" w:sz="4" w:space="0" w:color="auto"/>
            </w:tcBorders>
          </w:tcPr>
          <w:p w14:paraId="5D72F3C2" w14:textId="77777777" w:rsidR="00A41B6B" w:rsidRPr="00ED2F08" w:rsidRDefault="00A41B6B" w:rsidP="008E05D6">
            <w:pPr>
              <w:spacing w:before="20" w:after="20"/>
              <w:rPr>
                <w:rFonts w:ascii="Verdana" w:hAnsi="Verdana"/>
                <w:color w:val="000000"/>
                <w:sz w:val="18"/>
              </w:rPr>
            </w:pPr>
            <w:r w:rsidRPr="00ED2F08">
              <w:rPr>
                <w:rFonts w:ascii="Verdana" w:hAnsi="Verdana"/>
                <w:b/>
                <w:color w:val="000000"/>
                <w:sz w:val="18"/>
              </w:rPr>
              <w:t xml:space="preserve">Yes, </w:t>
            </w:r>
            <w:r w:rsidRPr="00ED2F08">
              <w:rPr>
                <w:rFonts w:ascii="Verdana" w:hAnsi="Verdana"/>
                <w:color w:val="000000"/>
                <w:sz w:val="18"/>
              </w:rPr>
              <w:t>I have competing interests to declare (please detail below)</w:t>
            </w:r>
          </w:p>
        </w:tc>
      </w:tr>
    </w:tbl>
    <w:p w14:paraId="4087081C" w14:textId="77777777" w:rsidR="00A41B6B" w:rsidRPr="00ED2F08" w:rsidRDefault="00A41B6B" w:rsidP="00A41B6B">
      <w:pPr>
        <w:ind w:right="775"/>
        <w:rPr>
          <w:rFonts w:ascii="Verdana" w:hAnsi="Verdana"/>
          <w:color w:val="000000"/>
          <w:sz w:val="18"/>
        </w:rPr>
      </w:pPr>
    </w:p>
    <w:tbl>
      <w:tblPr>
        <w:tblW w:w="0" w:type="auto"/>
        <w:tblInd w:w="534"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4074"/>
        <w:gridCol w:w="5040"/>
      </w:tblGrid>
      <w:tr w:rsidR="00A41B6B" w:rsidRPr="00ED2F08" w14:paraId="49D475B2" w14:textId="77777777" w:rsidTr="008E05D6">
        <w:trPr>
          <w:cantSplit/>
        </w:trPr>
        <w:tc>
          <w:tcPr>
            <w:tcW w:w="9114" w:type="dxa"/>
            <w:gridSpan w:val="2"/>
            <w:tcBorders>
              <w:top w:val="nil"/>
              <w:bottom w:val="nil"/>
              <w:right w:val="nil"/>
            </w:tcBorders>
            <w:vAlign w:val="bottom"/>
          </w:tcPr>
          <w:p w14:paraId="174EEC85" w14:textId="77777777" w:rsidR="00A41B6B" w:rsidRPr="00ED2F08" w:rsidRDefault="00A41B6B" w:rsidP="008E05D6">
            <w:pPr>
              <w:ind w:right="775"/>
              <w:rPr>
                <w:rFonts w:ascii="Verdana" w:hAnsi="Verdana"/>
                <w:color w:val="000000"/>
                <w:sz w:val="18"/>
              </w:rPr>
            </w:pPr>
            <w:r w:rsidRPr="00ED2F08">
              <w:rPr>
                <w:rFonts w:ascii="Verdana" w:hAnsi="Verdana"/>
                <w:color w:val="000000"/>
                <w:sz w:val="18"/>
              </w:rPr>
              <w:t>Please provide details of any competing interests:</w:t>
            </w:r>
          </w:p>
        </w:tc>
      </w:tr>
      <w:tr w:rsidR="00A41B6B" w:rsidRPr="00ED2F08" w14:paraId="1F029940" w14:textId="77777777" w:rsidTr="008E05D6">
        <w:tc>
          <w:tcPr>
            <w:tcW w:w="4074" w:type="dxa"/>
            <w:tcBorders>
              <w:top w:val="nil"/>
              <w:bottom w:val="single" w:sz="4" w:space="0" w:color="auto"/>
              <w:right w:val="nil"/>
            </w:tcBorders>
          </w:tcPr>
          <w:p w14:paraId="76B3FD29" w14:textId="77777777" w:rsidR="00A41B6B" w:rsidRPr="00ED2F08" w:rsidRDefault="00A41B6B" w:rsidP="008E05D6">
            <w:pPr>
              <w:spacing w:after="120"/>
              <w:ind w:left="425" w:right="777"/>
              <w:rPr>
                <w:rFonts w:ascii="Verdana" w:hAnsi="Verdana"/>
                <w:color w:val="000000"/>
                <w:sz w:val="18"/>
              </w:rPr>
            </w:pPr>
          </w:p>
        </w:tc>
        <w:tc>
          <w:tcPr>
            <w:tcW w:w="5040" w:type="dxa"/>
            <w:tcBorders>
              <w:top w:val="nil"/>
              <w:left w:val="nil"/>
              <w:bottom w:val="single" w:sz="4" w:space="0" w:color="auto"/>
              <w:right w:val="nil"/>
            </w:tcBorders>
          </w:tcPr>
          <w:p w14:paraId="72040361" w14:textId="77777777" w:rsidR="00A41B6B" w:rsidRPr="00ED2F08" w:rsidRDefault="00A41B6B" w:rsidP="008E05D6">
            <w:pPr>
              <w:spacing w:after="120"/>
              <w:ind w:left="425" w:right="777"/>
              <w:rPr>
                <w:rFonts w:ascii="Verdana" w:hAnsi="Verdana"/>
                <w:color w:val="000000"/>
                <w:sz w:val="18"/>
              </w:rPr>
            </w:pPr>
          </w:p>
        </w:tc>
      </w:tr>
      <w:tr w:rsidR="00A41B6B" w:rsidRPr="00ED2F08" w14:paraId="395DFC3C" w14:textId="77777777" w:rsidTr="008E05D6">
        <w:tc>
          <w:tcPr>
            <w:tcW w:w="4074" w:type="dxa"/>
            <w:tcBorders>
              <w:top w:val="single" w:sz="4" w:space="0" w:color="auto"/>
              <w:right w:val="nil"/>
            </w:tcBorders>
          </w:tcPr>
          <w:p w14:paraId="41BDED37" w14:textId="77777777" w:rsidR="00A41B6B" w:rsidRPr="00ED2F08" w:rsidRDefault="00A41B6B" w:rsidP="008E05D6">
            <w:pPr>
              <w:spacing w:after="120"/>
              <w:ind w:left="425" w:right="777"/>
              <w:rPr>
                <w:rFonts w:ascii="Verdana" w:hAnsi="Verdana"/>
                <w:color w:val="000000"/>
                <w:sz w:val="18"/>
              </w:rPr>
            </w:pPr>
          </w:p>
        </w:tc>
        <w:tc>
          <w:tcPr>
            <w:tcW w:w="5040" w:type="dxa"/>
            <w:tcBorders>
              <w:top w:val="single" w:sz="4" w:space="0" w:color="auto"/>
              <w:left w:val="nil"/>
              <w:right w:val="nil"/>
            </w:tcBorders>
          </w:tcPr>
          <w:p w14:paraId="2E421CF7" w14:textId="77777777" w:rsidR="00A41B6B" w:rsidRPr="00ED2F08" w:rsidRDefault="00A41B6B" w:rsidP="008E05D6">
            <w:pPr>
              <w:spacing w:after="120"/>
              <w:ind w:left="425" w:right="777"/>
              <w:rPr>
                <w:rFonts w:ascii="Verdana" w:hAnsi="Verdana"/>
                <w:color w:val="000000"/>
                <w:sz w:val="18"/>
              </w:rPr>
            </w:pPr>
          </w:p>
        </w:tc>
      </w:tr>
      <w:tr w:rsidR="00A41B6B" w:rsidRPr="00ED2F08" w14:paraId="5CC3B75C" w14:textId="77777777" w:rsidTr="008E05D6">
        <w:tc>
          <w:tcPr>
            <w:tcW w:w="4074" w:type="dxa"/>
            <w:tcBorders>
              <w:top w:val="single" w:sz="4" w:space="0" w:color="auto"/>
              <w:right w:val="nil"/>
            </w:tcBorders>
          </w:tcPr>
          <w:p w14:paraId="65A24EBB" w14:textId="77777777" w:rsidR="00A41B6B" w:rsidRPr="00ED2F08" w:rsidRDefault="00A41B6B" w:rsidP="008E05D6">
            <w:pPr>
              <w:spacing w:after="120"/>
              <w:ind w:left="425" w:right="777"/>
              <w:rPr>
                <w:rFonts w:ascii="Verdana" w:hAnsi="Verdana"/>
                <w:color w:val="000000"/>
                <w:sz w:val="18"/>
              </w:rPr>
            </w:pPr>
          </w:p>
        </w:tc>
        <w:tc>
          <w:tcPr>
            <w:tcW w:w="5040" w:type="dxa"/>
            <w:tcBorders>
              <w:top w:val="single" w:sz="4" w:space="0" w:color="auto"/>
              <w:left w:val="nil"/>
              <w:right w:val="nil"/>
            </w:tcBorders>
          </w:tcPr>
          <w:p w14:paraId="1EB339F9" w14:textId="77777777" w:rsidR="00A41B6B" w:rsidRPr="00ED2F08" w:rsidRDefault="00A41B6B" w:rsidP="008E05D6">
            <w:pPr>
              <w:spacing w:after="120"/>
              <w:ind w:left="425" w:right="777"/>
              <w:rPr>
                <w:rFonts w:ascii="Verdana" w:hAnsi="Verdana"/>
                <w:color w:val="000000"/>
                <w:sz w:val="18"/>
              </w:rPr>
            </w:pPr>
          </w:p>
        </w:tc>
      </w:tr>
    </w:tbl>
    <w:p w14:paraId="5B5E1D36" w14:textId="77777777" w:rsidR="00A41B6B" w:rsidRPr="00ED2F08" w:rsidRDefault="00A41B6B" w:rsidP="00A41B6B">
      <w:pPr>
        <w:pStyle w:val="Lancet"/>
        <w:spacing w:after="0" w:line="240" w:lineRule="auto"/>
        <w:ind w:left="426" w:right="775"/>
        <w:rPr>
          <w:color w:val="000000"/>
          <w:sz w:val="18"/>
        </w:rPr>
      </w:pPr>
    </w:p>
    <w:p w14:paraId="449383D3" w14:textId="77777777" w:rsidR="00A41B6B" w:rsidRPr="00ED2F08" w:rsidRDefault="00A41B6B" w:rsidP="00A41B6B">
      <w:pPr>
        <w:pStyle w:val="Lancet"/>
        <w:spacing w:after="0" w:line="240" w:lineRule="auto"/>
        <w:ind w:left="426" w:right="775"/>
        <w:rPr>
          <w:color w:val="000000"/>
          <w:sz w:val="18"/>
        </w:rPr>
      </w:pPr>
    </w:p>
    <w:p w14:paraId="6A34FC02" w14:textId="77777777" w:rsidR="00A41B6B" w:rsidRPr="00ED2F08" w:rsidRDefault="00A41B6B" w:rsidP="00A41B6B">
      <w:pPr>
        <w:pStyle w:val="Lancet"/>
        <w:spacing w:after="0" w:line="240" w:lineRule="auto"/>
        <w:ind w:left="426" w:right="775"/>
        <w:rPr>
          <w:color w:val="000000"/>
          <w:sz w:val="18"/>
        </w:rPr>
      </w:pPr>
    </w:p>
    <w:p w14:paraId="0DB4C813"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Name: ___________________________</w:t>
      </w:r>
    </w:p>
    <w:p w14:paraId="6B6C313B" w14:textId="77777777" w:rsidR="00A41B6B" w:rsidRPr="00ED2F08" w:rsidRDefault="00A41B6B" w:rsidP="00A41B6B">
      <w:pPr>
        <w:ind w:left="426" w:right="775"/>
        <w:rPr>
          <w:rFonts w:ascii="Verdana" w:hAnsi="Verdana"/>
          <w:color w:val="000000"/>
          <w:sz w:val="18"/>
        </w:rPr>
      </w:pPr>
    </w:p>
    <w:p w14:paraId="30A98458"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 xml:space="preserve">Signed: __________________________  </w:t>
      </w:r>
      <w:r w:rsidRPr="00ED2F08">
        <w:rPr>
          <w:rFonts w:ascii="Verdana" w:hAnsi="Verdana"/>
          <w:color w:val="000000"/>
          <w:sz w:val="18"/>
        </w:rPr>
        <w:tab/>
      </w:r>
      <w:r w:rsidRPr="00ED2F08">
        <w:rPr>
          <w:rFonts w:ascii="Verdana" w:hAnsi="Verdana"/>
          <w:color w:val="000000"/>
          <w:sz w:val="18"/>
        </w:rPr>
        <w:tab/>
        <w:t>Date: ______________</w:t>
      </w:r>
      <w:r w:rsidRPr="00ED2F08">
        <w:rPr>
          <w:rFonts w:ascii="Verdana" w:hAnsi="Verdana"/>
          <w:color w:val="000000"/>
          <w:sz w:val="18"/>
        </w:rPr>
        <w:tab/>
      </w:r>
    </w:p>
    <w:p w14:paraId="7246EAA0" w14:textId="77777777" w:rsidR="00A41B6B" w:rsidRPr="00ED2F08" w:rsidRDefault="00A41B6B" w:rsidP="00A41B6B">
      <w:pPr>
        <w:pStyle w:val="Lancet"/>
        <w:spacing w:after="0" w:line="240" w:lineRule="auto"/>
        <w:ind w:left="426" w:right="775"/>
        <w:rPr>
          <w:color w:val="000000"/>
          <w:sz w:val="18"/>
        </w:rPr>
      </w:pPr>
    </w:p>
    <w:p w14:paraId="25A3E0FB" w14:textId="77777777" w:rsidR="00A41B6B" w:rsidRPr="00ED2F08" w:rsidRDefault="00A41B6B" w:rsidP="00A41B6B">
      <w:pPr>
        <w:pStyle w:val="Lancet"/>
        <w:spacing w:after="0" w:line="240" w:lineRule="auto"/>
        <w:ind w:left="426" w:right="775"/>
        <w:rPr>
          <w:color w:val="000000"/>
          <w:sz w:val="18"/>
        </w:rPr>
      </w:pPr>
    </w:p>
    <w:p w14:paraId="1AFAC38B" w14:textId="77777777" w:rsidR="00A41B6B" w:rsidRPr="00ED2F08" w:rsidRDefault="00A41B6B" w:rsidP="00A41B6B">
      <w:pPr>
        <w:pStyle w:val="Lancet"/>
        <w:spacing w:after="0" w:line="240" w:lineRule="auto"/>
        <w:ind w:left="426" w:right="775"/>
        <w:rPr>
          <w:color w:val="000000"/>
          <w:sz w:val="18"/>
        </w:rPr>
      </w:pPr>
    </w:p>
    <w:p w14:paraId="212C747A" w14:textId="77777777" w:rsidR="00A41B6B" w:rsidRPr="00ED2F08" w:rsidRDefault="00A41B6B" w:rsidP="00A41B6B">
      <w:pPr>
        <w:pStyle w:val="Heading5"/>
        <w:ind w:left="426" w:right="775"/>
        <w:rPr>
          <w:rFonts w:ascii="Verdana" w:hAnsi="Verdana"/>
          <w:b/>
          <w:color w:val="000000"/>
          <w:sz w:val="18"/>
        </w:rPr>
      </w:pPr>
      <w:r w:rsidRPr="00ED2F08">
        <w:rPr>
          <w:rFonts w:ascii="Verdana" w:hAnsi="Verdana"/>
          <w:b/>
          <w:color w:val="000000"/>
          <w:sz w:val="18"/>
        </w:rPr>
        <w:t>Table 1: Potential competing interests for non-independent members</w:t>
      </w:r>
    </w:p>
    <w:tbl>
      <w:tblPr>
        <w:tblW w:w="0" w:type="auto"/>
        <w:tblInd w:w="81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930"/>
      </w:tblGrid>
      <w:tr w:rsidR="00A41B6B" w:rsidRPr="00ED2F08" w14:paraId="7D80A9FF" w14:textId="77777777" w:rsidTr="008E05D6">
        <w:tc>
          <w:tcPr>
            <w:tcW w:w="8930" w:type="dxa"/>
            <w:shd w:val="clear" w:color="auto" w:fill="E6E6E6"/>
          </w:tcPr>
          <w:p w14:paraId="417D4303"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Stock ownership in any commercial companies involved</w:t>
            </w:r>
          </w:p>
        </w:tc>
      </w:tr>
      <w:tr w:rsidR="00A41B6B" w:rsidRPr="00ED2F08" w14:paraId="31B579F6" w14:textId="77777777" w:rsidTr="008E05D6">
        <w:tc>
          <w:tcPr>
            <w:tcW w:w="8930" w:type="dxa"/>
            <w:shd w:val="clear" w:color="auto" w:fill="E6E6E6"/>
          </w:tcPr>
          <w:p w14:paraId="4C0688A8"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Stock transaction in any commercial company involved (if previously holding stock)</w:t>
            </w:r>
          </w:p>
        </w:tc>
      </w:tr>
      <w:tr w:rsidR="00A41B6B" w:rsidRPr="00ED2F08" w14:paraId="243974C9" w14:textId="77777777" w:rsidTr="008E05D6">
        <w:tc>
          <w:tcPr>
            <w:tcW w:w="8930" w:type="dxa"/>
            <w:shd w:val="clear" w:color="auto" w:fill="E6E6E6"/>
          </w:tcPr>
          <w:p w14:paraId="1A149F8C"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Consulting arrangements with the Sponsor/Funder</w:t>
            </w:r>
          </w:p>
        </w:tc>
      </w:tr>
      <w:tr w:rsidR="00A41B6B" w:rsidRPr="00ED2F08" w14:paraId="3D6C0E5E" w14:textId="77777777" w:rsidTr="008E05D6">
        <w:tc>
          <w:tcPr>
            <w:tcW w:w="8930" w:type="dxa"/>
            <w:shd w:val="clear" w:color="auto" w:fill="E6E6E6"/>
          </w:tcPr>
          <w:p w14:paraId="4B41FBF7"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sz w:val="18"/>
              </w:rPr>
              <w:t>Ongoing advisory role to a company providing drugs to the trial</w:t>
            </w:r>
          </w:p>
        </w:tc>
      </w:tr>
      <w:tr w:rsidR="00A41B6B" w:rsidRPr="00ED2F08" w14:paraId="667A22E1" w14:textId="77777777" w:rsidTr="008E05D6">
        <w:tc>
          <w:tcPr>
            <w:tcW w:w="8930" w:type="dxa"/>
            <w:shd w:val="clear" w:color="auto" w:fill="E6E6E6"/>
          </w:tcPr>
          <w:p w14:paraId="75700B9B"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 xml:space="preserve">Frequent speaking engagements on behalf of the intervention </w:t>
            </w:r>
          </w:p>
        </w:tc>
      </w:tr>
      <w:tr w:rsidR="00A41B6B" w:rsidRPr="00ED2F08" w14:paraId="68F0609E" w14:textId="77777777" w:rsidTr="008E05D6">
        <w:tc>
          <w:tcPr>
            <w:tcW w:w="8930" w:type="dxa"/>
            <w:shd w:val="clear" w:color="auto" w:fill="E6E6E6"/>
          </w:tcPr>
          <w:p w14:paraId="76990F64"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lastRenderedPageBreak/>
              <w:t>Intellectual conflict e.g. strong prior belief in the trial’s experimental arm</w:t>
            </w:r>
          </w:p>
        </w:tc>
      </w:tr>
      <w:tr w:rsidR="00A41B6B" w:rsidRPr="00ED2F08" w14:paraId="62AF3669" w14:textId="77777777" w:rsidTr="008E05D6">
        <w:tc>
          <w:tcPr>
            <w:tcW w:w="8930" w:type="dxa"/>
            <w:shd w:val="clear" w:color="auto" w:fill="E6E6E6"/>
          </w:tcPr>
          <w:p w14:paraId="68B77FD0"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Involvement in regulatory issues relevant to the trial procedures</w:t>
            </w:r>
          </w:p>
        </w:tc>
      </w:tr>
      <w:tr w:rsidR="00A41B6B" w:rsidRPr="00ED2F08" w14:paraId="5777AA4C" w14:textId="77777777" w:rsidTr="008E05D6">
        <w:tc>
          <w:tcPr>
            <w:tcW w:w="8930" w:type="dxa"/>
            <w:shd w:val="clear" w:color="auto" w:fill="E6E6E6"/>
          </w:tcPr>
          <w:p w14:paraId="76C750E7" w14:textId="77777777" w:rsidR="00A41B6B" w:rsidRPr="00ED2F08" w:rsidRDefault="00A41B6B" w:rsidP="00A41B6B">
            <w:pPr>
              <w:numPr>
                <w:ilvl w:val="0"/>
                <w:numId w:val="3"/>
              </w:numPr>
              <w:jc w:val="both"/>
              <w:rPr>
                <w:rFonts w:ascii="Verdana" w:hAnsi="Verdana"/>
                <w:color w:val="000000"/>
                <w:sz w:val="18"/>
              </w:rPr>
            </w:pPr>
            <w:r w:rsidRPr="00ED2F08">
              <w:rPr>
                <w:rFonts w:ascii="Verdana" w:hAnsi="Verdana"/>
                <w:color w:val="000000"/>
                <w:sz w:val="18"/>
              </w:rPr>
              <w:t>Investment (financial or intellectual) in competing products</w:t>
            </w:r>
          </w:p>
        </w:tc>
      </w:tr>
    </w:tbl>
    <w:p w14:paraId="24CD1388" w14:textId="77777777" w:rsidR="00A41B6B" w:rsidRPr="00ED2F08" w:rsidRDefault="00A41B6B" w:rsidP="00A41B6B">
      <w:pPr>
        <w:rPr>
          <w:rFonts w:ascii="Verdana" w:hAnsi="Verdana"/>
          <w:color w:val="000000"/>
          <w:sz w:val="18"/>
        </w:rPr>
      </w:pPr>
    </w:p>
    <w:p w14:paraId="6A730DCA" w14:textId="77777777" w:rsidR="00A41B6B" w:rsidRPr="00ED2F08" w:rsidRDefault="00A41B6B" w:rsidP="00A41B6B">
      <w:pPr>
        <w:pStyle w:val="TOC2"/>
        <w:jc w:val="both"/>
        <w:rPr>
          <w:sz w:val="16"/>
        </w:rPr>
      </w:pPr>
      <w:r w:rsidRPr="00ED2F08">
        <w:rPr>
          <w:b/>
          <w:sz w:val="16"/>
        </w:rPr>
        <w:t>Note:</w:t>
      </w:r>
      <w:r w:rsidRPr="00ED2F08">
        <w:rPr>
          <w:sz w:val="16"/>
        </w:rPr>
        <w:t xml:space="preserve"> This TSC charter was developed using MRC CTU template TSC Charter version 1.02, 13-Mar-2006</w:t>
      </w:r>
    </w:p>
    <w:p w14:paraId="5AE4DFDD" w14:textId="77777777" w:rsidR="00A41B6B" w:rsidRDefault="00A41B6B" w:rsidP="00A41B6B">
      <w:pPr>
        <w:pStyle w:val="Heading2"/>
        <w:spacing w:line="240" w:lineRule="auto"/>
      </w:pPr>
    </w:p>
    <w:p w14:paraId="196D0731" w14:textId="77777777" w:rsidR="00A41B6B" w:rsidRPr="00ED2F08" w:rsidRDefault="00A41B6B" w:rsidP="00A41B6B">
      <w:pPr>
        <w:pStyle w:val="Heading2"/>
        <w:spacing w:line="240" w:lineRule="auto"/>
        <w:rPr>
          <w:rFonts w:ascii="Verdana" w:hAnsi="Verdana"/>
          <w:color w:val="000000"/>
          <w:sz w:val="26"/>
        </w:rPr>
      </w:pPr>
      <w:r w:rsidRPr="00ED2F08">
        <w:rPr>
          <w:rFonts w:ascii="Verdana" w:hAnsi="Verdana"/>
          <w:sz w:val="26"/>
        </w:rPr>
        <w:t>An</w:t>
      </w:r>
      <w:r w:rsidRPr="00ED2F08">
        <w:rPr>
          <w:rFonts w:ascii="Verdana" w:hAnsi="Verdana"/>
          <w:color w:val="000000"/>
          <w:sz w:val="26"/>
        </w:rPr>
        <w:t>nexe 3: Agreement and confidentiality agreement for observers</w:t>
      </w:r>
    </w:p>
    <w:p w14:paraId="06B9977B" w14:textId="77777777" w:rsidR="00A41B6B" w:rsidRPr="00ED2F08" w:rsidRDefault="00A41B6B" w:rsidP="00A41B6B">
      <w:pPr>
        <w:pStyle w:val="Heading1"/>
        <w:spacing w:before="0" w:line="240" w:lineRule="auto"/>
        <w:ind w:left="426" w:right="775"/>
        <w:rPr>
          <w:rFonts w:ascii="Verdana" w:hAnsi="Verdana"/>
          <w:sz w:val="18"/>
        </w:rPr>
      </w:pPr>
    </w:p>
    <w:p w14:paraId="18F4F166" w14:textId="77777777" w:rsidR="00A41B6B" w:rsidRPr="00ED2F08" w:rsidRDefault="00A41B6B" w:rsidP="00A41B6B">
      <w:pPr>
        <w:pStyle w:val="Heading1"/>
        <w:spacing w:before="0" w:line="240" w:lineRule="auto"/>
        <w:ind w:left="426" w:right="-37"/>
        <w:rPr>
          <w:rFonts w:ascii="Verdana" w:hAnsi="Verdana"/>
          <w:i w:val="0"/>
          <w:sz w:val="20"/>
        </w:rPr>
      </w:pPr>
      <w:r w:rsidRPr="00ED2F08">
        <w:rPr>
          <w:rFonts w:ascii="Verdana" w:hAnsi="Verdana"/>
          <w:sz w:val="20"/>
          <w:u w:val="single"/>
        </w:rPr>
        <w:t>CAPPT Trial Steering Committee</w:t>
      </w:r>
      <w:r w:rsidRPr="00ED2F08">
        <w:rPr>
          <w:rFonts w:ascii="Verdana" w:hAnsi="Verdana"/>
          <w:sz w:val="20"/>
        </w:rPr>
        <w:t>:</w:t>
      </w:r>
      <w:r w:rsidRPr="00ED2F08">
        <w:rPr>
          <w:rFonts w:ascii="Verdana" w:hAnsi="Verdana"/>
          <w:i w:val="0"/>
          <w:sz w:val="20"/>
        </w:rPr>
        <w:t xml:space="preserve"> </w:t>
      </w:r>
      <w:r w:rsidRPr="00ED2F08">
        <w:rPr>
          <w:rFonts w:ascii="Verdana" w:hAnsi="Verdana"/>
          <w:sz w:val="20"/>
        </w:rPr>
        <w:t>Agreement to attend the Trial Steering Committee and treat all information confidentially</w:t>
      </w:r>
    </w:p>
    <w:p w14:paraId="07DD93E0" w14:textId="77777777" w:rsidR="00A41B6B" w:rsidRPr="00ED2F08" w:rsidRDefault="00A41B6B" w:rsidP="00A41B6B">
      <w:pPr>
        <w:ind w:left="426" w:right="-37"/>
        <w:rPr>
          <w:rFonts w:ascii="Verdana" w:hAnsi="Verdana"/>
          <w:color w:val="000000"/>
          <w:sz w:val="18"/>
        </w:rPr>
      </w:pPr>
    </w:p>
    <w:p w14:paraId="5A7EA63B" w14:textId="77777777" w:rsidR="00A41B6B" w:rsidRPr="00ED2F08" w:rsidRDefault="00A41B6B" w:rsidP="00A41B6B">
      <w:pPr>
        <w:ind w:left="426" w:right="775"/>
        <w:rPr>
          <w:rFonts w:ascii="Verdana" w:hAnsi="Verdana"/>
          <w:color w:val="000000"/>
          <w:sz w:val="18"/>
        </w:rPr>
      </w:pPr>
      <w:r w:rsidRPr="00ED2F08">
        <w:rPr>
          <w:rFonts w:ascii="Verdana" w:hAnsi="Verdana"/>
          <w:color w:val="000000"/>
          <w:sz w:val="18"/>
        </w:rPr>
        <w:t>Please complete the following document and return to the Facilitator.</w:t>
      </w:r>
    </w:p>
    <w:p w14:paraId="47BC0591" w14:textId="77777777" w:rsidR="00A41B6B" w:rsidRPr="00ED2F08" w:rsidRDefault="00A41B6B" w:rsidP="00A41B6B">
      <w:pPr>
        <w:ind w:left="426" w:right="-37"/>
        <w:rPr>
          <w:rFonts w:ascii="Verdana" w:hAnsi="Verdana"/>
          <w:color w:val="000000"/>
          <w:sz w:val="18"/>
        </w:rPr>
      </w:pPr>
    </w:p>
    <w:p w14:paraId="132E673E" w14:textId="77777777" w:rsidR="00A41B6B" w:rsidRPr="00ED2F08" w:rsidRDefault="00A41B6B" w:rsidP="00A41B6B">
      <w:pPr>
        <w:ind w:left="426" w:right="-37"/>
        <w:rPr>
          <w:rFonts w:ascii="Verdana" w:hAnsi="Verdana"/>
          <w:color w:val="000000"/>
          <w:sz w:val="18"/>
        </w:rPr>
      </w:pPr>
    </w:p>
    <w:p w14:paraId="763B67A6" w14:textId="77777777" w:rsidR="00A41B6B" w:rsidRPr="00ED2F08" w:rsidRDefault="00A41B6B" w:rsidP="00A41B6B">
      <w:pPr>
        <w:spacing w:after="120"/>
        <w:ind w:left="425" w:right="-40"/>
        <w:rPr>
          <w:rFonts w:ascii="Verdana" w:hAnsi="Verdana"/>
          <w:color w:val="000000"/>
          <w:sz w:val="16"/>
        </w:rPr>
      </w:pPr>
      <w:r w:rsidRPr="00ED2F08">
        <w:rPr>
          <w:rFonts w:ascii="Verdana" w:hAnsi="Verdana"/>
          <w:color w:val="000000"/>
          <w:sz w:val="16"/>
        </w:rPr>
        <w:t>(please initial box to agree)</w:t>
      </w:r>
    </w:p>
    <w:tbl>
      <w:tblPr>
        <w:tblW w:w="0" w:type="auto"/>
        <w:tblInd w:w="1008" w:type="dxa"/>
        <w:tblLayout w:type="fixed"/>
        <w:tblLook w:val="0000" w:firstRow="0" w:lastRow="0" w:firstColumn="0" w:lastColumn="0" w:noHBand="0" w:noVBand="0"/>
      </w:tblPr>
      <w:tblGrid>
        <w:gridCol w:w="540"/>
        <w:gridCol w:w="8199"/>
      </w:tblGrid>
      <w:tr w:rsidR="00A41B6B" w:rsidRPr="00ED2F08" w14:paraId="36C4E30F" w14:textId="77777777" w:rsidTr="008E05D6">
        <w:tc>
          <w:tcPr>
            <w:tcW w:w="540" w:type="dxa"/>
            <w:tcBorders>
              <w:top w:val="single" w:sz="4" w:space="0" w:color="auto"/>
              <w:left w:val="single" w:sz="4" w:space="0" w:color="auto"/>
              <w:bottom w:val="single" w:sz="4" w:space="0" w:color="auto"/>
              <w:right w:val="single" w:sz="4" w:space="0" w:color="auto"/>
            </w:tcBorders>
          </w:tcPr>
          <w:p w14:paraId="60043900"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1D0B8BD8" w14:textId="77777777" w:rsidR="00A41B6B" w:rsidRPr="00ED2F08" w:rsidRDefault="00A41B6B" w:rsidP="008E05D6">
            <w:pPr>
              <w:spacing w:before="20" w:after="20"/>
              <w:rPr>
                <w:rFonts w:ascii="Verdana" w:hAnsi="Verdana"/>
                <w:color w:val="000000"/>
                <w:sz w:val="18"/>
              </w:rPr>
            </w:pPr>
            <w:r w:rsidRPr="00ED2F08">
              <w:rPr>
                <w:rFonts w:ascii="Verdana" w:hAnsi="Verdana"/>
                <w:color w:val="000000"/>
                <w:sz w:val="18"/>
              </w:rPr>
              <w:t>I have received a copy of the TSC Charter version 1, 23/12/19</w:t>
            </w:r>
          </w:p>
          <w:p w14:paraId="5F00A4F3" w14:textId="77777777" w:rsidR="00A41B6B" w:rsidRPr="00ED2F08" w:rsidRDefault="00A41B6B" w:rsidP="008E05D6">
            <w:pPr>
              <w:spacing w:before="20" w:after="20"/>
              <w:rPr>
                <w:rFonts w:ascii="Verdana" w:hAnsi="Verdana"/>
                <w:color w:val="000000"/>
                <w:sz w:val="18"/>
              </w:rPr>
            </w:pPr>
          </w:p>
        </w:tc>
      </w:tr>
      <w:tr w:rsidR="00A41B6B" w14:paraId="3477A510" w14:textId="77777777" w:rsidTr="008E05D6">
        <w:tc>
          <w:tcPr>
            <w:tcW w:w="540" w:type="dxa"/>
            <w:tcBorders>
              <w:top w:val="single" w:sz="4" w:space="0" w:color="auto"/>
              <w:left w:val="single" w:sz="4" w:space="0" w:color="auto"/>
              <w:bottom w:val="single" w:sz="4" w:space="0" w:color="auto"/>
              <w:right w:val="single" w:sz="4" w:space="0" w:color="auto"/>
            </w:tcBorders>
          </w:tcPr>
          <w:p w14:paraId="3A4775B0" w14:textId="77777777" w:rsidR="00A41B6B" w:rsidRPr="00ED2F08" w:rsidRDefault="00A41B6B" w:rsidP="008E05D6">
            <w:pPr>
              <w:ind w:right="775"/>
              <w:rPr>
                <w:rFonts w:ascii="Verdana" w:hAnsi="Verdana"/>
                <w:color w:val="000000"/>
                <w:sz w:val="18"/>
              </w:rPr>
            </w:pPr>
          </w:p>
        </w:tc>
        <w:tc>
          <w:tcPr>
            <w:tcW w:w="8199" w:type="dxa"/>
            <w:tcBorders>
              <w:left w:val="single" w:sz="4" w:space="0" w:color="auto"/>
            </w:tcBorders>
          </w:tcPr>
          <w:p w14:paraId="627AC677" w14:textId="77777777" w:rsidR="00A41B6B" w:rsidRDefault="00A41B6B" w:rsidP="008E05D6">
            <w:pPr>
              <w:spacing w:before="20" w:after="20"/>
              <w:rPr>
                <w:rFonts w:ascii="Verdana" w:hAnsi="Verdana"/>
                <w:color w:val="000000"/>
                <w:sz w:val="18"/>
              </w:rPr>
            </w:pPr>
            <w:r w:rsidRPr="00ED2F08">
              <w:rPr>
                <w:rFonts w:ascii="Verdana" w:hAnsi="Verdana"/>
                <w:color w:val="000000"/>
                <w:sz w:val="18"/>
              </w:rPr>
              <w:t>I agree to attend the Trial Steering Committee meeting on ___/____/______</w:t>
            </w:r>
          </w:p>
          <w:p w14:paraId="1B1CA1CB" w14:textId="77777777" w:rsidR="00A41B6B" w:rsidRDefault="00A41B6B" w:rsidP="008E05D6">
            <w:pPr>
              <w:spacing w:before="20" w:after="20"/>
              <w:rPr>
                <w:rFonts w:ascii="Verdana" w:hAnsi="Verdana"/>
                <w:color w:val="000000"/>
                <w:sz w:val="18"/>
              </w:rPr>
            </w:pPr>
          </w:p>
        </w:tc>
      </w:tr>
      <w:tr w:rsidR="00A41B6B" w14:paraId="42B7C8B7" w14:textId="77777777" w:rsidTr="008E05D6">
        <w:tc>
          <w:tcPr>
            <w:tcW w:w="540" w:type="dxa"/>
            <w:tcBorders>
              <w:top w:val="single" w:sz="4" w:space="0" w:color="auto"/>
              <w:left w:val="single" w:sz="4" w:space="0" w:color="auto"/>
              <w:bottom w:val="single" w:sz="4" w:space="0" w:color="auto"/>
              <w:right w:val="single" w:sz="4" w:space="0" w:color="auto"/>
            </w:tcBorders>
          </w:tcPr>
          <w:p w14:paraId="6D04391E" w14:textId="77777777" w:rsidR="00A41B6B" w:rsidRDefault="00A41B6B" w:rsidP="008E05D6">
            <w:pPr>
              <w:ind w:right="775"/>
              <w:rPr>
                <w:rFonts w:ascii="Verdana" w:hAnsi="Verdana"/>
                <w:color w:val="000000"/>
                <w:sz w:val="18"/>
              </w:rPr>
            </w:pPr>
          </w:p>
        </w:tc>
        <w:tc>
          <w:tcPr>
            <w:tcW w:w="8199" w:type="dxa"/>
            <w:tcBorders>
              <w:left w:val="single" w:sz="4" w:space="0" w:color="auto"/>
            </w:tcBorders>
          </w:tcPr>
          <w:p w14:paraId="561019BA" w14:textId="77777777" w:rsidR="00A41B6B" w:rsidRDefault="00A41B6B" w:rsidP="008E05D6">
            <w:pPr>
              <w:spacing w:before="20" w:after="20"/>
              <w:rPr>
                <w:rFonts w:ascii="Verdana" w:hAnsi="Verdana"/>
                <w:color w:val="000000"/>
                <w:sz w:val="18"/>
              </w:rPr>
            </w:pPr>
            <w:r>
              <w:rPr>
                <w:rFonts w:ascii="Verdana" w:hAnsi="Verdana"/>
                <w:color w:val="000000"/>
                <w:sz w:val="18"/>
              </w:rPr>
              <w:t>I agree to treat as confidential any sensitive information gained during this meeting unless explicitly permitted</w:t>
            </w:r>
          </w:p>
        </w:tc>
      </w:tr>
    </w:tbl>
    <w:p w14:paraId="1F9BEDA6" w14:textId="77777777" w:rsidR="00A41B6B" w:rsidRDefault="00A41B6B" w:rsidP="00A41B6B">
      <w:pPr>
        <w:ind w:left="426" w:right="-37"/>
        <w:rPr>
          <w:rFonts w:ascii="Verdana" w:hAnsi="Verdana"/>
          <w:color w:val="000000"/>
          <w:sz w:val="18"/>
        </w:rPr>
      </w:pPr>
    </w:p>
    <w:p w14:paraId="3BF8B2A0" w14:textId="77777777" w:rsidR="00A41B6B" w:rsidRDefault="00A41B6B" w:rsidP="00A41B6B">
      <w:pPr>
        <w:ind w:left="426" w:right="-37"/>
        <w:rPr>
          <w:rFonts w:ascii="Verdana" w:hAnsi="Verdana"/>
          <w:color w:val="000000"/>
          <w:sz w:val="18"/>
        </w:rPr>
      </w:pPr>
    </w:p>
    <w:p w14:paraId="4EE97C3D" w14:textId="77777777" w:rsidR="00A41B6B" w:rsidRDefault="00A41B6B" w:rsidP="00A41B6B">
      <w:pPr>
        <w:pStyle w:val="Lancet"/>
        <w:spacing w:after="0" w:line="240" w:lineRule="auto"/>
        <w:ind w:left="426" w:right="775"/>
        <w:rPr>
          <w:color w:val="000000"/>
          <w:sz w:val="18"/>
        </w:rPr>
      </w:pPr>
    </w:p>
    <w:p w14:paraId="6E502160" w14:textId="77777777" w:rsidR="00A41B6B" w:rsidRDefault="00A41B6B" w:rsidP="00A41B6B">
      <w:pPr>
        <w:ind w:left="426" w:right="775"/>
        <w:rPr>
          <w:rFonts w:ascii="Verdana" w:hAnsi="Verdana"/>
          <w:color w:val="000000"/>
          <w:sz w:val="18"/>
        </w:rPr>
      </w:pPr>
      <w:r>
        <w:rPr>
          <w:rFonts w:ascii="Verdana" w:hAnsi="Verdana"/>
          <w:color w:val="000000"/>
          <w:sz w:val="18"/>
        </w:rPr>
        <w:t>Name: ___________________________</w:t>
      </w:r>
    </w:p>
    <w:p w14:paraId="131D4B53" w14:textId="77777777" w:rsidR="00A41B6B" w:rsidRDefault="00A41B6B" w:rsidP="00A41B6B">
      <w:pPr>
        <w:ind w:left="426" w:right="775"/>
        <w:rPr>
          <w:rFonts w:ascii="Verdana" w:hAnsi="Verdana"/>
          <w:color w:val="000000"/>
          <w:sz w:val="18"/>
        </w:rPr>
      </w:pPr>
    </w:p>
    <w:p w14:paraId="65DF74E9" w14:textId="77777777" w:rsidR="00A41B6B" w:rsidRDefault="00A41B6B" w:rsidP="00A41B6B">
      <w:pPr>
        <w:ind w:left="426" w:right="775"/>
        <w:rPr>
          <w:rFonts w:ascii="Verdana" w:hAnsi="Verdana"/>
          <w:color w:val="000000"/>
          <w:sz w:val="18"/>
        </w:rPr>
      </w:pPr>
      <w:r>
        <w:rPr>
          <w:rFonts w:ascii="Verdana" w:hAnsi="Verdana"/>
          <w:color w:val="000000"/>
          <w:sz w:val="18"/>
        </w:rPr>
        <w:t xml:space="preserve">Signed: __________________________  </w:t>
      </w:r>
      <w:r>
        <w:rPr>
          <w:rFonts w:ascii="Verdana" w:hAnsi="Verdana"/>
          <w:color w:val="000000"/>
          <w:sz w:val="18"/>
        </w:rPr>
        <w:tab/>
      </w:r>
      <w:r>
        <w:rPr>
          <w:rFonts w:ascii="Verdana" w:hAnsi="Verdana"/>
          <w:color w:val="000000"/>
          <w:sz w:val="18"/>
        </w:rPr>
        <w:tab/>
        <w:t>Date: ______________</w:t>
      </w:r>
      <w:r>
        <w:rPr>
          <w:rFonts w:ascii="Verdana" w:hAnsi="Verdana"/>
          <w:color w:val="000000"/>
          <w:sz w:val="18"/>
        </w:rPr>
        <w:tab/>
      </w:r>
    </w:p>
    <w:p w14:paraId="4894EC9B" w14:textId="77777777" w:rsidR="00A41B6B" w:rsidRDefault="00A41B6B" w:rsidP="00A41B6B">
      <w:pPr>
        <w:pStyle w:val="Lancet"/>
        <w:spacing w:after="0" w:line="240" w:lineRule="auto"/>
        <w:ind w:left="426" w:right="775"/>
        <w:rPr>
          <w:color w:val="000000"/>
          <w:sz w:val="18"/>
        </w:rPr>
      </w:pPr>
    </w:p>
    <w:p w14:paraId="1445C79C" w14:textId="77777777" w:rsidR="00A41B6B" w:rsidRDefault="00A41B6B" w:rsidP="00A41B6B">
      <w:pPr>
        <w:pStyle w:val="Lancet"/>
        <w:spacing w:after="0" w:line="240" w:lineRule="auto"/>
        <w:ind w:left="426" w:right="775"/>
        <w:rPr>
          <w:color w:val="000000"/>
          <w:sz w:val="18"/>
        </w:rPr>
      </w:pPr>
    </w:p>
    <w:p w14:paraId="54076238" w14:textId="77777777" w:rsidR="00A41B6B" w:rsidRDefault="00A41B6B" w:rsidP="00A41B6B">
      <w:pPr>
        <w:pStyle w:val="Lancet"/>
        <w:spacing w:after="0" w:line="240" w:lineRule="auto"/>
        <w:ind w:left="426" w:right="775"/>
        <w:rPr>
          <w:color w:val="000000"/>
          <w:sz w:val="18"/>
        </w:rPr>
      </w:pPr>
    </w:p>
    <w:p w14:paraId="3A4FE12D" w14:textId="77777777" w:rsidR="00A41B6B" w:rsidRDefault="00A41B6B" w:rsidP="00A41B6B">
      <w:pPr>
        <w:rPr>
          <w:rFonts w:ascii="Verdana" w:hAnsi="Verdana"/>
          <w:color w:val="000000"/>
          <w:sz w:val="18"/>
        </w:rPr>
      </w:pPr>
    </w:p>
    <w:p w14:paraId="257E453B" w14:textId="77777777" w:rsidR="00A41B6B" w:rsidRDefault="00A41B6B" w:rsidP="00A41B6B">
      <w:pPr>
        <w:pStyle w:val="TOC2"/>
        <w:jc w:val="both"/>
        <w:rPr>
          <w:sz w:val="16"/>
        </w:rPr>
      </w:pPr>
      <w:r>
        <w:rPr>
          <w:b/>
          <w:sz w:val="16"/>
        </w:rPr>
        <w:t>Note:</w:t>
      </w:r>
      <w:r>
        <w:rPr>
          <w:sz w:val="16"/>
        </w:rPr>
        <w:t xml:space="preserve"> This TSC charter was developed using MRC CTU template TSC Charter version 1.02, 13-Mar-2006</w:t>
      </w:r>
    </w:p>
    <w:p w14:paraId="78329FA7" w14:textId="77777777" w:rsidR="00A41B6B" w:rsidRDefault="00A41B6B" w:rsidP="00A41B6B">
      <w:pPr>
        <w:pStyle w:val="Heading2"/>
        <w:spacing w:line="240" w:lineRule="auto"/>
      </w:pPr>
    </w:p>
    <w:p w14:paraId="4923C4DA" w14:textId="77777777" w:rsidR="00A41B6B" w:rsidRPr="009E5B37" w:rsidRDefault="00A41B6B" w:rsidP="00A41B6B">
      <w:pPr>
        <w:pStyle w:val="Heading2"/>
        <w:spacing w:line="240" w:lineRule="auto"/>
        <w:rPr>
          <w:rFonts w:ascii="Verdana" w:hAnsi="Verdana"/>
          <w:b w:val="0"/>
          <w:sz w:val="14"/>
          <w:szCs w:val="24"/>
          <w:highlight w:val="yellow"/>
        </w:rPr>
      </w:pPr>
      <w:proofErr w:type="spellStart"/>
      <w:r>
        <w:rPr>
          <w:rFonts w:ascii="Verdana" w:hAnsi="Verdana"/>
          <w:sz w:val="26"/>
          <w:lang w:val="en-US"/>
        </w:rPr>
        <w:t>Annexe</w:t>
      </w:r>
      <w:proofErr w:type="spellEnd"/>
      <w:r>
        <w:rPr>
          <w:rFonts w:ascii="Verdana" w:hAnsi="Verdana"/>
          <w:sz w:val="26"/>
          <w:lang w:val="en-US"/>
        </w:rPr>
        <w:t xml:space="preserve"> 4: </w:t>
      </w:r>
      <w:proofErr w:type="spellStart"/>
      <w:r>
        <w:rPr>
          <w:rFonts w:ascii="Verdana" w:hAnsi="Verdana"/>
          <w:sz w:val="26"/>
          <w:lang w:val="en-US"/>
        </w:rPr>
        <w:t>Summarise</w:t>
      </w:r>
      <w:proofErr w:type="spellEnd"/>
      <w:r>
        <w:rPr>
          <w:rFonts w:ascii="Verdana" w:hAnsi="Verdana"/>
          <w:sz w:val="26"/>
          <w:lang w:val="en-US"/>
        </w:rPr>
        <w:t xml:space="preserve"> changes from previous version</w:t>
      </w:r>
    </w:p>
    <w:p w14:paraId="7C43AA58" w14:textId="77777777" w:rsidR="00A41B6B" w:rsidRDefault="00A41B6B" w:rsidP="00A41B6B">
      <w:pPr>
        <w:rPr>
          <w:highlight w:val="yellow"/>
          <w:lang w:val="en-US"/>
        </w:rPr>
      </w:pPr>
    </w:p>
    <w:p w14:paraId="4AEAF94A" w14:textId="77777777" w:rsidR="00A41B6B" w:rsidRDefault="00A41B6B" w:rsidP="00A41B6B">
      <w:pPr>
        <w:rPr>
          <w:rFonts w:ascii="Verdana" w:hAnsi="Verdana"/>
          <w:b/>
          <w:sz w:val="20"/>
          <w:szCs w:val="20"/>
          <w:lang w:val="en-US"/>
        </w:rPr>
      </w:pPr>
      <w:r>
        <w:rPr>
          <w:rFonts w:ascii="Verdana" w:hAnsi="Verdana"/>
          <w:b/>
          <w:sz w:val="20"/>
          <w:szCs w:val="20"/>
          <w:lang w:val="en-US"/>
        </w:rPr>
        <w:t>Version 1.0</w:t>
      </w:r>
    </w:p>
    <w:p w14:paraId="336A6785" w14:textId="77777777" w:rsidR="00A41B6B" w:rsidRDefault="00A41B6B" w:rsidP="00A41B6B">
      <w:pPr>
        <w:rPr>
          <w:rFonts w:ascii="Verdana" w:hAnsi="Verdana"/>
          <w:sz w:val="20"/>
          <w:szCs w:val="20"/>
          <w:lang w:val="en-US"/>
        </w:rPr>
      </w:pPr>
      <w:r>
        <w:rPr>
          <w:rFonts w:ascii="Verdana" w:hAnsi="Verdana"/>
          <w:sz w:val="20"/>
          <w:szCs w:val="20"/>
          <w:lang w:val="en-US"/>
        </w:rPr>
        <w:t>This is version 1.0 of the TSC charter for this trial.  There are no changes to be reported.</w:t>
      </w:r>
    </w:p>
    <w:p w14:paraId="141238C7" w14:textId="77777777" w:rsidR="00A41B6B" w:rsidRDefault="00A41B6B" w:rsidP="00A41B6B">
      <w:pPr>
        <w:rPr>
          <w:lang w:val="en-US"/>
        </w:rPr>
      </w:pPr>
    </w:p>
    <w:p w14:paraId="1A18ED82" w14:textId="77777777" w:rsidR="00A41B6B" w:rsidRDefault="00A41B6B" w:rsidP="00A41B6B">
      <w:pPr>
        <w:pStyle w:val="Heading2"/>
      </w:pPr>
    </w:p>
    <w:p w14:paraId="7EA14A83" w14:textId="77777777" w:rsidR="008211F6" w:rsidRDefault="008211F6"/>
    <w:sectPr w:rsidR="008211F6" w:rsidSect="00A41B6B">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376CB" w14:textId="77777777" w:rsidR="00CB3B69" w:rsidRDefault="00CB3B69" w:rsidP="00A41B6B">
      <w:r>
        <w:separator/>
      </w:r>
    </w:p>
  </w:endnote>
  <w:endnote w:type="continuationSeparator" w:id="0">
    <w:p w14:paraId="33BC9545" w14:textId="77777777" w:rsidR="00CB3B69" w:rsidRDefault="00CB3B69" w:rsidP="00A41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553FA4" w14:textId="77777777" w:rsidR="00A41B6B" w:rsidRDefault="00A41B6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7748D9" w14:textId="77777777" w:rsidR="00A41B6B" w:rsidRDefault="00A41B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30AC8" w14:textId="77777777" w:rsidR="00A41B6B" w:rsidRDefault="00A41B6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D419683" w14:textId="77777777" w:rsidR="00A41B6B" w:rsidRDefault="00A41B6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740BE9" w14:textId="77777777" w:rsidR="00CB3B69" w:rsidRDefault="00CB3B69" w:rsidP="00A41B6B">
      <w:r>
        <w:separator/>
      </w:r>
    </w:p>
  </w:footnote>
  <w:footnote w:type="continuationSeparator" w:id="0">
    <w:p w14:paraId="421D6314" w14:textId="77777777" w:rsidR="00CB3B69" w:rsidRDefault="00CB3B69" w:rsidP="00A41B6B">
      <w:r>
        <w:continuationSeparator/>
      </w:r>
    </w:p>
  </w:footnote>
  <w:footnote w:id="1">
    <w:p w14:paraId="6E0C928D" w14:textId="77777777" w:rsidR="00A41B6B" w:rsidRDefault="00A41B6B" w:rsidP="00A41B6B">
      <w:pPr>
        <w:pStyle w:val="FootnoteText"/>
        <w:rPr>
          <w:rFonts w:ascii="Verdana" w:hAnsi="Verdana"/>
          <w:sz w:val="14"/>
          <w:szCs w:val="14"/>
        </w:rPr>
      </w:pPr>
      <w:r>
        <w:rPr>
          <w:rStyle w:val="FootnoteReference"/>
          <w:rFonts w:ascii="Verdana" w:hAnsi="Verdana"/>
          <w:sz w:val="14"/>
          <w:szCs w:val="14"/>
        </w:rPr>
        <w:footnoteRef/>
      </w:r>
      <w:r>
        <w:rPr>
          <w:rFonts w:ascii="Verdana" w:hAnsi="Verdana"/>
          <w:sz w:val="14"/>
          <w:szCs w:val="14"/>
        </w:rPr>
        <w:t xml:space="preserve"> Independence is defined in Table 1 of Annexe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5F14A5" w14:textId="77777777" w:rsidR="00A41B6B" w:rsidRDefault="00A41B6B">
    <w:pPr>
      <w:pStyle w:val="Header"/>
      <w:jc w:val="right"/>
      <w:rPr>
        <w:rFonts w:ascii="Verdana" w:hAnsi="Verdana"/>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EE8EE" w14:textId="77777777" w:rsidR="00A41B6B" w:rsidRDefault="00A41B6B">
    <w:pPr>
      <w:pStyle w:val="Header"/>
      <w:jc w:val="right"/>
      <w:rPr>
        <w:rFonts w:ascii="Verdana" w:hAnsi="Verdana"/>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E1098"/>
    <w:multiLevelType w:val="hybridMultilevel"/>
    <w:tmpl w:val="A672D9B0"/>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15:restartNumberingAfterBreak="0">
    <w:nsid w:val="34B12719"/>
    <w:multiLevelType w:val="hybridMultilevel"/>
    <w:tmpl w:val="3C028800"/>
    <w:lvl w:ilvl="0" w:tplc="FFFFFFFF">
      <w:start w:val="1"/>
      <w:numFmt w:val="bullet"/>
      <w:lvlText w:val=""/>
      <w:lvlJc w:val="left"/>
      <w:pPr>
        <w:tabs>
          <w:tab w:val="num" w:pos="360"/>
        </w:tabs>
        <w:ind w:left="284" w:hanging="284"/>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8CD4B61"/>
    <w:multiLevelType w:val="multilevel"/>
    <w:tmpl w:val="296C98C6"/>
    <w:lvl w:ilvl="0">
      <w:start w:val="1"/>
      <w:numFmt w:val="bullet"/>
      <w:lvlText w:val=""/>
      <w:lvlJc w:val="left"/>
      <w:pPr>
        <w:tabs>
          <w:tab w:val="num" w:pos="360"/>
        </w:tabs>
        <w:ind w:left="284" w:hanging="284"/>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B6B"/>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51BD0"/>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219A0"/>
    <w:rsid w:val="00327E59"/>
    <w:rsid w:val="003429B6"/>
    <w:rsid w:val="00344F6E"/>
    <w:rsid w:val="00370732"/>
    <w:rsid w:val="003737C5"/>
    <w:rsid w:val="00387B8B"/>
    <w:rsid w:val="00387C7C"/>
    <w:rsid w:val="00392870"/>
    <w:rsid w:val="003A16E2"/>
    <w:rsid w:val="003A25EC"/>
    <w:rsid w:val="003A2D17"/>
    <w:rsid w:val="003A492C"/>
    <w:rsid w:val="003A5224"/>
    <w:rsid w:val="003A6294"/>
    <w:rsid w:val="003B09D3"/>
    <w:rsid w:val="003B10E4"/>
    <w:rsid w:val="003B2DC0"/>
    <w:rsid w:val="003B66DC"/>
    <w:rsid w:val="003B7905"/>
    <w:rsid w:val="003C60CC"/>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E1B7F"/>
    <w:rsid w:val="004F16C5"/>
    <w:rsid w:val="004F3571"/>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78AE"/>
    <w:rsid w:val="005E6D5D"/>
    <w:rsid w:val="005E7EB6"/>
    <w:rsid w:val="00616B8C"/>
    <w:rsid w:val="00621237"/>
    <w:rsid w:val="00627B17"/>
    <w:rsid w:val="00635078"/>
    <w:rsid w:val="00642ED5"/>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2353"/>
    <w:rsid w:val="00902AE6"/>
    <w:rsid w:val="00913460"/>
    <w:rsid w:val="00915090"/>
    <w:rsid w:val="00923F77"/>
    <w:rsid w:val="009248BD"/>
    <w:rsid w:val="009312A2"/>
    <w:rsid w:val="00932399"/>
    <w:rsid w:val="009477AD"/>
    <w:rsid w:val="00954963"/>
    <w:rsid w:val="0096328D"/>
    <w:rsid w:val="00966D8C"/>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1B6B"/>
    <w:rsid w:val="00A441C9"/>
    <w:rsid w:val="00A454ED"/>
    <w:rsid w:val="00A46826"/>
    <w:rsid w:val="00A527EA"/>
    <w:rsid w:val="00A90121"/>
    <w:rsid w:val="00A9159A"/>
    <w:rsid w:val="00A97E0C"/>
    <w:rsid w:val="00AC2D8B"/>
    <w:rsid w:val="00AE498C"/>
    <w:rsid w:val="00AF186C"/>
    <w:rsid w:val="00AF1984"/>
    <w:rsid w:val="00B01265"/>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3B69"/>
    <w:rsid w:val="00CB6F38"/>
    <w:rsid w:val="00CC4A08"/>
    <w:rsid w:val="00CD2323"/>
    <w:rsid w:val="00CD67D1"/>
    <w:rsid w:val="00CE031F"/>
    <w:rsid w:val="00CE656D"/>
    <w:rsid w:val="00D229A7"/>
    <w:rsid w:val="00D27DBF"/>
    <w:rsid w:val="00D309F8"/>
    <w:rsid w:val="00D40252"/>
    <w:rsid w:val="00D434BA"/>
    <w:rsid w:val="00D450B1"/>
    <w:rsid w:val="00D46619"/>
    <w:rsid w:val="00D46877"/>
    <w:rsid w:val="00D53A1D"/>
    <w:rsid w:val="00D72398"/>
    <w:rsid w:val="00D73476"/>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03D77"/>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83B09"/>
  <w15:chartTrackingRefBased/>
  <w15:docId w15:val="{37119704-13F0-0043-94D3-02B6258AE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B6B"/>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eastAsiaTheme="majorEastAsia" w:cstheme="majorBidi"/>
      <w:b/>
      <w:bCs/>
      <w:i/>
      <w:sz w:val="36"/>
      <w:szCs w:val="36"/>
      <w:lang w:val="es-MX"/>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eastAsiaTheme="majorEastAsia" w:cstheme="majorBidi"/>
      <w:b/>
      <w:bCs/>
      <w:iCs/>
      <w:sz w:val="32"/>
      <w:szCs w:val="28"/>
    </w:rPr>
  </w:style>
  <w:style w:type="paragraph" w:styleId="Heading3">
    <w:name w:val="heading 3"/>
    <w:basedOn w:val="Normal"/>
    <w:next w:val="Normal"/>
    <w:link w:val="Heading3Char"/>
    <w:uiPriority w:val="9"/>
    <w:semiHidden/>
    <w:unhideWhenUsed/>
    <w:qFormat/>
    <w:rsid w:val="00A41B6B"/>
    <w:pPr>
      <w:keepNext/>
      <w:keepLines/>
      <w:spacing w:before="40"/>
      <w:outlineLvl w:val="2"/>
    </w:pPr>
    <w:rPr>
      <w:rFonts w:asciiTheme="majorHAnsi" w:eastAsiaTheme="majorEastAsia" w:hAnsiTheme="majorHAnsi" w:cstheme="majorBidi"/>
      <w:color w:val="1F3763" w:themeColor="accent1" w:themeShade="7F"/>
      <w:sz w:val="24"/>
      <w:szCs w:val="21"/>
    </w:rPr>
  </w:style>
  <w:style w:type="paragraph" w:styleId="Heading5">
    <w:name w:val="heading 5"/>
    <w:basedOn w:val="Normal"/>
    <w:next w:val="Normal"/>
    <w:link w:val="Heading5Char"/>
    <w:uiPriority w:val="9"/>
    <w:semiHidden/>
    <w:unhideWhenUsed/>
    <w:qFormat/>
    <w:rsid w:val="00A41B6B"/>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hAnsi="Times New Roman"/>
      <w:sz w:val="18"/>
      <w:szCs w:val="16"/>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eastAsiaTheme="majorEastAsia" w:cstheme="majorBidi"/>
      <w:b/>
      <w:bCs/>
      <w:iCs/>
      <w:spacing w:val="10"/>
      <w:sz w:val="36"/>
      <w:szCs w:val="60"/>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 w:type="character" w:customStyle="1" w:styleId="Heading3Char">
    <w:name w:val="Heading 3 Char"/>
    <w:basedOn w:val="DefaultParagraphFont"/>
    <w:link w:val="Heading3"/>
    <w:uiPriority w:val="9"/>
    <w:semiHidden/>
    <w:rsid w:val="00A41B6B"/>
    <w:rPr>
      <w:rFonts w:asciiTheme="majorHAnsi" w:eastAsiaTheme="majorEastAsia" w:hAnsiTheme="majorHAnsi" w:cstheme="majorBidi"/>
      <w:color w:val="1F3763" w:themeColor="accent1" w:themeShade="7F"/>
      <w:lang w:eastAsia="en-GB"/>
    </w:rPr>
  </w:style>
  <w:style w:type="character" w:customStyle="1" w:styleId="Heading5Char">
    <w:name w:val="Heading 5 Char"/>
    <w:basedOn w:val="DefaultParagraphFont"/>
    <w:link w:val="Heading5"/>
    <w:uiPriority w:val="9"/>
    <w:semiHidden/>
    <w:rsid w:val="00A41B6B"/>
    <w:rPr>
      <w:rFonts w:asciiTheme="majorHAnsi" w:eastAsiaTheme="majorEastAsia" w:hAnsiTheme="majorHAnsi" w:cstheme="majorBidi"/>
      <w:color w:val="2F5496" w:themeColor="accent1" w:themeShade="BF"/>
      <w:sz w:val="22"/>
      <w:szCs w:val="24"/>
      <w:lang w:eastAsia="en-GB"/>
    </w:rPr>
  </w:style>
  <w:style w:type="paragraph" w:styleId="FootnoteText">
    <w:name w:val="footnote text"/>
    <w:basedOn w:val="Normal"/>
    <w:link w:val="FootnoteTextChar"/>
    <w:unhideWhenUsed/>
    <w:rsid w:val="00A41B6B"/>
    <w:rPr>
      <w:sz w:val="20"/>
      <w:szCs w:val="20"/>
    </w:rPr>
  </w:style>
  <w:style w:type="character" w:customStyle="1" w:styleId="FootnoteTextChar">
    <w:name w:val="Footnote Text Char"/>
    <w:basedOn w:val="DefaultParagraphFont"/>
    <w:link w:val="FootnoteText"/>
    <w:rsid w:val="00A41B6B"/>
    <w:rPr>
      <w:rFonts w:ascii="Calibri" w:eastAsia="Times New Roman" w:hAnsi="Calibri" w:cs="Times New Roman"/>
      <w:sz w:val="20"/>
      <w:szCs w:val="20"/>
      <w:lang w:eastAsia="en-GB"/>
    </w:rPr>
  </w:style>
  <w:style w:type="character" w:styleId="FootnoteReference">
    <w:name w:val="footnote reference"/>
    <w:basedOn w:val="DefaultParagraphFont"/>
    <w:unhideWhenUsed/>
    <w:rsid w:val="00A41B6B"/>
    <w:rPr>
      <w:vertAlign w:val="superscript"/>
    </w:rPr>
  </w:style>
  <w:style w:type="paragraph" w:styleId="Header">
    <w:name w:val="header"/>
    <w:basedOn w:val="Normal"/>
    <w:link w:val="HeaderChar"/>
    <w:unhideWhenUsed/>
    <w:rsid w:val="00A41B6B"/>
    <w:pPr>
      <w:tabs>
        <w:tab w:val="center" w:pos="4680"/>
        <w:tab w:val="right" w:pos="9360"/>
      </w:tabs>
    </w:pPr>
  </w:style>
  <w:style w:type="character" w:customStyle="1" w:styleId="HeaderChar">
    <w:name w:val="Header Char"/>
    <w:basedOn w:val="DefaultParagraphFont"/>
    <w:link w:val="Header"/>
    <w:rsid w:val="00A41B6B"/>
    <w:rPr>
      <w:rFonts w:ascii="Calibri" w:eastAsia="Times New Roman" w:hAnsi="Calibri" w:cs="Times New Roman"/>
      <w:sz w:val="22"/>
      <w:szCs w:val="24"/>
      <w:lang w:eastAsia="en-GB"/>
    </w:rPr>
  </w:style>
  <w:style w:type="paragraph" w:styleId="Footer">
    <w:name w:val="footer"/>
    <w:basedOn w:val="Normal"/>
    <w:link w:val="FooterChar"/>
    <w:unhideWhenUsed/>
    <w:rsid w:val="00A41B6B"/>
    <w:pPr>
      <w:tabs>
        <w:tab w:val="center" w:pos="4680"/>
        <w:tab w:val="right" w:pos="9360"/>
      </w:tabs>
    </w:pPr>
  </w:style>
  <w:style w:type="character" w:customStyle="1" w:styleId="FooterChar">
    <w:name w:val="Footer Char"/>
    <w:basedOn w:val="DefaultParagraphFont"/>
    <w:link w:val="Footer"/>
    <w:rsid w:val="00A41B6B"/>
    <w:rPr>
      <w:rFonts w:ascii="Calibri" w:eastAsia="Times New Roman" w:hAnsi="Calibri" w:cs="Times New Roman"/>
      <w:sz w:val="22"/>
      <w:szCs w:val="24"/>
      <w:lang w:eastAsia="en-GB"/>
    </w:rPr>
  </w:style>
  <w:style w:type="paragraph" w:styleId="BodyText3">
    <w:name w:val="Body Text 3"/>
    <w:basedOn w:val="Normal"/>
    <w:link w:val="BodyText3Char"/>
    <w:uiPriority w:val="99"/>
    <w:semiHidden/>
    <w:unhideWhenUsed/>
    <w:rsid w:val="00A41B6B"/>
    <w:pPr>
      <w:spacing w:after="120"/>
    </w:pPr>
    <w:rPr>
      <w:sz w:val="16"/>
      <w:szCs w:val="14"/>
    </w:rPr>
  </w:style>
  <w:style w:type="character" w:customStyle="1" w:styleId="BodyText3Char">
    <w:name w:val="Body Text 3 Char"/>
    <w:basedOn w:val="DefaultParagraphFont"/>
    <w:link w:val="BodyText3"/>
    <w:uiPriority w:val="99"/>
    <w:semiHidden/>
    <w:rsid w:val="00A41B6B"/>
    <w:rPr>
      <w:rFonts w:ascii="Calibri" w:eastAsia="Times New Roman" w:hAnsi="Calibri" w:cs="Times New Roman"/>
      <w:sz w:val="16"/>
      <w:szCs w:val="14"/>
      <w:lang w:eastAsia="en-GB"/>
    </w:rPr>
  </w:style>
  <w:style w:type="paragraph" w:customStyle="1" w:styleId="NormalT">
    <w:name w:val="NormalT"/>
    <w:basedOn w:val="Normal"/>
    <w:rsid w:val="00A41B6B"/>
    <w:pPr>
      <w:spacing w:line="360" w:lineRule="auto"/>
      <w:jc w:val="both"/>
    </w:pPr>
    <w:rPr>
      <w:rFonts w:ascii="Book Antiqua" w:hAnsi="Book Antiqua"/>
      <w:sz w:val="20"/>
      <w:szCs w:val="20"/>
      <w:lang w:eastAsia="en-US" w:bidi="ar-SA"/>
    </w:rPr>
  </w:style>
  <w:style w:type="paragraph" w:customStyle="1" w:styleId="statatable">
    <w:name w:val="statatable"/>
    <w:rsid w:val="00A41B6B"/>
    <w:pPr>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pPr>
    <w:rPr>
      <w:rFonts w:ascii="Courier New" w:eastAsia="Times New Roman" w:hAnsi="Courier New" w:cs="Times New Roman"/>
      <w:sz w:val="18"/>
      <w:szCs w:val="20"/>
      <w:lang w:bidi="ar-SA"/>
    </w:rPr>
  </w:style>
  <w:style w:type="character" w:styleId="PageNumber">
    <w:name w:val="page number"/>
    <w:basedOn w:val="DefaultParagraphFont"/>
    <w:rsid w:val="00A41B6B"/>
  </w:style>
  <w:style w:type="paragraph" w:customStyle="1" w:styleId="Lancet">
    <w:name w:val="Lancet"/>
    <w:basedOn w:val="Normal"/>
    <w:rsid w:val="00A41B6B"/>
    <w:pPr>
      <w:spacing w:after="240" w:line="360" w:lineRule="auto"/>
      <w:jc w:val="both"/>
    </w:pPr>
    <w:rPr>
      <w:rFonts w:ascii="Verdana" w:hAnsi="Verdana"/>
      <w:lang w:eastAsia="en-US" w:bidi="ar-SA"/>
    </w:rPr>
  </w:style>
  <w:style w:type="paragraph" w:styleId="TOC2">
    <w:name w:val="toc 2"/>
    <w:basedOn w:val="Normal"/>
    <w:next w:val="Normal"/>
    <w:autoRedefine/>
    <w:semiHidden/>
    <w:rsid w:val="00A41B6B"/>
    <w:pPr>
      <w:tabs>
        <w:tab w:val="left" w:pos="1021"/>
        <w:tab w:val="right" w:leader="dot" w:pos="8959"/>
      </w:tabs>
      <w:jc w:val="center"/>
    </w:pPr>
    <w:rPr>
      <w:rFonts w:ascii="Tahoma" w:hAnsi="Tahoma"/>
      <w:noProof/>
      <w:szCs w:val="26"/>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3617</Words>
  <Characters>20619</Characters>
  <Application>Microsoft Office Word</Application>
  <DocSecurity>0</DocSecurity>
  <Lines>171</Lines>
  <Paragraphs>48</Paragraphs>
  <ScaleCrop>false</ScaleCrop>
  <Company/>
  <LinksUpToDate>false</LinksUpToDate>
  <CharactersWithSpaces>24188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3</cp:revision>
  <dcterms:created xsi:type="dcterms:W3CDTF">2021-05-24T05:58:00Z</dcterms:created>
  <dcterms:modified xsi:type="dcterms:W3CDTF">2021-05-24T12:07:00Z</dcterms:modified>
</cp:coreProperties>
</file>