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25015" w14:textId="77777777" w:rsidR="0074756F" w:rsidRDefault="0074756F" w:rsidP="0074756F">
      <w:pPr>
        <w:rPr>
          <w:rFonts w:ascii="Aptos" w:eastAsia="Aptos" w:hAnsi="Aptos" w:cs="Aptos"/>
          <w:b/>
          <w:bCs/>
          <w:kern w:val="0"/>
          <w14:ligatures w14:val="none"/>
        </w:rPr>
      </w:pPr>
      <w:r w:rsidRPr="070B3693">
        <w:rPr>
          <w:rFonts w:ascii="Aptos" w:eastAsia="Aptos" w:hAnsi="Aptos" w:cs="Aptos"/>
          <w:b/>
          <w:bCs/>
          <w:kern w:val="0"/>
          <w14:ligatures w14:val="none"/>
        </w:rPr>
        <w:t>Supplementary Information</w:t>
      </w:r>
    </w:p>
    <w:p w14:paraId="45390649" w14:textId="134B12BB" w:rsidR="1832F51C" w:rsidRDefault="1832F51C" w:rsidP="6BA0E44B">
      <w:pPr>
        <w:spacing w:line="276" w:lineRule="auto"/>
      </w:pPr>
      <w:r w:rsidRPr="6BA0E44B">
        <w:rPr>
          <w:rFonts w:ascii="Aptos" w:eastAsia="Aptos" w:hAnsi="Aptos" w:cs="Aptos"/>
          <w:sz w:val="24"/>
          <w:szCs w:val="24"/>
        </w:rPr>
        <w:t>A molecular specimen bank for contemporary and future study captures landscape-scale biodiversity baselines before Klamath River dam removal</w:t>
      </w:r>
    </w:p>
    <w:p w14:paraId="7997FA8A" w14:textId="77777777" w:rsidR="00FD4532" w:rsidRPr="00FB794A" w:rsidRDefault="00FD4532" w:rsidP="00FD4532">
      <w:r>
        <w:t>A molecular specimen bank for contemporary and future study captures landscape-scale biodiversity baselines before Klamath River dam removal </w:t>
      </w:r>
    </w:p>
    <w:p w14:paraId="6C37380B" w14:textId="77777777" w:rsidR="0074756F" w:rsidRDefault="0074756F" w:rsidP="0074756F">
      <w:pPr>
        <w:rPr>
          <w:rFonts w:ascii="Aptos" w:eastAsia="Aptos" w:hAnsi="Aptos" w:cs="Aptos"/>
          <w:color w:val="000000" w:themeColor="text1"/>
        </w:rPr>
      </w:pPr>
    </w:p>
    <w:p w14:paraId="1D6DEE17" w14:textId="77777777" w:rsidR="0074756F" w:rsidRDefault="0074756F" w:rsidP="0074756F">
      <w:pPr>
        <w:rPr>
          <w:rFonts w:ascii="Aptos" w:eastAsia="Aptos" w:hAnsi="Aptos" w:cs="Aptos"/>
          <w:b/>
          <w:bCs/>
          <w:color w:val="000000" w:themeColor="text1"/>
        </w:rPr>
      </w:pPr>
      <w:r w:rsidRPr="25214FE3">
        <w:rPr>
          <w:rFonts w:ascii="Aptos" w:eastAsia="Aptos" w:hAnsi="Aptos" w:cs="Aptos"/>
          <w:b/>
          <w:bCs/>
          <w:color w:val="000000" w:themeColor="text1"/>
        </w:rPr>
        <w:t>Authors and Affiliations</w:t>
      </w:r>
    </w:p>
    <w:p w14:paraId="1D53B802" w14:textId="77777777" w:rsidR="0074756F" w:rsidRDefault="0074756F" w:rsidP="0074756F">
      <w:pPr>
        <w:rPr>
          <w:rFonts w:ascii="Aptos" w:eastAsia="Aptos" w:hAnsi="Aptos" w:cs="Aptos"/>
          <w:color w:val="000000" w:themeColor="text1"/>
        </w:rPr>
      </w:pPr>
      <w:r w:rsidRPr="25214FE3">
        <w:rPr>
          <w:rFonts w:ascii="Aptos" w:eastAsia="Aptos" w:hAnsi="Aptos" w:cs="Aptos"/>
          <w:color w:val="000000" w:themeColor="text1"/>
        </w:rPr>
        <w:t xml:space="preserve">*Dylan J. Keel, Resource Environmental Solutions, LLC. Sacramento, CA, 95818. ORCID: 0009-0006-8445-7033 - </w:t>
      </w:r>
      <w:hyperlink r:id="rId11" w:history="1">
        <w:r w:rsidRPr="25214FE3">
          <w:rPr>
            <w:rStyle w:val="Hyperlink"/>
            <w:rFonts w:ascii="Aptos" w:eastAsia="Aptos" w:hAnsi="Aptos" w:cs="Aptos"/>
          </w:rPr>
          <w:t>dkeel@res.us</w:t>
        </w:r>
      </w:hyperlink>
      <w:r w:rsidRPr="25214FE3">
        <w:rPr>
          <w:rFonts w:ascii="Aptos" w:eastAsia="Aptos" w:hAnsi="Aptos" w:cs="Aptos"/>
          <w:color w:val="000000" w:themeColor="text1"/>
        </w:rPr>
        <w:t> </w:t>
      </w:r>
    </w:p>
    <w:p w14:paraId="2FC6DB6D" w14:textId="77777777" w:rsidR="0074756F" w:rsidRDefault="0074756F" w:rsidP="0074756F">
      <w:pPr>
        <w:rPr>
          <w:rFonts w:ascii="Aptos" w:eastAsia="Aptos" w:hAnsi="Aptos" w:cs="Aptos"/>
          <w:color w:val="000000" w:themeColor="text1"/>
        </w:rPr>
      </w:pPr>
      <w:r w:rsidRPr="3C6BD5AF">
        <w:rPr>
          <w:rFonts w:ascii="Aptos" w:eastAsia="Aptos" w:hAnsi="Aptos" w:cs="Aptos"/>
          <w:color w:val="000000" w:themeColor="text1"/>
        </w:rPr>
        <w:t xml:space="preserve">Katie Karpenko, Genidaqs Laboratory of Cramer Fish Sciences, West Sacramento, CA, 95691 – </w:t>
      </w:r>
      <w:hyperlink r:id="rId12">
        <w:r w:rsidRPr="3C6BD5AF">
          <w:rPr>
            <w:rStyle w:val="Hyperlink"/>
            <w:rFonts w:ascii="Aptos" w:eastAsia="Aptos" w:hAnsi="Aptos" w:cs="Aptos"/>
          </w:rPr>
          <w:t>katie.karpenko@fishsciences.net</w:t>
        </w:r>
      </w:hyperlink>
      <w:r w:rsidRPr="3C6BD5AF">
        <w:rPr>
          <w:rFonts w:ascii="Aptos" w:eastAsia="Aptos" w:hAnsi="Aptos" w:cs="Aptos"/>
          <w:color w:val="000000" w:themeColor="text1"/>
        </w:rPr>
        <w:t> </w:t>
      </w:r>
    </w:p>
    <w:p w14:paraId="7ADCAF00" w14:textId="77777777" w:rsidR="0074756F" w:rsidRDefault="0074756F" w:rsidP="0074756F">
      <w:pPr>
        <w:rPr>
          <w:rFonts w:ascii="Aptos" w:eastAsia="Aptos" w:hAnsi="Aptos" w:cs="Aptos"/>
          <w:color w:val="000000" w:themeColor="text1"/>
        </w:rPr>
      </w:pPr>
      <w:r w:rsidRPr="3C6BD5AF">
        <w:rPr>
          <w:rFonts w:ascii="Aptos" w:eastAsia="Aptos" w:hAnsi="Aptos" w:cs="Aptos"/>
          <w:color w:val="000000" w:themeColor="text1"/>
        </w:rPr>
        <w:t xml:space="preserve">Scott M. Blankenship, Genidaqs Laboratory of Cramer Fish Sciences, West Sacramento, CA, 95691- </w:t>
      </w:r>
      <w:hyperlink r:id="rId13">
        <w:r w:rsidRPr="3C6BD5AF">
          <w:rPr>
            <w:rStyle w:val="Hyperlink"/>
            <w:rFonts w:ascii="Aptos" w:eastAsia="Aptos" w:hAnsi="Aptos" w:cs="Aptos"/>
          </w:rPr>
          <w:t>scott.blankenship@fishsciences.net</w:t>
        </w:r>
      </w:hyperlink>
      <w:r w:rsidRPr="3C6BD5AF">
        <w:rPr>
          <w:rFonts w:ascii="Aptos" w:eastAsia="Aptos" w:hAnsi="Aptos" w:cs="Aptos"/>
          <w:color w:val="000000" w:themeColor="text1"/>
        </w:rPr>
        <w:t> </w:t>
      </w:r>
    </w:p>
    <w:p w14:paraId="7F327AFF" w14:textId="77777777" w:rsidR="0074756F" w:rsidRDefault="0074756F" w:rsidP="0074756F">
      <w:pPr>
        <w:rPr>
          <w:rFonts w:ascii="Aptos" w:eastAsia="Aptos" w:hAnsi="Aptos" w:cs="Aptos"/>
          <w:color w:val="000000" w:themeColor="text1"/>
        </w:rPr>
      </w:pPr>
      <w:r w:rsidRPr="3C6BD5AF">
        <w:rPr>
          <w:rFonts w:ascii="Aptos" w:eastAsia="Aptos" w:hAnsi="Aptos" w:cs="Aptos"/>
          <w:color w:val="000000" w:themeColor="text1"/>
        </w:rPr>
        <w:t xml:space="preserve">Gregg Schumer, Genidaqs Laboratory of Cramer Fish Sciences, West Sacramento, CA, 95691 - </w:t>
      </w:r>
      <w:hyperlink r:id="rId14">
        <w:r w:rsidRPr="3C6BD5AF">
          <w:rPr>
            <w:rStyle w:val="Hyperlink"/>
            <w:rFonts w:ascii="Aptos" w:eastAsia="Aptos" w:hAnsi="Aptos" w:cs="Aptos"/>
          </w:rPr>
          <w:t>greggs@fishsciences.net</w:t>
        </w:r>
      </w:hyperlink>
      <w:r w:rsidRPr="3C6BD5AF">
        <w:rPr>
          <w:rFonts w:ascii="Aptos" w:eastAsia="Aptos" w:hAnsi="Aptos" w:cs="Aptos"/>
          <w:color w:val="000000" w:themeColor="text1"/>
        </w:rPr>
        <w:t xml:space="preserve">  </w:t>
      </w:r>
    </w:p>
    <w:p w14:paraId="4EA58D56" w14:textId="77777777" w:rsidR="0074756F" w:rsidRDefault="0074756F" w:rsidP="0074756F">
      <w:pPr>
        <w:rPr>
          <w:rFonts w:ascii="Aptos" w:eastAsia="Aptos" w:hAnsi="Aptos" w:cs="Aptos"/>
          <w:color w:val="000000" w:themeColor="text1"/>
        </w:rPr>
      </w:pPr>
      <w:r w:rsidRPr="25214FE3">
        <w:rPr>
          <w:rFonts w:ascii="Aptos" w:eastAsia="Aptos" w:hAnsi="Aptos" w:cs="Aptos"/>
          <w:color w:val="000000" w:themeColor="text1"/>
        </w:rPr>
        <w:t xml:space="preserve">Oshun O’Rourke, Yurok Tribal Fisheries Department, Klamath, CA, U.S.A., 95548 - </w:t>
      </w:r>
      <w:hyperlink r:id="rId15" w:history="1">
        <w:r w:rsidRPr="25214FE3">
          <w:rPr>
            <w:rStyle w:val="Hyperlink"/>
            <w:rFonts w:ascii="Aptos" w:eastAsia="Aptos" w:hAnsi="Aptos" w:cs="Aptos"/>
          </w:rPr>
          <w:t>oorourke@yuroktribe.nsn.us</w:t>
        </w:r>
      </w:hyperlink>
      <w:r w:rsidRPr="25214FE3">
        <w:rPr>
          <w:rFonts w:ascii="Aptos" w:eastAsia="Aptos" w:hAnsi="Aptos" w:cs="Aptos"/>
          <w:color w:val="000000" w:themeColor="text1"/>
        </w:rPr>
        <w:t> </w:t>
      </w:r>
    </w:p>
    <w:p w14:paraId="402BEA18" w14:textId="77777777" w:rsidR="0074756F" w:rsidRDefault="0074756F" w:rsidP="0074756F">
      <w:pPr>
        <w:rPr>
          <w:rFonts w:ascii="Aptos" w:eastAsia="Aptos" w:hAnsi="Aptos" w:cs="Aptos"/>
          <w:color w:val="000000" w:themeColor="text1"/>
        </w:rPr>
      </w:pPr>
      <w:r w:rsidRPr="25214FE3">
        <w:rPr>
          <w:rFonts w:ascii="Aptos" w:eastAsia="Aptos" w:hAnsi="Aptos" w:cs="Aptos"/>
          <w:color w:val="000000" w:themeColor="text1"/>
        </w:rPr>
        <w:t xml:space="preserve">Carl O. Ostberg, U.S. Geological Survey, Western Fisheries Research Center, Seattle, WA, 98115. ORCID: 0000-0003-1479-8458 </w:t>
      </w:r>
      <w:hyperlink r:id="rId16" w:history="1">
        <w:r w:rsidRPr="25214FE3">
          <w:rPr>
            <w:rStyle w:val="Hyperlink"/>
            <w:rFonts w:ascii="Aptos" w:eastAsia="Aptos" w:hAnsi="Aptos" w:cs="Aptos"/>
          </w:rPr>
          <w:t>–costberg@usgs.gov</w:t>
        </w:r>
      </w:hyperlink>
      <w:r w:rsidRPr="25214FE3">
        <w:rPr>
          <w:rFonts w:ascii="Aptos" w:eastAsia="Aptos" w:hAnsi="Aptos" w:cs="Aptos"/>
          <w:color w:val="000000" w:themeColor="text1"/>
        </w:rPr>
        <w:t xml:space="preserve">  </w:t>
      </w:r>
    </w:p>
    <w:p w14:paraId="6FC069FE" w14:textId="77777777" w:rsidR="0074756F" w:rsidRDefault="0074756F" w:rsidP="0074756F">
      <w:pPr>
        <w:rPr>
          <w:rFonts w:ascii="Aptos" w:eastAsia="Aptos" w:hAnsi="Aptos" w:cs="Aptos"/>
          <w:color w:val="000000" w:themeColor="text1"/>
        </w:rPr>
      </w:pPr>
      <w:r w:rsidRPr="25214FE3">
        <w:rPr>
          <w:rFonts w:ascii="Aptos" w:eastAsia="Aptos" w:hAnsi="Aptos" w:cs="Aptos"/>
          <w:color w:val="000000" w:themeColor="text1"/>
        </w:rPr>
        <w:t xml:space="preserve">*Daniel A. Chase, Resource Environmental Solutions, LLC. San Francisco, CA, 94111 – </w:t>
      </w:r>
      <w:hyperlink r:id="rId17" w:history="1">
        <w:r w:rsidRPr="25214FE3">
          <w:rPr>
            <w:rStyle w:val="Hyperlink"/>
            <w:rFonts w:ascii="Aptos" w:eastAsia="Aptos" w:hAnsi="Aptos" w:cs="Aptos"/>
          </w:rPr>
          <w:t>dchase@res.us</w:t>
        </w:r>
      </w:hyperlink>
      <w:r w:rsidRPr="25214FE3">
        <w:rPr>
          <w:rFonts w:ascii="Aptos" w:eastAsia="Aptos" w:hAnsi="Aptos" w:cs="Aptos"/>
          <w:color w:val="000000" w:themeColor="text1"/>
        </w:rPr>
        <w:t> </w:t>
      </w:r>
    </w:p>
    <w:p w14:paraId="43AF15DB" w14:textId="77777777" w:rsidR="0074756F" w:rsidRDefault="0074756F" w:rsidP="0074756F">
      <w:pPr>
        <w:rPr>
          <w:rFonts w:ascii="Aptos" w:eastAsia="Aptos" w:hAnsi="Aptos" w:cs="Aptos"/>
          <w:color w:val="000000" w:themeColor="text1"/>
        </w:rPr>
      </w:pPr>
      <w:r w:rsidRPr="25214FE3">
        <w:rPr>
          <w:rFonts w:ascii="Aptos" w:eastAsia="Aptos" w:hAnsi="Aptos" w:cs="Aptos"/>
          <w:color w:val="000000" w:themeColor="text1"/>
        </w:rPr>
        <w:t xml:space="preserve">Jeffrey J. Duda, U.S. Geological Survey, Western Fisheries Research Center, Seattle, WA, 98115. ORCID: 0000-0001-7431-8634 – </w:t>
      </w:r>
      <w:hyperlink r:id="rId18" w:history="1">
        <w:r w:rsidRPr="25214FE3">
          <w:rPr>
            <w:rStyle w:val="Hyperlink"/>
            <w:rFonts w:ascii="Aptos" w:eastAsia="Aptos" w:hAnsi="Aptos" w:cs="Aptos"/>
          </w:rPr>
          <w:t>jduda@usgs.gov</w:t>
        </w:r>
      </w:hyperlink>
      <w:r w:rsidRPr="25214FE3">
        <w:rPr>
          <w:rFonts w:ascii="Aptos" w:eastAsia="Aptos" w:hAnsi="Aptos" w:cs="Aptos"/>
          <w:color w:val="000000" w:themeColor="text1"/>
        </w:rPr>
        <w:t> </w:t>
      </w:r>
    </w:p>
    <w:p w14:paraId="2EE651A5" w14:textId="77777777" w:rsidR="0074756F" w:rsidRDefault="0074756F" w:rsidP="0074756F">
      <w:pPr>
        <w:rPr>
          <w:rFonts w:ascii="Aptos" w:eastAsia="Aptos" w:hAnsi="Aptos" w:cs="Aptos"/>
        </w:rPr>
      </w:pPr>
    </w:p>
    <w:p w14:paraId="54D6EDAC" w14:textId="77777777" w:rsidR="0074756F" w:rsidRDefault="0074756F" w:rsidP="0074756F">
      <w:pPr>
        <w:rPr>
          <w:rFonts w:ascii="Aptos" w:eastAsia="Aptos" w:hAnsi="Aptos" w:cs="Aptos"/>
          <w:kern w:val="0"/>
          <w14:ligatures w14:val="none"/>
        </w:rPr>
      </w:pPr>
    </w:p>
    <w:p w14:paraId="5468CB4E" w14:textId="77777777" w:rsidR="0074756F" w:rsidRDefault="0074756F" w:rsidP="0074756F">
      <w:pPr>
        <w:rPr>
          <w:rFonts w:ascii="Aptos" w:eastAsia="Aptos" w:hAnsi="Aptos" w:cs="Aptos"/>
          <w:kern w:val="0"/>
          <w14:ligatures w14:val="none"/>
        </w:rPr>
      </w:pPr>
      <w:r w:rsidRPr="070B3693">
        <w:rPr>
          <w:rFonts w:ascii="Aptos" w:eastAsia="Aptos" w:hAnsi="Aptos" w:cs="Aptos"/>
          <w:kern w:val="0"/>
          <w14:ligatures w14:val="none"/>
        </w:rPr>
        <w:t>This PDF file includes:</w:t>
      </w:r>
    </w:p>
    <w:p w14:paraId="534C57C9" w14:textId="77777777" w:rsidR="0074756F" w:rsidRDefault="0074756F" w:rsidP="0074756F">
      <w:pPr>
        <w:pStyle w:val="ListParagraph"/>
        <w:numPr>
          <w:ilvl w:val="0"/>
          <w:numId w:val="1"/>
        </w:numPr>
        <w:rPr>
          <w:rFonts w:ascii="Aptos" w:eastAsia="Aptos" w:hAnsi="Aptos" w:cs="Aptos"/>
        </w:rPr>
      </w:pPr>
      <w:r w:rsidRPr="25214FE3">
        <w:rPr>
          <w:rFonts w:ascii="Aptos" w:eastAsia="Aptos" w:hAnsi="Aptos" w:cs="Aptos"/>
        </w:rPr>
        <w:t>Supplemental Material 1 – Statistical Methods</w:t>
      </w:r>
    </w:p>
    <w:p w14:paraId="32D09BCD" w14:textId="77777777" w:rsidR="0074756F" w:rsidRDefault="0074756F" w:rsidP="0074756F">
      <w:pPr>
        <w:pStyle w:val="ListParagraph"/>
        <w:numPr>
          <w:ilvl w:val="0"/>
          <w:numId w:val="1"/>
        </w:numPr>
        <w:rPr>
          <w:rFonts w:ascii="Aptos" w:eastAsia="Aptos" w:hAnsi="Aptos" w:cs="Aptos"/>
        </w:rPr>
      </w:pPr>
      <w:r w:rsidRPr="25214FE3">
        <w:rPr>
          <w:rFonts w:ascii="Aptos" w:eastAsia="Aptos" w:hAnsi="Aptos" w:cs="Aptos"/>
        </w:rPr>
        <w:t>Supplemental Table 1 – Metabarcoding Species Data</w:t>
      </w:r>
    </w:p>
    <w:p w14:paraId="07F5E2E4" w14:textId="77777777" w:rsidR="0074756F" w:rsidRDefault="0074756F" w:rsidP="0074756F">
      <w:pPr>
        <w:pStyle w:val="ListParagraph"/>
        <w:numPr>
          <w:ilvl w:val="0"/>
          <w:numId w:val="1"/>
        </w:numPr>
        <w:rPr>
          <w:rFonts w:ascii="Aptos" w:eastAsia="Aptos" w:hAnsi="Aptos" w:cs="Aptos"/>
          <w:kern w:val="0"/>
          <w14:ligatures w14:val="none"/>
        </w:rPr>
      </w:pPr>
      <w:r w:rsidRPr="070B3693">
        <w:rPr>
          <w:rFonts w:ascii="Aptos" w:eastAsia="Aptos" w:hAnsi="Aptos" w:cs="Aptos"/>
          <w:kern w:val="0"/>
          <w14:ligatures w14:val="none"/>
        </w:rPr>
        <w:t>Supplemental Table 2 – Molecular Library Metadata Requirements</w:t>
      </w:r>
    </w:p>
    <w:p w14:paraId="7F0DE904" w14:textId="77777777" w:rsidR="0074756F" w:rsidRPr="00820D74" w:rsidRDefault="0074756F" w:rsidP="0074756F">
      <w:pPr>
        <w:pStyle w:val="ListParagraph"/>
        <w:rPr>
          <w:rFonts w:ascii="Aptos" w:eastAsia="Aptos" w:hAnsi="Aptos" w:cs="Aptos"/>
          <w:color w:val="C00000"/>
          <w:kern w:val="0"/>
          <w14:ligatures w14:val="none"/>
        </w:rPr>
      </w:pPr>
    </w:p>
    <w:p w14:paraId="53B13464" w14:textId="77777777" w:rsidR="0074756F" w:rsidRDefault="0074756F" w:rsidP="0074756F">
      <w:pPr>
        <w:rPr>
          <w:rFonts w:ascii="Aptos" w:eastAsia="Aptos" w:hAnsi="Aptos" w:cs="Aptos"/>
          <w:kern w:val="0"/>
          <w14:ligatures w14:val="none"/>
        </w:rPr>
      </w:pPr>
      <w:r w:rsidRPr="070B3693">
        <w:rPr>
          <w:rFonts w:ascii="Aptos" w:eastAsia="Aptos" w:hAnsi="Aptos" w:cs="Aptos"/>
        </w:rPr>
        <w:br w:type="page"/>
      </w:r>
    </w:p>
    <w:p w14:paraId="5033B692" w14:textId="77777777" w:rsidR="0074756F" w:rsidRDefault="0074756F" w:rsidP="0074756F">
      <w:pPr>
        <w:spacing w:line="360" w:lineRule="auto"/>
        <w:rPr>
          <w:rFonts w:ascii="Aptos" w:eastAsia="Aptos" w:hAnsi="Aptos" w:cs="Aptos"/>
          <w:b/>
          <w:bCs/>
        </w:rPr>
      </w:pPr>
      <w:r w:rsidRPr="25214FE3">
        <w:rPr>
          <w:rFonts w:ascii="Aptos" w:eastAsia="Aptos" w:hAnsi="Aptos" w:cs="Aptos"/>
          <w:b/>
          <w:bCs/>
        </w:rPr>
        <w:lastRenderedPageBreak/>
        <w:t>Supplementary Material 1 – Statistical Methods</w:t>
      </w:r>
    </w:p>
    <w:p w14:paraId="6AEFDB80" w14:textId="77777777" w:rsidR="0074756F" w:rsidRDefault="0074756F" w:rsidP="0074756F">
      <w:pPr>
        <w:spacing w:line="360" w:lineRule="auto"/>
        <w:rPr>
          <w:rFonts w:ascii="Aptos" w:eastAsia="Aptos" w:hAnsi="Aptos" w:cs="Aptos"/>
          <w:b/>
          <w:bCs/>
        </w:rPr>
      </w:pPr>
    </w:p>
    <w:p w14:paraId="0EC49CE3" w14:textId="77777777" w:rsidR="0074756F" w:rsidRDefault="0074756F" w:rsidP="0074756F">
      <w:pPr>
        <w:spacing w:line="360" w:lineRule="auto"/>
        <w:rPr>
          <w:rFonts w:ascii="Aptos" w:eastAsia="Aptos" w:hAnsi="Aptos" w:cs="Aptos"/>
          <w:b/>
          <w:bCs/>
        </w:rPr>
      </w:pPr>
      <w:r w:rsidRPr="070B3693">
        <w:rPr>
          <w:rFonts w:ascii="Aptos" w:eastAsia="Aptos" w:hAnsi="Aptos" w:cs="Aptos"/>
          <w:b/>
          <w:bCs/>
        </w:rPr>
        <w:t>Model Specification</w:t>
      </w:r>
    </w:p>
    <w:p w14:paraId="27C36CC9" w14:textId="77777777" w:rsidR="0074756F" w:rsidRDefault="0074756F" w:rsidP="0074756F">
      <w:pPr>
        <w:spacing w:before="240" w:after="240" w:line="360" w:lineRule="auto"/>
        <w:ind w:firstLine="20"/>
        <w:rPr>
          <w:rFonts w:ascii="Aptos" w:eastAsia="Aptos" w:hAnsi="Aptos" w:cs="Aptos"/>
          <w:color w:val="000000" w:themeColor="text1"/>
        </w:rPr>
      </w:pPr>
      <w:r w:rsidRPr="3C6BD5AF">
        <w:rPr>
          <w:rFonts w:ascii="Aptos" w:eastAsia="Aptos" w:hAnsi="Aptos" w:cs="Aptos"/>
          <w:color w:val="000000" w:themeColor="text1"/>
        </w:rPr>
        <w:t>We utilized a stochastic partial differential equations approach (SPDE) to introduce Gaussian spatial random field effects, fitted using the integrated nested Laplace approximation (INLA). The INLA method uses a Bayesian framework and is implemented in R software. INLA provides a relatively fast inference by means of analytical approximations of the posterior model and therefore is more expedient for resampling approaches than simulation-based Bayesian approaches such as Markov chain Monte Carlo. The fitted model for species richness followed the form</w:t>
      </w:r>
    </w:p>
    <w:p w14:paraId="0F3116F7" w14:textId="77777777" w:rsidR="0074756F" w:rsidRDefault="00000000" w:rsidP="0074756F">
      <w:pPr>
        <w:spacing w:after="240" w:line="360" w:lineRule="auto"/>
        <w:jc w:val="center"/>
      </w:pPr>
      <m:oMathPara>
        <m:oMath>
          <m:sSub>
            <m:sSubPr>
              <m:ctrlPr>
                <w:rPr>
                  <w:rFonts w:ascii="Cambria Math" w:hAnsi="Cambria Math"/>
                </w:rPr>
              </m:ctrlPr>
            </m:sSubPr>
            <m:e>
              <m:r>
                <w:rPr>
                  <w:rFonts w:ascii="Cambria Math" w:hAnsi="Cambria Math"/>
                </w:rPr>
                <m:t>Y</m:t>
              </m:r>
            </m:e>
            <m:sub>
              <m:r>
                <w:rPr>
                  <w:rFonts w:ascii="Cambria Math" w:hAnsi="Cambria Math"/>
                </w:rPr>
                <m:t>i</m:t>
              </m:r>
            </m:sub>
          </m:sSub>
          <m:r>
            <w:rPr>
              <w:rFonts w:ascii="Cambria Math" w:hAnsi="Cambria Math"/>
            </w:rPr>
            <m:t>∼</m:t>
          </m:r>
          <m:r>
            <m:rPr>
              <m:nor/>
            </m:rPr>
            <m:t>Poisson</m:t>
          </m:r>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i</m:t>
                  </m:r>
                </m:sub>
              </m:sSub>
            </m:e>
          </m:d>
        </m:oMath>
      </m:oMathPara>
    </w:p>
    <w:p w14:paraId="694AC131" w14:textId="77777777" w:rsidR="0074756F" w:rsidRDefault="00000000" w:rsidP="0074756F">
      <w:pPr>
        <w:spacing w:after="240" w:line="360" w:lineRule="auto"/>
        <w:jc w:val="center"/>
        <w:rPr>
          <w:rFonts w:ascii="Georgia" w:eastAsia="Georgia" w:hAnsi="Georgia" w:cs="Georgia"/>
        </w:rPr>
      </w:pPr>
      <m:oMathPara>
        <m:oMath>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i</m:t>
                      </m:r>
                    </m:sub>
                  </m:sSub>
                </m:e>
              </m:d>
            </m:e>
          </m:func>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i+⋯+</m:t>
          </m:r>
          <m:sSub>
            <m:sSubPr>
              <m:ctrlPr>
                <w:rPr>
                  <w:rFonts w:ascii="Cambria Math" w:hAnsi="Cambria Math"/>
                </w:rPr>
              </m:ctrlPr>
            </m:sSubPr>
            <m:e>
              <m:r>
                <w:rPr>
                  <w:rFonts w:ascii="Cambria Math" w:hAnsi="Cambria Math"/>
                </w:rPr>
                <m:t>β</m:t>
              </m:r>
            </m:e>
            <m:sub>
              <m:r>
                <w:rPr>
                  <w:rFonts w:ascii="Cambria Math" w:hAnsi="Cambria Math"/>
                </w:rPr>
                <m:t>z</m:t>
              </m:r>
            </m:sub>
          </m:sSub>
          <m:r>
            <w:rPr>
              <w:rFonts w:ascii="Cambria Math" w:hAnsi="Cambria Math"/>
            </w:rPr>
            <m:t>i⋅</m:t>
          </m:r>
          <m:sSub>
            <m:sSubPr>
              <m:ctrlPr>
                <w:rPr>
                  <w:rFonts w:ascii="Cambria Math" w:hAnsi="Cambria Math"/>
                </w:rPr>
              </m:ctrlPr>
            </m:sSubPr>
            <m:e>
              <m:r>
                <w:rPr>
                  <w:rFonts w:ascii="Cambria Math" w:hAnsi="Cambria Math"/>
                </w:rPr>
                <m:t>X</m:t>
              </m:r>
            </m:e>
            <m:sub>
              <m:r>
                <w:rPr>
                  <w:rFonts w:ascii="Cambria Math" w:hAnsi="Cambria Math"/>
                </w:rPr>
                <m:t>z</m:t>
              </m:r>
            </m:sub>
          </m:sSub>
          <m:r>
            <w:rPr>
              <w:rFonts w:ascii="Cambria Math" w:hAnsi="Cambria Math"/>
            </w:rPr>
            <m:t>i+</m:t>
          </m:r>
          <m:sSub>
            <m:sSubPr>
              <m:ctrlPr>
                <w:rPr>
                  <w:rFonts w:ascii="Cambria Math" w:hAnsi="Cambria Math"/>
                </w:rPr>
              </m:ctrlPr>
            </m:sSubPr>
            <m:e>
              <m:r>
                <w:rPr>
                  <w:rFonts w:ascii="Cambria Math" w:hAnsi="Cambria Math"/>
                </w:rPr>
                <m:t>ε</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i</m:t>
              </m:r>
            </m:sub>
          </m:sSub>
        </m:oMath>
      </m:oMathPara>
    </w:p>
    <w:p w14:paraId="73E26F3B" w14:textId="77777777" w:rsidR="0074756F" w:rsidRDefault="00000000" w:rsidP="0074756F">
      <w:pPr>
        <w:spacing w:after="240" w:line="360" w:lineRule="auto"/>
        <w:jc w:val="center"/>
      </w:pPr>
      <m:oMathPara>
        <m:oMath>
          <m:sSub>
            <m:sSubPr>
              <m:ctrlPr>
                <w:rPr>
                  <w:rFonts w:ascii="Cambria Math" w:hAnsi="Cambria Math"/>
                </w:rPr>
              </m:ctrlPr>
            </m:sSubPr>
            <m:e>
              <m:r>
                <w:rPr>
                  <w:rFonts w:ascii="Cambria Math" w:hAnsi="Cambria Math"/>
                </w:rPr>
                <m:t>ε</m:t>
              </m:r>
            </m:e>
            <m:sub>
              <m:r>
                <w:rPr>
                  <w:rFonts w:ascii="Cambria Math" w:hAnsi="Cambria Math"/>
                </w:rPr>
                <m:t>i</m:t>
              </m:r>
            </m:sub>
          </m:sSub>
          <m:r>
            <w:rPr>
              <w:rFonts w:ascii="Cambria Math" w:hAnsi="Cambria Math"/>
            </w:rPr>
            <m:t>∼</m:t>
          </m:r>
          <m:r>
            <m:rPr>
              <m:nor/>
            </m:rPr>
            <m:t>normal</m:t>
          </m:r>
          <m:sSub>
            <m:sSubPr>
              <m:ctrlPr>
                <w:rPr>
                  <w:rFonts w:ascii="Cambria Math" w:hAnsi="Cambria Math"/>
                </w:rPr>
              </m:ctrlPr>
            </m:sSubPr>
            <m:e>
              <m:d>
                <m:dPr>
                  <m:ctrlPr>
                    <w:rPr>
                      <w:rFonts w:ascii="Cambria Math" w:hAnsi="Cambria Math"/>
                    </w:rPr>
                  </m:ctrlPr>
                </m:dPr>
                <m:e>
                  <m:r>
                    <w:rPr>
                      <w:rFonts w:ascii="Cambria Math" w:hAnsi="Cambria Math"/>
                    </w:rPr>
                    <m:t>0,</m:t>
                  </m:r>
                  <m:sSup>
                    <m:sSupPr>
                      <m:ctrlPr>
                        <w:rPr>
                          <w:rFonts w:ascii="Cambria Math" w:hAnsi="Cambria Math"/>
                        </w:rPr>
                      </m:ctrlPr>
                    </m:sSupPr>
                    <m:e>
                      <m:r>
                        <w:rPr>
                          <w:rFonts w:ascii="Cambria Math" w:hAnsi="Cambria Math"/>
                        </w:rPr>
                        <m:t>σ</m:t>
                      </m:r>
                    </m:e>
                    <m:sup>
                      <m:r>
                        <w:rPr>
                          <w:rFonts w:ascii="Cambria Math" w:hAnsi="Cambria Math"/>
                        </w:rPr>
                        <m:t>2</m:t>
                      </m:r>
                    </m:sup>
                  </m:sSup>
                </m:e>
              </m:d>
            </m:e>
            <m:sub/>
          </m:sSub>
        </m:oMath>
      </m:oMathPara>
    </w:p>
    <w:p w14:paraId="50D222FE" w14:textId="77777777" w:rsidR="0074756F" w:rsidRDefault="00000000" w:rsidP="0074756F">
      <w:pPr>
        <w:spacing w:after="240" w:line="360" w:lineRule="auto"/>
        <w:jc w:val="center"/>
      </w:pPr>
      <m:oMathPara>
        <m:oMath>
          <m:sSub>
            <m:sSubPr>
              <m:ctrlPr>
                <w:rPr>
                  <w:rFonts w:ascii="Cambria Math" w:hAnsi="Cambria Math"/>
                </w:rPr>
              </m:ctrlPr>
            </m:sSubPr>
            <m:e>
              <m:r>
                <w:rPr>
                  <w:rFonts w:ascii="Cambria Math" w:hAnsi="Cambria Math"/>
                </w:rPr>
                <m:t>α</m:t>
              </m:r>
            </m:e>
            <m:sub>
              <m:r>
                <w:rPr>
                  <w:rFonts w:ascii="Cambria Math" w:hAnsi="Cambria Math"/>
                </w:rPr>
                <m:t>i</m:t>
              </m:r>
            </m:sub>
          </m:sSub>
          <m:r>
            <w:rPr>
              <w:rFonts w:ascii="Cambria Math" w:hAnsi="Cambria Math"/>
            </w:rPr>
            <m:t>∼</m:t>
          </m:r>
          <m:r>
            <m:rPr>
              <m:nor/>
            </m:rPr>
            <m:t>Matérn</m:t>
          </m:r>
          <m:d>
            <m:dPr>
              <m:ctrlPr>
                <w:rPr>
                  <w:rFonts w:ascii="Cambria Math" w:hAnsi="Cambria Math"/>
                </w:rPr>
              </m:ctrlPr>
            </m:dPr>
            <m:e>
              <m:r>
                <m:rPr>
                  <m:nor/>
                </m:rPr>
                <m:t>range,</m:t>
              </m:r>
              <m:r>
                <w:rPr>
                  <w:rFonts w:ascii="Cambria Math" w:hAnsi="Cambria Math"/>
                </w:rPr>
                <m:t>K,</m:t>
              </m:r>
              <m:sSubSup>
                <m:sSubSupPr>
                  <m:ctrlPr>
                    <w:rPr>
                      <w:rFonts w:ascii="Cambria Math" w:hAnsi="Cambria Math"/>
                    </w:rPr>
                  </m:ctrlPr>
                </m:sSubSupPr>
                <m:e>
                  <m:r>
                    <w:rPr>
                      <w:rFonts w:ascii="Cambria Math" w:hAnsi="Cambria Math"/>
                    </w:rPr>
                    <m:t>σ</m:t>
                  </m:r>
                </m:e>
                <m:sub>
                  <m:r>
                    <w:rPr>
                      <w:rFonts w:ascii="Cambria Math" w:hAnsi="Cambria Math"/>
                    </w:rPr>
                    <m:t>α</m:t>
                  </m:r>
                </m:sub>
                <m:sup>
                  <m:r>
                    <w:rPr>
                      <w:rFonts w:ascii="Cambria Math" w:hAnsi="Cambria Math"/>
                    </w:rPr>
                    <m:t>2</m:t>
                  </m:r>
                </m:sup>
              </m:sSubSup>
            </m:e>
          </m:d>
        </m:oMath>
      </m:oMathPara>
    </w:p>
    <w:p w14:paraId="28954E28" w14:textId="77777777" w:rsidR="0074756F" w:rsidRDefault="0074756F" w:rsidP="0074756F">
      <w:pPr>
        <w:spacing w:line="360" w:lineRule="auto"/>
        <w:rPr>
          <w:rFonts w:ascii="Aptos" w:eastAsia="Aptos" w:hAnsi="Aptos" w:cs="Aptos"/>
        </w:rPr>
      </w:pPr>
      <w:r w:rsidRPr="25214FE3">
        <w:rPr>
          <w:rFonts w:ascii="Aptos" w:eastAsia="Aptos" w:hAnsi="Aptos" w:cs="Aptos"/>
          <w:color w:val="000000" w:themeColor="text1"/>
        </w:rPr>
        <w:t xml:space="preserve">Where </w:t>
      </w:r>
      <w:r w:rsidRPr="25214FE3">
        <w:rPr>
          <w:rFonts w:ascii="Cambria Math" w:eastAsia="Aptos" w:hAnsi="Cambria Math" w:cs="Cambria Math"/>
          <w:color w:val="333333"/>
        </w:rPr>
        <w:t>𝛌</w:t>
      </w:r>
      <w:r w:rsidRPr="25214FE3">
        <w:rPr>
          <w:rFonts w:ascii="Aptos" w:eastAsia="Aptos" w:hAnsi="Aptos" w:cs="Aptos"/>
          <w:i/>
          <w:iCs/>
          <w:color w:val="333333"/>
          <w:vertAlign w:val="subscript"/>
        </w:rPr>
        <w:t>i</w:t>
      </w:r>
      <w:r w:rsidRPr="25214FE3">
        <w:rPr>
          <w:rFonts w:ascii="Aptos" w:eastAsia="Aptos" w:hAnsi="Aptos" w:cs="Aptos"/>
          <w:color w:val="000000" w:themeColor="text1"/>
        </w:rPr>
        <w:t xml:space="preserve"> is the shape parameter, Y</w:t>
      </w:r>
      <w:r w:rsidRPr="25214FE3">
        <w:rPr>
          <w:rFonts w:ascii="Aptos" w:eastAsia="Aptos" w:hAnsi="Aptos" w:cs="Aptos"/>
          <w:i/>
          <w:iCs/>
          <w:color w:val="000000" w:themeColor="text1"/>
          <w:vertAlign w:val="subscript"/>
        </w:rPr>
        <w:t>i</w:t>
      </w:r>
      <w:r w:rsidRPr="25214FE3">
        <w:rPr>
          <w:rFonts w:ascii="Aptos" w:eastAsia="Aptos" w:hAnsi="Aptos" w:cs="Aptos"/>
          <w:color w:val="000000" w:themeColor="text1"/>
        </w:rPr>
        <w:t xml:space="preserve"> is the number of native fish species per site (richness), </w:t>
      </w:r>
      <w:r w:rsidRPr="25214FE3">
        <w:rPr>
          <w:rFonts w:ascii="Cambria Math" w:eastAsia="Aptos" w:hAnsi="Cambria Math" w:cs="Cambria Math"/>
          <w:color w:val="000000" w:themeColor="text1"/>
        </w:rPr>
        <w:t>𝛽</w:t>
      </w:r>
      <w:r w:rsidRPr="25214FE3">
        <w:rPr>
          <w:rFonts w:ascii="Aptos" w:eastAsia="Aptos" w:hAnsi="Aptos" w:cs="Aptos"/>
          <w:color w:val="000000" w:themeColor="text1"/>
          <w:vertAlign w:val="subscript"/>
        </w:rPr>
        <w:t xml:space="preserve">z </w:t>
      </w:r>
      <w:r w:rsidRPr="25214FE3">
        <w:rPr>
          <w:rFonts w:ascii="Aptos" w:eastAsia="Aptos" w:hAnsi="Aptos" w:cs="Aptos"/>
          <w:color w:val="000000" w:themeColor="text1"/>
        </w:rPr>
        <w:t xml:space="preserve">is a vector of regression coefficients, </w:t>
      </w:r>
      <w:r w:rsidRPr="25214FE3">
        <w:rPr>
          <w:rFonts w:ascii="Aptos" w:eastAsia="Aptos" w:hAnsi="Aptos" w:cs="Aptos"/>
          <w:i/>
          <w:iCs/>
          <w:color w:val="000000" w:themeColor="text1"/>
        </w:rPr>
        <w:t>X</w:t>
      </w:r>
      <w:r w:rsidRPr="25214FE3">
        <w:rPr>
          <w:rFonts w:ascii="Aptos" w:eastAsia="Aptos" w:hAnsi="Aptos" w:cs="Aptos"/>
          <w:color w:val="000000" w:themeColor="text1"/>
          <w:vertAlign w:val="subscript"/>
        </w:rPr>
        <w:t xml:space="preserve">z </w:t>
      </w:r>
      <w:r w:rsidRPr="25214FE3">
        <w:rPr>
          <w:rFonts w:ascii="Aptos" w:eastAsia="Aptos" w:hAnsi="Aptos" w:cs="Aptos"/>
          <w:color w:val="000000" w:themeColor="text1"/>
        </w:rPr>
        <w:t xml:space="preserve">is a vector of variables, and </w:t>
      </w:r>
      <w:r w:rsidRPr="25214FE3">
        <w:rPr>
          <w:rFonts w:ascii="Cambria Math" w:eastAsia="Aptos" w:hAnsi="Cambria Math" w:cs="Cambria Math"/>
          <w:color w:val="000000" w:themeColor="text1"/>
        </w:rPr>
        <w:t>𝛽</w:t>
      </w:r>
      <w:r w:rsidRPr="25214FE3">
        <w:rPr>
          <w:rFonts w:ascii="Aptos" w:eastAsia="Aptos" w:hAnsi="Aptos" w:cs="Aptos"/>
          <w:color w:val="000000" w:themeColor="text1"/>
          <w:vertAlign w:val="subscript"/>
        </w:rPr>
        <w:t xml:space="preserve">0 </w:t>
      </w:r>
      <w:r w:rsidRPr="25214FE3">
        <w:rPr>
          <w:rFonts w:ascii="Aptos" w:eastAsia="Aptos" w:hAnsi="Aptos" w:cs="Aptos"/>
          <w:color w:val="000000" w:themeColor="text1"/>
        </w:rPr>
        <w:t xml:space="preserve">+ </w:t>
      </w:r>
      <w:r w:rsidRPr="25214FE3">
        <w:rPr>
          <w:rFonts w:ascii="Aptos" w:eastAsia="Aptos" w:hAnsi="Aptos" w:cs="Aptos"/>
          <w:i/>
          <w:iCs/>
          <w:color w:val="000000" w:themeColor="text1"/>
        </w:rPr>
        <w:t>ε</w:t>
      </w:r>
      <w:r w:rsidRPr="25214FE3">
        <w:rPr>
          <w:rFonts w:ascii="Aptos" w:eastAsia="Aptos" w:hAnsi="Aptos" w:cs="Aptos"/>
          <w:i/>
          <w:iCs/>
          <w:color w:val="000000" w:themeColor="text1"/>
          <w:vertAlign w:val="subscript"/>
        </w:rPr>
        <w:t>i</w:t>
      </w:r>
      <w:r w:rsidRPr="25214FE3">
        <w:rPr>
          <w:rFonts w:ascii="Aptos" w:eastAsia="Aptos" w:hAnsi="Aptos" w:cs="Aptos"/>
          <w:color w:val="000000" w:themeColor="text1"/>
        </w:rPr>
        <w:t xml:space="preserve"> is the intercept to which observations at site </w:t>
      </w:r>
      <w:r w:rsidRPr="25214FE3">
        <w:rPr>
          <w:rFonts w:ascii="Aptos" w:eastAsia="Aptos" w:hAnsi="Aptos" w:cs="Aptos"/>
          <w:i/>
          <w:iCs/>
          <w:color w:val="000000" w:themeColor="text1"/>
        </w:rPr>
        <w:t xml:space="preserve">i </w:t>
      </w:r>
      <w:r w:rsidRPr="25214FE3">
        <w:rPr>
          <w:rFonts w:ascii="Aptos" w:eastAsia="Aptos" w:hAnsi="Aptos" w:cs="Aptos"/>
          <w:color w:val="000000" w:themeColor="text1"/>
        </w:rPr>
        <w:t xml:space="preserve">belong. The random effect of site, </w:t>
      </w:r>
      <w:r w:rsidRPr="25214FE3">
        <w:rPr>
          <w:rFonts w:ascii="Aptos" w:eastAsia="Aptos" w:hAnsi="Aptos" w:cs="Aptos"/>
          <w:i/>
          <w:iCs/>
          <w:color w:val="000000" w:themeColor="text1"/>
        </w:rPr>
        <w:t>ε</w:t>
      </w:r>
      <w:r w:rsidRPr="25214FE3">
        <w:rPr>
          <w:rFonts w:ascii="Aptos" w:eastAsia="Aptos" w:hAnsi="Aptos" w:cs="Aptos"/>
          <w:i/>
          <w:iCs/>
          <w:color w:val="000000" w:themeColor="text1"/>
          <w:vertAlign w:val="subscript"/>
        </w:rPr>
        <w:t xml:space="preserve">i, </w:t>
      </w:r>
      <w:r w:rsidRPr="25214FE3">
        <w:rPr>
          <w:rFonts w:ascii="Aptos" w:eastAsia="Aptos" w:hAnsi="Aptos" w:cs="Aptos"/>
          <w:color w:val="000000" w:themeColor="text1"/>
        </w:rPr>
        <w:t>has a mean of zero and variance of σ</w:t>
      </w:r>
      <w:r w:rsidRPr="25214FE3">
        <w:rPr>
          <w:rFonts w:ascii="Aptos" w:eastAsia="Aptos" w:hAnsi="Aptos" w:cs="Aptos"/>
          <w:color w:val="000000" w:themeColor="text1"/>
          <w:vertAlign w:val="superscript"/>
        </w:rPr>
        <w:t>2</w:t>
      </w:r>
      <w:r w:rsidRPr="25214FE3">
        <w:rPr>
          <w:rFonts w:ascii="Aptos" w:eastAsia="Aptos" w:hAnsi="Aptos" w:cs="Aptos"/>
          <w:color w:val="000000" w:themeColor="text1"/>
        </w:rPr>
        <w:t xml:space="preserve">, and </w:t>
      </w:r>
      <w:r w:rsidRPr="25214FE3">
        <w:rPr>
          <w:rFonts w:ascii="Cambria Math" w:eastAsia="Aptos" w:hAnsi="Cambria Math" w:cs="Cambria Math"/>
          <w:i/>
          <w:iCs/>
          <w:color w:val="000000" w:themeColor="text1"/>
        </w:rPr>
        <w:t>⍺</w:t>
      </w:r>
      <w:r w:rsidRPr="25214FE3">
        <w:rPr>
          <w:rFonts w:ascii="Aptos" w:eastAsia="Aptos" w:hAnsi="Aptos" w:cs="Aptos"/>
          <w:i/>
          <w:iCs/>
          <w:color w:val="000000" w:themeColor="text1"/>
          <w:vertAlign w:val="subscript"/>
        </w:rPr>
        <w:t xml:space="preserve">i </w:t>
      </w:r>
      <w:r w:rsidRPr="25214FE3">
        <w:rPr>
          <w:rFonts w:ascii="Aptos" w:eastAsia="Aptos" w:hAnsi="Aptos" w:cs="Aptos"/>
          <w:color w:val="000000" w:themeColor="text1"/>
        </w:rPr>
        <w:t xml:space="preserve"> the spatial random field has</w:t>
      </w:r>
      <w:r w:rsidRPr="25214FE3">
        <w:rPr>
          <w:rFonts w:ascii="Aptos" w:eastAsia="Aptos" w:hAnsi="Aptos" w:cs="Aptos"/>
          <w:i/>
          <w:iCs/>
          <w:color w:val="000000" w:themeColor="text1"/>
        </w:rPr>
        <w:t xml:space="preserve"> range</w:t>
      </w:r>
      <w:r w:rsidRPr="25214FE3">
        <w:rPr>
          <w:rFonts w:ascii="Aptos" w:eastAsia="Aptos" w:hAnsi="Aptos" w:cs="Aptos"/>
          <w:color w:val="000000" w:themeColor="text1"/>
        </w:rPr>
        <w:t xml:space="preserve"> and Κ parameters with variance of σ</w:t>
      </w:r>
      <w:r w:rsidRPr="25214FE3">
        <w:rPr>
          <w:rFonts w:ascii="Aptos" w:eastAsia="Aptos" w:hAnsi="Aptos" w:cs="Aptos"/>
          <w:color w:val="000000" w:themeColor="text1"/>
          <w:vertAlign w:val="superscript"/>
        </w:rPr>
        <w:t>2</w:t>
      </w:r>
      <w:r w:rsidRPr="25214FE3">
        <w:rPr>
          <w:rFonts w:ascii="Aptos" w:eastAsia="Aptos" w:hAnsi="Aptos" w:cs="Aptos"/>
          <w:color w:val="000000" w:themeColor="text1"/>
          <w:vertAlign w:val="subscript"/>
        </w:rPr>
        <w:t>α</w:t>
      </w:r>
      <w:r w:rsidRPr="25214FE3">
        <w:rPr>
          <w:rFonts w:ascii="Aptos" w:eastAsia="Aptos" w:hAnsi="Aptos" w:cs="Aptos"/>
          <w:color w:val="000000" w:themeColor="text1"/>
        </w:rPr>
        <w:t>. A log link-function was used.</w:t>
      </w:r>
    </w:p>
    <w:p w14:paraId="02E40CE2" w14:textId="77777777" w:rsidR="0074756F" w:rsidRDefault="0074756F" w:rsidP="0074756F">
      <w:pPr>
        <w:spacing w:line="360" w:lineRule="auto"/>
        <w:rPr>
          <w:rFonts w:ascii="Aptos" w:eastAsia="Aptos" w:hAnsi="Aptos" w:cs="Aptos"/>
          <w:color w:val="000000" w:themeColor="text1"/>
        </w:rPr>
      </w:pPr>
    </w:p>
    <w:p w14:paraId="01CEDDFF" w14:textId="77777777" w:rsidR="0074756F" w:rsidRDefault="0074756F" w:rsidP="0074756F">
      <w:pPr>
        <w:spacing w:line="360" w:lineRule="auto"/>
        <w:rPr>
          <w:rFonts w:ascii="Aptos" w:eastAsia="Aptos" w:hAnsi="Aptos" w:cs="Aptos"/>
        </w:rPr>
      </w:pPr>
      <w:r w:rsidRPr="25214FE3">
        <w:rPr>
          <w:rFonts w:ascii="Aptos" w:eastAsia="Aptos" w:hAnsi="Aptos" w:cs="Aptos"/>
          <w:color w:val="000000" w:themeColor="text1"/>
        </w:rPr>
        <w:t>The fitted model for diversity (extreme low diversity sites (Shannon-Wiener diversity index &lt; 0.05) and normal or high diversity sites (Shannon-Wiener diversity index &gt; 0.05)) followed the form:</w:t>
      </w:r>
    </w:p>
    <w:p w14:paraId="78273356" w14:textId="77777777" w:rsidR="0074756F" w:rsidRDefault="00000000" w:rsidP="0074756F">
      <w:pPr>
        <w:spacing w:line="360" w:lineRule="auto"/>
        <w:jc w:val="center"/>
      </w:pPr>
      <m:oMathPara>
        <m:oMath>
          <m:sSub>
            <m:sSubPr>
              <m:ctrlPr>
                <w:rPr>
                  <w:rFonts w:ascii="Cambria Math" w:hAnsi="Cambria Math"/>
                </w:rPr>
              </m:ctrlPr>
            </m:sSubPr>
            <m:e>
              <m:r>
                <w:rPr>
                  <w:rFonts w:ascii="Cambria Math" w:hAnsi="Cambria Math"/>
                </w:rPr>
                <m:t>Y</m:t>
              </m:r>
            </m:e>
            <m:sub>
              <m:r>
                <w:rPr>
                  <w:rFonts w:ascii="Cambria Math" w:hAnsi="Cambria Math"/>
                </w:rPr>
                <m:t>i</m:t>
              </m:r>
            </m:sub>
          </m:sSub>
          <m:r>
            <w:rPr>
              <w:rFonts w:ascii="Cambria Math" w:hAnsi="Cambria Math"/>
            </w:rPr>
            <m:t>∼</m:t>
          </m:r>
          <m:r>
            <m:rPr>
              <m:nor/>
            </m:rPr>
            <m:t>Bernoulli</m:t>
          </m:r>
          <m:d>
            <m:dPr>
              <m:ctrlPr>
                <w:rPr>
                  <w:rFonts w:ascii="Cambria Math" w:hAnsi="Cambria Math"/>
                </w:rPr>
              </m:ctrlPr>
            </m:dPr>
            <m:e>
              <m:sSub>
                <m:sSubPr>
                  <m:ctrlPr>
                    <w:rPr>
                      <w:rFonts w:ascii="Cambria Math" w:hAnsi="Cambria Math"/>
                    </w:rPr>
                  </m:ctrlPr>
                </m:sSubPr>
                <m:e>
                  <m:r>
                    <w:rPr>
                      <w:rFonts w:ascii="Cambria Math" w:hAnsi="Cambria Math"/>
                    </w:rPr>
                    <m:t>π</m:t>
                  </m:r>
                </m:e>
                <m:sub>
                  <m:r>
                    <w:rPr>
                      <w:rFonts w:ascii="Cambria Math" w:hAnsi="Cambria Math"/>
                    </w:rPr>
                    <m:t>i</m:t>
                  </m:r>
                </m:sub>
              </m:sSub>
            </m:e>
          </m:d>
        </m:oMath>
      </m:oMathPara>
    </w:p>
    <w:p w14:paraId="12E967D2" w14:textId="77777777" w:rsidR="0074756F" w:rsidRDefault="0074756F" w:rsidP="0074756F">
      <w:pPr>
        <w:spacing w:line="360" w:lineRule="auto"/>
        <w:jc w:val="center"/>
      </w:pPr>
      <m:oMathPara>
        <m:oMath>
          <m:r>
            <m:rPr>
              <m:nor/>
            </m:rPr>
            <m:t>logit</m:t>
          </m:r>
          <m:d>
            <m:dPr>
              <m:ctrlPr>
                <w:rPr>
                  <w:rFonts w:ascii="Cambria Math" w:hAnsi="Cambria Math"/>
                </w:rPr>
              </m:ctrlPr>
            </m:dPr>
            <m:e>
              <m:sSub>
                <m:sSubPr>
                  <m:ctrlPr>
                    <w:rPr>
                      <w:rFonts w:ascii="Cambria Math" w:hAnsi="Cambria Math"/>
                    </w:rPr>
                  </m:ctrlPr>
                </m:sSubPr>
                <m:e>
                  <m:r>
                    <w:rPr>
                      <w:rFonts w:ascii="Cambria Math" w:hAnsi="Cambria Math"/>
                    </w:rPr>
                    <m:t>π</m:t>
                  </m:r>
                </m:e>
                <m:sub>
                  <m:r>
                    <w:rPr>
                      <w:rFonts w:ascii="Cambria Math" w:hAnsi="Cambria Math"/>
                    </w:rPr>
                    <m:t>i</m:t>
                  </m:r>
                </m:sub>
              </m:sSub>
            </m:e>
          </m:d>
          <m:r>
            <w:rPr>
              <w:rFonts w:ascii="Cambria Math" w:hAnsi="Cambria Math"/>
            </w:rPr>
            <m:t>=</m:t>
          </m:r>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π</m:t>
                          </m:r>
                        </m:e>
                        <m:sub>
                          <m:r>
                            <w:rPr>
                              <w:rFonts w:ascii="Cambria Math" w:hAnsi="Cambria Math"/>
                            </w:rPr>
                            <m:t>i</m:t>
                          </m:r>
                        </m:sub>
                      </m:sSub>
                    </m:num>
                    <m:den>
                      <m:r>
                        <w:rPr>
                          <w:rFonts w:ascii="Cambria Math" w:hAnsi="Cambria Math"/>
                        </w:rPr>
                        <m:t>1-</m:t>
                      </m:r>
                      <m:sSub>
                        <m:sSubPr>
                          <m:ctrlPr>
                            <w:rPr>
                              <w:rFonts w:ascii="Cambria Math" w:hAnsi="Cambria Math"/>
                            </w:rPr>
                          </m:ctrlPr>
                        </m:sSubPr>
                        <m:e>
                          <m:r>
                            <w:rPr>
                              <w:rFonts w:ascii="Cambria Math" w:hAnsi="Cambria Math"/>
                            </w:rPr>
                            <m:t>π</m:t>
                          </m:r>
                        </m:e>
                        <m:sub>
                          <m:r>
                            <w:rPr>
                              <w:rFonts w:ascii="Cambria Math" w:hAnsi="Cambria Math"/>
                            </w:rPr>
                            <m:t>i</m:t>
                          </m:r>
                        </m:sub>
                      </m:sSub>
                    </m:den>
                  </m:f>
                </m:e>
              </m:d>
            </m:e>
          </m:func>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1</m:t>
              </m:r>
            </m:sub>
          </m:sSub>
          <m:sSub>
            <m:sSubPr>
              <m:ctrlPr>
                <w:rPr>
                  <w:rFonts w:ascii="Cambria Math" w:hAnsi="Cambria Math"/>
                </w:rPr>
              </m:ctrlPr>
            </m:sSubPr>
            <m:e>
              <m:r>
                <w:rPr>
                  <w:rFonts w:ascii="Cambria Math" w:hAnsi="Cambria Math"/>
                </w:rPr>
                <m:t>X</m:t>
              </m:r>
            </m:e>
            <m:sub>
              <m:r>
                <w:rPr>
                  <w:rFonts w:ascii="Cambria Math" w:hAnsi="Cambria Math"/>
                </w:rPr>
                <m:t>1i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z</m:t>
              </m:r>
            </m:sub>
          </m:sSub>
          <m:sSub>
            <m:sSubPr>
              <m:ctrlPr>
                <w:rPr>
                  <w:rFonts w:ascii="Cambria Math" w:hAnsi="Cambria Math"/>
                </w:rPr>
              </m:ctrlPr>
            </m:sSubPr>
            <m:e>
              <m:r>
                <w:rPr>
                  <w:rFonts w:ascii="Cambria Math" w:hAnsi="Cambria Math"/>
                </w:rPr>
                <m:t>X</m:t>
              </m:r>
            </m:e>
            <m:sub>
              <m:r>
                <w:rPr>
                  <w:rFonts w:ascii="Cambria Math" w:hAnsi="Cambria Math"/>
                </w:rPr>
                <m:t>zi</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i</m:t>
              </m:r>
            </m:sub>
          </m:sSub>
        </m:oMath>
      </m:oMathPara>
    </w:p>
    <w:p w14:paraId="1F409FC2" w14:textId="77777777" w:rsidR="0074756F" w:rsidRDefault="00000000" w:rsidP="0074756F">
      <w:pPr>
        <w:spacing w:line="360" w:lineRule="auto"/>
        <w:jc w:val="center"/>
      </w:pPr>
      <m:oMathPara>
        <m:oMath>
          <m:sSub>
            <m:sSubPr>
              <m:ctrlPr>
                <w:rPr>
                  <w:rFonts w:ascii="Cambria Math" w:hAnsi="Cambria Math"/>
                </w:rPr>
              </m:ctrlPr>
            </m:sSubPr>
            <m:e>
              <m:r>
                <w:rPr>
                  <w:rFonts w:ascii="Cambria Math" w:hAnsi="Cambria Math"/>
                </w:rPr>
                <m:t>ε</m:t>
              </m:r>
            </m:e>
            <m:sub>
              <m:r>
                <w:rPr>
                  <w:rFonts w:ascii="Cambria Math" w:hAnsi="Cambria Math"/>
                </w:rPr>
                <m:t>i</m:t>
              </m:r>
            </m:sub>
          </m:sSub>
          <m:r>
            <w:rPr>
              <w:rFonts w:ascii="Cambria Math" w:hAnsi="Cambria Math"/>
            </w:rPr>
            <m:t>∼</m:t>
          </m:r>
          <m:r>
            <m:rPr>
              <m:nor/>
            </m:rPr>
            <m:t>Normal</m:t>
          </m:r>
          <m:d>
            <m:dPr>
              <m:ctrlPr>
                <w:rPr>
                  <w:rFonts w:ascii="Cambria Math" w:hAnsi="Cambria Math"/>
                </w:rPr>
              </m:ctrlPr>
            </m:dPr>
            <m:e>
              <m:r>
                <w:rPr>
                  <w:rFonts w:ascii="Cambria Math" w:hAnsi="Cambria Math"/>
                </w:rPr>
                <m:t>0,</m:t>
              </m:r>
              <m:sSup>
                <m:sSupPr>
                  <m:ctrlPr>
                    <w:rPr>
                      <w:rFonts w:ascii="Cambria Math" w:hAnsi="Cambria Math"/>
                    </w:rPr>
                  </m:ctrlPr>
                </m:sSupPr>
                <m:e>
                  <m:r>
                    <w:rPr>
                      <w:rFonts w:ascii="Cambria Math" w:hAnsi="Cambria Math"/>
                    </w:rPr>
                    <m:t>σ</m:t>
                  </m:r>
                </m:e>
                <m:sup>
                  <m:r>
                    <w:rPr>
                      <w:rFonts w:ascii="Cambria Math" w:hAnsi="Cambria Math"/>
                    </w:rPr>
                    <m:t>2</m:t>
                  </m:r>
                </m:sup>
              </m:sSup>
            </m:e>
          </m:d>
        </m:oMath>
      </m:oMathPara>
    </w:p>
    <w:p w14:paraId="0D3D9F5C" w14:textId="77777777" w:rsidR="0074756F" w:rsidRDefault="00000000" w:rsidP="0074756F">
      <w:pPr>
        <w:spacing w:line="360" w:lineRule="auto"/>
        <w:jc w:val="center"/>
      </w:pPr>
      <m:oMathPara>
        <m:oMath>
          <m:sSub>
            <m:sSubPr>
              <m:ctrlPr>
                <w:rPr>
                  <w:rFonts w:ascii="Cambria Math" w:hAnsi="Cambria Math"/>
                </w:rPr>
              </m:ctrlPr>
            </m:sSubPr>
            <m:e>
              <m:r>
                <w:rPr>
                  <w:rFonts w:ascii="Cambria Math" w:hAnsi="Cambria Math"/>
                </w:rPr>
                <m:t>α</m:t>
              </m:r>
            </m:e>
            <m:sub>
              <m:r>
                <w:rPr>
                  <w:rFonts w:ascii="Cambria Math" w:hAnsi="Cambria Math"/>
                </w:rPr>
                <m:t>i</m:t>
              </m:r>
            </m:sub>
          </m:sSub>
          <m:r>
            <w:rPr>
              <w:rFonts w:ascii="Cambria Math" w:hAnsi="Cambria Math"/>
            </w:rPr>
            <m:t>∼</m:t>
          </m:r>
          <m:r>
            <m:rPr>
              <m:nor/>
            </m:rPr>
            <m:t>Matérn</m:t>
          </m:r>
          <m:d>
            <m:dPr>
              <m:ctrlPr>
                <w:rPr>
                  <w:rFonts w:ascii="Cambria Math" w:hAnsi="Cambria Math"/>
                </w:rPr>
              </m:ctrlPr>
            </m:dPr>
            <m:e>
              <m:r>
                <m:rPr>
                  <m:nor/>
                </m:rPr>
                <m:t>range,</m:t>
              </m:r>
              <m:r>
                <w:rPr>
                  <w:rFonts w:ascii="Cambria Math" w:hAnsi="Cambria Math"/>
                </w:rPr>
                <m:t>K,</m:t>
              </m:r>
              <m:sSubSup>
                <m:sSubSupPr>
                  <m:ctrlPr>
                    <w:rPr>
                      <w:rFonts w:ascii="Cambria Math" w:hAnsi="Cambria Math"/>
                    </w:rPr>
                  </m:ctrlPr>
                </m:sSubSupPr>
                <m:e>
                  <m:r>
                    <w:rPr>
                      <w:rFonts w:ascii="Cambria Math" w:hAnsi="Cambria Math"/>
                    </w:rPr>
                    <m:t>σ</m:t>
                  </m:r>
                </m:e>
                <m:sub>
                  <m:r>
                    <w:rPr>
                      <w:rFonts w:ascii="Cambria Math" w:hAnsi="Cambria Math"/>
                    </w:rPr>
                    <m:t>α</m:t>
                  </m:r>
                </m:sub>
                <m:sup>
                  <m:r>
                    <w:rPr>
                      <w:rFonts w:ascii="Cambria Math" w:hAnsi="Cambria Math"/>
                    </w:rPr>
                    <m:t>2</m:t>
                  </m:r>
                </m:sup>
              </m:sSubSup>
            </m:e>
          </m:d>
        </m:oMath>
      </m:oMathPara>
    </w:p>
    <w:p w14:paraId="101743A6" w14:textId="77777777" w:rsidR="0074756F" w:rsidRDefault="0074756F" w:rsidP="0074756F">
      <w:pPr>
        <w:spacing w:line="360" w:lineRule="auto"/>
        <w:rPr>
          <w:rFonts w:ascii="Aptos" w:eastAsia="Aptos" w:hAnsi="Aptos" w:cs="Aptos"/>
          <w:color w:val="000000" w:themeColor="text1"/>
        </w:rPr>
      </w:pPr>
      <w:r w:rsidRPr="25214FE3">
        <w:rPr>
          <w:rFonts w:ascii="Aptos" w:eastAsia="Aptos" w:hAnsi="Aptos" w:cs="Aptos"/>
          <w:color w:val="000000" w:themeColor="text1"/>
        </w:rPr>
        <w:lastRenderedPageBreak/>
        <w:t xml:space="preserve">Where </w:t>
      </w:r>
      <w:r w:rsidRPr="25214FE3">
        <w:rPr>
          <w:rFonts w:ascii="Aptos" w:eastAsia="Aptos" w:hAnsi="Aptos" w:cs="Aptos"/>
          <w:i/>
          <w:iCs/>
          <w:color w:val="333333"/>
        </w:rPr>
        <w:t>π</w:t>
      </w:r>
      <w:r w:rsidRPr="25214FE3">
        <w:rPr>
          <w:rFonts w:ascii="Aptos" w:eastAsia="Aptos" w:hAnsi="Aptos" w:cs="Aptos"/>
          <w:i/>
          <w:iCs/>
          <w:color w:val="333333"/>
          <w:vertAlign w:val="subscript"/>
        </w:rPr>
        <w:t>i</w:t>
      </w:r>
      <w:r w:rsidRPr="25214FE3">
        <w:rPr>
          <w:rFonts w:ascii="Aptos" w:eastAsia="Aptos" w:hAnsi="Aptos" w:cs="Aptos"/>
          <w:color w:val="000000" w:themeColor="text1"/>
        </w:rPr>
        <w:t xml:space="preserve"> is the probability of non-low native fish diversity (Shannon Diversity Index &lt; 0.05), Y</w:t>
      </w:r>
      <w:r w:rsidRPr="25214FE3">
        <w:rPr>
          <w:rFonts w:ascii="Aptos" w:eastAsia="Aptos" w:hAnsi="Aptos" w:cs="Aptos"/>
          <w:i/>
          <w:iCs/>
          <w:color w:val="000000" w:themeColor="text1"/>
          <w:vertAlign w:val="subscript"/>
        </w:rPr>
        <w:t>i</w:t>
      </w:r>
      <w:r w:rsidRPr="25214FE3">
        <w:rPr>
          <w:rFonts w:ascii="Aptos" w:eastAsia="Aptos" w:hAnsi="Aptos" w:cs="Aptos"/>
          <w:color w:val="000000" w:themeColor="text1"/>
        </w:rPr>
        <w:t xml:space="preserve"> i is the binary outcome indicating low native fish diversity (0) or non-low native fish diversity (1) per site, </w:t>
      </w:r>
      <w:r w:rsidRPr="25214FE3">
        <w:rPr>
          <w:rFonts w:ascii="Cambria Math" w:eastAsia="Aptos" w:hAnsi="Cambria Math" w:cs="Cambria Math"/>
          <w:color w:val="000000" w:themeColor="text1"/>
        </w:rPr>
        <w:t>𝛽</w:t>
      </w:r>
      <w:r w:rsidRPr="25214FE3">
        <w:rPr>
          <w:rFonts w:ascii="Aptos" w:eastAsia="Aptos" w:hAnsi="Aptos" w:cs="Aptos"/>
          <w:color w:val="000000" w:themeColor="text1"/>
          <w:vertAlign w:val="subscript"/>
        </w:rPr>
        <w:t xml:space="preserve">z </w:t>
      </w:r>
      <w:r w:rsidRPr="25214FE3">
        <w:rPr>
          <w:rFonts w:ascii="Aptos" w:eastAsia="Aptos" w:hAnsi="Aptos" w:cs="Aptos"/>
          <w:color w:val="000000" w:themeColor="text1"/>
        </w:rPr>
        <w:t xml:space="preserve">is a vector of regression coefficients, </w:t>
      </w:r>
      <w:r w:rsidRPr="25214FE3">
        <w:rPr>
          <w:rFonts w:ascii="Aptos" w:eastAsia="Aptos" w:hAnsi="Aptos" w:cs="Aptos"/>
          <w:i/>
          <w:iCs/>
          <w:color w:val="000000" w:themeColor="text1"/>
        </w:rPr>
        <w:t>X</w:t>
      </w:r>
      <w:r w:rsidRPr="25214FE3">
        <w:rPr>
          <w:rFonts w:ascii="Aptos" w:eastAsia="Aptos" w:hAnsi="Aptos" w:cs="Aptos"/>
          <w:color w:val="000000" w:themeColor="text1"/>
          <w:vertAlign w:val="subscript"/>
        </w:rPr>
        <w:t xml:space="preserve">z </w:t>
      </w:r>
      <w:r w:rsidRPr="25214FE3">
        <w:rPr>
          <w:rFonts w:ascii="Aptos" w:eastAsia="Aptos" w:hAnsi="Aptos" w:cs="Aptos"/>
          <w:color w:val="000000" w:themeColor="text1"/>
        </w:rPr>
        <w:t>is a vector of variables,</w:t>
      </w:r>
      <w:r w:rsidRPr="25214FE3">
        <w:rPr>
          <w:rFonts w:ascii="Aptos" w:eastAsia="Aptos" w:hAnsi="Aptos" w:cs="Aptos"/>
          <w:color w:val="000000" w:themeColor="text1"/>
          <w:vertAlign w:val="subscript"/>
        </w:rPr>
        <w:t xml:space="preserve"> </w:t>
      </w:r>
      <w:r w:rsidRPr="25214FE3">
        <w:rPr>
          <w:rFonts w:ascii="Aptos" w:eastAsia="Aptos" w:hAnsi="Aptos" w:cs="Aptos"/>
          <w:color w:val="000000" w:themeColor="text1"/>
        </w:rPr>
        <w:t xml:space="preserve">and </w:t>
      </w:r>
      <w:r w:rsidRPr="25214FE3">
        <w:rPr>
          <w:rFonts w:ascii="Cambria Math" w:eastAsia="Aptos" w:hAnsi="Cambria Math" w:cs="Cambria Math"/>
          <w:color w:val="000000" w:themeColor="text1"/>
        </w:rPr>
        <w:t>𝛽</w:t>
      </w:r>
      <w:r w:rsidRPr="25214FE3">
        <w:rPr>
          <w:rFonts w:ascii="Aptos" w:eastAsia="Aptos" w:hAnsi="Aptos" w:cs="Aptos"/>
          <w:color w:val="000000" w:themeColor="text1"/>
          <w:vertAlign w:val="subscript"/>
        </w:rPr>
        <w:t xml:space="preserve">0 </w:t>
      </w:r>
      <w:r w:rsidRPr="25214FE3">
        <w:rPr>
          <w:rFonts w:ascii="Aptos" w:eastAsia="Aptos" w:hAnsi="Aptos" w:cs="Aptos"/>
          <w:color w:val="000000" w:themeColor="text1"/>
        </w:rPr>
        <w:t xml:space="preserve">+ </w:t>
      </w:r>
      <w:r w:rsidRPr="25214FE3">
        <w:rPr>
          <w:rFonts w:ascii="Aptos" w:eastAsia="Aptos" w:hAnsi="Aptos" w:cs="Aptos"/>
          <w:i/>
          <w:iCs/>
          <w:color w:val="000000" w:themeColor="text1"/>
        </w:rPr>
        <w:t>ε</w:t>
      </w:r>
      <w:r w:rsidRPr="25214FE3">
        <w:rPr>
          <w:rFonts w:ascii="Aptos" w:eastAsia="Aptos" w:hAnsi="Aptos" w:cs="Aptos"/>
          <w:i/>
          <w:iCs/>
          <w:color w:val="000000" w:themeColor="text1"/>
          <w:vertAlign w:val="subscript"/>
        </w:rPr>
        <w:t>i</w:t>
      </w:r>
      <w:r w:rsidRPr="25214FE3">
        <w:rPr>
          <w:rFonts w:ascii="Aptos" w:eastAsia="Aptos" w:hAnsi="Aptos" w:cs="Aptos"/>
          <w:color w:val="000000" w:themeColor="text1"/>
        </w:rPr>
        <w:t xml:space="preserve"> is the intercept to which observations at site </w:t>
      </w:r>
      <w:r w:rsidRPr="25214FE3">
        <w:rPr>
          <w:rFonts w:ascii="Aptos" w:eastAsia="Aptos" w:hAnsi="Aptos" w:cs="Aptos"/>
          <w:i/>
          <w:iCs/>
          <w:color w:val="000000" w:themeColor="text1"/>
        </w:rPr>
        <w:t xml:space="preserve">j </w:t>
      </w:r>
      <w:r w:rsidRPr="25214FE3">
        <w:rPr>
          <w:rFonts w:ascii="Aptos" w:eastAsia="Aptos" w:hAnsi="Aptos" w:cs="Aptos"/>
          <w:color w:val="000000" w:themeColor="text1"/>
        </w:rPr>
        <w:t xml:space="preserve">belong. The random effect of site, </w:t>
      </w:r>
      <w:r w:rsidRPr="25214FE3">
        <w:rPr>
          <w:rFonts w:ascii="Aptos" w:eastAsia="Aptos" w:hAnsi="Aptos" w:cs="Aptos"/>
          <w:i/>
          <w:iCs/>
          <w:color w:val="000000" w:themeColor="text1"/>
        </w:rPr>
        <w:t>ε</w:t>
      </w:r>
      <w:r w:rsidRPr="25214FE3">
        <w:rPr>
          <w:rFonts w:ascii="Aptos" w:eastAsia="Aptos" w:hAnsi="Aptos" w:cs="Aptos"/>
          <w:i/>
          <w:iCs/>
          <w:color w:val="000000" w:themeColor="text1"/>
          <w:vertAlign w:val="subscript"/>
        </w:rPr>
        <w:t xml:space="preserve">i, </w:t>
      </w:r>
      <w:r w:rsidRPr="25214FE3">
        <w:rPr>
          <w:rFonts w:ascii="Aptos" w:eastAsia="Aptos" w:hAnsi="Aptos" w:cs="Aptos"/>
          <w:color w:val="000000" w:themeColor="text1"/>
        </w:rPr>
        <w:t>has a mean of zero and variance of σ</w:t>
      </w:r>
      <w:r w:rsidRPr="25214FE3">
        <w:rPr>
          <w:rFonts w:ascii="Aptos" w:eastAsia="Aptos" w:hAnsi="Aptos" w:cs="Aptos"/>
          <w:color w:val="000000" w:themeColor="text1"/>
          <w:vertAlign w:val="superscript"/>
        </w:rPr>
        <w:t>2</w:t>
      </w:r>
      <w:r w:rsidRPr="25214FE3">
        <w:rPr>
          <w:rFonts w:ascii="Aptos" w:eastAsia="Aptos" w:hAnsi="Aptos" w:cs="Aptos"/>
          <w:color w:val="000000" w:themeColor="text1"/>
        </w:rPr>
        <w:t xml:space="preserve">, and </w:t>
      </w:r>
      <w:r w:rsidRPr="25214FE3">
        <w:rPr>
          <w:rFonts w:ascii="Cambria Math" w:eastAsia="Aptos" w:hAnsi="Cambria Math" w:cs="Cambria Math"/>
          <w:i/>
          <w:iCs/>
          <w:color w:val="000000" w:themeColor="text1"/>
        </w:rPr>
        <w:t>⍺</w:t>
      </w:r>
      <w:r w:rsidRPr="25214FE3">
        <w:rPr>
          <w:rFonts w:ascii="Aptos" w:eastAsia="Aptos" w:hAnsi="Aptos" w:cs="Aptos"/>
          <w:i/>
          <w:iCs/>
          <w:color w:val="000000" w:themeColor="text1"/>
          <w:vertAlign w:val="subscript"/>
        </w:rPr>
        <w:t xml:space="preserve">i </w:t>
      </w:r>
      <w:r w:rsidRPr="25214FE3">
        <w:rPr>
          <w:rFonts w:ascii="Aptos" w:eastAsia="Aptos" w:hAnsi="Aptos" w:cs="Aptos"/>
          <w:color w:val="000000" w:themeColor="text1"/>
        </w:rPr>
        <w:t xml:space="preserve"> the spatial random field has</w:t>
      </w:r>
      <w:r w:rsidRPr="25214FE3">
        <w:rPr>
          <w:rFonts w:ascii="Aptos" w:eastAsia="Aptos" w:hAnsi="Aptos" w:cs="Aptos"/>
          <w:i/>
          <w:iCs/>
          <w:color w:val="000000" w:themeColor="text1"/>
        </w:rPr>
        <w:t xml:space="preserve"> range</w:t>
      </w:r>
      <w:r w:rsidRPr="25214FE3">
        <w:rPr>
          <w:rFonts w:ascii="Aptos" w:eastAsia="Aptos" w:hAnsi="Aptos" w:cs="Aptos"/>
          <w:color w:val="000000" w:themeColor="text1"/>
        </w:rPr>
        <w:t xml:space="preserve"> and Κ parameters with variance of σ</w:t>
      </w:r>
      <w:r w:rsidRPr="25214FE3">
        <w:rPr>
          <w:rFonts w:ascii="Aptos" w:eastAsia="Aptos" w:hAnsi="Aptos" w:cs="Aptos"/>
          <w:color w:val="000000" w:themeColor="text1"/>
          <w:vertAlign w:val="superscript"/>
        </w:rPr>
        <w:t>2</w:t>
      </w:r>
      <w:r w:rsidRPr="25214FE3">
        <w:rPr>
          <w:rFonts w:ascii="Aptos" w:eastAsia="Aptos" w:hAnsi="Aptos" w:cs="Aptos"/>
          <w:color w:val="000000" w:themeColor="text1"/>
          <w:vertAlign w:val="subscript"/>
        </w:rPr>
        <w:t>α.</w:t>
      </w:r>
      <w:r w:rsidRPr="25214FE3">
        <w:rPr>
          <w:rFonts w:ascii="Aptos" w:eastAsia="Aptos" w:hAnsi="Aptos" w:cs="Aptos"/>
          <w:color w:val="000000" w:themeColor="text1"/>
        </w:rPr>
        <w:t xml:space="preserve"> A logit link-function was used.</w:t>
      </w:r>
    </w:p>
    <w:p w14:paraId="678AE5C2" w14:textId="77777777" w:rsidR="0074756F" w:rsidRDefault="0074756F" w:rsidP="0074756F">
      <w:pPr>
        <w:spacing w:line="360" w:lineRule="auto"/>
        <w:jc w:val="center"/>
        <w:rPr>
          <w:rFonts w:ascii="Aptos" w:eastAsia="Aptos" w:hAnsi="Aptos" w:cs="Aptos"/>
          <w:color w:val="000000" w:themeColor="text1"/>
        </w:rPr>
      </w:pPr>
    </w:p>
    <w:p w14:paraId="569D34FE" w14:textId="77777777" w:rsidR="0074756F" w:rsidRDefault="0074756F" w:rsidP="0074756F">
      <w:pPr>
        <w:spacing w:line="360" w:lineRule="auto"/>
        <w:rPr>
          <w:rFonts w:ascii="Aptos" w:eastAsia="Aptos" w:hAnsi="Aptos" w:cs="Aptos"/>
          <w:b/>
          <w:bCs/>
          <w:color w:val="000000" w:themeColor="text1"/>
        </w:rPr>
      </w:pPr>
      <w:r w:rsidRPr="25214FE3">
        <w:rPr>
          <w:rFonts w:ascii="Aptos" w:eastAsia="Aptos" w:hAnsi="Aptos" w:cs="Aptos"/>
          <w:b/>
          <w:bCs/>
        </w:rPr>
        <w:t>Methods for Assessing Spatial Autocorrelation</w:t>
      </w:r>
    </w:p>
    <w:p w14:paraId="6806D53B" w14:textId="77777777" w:rsidR="0074756F" w:rsidRDefault="0074756F" w:rsidP="0074756F">
      <w:pPr>
        <w:spacing w:before="240" w:after="240" w:line="360" w:lineRule="auto"/>
        <w:rPr>
          <w:rFonts w:ascii="Aptos" w:eastAsia="Aptos" w:hAnsi="Aptos" w:cs="Aptos"/>
        </w:rPr>
      </w:pPr>
      <w:r w:rsidRPr="00194469">
        <w:rPr>
          <w:rFonts w:ascii="Aptos" w:eastAsia="Aptos" w:hAnsi="Aptos" w:cs="Aptos"/>
          <w:color w:val="000000" w:themeColor="text1"/>
        </w:rPr>
        <w:t>Preamble: The purpose of this appendix is to provide additional information on the methods</w:t>
      </w:r>
      <w:r w:rsidRPr="25214FE3">
        <w:rPr>
          <w:rFonts w:ascii="Aptos" w:eastAsia="Aptos" w:hAnsi="Aptos" w:cs="Aptos"/>
          <w:color w:val="000000" w:themeColor="text1"/>
        </w:rPr>
        <w:t xml:space="preserve"> for assessing spatial autocorrelation in the residuals, provide justification for the use of spatial models, and assessing model fit following methods referenced in the main text. The following is the workflow for the species richness</w:t>
      </w:r>
      <w:r w:rsidRPr="25214FE3">
        <w:rPr>
          <w:rFonts w:ascii="Aptos" w:eastAsia="Aptos" w:hAnsi="Aptos" w:cs="Aptos"/>
          <w:i/>
          <w:iCs/>
          <w:color w:val="000000" w:themeColor="text1"/>
        </w:rPr>
        <w:t xml:space="preserve"> </w:t>
      </w:r>
      <w:r w:rsidRPr="25214FE3">
        <w:rPr>
          <w:rFonts w:ascii="Aptos" w:eastAsia="Aptos" w:hAnsi="Aptos" w:cs="Aptos"/>
          <w:color w:val="000000" w:themeColor="text1"/>
        </w:rPr>
        <w:t>count GLMMs. For additional</w:t>
      </w:r>
      <w:r w:rsidRPr="25214FE3">
        <w:rPr>
          <w:rFonts w:ascii="Aptos" w:eastAsia="Aptos" w:hAnsi="Aptos" w:cs="Aptos"/>
          <w:i/>
          <w:iCs/>
          <w:color w:val="000000" w:themeColor="text1"/>
        </w:rPr>
        <w:t xml:space="preserve"> </w:t>
      </w:r>
      <w:r w:rsidRPr="25214FE3">
        <w:rPr>
          <w:rFonts w:ascii="Aptos" w:eastAsia="Aptos" w:hAnsi="Aptos" w:cs="Aptos"/>
          <w:color w:val="000000" w:themeColor="text1"/>
        </w:rPr>
        <w:t>model assessment or for additional details regarding analysis see complete published code at:</w:t>
      </w:r>
      <w:r w:rsidRPr="25214FE3">
        <w:rPr>
          <w:rFonts w:ascii="Aptos" w:eastAsia="Aptos" w:hAnsi="Aptos" w:cs="Aptos"/>
        </w:rPr>
        <w:t xml:space="preserve"> https://github.com/Dylan-Keel/KRRC_Molecular_Library_Temporary</w:t>
      </w:r>
    </w:p>
    <w:p w14:paraId="692F13EB" w14:textId="77777777" w:rsidR="0074756F" w:rsidRDefault="0074756F" w:rsidP="0074756F">
      <w:pPr>
        <w:spacing w:before="240" w:after="240" w:line="360" w:lineRule="auto"/>
        <w:rPr>
          <w:rFonts w:ascii="Aptos" w:eastAsia="Aptos" w:hAnsi="Aptos" w:cs="Aptos"/>
        </w:rPr>
      </w:pPr>
    </w:p>
    <w:p w14:paraId="4E1C1641" w14:textId="77777777" w:rsidR="0074756F" w:rsidRDefault="0074756F" w:rsidP="0074756F">
      <w:pPr>
        <w:spacing w:before="240" w:after="240" w:line="360" w:lineRule="auto"/>
        <w:rPr>
          <w:rFonts w:ascii="Aptos" w:eastAsia="Aptos" w:hAnsi="Aptos" w:cs="Aptos"/>
          <w:color w:val="000000" w:themeColor="text1"/>
        </w:rPr>
      </w:pPr>
      <w:r w:rsidRPr="070B3693">
        <w:rPr>
          <w:rFonts w:ascii="Aptos" w:eastAsia="Aptos" w:hAnsi="Aptos" w:cs="Aptos"/>
          <w:color w:val="000000" w:themeColor="text1"/>
        </w:rPr>
        <w:t>Model Assessment</w:t>
      </w:r>
    </w:p>
    <w:p w14:paraId="268EAD6E" w14:textId="77777777" w:rsidR="0074756F" w:rsidRDefault="0074756F" w:rsidP="0074756F">
      <w:pPr>
        <w:spacing w:before="240" w:after="240" w:line="360" w:lineRule="auto"/>
        <w:ind w:firstLine="20"/>
        <w:rPr>
          <w:rFonts w:ascii="Aptos" w:eastAsia="Aptos" w:hAnsi="Aptos" w:cs="Aptos"/>
          <w:color w:val="000000" w:themeColor="text1"/>
        </w:rPr>
      </w:pPr>
      <w:r w:rsidRPr="25214FE3">
        <w:rPr>
          <w:rFonts w:ascii="Aptos" w:eastAsia="Aptos" w:hAnsi="Aptos" w:cs="Aptos"/>
          <w:color w:val="000000" w:themeColor="text1"/>
        </w:rPr>
        <w:t xml:space="preserve">Following the main text, first a relatively full count model was fit with a Poisson distribution. Using the </w:t>
      </w:r>
      <w:r w:rsidRPr="25214FE3">
        <w:rPr>
          <w:rFonts w:ascii="Aptos" w:eastAsia="Aptos" w:hAnsi="Aptos" w:cs="Aptos"/>
          <w:i/>
          <w:iCs/>
          <w:color w:val="000000" w:themeColor="text1"/>
        </w:rPr>
        <w:t>dispersion_check</w:t>
      </w:r>
      <w:r w:rsidRPr="25214FE3">
        <w:rPr>
          <w:rFonts w:ascii="Aptos" w:eastAsia="Aptos" w:hAnsi="Aptos" w:cs="Aptos"/>
          <w:color w:val="000000" w:themeColor="text1"/>
        </w:rPr>
        <w:t xml:space="preserve"> function in R Package: inlatools, we assess overdispersion.</w:t>
      </w:r>
    </w:p>
    <w:p w14:paraId="4AA02B6E" w14:textId="77777777" w:rsidR="0074756F" w:rsidRDefault="0074756F" w:rsidP="0074756F">
      <w:pPr>
        <w:spacing w:before="240" w:after="240" w:line="360" w:lineRule="auto"/>
        <w:ind w:firstLine="20"/>
        <w:rPr>
          <w:rFonts w:ascii="Aptos" w:eastAsia="Aptos" w:hAnsi="Aptos" w:cs="Aptos"/>
        </w:rPr>
      </w:pPr>
      <w:r>
        <w:rPr>
          <w:noProof/>
        </w:rPr>
        <w:lastRenderedPageBreak/>
        <w:drawing>
          <wp:inline distT="0" distB="0" distL="0" distR="0" wp14:anchorId="1C9F300A" wp14:editId="3994FFB8">
            <wp:extent cx="4214734" cy="3681139"/>
            <wp:effectExtent l="0" t="0" r="0" b="0"/>
            <wp:docPr id="1128917322" name="Picture 1128917322"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917322" name="Picture 1128917322" descr="A graph of a graph&#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4214734" cy="3681139"/>
                    </a:xfrm>
                    <a:prstGeom prst="rect">
                      <a:avLst/>
                    </a:prstGeom>
                  </pic:spPr>
                </pic:pic>
              </a:graphicData>
            </a:graphic>
          </wp:inline>
        </w:drawing>
      </w:r>
    </w:p>
    <w:p w14:paraId="7DAEE5F6" w14:textId="77777777" w:rsidR="0074756F" w:rsidRDefault="0074756F" w:rsidP="0074756F">
      <w:pPr>
        <w:spacing w:before="240" w:after="240" w:line="360" w:lineRule="auto"/>
        <w:rPr>
          <w:rFonts w:ascii="Aptos" w:eastAsia="Aptos" w:hAnsi="Aptos" w:cs="Aptos"/>
          <w:color w:val="000000" w:themeColor="text1"/>
        </w:rPr>
      </w:pPr>
      <w:r w:rsidRPr="070B3693">
        <w:rPr>
          <w:rFonts w:ascii="Aptos" w:eastAsia="Aptos" w:hAnsi="Aptos" w:cs="Aptos"/>
          <w:i/>
          <w:iCs/>
          <w:color w:val="000000" w:themeColor="text1"/>
        </w:rPr>
        <w:t>Figure A1</w:t>
      </w:r>
      <w:r w:rsidRPr="070B3693">
        <w:rPr>
          <w:rFonts w:ascii="Aptos" w:eastAsia="Aptos" w:hAnsi="Aptos" w:cs="Aptos"/>
          <w:color w:val="000000" w:themeColor="text1"/>
        </w:rPr>
        <w:t>: Simulated probability density function of overdispersion from 1000 samples from full, non-spatial, Poisson GLMM. Dispersion given the data = 0.510, dispersion given the model = 1.006, and the probability of the overdispersion is taken to be 0.003 or a near certainty that the model is under-dispersed. However, under-dispersion can arise from spatial autocorrelation.</w:t>
      </w:r>
    </w:p>
    <w:p w14:paraId="39B907C0" w14:textId="13E15971" w:rsidR="0074756F" w:rsidRPr="0074756F" w:rsidRDefault="0074756F" w:rsidP="0074756F">
      <w:pPr>
        <w:spacing w:before="240" w:after="240" w:line="360" w:lineRule="auto"/>
        <w:rPr>
          <w:rFonts w:ascii="Aptos" w:eastAsia="Aptos" w:hAnsi="Aptos" w:cs="Aptos"/>
          <w:color w:val="000000" w:themeColor="text1"/>
        </w:rPr>
      </w:pPr>
      <w:r w:rsidRPr="070B3693">
        <w:rPr>
          <w:rFonts w:ascii="Aptos" w:eastAsia="Aptos" w:hAnsi="Aptos" w:cs="Aptos"/>
          <w:color w:val="000000" w:themeColor="text1"/>
        </w:rPr>
        <w:lastRenderedPageBreak/>
        <w:t xml:space="preserve">  </w:t>
      </w:r>
      <w:r w:rsidRPr="0074756F">
        <w:rPr>
          <w:rFonts w:ascii="Aptos" w:eastAsia="Aptos" w:hAnsi="Aptos" w:cs="Aptos"/>
          <w:noProof/>
          <w:color w:val="000000" w:themeColor="text1"/>
        </w:rPr>
        <w:drawing>
          <wp:inline distT="0" distB="0" distL="0" distR="0" wp14:anchorId="1957CBA9" wp14:editId="6DEB2E3F">
            <wp:extent cx="5943600" cy="4779010"/>
            <wp:effectExtent l="0" t="0" r="0" b="2540"/>
            <wp:docPr id="962221000" name="Picture 2" descr="A graph with blue dots and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221000" name="Picture 2" descr="A graph with blue dots and red lines&#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4779010"/>
                    </a:xfrm>
                    <a:prstGeom prst="rect">
                      <a:avLst/>
                    </a:prstGeom>
                    <a:noFill/>
                    <a:ln>
                      <a:noFill/>
                    </a:ln>
                  </pic:spPr>
                </pic:pic>
              </a:graphicData>
            </a:graphic>
          </wp:inline>
        </w:drawing>
      </w:r>
    </w:p>
    <w:p w14:paraId="0A6B347C" w14:textId="77777777" w:rsidR="0074756F" w:rsidRDefault="0074756F" w:rsidP="0074756F">
      <w:pPr>
        <w:spacing w:before="240" w:after="240" w:line="360" w:lineRule="auto"/>
        <w:rPr>
          <w:rFonts w:ascii="Aptos" w:eastAsia="Aptos" w:hAnsi="Aptos" w:cs="Aptos"/>
          <w:color w:val="000000" w:themeColor="text1"/>
        </w:rPr>
      </w:pPr>
      <w:r w:rsidRPr="070B3693">
        <w:rPr>
          <w:rFonts w:ascii="Aptos" w:eastAsia="Aptos" w:hAnsi="Aptos" w:cs="Aptos"/>
          <w:i/>
          <w:iCs/>
          <w:color w:val="000000" w:themeColor="text1"/>
        </w:rPr>
        <w:t>Figure A2</w:t>
      </w:r>
      <w:r w:rsidRPr="070B3693">
        <w:rPr>
          <w:rFonts w:ascii="Aptos" w:eastAsia="Aptos" w:hAnsi="Aptos" w:cs="Aptos"/>
          <w:color w:val="000000" w:themeColor="text1"/>
        </w:rPr>
        <w:t>: Semivariance of the Pearson residuals of a non-spatial Poisson GLMM over distance (m). Sill is estimated at 0.625, nugget is estimated at 0.25, and the estimated range of spatial autocorrelation is 2500 meters. 60% residual variance is spatial.</w:t>
      </w:r>
    </w:p>
    <w:p w14:paraId="4DC92375" w14:textId="77777777" w:rsidR="0074756F" w:rsidRDefault="0074756F" w:rsidP="0074756F">
      <w:pPr>
        <w:spacing w:before="240" w:after="240" w:line="360" w:lineRule="auto"/>
        <w:ind w:left="720"/>
        <w:rPr>
          <w:rFonts w:ascii="Aptos" w:eastAsia="Aptos" w:hAnsi="Aptos" w:cs="Aptos"/>
          <w:color w:val="000000" w:themeColor="text1"/>
        </w:rPr>
      </w:pPr>
      <w:r w:rsidRPr="070B3693">
        <w:rPr>
          <w:rFonts w:ascii="Aptos" w:eastAsia="Aptos" w:hAnsi="Aptos" w:cs="Aptos"/>
          <w:color w:val="000000" w:themeColor="text1"/>
        </w:rPr>
        <w:t xml:space="preserve"> </w:t>
      </w:r>
    </w:p>
    <w:p w14:paraId="38621200" w14:textId="77777777" w:rsidR="0074756F" w:rsidRDefault="0074756F" w:rsidP="0074756F">
      <w:pPr>
        <w:spacing w:before="240" w:after="240" w:line="360" w:lineRule="auto"/>
        <w:ind w:firstLine="20"/>
        <w:rPr>
          <w:rFonts w:ascii="Aptos" w:eastAsia="Aptos" w:hAnsi="Aptos" w:cs="Aptos"/>
          <w:color w:val="000000" w:themeColor="text1"/>
        </w:rPr>
      </w:pPr>
      <w:r w:rsidRPr="070B3693">
        <w:rPr>
          <w:rFonts w:ascii="Aptos" w:eastAsia="Aptos" w:hAnsi="Aptos" w:cs="Aptos"/>
          <w:color w:val="000000" w:themeColor="text1"/>
        </w:rPr>
        <w:t>The semivariogram (</w:t>
      </w:r>
      <w:r w:rsidRPr="070B3693">
        <w:rPr>
          <w:rFonts w:ascii="Aptos" w:eastAsia="Aptos" w:hAnsi="Aptos" w:cs="Aptos"/>
          <w:i/>
          <w:iCs/>
          <w:color w:val="000000" w:themeColor="text1"/>
        </w:rPr>
        <w:t>Figure A3</w:t>
      </w:r>
      <w:r w:rsidRPr="070B3693">
        <w:rPr>
          <w:rFonts w:ascii="Aptos" w:eastAsia="Aptos" w:hAnsi="Aptos" w:cs="Aptos"/>
          <w:color w:val="000000" w:themeColor="text1"/>
        </w:rPr>
        <w:t xml:space="preserve">) shows a high degree of spatial autocorrelation in the residuals, indicating that ~60% of the residual variance is spatially structured. </w:t>
      </w:r>
      <w:r w:rsidRPr="070B3693">
        <w:rPr>
          <w:rFonts w:ascii="Aptos" w:eastAsia="Aptos" w:hAnsi="Aptos" w:cs="Aptos"/>
          <w:i/>
          <w:iCs/>
          <w:color w:val="000000" w:themeColor="text1"/>
        </w:rPr>
        <w:t>Figure A4</w:t>
      </w:r>
      <w:r w:rsidRPr="070B3693">
        <w:rPr>
          <w:rFonts w:ascii="Aptos" w:eastAsia="Aptos" w:hAnsi="Aptos" w:cs="Aptos"/>
          <w:color w:val="000000" w:themeColor="text1"/>
        </w:rPr>
        <w:t xml:space="preserve"> shows another way to view spatial Pearson residuals.</w:t>
      </w:r>
    </w:p>
    <w:p w14:paraId="25596351" w14:textId="77777777" w:rsidR="0074756F" w:rsidRDefault="0074756F" w:rsidP="0074756F">
      <w:pPr>
        <w:spacing w:before="240" w:after="240" w:line="360" w:lineRule="auto"/>
        <w:rPr>
          <w:rFonts w:ascii="Aptos" w:eastAsia="Aptos" w:hAnsi="Aptos" w:cs="Aptos"/>
          <w:color w:val="000000" w:themeColor="text1"/>
        </w:rPr>
      </w:pPr>
      <w:r w:rsidRPr="070B3693">
        <w:rPr>
          <w:rFonts w:ascii="Aptos" w:eastAsia="Aptos" w:hAnsi="Aptos" w:cs="Aptos"/>
          <w:color w:val="000000" w:themeColor="text1"/>
        </w:rPr>
        <w:t xml:space="preserve"> </w:t>
      </w:r>
    </w:p>
    <w:p w14:paraId="7143E1AE" w14:textId="77777777" w:rsidR="0074756F" w:rsidRDefault="0074756F" w:rsidP="0074756F">
      <w:pPr>
        <w:spacing w:before="240" w:after="240" w:line="360" w:lineRule="auto"/>
        <w:rPr>
          <w:rFonts w:ascii="Aptos" w:eastAsia="Aptos" w:hAnsi="Aptos" w:cs="Aptos"/>
        </w:rPr>
      </w:pPr>
      <w:r w:rsidRPr="070B3693">
        <w:rPr>
          <w:rFonts w:ascii="Aptos" w:eastAsia="Aptos" w:hAnsi="Aptos" w:cs="Aptos"/>
          <w:color w:val="000000" w:themeColor="text1"/>
        </w:rPr>
        <w:lastRenderedPageBreak/>
        <w:t xml:space="preserve"> </w:t>
      </w:r>
      <w:r>
        <w:rPr>
          <w:noProof/>
        </w:rPr>
        <w:drawing>
          <wp:inline distT="0" distB="0" distL="0" distR="0" wp14:anchorId="32ADB13B" wp14:editId="7125F258">
            <wp:extent cx="4689446" cy="4095752"/>
            <wp:effectExtent l="0" t="0" r="0" b="0"/>
            <wp:docPr id="246708015" name="Picture 246708015"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708015" name="Picture 246708015" descr="A graph with numbers and lines&#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4689446" cy="4095752"/>
                    </a:xfrm>
                    <a:prstGeom prst="rect">
                      <a:avLst/>
                    </a:prstGeom>
                  </pic:spPr>
                </pic:pic>
              </a:graphicData>
            </a:graphic>
          </wp:inline>
        </w:drawing>
      </w:r>
    </w:p>
    <w:p w14:paraId="5435C672" w14:textId="77777777" w:rsidR="0074756F" w:rsidRDefault="0074756F" w:rsidP="0074756F">
      <w:pPr>
        <w:spacing w:before="240" w:after="240" w:line="360" w:lineRule="auto"/>
        <w:rPr>
          <w:rFonts w:ascii="Aptos" w:eastAsia="Aptos" w:hAnsi="Aptos" w:cs="Aptos"/>
          <w:color w:val="000000" w:themeColor="text1"/>
        </w:rPr>
      </w:pPr>
      <w:r w:rsidRPr="070B3693">
        <w:rPr>
          <w:rFonts w:ascii="Aptos" w:eastAsia="Aptos" w:hAnsi="Aptos" w:cs="Aptos"/>
          <w:i/>
          <w:iCs/>
          <w:color w:val="000000" w:themeColor="text1"/>
        </w:rPr>
        <w:t>Figure A3</w:t>
      </w:r>
      <w:r w:rsidRPr="070B3693">
        <w:rPr>
          <w:rFonts w:ascii="Aptos" w:eastAsia="Aptos" w:hAnsi="Aptos" w:cs="Aptos"/>
          <w:color w:val="000000" w:themeColor="text1"/>
        </w:rPr>
        <w:t>: Spatial Pearson residuals plotted in pseudo-space. Red (lighter shade) indicates positive residuals, black (darker shade) indicates negative residuals, and size of circle indicates size of residual.</w:t>
      </w:r>
    </w:p>
    <w:p w14:paraId="2E0AF588" w14:textId="77777777" w:rsidR="0074756F" w:rsidRDefault="0074756F" w:rsidP="0074756F">
      <w:pPr>
        <w:spacing w:before="240" w:after="240" w:line="360" w:lineRule="auto"/>
        <w:rPr>
          <w:rFonts w:ascii="Aptos" w:eastAsia="Aptos" w:hAnsi="Aptos" w:cs="Aptos"/>
          <w:color w:val="000000" w:themeColor="text1"/>
        </w:rPr>
      </w:pPr>
      <w:r w:rsidRPr="070B3693">
        <w:rPr>
          <w:rFonts w:ascii="Aptos" w:eastAsia="Aptos" w:hAnsi="Aptos" w:cs="Aptos"/>
          <w:color w:val="000000" w:themeColor="text1"/>
        </w:rPr>
        <w:t xml:space="preserve"> Finding strong evidence of spatial autocorrelation in the residuals spatial models were fit following the text using the estimated range from Fig. 3 as the informative prior mean (mean=2.5 Km, standard deviation = 1 Km). Following model selection, the selected model was assessed for residual spatial autocorrelation as above.</w:t>
      </w:r>
    </w:p>
    <w:p w14:paraId="757A2E61" w14:textId="77777777" w:rsidR="0074756F" w:rsidRDefault="0074756F" w:rsidP="0074756F">
      <w:pPr>
        <w:spacing w:before="240" w:after="240" w:line="360" w:lineRule="auto"/>
        <w:rPr>
          <w:rFonts w:ascii="Aptos" w:eastAsia="Aptos" w:hAnsi="Aptos" w:cs="Aptos"/>
          <w:color w:val="000000" w:themeColor="text1"/>
        </w:rPr>
      </w:pPr>
      <w:r w:rsidRPr="070B3693">
        <w:rPr>
          <w:rFonts w:ascii="Aptos" w:eastAsia="Aptos" w:hAnsi="Aptos" w:cs="Aptos"/>
          <w:color w:val="000000" w:themeColor="text1"/>
        </w:rPr>
        <w:t xml:space="preserve"> </w:t>
      </w:r>
    </w:p>
    <w:p w14:paraId="6B52467B" w14:textId="77777777" w:rsidR="0074756F" w:rsidRDefault="0074756F" w:rsidP="0074756F">
      <w:pPr>
        <w:spacing w:before="240" w:after="240" w:line="360" w:lineRule="auto"/>
        <w:rPr>
          <w:rFonts w:ascii="Aptos" w:eastAsia="Aptos" w:hAnsi="Aptos" w:cs="Aptos"/>
        </w:rPr>
      </w:pPr>
      <w:r>
        <w:rPr>
          <w:noProof/>
        </w:rPr>
        <w:lastRenderedPageBreak/>
        <w:drawing>
          <wp:inline distT="0" distB="0" distL="0" distR="0" wp14:anchorId="3E995D1F" wp14:editId="1AAEA8F8">
            <wp:extent cx="3682624" cy="3771900"/>
            <wp:effectExtent l="0" t="0" r="0" b="0"/>
            <wp:docPr id="1606306947" name="Picture 1606306947" descr="A graph with black dots and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306947" name="Picture 1606306947" descr="A graph with black dots and a red line&#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3682624" cy="3771900"/>
                    </a:xfrm>
                    <a:prstGeom prst="rect">
                      <a:avLst/>
                    </a:prstGeom>
                  </pic:spPr>
                </pic:pic>
              </a:graphicData>
            </a:graphic>
          </wp:inline>
        </w:drawing>
      </w:r>
    </w:p>
    <w:p w14:paraId="4E66D7A4" w14:textId="77777777" w:rsidR="0074756F" w:rsidRDefault="0074756F" w:rsidP="0074756F">
      <w:pPr>
        <w:spacing w:before="240" w:after="240" w:line="360" w:lineRule="auto"/>
        <w:rPr>
          <w:rFonts w:ascii="Aptos" w:eastAsia="Aptos" w:hAnsi="Aptos" w:cs="Aptos"/>
          <w:color w:val="000000" w:themeColor="text1"/>
        </w:rPr>
      </w:pPr>
      <w:r w:rsidRPr="25214FE3">
        <w:rPr>
          <w:rFonts w:ascii="Aptos" w:eastAsia="Aptos" w:hAnsi="Aptos" w:cs="Aptos"/>
          <w:i/>
          <w:iCs/>
          <w:color w:val="000000" w:themeColor="text1"/>
        </w:rPr>
        <w:t>Figure A4</w:t>
      </w:r>
      <w:r w:rsidRPr="25214FE3">
        <w:rPr>
          <w:rFonts w:ascii="Aptos" w:eastAsia="Aptos" w:hAnsi="Aptos" w:cs="Aptos"/>
          <w:color w:val="000000" w:themeColor="text1"/>
        </w:rPr>
        <w:t>: Standardized Residuals of selected model vs. fitted values. Residual error structure is compatible with Poisson distributed data.</w:t>
      </w:r>
    </w:p>
    <w:p w14:paraId="5A6B8B43" w14:textId="77777777" w:rsidR="0074756F" w:rsidRDefault="0074756F" w:rsidP="0074756F">
      <w:pPr>
        <w:spacing w:before="240" w:after="240" w:line="360" w:lineRule="auto"/>
        <w:rPr>
          <w:rFonts w:ascii="Aptos" w:eastAsia="Aptos" w:hAnsi="Aptos" w:cs="Aptos"/>
          <w:color w:val="000000" w:themeColor="text1"/>
        </w:rPr>
      </w:pPr>
      <w:r w:rsidRPr="25214FE3">
        <w:rPr>
          <w:rFonts w:ascii="Aptos" w:eastAsia="Aptos" w:hAnsi="Aptos" w:cs="Aptos"/>
          <w:color w:val="000000" w:themeColor="text1"/>
        </w:rPr>
        <w:t>Model fit was assessed with posterior predictive checks by simulating data to compare with the raw data, the Bayesian p-value (0.45). No evidence of overdispersion or residual spatial autocorrelation, reasonable fit, and standardized-residual structure compatible with model error assumptions suggest that the model is correctly specified and passes goodness of fit.</w:t>
      </w:r>
    </w:p>
    <w:p w14:paraId="6ACA7DA0" w14:textId="77777777" w:rsidR="0074756F" w:rsidRDefault="0074756F" w:rsidP="0074756F">
      <w:pPr>
        <w:spacing w:before="240" w:after="240" w:line="360" w:lineRule="auto"/>
        <w:textAlignment w:val="baseline"/>
      </w:pPr>
      <w:r w:rsidRPr="25214FE3">
        <w:rPr>
          <w:rFonts w:ascii="Aptos" w:eastAsia="Aptos" w:hAnsi="Aptos" w:cs="Aptos"/>
          <w:color w:val="000000" w:themeColor="text1"/>
        </w:rPr>
        <w:t>Model fitting and assessment for the diversity model followed a similar format.</w:t>
      </w:r>
      <w:r>
        <w:br w:type="page"/>
      </w:r>
    </w:p>
    <w:p w14:paraId="75425FBA" w14:textId="77777777" w:rsidR="0074756F" w:rsidRPr="009A0135" w:rsidRDefault="0074756F" w:rsidP="0074756F">
      <w:pPr>
        <w:spacing w:after="0" w:line="240" w:lineRule="auto"/>
        <w:textAlignment w:val="baseline"/>
        <w:rPr>
          <w:rFonts w:ascii="Aptos" w:eastAsia="Aptos" w:hAnsi="Aptos" w:cs="Aptos"/>
        </w:rPr>
      </w:pPr>
      <w:bookmarkStart w:id="0" w:name="_Hlk193183912"/>
      <w:r w:rsidRPr="3C6BD5AF">
        <w:rPr>
          <w:rFonts w:ascii="Aptos" w:eastAsia="Aptos" w:hAnsi="Aptos" w:cs="Aptos"/>
          <w:b/>
          <w:bCs/>
        </w:rPr>
        <w:lastRenderedPageBreak/>
        <w:t>Supplemental Table 1 – Metabarcoding Species Data</w:t>
      </w:r>
      <w:bookmarkEnd w:id="0"/>
      <w:r w:rsidRPr="009A0135">
        <w:rPr>
          <w:rFonts w:ascii="Aptos" w:eastAsia="Aptos" w:hAnsi="Aptos" w:cs="Aptos"/>
          <w:b/>
          <w:bCs/>
        </w:rPr>
        <w:t xml:space="preserve">: </w:t>
      </w:r>
      <w:r w:rsidRPr="009A0135">
        <w:rPr>
          <w:rFonts w:ascii="Aptos" w:eastAsia="Aptos" w:hAnsi="Aptos" w:cs="Aptos"/>
        </w:rPr>
        <w:t>List of common names of species used in the main text, the exotic/native status of the fishes to the Klamath River and tributaries, and their associated scientific names, as well as other herptiles, birds, and mammals detected.</w:t>
      </w:r>
    </w:p>
    <w:tbl>
      <w:tblPr>
        <w:tblW w:w="9270" w:type="dxa"/>
        <w:tblInd w:w="-5" w:type="dxa"/>
        <w:tblCellMar>
          <w:top w:w="15" w:type="dxa"/>
          <w:bottom w:w="15" w:type="dxa"/>
        </w:tblCellMar>
        <w:tblLook w:val="04A0" w:firstRow="1" w:lastRow="0" w:firstColumn="1" w:lastColumn="0" w:noHBand="0" w:noVBand="1"/>
      </w:tblPr>
      <w:tblGrid>
        <w:gridCol w:w="1525"/>
        <w:gridCol w:w="4325"/>
        <w:gridCol w:w="3420"/>
      </w:tblGrid>
      <w:tr w:rsidR="0074756F" w14:paraId="39688ACF" w14:textId="77777777" w:rsidTr="00FA153A">
        <w:trPr>
          <w:trHeight w:val="315"/>
        </w:trPr>
        <w:tc>
          <w:tcPr>
            <w:tcW w:w="1525" w:type="dxa"/>
            <w:tcBorders>
              <w:top w:val="single" w:sz="4" w:space="0" w:color="000000" w:themeColor="text1"/>
              <w:left w:val="single" w:sz="4" w:space="0" w:color="000000" w:themeColor="text1"/>
              <w:bottom w:val="nil"/>
              <w:right w:val="nil"/>
            </w:tcBorders>
            <w:shd w:val="clear" w:color="auto" w:fill="E7E6E6" w:themeFill="background2"/>
            <w:noWrap/>
            <w:vAlign w:val="bottom"/>
            <w:hideMark/>
          </w:tcPr>
          <w:p w14:paraId="0E5F6579" w14:textId="77777777" w:rsidR="0074756F" w:rsidRPr="00EB602B" w:rsidRDefault="0074756F" w:rsidP="001D38A7">
            <w:pPr>
              <w:spacing w:after="0" w:line="240" w:lineRule="auto"/>
              <w:rPr>
                <w:rFonts w:ascii="Aptos" w:eastAsia="Times New Roman" w:hAnsi="Aptos" w:cs="Times New Roman"/>
                <w:b/>
                <w:bCs/>
                <w:color w:val="000000"/>
                <w:kern w:val="0"/>
                <w14:ligatures w14:val="none"/>
              </w:rPr>
            </w:pPr>
            <w:r w:rsidRPr="00EB602B">
              <w:rPr>
                <w:rFonts w:ascii="Aptos" w:eastAsia="Times New Roman" w:hAnsi="Aptos" w:cs="Times New Roman"/>
                <w:b/>
                <w:bCs/>
                <w:color w:val="000000"/>
                <w:kern w:val="0"/>
                <w14:ligatures w14:val="none"/>
              </w:rPr>
              <w:t>Status</w:t>
            </w:r>
          </w:p>
        </w:tc>
        <w:tc>
          <w:tcPr>
            <w:tcW w:w="4325" w:type="dxa"/>
            <w:tcBorders>
              <w:top w:val="single" w:sz="4" w:space="0" w:color="000000" w:themeColor="text1"/>
              <w:left w:val="nil"/>
              <w:bottom w:val="nil"/>
              <w:right w:val="nil"/>
            </w:tcBorders>
            <w:shd w:val="clear" w:color="auto" w:fill="E7E6E6" w:themeFill="background2"/>
            <w:vAlign w:val="bottom"/>
            <w:hideMark/>
          </w:tcPr>
          <w:p w14:paraId="7CC49304" w14:textId="77777777" w:rsidR="0074756F" w:rsidRPr="00EB602B" w:rsidRDefault="0074756F" w:rsidP="001D38A7">
            <w:pPr>
              <w:spacing w:after="0" w:line="240" w:lineRule="auto"/>
              <w:rPr>
                <w:rFonts w:ascii="Aptos Narrow" w:eastAsia="Times New Roman" w:hAnsi="Aptos Narrow" w:cs="Times New Roman"/>
                <w:b/>
                <w:bCs/>
                <w:color w:val="000000"/>
                <w:kern w:val="0"/>
                <w14:ligatures w14:val="none"/>
              </w:rPr>
            </w:pPr>
            <w:r w:rsidRPr="00EB602B">
              <w:rPr>
                <w:rFonts w:ascii="Aptos Narrow" w:eastAsia="Times New Roman" w:hAnsi="Aptos Narrow" w:cs="Times New Roman"/>
                <w:b/>
                <w:bCs/>
                <w:color w:val="000000"/>
                <w:kern w:val="0"/>
                <w14:ligatures w14:val="none"/>
              </w:rPr>
              <w:t>Common name</w:t>
            </w:r>
          </w:p>
        </w:tc>
        <w:tc>
          <w:tcPr>
            <w:tcW w:w="3420" w:type="dxa"/>
            <w:tcBorders>
              <w:top w:val="single" w:sz="4" w:space="0" w:color="000000" w:themeColor="text1"/>
              <w:left w:val="nil"/>
              <w:bottom w:val="nil"/>
              <w:right w:val="single" w:sz="4" w:space="0" w:color="000000" w:themeColor="text1"/>
            </w:tcBorders>
            <w:shd w:val="clear" w:color="auto" w:fill="E7E6E6" w:themeFill="background2"/>
            <w:noWrap/>
            <w:vAlign w:val="bottom"/>
            <w:hideMark/>
          </w:tcPr>
          <w:p w14:paraId="1C490C46" w14:textId="77777777" w:rsidR="0074756F" w:rsidRPr="00EB602B" w:rsidRDefault="0074756F" w:rsidP="001D38A7">
            <w:pPr>
              <w:spacing w:after="0" w:line="240" w:lineRule="auto"/>
              <w:rPr>
                <w:rFonts w:ascii="Aptos Narrow" w:eastAsia="Times New Roman" w:hAnsi="Aptos Narrow" w:cs="Times New Roman"/>
                <w:b/>
                <w:bCs/>
                <w:color w:val="000000"/>
                <w:kern w:val="0"/>
                <w14:ligatures w14:val="none"/>
              </w:rPr>
            </w:pPr>
            <w:r w:rsidRPr="00EB602B">
              <w:rPr>
                <w:rFonts w:ascii="Aptos Narrow" w:eastAsia="Times New Roman" w:hAnsi="Aptos Narrow" w:cs="Times New Roman"/>
                <w:b/>
                <w:bCs/>
                <w:color w:val="000000"/>
                <w:kern w:val="0"/>
                <w14:ligatures w14:val="none"/>
              </w:rPr>
              <w:t>Scientific name</w:t>
            </w:r>
          </w:p>
        </w:tc>
      </w:tr>
      <w:tr w:rsidR="0074756F" w14:paraId="26CC01A5" w14:textId="77777777" w:rsidTr="00FA153A">
        <w:trPr>
          <w:trHeight w:val="20"/>
        </w:trPr>
        <w:tc>
          <w:tcPr>
            <w:tcW w:w="1525" w:type="dxa"/>
            <w:vMerge w:val="restart"/>
            <w:tcBorders>
              <w:top w:val="single" w:sz="12" w:space="0" w:color="000000" w:themeColor="text1"/>
              <w:left w:val="single" w:sz="4" w:space="0" w:color="auto"/>
              <w:bottom w:val="nil"/>
              <w:right w:val="nil"/>
            </w:tcBorders>
            <w:noWrap/>
            <w:hideMark/>
          </w:tcPr>
          <w:p w14:paraId="7AA1F592" w14:textId="77777777" w:rsidR="0074756F" w:rsidRPr="00EB602B" w:rsidRDefault="0074756F" w:rsidP="001D38A7">
            <w:pPr>
              <w:spacing w:after="0" w:line="240" w:lineRule="auto"/>
              <w:rPr>
                <w:rFonts w:ascii="Aptos" w:eastAsia="Times New Roman" w:hAnsi="Aptos" w:cs="Times New Roman"/>
                <w:color w:val="000000"/>
                <w:kern w:val="0"/>
                <w14:ligatures w14:val="none"/>
              </w:rPr>
            </w:pPr>
            <w:r w:rsidRPr="00EB602B">
              <w:rPr>
                <w:rFonts w:ascii="Aptos" w:eastAsia="Times New Roman" w:hAnsi="Aptos" w:cs="Times New Roman"/>
                <w:color w:val="000000"/>
                <w:kern w:val="0"/>
                <w14:ligatures w14:val="none"/>
              </w:rPr>
              <w:t>Exotic Fishes</w:t>
            </w:r>
          </w:p>
        </w:tc>
        <w:tc>
          <w:tcPr>
            <w:tcW w:w="4325" w:type="dxa"/>
            <w:tcBorders>
              <w:top w:val="single" w:sz="12" w:space="0" w:color="000000" w:themeColor="text1"/>
              <w:left w:val="nil"/>
              <w:bottom w:val="nil"/>
              <w:right w:val="nil"/>
            </w:tcBorders>
            <w:vAlign w:val="bottom"/>
            <w:hideMark/>
          </w:tcPr>
          <w:p w14:paraId="3256E218"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Black Crappie</w:t>
            </w:r>
          </w:p>
        </w:tc>
        <w:tc>
          <w:tcPr>
            <w:tcW w:w="3420" w:type="dxa"/>
            <w:tcBorders>
              <w:top w:val="single" w:sz="12" w:space="0" w:color="000000" w:themeColor="text1"/>
              <w:left w:val="nil"/>
              <w:bottom w:val="nil"/>
              <w:right w:val="single" w:sz="4" w:space="0" w:color="000000" w:themeColor="text1"/>
            </w:tcBorders>
            <w:noWrap/>
            <w:vAlign w:val="bottom"/>
            <w:hideMark/>
          </w:tcPr>
          <w:p w14:paraId="4A2C7687"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Pomoxis nigromaculatus</w:t>
            </w:r>
          </w:p>
        </w:tc>
      </w:tr>
      <w:tr w:rsidR="0074756F" w14:paraId="729A02A3" w14:textId="77777777" w:rsidTr="00FA153A">
        <w:trPr>
          <w:trHeight w:val="20"/>
        </w:trPr>
        <w:tc>
          <w:tcPr>
            <w:tcW w:w="1525" w:type="dxa"/>
            <w:vMerge/>
            <w:tcBorders>
              <w:left w:val="single" w:sz="4" w:space="0" w:color="auto"/>
            </w:tcBorders>
            <w:hideMark/>
          </w:tcPr>
          <w:p w14:paraId="7B67E04B"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shd w:val="clear" w:color="auto" w:fill="E7E6E6" w:themeFill="background2"/>
            <w:vAlign w:val="bottom"/>
            <w:hideMark/>
          </w:tcPr>
          <w:p w14:paraId="5B1496C7"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Black/Brown Bullhead</w:t>
            </w:r>
          </w:p>
        </w:tc>
        <w:tc>
          <w:tcPr>
            <w:tcW w:w="3420" w:type="dxa"/>
            <w:tcBorders>
              <w:top w:val="nil"/>
              <w:left w:val="nil"/>
              <w:bottom w:val="nil"/>
              <w:right w:val="single" w:sz="4" w:space="0" w:color="000000" w:themeColor="text1"/>
            </w:tcBorders>
            <w:shd w:val="clear" w:color="auto" w:fill="E7E6E6" w:themeFill="background2"/>
            <w:noWrap/>
            <w:vAlign w:val="bottom"/>
            <w:hideMark/>
          </w:tcPr>
          <w:p w14:paraId="3FE9421C"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Ameiurus spp.</w:t>
            </w:r>
          </w:p>
        </w:tc>
      </w:tr>
      <w:tr w:rsidR="0074756F" w14:paraId="765EFA6E" w14:textId="77777777" w:rsidTr="00FA153A">
        <w:trPr>
          <w:trHeight w:val="20"/>
        </w:trPr>
        <w:tc>
          <w:tcPr>
            <w:tcW w:w="1525" w:type="dxa"/>
            <w:vMerge/>
            <w:tcBorders>
              <w:left w:val="single" w:sz="4" w:space="0" w:color="auto"/>
            </w:tcBorders>
            <w:hideMark/>
          </w:tcPr>
          <w:p w14:paraId="19641896"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vAlign w:val="bottom"/>
            <w:hideMark/>
          </w:tcPr>
          <w:p w14:paraId="300FDF3A"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Bluegill Sunfish</w:t>
            </w:r>
          </w:p>
        </w:tc>
        <w:tc>
          <w:tcPr>
            <w:tcW w:w="3420" w:type="dxa"/>
            <w:tcBorders>
              <w:top w:val="nil"/>
              <w:left w:val="nil"/>
              <w:bottom w:val="nil"/>
              <w:right w:val="single" w:sz="4" w:space="0" w:color="000000" w:themeColor="text1"/>
            </w:tcBorders>
            <w:noWrap/>
            <w:vAlign w:val="bottom"/>
            <w:hideMark/>
          </w:tcPr>
          <w:p w14:paraId="6BF37867"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Lepomis macrochirus</w:t>
            </w:r>
          </w:p>
        </w:tc>
      </w:tr>
      <w:tr w:rsidR="0074756F" w14:paraId="0E5929A9" w14:textId="77777777" w:rsidTr="00FA153A">
        <w:trPr>
          <w:trHeight w:val="20"/>
        </w:trPr>
        <w:tc>
          <w:tcPr>
            <w:tcW w:w="1525" w:type="dxa"/>
            <w:vMerge/>
            <w:tcBorders>
              <w:left w:val="single" w:sz="4" w:space="0" w:color="auto"/>
            </w:tcBorders>
            <w:hideMark/>
          </w:tcPr>
          <w:p w14:paraId="34BA4745"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shd w:val="clear" w:color="auto" w:fill="E7E6E6" w:themeFill="background2"/>
            <w:vAlign w:val="bottom"/>
            <w:hideMark/>
          </w:tcPr>
          <w:p w14:paraId="694CFEE6"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Brown Trout</w:t>
            </w:r>
          </w:p>
        </w:tc>
        <w:tc>
          <w:tcPr>
            <w:tcW w:w="3420" w:type="dxa"/>
            <w:tcBorders>
              <w:top w:val="nil"/>
              <w:left w:val="nil"/>
              <w:bottom w:val="nil"/>
              <w:right w:val="single" w:sz="4" w:space="0" w:color="000000" w:themeColor="text1"/>
            </w:tcBorders>
            <w:shd w:val="clear" w:color="auto" w:fill="E7E6E6" w:themeFill="background2"/>
            <w:noWrap/>
            <w:vAlign w:val="bottom"/>
            <w:hideMark/>
          </w:tcPr>
          <w:p w14:paraId="49DBBFC8"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Salmo trutta</w:t>
            </w:r>
          </w:p>
        </w:tc>
      </w:tr>
      <w:tr w:rsidR="0074756F" w14:paraId="7BCA2814" w14:textId="77777777" w:rsidTr="00FA153A">
        <w:trPr>
          <w:trHeight w:val="20"/>
        </w:trPr>
        <w:tc>
          <w:tcPr>
            <w:tcW w:w="1525" w:type="dxa"/>
            <w:vMerge/>
            <w:tcBorders>
              <w:left w:val="single" w:sz="4" w:space="0" w:color="auto"/>
            </w:tcBorders>
            <w:hideMark/>
          </w:tcPr>
          <w:p w14:paraId="0D9FEF3F"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vAlign w:val="bottom"/>
            <w:hideMark/>
          </w:tcPr>
          <w:p w14:paraId="4BA9F5DD"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Carps, Minnows</w:t>
            </w:r>
          </w:p>
        </w:tc>
        <w:tc>
          <w:tcPr>
            <w:tcW w:w="3420" w:type="dxa"/>
            <w:tcBorders>
              <w:top w:val="nil"/>
              <w:left w:val="nil"/>
              <w:bottom w:val="nil"/>
              <w:right w:val="single" w:sz="4" w:space="0" w:color="000000" w:themeColor="text1"/>
            </w:tcBorders>
            <w:noWrap/>
            <w:vAlign w:val="bottom"/>
            <w:hideMark/>
          </w:tcPr>
          <w:p w14:paraId="5249FF0B"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Cyprinidae spp.</w:t>
            </w:r>
          </w:p>
        </w:tc>
      </w:tr>
      <w:tr w:rsidR="0074756F" w14:paraId="2A19BD3D" w14:textId="77777777" w:rsidTr="00FA153A">
        <w:trPr>
          <w:trHeight w:val="20"/>
        </w:trPr>
        <w:tc>
          <w:tcPr>
            <w:tcW w:w="1525" w:type="dxa"/>
            <w:vMerge/>
            <w:tcBorders>
              <w:left w:val="single" w:sz="4" w:space="0" w:color="auto"/>
            </w:tcBorders>
            <w:hideMark/>
          </w:tcPr>
          <w:p w14:paraId="1570745D"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shd w:val="clear" w:color="auto" w:fill="E7E6E6" w:themeFill="background2"/>
            <w:vAlign w:val="bottom"/>
            <w:hideMark/>
          </w:tcPr>
          <w:p w14:paraId="162CD93F"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Goldfish</w:t>
            </w:r>
          </w:p>
        </w:tc>
        <w:tc>
          <w:tcPr>
            <w:tcW w:w="3420" w:type="dxa"/>
            <w:tcBorders>
              <w:top w:val="nil"/>
              <w:left w:val="nil"/>
              <w:bottom w:val="nil"/>
              <w:right w:val="single" w:sz="4" w:space="0" w:color="000000" w:themeColor="text1"/>
            </w:tcBorders>
            <w:shd w:val="clear" w:color="auto" w:fill="E7E6E6" w:themeFill="background2"/>
            <w:noWrap/>
            <w:vAlign w:val="bottom"/>
            <w:hideMark/>
          </w:tcPr>
          <w:p w14:paraId="519707F9"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Carassius auratus</w:t>
            </w:r>
          </w:p>
        </w:tc>
      </w:tr>
      <w:tr w:rsidR="0074756F" w14:paraId="055C12DD" w14:textId="77777777" w:rsidTr="00FA153A">
        <w:trPr>
          <w:trHeight w:val="20"/>
        </w:trPr>
        <w:tc>
          <w:tcPr>
            <w:tcW w:w="1525" w:type="dxa"/>
            <w:vMerge/>
            <w:tcBorders>
              <w:left w:val="single" w:sz="4" w:space="0" w:color="auto"/>
            </w:tcBorders>
            <w:hideMark/>
          </w:tcPr>
          <w:p w14:paraId="387DA893"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vAlign w:val="bottom"/>
            <w:hideMark/>
          </w:tcPr>
          <w:p w14:paraId="47B8D9F5"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Fathead Minnow</w:t>
            </w:r>
          </w:p>
        </w:tc>
        <w:tc>
          <w:tcPr>
            <w:tcW w:w="3420" w:type="dxa"/>
            <w:tcBorders>
              <w:top w:val="nil"/>
              <w:left w:val="nil"/>
              <w:bottom w:val="nil"/>
              <w:right w:val="single" w:sz="4" w:space="0" w:color="000000" w:themeColor="text1"/>
            </w:tcBorders>
            <w:noWrap/>
            <w:vAlign w:val="bottom"/>
            <w:hideMark/>
          </w:tcPr>
          <w:p w14:paraId="198E5B95"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Pimephales promelas</w:t>
            </w:r>
          </w:p>
        </w:tc>
      </w:tr>
      <w:tr w:rsidR="0074756F" w14:paraId="6B110FCA" w14:textId="77777777" w:rsidTr="00FA153A">
        <w:trPr>
          <w:trHeight w:val="20"/>
        </w:trPr>
        <w:tc>
          <w:tcPr>
            <w:tcW w:w="1525" w:type="dxa"/>
            <w:vMerge/>
            <w:tcBorders>
              <w:left w:val="single" w:sz="4" w:space="0" w:color="auto"/>
            </w:tcBorders>
            <w:hideMark/>
          </w:tcPr>
          <w:p w14:paraId="384C5073"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shd w:val="clear" w:color="auto" w:fill="E7E6E6" w:themeFill="background2"/>
            <w:vAlign w:val="bottom"/>
            <w:hideMark/>
          </w:tcPr>
          <w:p w14:paraId="62B70D0A"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Golden Shiner</w:t>
            </w:r>
          </w:p>
        </w:tc>
        <w:tc>
          <w:tcPr>
            <w:tcW w:w="3420" w:type="dxa"/>
            <w:tcBorders>
              <w:top w:val="nil"/>
              <w:left w:val="nil"/>
              <w:bottom w:val="nil"/>
              <w:right w:val="single" w:sz="4" w:space="0" w:color="000000" w:themeColor="text1"/>
            </w:tcBorders>
            <w:shd w:val="clear" w:color="auto" w:fill="E7E6E6" w:themeFill="background2"/>
            <w:noWrap/>
            <w:vAlign w:val="bottom"/>
            <w:hideMark/>
          </w:tcPr>
          <w:p w14:paraId="237C1A7E"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Notemigonus crysoleucas</w:t>
            </w:r>
          </w:p>
        </w:tc>
      </w:tr>
      <w:tr w:rsidR="0074756F" w14:paraId="5EC5E203" w14:textId="77777777" w:rsidTr="00FA153A">
        <w:trPr>
          <w:trHeight w:val="20"/>
        </w:trPr>
        <w:tc>
          <w:tcPr>
            <w:tcW w:w="1525" w:type="dxa"/>
            <w:vMerge/>
            <w:tcBorders>
              <w:left w:val="single" w:sz="4" w:space="0" w:color="auto"/>
            </w:tcBorders>
            <w:hideMark/>
          </w:tcPr>
          <w:p w14:paraId="0897A52F"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vAlign w:val="bottom"/>
            <w:hideMark/>
          </w:tcPr>
          <w:p w14:paraId="3CA8A5A9"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Green Sunfish</w:t>
            </w:r>
          </w:p>
        </w:tc>
        <w:tc>
          <w:tcPr>
            <w:tcW w:w="3420" w:type="dxa"/>
            <w:tcBorders>
              <w:top w:val="nil"/>
              <w:left w:val="nil"/>
              <w:bottom w:val="nil"/>
              <w:right w:val="single" w:sz="4" w:space="0" w:color="000000" w:themeColor="text1"/>
            </w:tcBorders>
            <w:noWrap/>
            <w:vAlign w:val="bottom"/>
            <w:hideMark/>
          </w:tcPr>
          <w:p w14:paraId="2CE816F8"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Lepomis cyanellus</w:t>
            </w:r>
          </w:p>
        </w:tc>
      </w:tr>
      <w:tr w:rsidR="0074756F" w14:paraId="407CA8A1" w14:textId="77777777" w:rsidTr="00FA153A">
        <w:trPr>
          <w:trHeight w:val="20"/>
        </w:trPr>
        <w:tc>
          <w:tcPr>
            <w:tcW w:w="1525" w:type="dxa"/>
            <w:vMerge/>
            <w:tcBorders>
              <w:left w:val="single" w:sz="4" w:space="0" w:color="auto"/>
            </w:tcBorders>
            <w:hideMark/>
          </w:tcPr>
          <w:p w14:paraId="687C7696"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shd w:val="clear" w:color="auto" w:fill="E7E6E6" w:themeFill="background2"/>
            <w:vAlign w:val="bottom"/>
            <w:hideMark/>
          </w:tcPr>
          <w:p w14:paraId="09DE4F1B"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Largemouth Bass</w:t>
            </w:r>
          </w:p>
        </w:tc>
        <w:tc>
          <w:tcPr>
            <w:tcW w:w="3420" w:type="dxa"/>
            <w:tcBorders>
              <w:top w:val="nil"/>
              <w:left w:val="nil"/>
              <w:bottom w:val="nil"/>
              <w:right w:val="single" w:sz="4" w:space="0" w:color="000000" w:themeColor="text1"/>
            </w:tcBorders>
            <w:shd w:val="clear" w:color="auto" w:fill="E7E6E6" w:themeFill="background2"/>
            <w:noWrap/>
            <w:vAlign w:val="bottom"/>
            <w:hideMark/>
          </w:tcPr>
          <w:p w14:paraId="308D86E4"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Micropterus salmoides</w:t>
            </w:r>
          </w:p>
        </w:tc>
      </w:tr>
      <w:tr w:rsidR="0074756F" w14:paraId="2CB43E02" w14:textId="77777777" w:rsidTr="00FA153A">
        <w:trPr>
          <w:trHeight w:val="20"/>
        </w:trPr>
        <w:tc>
          <w:tcPr>
            <w:tcW w:w="1525" w:type="dxa"/>
            <w:vMerge/>
            <w:tcBorders>
              <w:left w:val="single" w:sz="4" w:space="0" w:color="auto"/>
            </w:tcBorders>
            <w:hideMark/>
          </w:tcPr>
          <w:p w14:paraId="095DED20"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vAlign w:val="bottom"/>
            <w:hideMark/>
          </w:tcPr>
          <w:p w14:paraId="735EA6C9"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Pumpkinseed Sunfish</w:t>
            </w:r>
          </w:p>
        </w:tc>
        <w:tc>
          <w:tcPr>
            <w:tcW w:w="3420" w:type="dxa"/>
            <w:tcBorders>
              <w:top w:val="nil"/>
              <w:left w:val="nil"/>
              <w:bottom w:val="nil"/>
              <w:right w:val="single" w:sz="4" w:space="0" w:color="000000" w:themeColor="text1"/>
            </w:tcBorders>
            <w:noWrap/>
            <w:vAlign w:val="bottom"/>
            <w:hideMark/>
          </w:tcPr>
          <w:p w14:paraId="113155C6"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Lepomis gibbosus</w:t>
            </w:r>
          </w:p>
        </w:tc>
      </w:tr>
      <w:tr w:rsidR="0074756F" w14:paraId="524BCFCC" w14:textId="77777777" w:rsidTr="00FA153A">
        <w:trPr>
          <w:trHeight w:val="20"/>
        </w:trPr>
        <w:tc>
          <w:tcPr>
            <w:tcW w:w="1525" w:type="dxa"/>
            <w:vMerge/>
            <w:tcBorders>
              <w:left w:val="single" w:sz="4" w:space="0" w:color="auto"/>
            </w:tcBorders>
            <w:hideMark/>
          </w:tcPr>
          <w:p w14:paraId="19BBAB98"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shd w:val="clear" w:color="auto" w:fill="E7E6E6" w:themeFill="background2"/>
            <w:vAlign w:val="bottom"/>
            <w:hideMark/>
          </w:tcPr>
          <w:p w14:paraId="4FB2AA07"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Yellow Bullhead</w:t>
            </w:r>
          </w:p>
        </w:tc>
        <w:tc>
          <w:tcPr>
            <w:tcW w:w="3420" w:type="dxa"/>
            <w:tcBorders>
              <w:top w:val="nil"/>
              <w:left w:val="nil"/>
              <w:bottom w:val="nil"/>
              <w:right w:val="single" w:sz="4" w:space="0" w:color="000000" w:themeColor="text1"/>
            </w:tcBorders>
            <w:shd w:val="clear" w:color="auto" w:fill="E7E6E6" w:themeFill="background2"/>
            <w:noWrap/>
            <w:vAlign w:val="bottom"/>
            <w:hideMark/>
          </w:tcPr>
          <w:p w14:paraId="1431B725"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Ameiurus natalis</w:t>
            </w:r>
          </w:p>
        </w:tc>
      </w:tr>
      <w:tr w:rsidR="0074756F" w14:paraId="124A4C4E" w14:textId="77777777" w:rsidTr="00FA153A">
        <w:trPr>
          <w:trHeight w:val="20"/>
        </w:trPr>
        <w:tc>
          <w:tcPr>
            <w:tcW w:w="1525" w:type="dxa"/>
            <w:vMerge/>
            <w:tcBorders>
              <w:left w:val="single" w:sz="4" w:space="0" w:color="auto"/>
            </w:tcBorders>
            <w:hideMark/>
          </w:tcPr>
          <w:p w14:paraId="416F9848"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vAlign w:val="bottom"/>
            <w:hideMark/>
          </w:tcPr>
          <w:p w14:paraId="7131CD75"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Yellow Perch</w:t>
            </w:r>
          </w:p>
        </w:tc>
        <w:tc>
          <w:tcPr>
            <w:tcW w:w="3420" w:type="dxa"/>
            <w:tcBorders>
              <w:top w:val="nil"/>
              <w:left w:val="nil"/>
              <w:right w:val="single" w:sz="4" w:space="0" w:color="000000" w:themeColor="text1"/>
            </w:tcBorders>
            <w:noWrap/>
            <w:vAlign w:val="bottom"/>
            <w:hideMark/>
          </w:tcPr>
          <w:p w14:paraId="1EA3F066"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Perca flavescens</w:t>
            </w:r>
          </w:p>
        </w:tc>
      </w:tr>
      <w:tr w:rsidR="0074756F" w14:paraId="7632162E" w14:textId="77777777" w:rsidTr="00FA153A">
        <w:trPr>
          <w:trHeight w:val="20"/>
        </w:trPr>
        <w:tc>
          <w:tcPr>
            <w:tcW w:w="1525" w:type="dxa"/>
            <w:vMerge w:val="restart"/>
            <w:tcBorders>
              <w:top w:val="nil"/>
              <w:left w:val="single" w:sz="4" w:space="0" w:color="auto"/>
              <w:bottom w:val="nil"/>
              <w:right w:val="nil"/>
            </w:tcBorders>
            <w:shd w:val="clear" w:color="auto" w:fill="E7E6E6" w:themeFill="background2"/>
            <w:noWrap/>
            <w:hideMark/>
          </w:tcPr>
          <w:p w14:paraId="475DF83E" w14:textId="77777777" w:rsidR="0074756F" w:rsidRPr="00EB602B" w:rsidRDefault="0074756F" w:rsidP="001D38A7">
            <w:pPr>
              <w:spacing w:after="0" w:line="240" w:lineRule="auto"/>
              <w:rPr>
                <w:rFonts w:ascii="Aptos" w:eastAsia="Times New Roman" w:hAnsi="Aptos" w:cs="Times New Roman"/>
                <w:color w:val="000000"/>
                <w:kern w:val="0"/>
                <w14:ligatures w14:val="none"/>
              </w:rPr>
            </w:pPr>
            <w:r w:rsidRPr="00EB602B">
              <w:rPr>
                <w:rFonts w:ascii="Aptos" w:eastAsia="Times New Roman" w:hAnsi="Aptos" w:cs="Times New Roman"/>
                <w:color w:val="000000"/>
                <w:kern w:val="0"/>
                <w14:ligatures w14:val="none"/>
              </w:rPr>
              <w:t>Native Fishes</w:t>
            </w:r>
          </w:p>
        </w:tc>
        <w:tc>
          <w:tcPr>
            <w:tcW w:w="4325" w:type="dxa"/>
            <w:tcBorders>
              <w:top w:val="nil"/>
              <w:left w:val="nil"/>
              <w:bottom w:val="nil"/>
              <w:right w:val="nil"/>
            </w:tcBorders>
            <w:shd w:val="clear" w:color="auto" w:fill="E7E6E6" w:themeFill="background2"/>
            <w:vAlign w:val="bottom"/>
            <w:hideMark/>
          </w:tcPr>
          <w:p w14:paraId="7B094D4B" w14:textId="65C772DC"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Klamath Large Scale/Klamath Small Scale, Shortnose, Lost River Sucker</w:t>
            </w:r>
            <w:r w:rsidR="00FA153A">
              <w:rPr>
                <w:rFonts w:ascii="Aptos Narrow" w:eastAsia="Times New Roman" w:hAnsi="Aptos Narrow" w:cs="Times New Roman"/>
                <w:color w:val="000000"/>
                <w:kern w:val="0"/>
                <w:sz w:val="14"/>
                <w:szCs w:val="14"/>
                <w14:ligatures w14:val="none"/>
              </w:rPr>
              <w:t>*</w:t>
            </w:r>
          </w:p>
        </w:tc>
        <w:tc>
          <w:tcPr>
            <w:tcW w:w="3420" w:type="dxa"/>
            <w:tcBorders>
              <w:top w:val="nil"/>
              <w:left w:val="nil"/>
              <w:bottom w:val="nil"/>
              <w:right w:val="single" w:sz="4" w:space="0" w:color="000000" w:themeColor="text1"/>
            </w:tcBorders>
            <w:shd w:val="clear" w:color="auto" w:fill="E7E6E6" w:themeFill="background2"/>
            <w:noWrap/>
            <w:vAlign w:val="bottom"/>
            <w:hideMark/>
          </w:tcPr>
          <w:p w14:paraId="2EE7303B"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Catostomidae</w:t>
            </w:r>
          </w:p>
        </w:tc>
      </w:tr>
      <w:tr w:rsidR="0074756F" w14:paraId="2DF7D3E3" w14:textId="77777777" w:rsidTr="00FA153A">
        <w:trPr>
          <w:trHeight w:val="20"/>
        </w:trPr>
        <w:tc>
          <w:tcPr>
            <w:tcW w:w="1525" w:type="dxa"/>
            <w:vMerge/>
            <w:tcBorders>
              <w:left w:val="single" w:sz="4" w:space="0" w:color="auto"/>
            </w:tcBorders>
            <w:hideMark/>
          </w:tcPr>
          <w:p w14:paraId="7A89DF3D"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vAlign w:val="bottom"/>
            <w:hideMark/>
          </w:tcPr>
          <w:p w14:paraId="1646232B"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Lamprey</w:t>
            </w:r>
          </w:p>
        </w:tc>
        <w:tc>
          <w:tcPr>
            <w:tcW w:w="3420" w:type="dxa"/>
            <w:tcBorders>
              <w:top w:val="nil"/>
              <w:left w:val="nil"/>
              <w:bottom w:val="nil"/>
              <w:right w:val="single" w:sz="4" w:space="0" w:color="000000" w:themeColor="text1"/>
            </w:tcBorders>
            <w:noWrap/>
            <w:vAlign w:val="bottom"/>
            <w:hideMark/>
          </w:tcPr>
          <w:p w14:paraId="1BBFF3C7"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Entosphenus spp.</w:t>
            </w:r>
          </w:p>
        </w:tc>
      </w:tr>
      <w:tr w:rsidR="0074756F" w14:paraId="43D5AAA9" w14:textId="77777777" w:rsidTr="00FA153A">
        <w:trPr>
          <w:trHeight w:val="20"/>
        </w:trPr>
        <w:tc>
          <w:tcPr>
            <w:tcW w:w="1525" w:type="dxa"/>
            <w:vMerge/>
            <w:tcBorders>
              <w:left w:val="single" w:sz="4" w:space="0" w:color="auto"/>
            </w:tcBorders>
            <w:hideMark/>
          </w:tcPr>
          <w:p w14:paraId="178886F5"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shd w:val="clear" w:color="auto" w:fill="E7E6E6" w:themeFill="background2"/>
            <w:vAlign w:val="bottom"/>
            <w:hideMark/>
          </w:tcPr>
          <w:p w14:paraId="6BAE1029"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Rainbow Trout/steelhead</w:t>
            </w:r>
          </w:p>
        </w:tc>
        <w:tc>
          <w:tcPr>
            <w:tcW w:w="3420" w:type="dxa"/>
            <w:tcBorders>
              <w:top w:val="nil"/>
              <w:left w:val="nil"/>
              <w:bottom w:val="nil"/>
              <w:right w:val="single" w:sz="4" w:space="0" w:color="000000" w:themeColor="text1"/>
            </w:tcBorders>
            <w:shd w:val="clear" w:color="auto" w:fill="E7E6E6" w:themeFill="background2"/>
            <w:noWrap/>
            <w:vAlign w:val="bottom"/>
            <w:hideMark/>
          </w:tcPr>
          <w:p w14:paraId="0FAEE6B7"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Oncorhynchus mykiss</w:t>
            </w:r>
          </w:p>
        </w:tc>
      </w:tr>
      <w:tr w:rsidR="0074756F" w14:paraId="0842C26E" w14:textId="77777777" w:rsidTr="00FA153A">
        <w:trPr>
          <w:trHeight w:val="20"/>
        </w:trPr>
        <w:tc>
          <w:tcPr>
            <w:tcW w:w="1525" w:type="dxa"/>
            <w:vMerge/>
            <w:tcBorders>
              <w:left w:val="single" w:sz="4" w:space="0" w:color="auto"/>
            </w:tcBorders>
            <w:hideMark/>
          </w:tcPr>
          <w:p w14:paraId="7700E75D"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vAlign w:val="bottom"/>
            <w:hideMark/>
          </w:tcPr>
          <w:p w14:paraId="78B8D00B"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Chinook Salmon</w:t>
            </w:r>
          </w:p>
        </w:tc>
        <w:tc>
          <w:tcPr>
            <w:tcW w:w="3420" w:type="dxa"/>
            <w:tcBorders>
              <w:top w:val="nil"/>
              <w:left w:val="nil"/>
              <w:bottom w:val="nil"/>
              <w:right w:val="single" w:sz="4" w:space="0" w:color="000000" w:themeColor="text1"/>
            </w:tcBorders>
            <w:noWrap/>
            <w:vAlign w:val="bottom"/>
            <w:hideMark/>
          </w:tcPr>
          <w:p w14:paraId="65124089"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Oncorhynchus tshawytscha</w:t>
            </w:r>
          </w:p>
        </w:tc>
      </w:tr>
      <w:tr w:rsidR="0074756F" w14:paraId="26707EAE" w14:textId="77777777" w:rsidTr="00FA153A">
        <w:trPr>
          <w:trHeight w:val="20"/>
        </w:trPr>
        <w:tc>
          <w:tcPr>
            <w:tcW w:w="1525" w:type="dxa"/>
            <w:vMerge/>
            <w:tcBorders>
              <w:left w:val="single" w:sz="4" w:space="0" w:color="auto"/>
            </w:tcBorders>
            <w:hideMark/>
          </w:tcPr>
          <w:p w14:paraId="0429B6B4"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shd w:val="clear" w:color="auto" w:fill="E7E6E6" w:themeFill="background2"/>
            <w:vAlign w:val="bottom"/>
            <w:hideMark/>
          </w:tcPr>
          <w:p w14:paraId="4F52C878"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Coho Salmon</w:t>
            </w:r>
          </w:p>
        </w:tc>
        <w:tc>
          <w:tcPr>
            <w:tcW w:w="3420" w:type="dxa"/>
            <w:tcBorders>
              <w:top w:val="nil"/>
              <w:left w:val="nil"/>
              <w:bottom w:val="nil"/>
              <w:right w:val="single" w:sz="4" w:space="0" w:color="000000" w:themeColor="text1"/>
            </w:tcBorders>
            <w:shd w:val="clear" w:color="auto" w:fill="E7E6E6" w:themeFill="background2"/>
            <w:noWrap/>
            <w:vAlign w:val="bottom"/>
            <w:hideMark/>
          </w:tcPr>
          <w:p w14:paraId="35E17C76"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Oncorhynchus kisutch</w:t>
            </w:r>
          </w:p>
        </w:tc>
      </w:tr>
      <w:tr w:rsidR="0074756F" w14:paraId="1A7B3323" w14:textId="77777777" w:rsidTr="00FA153A">
        <w:trPr>
          <w:trHeight w:val="20"/>
        </w:trPr>
        <w:tc>
          <w:tcPr>
            <w:tcW w:w="1525" w:type="dxa"/>
            <w:vMerge/>
            <w:tcBorders>
              <w:left w:val="single" w:sz="4" w:space="0" w:color="auto"/>
            </w:tcBorders>
            <w:hideMark/>
          </w:tcPr>
          <w:p w14:paraId="44B89B73"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vAlign w:val="bottom"/>
            <w:hideMark/>
          </w:tcPr>
          <w:p w14:paraId="79305421"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Sculpin</w:t>
            </w:r>
          </w:p>
        </w:tc>
        <w:tc>
          <w:tcPr>
            <w:tcW w:w="3420" w:type="dxa"/>
            <w:tcBorders>
              <w:top w:val="nil"/>
              <w:left w:val="nil"/>
              <w:bottom w:val="nil"/>
              <w:right w:val="single" w:sz="4" w:space="0" w:color="000000" w:themeColor="text1"/>
            </w:tcBorders>
            <w:noWrap/>
            <w:vAlign w:val="bottom"/>
            <w:hideMark/>
          </w:tcPr>
          <w:p w14:paraId="4E186F85"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Cottus spp.</w:t>
            </w:r>
          </w:p>
        </w:tc>
      </w:tr>
      <w:tr w:rsidR="0074756F" w14:paraId="48CFC86F" w14:textId="77777777" w:rsidTr="00FA153A">
        <w:trPr>
          <w:trHeight w:val="20"/>
        </w:trPr>
        <w:tc>
          <w:tcPr>
            <w:tcW w:w="1525" w:type="dxa"/>
            <w:vMerge/>
            <w:tcBorders>
              <w:left w:val="single" w:sz="4" w:space="0" w:color="auto"/>
            </w:tcBorders>
            <w:hideMark/>
          </w:tcPr>
          <w:p w14:paraId="036575D3"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shd w:val="clear" w:color="auto" w:fill="E7E6E6" w:themeFill="background2"/>
            <w:vAlign w:val="bottom"/>
            <w:hideMark/>
          </w:tcPr>
          <w:p w14:paraId="6665C44A"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Speckled Dace</w:t>
            </w:r>
          </w:p>
        </w:tc>
        <w:tc>
          <w:tcPr>
            <w:tcW w:w="3420" w:type="dxa"/>
            <w:tcBorders>
              <w:top w:val="nil"/>
              <w:left w:val="nil"/>
              <w:bottom w:val="nil"/>
              <w:right w:val="single" w:sz="4" w:space="0" w:color="000000" w:themeColor="text1"/>
            </w:tcBorders>
            <w:shd w:val="clear" w:color="auto" w:fill="E7E6E6" w:themeFill="background2"/>
            <w:noWrap/>
            <w:vAlign w:val="bottom"/>
            <w:hideMark/>
          </w:tcPr>
          <w:p w14:paraId="69284444"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Rhinichthys osculus</w:t>
            </w:r>
          </w:p>
        </w:tc>
      </w:tr>
      <w:tr w:rsidR="0074756F" w14:paraId="3167D7E3" w14:textId="77777777" w:rsidTr="00FA153A">
        <w:trPr>
          <w:trHeight w:val="20"/>
        </w:trPr>
        <w:tc>
          <w:tcPr>
            <w:tcW w:w="1525" w:type="dxa"/>
            <w:vMerge/>
            <w:tcBorders>
              <w:left w:val="single" w:sz="4" w:space="0" w:color="auto"/>
            </w:tcBorders>
            <w:hideMark/>
          </w:tcPr>
          <w:p w14:paraId="66491B18"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vAlign w:val="bottom"/>
            <w:hideMark/>
          </w:tcPr>
          <w:p w14:paraId="1DA16095"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Tui Chub</w:t>
            </w:r>
          </w:p>
        </w:tc>
        <w:tc>
          <w:tcPr>
            <w:tcW w:w="3420" w:type="dxa"/>
            <w:tcBorders>
              <w:top w:val="nil"/>
              <w:left w:val="nil"/>
              <w:bottom w:val="nil"/>
              <w:right w:val="single" w:sz="4" w:space="0" w:color="000000" w:themeColor="text1"/>
            </w:tcBorders>
            <w:noWrap/>
            <w:vAlign w:val="bottom"/>
            <w:hideMark/>
          </w:tcPr>
          <w:p w14:paraId="5302E714"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Siphateles bicolor</w:t>
            </w:r>
          </w:p>
        </w:tc>
      </w:tr>
      <w:tr w:rsidR="0074756F" w14:paraId="24B33F07" w14:textId="77777777" w:rsidTr="00FA153A">
        <w:trPr>
          <w:trHeight w:val="20"/>
        </w:trPr>
        <w:tc>
          <w:tcPr>
            <w:tcW w:w="1525" w:type="dxa"/>
            <w:vMerge w:val="restart"/>
            <w:tcBorders>
              <w:top w:val="nil"/>
              <w:left w:val="single" w:sz="4" w:space="0" w:color="auto"/>
              <w:bottom w:val="nil"/>
              <w:right w:val="nil"/>
            </w:tcBorders>
            <w:noWrap/>
            <w:hideMark/>
          </w:tcPr>
          <w:p w14:paraId="77D1EF56" w14:textId="77777777" w:rsidR="0074756F" w:rsidRPr="00EB602B" w:rsidRDefault="0074756F" w:rsidP="001D38A7">
            <w:pPr>
              <w:spacing w:after="0" w:line="240" w:lineRule="auto"/>
              <w:rPr>
                <w:rFonts w:ascii="Aptos" w:eastAsia="Times New Roman" w:hAnsi="Aptos" w:cs="Times New Roman"/>
                <w:color w:val="000000"/>
                <w:kern w:val="0"/>
                <w14:ligatures w14:val="none"/>
              </w:rPr>
            </w:pPr>
            <w:r w:rsidRPr="00EB602B">
              <w:rPr>
                <w:rFonts w:ascii="Aptos" w:eastAsia="Times New Roman" w:hAnsi="Aptos" w:cs="Times New Roman"/>
                <w:color w:val="000000"/>
                <w:kern w:val="0"/>
                <w14:ligatures w14:val="none"/>
              </w:rPr>
              <w:t>Herptiles</w:t>
            </w:r>
          </w:p>
        </w:tc>
        <w:tc>
          <w:tcPr>
            <w:tcW w:w="4325" w:type="dxa"/>
            <w:tcBorders>
              <w:top w:val="nil"/>
              <w:left w:val="nil"/>
              <w:bottom w:val="nil"/>
              <w:right w:val="nil"/>
            </w:tcBorders>
            <w:shd w:val="clear" w:color="auto" w:fill="E7E6E6" w:themeFill="background2"/>
            <w:vAlign w:val="bottom"/>
            <w:hideMark/>
          </w:tcPr>
          <w:p w14:paraId="4BD7A835"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American Bullfrog</w:t>
            </w:r>
          </w:p>
        </w:tc>
        <w:tc>
          <w:tcPr>
            <w:tcW w:w="3420" w:type="dxa"/>
            <w:tcBorders>
              <w:top w:val="nil"/>
              <w:left w:val="nil"/>
              <w:bottom w:val="nil"/>
              <w:right w:val="single" w:sz="4" w:space="0" w:color="000000" w:themeColor="text1"/>
            </w:tcBorders>
            <w:shd w:val="clear" w:color="auto" w:fill="E7E6E6" w:themeFill="background2"/>
            <w:noWrap/>
            <w:vAlign w:val="bottom"/>
            <w:hideMark/>
          </w:tcPr>
          <w:p w14:paraId="2B5CDDBC"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Lithobates catesbeianus</w:t>
            </w:r>
          </w:p>
        </w:tc>
      </w:tr>
      <w:tr w:rsidR="0074756F" w14:paraId="685A1EF0" w14:textId="77777777" w:rsidTr="00FA153A">
        <w:trPr>
          <w:trHeight w:val="20"/>
        </w:trPr>
        <w:tc>
          <w:tcPr>
            <w:tcW w:w="1525" w:type="dxa"/>
            <w:vMerge/>
            <w:tcBorders>
              <w:left w:val="single" w:sz="4" w:space="0" w:color="auto"/>
            </w:tcBorders>
            <w:hideMark/>
          </w:tcPr>
          <w:p w14:paraId="0B85BF32"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vAlign w:val="bottom"/>
            <w:hideMark/>
          </w:tcPr>
          <w:p w14:paraId="250497DD"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Coastal Giant Salamander</w:t>
            </w:r>
          </w:p>
        </w:tc>
        <w:tc>
          <w:tcPr>
            <w:tcW w:w="3420" w:type="dxa"/>
            <w:tcBorders>
              <w:top w:val="nil"/>
              <w:left w:val="nil"/>
              <w:bottom w:val="nil"/>
              <w:right w:val="single" w:sz="4" w:space="0" w:color="000000" w:themeColor="text1"/>
            </w:tcBorders>
            <w:noWrap/>
            <w:vAlign w:val="bottom"/>
            <w:hideMark/>
          </w:tcPr>
          <w:p w14:paraId="3C42C3B1"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Dicamptodon tenebrosus</w:t>
            </w:r>
          </w:p>
        </w:tc>
      </w:tr>
      <w:tr w:rsidR="0074756F" w14:paraId="17BB12E8" w14:textId="77777777" w:rsidTr="00FA153A">
        <w:trPr>
          <w:trHeight w:val="20"/>
        </w:trPr>
        <w:tc>
          <w:tcPr>
            <w:tcW w:w="1525" w:type="dxa"/>
            <w:vMerge/>
            <w:tcBorders>
              <w:left w:val="single" w:sz="4" w:space="0" w:color="auto"/>
            </w:tcBorders>
            <w:hideMark/>
          </w:tcPr>
          <w:p w14:paraId="6461BB85"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shd w:val="clear" w:color="auto" w:fill="E7E6E6" w:themeFill="background2"/>
            <w:vAlign w:val="bottom"/>
            <w:hideMark/>
          </w:tcPr>
          <w:p w14:paraId="1463D175"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Pacific Giant Salamander</w:t>
            </w:r>
          </w:p>
        </w:tc>
        <w:tc>
          <w:tcPr>
            <w:tcW w:w="3420" w:type="dxa"/>
            <w:tcBorders>
              <w:top w:val="nil"/>
              <w:left w:val="nil"/>
              <w:bottom w:val="nil"/>
              <w:right w:val="single" w:sz="4" w:space="0" w:color="000000" w:themeColor="text1"/>
            </w:tcBorders>
            <w:shd w:val="clear" w:color="auto" w:fill="E7E6E6" w:themeFill="background2"/>
            <w:noWrap/>
            <w:vAlign w:val="bottom"/>
            <w:hideMark/>
          </w:tcPr>
          <w:p w14:paraId="54673DCF"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Dicamptodon sp.</w:t>
            </w:r>
          </w:p>
        </w:tc>
      </w:tr>
      <w:tr w:rsidR="0074756F" w14:paraId="77A1A11B" w14:textId="77777777" w:rsidTr="00FA153A">
        <w:trPr>
          <w:trHeight w:val="20"/>
        </w:trPr>
        <w:tc>
          <w:tcPr>
            <w:tcW w:w="1525" w:type="dxa"/>
            <w:vMerge/>
            <w:tcBorders>
              <w:left w:val="single" w:sz="4" w:space="0" w:color="auto"/>
            </w:tcBorders>
            <w:hideMark/>
          </w:tcPr>
          <w:p w14:paraId="7ED1068D"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vAlign w:val="bottom"/>
            <w:hideMark/>
          </w:tcPr>
          <w:p w14:paraId="33F538DF"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Mole salamanders</w:t>
            </w:r>
          </w:p>
        </w:tc>
        <w:tc>
          <w:tcPr>
            <w:tcW w:w="3420" w:type="dxa"/>
            <w:tcBorders>
              <w:top w:val="nil"/>
              <w:left w:val="nil"/>
              <w:bottom w:val="nil"/>
              <w:right w:val="single" w:sz="4" w:space="0" w:color="000000" w:themeColor="text1"/>
            </w:tcBorders>
            <w:noWrap/>
            <w:vAlign w:val="bottom"/>
            <w:hideMark/>
          </w:tcPr>
          <w:p w14:paraId="6193A158"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Ambystoma sp.</w:t>
            </w:r>
          </w:p>
        </w:tc>
      </w:tr>
      <w:tr w:rsidR="0074756F" w14:paraId="769E5B19" w14:textId="77777777" w:rsidTr="00FA153A">
        <w:trPr>
          <w:trHeight w:val="20"/>
        </w:trPr>
        <w:tc>
          <w:tcPr>
            <w:tcW w:w="1525" w:type="dxa"/>
            <w:vMerge/>
            <w:tcBorders>
              <w:left w:val="single" w:sz="4" w:space="0" w:color="auto"/>
            </w:tcBorders>
            <w:hideMark/>
          </w:tcPr>
          <w:p w14:paraId="0EAE777B"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shd w:val="clear" w:color="auto" w:fill="E7E6E6" w:themeFill="background2"/>
            <w:vAlign w:val="bottom"/>
            <w:hideMark/>
          </w:tcPr>
          <w:p w14:paraId="562A6819"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Pacific Tree Frog</w:t>
            </w:r>
          </w:p>
        </w:tc>
        <w:tc>
          <w:tcPr>
            <w:tcW w:w="3420" w:type="dxa"/>
            <w:tcBorders>
              <w:top w:val="nil"/>
              <w:left w:val="nil"/>
              <w:bottom w:val="nil"/>
              <w:right w:val="single" w:sz="4" w:space="0" w:color="000000" w:themeColor="text1"/>
            </w:tcBorders>
            <w:shd w:val="clear" w:color="auto" w:fill="E7E6E6" w:themeFill="background2"/>
            <w:noWrap/>
            <w:vAlign w:val="bottom"/>
            <w:hideMark/>
          </w:tcPr>
          <w:p w14:paraId="33E86CB0"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Pseudacris regilla</w:t>
            </w:r>
          </w:p>
        </w:tc>
      </w:tr>
      <w:tr w:rsidR="0074756F" w14:paraId="2256DB95" w14:textId="77777777" w:rsidTr="00FA153A">
        <w:trPr>
          <w:trHeight w:val="20"/>
        </w:trPr>
        <w:tc>
          <w:tcPr>
            <w:tcW w:w="1525" w:type="dxa"/>
            <w:vMerge/>
            <w:tcBorders>
              <w:left w:val="single" w:sz="4" w:space="0" w:color="auto"/>
            </w:tcBorders>
            <w:hideMark/>
          </w:tcPr>
          <w:p w14:paraId="3419D302"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vAlign w:val="bottom"/>
            <w:hideMark/>
          </w:tcPr>
          <w:p w14:paraId="5DC0B031"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Southern Alligator Lizard</w:t>
            </w:r>
          </w:p>
        </w:tc>
        <w:tc>
          <w:tcPr>
            <w:tcW w:w="3420" w:type="dxa"/>
            <w:tcBorders>
              <w:top w:val="nil"/>
              <w:left w:val="nil"/>
              <w:bottom w:val="nil"/>
              <w:right w:val="single" w:sz="4" w:space="0" w:color="000000" w:themeColor="text1"/>
            </w:tcBorders>
            <w:noWrap/>
            <w:vAlign w:val="bottom"/>
            <w:hideMark/>
          </w:tcPr>
          <w:p w14:paraId="4434380B"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Elgaria multicarinata</w:t>
            </w:r>
          </w:p>
        </w:tc>
      </w:tr>
      <w:tr w:rsidR="0074756F" w14:paraId="5B3E8EBA" w14:textId="77777777" w:rsidTr="00FA153A">
        <w:trPr>
          <w:trHeight w:val="20"/>
        </w:trPr>
        <w:tc>
          <w:tcPr>
            <w:tcW w:w="1525" w:type="dxa"/>
            <w:vMerge/>
            <w:tcBorders>
              <w:left w:val="single" w:sz="4" w:space="0" w:color="auto"/>
            </w:tcBorders>
            <w:hideMark/>
          </w:tcPr>
          <w:p w14:paraId="7932B7F2"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shd w:val="clear" w:color="auto" w:fill="E7E6E6" w:themeFill="background2"/>
            <w:vAlign w:val="bottom"/>
            <w:hideMark/>
          </w:tcPr>
          <w:p w14:paraId="29C7B06F"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Tailed Frog</w:t>
            </w:r>
          </w:p>
        </w:tc>
        <w:tc>
          <w:tcPr>
            <w:tcW w:w="3420" w:type="dxa"/>
            <w:tcBorders>
              <w:top w:val="nil"/>
              <w:left w:val="nil"/>
              <w:bottom w:val="nil"/>
              <w:right w:val="single" w:sz="4" w:space="0" w:color="000000" w:themeColor="text1"/>
            </w:tcBorders>
            <w:shd w:val="clear" w:color="auto" w:fill="E7E6E6" w:themeFill="background2"/>
            <w:noWrap/>
            <w:vAlign w:val="bottom"/>
            <w:hideMark/>
          </w:tcPr>
          <w:p w14:paraId="6CC84CFE"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Ascaphus sp.</w:t>
            </w:r>
          </w:p>
        </w:tc>
      </w:tr>
      <w:tr w:rsidR="0074756F" w14:paraId="514ED737" w14:textId="77777777" w:rsidTr="00FA153A">
        <w:trPr>
          <w:trHeight w:val="20"/>
        </w:trPr>
        <w:tc>
          <w:tcPr>
            <w:tcW w:w="1525" w:type="dxa"/>
            <w:vMerge/>
            <w:tcBorders>
              <w:left w:val="single" w:sz="4" w:space="0" w:color="auto"/>
            </w:tcBorders>
            <w:hideMark/>
          </w:tcPr>
          <w:p w14:paraId="09F6697D"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vAlign w:val="bottom"/>
            <w:hideMark/>
          </w:tcPr>
          <w:p w14:paraId="4D3993CF"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Western fence lizard</w:t>
            </w:r>
          </w:p>
        </w:tc>
        <w:tc>
          <w:tcPr>
            <w:tcW w:w="3420" w:type="dxa"/>
            <w:tcBorders>
              <w:top w:val="nil"/>
              <w:left w:val="nil"/>
              <w:bottom w:val="nil"/>
              <w:right w:val="single" w:sz="4" w:space="0" w:color="000000" w:themeColor="text1"/>
            </w:tcBorders>
            <w:noWrap/>
            <w:vAlign w:val="bottom"/>
            <w:hideMark/>
          </w:tcPr>
          <w:p w14:paraId="34E85D44"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Sceloporus occidentalis</w:t>
            </w:r>
          </w:p>
        </w:tc>
      </w:tr>
      <w:tr w:rsidR="0074756F" w14:paraId="3C752942" w14:textId="77777777" w:rsidTr="00FA153A">
        <w:trPr>
          <w:trHeight w:val="20"/>
        </w:trPr>
        <w:tc>
          <w:tcPr>
            <w:tcW w:w="1525" w:type="dxa"/>
            <w:vMerge/>
            <w:tcBorders>
              <w:left w:val="single" w:sz="4" w:space="0" w:color="auto"/>
            </w:tcBorders>
            <w:hideMark/>
          </w:tcPr>
          <w:p w14:paraId="58A326D4"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shd w:val="clear" w:color="auto" w:fill="E7E6E6" w:themeFill="background2"/>
            <w:vAlign w:val="bottom"/>
            <w:hideMark/>
          </w:tcPr>
          <w:p w14:paraId="061588A8"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Western Pond Turtle</w:t>
            </w:r>
          </w:p>
        </w:tc>
        <w:tc>
          <w:tcPr>
            <w:tcW w:w="3420" w:type="dxa"/>
            <w:tcBorders>
              <w:top w:val="nil"/>
              <w:left w:val="nil"/>
              <w:bottom w:val="nil"/>
              <w:right w:val="single" w:sz="4" w:space="0" w:color="000000" w:themeColor="text1"/>
            </w:tcBorders>
            <w:shd w:val="clear" w:color="auto" w:fill="E7E6E6" w:themeFill="background2"/>
            <w:noWrap/>
            <w:vAlign w:val="bottom"/>
            <w:hideMark/>
          </w:tcPr>
          <w:p w14:paraId="03284F41"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Actinemys marmorata</w:t>
            </w:r>
          </w:p>
        </w:tc>
      </w:tr>
      <w:tr w:rsidR="0074756F" w14:paraId="5BA9EF3D" w14:textId="77777777" w:rsidTr="00FA153A">
        <w:trPr>
          <w:trHeight w:val="20"/>
        </w:trPr>
        <w:tc>
          <w:tcPr>
            <w:tcW w:w="1525" w:type="dxa"/>
            <w:vMerge/>
            <w:tcBorders>
              <w:left w:val="single" w:sz="4" w:space="0" w:color="auto"/>
            </w:tcBorders>
            <w:hideMark/>
          </w:tcPr>
          <w:p w14:paraId="75BCAF1A"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vAlign w:val="bottom"/>
            <w:hideMark/>
          </w:tcPr>
          <w:p w14:paraId="62967F64"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Western Toad</w:t>
            </w:r>
          </w:p>
        </w:tc>
        <w:tc>
          <w:tcPr>
            <w:tcW w:w="3420" w:type="dxa"/>
            <w:tcBorders>
              <w:top w:val="nil"/>
              <w:left w:val="nil"/>
              <w:bottom w:val="nil"/>
              <w:right w:val="single" w:sz="4" w:space="0" w:color="000000" w:themeColor="text1"/>
            </w:tcBorders>
            <w:noWrap/>
            <w:vAlign w:val="bottom"/>
            <w:hideMark/>
          </w:tcPr>
          <w:p w14:paraId="42A1FE6A"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Anaxyrus boreas</w:t>
            </w:r>
          </w:p>
        </w:tc>
      </w:tr>
      <w:tr w:rsidR="0074756F" w14:paraId="127B8158" w14:textId="77777777" w:rsidTr="00FA153A">
        <w:trPr>
          <w:trHeight w:val="20"/>
        </w:trPr>
        <w:tc>
          <w:tcPr>
            <w:tcW w:w="1525" w:type="dxa"/>
            <w:vMerge w:val="restart"/>
            <w:tcBorders>
              <w:top w:val="nil"/>
              <w:left w:val="single" w:sz="4" w:space="0" w:color="auto"/>
              <w:bottom w:val="nil"/>
              <w:right w:val="nil"/>
            </w:tcBorders>
            <w:shd w:val="clear" w:color="auto" w:fill="E7E6E6" w:themeFill="background2"/>
            <w:noWrap/>
            <w:hideMark/>
          </w:tcPr>
          <w:p w14:paraId="214BE2FC" w14:textId="77777777" w:rsidR="0074756F" w:rsidRPr="00EB602B" w:rsidRDefault="0074756F" w:rsidP="001D38A7">
            <w:pPr>
              <w:spacing w:after="0" w:line="240" w:lineRule="auto"/>
              <w:rPr>
                <w:rFonts w:ascii="Aptos" w:eastAsia="Times New Roman" w:hAnsi="Aptos" w:cs="Times New Roman"/>
                <w:color w:val="000000"/>
                <w:kern w:val="0"/>
                <w14:ligatures w14:val="none"/>
              </w:rPr>
            </w:pPr>
            <w:r w:rsidRPr="00EB602B">
              <w:rPr>
                <w:rFonts w:ascii="Aptos" w:eastAsia="Times New Roman" w:hAnsi="Aptos" w:cs="Times New Roman"/>
                <w:color w:val="000000"/>
                <w:kern w:val="0"/>
                <w14:ligatures w14:val="none"/>
              </w:rPr>
              <w:t>Birds</w:t>
            </w:r>
          </w:p>
        </w:tc>
        <w:tc>
          <w:tcPr>
            <w:tcW w:w="4325" w:type="dxa"/>
            <w:tcBorders>
              <w:top w:val="nil"/>
              <w:left w:val="nil"/>
              <w:bottom w:val="nil"/>
              <w:right w:val="nil"/>
            </w:tcBorders>
            <w:shd w:val="clear" w:color="auto" w:fill="E7E6E6" w:themeFill="background2"/>
            <w:vAlign w:val="bottom"/>
            <w:hideMark/>
          </w:tcPr>
          <w:p w14:paraId="774F9FA1"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American Robin</w:t>
            </w:r>
          </w:p>
        </w:tc>
        <w:tc>
          <w:tcPr>
            <w:tcW w:w="3420" w:type="dxa"/>
            <w:tcBorders>
              <w:top w:val="nil"/>
              <w:left w:val="nil"/>
              <w:bottom w:val="nil"/>
              <w:right w:val="single" w:sz="4" w:space="0" w:color="000000" w:themeColor="text1"/>
            </w:tcBorders>
            <w:shd w:val="clear" w:color="auto" w:fill="E7E6E6" w:themeFill="background2"/>
            <w:noWrap/>
            <w:vAlign w:val="bottom"/>
            <w:hideMark/>
          </w:tcPr>
          <w:p w14:paraId="44ABEBA2"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Turdus migratorius</w:t>
            </w:r>
          </w:p>
        </w:tc>
      </w:tr>
      <w:tr w:rsidR="0074756F" w14:paraId="5FFA4751" w14:textId="77777777" w:rsidTr="00FA153A">
        <w:trPr>
          <w:trHeight w:val="20"/>
        </w:trPr>
        <w:tc>
          <w:tcPr>
            <w:tcW w:w="1525" w:type="dxa"/>
            <w:vMerge/>
            <w:tcBorders>
              <w:left w:val="single" w:sz="4" w:space="0" w:color="auto"/>
            </w:tcBorders>
            <w:hideMark/>
          </w:tcPr>
          <w:p w14:paraId="271DB821"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shd w:val="clear" w:color="auto" w:fill="FFFFFF" w:themeFill="background1"/>
            <w:vAlign w:val="bottom"/>
            <w:hideMark/>
          </w:tcPr>
          <w:p w14:paraId="3A2D9571"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California Scrub Jay</w:t>
            </w:r>
          </w:p>
        </w:tc>
        <w:tc>
          <w:tcPr>
            <w:tcW w:w="3420" w:type="dxa"/>
            <w:tcBorders>
              <w:top w:val="nil"/>
              <w:left w:val="nil"/>
              <w:bottom w:val="nil"/>
              <w:right w:val="single" w:sz="4" w:space="0" w:color="000000" w:themeColor="text1"/>
            </w:tcBorders>
            <w:shd w:val="clear" w:color="auto" w:fill="FFFFFF" w:themeFill="background1"/>
            <w:noWrap/>
            <w:vAlign w:val="bottom"/>
            <w:hideMark/>
          </w:tcPr>
          <w:p w14:paraId="01CAE686"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Aphelocoma californica</w:t>
            </w:r>
          </w:p>
        </w:tc>
      </w:tr>
      <w:tr w:rsidR="0074756F" w14:paraId="6B6926B9" w14:textId="77777777" w:rsidTr="00FA153A">
        <w:trPr>
          <w:trHeight w:val="20"/>
        </w:trPr>
        <w:tc>
          <w:tcPr>
            <w:tcW w:w="1525" w:type="dxa"/>
            <w:vMerge/>
            <w:tcBorders>
              <w:left w:val="single" w:sz="4" w:space="0" w:color="auto"/>
            </w:tcBorders>
            <w:hideMark/>
          </w:tcPr>
          <w:p w14:paraId="1F8EE7D0"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shd w:val="clear" w:color="auto" w:fill="E7E6E6" w:themeFill="background2"/>
            <w:vAlign w:val="bottom"/>
            <w:hideMark/>
          </w:tcPr>
          <w:p w14:paraId="485FEAEE"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Crows, Ravens</w:t>
            </w:r>
          </w:p>
        </w:tc>
        <w:tc>
          <w:tcPr>
            <w:tcW w:w="3420" w:type="dxa"/>
            <w:tcBorders>
              <w:top w:val="nil"/>
              <w:left w:val="nil"/>
              <w:bottom w:val="nil"/>
              <w:right w:val="single" w:sz="4" w:space="0" w:color="000000" w:themeColor="text1"/>
            </w:tcBorders>
            <w:shd w:val="clear" w:color="auto" w:fill="E7E6E6" w:themeFill="background2"/>
            <w:noWrap/>
            <w:vAlign w:val="bottom"/>
            <w:hideMark/>
          </w:tcPr>
          <w:p w14:paraId="22C49A88"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Corvidae</w:t>
            </w:r>
          </w:p>
        </w:tc>
      </w:tr>
      <w:tr w:rsidR="0074756F" w14:paraId="7F63D0EA" w14:textId="77777777" w:rsidTr="00FA153A">
        <w:trPr>
          <w:trHeight w:val="20"/>
        </w:trPr>
        <w:tc>
          <w:tcPr>
            <w:tcW w:w="1525" w:type="dxa"/>
            <w:vMerge/>
            <w:tcBorders>
              <w:left w:val="single" w:sz="4" w:space="0" w:color="auto"/>
            </w:tcBorders>
            <w:hideMark/>
          </w:tcPr>
          <w:p w14:paraId="3BFF86CF"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shd w:val="clear" w:color="auto" w:fill="FFFFFF" w:themeFill="background1"/>
            <w:vAlign w:val="bottom"/>
            <w:hideMark/>
          </w:tcPr>
          <w:p w14:paraId="54E399ED"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Double-Crested Cormorant</w:t>
            </w:r>
          </w:p>
        </w:tc>
        <w:tc>
          <w:tcPr>
            <w:tcW w:w="3420" w:type="dxa"/>
            <w:tcBorders>
              <w:top w:val="nil"/>
              <w:left w:val="nil"/>
              <w:bottom w:val="nil"/>
              <w:right w:val="single" w:sz="4" w:space="0" w:color="000000" w:themeColor="text1"/>
            </w:tcBorders>
            <w:shd w:val="clear" w:color="auto" w:fill="FFFFFF" w:themeFill="background1"/>
            <w:noWrap/>
            <w:vAlign w:val="bottom"/>
            <w:hideMark/>
          </w:tcPr>
          <w:p w14:paraId="3A94F410"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Phalacrocorax auritus</w:t>
            </w:r>
          </w:p>
        </w:tc>
      </w:tr>
      <w:tr w:rsidR="0074756F" w14:paraId="48C708CA" w14:textId="77777777" w:rsidTr="00FA153A">
        <w:trPr>
          <w:trHeight w:val="20"/>
        </w:trPr>
        <w:tc>
          <w:tcPr>
            <w:tcW w:w="1525" w:type="dxa"/>
            <w:vMerge/>
            <w:tcBorders>
              <w:left w:val="single" w:sz="4" w:space="0" w:color="auto"/>
            </w:tcBorders>
            <w:hideMark/>
          </w:tcPr>
          <w:p w14:paraId="3352AFAC"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shd w:val="clear" w:color="auto" w:fill="E7E6E6" w:themeFill="background2"/>
            <w:vAlign w:val="bottom"/>
            <w:hideMark/>
          </w:tcPr>
          <w:p w14:paraId="062A2D55"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Ducks, Geese, Swans</w:t>
            </w:r>
          </w:p>
        </w:tc>
        <w:tc>
          <w:tcPr>
            <w:tcW w:w="3420" w:type="dxa"/>
            <w:tcBorders>
              <w:top w:val="nil"/>
              <w:left w:val="nil"/>
              <w:bottom w:val="nil"/>
              <w:right w:val="single" w:sz="4" w:space="0" w:color="000000" w:themeColor="text1"/>
            </w:tcBorders>
            <w:shd w:val="clear" w:color="auto" w:fill="E7E6E6" w:themeFill="background2"/>
            <w:noWrap/>
            <w:vAlign w:val="bottom"/>
            <w:hideMark/>
          </w:tcPr>
          <w:p w14:paraId="1B19D32C"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Anatidae spp.</w:t>
            </w:r>
          </w:p>
        </w:tc>
      </w:tr>
      <w:tr w:rsidR="0074756F" w14:paraId="67486F24" w14:textId="77777777" w:rsidTr="00FA153A">
        <w:trPr>
          <w:trHeight w:val="20"/>
        </w:trPr>
        <w:tc>
          <w:tcPr>
            <w:tcW w:w="1525" w:type="dxa"/>
            <w:vMerge/>
            <w:tcBorders>
              <w:left w:val="single" w:sz="4" w:space="0" w:color="auto"/>
            </w:tcBorders>
            <w:hideMark/>
          </w:tcPr>
          <w:p w14:paraId="16A90401"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shd w:val="clear" w:color="auto" w:fill="FFFFFF" w:themeFill="background1"/>
            <w:vAlign w:val="bottom"/>
            <w:hideMark/>
          </w:tcPr>
          <w:p w14:paraId="6D0B4CF0"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Mallard</w:t>
            </w:r>
          </w:p>
        </w:tc>
        <w:tc>
          <w:tcPr>
            <w:tcW w:w="3420" w:type="dxa"/>
            <w:tcBorders>
              <w:top w:val="nil"/>
              <w:left w:val="nil"/>
              <w:bottom w:val="nil"/>
              <w:right w:val="single" w:sz="4" w:space="0" w:color="000000" w:themeColor="text1"/>
            </w:tcBorders>
            <w:shd w:val="clear" w:color="auto" w:fill="FFFFFF" w:themeFill="background1"/>
            <w:noWrap/>
            <w:vAlign w:val="bottom"/>
            <w:hideMark/>
          </w:tcPr>
          <w:p w14:paraId="65938454"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Anas spp.</w:t>
            </w:r>
          </w:p>
        </w:tc>
      </w:tr>
      <w:tr w:rsidR="0074756F" w14:paraId="0E27FF21" w14:textId="77777777" w:rsidTr="00FA153A">
        <w:trPr>
          <w:trHeight w:val="20"/>
        </w:trPr>
        <w:tc>
          <w:tcPr>
            <w:tcW w:w="1525" w:type="dxa"/>
            <w:vMerge/>
            <w:tcBorders>
              <w:left w:val="single" w:sz="4" w:space="0" w:color="auto"/>
            </w:tcBorders>
            <w:hideMark/>
          </w:tcPr>
          <w:p w14:paraId="60DCB61B"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shd w:val="clear" w:color="auto" w:fill="E7E6E6" w:themeFill="background2"/>
            <w:vAlign w:val="bottom"/>
            <w:hideMark/>
          </w:tcPr>
          <w:p w14:paraId="0E431795"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New World Sparrows</w:t>
            </w:r>
          </w:p>
        </w:tc>
        <w:tc>
          <w:tcPr>
            <w:tcW w:w="3420" w:type="dxa"/>
            <w:tcBorders>
              <w:top w:val="nil"/>
              <w:left w:val="nil"/>
              <w:bottom w:val="nil"/>
              <w:right w:val="single" w:sz="4" w:space="0" w:color="000000" w:themeColor="text1"/>
            </w:tcBorders>
            <w:shd w:val="clear" w:color="auto" w:fill="E7E6E6" w:themeFill="background2"/>
            <w:noWrap/>
            <w:vAlign w:val="bottom"/>
            <w:hideMark/>
          </w:tcPr>
          <w:p w14:paraId="3EEC6694"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Passerellidae</w:t>
            </w:r>
          </w:p>
        </w:tc>
      </w:tr>
      <w:tr w:rsidR="0074756F" w14:paraId="1422EC8C" w14:textId="77777777" w:rsidTr="00FA153A">
        <w:trPr>
          <w:trHeight w:val="20"/>
        </w:trPr>
        <w:tc>
          <w:tcPr>
            <w:tcW w:w="1525" w:type="dxa"/>
            <w:vMerge/>
            <w:tcBorders>
              <w:left w:val="single" w:sz="4" w:space="0" w:color="auto"/>
            </w:tcBorders>
            <w:hideMark/>
          </w:tcPr>
          <w:p w14:paraId="2F7353C8"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shd w:val="clear" w:color="auto" w:fill="FFFFFF" w:themeFill="background1"/>
            <w:vAlign w:val="bottom"/>
            <w:hideMark/>
          </w:tcPr>
          <w:p w14:paraId="7661DB5F"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Thrushes</w:t>
            </w:r>
          </w:p>
        </w:tc>
        <w:tc>
          <w:tcPr>
            <w:tcW w:w="3420" w:type="dxa"/>
            <w:tcBorders>
              <w:top w:val="nil"/>
              <w:left w:val="nil"/>
              <w:bottom w:val="nil"/>
              <w:right w:val="single" w:sz="4" w:space="0" w:color="000000" w:themeColor="text1"/>
            </w:tcBorders>
            <w:shd w:val="clear" w:color="auto" w:fill="FFFFFF" w:themeFill="background1"/>
            <w:noWrap/>
            <w:vAlign w:val="bottom"/>
            <w:hideMark/>
          </w:tcPr>
          <w:p w14:paraId="2329C2CD"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Turdidae spp.</w:t>
            </w:r>
          </w:p>
        </w:tc>
      </w:tr>
      <w:tr w:rsidR="0074756F" w14:paraId="6280D78E" w14:textId="77777777" w:rsidTr="00FA153A">
        <w:trPr>
          <w:trHeight w:val="20"/>
        </w:trPr>
        <w:tc>
          <w:tcPr>
            <w:tcW w:w="1525" w:type="dxa"/>
            <w:vMerge/>
            <w:tcBorders>
              <w:left w:val="single" w:sz="4" w:space="0" w:color="auto"/>
            </w:tcBorders>
            <w:hideMark/>
          </w:tcPr>
          <w:p w14:paraId="1AD96192"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shd w:val="clear" w:color="auto" w:fill="E7E6E6" w:themeFill="background2"/>
            <w:vAlign w:val="bottom"/>
            <w:hideMark/>
          </w:tcPr>
          <w:p w14:paraId="2080E60C"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True Finches</w:t>
            </w:r>
          </w:p>
        </w:tc>
        <w:tc>
          <w:tcPr>
            <w:tcW w:w="3420" w:type="dxa"/>
            <w:tcBorders>
              <w:top w:val="nil"/>
              <w:left w:val="nil"/>
              <w:bottom w:val="nil"/>
              <w:right w:val="single" w:sz="4" w:space="0" w:color="000000" w:themeColor="text1"/>
            </w:tcBorders>
            <w:shd w:val="clear" w:color="auto" w:fill="E7E6E6" w:themeFill="background2"/>
            <w:noWrap/>
            <w:vAlign w:val="bottom"/>
            <w:hideMark/>
          </w:tcPr>
          <w:p w14:paraId="0C062331"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Passeriformes sp.</w:t>
            </w:r>
          </w:p>
        </w:tc>
      </w:tr>
      <w:tr w:rsidR="0074756F" w14:paraId="486C6875" w14:textId="77777777" w:rsidTr="00FA153A">
        <w:trPr>
          <w:trHeight w:val="20"/>
        </w:trPr>
        <w:tc>
          <w:tcPr>
            <w:tcW w:w="1525" w:type="dxa"/>
            <w:vMerge/>
            <w:tcBorders>
              <w:left w:val="single" w:sz="4" w:space="0" w:color="auto"/>
            </w:tcBorders>
            <w:hideMark/>
          </w:tcPr>
          <w:p w14:paraId="03DA4ABE"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shd w:val="clear" w:color="auto" w:fill="FFFFFF" w:themeFill="background1"/>
            <w:vAlign w:val="bottom"/>
            <w:hideMark/>
          </w:tcPr>
          <w:p w14:paraId="6871FA91"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White-Winged Scoter</w:t>
            </w:r>
          </w:p>
        </w:tc>
        <w:tc>
          <w:tcPr>
            <w:tcW w:w="3420" w:type="dxa"/>
            <w:tcBorders>
              <w:top w:val="nil"/>
              <w:left w:val="nil"/>
              <w:bottom w:val="nil"/>
              <w:right w:val="single" w:sz="4" w:space="0" w:color="000000" w:themeColor="text1"/>
            </w:tcBorders>
            <w:shd w:val="clear" w:color="auto" w:fill="FFFFFF" w:themeFill="background1"/>
            <w:noWrap/>
            <w:vAlign w:val="bottom"/>
            <w:hideMark/>
          </w:tcPr>
          <w:p w14:paraId="77A67892"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Melanitta deglandi</w:t>
            </w:r>
          </w:p>
        </w:tc>
      </w:tr>
      <w:tr w:rsidR="0074756F" w14:paraId="32FB30DE" w14:textId="77777777" w:rsidTr="00FA153A">
        <w:trPr>
          <w:trHeight w:val="20"/>
        </w:trPr>
        <w:tc>
          <w:tcPr>
            <w:tcW w:w="1525" w:type="dxa"/>
            <w:vMerge/>
            <w:tcBorders>
              <w:left w:val="single" w:sz="4" w:space="0" w:color="auto"/>
            </w:tcBorders>
            <w:hideMark/>
          </w:tcPr>
          <w:p w14:paraId="01F02E3E"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shd w:val="clear" w:color="auto" w:fill="E7E6E6" w:themeFill="background2"/>
            <w:vAlign w:val="bottom"/>
            <w:hideMark/>
          </w:tcPr>
          <w:p w14:paraId="762ABCEA"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Wood Duck</w:t>
            </w:r>
          </w:p>
        </w:tc>
        <w:tc>
          <w:tcPr>
            <w:tcW w:w="3420" w:type="dxa"/>
            <w:tcBorders>
              <w:top w:val="nil"/>
              <w:left w:val="nil"/>
              <w:bottom w:val="nil"/>
              <w:right w:val="single" w:sz="4" w:space="0" w:color="000000" w:themeColor="text1"/>
            </w:tcBorders>
            <w:shd w:val="clear" w:color="auto" w:fill="E7E6E6" w:themeFill="background2"/>
            <w:noWrap/>
            <w:vAlign w:val="bottom"/>
            <w:hideMark/>
          </w:tcPr>
          <w:p w14:paraId="609E4648"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Aix sponsa</w:t>
            </w:r>
          </w:p>
        </w:tc>
      </w:tr>
      <w:tr w:rsidR="0074756F" w14:paraId="15C634E9" w14:textId="77777777" w:rsidTr="00FA153A">
        <w:trPr>
          <w:trHeight w:val="20"/>
        </w:trPr>
        <w:tc>
          <w:tcPr>
            <w:tcW w:w="1525" w:type="dxa"/>
            <w:vMerge w:val="restart"/>
            <w:tcBorders>
              <w:top w:val="nil"/>
              <w:left w:val="single" w:sz="4" w:space="0" w:color="auto"/>
              <w:bottom w:val="nil"/>
              <w:right w:val="nil"/>
            </w:tcBorders>
            <w:shd w:val="clear" w:color="auto" w:fill="FFFFFF" w:themeFill="background1"/>
            <w:noWrap/>
            <w:hideMark/>
          </w:tcPr>
          <w:p w14:paraId="698E8006" w14:textId="77777777" w:rsidR="0074756F" w:rsidRPr="00EB602B" w:rsidRDefault="0074756F" w:rsidP="001D38A7">
            <w:pPr>
              <w:spacing w:after="0" w:line="240" w:lineRule="auto"/>
              <w:rPr>
                <w:rFonts w:ascii="Aptos" w:eastAsia="Times New Roman" w:hAnsi="Aptos" w:cs="Times New Roman"/>
                <w:color w:val="000000"/>
                <w:kern w:val="0"/>
                <w14:ligatures w14:val="none"/>
              </w:rPr>
            </w:pPr>
            <w:r w:rsidRPr="00EB602B">
              <w:rPr>
                <w:rFonts w:ascii="Aptos" w:eastAsia="Times New Roman" w:hAnsi="Aptos" w:cs="Times New Roman"/>
                <w:color w:val="000000"/>
                <w:kern w:val="0"/>
                <w14:ligatures w14:val="none"/>
              </w:rPr>
              <w:t>Mammals</w:t>
            </w:r>
          </w:p>
        </w:tc>
        <w:tc>
          <w:tcPr>
            <w:tcW w:w="4325" w:type="dxa"/>
            <w:tcBorders>
              <w:top w:val="nil"/>
              <w:left w:val="nil"/>
              <w:bottom w:val="nil"/>
              <w:right w:val="nil"/>
            </w:tcBorders>
            <w:shd w:val="clear" w:color="auto" w:fill="FFFFFF" w:themeFill="background1"/>
            <w:vAlign w:val="bottom"/>
            <w:hideMark/>
          </w:tcPr>
          <w:p w14:paraId="1AD25C0B"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American Beaver</w:t>
            </w:r>
          </w:p>
        </w:tc>
        <w:tc>
          <w:tcPr>
            <w:tcW w:w="3420" w:type="dxa"/>
            <w:tcBorders>
              <w:top w:val="nil"/>
              <w:left w:val="nil"/>
              <w:bottom w:val="nil"/>
              <w:right w:val="single" w:sz="4" w:space="0" w:color="000000" w:themeColor="text1"/>
            </w:tcBorders>
            <w:shd w:val="clear" w:color="auto" w:fill="FFFFFF" w:themeFill="background1"/>
            <w:noWrap/>
            <w:vAlign w:val="bottom"/>
            <w:hideMark/>
          </w:tcPr>
          <w:p w14:paraId="1321E120"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Castor canadensis</w:t>
            </w:r>
          </w:p>
        </w:tc>
      </w:tr>
      <w:tr w:rsidR="0074756F" w14:paraId="2D4BF25F" w14:textId="77777777" w:rsidTr="00FA153A">
        <w:trPr>
          <w:trHeight w:val="20"/>
        </w:trPr>
        <w:tc>
          <w:tcPr>
            <w:tcW w:w="1525" w:type="dxa"/>
            <w:vMerge/>
            <w:tcBorders>
              <w:left w:val="single" w:sz="4" w:space="0" w:color="auto"/>
            </w:tcBorders>
            <w:vAlign w:val="center"/>
            <w:hideMark/>
          </w:tcPr>
          <w:p w14:paraId="6FE88F88"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shd w:val="clear" w:color="auto" w:fill="E7E6E6" w:themeFill="background2"/>
            <w:vAlign w:val="bottom"/>
            <w:hideMark/>
          </w:tcPr>
          <w:p w14:paraId="47D739C9"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American Black Bear</w:t>
            </w:r>
          </w:p>
        </w:tc>
        <w:tc>
          <w:tcPr>
            <w:tcW w:w="3420" w:type="dxa"/>
            <w:tcBorders>
              <w:top w:val="nil"/>
              <w:left w:val="nil"/>
              <w:bottom w:val="nil"/>
              <w:right w:val="single" w:sz="4" w:space="0" w:color="000000" w:themeColor="text1"/>
            </w:tcBorders>
            <w:shd w:val="clear" w:color="auto" w:fill="E7E6E6" w:themeFill="background2"/>
            <w:noWrap/>
            <w:vAlign w:val="bottom"/>
            <w:hideMark/>
          </w:tcPr>
          <w:p w14:paraId="26D0A4B8"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Ursus americanus</w:t>
            </w:r>
          </w:p>
        </w:tc>
      </w:tr>
      <w:tr w:rsidR="0074756F" w14:paraId="13069718" w14:textId="77777777" w:rsidTr="00FA153A">
        <w:trPr>
          <w:trHeight w:val="20"/>
        </w:trPr>
        <w:tc>
          <w:tcPr>
            <w:tcW w:w="1525" w:type="dxa"/>
            <w:vMerge/>
            <w:tcBorders>
              <w:left w:val="single" w:sz="4" w:space="0" w:color="auto"/>
            </w:tcBorders>
            <w:vAlign w:val="center"/>
            <w:hideMark/>
          </w:tcPr>
          <w:p w14:paraId="559E03F2"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shd w:val="clear" w:color="auto" w:fill="FFFFFF" w:themeFill="background1"/>
            <w:vAlign w:val="bottom"/>
            <w:hideMark/>
          </w:tcPr>
          <w:p w14:paraId="2A0A4829"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American Shrew Mole</w:t>
            </w:r>
          </w:p>
        </w:tc>
        <w:tc>
          <w:tcPr>
            <w:tcW w:w="3420" w:type="dxa"/>
            <w:tcBorders>
              <w:top w:val="nil"/>
              <w:left w:val="nil"/>
              <w:bottom w:val="nil"/>
              <w:right w:val="single" w:sz="4" w:space="0" w:color="000000" w:themeColor="text1"/>
            </w:tcBorders>
            <w:shd w:val="clear" w:color="auto" w:fill="FFFFFF" w:themeFill="background1"/>
            <w:noWrap/>
            <w:vAlign w:val="bottom"/>
            <w:hideMark/>
          </w:tcPr>
          <w:p w14:paraId="677F204A"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Neurotrichus gibbsii</w:t>
            </w:r>
          </w:p>
        </w:tc>
      </w:tr>
      <w:tr w:rsidR="0074756F" w14:paraId="4BF826D7" w14:textId="77777777" w:rsidTr="00FA153A">
        <w:trPr>
          <w:trHeight w:val="20"/>
        </w:trPr>
        <w:tc>
          <w:tcPr>
            <w:tcW w:w="1525" w:type="dxa"/>
            <w:vMerge/>
            <w:tcBorders>
              <w:left w:val="single" w:sz="4" w:space="0" w:color="auto"/>
            </w:tcBorders>
            <w:vAlign w:val="center"/>
            <w:hideMark/>
          </w:tcPr>
          <w:p w14:paraId="7EDF2FE2"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shd w:val="clear" w:color="auto" w:fill="E7E6E6" w:themeFill="background2"/>
            <w:vAlign w:val="bottom"/>
            <w:hideMark/>
          </w:tcPr>
          <w:p w14:paraId="533CEBD5"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Common Shrew</w:t>
            </w:r>
          </w:p>
        </w:tc>
        <w:tc>
          <w:tcPr>
            <w:tcW w:w="3420" w:type="dxa"/>
            <w:tcBorders>
              <w:top w:val="nil"/>
              <w:left w:val="nil"/>
              <w:bottom w:val="nil"/>
              <w:right w:val="single" w:sz="4" w:space="0" w:color="000000" w:themeColor="text1"/>
            </w:tcBorders>
            <w:shd w:val="clear" w:color="auto" w:fill="E7E6E6" w:themeFill="background2"/>
            <w:noWrap/>
            <w:vAlign w:val="bottom"/>
            <w:hideMark/>
          </w:tcPr>
          <w:p w14:paraId="63303899"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Sorex cinereus</w:t>
            </w:r>
          </w:p>
        </w:tc>
      </w:tr>
      <w:tr w:rsidR="0074756F" w14:paraId="4E3DB366" w14:textId="77777777" w:rsidTr="00FA153A">
        <w:trPr>
          <w:trHeight w:val="20"/>
        </w:trPr>
        <w:tc>
          <w:tcPr>
            <w:tcW w:w="1525" w:type="dxa"/>
            <w:vMerge/>
            <w:tcBorders>
              <w:left w:val="single" w:sz="4" w:space="0" w:color="auto"/>
            </w:tcBorders>
            <w:vAlign w:val="center"/>
            <w:hideMark/>
          </w:tcPr>
          <w:p w14:paraId="09F6D71B"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shd w:val="clear" w:color="auto" w:fill="FFFFFF" w:themeFill="background1"/>
            <w:vAlign w:val="bottom"/>
            <w:hideMark/>
          </w:tcPr>
          <w:p w14:paraId="5DA6E7D8"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Deer</w:t>
            </w:r>
          </w:p>
        </w:tc>
        <w:tc>
          <w:tcPr>
            <w:tcW w:w="3420" w:type="dxa"/>
            <w:tcBorders>
              <w:top w:val="nil"/>
              <w:left w:val="nil"/>
              <w:bottom w:val="nil"/>
              <w:right w:val="single" w:sz="4" w:space="0" w:color="000000" w:themeColor="text1"/>
            </w:tcBorders>
            <w:shd w:val="clear" w:color="auto" w:fill="FFFFFF" w:themeFill="background1"/>
            <w:noWrap/>
            <w:vAlign w:val="bottom"/>
            <w:hideMark/>
          </w:tcPr>
          <w:p w14:paraId="67193CC8"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3C6BD5AF">
              <w:rPr>
                <w:rFonts w:ascii="Aptos Narrow" w:eastAsia="Times New Roman" w:hAnsi="Aptos Narrow" w:cs="Times New Roman"/>
                <w:i/>
                <w:iCs/>
                <w:color w:val="000000"/>
                <w:kern w:val="0"/>
                <w:sz w:val="14"/>
                <w:szCs w:val="14"/>
                <w14:ligatures w14:val="none"/>
              </w:rPr>
              <w:t>Odocoileus spp.</w:t>
            </w:r>
          </w:p>
        </w:tc>
      </w:tr>
      <w:tr w:rsidR="0074756F" w14:paraId="7C128554" w14:textId="77777777" w:rsidTr="00FA153A">
        <w:trPr>
          <w:trHeight w:val="20"/>
        </w:trPr>
        <w:tc>
          <w:tcPr>
            <w:tcW w:w="1525" w:type="dxa"/>
            <w:vMerge/>
            <w:tcBorders>
              <w:left w:val="single" w:sz="4" w:space="0" w:color="auto"/>
            </w:tcBorders>
            <w:vAlign w:val="center"/>
            <w:hideMark/>
          </w:tcPr>
          <w:p w14:paraId="30183BBA"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shd w:val="clear" w:color="auto" w:fill="E7E6E6" w:themeFill="background2"/>
            <w:vAlign w:val="bottom"/>
            <w:hideMark/>
          </w:tcPr>
          <w:p w14:paraId="2CB82916"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Mouse-eared bats</w:t>
            </w:r>
          </w:p>
        </w:tc>
        <w:tc>
          <w:tcPr>
            <w:tcW w:w="3420" w:type="dxa"/>
            <w:tcBorders>
              <w:top w:val="nil"/>
              <w:left w:val="nil"/>
              <w:bottom w:val="nil"/>
              <w:right w:val="single" w:sz="4" w:space="0" w:color="000000" w:themeColor="text1"/>
            </w:tcBorders>
            <w:shd w:val="clear" w:color="auto" w:fill="E7E6E6" w:themeFill="background2"/>
            <w:noWrap/>
            <w:vAlign w:val="bottom"/>
            <w:hideMark/>
          </w:tcPr>
          <w:p w14:paraId="300CF4A7"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Myotis spp.</w:t>
            </w:r>
          </w:p>
        </w:tc>
      </w:tr>
      <w:tr w:rsidR="0074756F" w14:paraId="173555A7" w14:textId="77777777" w:rsidTr="00FA153A">
        <w:trPr>
          <w:trHeight w:val="20"/>
        </w:trPr>
        <w:tc>
          <w:tcPr>
            <w:tcW w:w="1525" w:type="dxa"/>
            <w:vMerge/>
            <w:tcBorders>
              <w:left w:val="single" w:sz="4" w:space="0" w:color="auto"/>
            </w:tcBorders>
            <w:vAlign w:val="center"/>
            <w:hideMark/>
          </w:tcPr>
          <w:p w14:paraId="6D91DF79"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shd w:val="clear" w:color="auto" w:fill="FFFFFF" w:themeFill="background1"/>
            <w:vAlign w:val="bottom"/>
            <w:hideMark/>
          </w:tcPr>
          <w:p w14:paraId="10371DD2"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Muskrat</w:t>
            </w:r>
          </w:p>
        </w:tc>
        <w:tc>
          <w:tcPr>
            <w:tcW w:w="3420" w:type="dxa"/>
            <w:tcBorders>
              <w:top w:val="nil"/>
              <w:left w:val="nil"/>
              <w:bottom w:val="nil"/>
              <w:right w:val="single" w:sz="4" w:space="0" w:color="000000" w:themeColor="text1"/>
            </w:tcBorders>
            <w:shd w:val="clear" w:color="auto" w:fill="FFFFFF" w:themeFill="background1"/>
            <w:noWrap/>
            <w:vAlign w:val="bottom"/>
            <w:hideMark/>
          </w:tcPr>
          <w:p w14:paraId="2D7FB451"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Ondatra zibethicus</w:t>
            </w:r>
          </w:p>
        </w:tc>
      </w:tr>
      <w:tr w:rsidR="0074756F" w14:paraId="342E6CC3" w14:textId="77777777" w:rsidTr="00FA153A">
        <w:trPr>
          <w:trHeight w:val="20"/>
        </w:trPr>
        <w:tc>
          <w:tcPr>
            <w:tcW w:w="1525" w:type="dxa"/>
            <w:vMerge/>
            <w:tcBorders>
              <w:left w:val="single" w:sz="4" w:space="0" w:color="auto"/>
            </w:tcBorders>
            <w:vAlign w:val="center"/>
            <w:hideMark/>
          </w:tcPr>
          <w:p w14:paraId="7423B36B"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shd w:val="clear" w:color="auto" w:fill="E7E6E6" w:themeFill="background2"/>
            <w:vAlign w:val="bottom"/>
            <w:hideMark/>
          </w:tcPr>
          <w:p w14:paraId="18A70237"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North American River Otter</w:t>
            </w:r>
          </w:p>
        </w:tc>
        <w:tc>
          <w:tcPr>
            <w:tcW w:w="3420" w:type="dxa"/>
            <w:tcBorders>
              <w:top w:val="nil"/>
              <w:left w:val="nil"/>
              <w:bottom w:val="nil"/>
              <w:right w:val="single" w:sz="4" w:space="0" w:color="000000" w:themeColor="text1"/>
            </w:tcBorders>
            <w:shd w:val="clear" w:color="auto" w:fill="E7E6E6" w:themeFill="background2"/>
            <w:noWrap/>
            <w:vAlign w:val="bottom"/>
            <w:hideMark/>
          </w:tcPr>
          <w:p w14:paraId="5A0CB2A6"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Lontra canadensis</w:t>
            </w:r>
          </w:p>
        </w:tc>
      </w:tr>
      <w:tr w:rsidR="0074756F" w14:paraId="6DDFB356" w14:textId="77777777" w:rsidTr="00FA153A">
        <w:trPr>
          <w:trHeight w:val="20"/>
        </w:trPr>
        <w:tc>
          <w:tcPr>
            <w:tcW w:w="1525" w:type="dxa"/>
            <w:vMerge/>
            <w:tcBorders>
              <w:left w:val="single" w:sz="4" w:space="0" w:color="auto"/>
            </w:tcBorders>
            <w:vAlign w:val="center"/>
            <w:hideMark/>
          </w:tcPr>
          <w:p w14:paraId="740F423D"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shd w:val="clear" w:color="auto" w:fill="FFFFFF" w:themeFill="background1"/>
            <w:vAlign w:val="bottom"/>
            <w:hideMark/>
          </w:tcPr>
          <w:p w14:paraId="086D105B"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Northern broad-footed Mole</w:t>
            </w:r>
          </w:p>
        </w:tc>
        <w:tc>
          <w:tcPr>
            <w:tcW w:w="3420" w:type="dxa"/>
            <w:tcBorders>
              <w:top w:val="nil"/>
              <w:left w:val="nil"/>
              <w:bottom w:val="nil"/>
              <w:right w:val="single" w:sz="4" w:space="0" w:color="000000" w:themeColor="text1"/>
            </w:tcBorders>
            <w:shd w:val="clear" w:color="auto" w:fill="FFFFFF" w:themeFill="background1"/>
            <w:noWrap/>
            <w:vAlign w:val="bottom"/>
            <w:hideMark/>
          </w:tcPr>
          <w:p w14:paraId="5B191FA4"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Scapanus latimanus</w:t>
            </w:r>
          </w:p>
        </w:tc>
      </w:tr>
      <w:tr w:rsidR="0074756F" w14:paraId="0F959C57" w14:textId="77777777" w:rsidTr="00FA153A">
        <w:trPr>
          <w:trHeight w:val="20"/>
        </w:trPr>
        <w:tc>
          <w:tcPr>
            <w:tcW w:w="1525" w:type="dxa"/>
            <w:vMerge/>
            <w:tcBorders>
              <w:left w:val="single" w:sz="4" w:space="0" w:color="auto"/>
            </w:tcBorders>
            <w:vAlign w:val="center"/>
            <w:hideMark/>
          </w:tcPr>
          <w:p w14:paraId="39EFE580"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shd w:val="clear" w:color="auto" w:fill="E7E6E6" w:themeFill="background2"/>
            <w:vAlign w:val="bottom"/>
            <w:hideMark/>
          </w:tcPr>
          <w:p w14:paraId="434431B2"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Pack rat</w:t>
            </w:r>
          </w:p>
        </w:tc>
        <w:tc>
          <w:tcPr>
            <w:tcW w:w="3420" w:type="dxa"/>
            <w:tcBorders>
              <w:top w:val="nil"/>
              <w:left w:val="nil"/>
              <w:bottom w:val="nil"/>
              <w:right w:val="single" w:sz="4" w:space="0" w:color="000000" w:themeColor="text1"/>
            </w:tcBorders>
            <w:shd w:val="clear" w:color="auto" w:fill="E7E6E6" w:themeFill="background2"/>
            <w:noWrap/>
            <w:vAlign w:val="bottom"/>
            <w:hideMark/>
          </w:tcPr>
          <w:p w14:paraId="2A335D78"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Neotoma sp.</w:t>
            </w:r>
          </w:p>
        </w:tc>
      </w:tr>
      <w:tr w:rsidR="0074756F" w14:paraId="4004A1DC" w14:textId="77777777" w:rsidTr="00FA153A">
        <w:trPr>
          <w:trHeight w:val="20"/>
        </w:trPr>
        <w:tc>
          <w:tcPr>
            <w:tcW w:w="1525" w:type="dxa"/>
            <w:vMerge/>
            <w:tcBorders>
              <w:left w:val="single" w:sz="4" w:space="0" w:color="auto"/>
            </w:tcBorders>
            <w:vAlign w:val="center"/>
            <w:hideMark/>
          </w:tcPr>
          <w:p w14:paraId="799B5D9D"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shd w:val="clear" w:color="auto" w:fill="FFFFFF" w:themeFill="background1"/>
            <w:vAlign w:val="bottom"/>
            <w:hideMark/>
          </w:tcPr>
          <w:p w14:paraId="58635016"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Raccoon</w:t>
            </w:r>
          </w:p>
        </w:tc>
        <w:tc>
          <w:tcPr>
            <w:tcW w:w="3420" w:type="dxa"/>
            <w:tcBorders>
              <w:top w:val="nil"/>
              <w:left w:val="nil"/>
              <w:bottom w:val="nil"/>
              <w:right w:val="single" w:sz="4" w:space="0" w:color="000000" w:themeColor="text1"/>
            </w:tcBorders>
            <w:shd w:val="clear" w:color="auto" w:fill="FFFFFF" w:themeFill="background1"/>
            <w:noWrap/>
            <w:vAlign w:val="bottom"/>
            <w:hideMark/>
          </w:tcPr>
          <w:p w14:paraId="7504462A"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Procyon lotor</w:t>
            </w:r>
          </w:p>
        </w:tc>
      </w:tr>
      <w:tr w:rsidR="0074756F" w14:paraId="1CA530CD" w14:textId="77777777" w:rsidTr="00FA153A">
        <w:trPr>
          <w:trHeight w:val="20"/>
        </w:trPr>
        <w:tc>
          <w:tcPr>
            <w:tcW w:w="1525" w:type="dxa"/>
            <w:vMerge/>
            <w:tcBorders>
              <w:left w:val="single" w:sz="4" w:space="0" w:color="auto"/>
            </w:tcBorders>
            <w:vAlign w:val="center"/>
            <w:hideMark/>
          </w:tcPr>
          <w:p w14:paraId="0CC23E48"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shd w:val="clear" w:color="auto" w:fill="E7E6E6" w:themeFill="background2"/>
            <w:vAlign w:val="bottom"/>
            <w:hideMark/>
          </w:tcPr>
          <w:p w14:paraId="12DBFCF7"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Striped Skunk</w:t>
            </w:r>
          </w:p>
        </w:tc>
        <w:tc>
          <w:tcPr>
            <w:tcW w:w="3420" w:type="dxa"/>
            <w:tcBorders>
              <w:top w:val="nil"/>
              <w:left w:val="nil"/>
              <w:bottom w:val="nil"/>
              <w:right w:val="single" w:sz="4" w:space="0" w:color="000000" w:themeColor="text1"/>
            </w:tcBorders>
            <w:shd w:val="clear" w:color="auto" w:fill="E7E6E6" w:themeFill="background2"/>
            <w:noWrap/>
            <w:vAlign w:val="bottom"/>
            <w:hideMark/>
          </w:tcPr>
          <w:p w14:paraId="1C845B09"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Mephitis mephitis</w:t>
            </w:r>
          </w:p>
        </w:tc>
      </w:tr>
      <w:tr w:rsidR="0074756F" w14:paraId="77363551" w14:textId="77777777" w:rsidTr="00FA153A">
        <w:trPr>
          <w:trHeight w:val="20"/>
        </w:trPr>
        <w:tc>
          <w:tcPr>
            <w:tcW w:w="1525" w:type="dxa"/>
            <w:vMerge/>
            <w:tcBorders>
              <w:left w:val="single" w:sz="4" w:space="0" w:color="auto"/>
            </w:tcBorders>
            <w:vAlign w:val="center"/>
            <w:hideMark/>
          </w:tcPr>
          <w:p w14:paraId="084DFBB9"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nil"/>
              <w:right w:val="nil"/>
            </w:tcBorders>
            <w:shd w:val="clear" w:color="auto" w:fill="FFFFFF" w:themeFill="background1"/>
            <w:vAlign w:val="bottom"/>
            <w:hideMark/>
          </w:tcPr>
          <w:p w14:paraId="32BE941E"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Voles, Muskrats</w:t>
            </w:r>
          </w:p>
        </w:tc>
        <w:tc>
          <w:tcPr>
            <w:tcW w:w="3420" w:type="dxa"/>
            <w:tcBorders>
              <w:top w:val="nil"/>
              <w:left w:val="nil"/>
              <w:bottom w:val="nil"/>
              <w:right w:val="single" w:sz="4" w:space="0" w:color="000000" w:themeColor="text1"/>
            </w:tcBorders>
            <w:shd w:val="clear" w:color="auto" w:fill="FFFFFF" w:themeFill="background1"/>
            <w:noWrap/>
            <w:vAlign w:val="bottom"/>
            <w:hideMark/>
          </w:tcPr>
          <w:p w14:paraId="5445074F"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Cricetidae</w:t>
            </w:r>
          </w:p>
        </w:tc>
      </w:tr>
      <w:tr w:rsidR="0074756F" w14:paraId="33F2E67F" w14:textId="77777777" w:rsidTr="00FA153A">
        <w:trPr>
          <w:trHeight w:val="183"/>
        </w:trPr>
        <w:tc>
          <w:tcPr>
            <w:tcW w:w="1525" w:type="dxa"/>
            <w:vMerge/>
            <w:tcBorders>
              <w:left w:val="single" w:sz="4" w:space="0" w:color="auto"/>
              <w:bottom w:val="single" w:sz="4" w:space="0" w:color="auto"/>
            </w:tcBorders>
            <w:vAlign w:val="center"/>
            <w:hideMark/>
          </w:tcPr>
          <w:p w14:paraId="75A85989" w14:textId="77777777" w:rsidR="0074756F" w:rsidRPr="00EB602B" w:rsidRDefault="0074756F" w:rsidP="001D38A7">
            <w:pPr>
              <w:spacing w:after="0" w:line="240" w:lineRule="auto"/>
              <w:rPr>
                <w:rFonts w:ascii="Aptos" w:eastAsia="Times New Roman" w:hAnsi="Aptos" w:cs="Times New Roman"/>
                <w:color w:val="000000"/>
                <w:kern w:val="0"/>
                <w14:ligatures w14:val="none"/>
              </w:rPr>
            </w:pPr>
          </w:p>
        </w:tc>
        <w:tc>
          <w:tcPr>
            <w:tcW w:w="4325" w:type="dxa"/>
            <w:tcBorders>
              <w:top w:val="nil"/>
              <w:left w:val="nil"/>
              <w:bottom w:val="single" w:sz="4" w:space="0" w:color="000000" w:themeColor="text1"/>
              <w:right w:val="nil"/>
            </w:tcBorders>
            <w:shd w:val="clear" w:color="auto" w:fill="E7E6E6" w:themeFill="background2"/>
            <w:vAlign w:val="bottom"/>
            <w:hideMark/>
          </w:tcPr>
          <w:p w14:paraId="567FD960" w14:textId="77777777" w:rsidR="0074756F" w:rsidRPr="00EB602B" w:rsidRDefault="0074756F" w:rsidP="001D38A7">
            <w:pPr>
              <w:spacing w:after="0" w:line="240" w:lineRule="auto"/>
              <w:rPr>
                <w:rFonts w:ascii="Aptos Narrow" w:eastAsia="Times New Roman" w:hAnsi="Aptos Narrow" w:cs="Times New Roman"/>
                <w:color w:val="000000"/>
                <w:kern w:val="0"/>
                <w:sz w:val="14"/>
                <w:szCs w:val="14"/>
                <w14:ligatures w14:val="none"/>
              </w:rPr>
            </w:pPr>
            <w:r w:rsidRPr="00EB602B">
              <w:rPr>
                <w:rFonts w:ascii="Aptos Narrow" w:eastAsia="Times New Roman" w:hAnsi="Aptos Narrow" w:cs="Times New Roman"/>
                <w:color w:val="000000"/>
                <w:kern w:val="0"/>
                <w:sz w:val="14"/>
                <w:szCs w:val="14"/>
                <w14:ligatures w14:val="none"/>
              </w:rPr>
              <w:t>Yuma Bat</w:t>
            </w:r>
          </w:p>
        </w:tc>
        <w:tc>
          <w:tcPr>
            <w:tcW w:w="3420" w:type="dxa"/>
            <w:tcBorders>
              <w:top w:val="nil"/>
              <w:left w:val="nil"/>
              <w:bottom w:val="single" w:sz="4" w:space="0" w:color="000000" w:themeColor="text1"/>
              <w:right w:val="single" w:sz="4" w:space="0" w:color="000000" w:themeColor="text1"/>
            </w:tcBorders>
            <w:shd w:val="clear" w:color="auto" w:fill="E7E6E6" w:themeFill="background2"/>
            <w:noWrap/>
            <w:vAlign w:val="bottom"/>
            <w:hideMark/>
          </w:tcPr>
          <w:p w14:paraId="01C3146A" w14:textId="77777777" w:rsidR="0074756F" w:rsidRPr="00EB602B" w:rsidRDefault="0074756F" w:rsidP="001D38A7">
            <w:pPr>
              <w:spacing w:after="0" w:line="240" w:lineRule="auto"/>
              <w:rPr>
                <w:rFonts w:ascii="Aptos Narrow" w:eastAsia="Times New Roman" w:hAnsi="Aptos Narrow" w:cs="Times New Roman"/>
                <w:i/>
                <w:iCs/>
                <w:color w:val="000000"/>
                <w:kern w:val="0"/>
                <w:sz w:val="14"/>
                <w:szCs w:val="14"/>
                <w14:ligatures w14:val="none"/>
              </w:rPr>
            </w:pPr>
            <w:r w:rsidRPr="00EB602B">
              <w:rPr>
                <w:rFonts w:ascii="Aptos Narrow" w:eastAsia="Times New Roman" w:hAnsi="Aptos Narrow" w:cs="Times New Roman"/>
                <w:i/>
                <w:iCs/>
                <w:color w:val="000000"/>
                <w:kern w:val="0"/>
                <w:sz w:val="14"/>
                <w:szCs w:val="14"/>
                <w14:ligatures w14:val="none"/>
              </w:rPr>
              <w:t>Myotis yumanensis</w:t>
            </w:r>
          </w:p>
        </w:tc>
      </w:tr>
    </w:tbl>
    <w:p w14:paraId="1B2DDF04" w14:textId="2244A787" w:rsidR="009A0135" w:rsidRPr="00FA153A" w:rsidRDefault="00FA153A" w:rsidP="0074756F">
      <w:pPr>
        <w:spacing w:after="0" w:line="240" w:lineRule="auto"/>
        <w:textAlignment w:val="baseline"/>
        <w:rPr>
          <w:rFonts w:ascii="Aptos" w:eastAsia="Aptos" w:hAnsi="Aptos" w:cs="Aptos"/>
          <w:kern w:val="0"/>
          <w:sz w:val="20"/>
          <w:szCs w:val="20"/>
          <w14:ligatures w14:val="none"/>
        </w:rPr>
      </w:pPr>
      <w:r w:rsidRPr="00FA153A">
        <w:rPr>
          <w:rFonts w:ascii="Aptos" w:eastAsia="Aptos" w:hAnsi="Aptos" w:cs="Aptos"/>
          <w:kern w:val="0"/>
          <w:sz w:val="20"/>
          <w:szCs w:val="20"/>
          <w14:ligatures w14:val="none"/>
        </w:rPr>
        <w:t>*All species</w:t>
      </w:r>
      <w:r>
        <w:rPr>
          <w:rFonts w:ascii="Aptos" w:eastAsia="Aptos" w:hAnsi="Aptos" w:cs="Aptos"/>
          <w:kern w:val="0"/>
          <w:sz w:val="20"/>
          <w:szCs w:val="20"/>
          <w14:ligatures w14:val="none"/>
        </w:rPr>
        <w:t xml:space="preserve"> known to be present at time of sampling. </w:t>
      </w:r>
      <w:r w:rsidR="00150964">
        <w:rPr>
          <w:rFonts w:ascii="Aptos" w:eastAsia="Aptos" w:hAnsi="Aptos" w:cs="Aptos"/>
          <w:kern w:val="0"/>
          <w:sz w:val="20"/>
          <w:szCs w:val="20"/>
          <w14:ligatures w14:val="none"/>
        </w:rPr>
        <w:t>Taxonomic identification described in the text.</w:t>
      </w:r>
    </w:p>
    <w:p w14:paraId="088174A1" w14:textId="60BBAECD" w:rsidR="0074756F" w:rsidRDefault="0074756F" w:rsidP="0074756F">
      <w:pPr>
        <w:spacing w:after="0" w:line="240" w:lineRule="auto"/>
        <w:textAlignment w:val="baseline"/>
        <w:rPr>
          <w:rFonts w:ascii="Aptos" w:eastAsia="Aptos" w:hAnsi="Aptos" w:cs="Aptos"/>
        </w:rPr>
      </w:pPr>
      <w:r w:rsidRPr="25214FE3">
        <w:rPr>
          <w:rFonts w:ascii="Aptos" w:eastAsia="Aptos" w:hAnsi="Aptos" w:cs="Aptos"/>
          <w:b/>
          <w:bCs/>
          <w:kern w:val="0"/>
          <w14:ligatures w14:val="none"/>
        </w:rPr>
        <w:lastRenderedPageBreak/>
        <w:t xml:space="preserve">Supplementary Table 2: </w:t>
      </w:r>
      <w:r w:rsidRPr="070B3693">
        <w:rPr>
          <w:rFonts w:ascii="Aptos" w:eastAsia="Aptos" w:hAnsi="Aptos" w:cs="Aptos"/>
          <w:kern w:val="0"/>
          <w14:ligatures w14:val="none"/>
        </w:rPr>
        <w:t>List and descriptions of metadata associated with the Klamath River Renewal Project Molecular Library sample collections.</w:t>
      </w:r>
    </w:p>
    <w:tbl>
      <w:tblPr>
        <w:tblStyle w:val="TableGrid"/>
        <w:tblW w:w="0" w:type="auto"/>
        <w:tblBorders>
          <w:top w:val="nil"/>
          <w:left w:val="nil"/>
          <w:bottom w:val="nil"/>
          <w:right w:val="nil"/>
          <w:insideH w:val="nil"/>
          <w:insideV w:val="nil"/>
        </w:tblBorders>
        <w:tblLayout w:type="fixed"/>
        <w:tblLook w:val="04A0" w:firstRow="1" w:lastRow="0" w:firstColumn="1" w:lastColumn="0" w:noHBand="0" w:noVBand="1"/>
      </w:tblPr>
      <w:tblGrid>
        <w:gridCol w:w="1470"/>
        <w:gridCol w:w="2925"/>
        <w:gridCol w:w="4965"/>
      </w:tblGrid>
      <w:tr w:rsidR="0074756F" w14:paraId="5CFEB1EE" w14:textId="77777777" w:rsidTr="00E82052">
        <w:trPr>
          <w:trHeight w:val="300"/>
        </w:trPr>
        <w:tc>
          <w:tcPr>
            <w:tcW w:w="1470" w:type="dxa"/>
            <w:tcBorders>
              <w:top w:val="single" w:sz="12" w:space="0" w:color="000000" w:themeColor="text1"/>
              <w:left w:val="single" w:sz="4" w:space="0" w:color="auto"/>
              <w:bottom w:val="single" w:sz="12" w:space="0" w:color="000000" w:themeColor="text1"/>
            </w:tcBorders>
            <w:shd w:val="clear" w:color="auto" w:fill="E7E6E6" w:themeFill="background2"/>
          </w:tcPr>
          <w:p w14:paraId="6963EA7A" w14:textId="77777777" w:rsidR="0074756F" w:rsidRDefault="0074756F" w:rsidP="001D38A7">
            <w:pPr>
              <w:rPr>
                <w:rFonts w:ascii="Aptos" w:eastAsia="Aptos" w:hAnsi="Aptos" w:cs="Aptos"/>
                <w:b/>
                <w:bCs/>
                <w:color w:val="000000" w:themeColor="text1"/>
                <w:sz w:val="20"/>
                <w:szCs w:val="20"/>
              </w:rPr>
            </w:pPr>
            <w:r w:rsidRPr="25214FE3">
              <w:rPr>
                <w:rFonts w:ascii="Aptos" w:eastAsia="Aptos" w:hAnsi="Aptos" w:cs="Aptos"/>
                <w:b/>
                <w:bCs/>
                <w:color w:val="000000" w:themeColor="text1"/>
                <w:sz w:val="20"/>
                <w:szCs w:val="20"/>
              </w:rPr>
              <w:t>Section</w:t>
            </w:r>
          </w:p>
          <w:p w14:paraId="392727AF" w14:textId="77777777" w:rsidR="0074756F" w:rsidRDefault="0074756F" w:rsidP="001D38A7">
            <w:pPr>
              <w:rPr>
                <w:rFonts w:ascii="Aptos" w:eastAsia="Aptos" w:hAnsi="Aptos" w:cs="Aptos"/>
                <w:b/>
                <w:bCs/>
                <w:color w:val="000000" w:themeColor="text1"/>
                <w:sz w:val="20"/>
                <w:szCs w:val="20"/>
              </w:rPr>
            </w:pPr>
          </w:p>
        </w:tc>
        <w:tc>
          <w:tcPr>
            <w:tcW w:w="2925" w:type="dxa"/>
            <w:tcBorders>
              <w:top w:val="single" w:sz="12" w:space="0" w:color="000000" w:themeColor="text1"/>
              <w:bottom w:val="single" w:sz="12" w:space="0" w:color="000000" w:themeColor="text1"/>
            </w:tcBorders>
            <w:shd w:val="clear" w:color="auto" w:fill="E7E6E6" w:themeFill="background2"/>
          </w:tcPr>
          <w:p w14:paraId="2E2A247D" w14:textId="77777777" w:rsidR="0074756F" w:rsidRDefault="0074756F" w:rsidP="001D38A7">
            <w:pPr>
              <w:rPr>
                <w:rFonts w:ascii="Aptos" w:eastAsia="Aptos" w:hAnsi="Aptos" w:cs="Aptos"/>
                <w:b/>
                <w:bCs/>
                <w:color w:val="000000" w:themeColor="text1"/>
                <w:sz w:val="20"/>
                <w:szCs w:val="20"/>
              </w:rPr>
            </w:pPr>
            <w:r w:rsidRPr="25214FE3">
              <w:rPr>
                <w:rFonts w:ascii="Aptos" w:eastAsia="Aptos" w:hAnsi="Aptos" w:cs="Aptos"/>
                <w:b/>
                <w:bCs/>
                <w:color w:val="000000" w:themeColor="text1"/>
                <w:sz w:val="20"/>
                <w:szCs w:val="20"/>
              </w:rPr>
              <w:t>Variable Name</w:t>
            </w:r>
          </w:p>
        </w:tc>
        <w:tc>
          <w:tcPr>
            <w:tcW w:w="4965" w:type="dxa"/>
            <w:tcBorders>
              <w:top w:val="single" w:sz="12" w:space="0" w:color="000000" w:themeColor="text1"/>
              <w:bottom w:val="single" w:sz="12" w:space="0" w:color="000000" w:themeColor="text1"/>
              <w:right w:val="single" w:sz="4" w:space="0" w:color="auto"/>
            </w:tcBorders>
            <w:shd w:val="clear" w:color="auto" w:fill="E7E6E6" w:themeFill="background2"/>
          </w:tcPr>
          <w:p w14:paraId="21C6A6EE" w14:textId="77777777" w:rsidR="0074756F" w:rsidRDefault="0074756F" w:rsidP="001D38A7">
            <w:pPr>
              <w:rPr>
                <w:rFonts w:ascii="Aptos" w:eastAsia="Aptos" w:hAnsi="Aptos" w:cs="Aptos"/>
                <w:b/>
                <w:bCs/>
                <w:color w:val="000000" w:themeColor="text1"/>
                <w:sz w:val="20"/>
                <w:szCs w:val="20"/>
              </w:rPr>
            </w:pPr>
            <w:r w:rsidRPr="25214FE3">
              <w:rPr>
                <w:rFonts w:ascii="Aptos" w:eastAsia="Aptos" w:hAnsi="Aptos" w:cs="Aptos"/>
                <w:b/>
                <w:bCs/>
                <w:color w:val="000000" w:themeColor="text1"/>
                <w:sz w:val="20"/>
                <w:szCs w:val="20"/>
              </w:rPr>
              <w:t>Description</w:t>
            </w:r>
          </w:p>
        </w:tc>
      </w:tr>
      <w:tr w:rsidR="0074756F" w14:paraId="0BAF8B29" w14:textId="77777777" w:rsidTr="00E82052">
        <w:trPr>
          <w:trHeight w:val="300"/>
        </w:trPr>
        <w:tc>
          <w:tcPr>
            <w:tcW w:w="1470" w:type="dxa"/>
            <w:vMerge w:val="restart"/>
            <w:tcBorders>
              <w:top w:val="single" w:sz="12" w:space="0" w:color="000000" w:themeColor="text1"/>
              <w:left w:val="single" w:sz="4" w:space="0" w:color="auto"/>
            </w:tcBorders>
            <w:shd w:val="clear" w:color="auto" w:fill="E7E6E6" w:themeFill="background2"/>
          </w:tcPr>
          <w:p w14:paraId="31FCDD84"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 xml:space="preserve">Site Information </w:t>
            </w:r>
          </w:p>
        </w:tc>
        <w:tc>
          <w:tcPr>
            <w:tcW w:w="2925" w:type="dxa"/>
            <w:tcBorders>
              <w:top w:val="single" w:sz="12" w:space="0" w:color="000000" w:themeColor="text1"/>
            </w:tcBorders>
            <w:shd w:val="clear" w:color="auto" w:fill="FFFFFF" w:themeFill="background1"/>
          </w:tcPr>
          <w:p w14:paraId="4CCAD390"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Project.Name</w:t>
            </w:r>
          </w:p>
        </w:tc>
        <w:tc>
          <w:tcPr>
            <w:tcW w:w="4965" w:type="dxa"/>
            <w:tcBorders>
              <w:top w:val="single" w:sz="12" w:space="0" w:color="000000" w:themeColor="text1"/>
              <w:right w:val="single" w:sz="4" w:space="0" w:color="auto"/>
            </w:tcBorders>
            <w:shd w:val="clear" w:color="auto" w:fill="FFFFFF" w:themeFill="background1"/>
          </w:tcPr>
          <w:p w14:paraId="1C232783" w14:textId="77777777" w:rsidR="0074756F" w:rsidRDefault="0074756F" w:rsidP="001D38A7">
            <w:pPr>
              <w:spacing w:line="259" w:lineRule="auto"/>
            </w:pPr>
            <w:r w:rsidRPr="25214FE3">
              <w:rPr>
                <w:rFonts w:ascii="Aptos" w:eastAsia="Aptos" w:hAnsi="Aptos" w:cs="Aptos"/>
                <w:color w:val="000000" w:themeColor="text1"/>
                <w:sz w:val="20"/>
                <w:szCs w:val="20"/>
              </w:rPr>
              <w:t>The title of the project under which the samples were collected</w:t>
            </w:r>
          </w:p>
        </w:tc>
      </w:tr>
      <w:tr w:rsidR="0074756F" w14:paraId="3EBF3630" w14:textId="77777777" w:rsidTr="00E82052">
        <w:trPr>
          <w:trHeight w:val="300"/>
        </w:trPr>
        <w:tc>
          <w:tcPr>
            <w:tcW w:w="1470" w:type="dxa"/>
            <w:vMerge/>
            <w:tcBorders>
              <w:left w:val="single" w:sz="4" w:space="0" w:color="auto"/>
            </w:tcBorders>
          </w:tcPr>
          <w:p w14:paraId="687A4AB5" w14:textId="77777777" w:rsidR="0074756F" w:rsidRDefault="0074756F" w:rsidP="001D38A7"/>
        </w:tc>
        <w:tc>
          <w:tcPr>
            <w:tcW w:w="2925" w:type="dxa"/>
            <w:shd w:val="clear" w:color="auto" w:fill="E7E6E6" w:themeFill="background2"/>
          </w:tcPr>
          <w:p w14:paraId="3690DF0A"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PI_Contact_Name</w:t>
            </w:r>
          </w:p>
        </w:tc>
        <w:tc>
          <w:tcPr>
            <w:tcW w:w="4965" w:type="dxa"/>
            <w:tcBorders>
              <w:right w:val="single" w:sz="4" w:space="0" w:color="auto"/>
            </w:tcBorders>
            <w:shd w:val="clear" w:color="auto" w:fill="E7E6E6" w:themeFill="background2"/>
          </w:tcPr>
          <w:p w14:paraId="6EC961F0"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Project point of contact.</w:t>
            </w:r>
          </w:p>
        </w:tc>
      </w:tr>
      <w:tr w:rsidR="0074756F" w14:paraId="0962D167" w14:textId="77777777" w:rsidTr="00E82052">
        <w:trPr>
          <w:trHeight w:val="300"/>
        </w:trPr>
        <w:tc>
          <w:tcPr>
            <w:tcW w:w="1470" w:type="dxa"/>
            <w:vMerge/>
            <w:tcBorders>
              <w:left w:val="single" w:sz="4" w:space="0" w:color="auto"/>
            </w:tcBorders>
          </w:tcPr>
          <w:p w14:paraId="488EAEF9" w14:textId="77777777" w:rsidR="0074756F" w:rsidRDefault="0074756F" w:rsidP="001D38A7"/>
        </w:tc>
        <w:tc>
          <w:tcPr>
            <w:tcW w:w="2925" w:type="dxa"/>
            <w:shd w:val="clear" w:color="auto" w:fill="FFFFFF" w:themeFill="background1"/>
          </w:tcPr>
          <w:p w14:paraId="24DB50A3"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PI_Contact_email</w:t>
            </w:r>
          </w:p>
        </w:tc>
        <w:tc>
          <w:tcPr>
            <w:tcW w:w="4965" w:type="dxa"/>
            <w:tcBorders>
              <w:right w:val="single" w:sz="4" w:space="0" w:color="auto"/>
            </w:tcBorders>
            <w:shd w:val="clear" w:color="auto" w:fill="FFFFFF" w:themeFill="background1"/>
          </w:tcPr>
          <w:p w14:paraId="0CB15050"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Email address for the project point of contact.</w:t>
            </w:r>
          </w:p>
        </w:tc>
      </w:tr>
      <w:tr w:rsidR="0074756F" w14:paraId="1F084F63" w14:textId="77777777" w:rsidTr="00E82052">
        <w:trPr>
          <w:trHeight w:val="300"/>
        </w:trPr>
        <w:tc>
          <w:tcPr>
            <w:tcW w:w="1470" w:type="dxa"/>
            <w:vMerge/>
            <w:tcBorders>
              <w:left w:val="single" w:sz="4" w:space="0" w:color="auto"/>
            </w:tcBorders>
          </w:tcPr>
          <w:p w14:paraId="2F0802B5" w14:textId="77777777" w:rsidR="0074756F" w:rsidRDefault="0074756F" w:rsidP="001D38A7"/>
        </w:tc>
        <w:tc>
          <w:tcPr>
            <w:tcW w:w="2925" w:type="dxa"/>
            <w:shd w:val="clear" w:color="auto" w:fill="E7E6E6" w:themeFill="background2"/>
          </w:tcPr>
          <w:p w14:paraId="615CAC9F"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Survey.Date.and.Time</w:t>
            </w:r>
          </w:p>
        </w:tc>
        <w:tc>
          <w:tcPr>
            <w:tcW w:w="4965" w:type="dxa"/>
            <w:tcBorders>
              <w:right w:val="single" w:sz="4" w:space="0" w:color="auto"/>
            </w:tcBorders>
            <w:shd w:val="clear" w:color="auto" w:fill="E7E6E6" w:themeFill="background2"/>
          </w:tcPr>
          <w:p w14:paraId="3B574BEB"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Month-day-year and time of sampling.</w:t>
            </w:r>
          </w:p>
        </w:tc>
      </w:tr>
      <w:tr w:rsidR="0074756F" w14:paraId="373A43CD" w14:textId="77777777" w:rsidTr="00E82052">
        <w:trPr>
          <w:trHeight w:val="300"/>
        </w:trPr>
        <w:tc>
          <w:tcPr>
            <w:tcW w:w="1470" w:type="dxa"/>
            <w:vMerge/>
            <w:tcBorders>
              <w:left w:val="single" w:sz="4" w:space="0" w:color="auto"/>
            </w:tcBorders>
          </w:tcPr>
          <w:p w14:paraId="1CDA5AB7" w14:textId="77777777" w:rsidR="0074756F" w:rsidRDefault="0074756F" w:rsidP="001D38A7"/>
        </w:tc>
        <w:tc>
          <w:tcPr>
            <w:tcW w:w="2925" w:type="dxa"/>
            <w:shd w:val="clear" w:color="auto" w:fill="FFFFFF" w:themeFill="background1"/>
          </w:tcPr>
          <w:p w14:paraId="7FD6D879"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X.Coordinate</w:t>
            </w:r>
          </w:p>
        </w:tc>
        <w:tc>
          <w:tcPr>
            <w:tcW w:w="4965" w:type="dxa"/>
            <w:tcBorders>
              <w:right w:val="single" w:sz="4" w:space="0" w:color="auto"/>
            </w:tcBorders>
            <w:shd w:val="clear" w:color="auto" w:fill="FFFFFF" w:themeFill="background1"/>
          </w:tcPr>
          <w:p w14:paraId="703B8A6C"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Latitude in decimal degrees.</w:t>
            </w:r>
          </w:p>
        </w:tc>
      </w:tr>
      <w:tr w:rsidR="0074756F" w14:paraId="60A80E2E" w14:textId="77777777" w:rsidTr="00E82052">
        <w:trPr>
          <w:trHeight w:val="300"/>
        </w:trPr>
        <w:tc>
          <w:tcPr>
            <w:tcW w:w="1470" w:type="dxa"/>
            <w:vMerge/>
            <w:tcBorders>
              <w:left w:val="single" w:sz="4" w:space="0" w:color="auto"/>
            </w:tcBorders>
          </w:tcPr>
          <w:p w14:paraId="5147DEF9" w14:textId="77777777" w:rsidR="0074756F" w:rsidRDefault="0074756F" w:rsidP="001D38A7"/>
        </w:tc>
        <w:tc>
          <w:tcPr>
            <w:tcW w:w="2925" w:type="dxa"/>
            <w:shd w:val="clear" w:color="auto" w:fill="E7E6E6" w:themeFill="background2"/>
          </w:tcPr>
          <w:p w14:paraId="4D41C595"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Y.Coordinate</w:t>
            </w:r>
          </w:p>
        </w:tc>
        <w:tc>
          <w:tcPr>
            <w:tcW w:w="4965" w:type="dxa"/>
            <w:tcBorders>
              <w:right w:val="single" w:sz="4" w:space="0" w:color="auto"/>
            </w:tcBorders>
            <w:shd w:val="clear" w:color="auto" w:fill="E7E6E6" w:themeFill="background2"/>
          </w:tcPr>
          <w:p w14:paraId="6F45B7C6"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Longitude in decimal degrees.</w:t>
            </w:r>
          </w:p>
        </w:tc>
      </w:tr>
      <w:tr w:rsidR="0074756F" w14:paraId="3DFB69FC" w14:textId="77777777" w:rsidTr="00E82052">
        <w:trPr>
          <w:trHeight w:val="300"/>
        </w:trPr>
        <w:tc>
          <w:tcPr>
            <w:tcW w:w="1470" w:type="dxa"/>
            <w:vMerge/>
            <w:tcBorders>
              <w:left w:val="single" w:sz="4" w:space="0" w:color="auto"/>
            </w:tcBorders>
          </w:tcPr>
          <w:p w14:paraId="2A34E03E" w14:textId="77777777" w:rsidR="0074756F" w:rsidRDefault="0074756F" w:rsidP="001D38A7"/>
        </w:tc>
        <w:tc>
          <w:tcPr>
            <w:tcW w:w="2925" w:type="dxa"/>
            <w:shd w:val="clear" w:color="auto" w:fill="FFFFFF" w:themeFill="background1"/>
          </w:tcPr>
          <w:p w14:paraId="498B62B8"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Waterbody.Name</w:t>
            </w:r>
          </w:p>
        </w:tc>
        <w:tc>
          <w:tcPr>
            <w:tcW w:w="4965" w:type="dxa"/>
            <w:tcBorders>
              <w:right w:val="single" w:sz="4" w:space="0" w:color="auto"/>
            </w:tcBorders>
            <w:shd w:val="clear" w:color="auto" w:fill="FFFFFF" w:themeFill="background1"/>
          </w:tcPr>
          <w:p w14:paraId="03570F87"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The name of the river, stream, or reservoir where sampling occurred.</w:t>
            </w:r>
          </w:p>
        </w:tc>
      </w:tr>
      <w:tr w:rsidR="0074756F" w14:paraId="36F03FB8" w14:textId="77777777" w:rsidTr="00E82052">
        <w:trPr>
          <w:trHeight w:val="300"/>
        </w:trPr>
        <w:tc>
          <w:tcPr>
            <w:tcW w:w="1470" w:type="dxa"/>
            <w:vMerge/>
            <w:tcBorders>
              <w:left w:val="single" w:sz="4" w:space="0" w:color="auto"/>
            </w:tcBorders>
          </w:tcPr>
          <w:p w14:paraId="711DCE5F" w14:textId="77777777" w:rsidR="0074756F" w:rsidRDefault="0074756F" w:rsidP="001D38A7"/>
        </w:tc>
        <w:tc>
          <w:tcPr>
            <w:tcW w:w="2925" w:type="dxa"/>
            <w:shd w:val="clear" w:color="auto" w:fill="E7E6E6" w:themeFill="background2"/>
          </w:tcPr>
          <w:p w14:paraId="1F830CF2"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Sub.Site.Locations</w:t>
            </w:r>
          </w:p>
        </w:tc>
        <w:tc>
          <w:tcPr>
            <w:tcW w:w="4965" w:type="dxa"/>
            <w:tcBorders>
              <w:right w:val="single" w:sz="4" w:space="0" w:color="auto"/>
            </w:tcBorders>
            <w:shd w:val="clear" w:color="auto" w:fill="E7E6E6" w:themeFill="background2"/>
          </w:tcPr>
          <w:p w14:paraId="01947244"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Site-level description of where the sample was collected (e.g., Right bank, left bank, center channel).</w:t>
            </w:r>
          </w:p>
        </w:tc>
      </w:tr>
      <w:tr w:rsidR="0074756F" w14:paraId="3F8B8F4F" w14:textId="77777777" w:rsidTr="00E82052">
        <w:trPr>
          <w:trHeight w:val="300"/>
        </w:trPr>
        <w:tc>
          <w:tcPr>
            <w:tcW w:w="1470" w:type="dxa"/>
            <w:vMerge/>
            <w:tcBorders>
              <w:left w:val="single" w:sz="4" w:space="0" w:color="auto"/>
            </w:tcBorders>
          </w:tcPr>
          <w:p w14:paraId="39C94558" w14:textId="77777777" w:rsidR="0074756F" w:rsidRDefault="0074756F" w:rsidP="001D38A7"/>
        </w:tc>
        <w:tc>
          <w:tcPr>
            <w:tcW w:w="2925" w:type="dxa"/>
            <w:shd w:val="clear" w:color="auto" w:fill="FFFFFF" w:themeFill="background1"/>
          </w:tcPr>
          <w:p w14:paraId="79761B8E"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Sample.Depth</w:t>
            </w:r>
          </w:p>
        </w:tc>
        <w:tc>
          <w:tcPr>
            <w:tcW w:w="4965" w:type="dxa"/>
            <w:tcBorders>
              <w:right w:val="single" w:sz="4" w:space="0" w:color="auto"/>
            </w:tcBorders>
            <w:shd w:val="clear" w:color="auto" w:fill="FFFFFF" w:themeFill="background1"/>
          </w:tcPr>
          <w:p w14:paraId="430C0794"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A qualitative description of where the water sample was collected (e.g., surface, benthos).</w:t>
            </w:r>
          </w:p>
        </w:tc>
      </w:tr>
      <w:tr w:rsidR="0074756F" w14:paraId="4003029E" w14:textId="77777777" w:rsidTr="00E82052">
        <w:trPr>
          <w:trHeight w:val="660"/>
        </w:trPr>
        <w:tc>
          <w:tcPr>
            <w:tcW w:w="1470" w:type="dxa"/>
            <w:vMerge w:val="restart"/>
            <w:tcBorders>
              <w:top w:val="nil"/>
              <w:left w:val="single" w:sz="4" w:space="0" w:color="auto"/>
            </w:tcBorders>
            <w:shd w:val="clear" w:color="auto" w:fill="FFFFFF" w:themeFill="background1"/>
          </w:tcPr>
          <w:p w14:paraId="68059BAB"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Sample Information</w:t>
            </w:r>
          </w:p>
          <w:p w14:paraId="3A31E462" w14:textId="77777777" w:rsidR="0074756F" w:rsidRDefault="0074756F" w:rsidP="001D38A7">
            <w:pPr>
              <w:rPr>
                <w:rFonts w:ascii="Aptos" w:eastAsia="Aptos" w:hAnsi="Aptos" w:cs="Aptos"/>
                <w:color w:val="000000" w:themeColor="text1"/>
                <w:sz w:val="20"/>
                <w:szCs w:val="20"/>
              </w:rPr>
            </w:pPr>
          </w:p>
        </w:tc>
        <w:tc>
          <w:tcPr>
            <w:tcW w:w="2925" w:type="dxa"/>
            <w:shd w:val="clear" w:color="auto" w:fill="E7E6E6" w:themeFill="background2"/>
          </w:tcPr>
          <w:p w14:paraId="271367B5"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Sample.ID</w:t>
            </w:r>
          </w:p>
        </w:tc>
        <w:tc>
          <w:tcPr>
            <w:tcW w:w="4965" w:type="dxa"/>
            <w:tcBorders>
              <w:right w:val="single" w:sz="4" w:space="0" w:color="auto"/>
            </w:tcBorders>
            <w:shd w:val="clear" w:color="auto" w:fill="E7E6E6" w:themeFill="background2"/>
          </w:tcPr>
          <w:p w14:paraId="2E7E5802"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A persistent identifying accession number used to individually track each sample, containing the site name, the sample date, and the replicate number.</w:t>
            </w:r>
          </w:p>
        </w:tc>
      </w:tr>
      <w:tr w:rsidR="0074756F" w14:paraId="2E72CD71" w14:textId="77777777" w:rsidTr="00E82052">
        <w:trPr>
          <w:trHeight w:val="300"/>
        </w:trPr>
        <w:tc>
          <w:tcPr>
            <w:tcW w:w="1470" w:type="dxa"/>
            <w:vMerge/>
            <w:tcBorders>
              <w:left w:val="single" w:sz="4" w:space="0" w:color="auto"/>
            </w:tcBorders>
          </w:tcPr>
          <w:p w14:paraId="4E884296" w14:textId="77777777" w:rsidR="0074756F" w:rsidRDefault="0074756F" w:rsidP="001D38A7"/>
        </w:tc>
        <w:tc>
          <w:tcPr>
            <w:tcW w:w="2925" w:type="dxa"/>
            <w:shd w:val="clear" w:color="auto" w:fill="FFFFFF" w:themeFill="background1"/>
          </w:tcPr>
          <w:p w14:paraId="5C6F5081"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Replicate.Number</w:t>
            </w:r>
          </w:p>
        </w:tc>
        <w:tc>
          <w:tcPr>
            <w:tcW w:w="4965" w:type="dxa"/>
            <w:tcBorders>
              <w:right w:val="single" w:sz="4" w:space="0" w:color="auto"/>
            </w:tcBorders>
            <w:shd w:val="clear" w:color="auto" w:fill="FFFFFF" w:themeFill="background1"/>
          </w:tcPr>
          <w:p w14:paraId="357040CD"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The filter replicate taken at sample date-time and site.</w:t>
            </w:r>
          </w:p>
        </w:tc>
      </w:tr>
      <w:tr w:rsidR="0074756F" w14:paraId="01D98308" w14:textId="77777777" w:rsidTr="00E82052">
        <w:trPr>
          <w:trHeight w:val="300"/>
        </w:trPr>
        <w:tc>
          <w:tcPr>
            <w:tcW w:w="1470" w:type="dxa"/>
            <w:vMerge/>
            <w:tcBorders>
              <w:left w:val="single" w:sz="4" w:space="0" w:color="auto"/>
            </w:tcBorders>
          </w:tcPr>
          <w:p w14:paraId="05404125" w14:textId="77777777" w:rsidR="0074756F" w:rsidRDefault="0074756F" w:rsidP="001D38A7"/>
        </w:tc>
        <w:tc>
          <w:tcPr>
            <w:tcW w:w="2925" w:type="dxa"/>
            <w:shd w:val="clear" w:color="auto" w:fill="E7E6E6" w:themeFill="background2"/>
          </w:tcPr>
          <w:p w14:paraId="0D0FDACC"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Sample.Volume</w:t>
            </w:r>
          </w:p>
        </w:tc>
        <w:tc>
          <w:tcPr>
            <w:tcW w:w="4965" w:type="dxa"/>
            <w:tcBorders>
              <w:right w:val="single" w:sz="4" w:space="0" w:color="auto"/>
            </w:tcBorders>
            <w:shd w:val="clear" w:color="auto" w:fill="E7E6E6" w:themeFill="background2"/>
          </w:tcPr>
          <w:p w14:paraId="344979FC"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Water sample volume passed through the filter (mL).</w:t>
            </w:r>
          </w:p>
        </w:tc>
      </w:tr>
      <w:tr w:rsidR="0074756F" w14:paraId="2760A82D" w14:textId="77777777" w:rsidTr="00E82052">
        <w:trPr>
          <w:trHeight w:val="300"/>
        </w:trPr>
        <w:tc>
          <w:tcPr>
            <w:tcW w:w="1470" w:type="dxa"/>
            <w:vMerge/>
            <w:tcBorders>
              <w:left w:val="single" w:sz="4" w:space="0" w:color="auto"/>
            </w:tcBorders>
          </w:tcPr>
          <w:p w14:paraId="10846C27" w14:textId="77777777" w:rsidR="0074756F" w:rsidRDefault="0074756F" w:rsidP="001D38A7"/>
        </w:tc>
        <w:tc>
          <w:tcPr>
            <w:tcW w:w="2925" w:type="dxa"/>
            <w:shd w:val="clear" w:color="auto" w:fill="FFFFFF" w:themeFill="background1"/>
          </w:tcPr>
          <w:p w14:paraId="4335C805"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Sample.Collection.Method</w:t>
            </w:r>
          </w:p>
        </w:tc>
        <w:tc>
          <w:tcPr>
            <w:tcW w:w="4965" w:type="dxa"/>
            <w:tcBorders>
              <w:right w:val="single" w:sz="4" w:space="0" w:color="auto"/>
            </w:tcBorders>
            <w:shd w:val="clear" w:color="auto" w:fill="FFFFFF" w:themeFill="background1"/>
          </w:tcPr>
          <w:p w14:paraId="01474CF9"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The method used to collect each sample from the river or stream (e.g., pooled, individual).</w:t>
            </w:r>
          </w:p>
        </w:tc>
      </w:tr>
      <w:tr w:rsidR="0074756F" w14:paraId="7C4682B5" w14:textId="77777777" w:rsidTr="00E82052">
        <w:trPr>
          <w:trHeight w:val="300"/>
        </w:trPr>
        <w:tc>
          <w:tcPr>
            <w:tcW w:w="1470" w:type="dxa"/>
            <w:vMerge/>
            <w:tcBorders>
              <w:left w:val="single" w:sz="4" w:space="0" w:color="auto"/>
            </w:tcBorders>
          </w:tcPr>
          <w:p w14:paraId="42209746" w14:textId="77777777" w:rsidR="0074756F" w:rsidRDefault="0074756F" w:rsidP="001D38A7"/>
        </w:tc>
        <w:tc>
          <w:tcPr>
            <w:tcW w:w="2925" w:type="dxa"/>
            <w:shd w:val="clear" w:color="auto" w:fill="E7E6E6" w:themeFill="background2"/>
          </w:tcPr>
          <w:p w14:paraId="77581DFF"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Filter.Preservation.Method</w:t>
            </w:r>
          </w:p>
        </w:tc>
        <w:tc>
          <w:tcPr>
            <w:tcW w:w="4965" w:type="dxa"/>
            <w:tcBorders>
              <w:right w:val="single" w:sz="4" w:space="0" w:color="auto"/>
            </w:tcBorders>
            <w:shd w:val="clear" w:color="auto" w:fill="E7E6E6" w:themeFill="background2"/>
          </w:tcPr>
          <w:p w14:paraId="0A83C5C3"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The methods and reagents used to preserve the filter.</w:t>
            </w:r>
          </w:p>
        </w:tc>
      </w:tr>
      <w:tr w:rsidR="0074756F" w14:paraId="16B59B2E" w14:textId="77777777" w:rsidTr="00E82052">
        <w:trPr>
          <w:trHeight w:val="300"/>
        </w:trPr>
        <w:tc>
          <w:tcPr>
            <w:tcW w:w="1470" w:type="dxa"/>
            <w:vMerge/>
            <w:tcBorders>
              <w:left w:val="single" w:sz="4" w:space="0" w:color="auto"/>
            </w:tcBorders>
          </w:tcPr>
          <w:p w14:paraId="381154C9" w14:textId="77777777" w:rsidR="0074756F" w:rsidRDefault="0074756F" w:rsidP="001D38A7"/>
        </w:tc>
        <w:tc>
          <w:tcPr>
            <w:tcW w:w="2925" w:type="dxa"/>
            <w:shd w:val="clear" w:color="auto" w:fill="FFFFFF" w:themeFill="background1"/>
          </w:tcPr>
          <w:p w14:paraId="0BEE86C1"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Sample.Archive.Location</w:t>
            </w:r>
          </w:p>
        </w:tc>
        <w:tc>
          <w:tcPr>
            <w:tcW w:w="4965" w:type="dxa"/>
            <w:tcBorders>
              <w:right w:val="single" w:sz="4" w:space="0" w:color="auto"/>
            </w:tcBorders>
            <w:shd w:val="clear" w:color="auto" w:fill="FFFFFF" w:themeFill="background1"/>
          </w:tcPr>
          <w:p w14:paraId="58B44486"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The current location of the sample archive.</w:t>
            </w:r>
          </w:p>
        </w:tc>
      </w:tr>
      <w:tr w:rsidR="0074756F" w14:paraId="408F0E1E" w14:textId="77777777" w:rsidTr="00E82052">
        <w:trPr>
          <w:trHeight w:val="300"/>
        </w:trPr>
        <w:tc>
          <w:tcPr>
            <w:tcW w:w="1470" w:type="dxa"/>
            <w:vMerge/>
            <w:tcBorders>
              <w:left w:val="single" w:sz="4" w:space="0" w:color="auto"/>
            </w:tcBorders>
          </w:tcPr>
          <w:p w14:paraId="500EE6A9" w14:textId="77777777" w:rsidR="0074756F" w:rsidRDefault="0074756F" w:rsidP="001D38A7"/>
        </w:tc>
        <w:tc>
          <w:tcPr>
            <w:tcW w:w="2925" w:type="dxa"/>
            <w:shd w:val="clear" w:color="auto" w:fill="E7E6E6" w:themeFill="background2"/>
          </w:tcPr>
          <w:p w14:paraId="66B3CF03"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Filter.Type</w:t>
            </w:r>
          </w:p>
        </w:tc>
        <w:tc>
          <w:tcPr>
            <w:tcW w:w="4965" w:type="dxa"/>
            <w:tcBorders>
              <w:right w:val="single" w:sz="4" w:space="0" w:color="auto"/>
            </w:tcBorders>
            <w:shd w:val="clear" w:color="auto" w:fill="E7E6E6" w:themeFill="background2"/>
          </w:tcPr>
          <w:p w14:paraId="1B199C54"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Description of the filter used (e.g., PVDF Sterivex).</w:t>
            </w:r>
          </w:p>
        </w:tc>
      </w:tr>
      <w:tr w:rsidR="0074756F" w14:paraId="3F1339E2" w14:textId="77777777" w:rsidTr="00E82052">
        <w:trPr>
          <w:trHeight w:val="300"/>
        </w:trPr>
        <w:tc>
          <w:tcPr>
            <w:tcW w:w="1470" w:type="dxa"/>
            <w:vMerge/>
            <w:tcBorders>
              <w:left w:val="single" w:sz="4" w:space="0" w:color="auto"/>
            </w:tcBorders>
          </w:tcPr>
          <w:p w14:paraId="4B1D794D" w14:textId="77777777" w:rsidR="0074756F" w:rsidRDefault="0074756F" w:rsidP="001D38A7"/>
        </w:tc>
        <w:tc>
          <w:tcPr>
            <w:tcW w:w="2925" w:type="dxa"/>
            <w:shd w:val="clear" w:color="auto" w:fill="FFFFFF" w:themeFill="background1"/>
          </w:tcPr>
          <w:p w14:paraId="44C36819"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Filter.Pore.Size</w:t>
            </w:r>
          </w:p>
        </w:tc>
        <w:tc>
          <w:tcPr>
            <w:tcW w:w="4965" w:type="dxa"/>
            <w:tcBorders>
              <w:right w:val="single" w:sz="4" w:space="0" w:color="auto"/>
            </w:tcBorders>
            <w:shd w:val="clear" w:color="auto" w:fill="FFFFFF" w:themeFill="background1"/>
          </w:tcPr>
          <w:p w14:paraId="177D5ADB"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The filter mesh size in microns (e.g., 0.45 µm).</w:t>
            </w:r>
          </w:p>
        </w:tc>
      </w:tr>
      <w:tr w:rsidR="0074756F" w14:paraId="4EDC72C8" w14:textId="77777777" w:rsidTr="00E82052">
        <w:trPr>
          <w:trHeight w:val="300"/>
        </w:trPr>
        <w:tc>
          <w:tcPr>
            <w:tcW w:w="1470" w:type="dxa"/>
            <w:vMerge w:val="restart"/>
            <w:tcBorders>
              <w:left w:val="single" w:sz="4" w:space="0" w:color="auto"/>
            </w:tcBorders>
            <w:shd w:val="clear" w:color="auto" w:fill="E7E6E6" w:themeFill="background2"/>
          </w:tcPr>
          <w:p w14:paraId="5FA06106"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Sample Processing</w:t>
            </w:r>
          </w:p>
          <w:p w14:paraId="26B71FCA" w14:textId="77777777" w:rsidR="0074756F" w:rsidRDefault="0074756F" w:rsidP="001D38A7">
            <w:pPr>
              <w:rPr>
                <w:rFonts w:ascii="Aptos" w:eastAsia="Aptos" w:hAnsi="Aptos" w:cs="Aptos"/>
                <w:color w:val="000000" w:themeColor="text1"/>
                <w:sz w:val="20"/>
                <w:szCs w:val="20"/>
              </w:rPr>
            </w:pPr>
          </w:p>
        </w:tc>
        <w:tc>
          <w:tcPr>
            <w:tcW w:w="2925" w:type="dxa"/>
            <w:shd w:val="clear" w:color="auto" w:fill="E7E6E6" w:themeFill="background2"/>
          </w:tcPr>
          <w:p w14:paraId="5A4B3E7B"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Extraction.Method</w:t>
            </w:r>
          </w:p>
        </w:tc>
        <w:tc>
          <w:tcPr>
            <w:tcW w:w="4965" w:type="dxa"/>
            <w:tcBorders>
              <w:right w:val="single" w:sz="4" w:space="0" w:color="auto"/>
            </w:tcBorders>
            <w:shd w:val="clear" w:color="auto" w:fill="E7E6E6" w:themeFill="background2"/>
          </w:tcPr>
          <w:p w14:paraId="13A8D412"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The method used to extract nucleic acids from filter.</w:t>
            </w:r>
          </w:p>
        </w:tc>
      </w:tr>
      <w:tr w:rsidR="0074756F" w14:paraId="5AF6A5E0" w14:textId="77777777" w:rsidTr="00E82052">
        <w:trPr>
          <w:trHeight w:val="300"/>
        </w:trPr>
        <w:tc>
          <w:tcPr>
            <w:tcW w:w="1470" w:type="dxa"/>
            <w:vMerge/>
            <w:tcBorders>
              <w:left w:val="single" w:sz="4" w:space="0" w:color="auto"/>
            </w:tcBorders>
          </w:tcPr>
          <w:p w14:paraId="7A2C3DFE" w14:textId="77777777" w:rsidR="0074756F" w:rsidRDefault="0074756F" w:rsidP="001D38A7"/>
        </w:tc>
        <w:tc>
          <w:tcPr>
            <w:tcW w:w="2925" w:type="dxa"/>
            <w:shd w:val="clear" w:color="auto" w:fill="FFFFFF" w:themeFill="background1"/>
          </w:tcPr>
          <w:p w14:paraId="0E53233A" w14:textId="77777777" w:rsidR="0074756F" w:rsidRDefault="0074756F" w:rsidP="001D38A7">
            <w:pPr>
              <w:spacing w:line="259" w:lineRule="auto"/>
            </w:pPr>
            <w:r w:rsidRPr="25214FE3">
              <w:rPr>
                <w:rFonts w:ascii="Aptos" w:eastAsia="Aptos" w:hAnsi="Aptos" w:cs="Aptos"/>
                <w:color w:val="000000" w:themeColor="text1"/>
                <w:sz w:val="20"/>
                <w:szCs w:val="20"/>
              </w:rPr>
              <w:t>Extraction.Status</w:t>
            </w:r>
          </w:p>
        </w:tc>
        <w:tc>
          <w:tcPr>
            <w:tcW w:w="4965" w:type="dxa"/>
            <w:tcBorders>
              <w:right w:val="single" w:sz="4" w:space="0" w:color="auto"/>
            </w:tcBorders>
            <w:shd w:val="clear" w:color="auto" w:fill="FFFFFF" w:themeFill="background1"/>
          </w:tcPr>
          <w:p w14:paraId="267B158E"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Specifies compatibility: DNA extraction, RNA extraction, or not extracted.</w:t>
            </w:r>
          </w:p>
        </w:tc>
      </w:tr>
      <w:tr w:rsidR="0074756F" w14:paraId="0AC25D1A" w14:textId="77777777" w:rsidTr="00E82052">
        <w:trPr>
          <w:trHeight w:val="300"/>
        </w:trPr>
        <w:tc>
          <w:tcPr>
            <w:tcW w:w="1470" w:type="dxa"/>
            <w:vMerge/>
            <w:tcBorders>
              <w:left w:val="single" w:sz="4" w:space="0" w:color="auto"/>
            </w:tcBorders>
          </w:tcPr>
          <w:p w14:paraId="4346728B" w14:textId="77777777" w:rsidR="0074756F" w:rsidRDefault="0074756F" w:rsidP="001D38A7"/>
        </w:tc>
        <w:tc>
          <w:tcPr>
            <w:tcW w:w="2925" w:type="dxa"/>
            <w:shd w:val="clear" w:color="auto" w:fill="E7E6E6" w:themeFill="background2"/>
          </w:tcPr>
          <w:p w14:paraId="00A5151E"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Location.Storage.Method</w:t>
            </w:r>
          </w:p>
        </w:tc>
        <w:tc>
          <w:tcPr>
            <w:tcW w:w="4965" w:type="dxa"/>
            <w:tcBorders>
              <w:right w:val="single" w:sz="4" w:space="0" w:color="auto"/>
            </w:tcBorders>
            <w:shd w:val="clear" w:color="auto" w:fill="E7E6E6" w:themeFill="background2"/>
          </w:tcPr>
          <w:p w14:paraId="5827D279"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Description of how samples are stored for long-term preservation (e.g., frozen at -20°C).</w:t>
            </w:r>
          </w:p>
        </w:tc>
      </w:tr>
      <w:tr w:rsidR="0074756F" w14:paraId="5885F106" w14:textId="77777777" w:rsidTr="00E82052">
        <w:trPr>
          <w:trHeight w:val="300"/>
        </w:trPr>
        <w:tc>
          <w:tcPr>
            <w:tcW w:w="1470" w:type="dxa"/>
            <w:vMerge w:val="restart"/>
            <w:tcBorders>
              <w:left w:val="single" w:sz="4" w:space="0" w:color="auto"/>
            </w:tcBorders>
            <w:shd w:val="clear" w:color="auto" w:fill="FFFFFF" w:themeFill="background1"/>
          </w:tcPr>
          <w:p w14:paraId="5D7A7806"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Environmental Parameters</w:t>
            </w:r>
          </w:p>
        </w:tc>
        <w:tc>
          <w:tcPr>
            <w:tcW w:w="2925" w:type="dxa"/>
            <w:shd w:val="clear" w:color="auto" w:fill="FFFFFF" w:themeFill="background1"/>
          </w:tcPr>
          <w:p w14:paraId="3E5B6641"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Air.Temperature</w:t>
            </w:r>
          </w:p>
        </w:tc>
        <w:tc>
          <w:tcPr>
            <w:tcW w:w="4965" w:type="dxa"/>
            <w:tcBorders>
              <w:right w:val="single" w:sz="4" w:space="0" w:color="auto"/>
            </w:tcBorders>
            <w:shd w:val="clear" w:color="auto" w:fill="FFFFFF" w:themeFill="background1"/>
          </w:tcPr>
          <w:p w14:paraId="536EB0EA"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Measured air temperature at the time of sampling, in degrees Celsius.</w:t>
            </w:r>
          </w:p>
        </w:tc>
      </w:tr>
      <w:tr w:rsidR="0074756F" w14:paraId="0A424E16" w14:textId="77777777" w:rsidTr="00E82052">
        <w:trPr>
          <w:trHeight w:val="300"/>
        </w:trPr>
        <w:tc>
          <w:tcPr>
            <w:tcW w:w="1470" w:type="dxa"/>
            <w:vMerge/>
            <w:tcBorders>
              <w:left w:val="single" w:sz="4" w:space="0" w:color="auto"/>
            </w:tcBorders>
          </w:tcPr>
          <w:p w14:paraId="257C623A" w14:textId="77777777" w:rsidR="0074756F" w:rsidRDefault="0074756F" w:rsidP="001D38A7"/>
        </w:tc>
        <w:tc>
          <w:tcPr>
            <w:tcW w:w="2925" w:type="dxa"/>
            <w:shd w:val="clear" w:color="auto" w:fill="E7E6E6" w:themeFill="background2"/>
          </w:tcPr>
          <w:p w14:paraId="2FD105E4"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Water.Temperature</w:t>
            </w:r>
          </w:p>
        </w:tc>
        <w:tc>
          <w:tcPr>
            <w:tcW w:w="4965" w:type="dxa"/>
            <w:tcBorders>
              <w:right w:val="single" w:sz="4" w:space="0" w:color="auto"/>
            </w:tcBorders>
            <w:shd w:val="clear" w:color="auto" w:fill="E7E6E6" w:themeFill="background2"/>
          </w:tcPr>
          <w:p w14:paraId="00DBC5DD"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Measured water temperature at the time of sampling, in degrees Celsius.</w:t>
            </w:r>
          </w:p>
        </w:tc>
      </w:tr>
      <w:tr w:rsidR="0074756F" w14:paraId="31F3B146" w14:textId="77777777" w:rsidTr="00E82052">
        <w:trPr>
          <w:trHeight w:val="300"/>
        </w:trPr>
        <w:tc>
          <w:tcPr>
            <w:tcW w:w="1470" w:type="dxa"/>
            <w:vMerge/>
            <w:tcBorders>
              <w:left w:val="single" w:sz="4" w:space="0" w:color="auto"/>
            </w:tcBorders>
          </w:tcPr>
          <w:p w14:paraId="2CBA4835" w14:textId="77777777" w:rsidR="0074756F" w:rsidRDefault="0074756F" w:rsidP="001D38A7"/>
        </w:tc>
        <w:tc>
          <w:tcPr>
            <w:tcW w:w="2925" w:type="dxa"/>
            <w:shd w:val="clear" w:color="auto" w:fill="FFFFFF" w:themeFill="background1"/>
          </w:tcPr>
          <w:p w14:paraId="0170F0A9"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Dissolved.Oxygen</w:t>
            </w:r>
          </w:p>
        </w:tc>
        <w:tc>
          <w:tcPr>
            <w:tcW w:w="4965" w:type="dxa"/>
            <w:tcBorders>
              <w:right w:val="single" w:sz="4" w:space="0" w:color="auto"/>
            </w:tcBorders>
            <w:shd w:val="clear" w:color="auto" w:fill="FFFFFF" w:themeFill="background1"/>
          </w:tcPr>
          <w:p w14:paraId="64CD4597"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Dissolved oxygen measured during sampling (mg/L)</w:t>
            </w:r>
          </w:p>
        </w:tc>
      </w:tr>
      <w:tr w:rsidR="0074756F" w14:paraId="1AFBB770" w14:textId="77777777" w:rsidTr="00E82052">
        <w:trPr>
          <w:trHeight w:val="300"/>
        </w:trPr>
        <w:tc>
          <w:tcPr>
            <w:tcW w:w="1470" w:type="dxa"/>
            <w:vMerge/>
            <w:tcBorders>
              <w:left w:val="single" w:sz="4" w:space="0" w:color="auto"/>
            </w:tcBorders>
          </w:tcPr>
          <w:p w14:paraId="6CE497FA" w14:textId="77777777" w:rsidR="0074756F" w:rsidRDefault="0074756F" w:rsidP="001D38A7"/>
        </w:tc>
        <w:tc>
          <w:tcPr>
            <w:tcW w:w="2925" w:type="dxa"/>
            <w:shd w:val="clear" w:color="auto" w:fill="E7E6E6" w:themeFill="background2"/>
          </w:tcPr>
          <w:p w14:paraId="18A751F3"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Specific.Conductance</w:t>
            </w:r>
          </w:p>
        </w:tc>
        <w:tc>
          <w:tcPr>
            <w:tcW w:w="4965" w:type="dxa"/>
            <w:tcBorders>
              <w:right w:val="single" w:sz="4" w:space="0" w:color="auto"/>
            </w:tcBorders>
            <w:shd w:val="clear" w:color="auto" w:fill="E7E6E6" w:themeFill="background2"/>
          </w:tcPr>
          <w:p w14:paraId="65FFA221"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Measured specific conductance during sampling; units are µS/cm (micro-Siemens per centimeter).</w:t>
            </w:r>
          </w:p>
        </w:tc>
      </w:tr>
      <w:tr w:rsidR="0074756F" w14:paraId="01A4B07E" w14:textId="77777777" w:rsidTr="00E82052">
        <w:trPr>
          <w:trHeight w:val="300"/>
        </w:trPr>
        <w:tc>
          <w:tcPr>
            <w:tcW w:w="1470" w:type="dxa"/>
            <w:vMerge w:val="restart"/>
            <w:tcBorders>
              <w:left w:val="single" w:sz="4" w:space="0" w:color="auto"/>
              <w:bottom w:val="single" w:sz="12" w:space="0" w:color="000000" w:themeColor="text1"/>
            </w:tcBorders>
            <w:shd w:val="clear" w:color="auto" w:fill="E7E6E6" w:themeFill="background2"/>
          </w:tcPr>
          <w:p w14:paraId="45B9094C"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Analysis Details*</w:t>
            </w:r>
          </w:p>
        </w:tc>
        <w:tc>
          <w:tcPr>
            <w:tcW w:w="2925" w:type="dxa"/>
            <w:shd w:val="clear" w:color="auto" w:fill="FFFFFF" w:themeFill="background1"/>
          </w:tcPr>
          <w:p w14:paraId="66A678A1"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Processing</w:t>
            </w:r>
          </w:p>
        </w:tc>
        <w:tc>
          <w:tcPr>
            <w:tcW w:w="4965" w:type="dxa"/>
            <w:tcBorders>
              <w:right w:val="single" w:sz="4" w:space="0" w:color="auto"/>
            </w:tcBorders>
            <w:shd w:val="clear" w:color="auto" w:fill="FFFFFF" w:themeFill="background1"/>
          </w:tcPr>
          <w:p w14:paraId="1B6EB865"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How the sample was processed or analyzed (e.g., eDNA metabarcoding, archived).</w:t>
            </w:r>
          </w:p>
        </w:tc>
      </w:tr>
      <w:tr w:rsidR="0074756F" w14:paraId="6BED1D6D" w14:textId="77777777" w:rsidTr="00E82052">
        <w:trPr>
          <w:trHeight w:val="300"/>
        </w:trPr>
        <w:tc>
          <w:tcPr>
            <w:tcW w:w="1470" w:type="dxa"/>
            <w:vMerge/>
            <w:tcBorders>
              <w:left w:val="single" w:sz="4" w:space="0" w:color="auto"/>
            </w:tcBorders>
          </w:tcPr>
          <w:p w14:paraId="26139549" w14:textId="77777777" w:rsidR="0074756F" w:rsidRDefault="0074756F" w:rsidP="001D38A7"/>
        </w:tc>
        <w:tc>
          <w:tcPr>
            <w:tcW w:w="2925" w:type="dxa"/>
            <w:shd w:val="clear" w:color="auto" w:fill="E7E6E6" w:themeFill="background2"/>
          </w:tcPr>
          <w:p w14:paraId="5852DE3F"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Remaining Volume</w:t>
            </w:r>
          </w:p>
        </w:tc>
        <w:tc>
          <w:tcPr>
            <w:tcW w:w="4965" w:type="dxa"/>
            <w:tcBorders>
              <w:right w:val="single" w:sz="4" w:space="0" w:color="auto"/>
            </w:tcBorders>
            <w:shd w:val="clear" w:color="auto" w:fill="E7E6E6" w:themeFill="background2"/>
          </w:tcPr>
          <w:p w14:paraId="7E24FC39"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Remaining volume of NAs for analysis (e.g., DNA/RNA)</w:t>
            </w:r>
          </w:p>
        </w:tc>
      </w:tr>
      <w:tr w:rsidR="0074756F" w14:paraId="00441454" w14:textId="77777777" w:rsidTr="00E82052">
        <w:trPr>
          <w:trHeight w:val="300"/>
        </w:trPr>
        <w:tc>
          <w:tcPr>
            <w:tcW w:w="1470" w:type="dxa"/>
            <w:vMerge/>
            <w:tcBorders>
              <w:left w:val="single" w:sz="4" w:space="0" w:color="auto"/>
            </w:tcBorders>
          </w:tcPr>
          <w:p w14:paraId="028ECF38" w14:textId="77777777" w:rsidR="0074756F" w:rsidRDefault="0074756F" w:rsidP="001D38A7"/>
        </w:tc>
        <w:tc>
          <w:tcPr>
            <w:tcW w:w="2925" w:type="dxa"/>
            <w:shd w:val="clear" w:color="auto" w:fill="FFFFFF" w:themeFill="background1"/>
          </w:tcPr>
          <w:p w14:paraId="3BB04B1F"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Processing.Year</w:t>
            </w:r>
          </w:p>
        </w:tc>
        <w:tc>
          <w:tcPr>
            <w:tcW w:w="4965" w:type="dxa"/>
            <w:tcBorders>
              <w:right w:val="single" w:sz="4" w:space="0" w:color="auto"/>
            </w:tcBorders>
            <w:shd w:val="clear" w:color="auto" w:fill="FFFFFF" w:themeFill="background1"/>
          </w:tcPr>
          <w:p w14:paraId="753EAB71"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The year in which the sample was processed.</w:t>
            </w:r>
          </w:p>
        </w:tc>
      </w:tr>
      <w:tr w:rsidR="0074756F" w14:paraId="554C24D2" w14:textId="77777777" w:rsidTr="00E82052">
        <w:trPr>
          <w:trHeight w:val="300"/>
        </w:trPr>
        <w:tc>
          <w:tcPr>
            <w:tcW w:w="1470" w:type="dxa"/>
            <w:vMerge/>
            <w:tcBorders>
              <w:left w:val="single" w:sz="4" w:space="0" w:color="auto"/>
              <w:bottom w:val="single" w:sz="4" w:space="0" w:color="auto"/>
            </w:tcBorders>
          </w:tcPr>
          <w:p w14:paraId="4ECC7ACF" w14:textId="77777777" w:rsidR="0074756F" w:rsidRDefault="0074756F" w:rsidP="001D38A7"/>
        </w:tc>
        <w:tc>
          <w:tcPr>
            <w:tcW w:w="2925" w:type="dxa"/>
            <w:tcBorders>
              <w:bottom w:val="single" w:sz="12" w:space="0" w:color="000000" w:themeColor="text1"/>
            </w:tcBorders>
            <w:shd w:val="clear" w:color="auto" w:fill="E7E6E6" w:themeFill="background2"/>
          </w:tcPr>
          <w:p w14:paraId="15903C0F" w14:textId="77777777" w:rsidR="0074756F" w:rsidRDefault="0074756F" w:rsidP="001D38A7">
            <w:pPr>
              <w:rPr>
                <w:rFonts w:ascii="Aptos" w:eastAsia="Aptos" w:hAnsi="Aptos" w:cs="Aptos"/>
                <w:color w:val="000000" w:themeColor="text1"/>
                <w:sz w:val="20"/>
                <w:szCs w:val="20"/>
              </w:rPr>
            </w:pPr>
            <w:r w:rsidRPr="25214FE3">
              <w:rPr>
                <w:rFonts w:ascii="Aptos" w:eastAsia="Aptos" w:hAnsi="Aptos" w:cs="Aptos"/>
                <w:color w:val="000000" w:themeColor="text1"/>
                <w:sz w:val="20"/>
                <w:szCs w:val="20"/>
              </w:rPr>
              <w:t>Processing.Lab.Contact</w:t>
            </w:r>
          </w:p>
        </w:tc>
        <w:tc>
          <w:tcPr>
            <w:tcW w:w="4965" w:type="dxa"/>
            <w:tcBorders>
              <w:bottom w:val="single" w:sz="12" w:space="0" w:color="000000" w:themeColor="text1"/>
              <w:right w:val="single" w:sz="4" w:space="0" w:color="auto"/>
            </w:tcBorders>
            <w:shd w:val="clear" w:color="auto" w:fill="E7E6E6" w:themeFill="background2"/>
          </w:tcPr>
          <w:p w14:paraId="595CB9AE" w14:textId="77777777" w:rsidR="0074756F" w:rsidRDefault="0074756F" w:rsidP="001D38A7">
            <w:pPr>
              <w:rPr>
                <w:rFonts w:ascii="Aptos" w:eastAsia="Aptos" w:hAnsi="Aptos" w:cs="Aptos"/>
                <w:color w:val="000000" w:themeColor="text1"/>
                <w:sz w:val="20"/>
                <w:szCs w:val="20"/>
              </w:rPr>
            </w:pPr>
            <w:r w:rsidRPr="3C6BD5AF">
              <w:rPr>
                <w:rFonts w:ascii="Aptos" w:eastAsia="Aptos" w:hAnsi="Aptos" w:cs="Aptos"/>
                <w:color w:val="000000" w:themeColor="text1"/>
                <w:sz w:val="20"/>
                <w:szCs w:val="20"/>
              </w:rPr>
              <w:t>Information for the processing laboratory (name and email).</w:t>
            </w:r>
          </w:p>
        </w:tc>
      </w:tr>
    </w:tbl>
    <w:p w14:paraId="58562A20" w14:textId="50C3D29C" w:rsidR="0B3F334E" w:rsidRPr="0074756F" w:rsidRDefault="0B3F334E" w:rsidP="0074756F"/>
    <w:sectPr w:rsidR="0B3F334E" w:rsidRPr="0074756F">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D9DB4" w14:textId="77777777" w:rsidR="008B71F8" w:rsidRDefault="008B71F8">
      <w:pPr>
        <w:spacing w:after="0" w:line="240" w:lineRule="auto"/>
      </w:pPr>
      <w:r>
        <w:separator/>
      </w:r>
    </w:p>
  </w:endnote>
  <w:endnote w:type="continuationSeparator" w:id="0">
    <w:p w14:paraId="1046D9E1" w14:textId="77777777" w:rsidR="008B71F8" w:rsidRDefault="008B71F8">
      <w:pPr>
        <w:spacing w:after="0" w:line="240" w:lineRule="auto"/>
      </w:pPr>
      <w:r>
        <w:continuationSeparator/>
      </w:r>
    </w:p>
  </w:endnote>
  <w:endnote w:type="continuationNotice" w:id="1">
    <w:p w14:paraId="5C83C5D2" w14:textId="77777777" w:rsidR="008B71F8" w:rsidRDefault="008B71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70B3693" w14:paraId="3455300B" w14:textId="77777777" w:rsidTr="179F6EF4">
      <w:trPr>
        <w:trHeight w:val="300"/>
      </w:trPr>
      <w:tc>
        <w:tcPr>
          <w:tcW w:w="3120" w:type="dxa"/>
        </w:tcPr>
        <w:p w14:paraId="5A29AAFF" w14:textId="2F5C1C82" w:rsidR="070B3693" w:rsidRDefault="070B3693" w:rsidP="070B3693">
          <w:pPr>
            <w:pStyle w:val="Header"/>
            <w:ind w:left="-115"/>
          </w:pPr>
        </w:p>
      </w:tc>
      <w:tc>
        <w:tcPr>
          <w:tcW w:w="3120" w:type="dxa"/>
        </w:tcPr>
        <w:p w14:paraId="23308915" w14:textId="506B17EB" w:rsidR="070B3693" w:rsidRDefault="070B3693" w:rsidP="070B3693">
          <w:pPr>
            <w:pStyle w:val="Header"/>
            <w:jc w:val="center"/>
          </w:pPr>
        </w:p>
      </w:tc>
      <w:tc>
        <w:tcPr>
          <w:tcW w:w="3120" w:type="dxa"/>
        </w:tcPr>
        <w:p w14:paraId="22E4A407" w14:textId="31DE8A4B" w:rsidR="070B3693" w:rsidRDefault="070B3693" w:rsidP="070B3693">
          <w:pPr>
            <w:pStyle w:val="Header"/>
            <w:ind w:right="-115"/>
            <w:jc w:val="right"/>
          </w:pPr>
          <w:r>
            <w:fldChar w:fldCharType="begin"/>
          </w:r>
          <w:r>
            <w:instrText>PAGE</w:instrText>
          </w:r>
          <w:r>
            <w:fldChar w:fldCharType="separate"/>
          </w:r>
          <w:r w:rsidR="0098517B">
            <w:rPr>
              <w:noProof/>
            </w:rPr>
            <w:t>1</w:t>
          </w:r>
          <w:r>
            <w:fldChar w:fldCharType="end"/>
          </w:r>
        </w:p>
      </w:tc>
    </w:tr>
  </w:tbl>
  <w:p w14:paraId="3F9A18FE" w14:textId="465384AC" w:rsidR="070B3693" w:rsidRDefault="070B3693" w:rsidP="070B3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00EF5" w14:textId="77777777" w:rsidR="008B71F8" w:rsidRDefault="008B71F8">
      <w:pPr>
        <w:spacing w:after="0" w:line="240" w:lineRule="auto"/>
      </w:pPr>
      <w:r>
        <w:separator/>
      </w:r>
    </w:p>
  </w:footnote>
  <w:footnote w:type="continuationSeparator" w:id="0">
    <w:p w14:paraId="7D394658" w14:textId="77777777" w:rsidR="008B71F8" w:rsidRDefault="008B71F8">
      <w:pPr>
        <w:spacing w:after="0" w:line="240" w:lineRule="auto"/>
      </w:pPr>
      <w:r>
        <w:continuationSeparator/>
      </w:r>
    </w:p>
  </w:footnote>
  <w:footnote w:type="continuationNotice" w:id="1">
    <w:p w14:paraId="2A00FF75" w14:textId="77777777" w:rsidR="008B71F8" w:rsidRDefault="008B71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70B3693" w14:paraId="0AC6D0D4" w14:textId="77777777" w:rsidTr="070B3693">
      <w:trPr>
        <w:trHeight w:val="300"/>
      </w:trPr>
      <w:tc>
        <w:tcPr>
          <w:tcW w:w="3120" w:type="dxa"/>
        </w:tcPr>
        <w:p w14:paraId="584A9DAC" w14:textId="2E6F12FA" w:rsidR="070B3693" w:rsidRDefault="070B3693" w:rsidP="070B3693">
          <w:pPr>
            <w:pStyle w:val="Header"/>
            <w:ind w:left="-115"/>
          </w:pPr>
        </w:p>
      </w:tc>
      <w:tc>
        <w:tcPr>
          <w:tcW w:w="3120" w:type="dxa"/>
        </w:tcPr>
        <w:p w14:paraId="7BDC76D4" w14:textId="5044B528" w:rsidR="070B3693" w:rsidRDefault="070B3693" w:rsidP="070B3693">
          <w:pPr>
            <w:pStyle w:val="Header"/>
            <w:jc w:val="center"/>
          </w:pPr>
        </w:p>
      </w:tc>
      <w:tc>
        <w:tcPr>
          <w:tcW w:w="3120" w:type="dxa"/>
        </w:tcPr>
        <w:p w14:paraId="23C23824" w14:textId="09E02491" w:rsidR="070B3693" w:rsidRDefault="070B3693" w:rsidP="070B3693">
          <w:pPr>
            <w:pStyle w:val="Header"/>
            <w:ind w:right="-115"/>
            <w:jc w:val="right"/>
          </w:pPr>
        </w:p>
      </w:tc>
    </w:tr>
  </w:tbl>
  <w:p w14:paraId="5FE3D0AC" w14:textId="202FF400" w:rsidR="070B3693" w:rsidRDefault="070B3693" w:rsidP="070B36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D3335"/>
    <w:multiLevelType w:val="hybridMultilevel"/>
    <w:tmpl w:val="4588D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7127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E5"/>
    <w:rsid w:val="00016B85"/>
    <w:rsid w:val="00080514"/>
    <w:rsid w:val="00150964"/>
    <w:rsid w:val="00295A7A"/>
    <w:rsid w:val="002C14E5"/>
    <w:rsid w:val="005D61C6"/>
    <w:rsid w:val="00602B81"/>
    <w:rsid w:val="0066581C"/>
    <w:rsid w:val="0074756F"/>
    <w:rsid w:val="00820D74"/>
    <w:rsid w:val="00825B7F"/>
    <w:rsid w:val="00896ED0"/>
    <w:rsid w:val="008B71F8"/>
    <w:rsid w:val="008E1DA5"/>
    <w:rsid w:val="008E76A4"/>
    <w:rsid w:val="0098517B"/>
    <w:rsid w:val="009A0135"/>
    <w:rsid w:val="00A34632"/>
    <w:rsid w:val="00AB2AD6"/>
    <w:rsid w:val="00B65814"/>
    <w:rsid w:val="00C10CDB"/>
    <w:rsid w:val="00D2511E"/>
    <w:rsid w:val="00DA0695"/>
    <w:rsid w:val="00E82052"/>
    <w:rsid w:val="00FA153A"/>
    <w:rsid w:val="00FD4532"/>
    <w:rsid w:val="025BD82A"/>
    <w:rsid w:val="02BF06CD"/>
    <w:rsid w:val="03687D33"/>
    <w:rsid w:val="036FBC21"/>
    <w:rsid w:val="03A9D225"/>
    <w:rsid w:val="04731A98"/>
    <w:rsid w:val="04ECDE00"/>
    <w:rsid w:val="05399932"/>
    <w:rsid w:val="06439E1F"/>
    <w:rsid w:val="06E77D47"/>
    <w:rsid w:val="06FF4EA5"/>
    <w:rsid w:val="070B3693"/>
    <w:rsid w:val="07F4D783"/>
    <w:rsid w:val="0873179A"/>
    <w:rsid w:val="0A879C67"/>
    <w:rsid w:val="0AAF6FF4"/>
    <w:rsid w:val="0AD2A6DA"/>
    <w:rsid w:val="0B3F334E"/>
    <w:rsid w:val="0B76BEB7"/>
    <w:rsid w:val="0BEA7678"/>
    <w:rsid w:val="0C2439A4"/>
    <w:rsid w:val="0CD0F14B"/>
    <w:rsid w:val="0D9BBD87"/>
    <w:rsid w:val="0DAD7F33"/>
    <w:rsid w:val="0DDF99EE"/>
    <w:rsid w:val="0DE535DF"/>
    <w:rsid w:val="0E03E46B"/>
    <w:rsid w:val="0E2533F8"/>
    <w:rsid w:val="0E5D8C60"/>
    <w:rsid w:val="0ECB6446"/>
    <w:rsid w:val="0F16390E"/>
    <w:rsid w:val="0F25F4B7"/>
    <w:rsid w:val="0F8F634A"/>
    <w:rsid w:val="10796AF9"/>
    <w:rsid w:val="10AC2801"/>
    <w:rsid w:val="10E7CA93"/>
    <w:rsid w:val="11B36E12"/>
    <w:rsid w:val="12B6F876"/>
    <w:rsid w:val="13245234"/>
    <w:rsid w:val="138D95F7"/>
    <w:rsid w:val="13C28FA9"/>
    <w:rsid w:val="13F3F22F"/>
    <w:rsid w:val="14575E93"/>
    <w:rsid w:val="14C58E22"/>
    <w:rsid w:val="153FD57D"/>
    <w:rsid w:val="15A3C288"/>
    <w:rsid w:val="15CD29E2"/>
    <w:rsid w:val="16660D4A"/>
    <w:rsid w:val="168AC8DB"/>
    <w:rsid w:val="16D8D557"/>
    <w:rsid w:val="1702C178"/>
    <w:rsid w:val="172453D5"/>
    <w:rsid w:val="179F6EF4"/>
    <w:rsid w:val="17E78E32"/>
    <w:rsid w:val="1832F51C"/>
    <w:rsid w:val="18CC8538"/>
    <w:rsid w:val="18F5F348"/>
    <w:rsid w:val="190DF16A"/>
    <w:rsid w:val="19F33D69"/>
    <w:rsid w:val="1BA2A5F6"/>
    <w:rsid w:val="1BA9B225"/>
    <w:rsid w:val="1C2A5E76"/>
    <w:rsid w:val="1D1A2F10"/>
    <w:rsid w:val="1D23B1A8"/>
    <w:rsid w:val="1D40C10E"/>
    <w:rsid w:val="1D57ED98"/>
    <w:rsid w:val="1E129660"/>
    <w:rsid w:val="1E826EA8"/>
    <w:rsid w:val="1E88C7C0"/>
    <w:rsid w:val="1EA091DF"/>
    <w:rsid w:val="1F195E62"/>
    <w:rsid w:val="1F239A91"/>
    <w:rsid w:val="1F597EB9"/>
    <w:rsid w:val="1F8315A3"/>
    <w:rsid w:val="1FAB05B9"/>
    <w:rsid w:val="205F75C8"/>
    <w:rsid w:val="20993EDA"/>
    <w:rsid w:val="21653916"/>
    <w:rsid w:val="21C80466"/>
    <w:rsid w:val="222DB464"/>
    <w:rsid w:val="22664821"/>
    <w:rsid w:val="22741E56"/>
    <w:rsid w:val="22EE8F58"/>
    <w:rsid w:val="23FA4573"/>
    <w:rsid w:val="2403E37B"/>
    <w:rsid w:val="24ADB8A1"/>
    <w:rsid w:val="24DEF306"/>
    <w:rsid w:val="24E4E761"/>
    <w:rsid w:val="25214FE3"/>
    <w:rsid w:val="255D9C89"/>
    <w:rsid w:val="26762464"/>
    <w:rsid w:val="27A2A714"/>
    <w:rsid w:val="27C2AA09"/>
    <w:rsid w:val="28410C7C"/>
    <w:rsid w:val="288A137E"/>
    <w:rsid w:val="28A6575D"/>
    <w:rsid w:val="28E6EF5B"/>
    <w:rsid w:val="294220E5"/>
    <w:rsid w:val="2974DBD2"/>
    <w:rsid w:val="297D0935"/>
    <w:rsid w:val="2A08094B"/>
    <w:rsid w:val="2A51FFB2"/>
    <w:rsid w:val="2AC1D729"/>
    <w:rsid w:val="2B2AF265"/>
    <w:rsid w:val="2C705E68"/>
    <w:rsid w:val="2D08BE9F"/>
    <w:rsid w:val="2DFED082"/>
    <w:rsid w:val="2E0445F6"/>
    <w:rsid w:val="2E53C7C2"/>
    <w:rsid w:val="2E9BB692"/>
    <w:rsid w:val="2EB6918E"/>
    <w:rsid w:val="2EDD9705"/>
    <w:rsid w:val="2F28BAD8"/>
    <w:rsid w:val="2F5B42B7"/>
    <w:rsid w:val="2FC10646"/>
    <w:rsid w:val="2FD04388"/>
    <w:rsid w:val="305CD780"/>
    <w:rsid w:val="30C2F6F1"/>
    <w:rsid w:val="320F6D77"/>
    <w:rsid w:val="32A90289"/>
    <w:rsid w:val="32AB7C2D"/>
    <w:rsid w:val="32DA9673"/>
    <w:rsid w:val="33093179"/>
    <w:rsid w:val="33F1DFAF"/>
    <w:rsid w:val="340EC49A"/>
    <w:rsid w:val="342786AF"/>
    <w:rsid w:val="3587F1CA"/>
    <w:rsid w:val="3729C8EF"/>
    <w:rsid w:val="374DC4FB"/>
    <w:rsid w:val="376E22CC"/>
    <w:rsid w:val="3A1A153B"/>
    <w:rsid w:val="3A75906F"/>
    <w:rsid w:val="3ADC310B"/>
    <w:rsid w:val="3BED7747"/>
    <w:rsid w:val="3C10516E"/>
    <w:rsid w:val="3C7B6F28"/>
    <w:rsid w:val="3CBF2577"/>
    <w:rsid w:val="3DC4E831"/>
    <w:rsid w:val="3E2B05A5"/>
    <w:rsid w:val="3F749F8C"/>
    <w:rsid w:val="3F83FD7F"/>
    <w:rsid w:val="3FC523A2"/>
    <w:rsid w:val="407A6E95"/>
    <w:rsid w:val="407D74D7"/>
    <w:rsid w:val="4152217D"/>
    <w:rsid w:val="41A213E6"/>
    <w:rsid w:val="41B19BEB"/>
    <w:rsid w:val="41E9CA60"/>
    <w:rsid w:val="42145E92"/>
    <w:rsid w:val="428339FF"/>
    <w:rsid w:val="435B7D32"/>
    <w:rsid w:val="43FD1801"/>
    <w:rsid w:val="44338A99"/>
    <w:rsid w:val="44F5C743"/>
    <w:rsid w:val="45E11CA4"/>
    <w:rsid w:val="4606BAC3"/>
    <w:rsid w:val="46A95493"/>
    <w:rsid w:val="47488260"/>
    <w:rsid w:val="488F9BB8"/>
    <w:rsid w:val="49242493"/>
    <w:rsid w:val="49F212FC"/>
    <w:rsid w:val="4A2911BC"/>
    <w:rsid w:val="4A6586BB"/>
    <w:rsid w:val="4A76DF10"/>
    <w:rsid w:val="4A8F84F9"/>
    <w:rsid w:val="4A9AA19B"/>
    <w:rsid w:val="4AD76655"/>
    <w:rsid w:val="4B4053AB"/>
    <w:rsid w:val="4BB15115"/>
    <w:rsid w:val="4BE50FF1"/>
    <w:rsid w:val="4D800F6A"/>
    <w:rsid w:val="4DB7ED6D"/>
    <w:rsid w:val="4DD4ADAB"/>
    <w:rsid w:val="5004F31D"/>
    <w:rsid w:val="51097DE2"/>
    <w:rsid w:val="514C0989"/>
    <w:rsid w:val="532E1A89"/>
    <w:rsid w:val="534EC7E8"/>
    <w:rsid w:val="53A85079"/>
    <w:rsid w:val="5408D2FE"/>
    <w:rsid w:val="55A56C85"/>
    <w:rsid w:val="55FA63D3"/>
    <w:rsid w:val="56F37901"/>
    <w:rsid w:val="56F94885"/>
    <w:rsid w:val="56FD9617"/>
    <w:rsid w:val="576E0A45"/>
    <w:rsid w:val="5916D749"/>
    <w:rsid w:val="59A446BD"/>
    <w:rsid w:val="5B9C7278"/>
    <w:rsid w:val="5BF856DD"/>
    <w:rsid w:val="5C18098C"/>
    <w:rsid w:val="5C3B49D9"/>
    <w:rsid w:val="5C61F405"/>
    <w:rsid w:val="5DADA59B"/>
    <w:rsid w:val="5FC57C9A"/>
    <w:rsid w:val="5FCCF00E"/>
    <w:rsid w:val="600BACB2"/>
    <w:rsid w:val="624E6B55"/>
    <w:rsid w:val="6270E444"/>
    <w:rsid w:val="63C8BF78"/>
    <w:rsid w:val="644B20FE"/>
    <w:rsid w:val="652E46B6"/>
    <w:rsid w:val="658ECE43"/>
    <w:rsid w:val="659284E4"/>
    <w:rsid w:val="659D32A3"/>
    <w:rsid w:val="65D06085"/>
    <w:rsid w:val="65D93BF2"/>
    <w:rsid w:val="6653EB7D"/>
    <w:rsid w:val="673B45E8"/>
    <w:rsid w:val="6748D981"/>
    <w:rsid w:val="67DF1D1F"/>
    <w:rsid w:val="68C44BAA"/>
    <w:rsid w:val="694370B0"/>
    <w:rsid w:val="6A1301FF"/>
    <w:rsid w:val="6B16C9E4"/>
    <w:rsid w:val="6BA0E44B"/>
    <w:rsid w:val="6D22B22C"/>
    <w:rsid w:val="6D477868"/>
    <w:rsid w:val="6DA74631"/>
    <w:rsid w:val="6E23E2BE"/>
    <w:rsid w:val="6E3C2CFC"/>
    <w:rsid w:val="6E7233C6"/>
    <w:rsid w:val="6EA199DA"/>
    <w:rsid w:val="7008E448"/>
    <w:rsid w:val="707FFAB4"/>
    <w:rsid w:val="712329D8"/>
    <w:rsid w:val="71B38C96"/>
    <w:rsid w:val="71CD5A72"/>
    <w:rsid w:val="72E2DBAF"/>
    <w:rsid w:val="72ED21DA"/>
    <w:rsid w:val="73411691"/>
    <w:rsid w:val="738F18EE"/>
    <w:rsid w:val="74FA16DD"/>
    <w:rsid w:val="74FED533"/>
    <w:rsid w:val="7514496E"/>
    <w:rsid w:val="754DCA24"/>
    <w:rsid w:val="7557BAEA"/>
    <w:rsid w:val="760F3B4E"/>
    <w:rsid w:val="783A4E61"/>
    <w:rsid w:val="797B945C"/>
    <w:rsid w:val="79AF299E"/>
    <w:rsid w:val="7BB639A1"/>
    <w:rsid w:val="7BB8D494"/>
    <w:rsid w:val="7C28994F"/>
    <w:rsid w:val="7CC039D9"/>
    <w:rsid w:val="7D1C6ECD"/>
    <w:rsid w:val="7D25AC3A"/>
    <w:rsid w:val="7D277286"/>
    <w:rsid w:val="7D5ADEF3"/>
    <w:rsid w:val="7D6D2879"/>
    <w:rsid w:val="7E69603E"/>
    <w:rsid w:val="7F8F1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AB927"/>
  <w15:chartTrackingRefBased/>
  <w15:docId w15:val="{430D3F2D-CC6B-4772-A3CD-1494377A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C14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2C14E5"/>
  </w:style>
  <w:style w:type="character" w:customStyle="1" w:styleId="eop">
    <w:name w:val="eop"/>
    <w:basedOn w:val="DefaultParagraphFont"/>
    <w:rsid w:val="002C14E5"/>
  </w:style>
  <w:style w:type="paragraph" w:styleId="ListParagraph">
    <w:name w:val="List Paragraph"/>
    <w:basedOn w:val="Normal"/>
    <w:uiPriority w:val="34"/>
    <w:qFormat/>
    <w:rsid w:val="00820D74"/>
    <w:pPr>
      <w:ind w:left="720"/>
      <w:contextualSpacing/>
    </w:pPr>
  </w:style>
  <w:style w:type="character" w:styleId="CommentReference">
    <w:name w:val="annotation reference"/>
    <w:basedOn w:val="DefaultParagraphFont"/>
    <w:uiPriority w:val="99"/>
    <w:semiHidden/>
    <w:unhideWhenUsed/>
    <w:rsid w:val="008E1DA5"/>
    <w:rPr>
      <w:sz w:val="16"/>
      <w:szCs w:val="16"/>
    </w:rPr>
  </w:style>
  <w:style w:type="paragraph" w:styleId="CommentText">
    <w:name w:val="annotation text"/>
    <w:basedOn w:val="Normal"/>
    <w:link w:val="CommentTextChar"/>
    <w:uiPriority w:val="99"/>
    <w:unhideWhenUsed/>
    <w:rsid w:val="008E1DA5"/>
    <w:pPr>
      <w:spacing w:line="240" w:lineRule="auto"/>
    </w:pPr>
    <w:rPr>
      <w:sz w:val="20"/>
      <w:szCs w:val="20"/>
    </w:rPr>
  </w:style>
  <w:style w:type="character" w:customStyle="1" w:styleId="CommentTextChar">
    <w:name w:val="Comment Text Char"/>
    <w:basedOn w:val="DefaultParagraphFont"/>
    <w:link w:val="CommentText"/>
    <w:uiPriority w:val="99"/>
    <w:rsid w:val="008E1DA5"/>
    <w:rPr>
      <w:sz w:val="20"/>
      <w:szCs w:val="20"/>
    </w:rPr>
  </w:style>
  <w:style w:type="paragraph" w:styleId="CommentSubject">
    <w:name w:val="annotation subject"/>
    <w:basedOn w:val="CommentText"/>
    <w:next w:val="CommentText"/>
    <w:link w:val="CommentSubjectChar"/>
    <w:uiPriority w:val="99"/>
    <w:semiHidden/>
    <w:unhideWhenUsed/>
    <w:rsid w:val="008E1DA5"/>
    <w:rPr>
      <w:b/>
      <w:bCs/>
    </w:rPr>
  </w:style>
  <w:style w:type="character" w:customStyle="1" w:styleId="CommentSubjectChar">
    <w:name w:val="Comment Subject Char"/>
    <w:basedOn w:val="CommentTextChar"/>
    <w:link w:val="CommentSubject"/>
    <w:uiPriority w:val="99"/>
    <w:semiHidden/>
    <w:rsid w:val="008E1DA5"/>
    <w:rPr>
      <w:b/>
      <w:bCs/>
      <w:sz w:val="20"/>
      <w:szCs w:val="20"/>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rmalWeb">
    <w:name w:val="Normal (Web)"/>
    <w:basedOn w:val="Normal"/>
    <w:uiPriority w:val="99"/>
    <w:semiHidden/>
    <w:unhideWhenUsed/>
    <w:rsid w:val="0074756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76075">
      <w:bodyDiv w:val="1"/>
      <w:marLeft w:val="0"/>
      <w:marRight w:val="0"/>
      <w:marTop w:val="0"/>
      <w:marBottom w:val="0"/>
      <w:divBdr>
        <w:top w:val="none" w:sz="0" w:space="0" w:color="auto"/>
        <w:left w:val="none" w:sz="0" w:space="0" w:color="auto"/>
        <w:bottom w:val="none" w:sz="0" w:space="0" w:color="auto"/>
        <w:right w:val="none" w:sz="0" w:space="0" w:color="auto"/>
      </w:divBdr>
    </w:div>
    <w:div w:id="1240941529">
      <w:bodyDiv w:val="1"/>
      <w:marLeft w:val="0"/>
      <w:marRight w:val="0"/>
      <w:marTop w:val="0"/>
      <w:marBottom w:val="0"/>
      <w:divBdr>
        <w:top w:val="none" w:sz="0" w:space="0" w:color="auto"/>
        <w:left w:val="none" w:sz="0" w:space="0" w:color="auto"/>
        <w:bottom w:val="none" w:sz="0" w:space="0" w:color="auto"/>
        <w:right w:val="none" w:sz="0" w:space="0" w:color="auto"/>
      </w:divBdr>
      <w:divsChild>
        <w:div w:id="541215232">
          <w:marLeft w:val="0"/>
          <w:marRight w:val="0"/>
          <w:marTop w:val="0"/>
          <w:marBottom w:val="0"/>
          <w:divBdr>
            <w:top w:val="none" w:sz="0" w:space="0" w:color="auto"/>
            <w:left w:val="none" w:sz="0" w:space="0" w:color="auto"/>
            <w:bottom w:val="none" w:sz="0" w:space="0" w:color="auto"/>
            <w:right w:val="none" w:sz="0" w:space="0" w:color="auto"/>
          </w:divBdr>
        </w:div>
        <w:div w:id="1863938138">
          <w:marLeft w:val="0"/>
          <w:marRight w:val="0"/>
          <w:marTop w:val="0"/>
          <w:marBottom w:val="0"/>
          <w:divBdr>
            <w:top w:val="none" w:sz="0" w:space="0" w:color="auto"/>
            <w:left w:val="none" w:sz="0" w:space="0" w:color="auto"/>
            <w:bottom w:val="none" w:sz="0" w:space="0" w:color="auto"/>
            <w:right w:val="none" w:sz="0" w:space="0" w:color="auto"/>
          </w:divBdr>
          <w:divsChild>
            <w:div w:id="728646517">
              <w:marLeft w:val="0"/>
              <w:marRight w:val="0"/>
              <w:marTop w:val="30"/>
              <w:marBottom w:val="30"/>
              <w:divBdr>
                <w:top w:val="none" w:sz="0" w:space="0" w:color="auto"/>
                <w:left w:val="none" w:sz="0" w:space="0" w:color="auto"/>
                <w:bottom w:val="none" w:sz="0" w:space="0" w:color="auto"/>
                <w:right w:val="none" w:sz="0" w:space="0" w:color="auto"/>
              </w:divBdr>
              <w:divsChild>
                <w:div w:id="1574465302">
                  <w:marLeft w:val="0"/>
                  <w:marRight w:val="0"/>
                  <w:marTop w:val="0"/>
                  <w:marBottom w:val="0"/>
                  <w:divBdr>
                    <w:top w:val="none" w:sz="0" w:space="0" w:color="auto"/>
                    <w:left w:val="none" w:sz="0" w:space="0" w:color="auto"/>
                    <w:bottom w:val="none" w:sz="0" w:space="0" w:color="auto"/>
                    <w:right w:val="none" w:sz="0" w:space="0" w:color="auto"/>
                  </w:divBdr>
                  <w:divsChild>
                    <w:div w:id="231621519">
                      <w:marLeft w:val="0"/>
                      <w:marRight w:val="0"/>
                      <w:marTop w:val="0"/>
                      <w:marBottom w:val="0"/>
                      <w:divBdr>
                        <w:top w:val="none" w:sz="0" w:space="0" w:color="auto"/>
                        <w:left w:val="none" w:sz="0" w:space="0" w:color="auto"/>
                        <w:bottom w:val="none" w:sz="0" w:space="0" w:color="auto"/>
                        <w:right w:val="none" w:sz="0" w:space="0" w:color="auto"/>
                      </w:divBdr>
                    </w:div>
                  </w:divsChild>
                </w:div>
                <w:div w:id="1376274770">
                  <w:marLeft w:val="0"/>
                  <w:marRight w:val="0"/>
                  <w:marTop w:val="0"/>
                  <w:marBottom w:val="0"/>
                  <w:divBdr>
                    <w:top w:val="none" w:sz="0" w:space="0" w:color="auto"/>
                    <w:left w:val="none" w:sz="0" w:space="0" w:color="auto"/>
                    <w:bottom w:val="none" w:sz="0" w:space="0" w:color="auto"/>
                    <w:right w:val="none" w:sz="0" w:space="0" w:color="auto"/>
                  </w:divBdr>
                  <w:divsChild>
                    <w:div w:id="962342183">
                      <w:marLeft w:val="0"/>
                      <w:marRight w:val="0"/>
                      <w:marTop w:val="0"/>
                      <w:marBottom w:val="0"/>
                      <w:divBdr>
                        <w:top w:val="none" w:sz="0" w:space="0" w:color="auto"/>
                        <w:left w:val="none" w:sz="0" w:space="0" w:color="auto"/>
                        <w:bottom w:val="none" w:sz="0" w:space="0" w:color="auto"/>
                        <w:right w:val="none" w:sz="0" w:space="0" w:color="auto"/>
                      </w:divBdr>
                    </w:div>
                  </w:divsChild>
                </w:div>
                <w:div w:id="1843810595">
                  <w:marLeft w:val="0"/>
                  <w:marRight w:val="0"/>
                  <w:marTop w:val="0"/>
                  <w:marBottom w:val="0"/>
                  <w:divBdr>
                    <w:top w:val="none" w:sz="0" w:space="0" w:color="auto"/>
                    <w:left w:val="none" w:sz="0" w:space="0" w:color="auto"/>
                    <w:bottom w:val="none" w:sz="0" w:space="0" w:color="auto"/>
                    <w:right w:val="none" w:sz="0" w:space="0" w:color="auto"/>
                  </w:divBdr>
                  <w:divsChild>
                    <w:div w:id="1927492072">
                      <w:marLeft w:val="0"/>
                      <w:marRight w:val="0"/>
                      <w:marTop w:val="0"/>
                      <w:marBottom w:val="0"/>
                      <w:divBdr>
                        <w:top w:val="none" w:sz="0" w:space="0" w:color="auto"/>
                        <w:left w:val="none" w:sz="0" w:space="0" w:color="auto"/>
                        <w:bottom w:val="none" w:sz="0" w:space="0" w:color="auto"/>
                        <w:right w:val="none" w:sz="0" w:space="0" w:color="auto"/>
                      </w:divBdr>
                    </w:div>
                    <w:div w:id="914558706">
                      <w:marLeft w:val="0"/>
                      <w:marRight w:val="0"/>
                      <w:marTop w:val="0"/>
                      <w:marBottom w:val="0"/>
                      <w:divBdr>
                        <w:top w:val="none" w:sz="0" w:space="0" w:color="auto"/>
                        <w:left w:val="none" w:sz="0" w:space="0" w:color="auto"/>
                        <w:bottom w:val="none" w:sz="0" w:space="0" w:color="auto"/>
                        <w:right w:val="none" w:sz="0" w:space="0" w:color="auto"/>
                      </w:divBdr>
                    </w:div>
                  </w:divsChild>
                </w:div>
                <w:div w:id="823205651">
                  <w:marLeft w:val="0"/>
                  <w:marRight w:val="0"/>
                  <w:marTop w:val="0"/>
                  <w:marBottom w:val="0"/>
                  <w:divBdr>
                    <w:top w:val="none" w:sz="0" w:space="0" w:color="auto"/>
                    <w:left w:val="none" w:sz="0" w:space="0" w:color="auto"/>
                    <w:bottom w:val="none" w:sz="0" w:space="0" w:color="auto"/>
                    <w:right w:val="none" w:sz="0" w:space="0" w:color="auto"/>
                  </w:divBdr>
                  <w:divsChild>
                    <w:div w:id="1508864333">
                      <w:marLeft w:val="0"/>
                      <w:marRight w:val="0"/>
                      <w:marTop w:val="0"/>
                      <w:marBottom w:val="0"/>
                      <w:divBdr>
                        <w:top w:val="none" w:sz="0" w:space="0" w:color="auto"/>
                        <w:left w:val="none" w:sz="0" w:space="0" w:color="auto"/>
                        <w:bottom w:val="none" w:sz="0" w:space="0" w:color="auto"/>
                        <w:right w:val="none" w:sz="0" w:space="0" w:color="auto"/>
                      </w:divBdr>
                    </w:div>
                  </w:divsChild>
                </w:div>
                <w:div w:id="2131628216">
                  <w:marLeft w:val="0"/>
                  <w:marRight w:val="0"/>
                  <w:marTop w:val="0"/>
                  <w:marBottom w:val="0"/>
                  <w:divBdr>
                    <w:top w:val="none" w:sz="0" w:space="0" w:color="auto"/>
                    <w:left w:val="none" w:sz="0" w:space="0" w:color="auto"/>
                    <w:bottom w:val="none" w:sz="0" w:space="0" w:color="auto"/>
                    <w:right w:val="none" w:sz="0" w:space="0" w:color="auto"/>
                  </w:divBdr>
                  <w:divsChild>
                    <w:div w:id="474222483">
                      <w:marLeft w:val="0"/>
                      <w:marRight w:val="0"/>
                      <w:marTop w:val="0"/>
                      <w:marBottom w:val="0"/>
                      <w:divBdr>
                        <w:top w:val="none" w:sz="0" w:space="0" w:color="auto"/>
                        <w:left w:val="none" w:sz="0" w:space="0" w:color="auto"/>
                        <w:bottom w:val="none" w:sz="0" w:space="0" w:color="auto"/>
                        <w:right w:val="none" w:sz="0" w:space="0" w:color="auto"/>
                      </w:divBdr>
                    </w:div>
                  </w:divsChild>
                </w:div>
                <w:div w:id="1459450755">
                  <w:marLeft w:val="0"/>
                  <w:marRight w:val="0"/>
                  <w:marTop w:val="0"/>
                  <w:marBottom w:val="0"/>
                  <w:divBdr>
                    <w:top w:val="none" w:sz="0" w:space="0" w:color="auto"/>
                    <w:left w:val="none" w:sz="0" w:space="0" w:color="auto"/>
                    <w:bottom w:val="none" w:sz="0" w:space="0" w:color="auto"/>
                    <w:right w:val="none" w:sz="0" w:space="0" w:color="auto"/>
                  </w:divBdr>
                  <w:divsChild>
                    <w:div w:id="1793132413">
                      <w:marLeft w:val="0"/>
                      <w:marRight w:val="0"/>
                      <w:marTop w:val="0"/>
                      <w:marBottom w:val="0"/>
                      <w:divBdr>
                        <w:top w:val="none" w:sz="0" w:space="0" w:color="auto"/>
                        <w:left w:val="none" w:sz="0" w:space="0" w:color="auto"/>
                        <w:bottom w:val="none" w:sz="0" w:space="0" w:color="auto"/>
                        <w:right w:val="none" w:sz="0" w:space="0" w:color="auto"/>
                      </w:divBdr>
                    </w:div>
                  </w:divsChild>
                </w:div>
                <w:div w:id="612977237">
                  <w:marLeft w:val="0"/>
                  <w:marRight w:val="0"/>
                  <w:marTop w:val="0"/>
                  <w:marBottom w:val="0"/>
                  <w:divBdr>
                    <w:top w:val="none" w:sz="0" w:space="0" w:color="auto"/>
                    <w:left w:val="none" w:sz="0" w:space="0" w:color="auto"/>
                    <w:bottom w:val="none" w:sz="0" w:space="0" w:color="auto"/>
                    <w:right w:val="none" w:sz="0" w:space="0" w:color="auto"/>
                  </w:divBdr>
                  <w:divsChild>
                    <w:div w:id="590042092">
                      <w:marLeft w:val="0"/>
                      <w:marRight w:val="0"/>
                      <w:marTop w:val="0"/>
                      <w:marBottom w:val="0"/>
                      <w:divBdr>
                        <w:top w:val="none" w:sz="0" w:space="0" w:color="auto"/>
                        <w:left w:val="none" w:sz="0" w:space="0" w:color="auto"/>
                        <w:bottom w:val="none" w:sz="0" w:space="0" w:color="auto"/>
                        <w:right w:val="none" w:sz="0" w:space="0" w:color="auto"/>
                      </w:divBdr>
                    </w:div>
                  </w:divsChild>
                </w:div>
                <w:div w:id="1483504465">
                  <w:marLeft w:val="0"/>
                  <w:marRight w:val="0"/>
                  <w:marTop w:val="0"/>
                  <w:marBottom w:val="0"/>
                  <w:divBdr>
                    <w:top w:val="none" w:sz="0" w:space="0" w:color="auto"/>
                    <w:left w:val="none" w:sz="0" w:space="0" w:color="auto"/>
                    <w:bottom w:val="none" w:sz="0" w:space="0" w:color="auto"/>
                    <w:right w:val="none" w:sz="0" w:space="0" w:color="auto"/>
                  </w:divBdr>
                  <w:divsChild>
                    <w:div w:id="843009385">
                      <w:marLeft w:val="0"/>
                      <w:marRight w:val="0"/>
                      <w:marTop w:val="0"/>
                      <w:marBottom w:val="0"/>
                      <w:divBdr>
                        <w:top w:val="none" w:sz="0" w:space="0" w:color="auto"/>
                        <w:left w:val="none" w:sz="0" w:space="0" w:color="auto"/>
                        <w:bottom w:val="none" w:sz="0" w:space="0" w:color="auto"/>
                        <w:right w:val="none" w:sz="0" w:space="0" w:color="auto"/>
                      </w:divBdr>
                    </w:div>
                  </w:divsChild>
                </w:div>
                <w:div w:id="360014548">
                  <w:marLeft w:val="0"/>
                  <w:marRight w:val="0"/>
                  <w:marTop w:val="0"/>
                  <w:marBottom w:val="0"/>
                  <w:divBdr>
                    <w:top w:val="none" w:sz="0" w:space="0" w:color="auto"/>
                    <w:left w:val="none" w:sz="0" w:space="0" w:color="auto"/>
                    <w:bottom w:val="none" w:sz="0" w:space="0" w:color="auto"/>
                    <w:right w:val="none" w:sz="0" w:space="0" w:color="auto"/>
                  </w:divBdr>
                  <w:divsChild>
                    <w:div w:id="2142845640">
                      <w:marLeft w:val="0"/>
                      <w:marRight w:val="0"/>
                      <w:marTop w:val="0"/>
                      <w:marBottom w:val="0"/>
                      <w:divBdr>
                        <w:top w:val="none" w:sz="0" w:space="0" w:color="auto"/>
                        <w:left w:val="none" w:sz="0" w:space="0" w:color="auto"/>
                        <w:bottom w:val="none" w:sz="0" w:space="0" w:color="auto"/>
                        <w:right w:val="none" w:sz="0" w:space="0" w:color="auto"/>
                      </w:divBdr>
                    </w:div>
                  </w:divsChild>
                </w:div>
                <w:div w:id="605423614">
                  <w:marLeft w:val="0"/>
                  <w:marRight w:val="0"/>
                  <w:marTop w:val="0"/>
                  <w:marBottom w:val="0"/>
                  <w:divBdr>
                    <w:top w:val="none" w:sz="0" w:space="0" w:color="auto"/>
                    <w:left w:val="none" w:sz="0" w:space="0" w:color="auto"/>
                    <w:bottom w:val="none" w:sz="0" w:space="0" w:color="auto"/>
                    <w:right w:val="none" w:sz="0" w:space="0" w:color="auto"/>
                  </w:divBdr>
                  <w:divsChild>
                    <w:div w:id="1977951569">
                      <w:marLeft w:val="0"/>
                      <w:marRight w:val="0"/>
                      <w:marTop w:val="0"/>
                      <w:marBottom w:val="0"/>
                      <w:divBdr>
                        <w:top w:val="none" w:sz="0" w:space="0" w:color="auto"/>
                        <w:left w:val="none" w:sz="0" w:space="0" w:color="auto"/>
                        <w:bottom w:val="none" w:sz="0" w:space="0" w:color="auto"/>
                        <w:right w:val="none" w:sz="0" w:space="0" w:color="auto"/>
                      </w:divBdr>
                    </w:div>
                  </w:divsChild>
                </w:div>
                <w:div w:id="1439792516">
                  <w:marLeft w:val="0"/>
                  <w:marRight w:val="0"/>
                  <w:marTop w:val="0"/>
                  <w:marBottom w:val="0"/>
                  <w:divBdr>
                    <w:top w:val="none" w:sz="0" w:space="0" w:color="auto"/>
                    <w:left w:val="none" w:sz="0" w:space="0" w:color="auto"/>
                    <w:bottom w:val="none" w:sz="0" w:space="0" w:color="auto"/>
                    <w:right w:val="none" w:sz="0" w:space="0" w:color="auto"/>
                  </w:divBdr>
                  <w:divsChild>
                    <w:div w:id="932393192">
                      <w:marLeft w:val="0"/>
                      <w:marRight w:val="0"/>
                      <w:marTop w:val="0"/>
                      <w:marBottom w:val="0"/>
                      <w:divBdr>
                        <w:top w:val="none" w:sz="0" w:space="0" w:color="auto"/>
                        <w:left w:val="none" w:sz="0" w:space="0" w:color="auto"/>
                        <w:bottom w:val="none" w:sz="0" w:space="0" w:color="auto"/>
                        <w:right w:val="none" w:sz="0" w:space="0" w:color="auto"/>
                      </w:divBdr>
                    </w:div>
                  </w:divsChild>
                </w:div>
                <w:div w:id="603802134">
                  <w:marLeft w:val="0"/>
                  <w:marRight w:val="0"/>
                  <w:marTop w:val="0"/>
                  <w:marBottom w:val="0"/>
                  <w:divBdr>
                    <w:top w:val="none" w:sz="0" w:space="0" w:color="auto"/>
                    <w:left w:val="none" w:sz="0" w:space="0" w:color="auto"/>
                    <w:bottom w:val="none" w:sz="0" w:space="0" w:color="auto"/>
                    <w:right w:val="none" w:sz="0" w:space="0" w:color="auto"/>
                  </w:divBdr>
                  <w:divsChild>
                    <w:div w:id="1803957102">
                      <w:marLeft w:val="0"/>
                      <w:marRight w:val="0"/>
                      <w:marTop w:val="0"/>
                      <w:marBottom w:val="0"/>
                      <w:divBdr>
                        <w:top w:val="none" w:sz="0" w:space="0" w:color="auto"/>
                        <w:left w:val="none" w:sz="0" w:space="0" w:color="auto"/>
                        <w:bottom w:val="none" w:sz="0" w:space="0" w:color="auto"/>
                        <w:right w:val="none" w:sz="0" w:space="0" w:color="auto"/>
                      </w:divBdr>
                    </w:div>
                  </w:divsChild>
                </w:div>
                <w:div w:id="1306548083">
                  <w:marLeft w:val="0"/>
                  <w:marRight w:val="0"/>
                  <w:marTop w:val="0"/>
                  <w:marBottom w:val="0"/>
                  <w:divBdr>
                    <w:top w:val="none" w:sz="0" w:space="0" w:color="auto"/>
                    <w:left w:val="none" w:sz="0" w:space="0" w:color="auto"/>
                    <w:bottom w:val="none" w:sz="0" w:space="0" w:color="auto"/>
                    <w:right w:val="none" w:sz="0" w:space="0" w:color="auto"/>
                  </w:divBdr>
                  <w:divsChild>
                    <w:div w:id="1517889721">
                      <w:marLeft w:val="0"/>
                      <w:marRight w:val="0"/>
                      <w:marTop w:val="0"/>
                      <w:marBottom w:val="0"/>
                      <w:divBdr>
                        <w:top w:val="none" w:sz="0" w:space="0" w:color="auto"/>
                        <w:left w:val="none" w:sz="0" w:space="0" w:color="auto"/>
                        <w:bottom w:val="none" w:sz="0" w:space="0" w:color="auto"/>
                        <w:right w:val="none" w:sz="0" w:space="0" w:color="auto"/>
                      </w:divBdr>
                    </w:div>
                  </w:divsChild>
                </w:div>
                <w:div w:id="698815670">
                  <w:marLeft w:val="0"/>
                  <w:marRight w:val="0"/>
                  <w:marTop w:val="0"/>
                  <w:marBottom w:val="0"/>
                  <w:divBdr>
                    <w:top w:val="none" w:sz="0" w:space="0" w:color="auto"/>
                    <w:left w:val="none" w:sz="0" w:space="0" w:color="auto"/>
                    <w:bottom w:val="none" w:sz="0" w:space="0" w:color="auto"/>
                    <w:right w:val="none" w:sz="0" w:space="0" w:color="auto"/>
                  </w:divBdr>
                  <w:divsChild>
                    <w:div w:id="2055735297">
                      <w:marLeft w:val="0"/>
                      <w:marRight w:val="0"/>
                      <w:marTop w:val="0"/>
                      <w:marBottom w:val="0"/>
                      <w:divBdr>
                        <w:top w:val="none" w:sz="0" w:space="0" w:color="auto"/>
                        <w:left w:val="none" w:sz="0" w:space="0" w:color="auto"/>
                        <w:bottom w:val="none" w:sz="0" w:space="0" w:color="auto"/>
                        <w:right w:val="none" w:sz="0" w:space="0" w:color="auto"/>
                      </w:divBdr>
                    </w:div>
                  </w:divsChild>
                </w:div>
                <w:div w:id="1919830231">
                  <w:marLeft w:val="0"/>
                  <w:marRight w:val="0"/>
                  <w:marTop w:val="0"/>
                  <w:marBottom w:val="0"/>
                  <w:divBdr>
                    <w:top w:val="none" w:sz="0" w:space="0" w:color="auto"/>
                    <w:left w:val="none" w:sz="0" w:space="0" w:color="auto"/>
                    <w:bottom w:val="none" w:sz="0" w:space="0" w:color="auto"/>
                    <w:right w:val="none" w:sz="0" w:space="0" w:color="auto"/>
                  </w:divBdr>
                  <w:divsChild>
                    <w:div w:id="429005432">
                      <w:marLeft w:val="0"/>
                      <w:marRight w:val="0"/>
                      <w:marTop w:val="0"/>
                      <w:marBottom w:val="0"/>
                      <w:divBdr>
                        <w:top w:val="none" w:sz="0" w:space="0" w:color="auto"/>
                        <w:left w:val="none" w:sz="0" w:space="0" w:color="auto"/>
                        <w:bottom w:val="none" w:sz="0" w:space="0" w:color="auto"/>
                        <w:right w:val="none" w:sz="0" w:space="0" w:color="auto"/>
                      </w:divBdr>
                    </w:div>
                  </w:divsChild>
                </w:div>
                <w:div w:id="348531493">
                  <w:marLeft w:val="0"/>
                  <w:marRight w:val="0"/>
                  <w:marTop w:val="0"/>
                  <w:marBottom w:val="0"/>
                  <w:divBdr>
                    <w:top w:val="none" w:sz="0" w:space="0" w:color="auto"/>
                    <w:left w:val="none" w:sz="0" w:space="0" w:color="auto"/>
                    <w:bottom w:val="none" w:sz="0" w:space="0" w:color="auto"/>
                    <w:right w:val="none" w:sz="0" w:space="0" w:color="auto"/>
                  </w:divBdr>
                  <w:divsChild>
                    <w:div w:id="1819423091">
                      <w:marLeft w:val="0"/>
                      <w:marRight w:val="0"/>
                      <w:marTop w:val="0"/>
                      <w:marBottom w:val="0"/>
                      <w:divBdr>
                        <w:top w:val="none" w:sz="0" w:space="0" w:color="auto"/>
                        <w:left w:val="none" w:sz="0" w:space="0" w:color="auto"/>
                        <w:bottom w:val="none" w:sz="0" w:space="0" w:color="auto"/>
                        <w:right w:val="none" w:sz="0" w:space="0" w:color="auto"/>
                      </w:divBdr>
                    </w:div>
                  </w:divsChild>
                </w:div>
                <w:div w:id="984427413">
                  <w:marLeft w:val="0"/>
                  <w:marRight w:val="0"/>
                  <w:marTop w:val="0"/>
                  <w:marBottom w:val="0"/>
                  <w:divBdr>
                    <w:top w:val="none" w:sz="0" w:space="0" w:color="auto"/>
                    <w:left w:val="none" w:sz="0" w:space="0" w:color="auto"/>
                    <w:bottom w:val="none" w:sz="0" w:space="0" w:color="auto"/>
                    <w:right w:val="none" w:sz="0" w:space="0" w:color="auto"/>
                  </w:divBdr>
                  <w:divsChild>
                    <w:div w:id="941760085">
                      <w:marLeft w:val="0"/>
                      <w:marRight w:val="0"/>
                      <w:marTop w:val="0"/>
                      <w:marBottom w:val="0"/>
                      <w:divBdr>
                        <w:top w:val="none" w:sz="0" w:space="0" w:color="auto"/>
                        <w:left w:val="none" w:sz="0" w:space="0" w:color="auto"/>
                        <w:bottom w:val="none" w:sz="0" w:space="0" w:color="auto"/>
                        <w:right w:val="none" w:sz="0" w:space="0" w:color="auto"/>
                      </w:divBdr>
                    </w:div>
                  </w:divsChild>
                </w:div>
                <w:div w:id="93331537">
                  <w:marLeft w:val="0"/>
                  <w:marRight w:val="0"/>
                  <w:marTop w:val="0"/>
                  <w:marBottom w:val="0"/>
                  <w:divBdr>
                    <w:top w:val="none" w:sz="0" w:space="0" w:color="auto"/>
                    <w:left w:val="none" w:sz="0" w:space="0" w:color="auto"/>
                    <w:bottom w:val="none" w:sz="0" w:space="0" w:color="auto"/>
                    <w:right w:val="none" w:sz="0" w:space="0" w:color="auto"/>
                  </w:divBdr>
                  <w:divsChild>
                    <w:div w:id="2109498862">
                      <w:marLeft w:val="0"/>
                      <w:marRight w:val="0"/>
                      <w:marTop w:val="0"/>
                      <w:marBottom w:val="0"/>
                      <w:divBdr>
                        <w:top w:val="none" w:sz="0" w:space="0" w:color="auto"/>
                        <w:left w:val="none" w:sz="0" w:space="0" w:color="auto"/>
                        <w:bottom w:val="none" w:sz="0" w:space="0" w:color="auto"/>
                        <w:right w:val="none" w:sz="0" w:space="0" w:color="auto"/>
                      </w:divBdr>
                    </w:div>
                  </w:divsChild>
                </w:div>
                <w:div w:id="1185945249">
                  <w:marLeft w:val="0"/>
                  <w:marRight w:val="0"/>
                  <w:marTop w:val="0"/>
                  <w:marBottom w:val="0"/>
                  <w:divBdr>
                    <w:top w:val="none" w:sz="0" w:space="0" w:color="auto"/>
                    <w:left w:val="none" w:sz="0" w:space="0" w:color="auto"/>
                    <w:bottom w:val="none" w:sz="0" w:space="0" w:color="auto"/>
                    <w:right w:val="none" w:sz="0" w:space="0" w:color="auto"/>
                  </w:divBdr>
                  <w:divsChild>
                    <w:div w:id="1208760783">
                      <w:marLeft w:val="0"/>
                      <w:marRight w:val="0"/>
                      <w:marTop w:val="0"/>
                      <w:marBottom w:val="0"/>
                      <w:divBdr>
                        <w:top w:val="none" w:sz="0" w:space="0" w:color="auto"/>
                        <w:left w:val="none" w:sz="0" w:space="0" w:color="auto"/>
                        <w:bottom w:val="none" w:sz="0" w:space="0" w:color="auto"/>
                        <w:right w:val="none" w:sz="0" w:space="0" w:color="auto"/>
                      </w:divBdr>
                    </w:div>
                  </w:divsChild>
                </w:div>
                <w:div w:id="1241528209">
                  <w:marLeft w:val="0"/>
                  <w:marRight w:val="0"/>
                  <w:marTop w:val="0"/>
                  <w:marBottom w:val="0"/>
                  <w:divBdr>
                    <w:top w:val="none" w:sz="0" w:space="0" w:color="auto"/>
                    <w:left w:val="none" w:sz="0" w:space="0" w:color="auto"/>
                    <w:bottom w:val="none" w:sz="0" w:space="0" w:color="auto"/>
                    <w:right w:val="none" w:sz="0" w:space="0" w:color="auto"/>
                  </w:divBdr>
                  <w:divsChild>
                    <w:div w:id="1010370639">
                      <w:marLeft w:val="0"/>
                      <w:marRight w:val="0"/>
                      <w:marTop w:val="0"/>
                      <w:marBottom w:val="0"/>
                      <w:divBdr>
                        <w:top w:val="none" w:sz="0" w:space="0" w:color="auto"/>
                        <w:left w:val="none" w:sz="0" w:space="0" w:color="auto"/>
                        <w:bottom w:val="none" w:sz="0" w:space="0" w:color="auto"/>
                        <w:right w:val="none" w:sz="0" w:space="0" w:color="auto"/>
                      </w:divBdr>
                    </w:div>
                  </w:divsChild>
                </w:div>
                <w:div w:id="1199512567">
                  <w:marLeft w:val="0"/>
                  <w:marRight w:val="0"/>
                  <w:marTop w:val="0"/>
                  <w:marBottom w:val="0"/>
                  <w:divBdr>
                    <w:top w:val="none" w:sz="0" w:space="0" w:color="auto"/>
                    <w:left w:val="none" w:sz="0" w:space="0" w:color="auto"/>
                    <w:bottom w:val="none" w:sz="0" w:space="0" w:color="auto"/>
                    <w:right w:val="none" w:sz="0" w:space="0" w:color="auto"/>
                  </w:divBdr>
                  <w:divsChild>
                    <w:div w:id="1156992334">
                      <w:marLeft w:val="0"/>
                      <w:marRight w:val="0"/>
                      <w:marTop w:val="0"/>
                      <w:marBottom w:val="0"/>
                      <w:divBdr>
                        <w:top w:val="none" w:sz="0" w:space="0" w:color="auto"/>
                        <w:left w:val="none" w:sz="0" w:space="0" w:color="auto"/>
                        <w:bottom w:val="none" w:sz="0" w:space="0" w:color="auto"/>
                        <w:right w:val="none" w:sz="0" w:space="0" w:color="auto"/>
                      </w:divBdr>
                    </w:div>
                  </w:divsChild>
                </w:div>
                <w:div w:id="1384216726">
                  <w:marLeft w:val="0"/>
                  <w:marRight w:val="0"/>
                  <w:marTop w:val="0"/>
                  <w:marBottom w:val="0"/>
                  <w:divBdr>
                    <w:top w:val="none" w:sz="0" w:space="0" w:color="auto"/>
                    <w:left w:val="none" w:sz="0" w:space="0" w:color="auto"/>
                    <w:bottom w:val="none" w:sz="0" w:space="0" w:color="auto"/>
                    <w:right w:val="none" w:sz="0" w:space="0" w:color="auto"/>
                  </w:divBdr>
                  <w:divsChild>
                    <w:div w:id="1623682878">
                      <w:marLeft w:val="0"/>
                      <w:marRight w:val="0"/>
                      <w:marTop w:val="0"/>
                      <w:marBottom w:val="0"/>
                      <w:divBdr>
                        <w:top w:val="none" w:sz="0" w:space="0" w:color="auto"/>
                        <w:left w:val="none" w:sz="0" w:space="0" w:color="auto"/>
                        <w:bottom w:val="none" w:sz="0" w:space="0" w:color="auto"/>
                        <w:right w:val="none" w:sz="0" w:space="0" w:color="auto"/>
                      </w:divBdr>
                    </w:div>
                  </w:divsChild>
                </w:div>
                <w:div w:id="1907299071">
                  <w:marLeft w:val="0"/>
                  <w:marRight w:val="0"/>
                  <w:marTop w:val="0"/>
                  <w:marBottom w:val="0"/>
                  <w:divBdr>
                    <w:top w:val="none" w:sz="0" w:space="0" w:color="auto"/>
                    <w:left w:val="none" w:sz="0" w:space="0" w:color="auto"/>
                    <w:bottom w:val="none" w:sz="0" w:space="0" w:color="auto"/>
                    <w:right w:val="none" w:sz="0" w:space="0" w:color="auto"/>
                  </w:divBdr>
                  <w:divsChild>
                    <w:div w:id="851988789">
                      <w:marLeft w:val="0"/>
                      <w:marRight w:val="0"/>
                      <w:marTop w:val="0"/>
                      <w:marBottom w:val="0"/>
                      <w:divBdr>
                        <w:top w:val="none" w:sz="0" w:space="0" w:color="auto"/>
                        <w:left w:val="none" w:sz="0" w:space="0" w:color="auto"/>
                        <w:bottom w:val="none" w:sz="0" w:space="0" w:color="auto"/>
                        <w:right w:val="none" w:sz="0" w:space="0" w:color="auto"/>
                      </w:divBdr>
                    </w:div>
                  </w:divsChild>
                </w:div>
                <w:div w:id="1712992230">
                  <w:marLeft w:val="0"/>
                  <w:marRight w:val="0"/>
                  <w:marTop w:val="0"/>
                  <w:marBottom w:val="0"/>
                  <w:divBdr>
                    <w:top w:val="none" w:sz="0" w:space="0" w:color="auto"/>
                    <w:left w:val="none" w:sz="0" w:space="0" w:color="auto"/>
                    <w:bottom w:val="none" w:sz="0" w:space="0" w:color="auto"/>
                    <w:right w:val="none" w:sz="0" w:space="0" w:color="auto"/>
                  </w:divBdr>
                  <w:divsChild>
                    <w:div w:id="1495413629">
                      <w:marLeft w:val="0"/>
                      <w:marRight w:val="0"/>
                      <w:marTop w:val="0"/>
                      <w:marBottom w:val="0"/>
                      <w:divBdr>
                        <w:top w:val="none" w:sz="0" w:space="0" w:color="auto"/>
                        <w:left w:val="none" w:sz="0" w:space="0" w:color="auto"/>
                        <w:bottom w:val="none" w:sz="0" w:space="0" w:color="auto"/>
                        <w:right w:val="none" w:sz="0" w:space="0" w:color="auto"/>
                      </w:divBdr>
                    </w:div>
                  </w:divsChild>
                </w:div>
                <w:div w:id="965740856">
                  <w:marLeft w:val="0"/>
                  <w:marRight w:val="0"/>
                  <w:marTop w:val="0"/>
                  <w:marBottom w:val="0"/>
                  <w:divBdr>
                    <w:top w:val="none" w:sz="0" w:space="0" w:color="auto"/>
                    <w:left w:val="none" w:sz="0" w:space="0" w:color="auto"/>
                    <w:bottom w:val="none" w:sz="0" w:space="0" w:color="auto"/>
                    <w:right w:val="none" w:sz="0" w:space="0" w:color="auto"/>
                  </w:divBdr>
                  <w:divsChild>
                    <w:div w:id="443303442">
                      <w:marLeft w:val="0"/>
                      <w:marRight w:val="0"/>
                      <w:marTop w:val="0"/>
                      <w:marBottom w:val="0"/>
                      <w:divBdr>
                        <w:top w:val="none" w:sz="0" w:space="0" w:color="auto"/>
                        <w:left w:val="none" w:sz="0" w:space="0" w:color="auto"/>
                        <w:bottom w:val="none" w:sz="0" w:space="0" w:color="auto"/>
                        <w:right w:val="none" w:sz="0" w:space="0" w:color="auto"/>
                      </w:divBdr>
                    </w:div>
                  </w:divsChild>
                </w:div>
                <w:div w:id="1303542738">
                  <w:marLeft w:val="0"/>
                  <w:marRight w:val="0"/>
                  <w:marTop w:val="0"/>
                  <w:marBottom w:val="0"/>
                  <w:divBdr>
                    <w:top w:val="none" w:sz="0" w:space="0" w:color="auto"/>
                    <w:left w:val="none" w:sz="0" w:space="0" w:color="auto"/>
                    <w:bottom w:val="none" w:sz="0" w:space="0" w:color="auto"/>
                    <w:right w:val="none" w:sz="0" w:space="0" w:color="auto"/>
                  </w:divBdr>
                  <w:divsChild>
                    <w:div w:id="984163162">
                      <w:marLeft w:val="0"/>
                      <w:marRight w:val="0"/>
                      <w:marTop w:val="0"/>
                      <w:marBottom w:val="0"/>
                      <w:divBdr>
                        <w:top w:val="none" w:sz="0" w:space="0" w:color="auto"/>
                        <w:left w:val="none" w:sz="0" w:space="0" w:color="auto"/>
                        <w:bottom w:val="none" w:sz="0" w:space="0" w:color="auto"/>
                        <w:right w:val="none" w:sz="0" w:space="0" w:color="auto"/>
                      </w:divBdr>
                    </w:div>
                  </w:divsChild>
                </w:div>
                <w:div w:id="1230506818">
                  <w:marLeft w:val="0"/>
                  <w:marRight w:val="0"/>
                  <w:marTop w:val="0"/>
                  <w:marBottom w:val="0"/>
                  <w:divBdr>
                    <w:top w:val="none" w:sz="0" w:space="0" w:color="auto"/>
                    <w:left w:val="none" w:sz="0" w:space="0" w:color="auto"/>
                    <w:bottom w:val="none" w:sz="0" w:space="0" w:color="auto"/>
                    <w:right w:val="none" w:sz="0" w:space="0" w:color="auto"/>
                  </w:divBdr>
                  <w:divsChild>
                    <w:div w:id="1593277197">
                      <w:marLeft w:val="0"/>
                      <w:marRight w:val="0"/>
                      <w:marTop w:val="0"/>
                      <w:marBottom w:val="0"/>
                      <w:divBdr>
                        <w:top w:val="none" w:sz="0" w:space="0" w:color="auto"/>
                        <w:left w:val="none" w:sz="0" w:space="0" w:color="auto"/>
                        <w:bottom w:val="none" w:sz="0" w:space="0" w:color="auto"/>
                        <w:right w:val="none" w:sz="0" w:space="0" w:color="auto"/>
                      </w:divBdr>
                    </w:div>
                  </w:divsChild>
                </w:div>
                <w:div w:id="1347246064">
                  <w:marLeft w:val="0"/>
                  <w:marRight w:val="0"/>
                  <w:marTop w:val="0"/>
                  <w:marBottom w:val="0"/>
                  <w:divBdr>
                    <w:top w:val="none" w:sz="0" w:space="0" w:color="auto"/>
                    <w:left w:val="none" w:sz="0" w:space="0" w:color="auto"/>
                    <w:bottom w:val="none" w:sz="0" w:space="0" w:color="auto"/>
                    <w:right w:val="none" w:sz="0" w:space="0" w:color="auto"/>
                  </w:divBdr>
                  <w:divsChild>
                    <w:div w:id="11804399">
                      <w:marLeft w:val="0"/>
                      <w:marRight w:val="0"/>
                      <w:marTop w:val="0"/>
                      <w:marBottom w:val="0"/>
                      <w:divBdr>
                        <w:top w:val="none" w:sz="0" w:space="0" w:color="auto"/>
                        <w:left w:val="none" w:sz="0" w:space="0" w:color="auto"/>
                        <w:bottom w:val="none" w:sz="0" w:space="0" w:color="auto"/>
                        <w:right w:val="none" w:sz="0" w:space="0" w:color="auto"/>
                      </w:divBdr>
                    </w:div>
                  </w:divsChild>
                </w:div>
                <w:div w:id="1731076901">
                  <w:marLeft w:val="0"/>
                  <w:marRight w:val="0"/>
                  <w:marTop w:val="0"/>
                  <w:marBottom w:val="0"/>
                  <w:divBdr>
                    <w:top w:val="none" w:sz="0" w:space="0" w:color="auto"/>
                    <w:left w:val="none" w:sz="0" w:space="0" w:color="auto"/>
                    <w:bottom w:val="none" w:sz="0" w:space="0" w:color="auto"/>
                    <w:right w:val="none" w:sz="0" w:space="0" w:color="auto"/>
                  </w:divBdr>
                  <w:divsChild>
                    <w:div w:id="1105228220">
                      <w:marLeft w:val="0"/>
                      <w:marRight w:val="0"/>
                      <w:marTop w:val="0"/>
                      <w:marBottom w:val="0"/>
                      <w:divBdr>
                        <w:top w:val="none" w:sz="0" w:space="0" w:color="auto"/>
                        <w:left w:val="none" w:sz="0" w:space="0" w:color="auto"/>
                        <w:bottom w:val="none" w:sz="0" w:space="0" w:color="auto"/>
                        <w:right w:val="none" w:sz="0" w:space="0" w:color="auto"/>
                      </w:divBdr>
                    </w:div>
                  </w:divsChild>
                </w:div>
                <w:div w:id="1228998500">
                  <w:marLeft w:val="0"/>
                  <w:marRight w:val="0"/>
                  <w:marTop w:val="0"/>
                  <w:marBottom w:val="0"/>
                  <w:divBdr>
                    <w:top w:val="none" w:sz="0" w:space="0" w:color="auto"/>
                    <w:left w:val="none" w:sz="0" w:space="0" w:color="auto"/>
                    <w:bottom w:val="none" w:sz="0" w:space="0" w:color="auto"/>
                    <w:right w:val="none" w:sz="0" w:space="0" w:color="auto"/>
                  </w:divBdr>
                  <w:divsChild>
                    <w:div w:id="1522039695">
                      <w:marLeft w:val="0"/>
                      <w:marRight w:val="0"/>
                      <w:marTop w:val="0"/>
                      <w:marBottom w:val="0"/>
                      <w:divBdr>
                        <w:top w:val="none" w:sz="0" w:space="0" w:color="auto"/>
                        <w:left w:val="none" w:sz="0" w:space="0" w:color="auto"/>
                        <w:bottom w:val="none" w:sz="0" w:space="0" w:color="auto"/>
                        <w:right w:val="none" w:sz="0" w:space="0" w:color="auto"/>
                      </w:divBdr>
                    </w:div>
                  </w:divsChild>
                </w:div>
                <w:div w:id="2109617270">
                  <w:marLeft w:val="0"/>
                  <w:marRight w:val="0"/>
                  <w:marTop w:val="0"/>
                  <w:marBottom w:val="0"/>
                  <w:divBdr>
                    <w:top w:val="none" w:sz="0" w:space="0" w:color="auto"/>
                    <w:left w:val="none" w:sz="0" w:space="0" w:color="auto"/>
                    <w:bottom w:val="none" w:sz="0" w:space="0" w:color="auto"/>
                    <w:right w:val="none" w:sz="0" w:space="0" w:color="auto"/>
                  </w:divBdr>
                  <w:divsChild>
                    <w:div w:id="183718130">
                      <w:marLeft w:val="0"/>
                      <w:marRight w:val="0"/>
                      <w:marTop w:val="0"/>
                      <w:marBottom w:val="0"/>
                      <w:divBdr>
                        <w:top w:val="none" w:sz="0" w:space="0" w:color="auto"/>
                        <w:left w:val="none" w:sz="0" w:space="0" w:color="auto"/>
                        <w:bottom w:val="none" w:sz="0" w:space="0" w:color="auto"/>
                        <w:right w:val="none" w:sz="0" w:space="0" w:color="auto"/>
                      </w:divBdr>
                    </w:div>
                  </w:divsChild>
                </w:div>
                <w:div w:id="1857226679">
                  <w:marLeft w:val="0"/>
                  <w:marRight w:val="0"/>
                  <w:marTop w:val="0"/>
                  <w:marBottom w:val="0"/>
                  <w:divBdr>
                    <w:top w:val="none" w:sz="0" w:space="0" w:color="auto"/>
                    <w:left w:val="none" w:sz="0" w:space="0" w:color="auto"/>
                    <w:bottom w:val="none" w:sz="0" w:space="0" w:color="auto"/>
                    <w:right w:val="none" w:sz="0" w:space="0" w:color="auto"/>
                  </w:divBdr>
                  <w:divsChild>
                    <w:div w:id="484469583">
                      <w:marLeft w:val="0"/>
                      <w:marRight w:val="0"/>
                      <w:marTop w:val="0"/>
                      <w:marBottom w:val="0"/>
                      <w:divBdr>
                        <w:top w:val="none" w:sz="0" w:space="0" w:color="auto"/>
                        <w:left w:val="none" w:sz="0" w:space="0" w:color="auto"/>
                        <w:bottom w:val="none" w:sz="0" w:space="0" w:color="auto"/>
                        <w:right w:val="none" w:sz="0" w:space="0" w:color="auto"/>
                      </w:divBdr>
                    </w:div>
                  </w:divsChild>
                </w:div>
                <w:div w:id="25101890">
                  <w:marLeft w:val="0"/>
                  <w:marRight w:val="0"/>
                  <w:marTop w:val="0"/>
                  <w:marBottom w:val="0"/>
                  <w:divBdr>
                    <w:top w:val="none" w:sz="0" w:space="0" w:color="auto"/>
                    <w:left w:val="none" w:sz="0" w:space="0" w:color="auto"/>
                    <w:bottom w:val="none" w:sz="0" w:space="0" w:color="auto"/>
                    <w:right w:val="none" w:sz="0" w:space="0" w:color="auto"/>
                  </w:divBdr>
                  <w:divsChild>
                    <w:div w:id="345450202">
                      <w:marLeft w:val="0"/>
                      <w:marRight w:val="0"/>
                      <w:marTop w:val="0"/>
                      <w:marBottom w:val="0"/>
                      <w:divBdr>
                        <w:top w:val="none" w:sz="0" w:space="0" w:color="auto"/>
                        <w:left w:val="none" w:sz="0" w:space="0" w:color="auto"/>
                        <w:bottom w:val="none" w:sz="0" w:space="0" w:color="auto"/>
                        <w:right w:val="none" w:sz="0" w:space="0" w:color="auto"/>
                      </w:divBdr>
                    </w:div>
                  </w:divsChild>
                </w:div>
                <w:div w:id="369956736">
                  <w:marLeft w:val="0"/>
                  <w:marRight w:val="0"/>
                  <w:marTop w:val="0"/>
                  <w:marBottom w:val="0"/>
                  <w:divBdr>
                    <w:top w:val="none" w:sz="0" w:space="0" w:color="auto"/>
                    <w:left w:val="none" w:sz="0" w:space="0" w:color="auto"/>
                    <w:bottom w:val="none" w:sz="0" w:space="0" w:color="auto"/>
                    <w:right w:val="none" w:sz="0" w:space="0" w:color="auto"/>
                  </w:divBdr>
                  <w:divsChild>
                    <w:div w:id="187375956">
                      <w:marLeft w:val="0"/>
                      <w:marRight w:val="0"/>
                      <w:marTop w:val="0"/>
                      <w:marBottom w:val="0"/>
                      <w:divBdr>
                        <w:top w:val="none" w:sz="0" w:space="0" w:color="auto"/>
                        <w:left w:val="none" w:sz="0" w:space="0" w:color="auto"/>
                        <w:bottom w:val="none" w:sz="0" w:space="0" w:color="auto"/>
                        <w:right w:val="none" w:sz="0" w:space="0" w:color="auto"/>
                      </w:divBdr>
                    </w:div>
                  </w:divsChild>
                </w:div>
                <w:div w:id="1962999897">
                  <w:marLeft w:val="0"/>
                  <w:marRight w:val="0"/>
                  <w:marTop w:val="0"/>
                  <w:marBottom w:val="0"/>
                  <w:divBdr>
                    <w:top w:val="none" w:sz="0" w:space="0" w:color="auto"/>
                    <w:left w:val="none" w:sz="0" w:space="0" w:color="auto"/>
                    <w:bottom w:val="none" w:sz="0" w:space="0" w:color="auto"/>
                    <w:right w:val="none" w:sz="0" w:space="0" w:color="auto"/>
                  </w:divBdr>
                  <w:divsChild>
                    <w:div w:id="267811044">
                      <w:marLeft w:val="0"/>
                      <w:marRight w:val="0"/>
                      <w:marTop w:val="0"/>
                      <w:marBottom w:val="0"/>
                      <w:divBdr>
                        <w:top w:val="none" w:sz="0" w:space="0" w:color="auto"/>
                        <w:left w:val="none" w:sz="0" w:space="0" w:color="auto"/>
                        <w:bottom w:val="none" w:sz="0" w:space="0" w:color="auto"/>
                        <w:right w:val="none" w:sz="0" w:space="0" w:color="auto"/>
                      </w:divBdr>
                    </w:div>
                  </w:divsChild>
                </w:div>
                <w:div w:id="2104910427">
                  <w:marLeft w:val="0"/>
                  <w:marRight w:val="0"/>
                  <w:marTop w:val="0"/>
                  <w:marBottom w:val="0"/>
                  <w:divBdr>
                    <w:top w:val="none" w:sz="0" w:space="0" w:color="auto"/>
                    <w:left w:val="none" w:sz="0" w:space="0" w:color="auto"/>
                    <w:bottom w:val="none" w:sz="0" w:space="0" w:color="auto"/>
                    <w:right w:val="none" w:sz="0" w:space="0" w:color="auto"/>
                  </w:divBdr>
                  <w:divsChild>
                    <w:div w:id="1618873221">
                      <w:marLeft w:val="0"/>
                      <w:marRight w:val="0"/>
                      <w:marTop w:val="0"/>
                      <w:marBottom w:val="0"/>
                      <w:divBdr>
                        <w:top w:val="none" w:sz="0" w:space="0" w:color="auto"/>
                        <w:left w:val="none" w:sz="0" w:space="0" w:color="auto"/>
                        <w:bottom w:val="none" w:sz="0" w:space="0" w:color="auto"/>
                        <w:right w:val="none" w:sz="0" w:space="0" w:color="auto"/>
                      </w:divBdr>
                    </w:div>
                  </w:divsChild>
                </w:div>
                <w:div w:id="1821271420">
                  <w:marLeft w:val="0"/>
                  <w:marRight w:val="0"/>
                  <w:marTop w:val="0"/>
                  <w:marBottom w:val="0"/>
                  <w:divBdr>
                    <w:top w:val="none" w:sz="0" w:space="0" w:color="auto"/>
                    <w:left w:val="none" w:sz="0" w:space="0" w:color="auto"/>
                    <w:bottom w:val="none" w:sz="0" w:space="0" w:color="auto"/>
                    <w:right w:val="none" w:sz="0" w:space="0" w:color="auto"/>
                  </w:divBdr>
                  <w:divsChild>
                    <w:div w:id="1611739919">
                      <w:marLeft w:val="0"/>
                      <w:marRight w:val="0"/>
                      <w:marTop w:val="0"/>
                      <w:marBottom w:val="0"/>
                      <w:divBdr>
                        <w:top w:val="none" w:sz="0" w:space="0" w:color="auto"/>
                        <w:left w:val="none" w:sz="0" w:space="0" w:color="auto"/>
                        <w:bottom w:val="none" w:sz="0" w:space="0" w:color="auto"/>
                        <w:right w:val="none" w:sz="0" w:space="0" w:color="auto"/>
                      </w:divBdr>
                    </w:div>
                  </w:divsChild>
                </w:div>
                <w:div w:id="1069765306">
                  <w:marLeft w:val="0"/>
                  <w:marRight w:val="0"/>
                  <w:marTop w:val="0"/>
                  <w:marBottom w:val="0"/>
                  <w:divBdr>
                    <w:top w:val="none" w:sz="0" w:space="0" w:color="auto"/>
                    <w:left w:val="none" w:sz="0" w:space="0" w:color="auto"/>
                    <w:bottom w:val="none" w:sz="0" w:space="0" w:color="auto"/>
                    <w:right w:val="none" w:sz="0" w:space="0" w:color="auto"/>
                  </w:divBdr>
                  <w:divsChild>
                    <w:div w:id="1698920912">
                      <w:marLeft w:val="0"/>
                      <w:marRight w:val="0"/>
                      <w:marTop w:val="0"/>
                      <w:marBottom w:val="0"/>
                      <w:divBdr>
                        <w:top w:val="none" w:sz="0" w:space="0" w:color="auto"/>
                        <w:left w:val="none" w:sz="0" w:space="0" w:color="auto"/>
                        <w:bottom w:val="none" w:sz="0" w:space="0" w:color="auto"/>
                        <w:right w:val="none" w:sz="0" w:space="0" w:color="auto"/>
                      </w:divBdr>
                    </w:div>
                  </w:divsChild>
                </w:div>
                <w:div w:id="1992631238">
                  <w:marLeft w:val="0"/>
                  <w:marRight w:val="0"/>
                  <w:marTop w:val="0"/>
                  <w:marBottom w:val="0"/>
                  <w:divBdr>
                    <w:top w:val="none" w:sz="0" w:space="0" w:color="auto"/>
                    <w:left w:val="none" w:sz="0" w:space="0" w:color="auto"/>
                    <w:bottom w:val="none" w:sz="0" w:space="0" w:color="auto"/>
                    <w:right w:val="none" w:sz="0" w:space="0" w:color="auto"/>
                  </w:divBdr>
                  <w:divsChild>
                    <w:div w:id="1218011199">
                      <w:marLeft w:val="0"/>
                      <w:marRight w:val="0"/>
                      <w:marTop w:val="0"/>
                      <w:marBottom w:val="0"/>
                      <w:divBdr>
                        <w:top w:val="none" w:sz="0" w:space="0" w:color="auto"/>
                        <w:left w:val="none" w:sz="0" w:space="0" w:color="auto"/>
                        <w:bottom w:val="none" w:sz="0" w:space="0" w:color="auto"/>
                        <w:right w:val="none" w:sz="0" w:space="0" w:color="auto"/>
                      </w:divBdr>
                    </w:div>
                  </w:divsChild>
                </w:div>
                <w:div w:id="1069570050">
                  <w:marLeft w:val="0"/>
                  <w:marRight w:val="0"/>
                  <w:marTop w:val="0"/>
                  <w:marBottom w:val="0"/>
                  <w:divBdr>
                    <w:top w:val="none" w:sz="0" w:space="0" w:color="auto"/>
                    <w:left w:val="none" w:sz="0" w:space="0" w:color="auto"/>
                    <w:bottom w:val="none" w:sz="0" w:space="0" w:color="auto"/>
                    <w:right w:val="none" w:sz="0" w:space="0" w:color="auto"/>
                  </w:divBdr>
                  <w:divsChild>
                    <w:div w:id="1715278047">
                      <w:marLeft w:val="0"/>
                      <w:marRight w:val="0"/>
                      <w:marTop w:val="0"/>
                      <w:marBottom w:val="0"/>
                      <w:divBdr>
                        <w:top w:val="none" w:sz="0" w:space="0" w:color="auto"/>
                        <w:left w:val="none" w:sz="0" w:space="0" w:color="auto"/>
                        <w:bottom w:val="none" w:sz="0" w:space="0" w:color="auto"/>
                        <w:right w:val="none" w:sz="0" w:space="0" w:color="auto"/>
                      </w:divBdr>
                    </w:div>
                  </w:divsChild>
                </w:div>
                <w:div w:id="1749422217">
                  <w:marLeft w:val="0"/>
                  <w:marRight w:val="0"/>
                  <w:marTop w:val="0"/>
                  <w:marBottom w:val="0"/>
                  <w:divBdr>
                    <w:top w:val="none" w:sz="0" w:space="0" w:color="auto"/>
                    <w:left w:val="none" w:sz="0" w:space="0" w:color="auto"/>
                    <w:bottom w:val="none" w:sz="0" w:space="0" w:color="auto"/>
                    <w:right w:val="none" w:sz="0" w:space="0" w:color="auto"/>
                  </w:divBdr>
                  <w:divsChild>
                    <w:div w:id="1985816588">
                      <w:marLeft w:val="0"/>
                      <w:marRight w:val="0"/>
                      <w:marTop w:val="0"/>
                      <w:marBottom w:val="0"/>
                      <w:divBdr>
                        <w:top w:val="none" w:sz="0" w:space="0" w:color="auto"/>
                        <w:left w:val="none" w:sz="0" w:space="0" w:color="auto"/>
                        <w:bottom w:val="none" w:sz="0" w:space="0" w:color="auto"/>
                        <w:right w:val="none" w:sz="0" w:space="0" w:color="auto"/>
                      </w:divBdr>
                    </w:div>
                  </w:divsChild>
                </w:div>
                <w:div w:id="2010981020">
                  <w:marLeft w:val="0"/>
                  <w:marRight w:val="0"/>
                  <w:marTop w:val="0"/>
                  <w:marBottom w:val="0"/>
                  <w:divBdr>
                    <w:top w:val="none" w:sz="0" w:space="0" w:color="auto"/>
                    <w:left w:val="none" w:sz="0" w:space="0" w:color="auto"/>
                    <w:bottom w:val="none" w:sz="0" w:space="0" w:color="auto"/>
                    <w:right w:val="none" w:sz="0" w:space="0" w:color="auto"/>
                  </w:divBdr>
                  <w:divsChild>
                    <w:div w:id="1504324114">
                      <w:marLeft w:val="0"/>
                      <w:marRight w:val="0"/>
                      <w:marTop w:val="0"/>
                      <w:marBottom w:val="0"/>
                      <w:divBdr>
                        <w:top w:val="none" w:sz="0" w:space="0" w:color="auto"/>
                        <w:left w:val="none" w:sz="0" w:space="0" w:color="auto"/>
                        <w:bottom w:val="none" w:sz="0" w:space="0" w:color="auto"/>
                        <w:right w:val="none" w:sz="0" w:space="0" w:color="auto"/>
                      </w:divBdr>
                    </w:div>
                  </w:divsChild>
                </w:div>
                <w:div w:id="19822206">
                  <w:marLeft w:val="0"/>
                  <w:marRight w:val="0"/>
                  <w:marTop w:val="0"/>
                  <w:marBottom w:val="0"/>
                  <w:divBdr>
                    <w:top w:val="none" w:sz="0" w:space="0" w:color="auto"/>
                    <w:left w:val="none" w:sz="0" w:space="0" w:color="auto"/>
                    <w:bottom w:val="none" w:sz="0" w:space="0" w:color="auto"/>
                    <w:right w:val="none" w:sz="0" w:space="0" w:color="auto"/>
                  </w:divBdr>
                  <w:divsChild>
                    <w:div w:id="1583880274">
                      <w:marLeft w:val="0"/>
                      <w:marRight w:val="0"/>
                      <w:marTop w:val="0"/>
                      <w:marBottom w:val="0"/>
                      <w:divBdr>
                        <w:top w:val="none" w:sz="0" w:space="0" w:color="auto"/>
                        <w:left w:val="none" w:sz="0" w:space="0" w:color="auto"/>
                        <w:bottom w:val="none" w:sz="0" w:space="0" w:color="auto"/>
                        <w:right w:val="none" w:sz="0" w:space="0" w:color="auto"/>
                      </w:divBdr>
                    </w:div>
                  </w:divsChild>
                </w:div>
                <w:div w:id="1625573050">
                  <w:marLeft w:val="0"/>
                  <w:marRight w:val="0"/>
                  <w:marTop w:val="0"/>
                  <w:marBottom w:val="0"/>
                  <w:divBdr>
                    <w:top w:val="none" w:sz="0" w:space="0" w:color="auto"/>
                    <w:left w:val="none" w:sz="0" w:space="0" w:color="auto"/>
                    <w:bottom w:val="none" w:sz="0" w:space="0" w:color="auto"/>
                    <w:right w:val="none" w:sz="0" w:space="0" w:color="auto"/>
                  </w:divBdr>
                  <w:divsChild>
                    <w:div w:id="1831365976">
                      <w:marLeft w:val="0"/>
                      <w:marRight w:val="0"/>
                      <w:marTop w:val="0"/>
                      <w:marBottom w:val="0"/>
                      <w:divBdr>
                        <w:top w:val="none" w:sz="0" w:space="0" w:color="auto"/>
                        <w:left w:val="none" w:sz="0" w:space="0" w:color="auto"/>
                        <w:bottom w:val="none" w:sz="0" w:space="0" w:color="auto"/>
                        <w:right w:val="none" w:sz="0" w:space="0" w:color="auto"/>
                      </w:divBdr>
                    </w:div>
                  </w:divsChild>
                </w:div>
                <w:div w:id="580801306">
                  <w:marLeft w:val="0"/>
                  <w:marRight w:val="0"/>
                  <w:marTop w:val="0"/>
                  <w:marBottom w:val="0"/>
                  <w:divBdr>
                    <w:top w:val="none" w:sz="0" w:space="0" w:color="auto"/>
                    <w:left w:val="none" w:sz="0" w:space="0" w:color="auto"/>
                    <w:bottom w:val="none" w:sz="0" w:space="0" w:color="auto"/>
                    <w:right w:val="none" w:sz="0" w:space="0" w:color="auto"/>
                  </w:divBdr>
                  <w:divsChild>
                    <w:div w:id="2017491667">
                      <w:marLeft w:val="0"/>
                      <w:marRight w:val="0"/>
                      <w:marTop w:val="0"/>
                      <w:marBottom w:val="0"/>
                      <w:divBdr>
                        <w:top w:val="none" w:sz="0" w:space="0" w:color="auto"/>
                        <w:left w:val="none" w:sz="0" w:space="0" w:color="auto"/>
                        <w:bottom w:val="none" w:sz="0" w:space="0" w:color="auto"/>
                        <w:right w:val="none" w:sz="0" w:space="0" w:color="auto"/>
                      </w:divBdr>
                    </w:div>
                  </w:divsChild>
                </w:div>
                <w:div w:id="1284850579">
                  <w:marLeft w:val="0"/>
                  <w:marRight w:val="0"/>
                  <w:marTop w:val="0"/>
                  <w:marBottom w:val="0"/>
                  <w:divBdr>
                    <w:top w:val="none" w:sz="0" w:space="0" w:color="auto"/>
                    <w:left w:val="none" w:sz="0" w:space="0" w:color="auto"/>
                    <w:bottom w:val="none" w:sz="0" w:space="0" w:color="auto"/>
                    <w:right w:val="none" w:sz="0" w:space="0" w:color="auto"/>
                  </w:divBdr>
                  <w:divsChild>
                    <w:div w:id="814298795">
                      <w:marLeft w:val="0"/>
                      <w:marRight w:val="0"/>
                      <w:marTop w:val="0"/>
                      <w:marBottom w:val="0"/>
                      <w:divBdr>
                        <w:top w:val="none" w:sz="0" w:space="0" w:color="auto"/>
                        <w:left w:val="none" w:sz="0" w:space="0" w:color="auto"/>
                        <w:bottom w:val="none" w:sz="0" w:space="0" w:color="auto"/>
                        <w:right w:val="none" w:sz="0" w:space="0" w:color="auto"/>
                      </w:divBdr>
                    </w:div>
                  </w:divsChild>
                </w:div>
                <w:div w:id="1812288123">
                  <w:marLeft w:val="0"/>
                  <w:marRight w:val="0"/>
                  <w:marTop w:val="0"/>
                  <w:marBottom w:val="0"/>
                  <w:divBdr>
                    <w:top w:val="none" w:sz="0" w:space="0" w:color="auto"/>
                    <w:left w:val="none" w:sz="0" w:space="0" w:color="auto"/>
                    <w:bottom w:val="none" w:sz="0" w:space="0" w:color="auto"/>
                    <w:right w:val="none" w:sz="0" w:space="0" w:color="auto"/>
                  </w:divBdr>
                  <w:divsChild>
                    <w:div w:id="104810263">
                      <w:marLeft w:val="0"/>
                      <w:marRight w:val="0"/>
                      <w:marTop w:val="0"/>
                      <w:marBottom w:val="0"/>
                      <w:divBdr>
                        <w:top w:val="none" w:sz="0" w:space="0" w:color="auto"/>
                        <w:left w:val="none" w:sz="0" w:space="0" w:color="auto"/>
                        <w:bottom w:val="none" w:sz="0" w:space="0" w:color="auto"/>
                        <w:right w:val="none" w:sz="0" w:space="0" w:color="auto"/>
                      </w:divBdr>
                    </w:div>
                  </w:divsChild>
                </w:div>
                <w:div w:id="1582055818">
                  <w:marLeft w:val="0"/>
                  <w:marRight w:val="0"/>
                  <w:marTop w:val="0"/>
                  <w:marBottom w:val="0"/>
                  <w:divBdr>
                    <w:top w:val="none" w:sz="0" w:space="0" w:color="auto"/>
                    <w:left w:val="none" w:sz="0" w:space="0" w:color="auto"/>
                    <w:bottom w:val="none" w:sz="0" w:space="0" w:color="auto"/>
                    <w:right w:val="none" w:sz="0" w:space="0" w:color="auto"/>
                  </w:divBdr>
                  <w:divsChild>
                    <w:div w:id="1780176534">
                      <w:marLeft w:val="0"/>
                      <w:marRight w:val="0"/>
                      <w:marTop w:val="0"/>
                      <w:marBottom w:val="0"/>
                      <w:divBdr>
                        <w:top w:val="none" w:sz="0" w:space="0" w:color="auto"/>
                        <w:left w:val="none" w:sz="0" w:space="0" w:color="auto"/>
                        <w:bottom w:val="none" w:sz="0" w:space="0" w:color="auto"/>
                        <w:right w:val="none" w:sz="0" w:space="0" w:color="auto"/>
                      </w:divBdr>
                    </w:div>
                  </w:divsChild>
                </w:div>
                <w:div w:id="1927881988">
                  <w:marLeft w:val="0"/>
                  <w:marRight w:val="0"/>
                  <w:marTop w:val="0"/>
                  <w:marBottom w:val="0"/>
                  <w:divBdr>
                    <w:top w:val="none" w:sz="0" w:space="0" w:color="auto"/>
                    <w:left w:val="none" w:sz="0" w:space="0" w:color="auto"/>
                    <w:bottom w:val="none" w:sz="0" w:space="0" w:color="auto"/>
                    <w:right w:val="none" w:sz="0" w:space="0" w:color="auto"/>
                  </w:divBdr>
                  <w:divsChild>
                    <w:div w:id="1648974464">
                      <w:marLeft w:val="0"/>
                      <w:marRight w:val="0"/>
                      <w:marTop w:val="0"/>
                      <w:marBottom w:val="0"/>
                      <w:divBdr>
                        <w:top w:val="none" w:sz="0" w:space="0" w:color="auto"/>
                        <w:left w:val="none" w:sz="0" w:space="0" w:color="auto"/>
                        <w:bottom w:val="none" w:sz="0" w:space="0" w:color="auto"/>
                        <w:right w:val="none" w:sz="0" w:space="0" w:color="auto"/>
                      </w:divBdr>
                    </w:div>
                  </w:divsChild>
                </w:div>
                <w:div w:id="1037121353">
                  <w:marLeft w:val="0"/>
                  <w:marRight w:val="0"/>
                  <w:marTop w:val="0"/>
                  <w:marBottom w:val="0"/>
                  <w:divBdr>
                    <w:top w:val="none" w:sz="0" w:space="0" w:color="auto"/>
                    <w:left w:val="none" w:sz="0" w:space="0" w:color="auto"/>
                    <w:bottom w:val="none" w:sz="0" w:space="0" w:color="auto"/>
                    <w:right w:val="none" w:sz="0" w:space="0" w:color="auto"/>
                  </w:divBdr>
                  <w:divsChild>
                    <w:div w:id="542711835">
                      <w:marLeft w:val="0"/>
                      <w:marRight w:val="0"/>
                      <w:marTop w:val="0"/>
                      <w:marBottom w:val="0"/>
                      <w:divBdr>
                        <w:top w:val="none" w:sz="0" w:space="0" w:color="auto"/>
                        <w:left w:val="none" w:sz="0" w:space="0" w:color="auto"/>
                        <w:bottom w:val="none" w:sz="0" w:space="0" w:color="auto"/>
                        <w:right w:val="none" w:sz="0" w:space="0" w:color="auto"/>
                      </w:divBdr>
                    </w:div>
                  </w:divsChild>
                </w:div>
                <w:div w:id="1316761134">
                  <w:marLeft w:val="0"/>
                  <w:marRight w:val="0"/>
                  <w:marTop w:val="0"/>
                  <w:marBottom w:val="0"/>
                  <w:divBdr>
                    <w:top w:val="none" w:sz="0" w:space="0" w:color="auto"/>
                    <w:left w:val="none" w:sz="0" w:space="0" w:color="auto"/>
                    <w:bottom w:val="none" w:sz="0" w:space="0" w:color="auto"/>
                    <w:right w:val="none" w:sz="0" w:space="0" w:color="auto"/>
                  </w:divBdr>
                  <w:divsChild>
                    <w:div w:id="138158461">
                      <w:marLeft w:val="0"/>
                      <w:marRight w:val="0"/>
                      <w:marTop w:val="0"/>
                      <w:marBottom w:val="0"/>
                      <w:divBdr>
                        <w:top w:val="none" w:sz="0" w:space="0" w:color="auto"/>
                        <w:left w:val="none" w:sz="0" w:space="0" w:color="auto"/>
                        <w:bottom w:val="none" w:sz="0" w:space="0" w:color="auto"/>
                        <w:right w:val="none" w:sz="0" w:space="0" w:color="auto"/>
                      </w:divBdr>
                    </w:div>
                  </w:divsChild>
                </w:div>
                <w:div w:id="1458064323">
                  <w:marLeft w:val="0"/>
                  <w:marRight w:val="0"/>
                  <w:marTop w:val="0"/>
                  <w:marBottom w:val="0"/>
                  <w:divBdr>
                    <w:top w:val="none" w:sz="0" w:space="0" w:color="auto"/>
                    <w:left w:val="none" w:sz="0" w:space="0" w:color="auto"/>
                    <w:bottom w:val="none" w:sz="0" w:space="0" w:color="auto"/>
                    <w:right w:val="none" w:sz="0" w:space="0" w:color="auto"/>
                  </w:divBdr>
                  <w:divsChild>
                    <w:div w:id="565797523">
                      <w:marLeft w:val="0"/>
                      <w:marRight w:val="0"/>
                      <w:marTop w:val="0"/>
                      <w:marBottom w:val="0"/>
                      <w:divBdr>
                        <w:top w:val="none" w:sz="0" w:space="0" w:color="auto"/>
                        <w:left w:val="none" w:sz="0" w:space="0" w:color="auto"/>
                        <w:bottom w:val="none" w:sz="0" w:space="0" w:color="auto"/>
                        <w:right w:val="none" w:sz="0" w:space="0" w:color="auto"/>
                      </w:divBdr>
                    </w:div>
                  </w:divsChild>
                </w:div>
                <w:div w:id="202863398">
                  <w:marLeft w:val="0"/>
                  <w:marRight w:val="0"/>
                  <w:marTop w:val="0"/>
                  <w:marBottom w:val="0"/>
                  <w:divBdr>
                    <w:top w:val="none" w:sz="0" w:space="0" w:color="auto"/>
                    <w:left w:val="none" w:sz="0" w:space="0" w:color="auto"/>
                    <w:bottom w:val="none" w:sz="0" w:space="0" w:color="auto"/>
                    <w:right w:val="none" w:sz="0" w:space="0" w:color="auto"/>
                  </w:divBdr>
                  <w:divsChild>
                    <w:div w:id="531651087">
                      <w:marLeft w:val="0"/>
                      <w:marRight w:val="0"/>
                      <w:marTop w:val="0"/>
                      <w:marBottom w:val="0"/>
                      <w:divBdr>
                        <w:top w:val="none" w:sz="0" w:space="0" w:color="auto"/>
                        <w:left w:val="none" w:sz="0" w:space="0" w:color="auto"/>
                        <w:bottom w:val="none" w:sz="0" w:space="0" w:color="auto"/>
                        <w:right w:val="none" w:sz="0" w:space="0" w:color="auto"/>
                      </w:divBdr>
                    </w:div>
                  </w:divsChild>
                </w:div>
                <w:div w:id="1883515244">
                  <w:marLeft w:val="0"/>
                  <w:marRight w:val="0"/>
                  <w:marTop w:val="0"/>
                  <w:marBottom w:val="0"/>
                  <w:divBdr>
                    <w:top w:val="none" w:sz="0" w:space="0" w:color="auto"/>
                    <w:left w:val="none" w:sz="0" w:space="0" w:color="auto"/>
                    <w:bottom w:val="none" w:sz="0" w:space="0" w:color="auto"/>
                    <w:right w:val="none" w:sz="0" w:space="0" w:color="auto"/>
                  </w:divBdr>
                  <w:divsChild>
                    <w:div w:id="432214706">
                      <w:marLeft w:val="0"/>
                      <w:marRight w:val="0"/>
                      <w:marTop w:val="0"/>
                      <w:marBottom w:val="0"/>
                      <w:divBdr>
                        <w:top w:val="none" w:sz="0" w:space="0" w:color="auto"/>
                        <w:left w:val="none" w:sz="0" w:space="0" w:color="auto"/>
                        <w:bottom w:val="none" w:sz="0" w:space="0" w:color="auto"/>
                        <w:right w:val="none" w:sz="0" w:space="0" w:color="auto"/>
                      </w:divBdr>
                    </w:div>
                    <w:div w:id="1066801216">
                      <w:marLeft w:val="0"/>
                      <w:marRight w:val="0"/>
                      <w:marTop w:val="0"/>
                      <w:marBottom w:val="0"/>
                      <w:divBdr>
                        <w:top w:val="none" w:sz="0" w:space="0" w:color="auto"/>
                        <w:left w:val="none" w:sz="0" w:space="0" w:color="auto"/>
                        <w:bottom w:val="none" w:sz="0" w:space="0" w:color="auto"/>
                        <w:right w:val="none" w:sz="0" w:space="0" w:color="auto"/>
                      </w:divBdr>
                    </w:div>
                  </w:divsChild>
                </w:div>
                <w:div w:id="561868514">
                  <w:marLeft w:val="0"/>
                  <w:marRight w:val="0"/>
                  <w:marTop w:val="0"/>
                  <w:marBottom w:val="0"/>
                  <w:divBdr>
                    <w:top w:val="none" w:sz="0" w:space="0" w:color="auto"/>
                    <w:left w:val="none" w:sz="0" w:space="0" w:color="auto"/>
                    <w:bottom w:val="none" w:sz="0" w:space="0" w:color="auto"/>
                    <w:right w:val="none" w:sz="0" w:space="0" w:color="auto"/>
                  </w:divBdr>
                  <w:divsChild>
                    <w:div w:id="367532295">
                      <w:marLeft w:val="0"/>
                      <w:marRight w:val="0"/>
                      <w:marTop w:val="0"/>
                      <w:marBottom w:val="0"/>
                      <w:divBdr>
                        <w:top w:val="none" w:sz="0" w:space="0" w:color="auto"/>
                        <w:left w:val="none" w:sz="0" w:space="0" w:color="auto"/>
                        <w:bottom w:val="none" w:sz="0" w:space="0" w:color="auto"/>
                        <w:right w:val="none" w:sz="0" w:space="0" w:color="auto"/>
                      </w:divBdr>
                    </w:div>
                  </w:divsChild>
                </w:div>
                <w:div w:id="1796486758">
                  <w:marLeft w:val="0"/>
                  <w:marRight w:val="0"/>
                  <w:marTop w:val="0"/>
                  <w:marBottom w:val="0"/>
                  <w:divBdr>
                    <w:top w:val="none" w:sz="0" w:space="0" w:color="auto"/>
                    <w:left w:val="none" w:sz="0" w:space="0" w:color="auto"/>
                    <w:bottom w:val="none" w:sz="0" w:space="0" w:color="auto"/>
                    <w:right w:val="none" w:sz="0" w:space="0" w:color="auto"/>
                  </w:divBdr>
                  <w:divsChild>
                    <w:div w:id="238953944">
                      <w:marLeft w:val="0"/>
                      <w:marRight w:val="0"/>
                      <w:marTop w:val="0"/>
                      <w:marBottom w:val="0"/>
                      <w:divBdr>
                        <w:top w:val="none" w:sz="0" w:space="0" w:color="auto"/>
                        <w:left w:val="none" w:sz="0" w:space="0" w:color="auto"/>
                        <w:bottom w:val="none" w:sz="0" w:space="0" w:color="auto"/>
                        <w:right w:val="none" w:sz="0" w:space="0" w:color="auto"/>
                      </w:divBdr>
                    </w:div>
                  </w:divsChild>
                </w:div>
                <w:div w:id="1461219873">
                  <w:marLeft w:val="0"/>
                  <w:marRight w:val="0"/>
                  <w:marTop w:val="0"/>
                  <w:marBottom w:val="0"/>
                  <w:divBdr>
                    <w:top w:val="none" w:sz="0" w:space="0" w:color="auto"/>
                    <w:left w:val="none" w:sz="0" w:space="0" w:color="auto"/>
                    <w:bottom w:val="none" w:sz="0" w:space="0" w:color="auto"/>
                    <w:right w:val="none" w:sz="0" w:space="0" w:color="auto"/>
                  </w:divBdr>
                  <w:divsChild>
                    <w:div w:id="1971936995">
                      <w:marLeft w:val="0"/>
                      <w:marRight w:val="0"/>
                      <w:marTop w:val="0"/>
                      <w:marBottom w:val="0"/>
                      <w:divBdr>
                        <w:top w:val="none" w:sz="0" w:space="0" w:color="auto"/>
                        <w:left w:val="none" w:sz="0" w:space="0" w:color="auto"/>
                        <w:bottom w:val="none" w:sz="0" w:space="0" w:color="auto"/>
                        <w:right w:val="none" w:sz="0" w:space="0" w:color="auto"/>
                      </w:divBdr>
                    </w:div>
                  </w:divsChild>
                </w:div>
                <w:div w:id="1215432979">
                  <w:marLeft w:val="0"/>
                  <w:marRight w:val="0"/>
                  <w:marTop w:val="0"/>
                  <w:marBottom w:val="0"/>
                  <w:divBdr>
                    <w:top w:val="none" w:sz="0" w:space="0" w:color="auto"/>
                    <w:left w:val="none" w:sz="0" w:space="0" w:color="auto"/>
                    <w:bottom w:val="none" w:sz="0" w:space="0" w:color="auto"/>
                    <w:right w:val="none" w:sz="0" w:space="0" w:color="auto"/>
                  </w:divBdr>
                  <w:divsChild>
                    <w:div w:id="2024819395">
                      <w:marLeft w:val="0"/>
                      <w:marRight w:val="0"/>
                      <w:marTop w:val="0"/>
                      <w:marBottom w:val="0"/>
                      <w:divBdr>
                        <w:top w:val="none" w:sz="0" w:space="0" w:color="auto"/>
                        <w:left w:val="none" w:sz="0" w:space="0" w:color="auto"/>
                        <w:bottom w:val="none" w:sz="0" w:space="0" w:color="auto"/>
                        <w:right w:val="none" w:sz="0" w:space="0" w:color="auto"/>
                      </w:divBdr>
                    </w:div>
                  </w:divsChild>
                </w:div>
                <w:div w:id="585652333">
                  <w:marLeft w:val="0"/>
                  <w:marRight w:val="0"/>
                  <w:marTop w:val="0"/>
                  <w:marBottom w:val="0"/>
                  <w:divBdr>
                    <w:top w:val="none" w:sz="0" w:space="0" w:color="auto"/>
                    <w:left w:val="none" w:sz="0" w:space="0" w:color="auto"/>
                    <w:bottom w:val="none" w:sz="0" w:space="0" w:color="auto"/>
                    <w:right w:val="none" w:sz="0" w:space="0" w:color="auto"/>
                  </w:divBdr>
                  <w:divsChild>
                    <w:div w:id="761225083">
                      <w:marLeft w:val="0"/>
                      <w:marRight w:val="0"/>
                      <w:marTop w:val="0"/>
                      <w:marBottom w:val="0"/>
                      <w:divBdr>
                        <w:top w:val="none" w:sz="0" w:space="0" w:color="auto"/>
                        <w:left w:val="none" w:sz="0" w:space="0" w:color="auto"/>
                        <w:bottom w:val="none" w:sz="0" w:space="0" w:color="auto"/>
                        <w:right w:val="none" w:sz="0" w:space="0" w:color="auto"/>
                      </w:divBdr>
                    </w:div>
                  </w:divsChild>
                </w:div>
                <w:div w:id="530727571">
                  <w:marLeft w:val="0"/>
                  <w:marRight w:val="0"/>
                  <w:marTop w:val="0"/>
                  <w:marBottom w:val="0"/>
                  <w:divBdr>
                    <w:top w:val="none" w:sz="0" w:space="0" w:color="auto"/>
                    <w:left w:val="none" w:sz="0" w:space="0" w:color="auto"/>
                    <w:bottom w:val="none" w:sz="0" w:space="0" w:color="auto"/>
                    <w:right w:val="none" w:sz="0" w:space="0" w:color="auto"/>
                  </w:divBdr>
                  <w:divsChild>
                    <w:div w:id="1571961164">
                      <w:marLeft w:val="0"/>
                      <w:marRight w:val="0"/>
                      <w:marTop w:val="0"/>
                      <w:marBottom w:val="0"/>
                      <w:divBdr>
                        <w:top w:val="none" w:sz="0" w:space="0" w:color="auto"/>
                        <w:left w:val="none" w:sz="0" w:space="0" w:color="auto"/>
                        <w:bottom w:val="none" w:sz="0" w:space="0" w:color="auto"/>
                        <w:right w:val="none" w:sz="0" w:space="0" w:color="auto"/>
                      </w:divBdr>
                    </w:div>
                  </w:divsChild>
                </w:div>
                <w:div w:id="1367487959">
                  <w:marLeft w:val="0"/>
                  <w:marRight w:val="0"/>
                  <w:marTop w:val="0"/>
                  <w:marBottom w:val="0"/>
                  <w:divBdr>
                    <w:top w:val="none" w:sz="0" w:space="0" w:color="auto"/>
                    <w:left w:val="none" w:sz="0" w:space="0" w:color="auto"/>
                    <w:bottom w:val="none" w:sz="0" w:space="0" w:color="auto"/>
                    <w:right w:val="none" w:sz="0" w:space="0" w:color="auto"/>
                  </w:divBdr>
                  <w:divsChild>
                    <w:div w:id="609823405">
                      <w:marLeft w:val="0"/>
                      <w:marRight w:val="0"/>
                      <w:marTop w:val="0"/>
                      <w:marBottom w:val="0"/>
                      <w:divBdr>
                        <w:top w:val="none" w:sz="0" w:space="0" w:color="auto"/>
                        <w:left w:val="none" w:sz="0" w:space="0" w:color="auto"/>
                        <w:bottom w:val="none" w:sz="0" w:space="0" w:color="auto"/>
                        <w:right w:val="none" w:sz="0" w:space="0" w:color="auto"/>
                      </w:divBdr>
                    </w:div>
                  </w:divsChild>
                </w:div>
                <w:div w:id="2115858171">
                  <w:marLeft w:val="0"/>
                  <w:marRight w:val="0"/>
                  <w:marTop w:val="0"/>
                  <w:marBottom w:val="0"/>
                  <w:divBdr>
                    <w:top w:val="none" w:sz="0" w:space="0" w:color="auto"/>
                    <w:left w:val="none" w:sz="0" w:space="0" w:color="auto"/>
                    <w:bottom w:val="none" w:sz="0" w:space="0" w:color="auto"/>
                    <w:right w:val="none" w:sz="0" w:space="0" w:color="auto"/>
                  </w:divBdr>
                  <w:divsChild>
                    <w:div w:id="5628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23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ott.blankenship@fishsciences.net" TargetMode="External"/><Relationship Id="rId18" Type="http://schemas.openxmlformats.org/officeDocument/2006/relationships/hyperlink" Target="mailto:jduda@usgs.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mailto:katie.karpenko@fishsciences.net" TargetMode="External"/><Relationship Id="rId17" Type="http://schemas.openxmlformats.org/officeDocument/2006/relationships/hyperlink" Target="mailto:dchase@res.u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8211;costberg@usgs.gov"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keel@res.u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oorourke@yuroktribe.nsn.u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eggs@fishsciences.net"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E3D4DF2DDAF64C910A523BE8F3846A" ma:contentTypeVersion="15" ma:contentTypeDescription="Create a new document." ma:contentTypeScope="" ma:versionID="635ce2757d501f7d752ca6b29aeef9b2">
  <xsd:schema xmlns:xsd="http://www.w3.org/2001/XMLSchema" xmlns:xs="http://www.w3.org/2001/XMLSchema" xmlns:p="http://schemas.microsoft.com/office/2006/metadata/properties" xmlns:ns3="e40ef512-8cd2-4f61-a94c-d791495b0340" xmlns:ns4="0dc9e15f-ec3e-44c7-93f2-a98eb2bf5f59" targetNamespace="http://schemas.microsoft.com/office/2006/metadata/properties" ma:root="true" ma:fieldsID="716753bbb7c04623bd2866161912fb3b" ns3:_="" ns4:_="">
    <xsd:import namespace="e40ef512-8cd2-4f61-a94c-d791495b0340"/>
    <xsd:import namespace="0dc9e15f-ec3e-44c7-93f2-a98eb2bf5f59"/>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ef512-8cd2-4f61-a94c-d791495b03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c9e15f-ec3e-44c7-93f2-a98eb2bf5f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e40ef512-8cd2-4f61-a94c-d791495b0340" xsi:nil="true"/>
  </documentManagement>
</p:properties>
</file>

<file path=customXml/itemProps1.xml><?xml version="1.0" encoding="utf-8"?>
<ds:datastoreItem xmlns:ds="http://schemas.openxmlformats.org/officeDocument/2006/customXml" ds:itemID="{6FFE97E6-B3A9-490E-8D7C-80C681F8565F}">
  <ds:schemaRefs>
    <ds:schemaRef ds:uri="http://schemas.microsoft.com/sharepoint/v3/contenttype/forms"/>
  </ds:schemaRefs>
</ds:datastoreItem>
</file>

<file path=customXml/itemProps2.xml><?xml version="1.0" encoding="utf-8"?>
<ds:datastoreItem xmlns:ds="http://schemas.openxmlformats.org/officeDocument/2006/customXml" ds:itemID="{4CCA63C2-9E48-4832-BB08-4EF275DDA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ef512-8cd2-4f61-a94c-d791495b0340"/>
    <ds:schemaRef ds:uri="0dc9e15f-ec3e-44c7-93f2-a98eb2bf5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2E2B06-DD46-4C9D-8024-B660B88493F7}">
  <ds:schemaRefs>
    <ds:schemaRef ds:uri="http://schemas.openxmlformats.org/officeDocument/2006/bibliography"/>
  </ds:schemaRefs>
</ds:datastoreItem>
</file>

<file path=customXml/itemProps4.xml><?xml version="1.0" encoding="utf-8"?>
<ds:datastoreItem xmlns:ds="http://schemas.openxmlformats.org/officeDocument/2006/customXml" ds:itemID="{BCC18812-C36B-49D0-AD3A-16146B8924C9}">
  <ds:schemaRefs>
    <ds:schemaRef ds:uri="http://schemas.microsoft.com/office/2006/metadata/properties"/>
    <ds:schemaRef ds:uri="http://schemas.microsoft.com/office/infopath/2007/PartnerControls"/>
    <ds:schemaRef ds:uri="e40ef512-8cd2-4f61-a94c-d791495b034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1771</Words>
  <Characters>10098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Duda, Jeff</dc:creator>
  <cp:keywords/>
  <dc:description/>
  <cp:lastModifiedBy>Daniel Chase</cp:lastModifiedBy>
  <cp:revision>3</cp:revision>
  <dcterms:created xsi:type="dcterms:W3CDTF">2025-03-26T23:35:00Z</dcterms:created>
  <dcterms:modified xsi:type="dcterms:W3CDTF">2025-03-31T22:12:00Z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0x010100A0E3D4DF2DDAF64C910A523BE8F3846A</vt:lpwstr>
  </property>
</Properties>
</file>