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0B5" w:rsidRPr="00A65793" w:rsidRDefault="00EF60B5" w:rsidP="00EF60B5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A65793">
        <w:rPr>
          <w:rFonts w:ascii="Times New Roman" w:hAnsi="Times New Roman" w:cs="Times New Roman"/>
          <w:b/>
          <w:bCs/>
        </w:rPr>
        <w:t>Supplementary information</w:t>
      </w:r>
    </w:p>
    <w:p w:rsidR="00EF60B5" w:rsidRPr="00CB5D36" w:rsidRDefault="00EF60B5" w:rsidP="00EF60B5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CB5D36">
        <w:rPr>
          <w:rFonts w:ascii="Times New Roman" w:hAnsi="Times New Roman" w:cs="Times New Roman"/>
          <w:b/>
          <w:bCs/>
        </w:rPr>
        <w:t>Table S1. Characteristic differences of non-increased BMI and increased BMI during the home confinement.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6"/>
        <w:gridCol w:w="2139"/>
        <w:gridCol w:w="1843"/>
        <w:gridCol w:w="1417"/>
        <w:gridCol w:w="768"/>
      </w:tblGrid>
      <w:tr w:rsidR="00EF60B5" w:rsidRPr="00CB5D36" w:rsidTr="005D67B3">
        <w:trPr>
          <w:trHeight w:val="165"/>
        </w:trPr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level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Non-increased BMI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increased BMI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p</w:t>
            </w:r>
          </w:p>
        </w:tc>
      </w:tr>
      <w:tr w:rsidR="00EF60B5" w:rsidRPr="00CB5D36" w:rsidTr="005D67B3">
        <w:trPr>
          <w:trHeight w:val="180"/>
        </w:trPr>
        <w:tc>
          <w:tcPr>
            <w:tcW w:w="2106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n</w:t>
            </w:r>
          </w:p>
        </w:tc>
        <w:tc>
          <w:tcPr>
            <w:tcW w:w="2139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232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298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sex (%)</w:t>
            </w: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female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160 (69.0)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196 (65.8)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0.494</w:t>
            </w: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male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72 (31.0)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102 (34.2)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age (%)</w:t>
            </w: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under 10y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 ( 0.4)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 ( 0.3)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0.889</w:t>
            </w: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11y-20y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 ( 7.3)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23 ( 7.7)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21y-30y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90 (38.8)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114 (38.3)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31y-40y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59 (25.4)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64 (21.5)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41y-50y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 (10.3)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 (13.4)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51y-60y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 ( 8.6)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 (10.7)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61y-70y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 ( 7.3)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 ( 6.0)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over 70y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 ( 1.7)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 ( 2.0)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height (m) (mean (SD))</w:t>
            </w: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1.64 (0.08)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1.65 (0.09)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0.732</w:t>
            </w: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existing physical illness (%)</w:t>
            </w: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49 (21.1)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68 (22.8)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0.717</w:t>
            </w: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183 (78.9)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230 (77.2)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80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food intake (%)</w:t>
            </w: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increase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 (11.2)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113 (37.9)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&lt;0.001***</w:t>
            </w: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decrease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75 (32.3)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 ( 8.1)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fixedness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131 (56.5)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161 (54.0)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eating habits (%)</w:t>
            </w: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eat multiple small meals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 (10.3)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 ( 6.4)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&lt;0.001***</w:t>
            </w: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eat less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22 ( 9.5)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 ( 2.3)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engorgement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 ( 1.3)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 ( 4.4)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eat three meals regularly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136 (58.6)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161 (54.0)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eat irregular meals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 (20.3)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98 (32.9)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taste preference (%)</w:t>
            </w: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spicy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93 (40.1)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121 (40.6)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0.047*</w:t>
            </w: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sweet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 ( 4.3)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 ( 9.4)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salty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 (12.9)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48 (16.1)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tart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 ( 1.7)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 ( 2.7)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light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95 (40.9)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93 (31.2)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Daily exercise step change (%)</w:t>
            </w: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decrease by 10000 steps at least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 ( 6.0)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 ( 5.0)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0.007**</w:t>
            </w: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decrease by 5000 to 10000 steps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 (17.7)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92 (30.9)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80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decrease by 1000 to 5000 steps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 (37.9)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111 (37.2)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almost unchanged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77 (33.2)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72 (24.2)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increase by 1000 to 5000 steps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 ( 4.7)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 ( 2.7)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increase by 5000 to 10000 steps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 ( 0.4)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 ( 0.0)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exercise (%)</w:t>
            </w: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yes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109 (47.0)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109 (36.6)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0.020*</w:t>
            </w: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123 (53.0)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189 (63.4)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sleep time (%)</w:t>
            </w: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less 6h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 (11.2)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 (12.8)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0.261</w:t>
            </w: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between 6h and 8h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147 (63.4)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168 (56.4)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over 8h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59 (25.4)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92 (30.9)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self-reported depression (%)</w:t>
            </w: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no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143 (61.6)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170 (57.0)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0.276</w:t>
            </w: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mild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52 (22.4)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79 (26.5)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moderate</w:t>
            </w:r>
          </w:p>
        </w:tc>
        <w:tc>
          <w:tcPr>
            <w:tcW w:w="1843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 (13.8)</w:t>
            </w:r>
          </w:p>
        </w:tc>
        <w:tc>
          <w:tcPr>
            <w:tcW w:w="1417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 (15.8)</w:t>
            </w:r>
          </w:p>
        </w:tc>
        <w:tc>
          <w:tcPr>
            <w:tcW w:w="709" w:type="dxa"/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60B5" w:rsidRPr="00CB5D36" w:rsidTr="005D67B3">
        <w:trPr>
          <w:trHeight w:val="165"/>
        </w:trPr>
        <w:tc>
          <w:tcPr>
            <w:tcW w:w="2106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9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severe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 ( 2.2)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 ( 0.7)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EF60B5" w:rsidRPr="00CB5D36" w:rsidRDefault="00EF60B5" w:rsidP="00EF60B5">
      <w:pPr>
        <w:jc w:val="both"/>
        <w:rPr>
          <w:rFonts w:ascii="Times New Roman" w:hAnsi="Times New Roman" w:cs="Times New Roman"/>
        </w:rPr>
      </w:pPr>
    </w:p>
    <w:p w:rsidR="00EF60B5" w:rsidRPr="00CB5D36" w:rsidRDefault="00EF60B5" w:rsidP="00EF60B5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CB5D36">
        <w:rPr>
          <w:rFonts w:ascii="Times New Roman" w:hAnsi="Times New Roman" w:cs="Times New Roman"/>
          <w:b/>
          <w:bCs/>
        </w:rPr>
        <w:t>Table S2. The comparison of weight change and BMI change before and after home confinement.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134"/>
        <w:gridCol w:w="1559"/>
        <w:gridCol w:w="1701"/>
        <w:gridCol w:w="1344"/>
      </w:tblGrid>
      <w:tr w:rsidR="00EF60B5" w:rsidRPr="00CB5D36" w:rsidTr="005D67B3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P-value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95%CI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test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proofErr w:type="spellStart"/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conf.level</w:t>
            </w:r>
            <w:proofErr w:type="spellEnd"/>
          </w:p>
        </w:tc>
      </w:tr>
      <w:tr w:rsidR="00EF60B5" w:rsidRPr="00CB5D36" w:rsidTr="005D67B3">
        <w:trPr>
          <w:trHeight w:val="847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Pre-weight vs current weight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&lt;0.05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[-1.09,-0.53]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Paired t-test</w:t>
            </w:r>
          </w:p>
        </w:tc>
        <w:tc>
          <w:tcPr>
            <w:tcW w:w="1344" w:type="dxa"/>
            <w:tcBorders>
              <w:top w:val="single" w:sz="4" w:space="0" w:color="auto"/>
            </w:tcBorders>
            <w:vAlign w:val="center"/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</w:p>
        </w:tc>
      </w:tr>
      <w:tr w:rsidR="00EF60B5" w:rsidRPr="00CB5D36" w:rsidTr="005D67B3">
        <w:trPr>
          <w:trHeight w:val="575"/>
        </w:trPr>
        <w:tc>
          <w:tcPr>
            <w:tcW w:w="2552" w:type="dxa"/>
            <w:vAlign w:val="center"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Pre-BMI vs current BMI</w:t>
            </w:r>
          </w:p>
        </w:tc>
        <w:tc>
          <w:tcPr>
            <w:tcW w:w="1134" w:type="dxa"/>
            <w:vAlign w:val="center"/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0.112</w:t>
            </w:r>
          </w:p>
        </w:tc>
        <w:tc>
          <w:tcPr>
            <w:tcW w:w="1559" w:type="dxa"/>
            <w:vAlign w:val="center"/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701" w:type="dxa"/>
            <w:vAlign w:val="center"/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Wilcox.test</w:t>
            </w:r>
            <w:proofErr w:type="spellEnd"/>
          </w:p>
        </w:tc>
        <w:tc>
          <w:tcPr>
            <w:tcW w:w="1344" w:type="dxa"/>
            <w:vAlign w:val="center"/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</w:p>
        </w:tc>
      </w:tr>
    </w:tbl>
    <w:p w:rsidR="00EF60B5" w:rsidRDefault="00EF60B5" w:rsidP="00EF60B5">
      <w:pPr>
        <w:jc w:val="both"/>
        <w:rPr>
          <w:rFonts w:ascii="Times New Roman" w:hAnsi="Times New Roman" w:cs="Times New Roman"/>
          <w:b/>
          <w:bCs/>
        </w:rPr>
      </w:pPr>
    </w:p>
    <w:p w:rsidR="00EF60B5" w:rsidRPr="00CB5D36" w:rsidRDefault="00EF60B5" w:rsidP="00EF60B5">
      <w:pPr>
        <w:jc w:val="both"/>
        <w:rPr>
          <w:rFonts w:ascii="Times New Roman" w:hAnsi="Times New Roman" w:cs="Times New Roman"/>
          <w:b/>
          <w:bCs/>
        </w:rPr>
      </w:pPr>
      <w:r w:rsidRPr="00CB5D36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3</w:t>
      </w:r>
      <w:r w:rsidRPr="00CB5D36">
        <w:rPr>
          <w:rFonts w:ascii="Times New Roman" w:hAnsi="Times New Roman" w:cs="Times New Roman"/>
          <w:b/>
          <w:bCs/>
        </w:rPr>
        <w:t>. Multiple Linear regression of weight change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1276"/>
        <w:gridCol w:w="1276"/>
        <w:gridCol w:w="1225"/>
        <w:gridCol w:w="1620"/>
      </w:tblGrid>
      <w:tr w:rsidR="00EF60B5" w:rsidRPr="00CB5D36" w:rsidTr="005D67B3">
        <w:trPr>
          <w:trHeight w:val="165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term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estimate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std.error</w:t>
            </w:r>
            <w:proofErr w:type="spellEnd"/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statistic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p.value</w:t>
            </w:r>
            <w:proofErr w:type="spellEnd"/>
          </w:p>
        </w:tc>
      </w:tr>
      <w:tr w:rsidR="00EF60B5" w:rsidRPr="00CB5D36" w:rsidTr="005D67B3">
        <w:trPr>
          <w:trHeight w:val="180"/>
        </w:trPr>
        <w:tc>
          <w:tcPr>
            <w:tcW w:w="2268" w:type="dxa"/>
            <w:tcBorders>
              <w:top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(Intercept)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6.27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1.44</w:t>
            </w:r>
          </w:p>
        </w:tc>
        <w:tc>
          <w:tcPr>
            <w:tcW w:w="1225" w:type="dxa"/>
            <w:tcBorders>
              <w:top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4.36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&lt;0.001***</w:t>
            </w:r>
          </w:p>
        </w:tc>
      </w:tr>
      <w:tr w:rsidR="00EF60B5" w:rsidRPr="00CB5D36" w:rsidTr="005D67B3">
        <w:trPr>
          <w:trHeight w:val="165"/>
        </w:trPr>
        <w:tc>
          <w:tcPr>
            <w:tcW w:w="2268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sex</w:t>
            </w:r>
          </w:p>
        </w:tc>
        <w:tc>
          <w:tcPr>
            <w:tcW w:w="127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-1.28</w:t>
            </w:r>
          </w:p>
        </w:tc>
        <w:tc>
          <w:tcPr>
            <w:tcW w:w="127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0.32</w:t>
            </w:r>
          </w:p>
        </w:tc>
        <w:tc>
          <w:tcPr>
            <w:tcW w:w="122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-3.99</w:t>
            </w:r>
          </w:p>
        </w:tc>
        <w:tc>
          <w:tcPr>
            <w:tcW w:w="162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&lt;0.001***</w:t>
            </w:r>
          </w:p>
        </w:tc>
      </w:tr>
      <w:tr w:rsidR="00EF60B5" w:rsidRPr="00CB5D36" w:rsidTr="005D67B3">
        <w:trPr>
          <w:trHeight w:val="165"/>
        </w:trPr>
        <w:tc>
          <w:tcPr>
            <w:tcW w:w="2268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food intake</w:t>
            </w:r>
          </w:p>
        </w:tc>
        <w:tc>
          <w:tcPr>
            <w:tcW w:w="127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-0.60</w:t>
            </w:r>
          </w:p>
        </w:tc>
        <w:tc>
          <w:tcPr>
            <w:tcW w:w="127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0.16</w:t>
            </w:r>
          </w:p>
        </w:tc>
        <w:tc>
          <w:tcPr>
            <w:tcW w:w="122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-3.70</w:t>
            </w:r>
          </w:p>
        </w:tc>
        <w:tc>
          <w:tcPr>
            <w:tcW w:w="162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&lt;0.001***</w:t>
            </w:r>
          </w:p>
        </w:tc>
      </w:tr>
      <w:tr w:rsidR="00EF60B5" w:rsidRPr="00CB5D36" w:rsidTr="005D67B3">
        <w:trPr>
          <w:trHeight w:val="165"/>
        </w:trPr>
        <w:tc>
          <w:tcPr>
            <w:tcW w:w="2268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eating habits</w:t>
            </w:r>
          </w:p>
        </w:tc>
        <w:tc>
          <w:tcPr>
            <w:tcW w:w="127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0.42</w:t>
            </w:r>
          </w:p>
        </w:tc>
        <w:tc>
          <w:tcPr>
            <w:tcW w:w="127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0.12</w:t>
            </w:r>
          </w:p>
        </w:tc>
        <w:tc>
          <w:tcPr>
            <w:tcW w:w="122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3.38</w:t>
            </w:r>
          </w:p>
        </w:tc>
        <w:tc>
          <w:tcPr>
            <w:tcW w:w="162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&lt;0.001***</w:t>
            </w:r>
          </w:p>
        </w:tc>
      </w:tr>
      <w:tr w:rsidR="00EF60B5" w:rsidRPr="00CB5D36" w:rsidTr="005D67B3">
        <w:trPr>
          <w:trHeight w:val="165"/>
        </w:trPr>
        <w:tc>
          <w:tcPr>
            <w:tcW w:w="2268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current daily exercise step</w:t>
            </w:r>
          </w:p>
        </w:tc>
        <w:tc>
          <w:tcPr>
            <w:tcW w:w="127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-0.61</w:t>
            </w:r>
          </w:p>
        </w:tc>
        <w:tc>
          <w:tcPr>
            <w:tcW w:w="127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0.16</w:t>
            </w:r>
          </w:p>
        </w:tc>
        <w:tc>
          <w:tcPr>
            <w:tcW w:w="122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-3.93</w:t>
            </w:r>
          </w:p>
        </w:tc>
        <w:tc>
          <w:tcPr>
            <w:tcW w:w="162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&lt;0.001***</w:t>
            </w:r>
          </w:p>
        </w:tc>
      </w:tr>
      <w:tr w:rsidR="00EF60B5" w:rsidRPr="00CB5D36" w:rsidTr="005D67B3">
        <w:trPr>
          <w:trHeight w:val="165"/>
        </w:trPr>
        <w:tc>
          <w:tcPr>
            <w:tcW w:w="2268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pre-BMI</w:t>
            </w:r>
          </w:p>
        </w:tc>
        <w:tc>
          <w:tcPr>
            <w:tcW w:w="127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-0.13</w:t>
            </w:r>
          </w:p>
        </w:tc>
        <w:tc>
          <w:tcPr>
            <w:tcW w:w="127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0.04</w:t>
            </w:r>
          </w:p>
        </w:tc>
        <w:tc>
          <w:tcPr>
            <w:tcW w:w="122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-3.23</w:t>
            </w:r>
          </w:p>
        </w:tc>
        <w:tc>
          <w:tcPr>
            <w:tcW w:w="162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0.001**</w:t>
            </w:r>
          </w:p>
        </w:tc>
      </w:tr>
      <w:tr w:rsidR="00EF60B5" w:rsidRPr="00CB5D36" w:rsidTr="005D67B3">
        <w:trPr>
          <w:trHeight w:val="165"/>
        </w:trPr>
        <w:tc>
          <w:tcPr>
            <w:tcW w:w="2268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self-reported depression</w:t>
            </w:r>
          </w:p>
        </w:tc>
        <w:tc>
          <w:tcPr>
            <w:tcW w:w="127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0.32</w:t>
            </w:r>
          </w:p>
        </w:tc>
        <w:tc>
          <w:tcPr>
            <w:tcW w:w="127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0.18</w:t>
            </w:r>
          </w:p>
        </w:tc>
        <w:tc>
          <w:tcPr>
            <w:tcW w:w="122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1.80</w:t>
            </w:r>
          </w:p>
        </w:tc>
        <w:tc>
          <w:tcPr>
            <w:tcW w:w="162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</w:rPr>
            </w:pP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0.072</w:t>
            </w:r>
          </w:p>
        </w:tc>
      </w:tr>
    </w:tbl>
    <w:p w:rsidR="00EF60B5" w:rsidRPr="00CB5D36" w:rsidRDefault="00EF60B5" w:rsidP="00EF60B5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CB5D36">
        <w:rPr>
          <w:rFonts w:ascii="Times New Roman" w:hAnsi="Times New Roman" w:cs="Times New Roman"/>
          <w:sz w:val="21"/>
          <w:szCs w:val="21"/>
        </w:rPr>
        <w:t xml:space="preserve">F-statistic: 11.47 on 6 and 522 DF, p-value: </w:t>
      </w:r>
      <w:bookmarkStart w:id="0" w:name="OLE_LINK58"/>
      <w:bookmarkStart w:id="1" w:name="OLE_LINK59"/>
      <w:r w:rsidRPr="00CB5D36">
        <w:rPr>
          <w:rFonts w:ascii="Times New Roman" w:hAnsi="Times New Roman" w:cs="Times New Roman"/>
          <w:sz w:val="21"/>
          <w:szCs w:val="21"/>
        </w:rPr>
        <w:t>&lt;0.001</w:t>
      </w:r>
      <w:bookmarkEnd w:id="0"/>
      <w:bookmarkEnd w:id="1"/>
    </w:p>
    <w:p w:rsidR="00EF60B5" w:rsidRDefault="00EF60B5" w:rsidP="00EF60B5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proofErr w:type="spellStart"/>
      <w:r w:rsidRPr="00CB5D36">
        <w:rPr>
          <w:rFonts w:ascii="Times New Roman" w:hAnsi="Times New Roman" w:cs="Times New Roman"/>
          <w:sz w:val="21"/>
          <w:szCs w:val="21"/>
        </w:rPr>
        <w:t>Signif</w:t>
      </w:r>
      <w:proofErr w:type="spellEnd"/>
      <w:r w:rsidRPr="00CB5D36">
        <w:rPr>
          <w:rFonts w:ascii="Times New Roman" w:hAnsi="Times New Roman" w:cs="Times New Roman"/>
          <w:sz w:val="21"/>
          <w:szCs w:val="21"/>
        </w:rPr>
        <w:t xml:space="preserve">. codes:  0 ‘***’ 0.001 ‘**’ 0.01 ‘*’ 0.05 ‘.’ 0.1 </w:t>
      </w:r>
      <w:proofErr w:type="gramStart"/>
      <w:r w:rsidRPr="00CB5D36">
        <w:rPr>
          <w:rFonts w:ascii="Times New Roman" w:hAnsi="Times New Roman" w:cs="Times New Roman"/>
          <w:sz w:val="21"/>
          <w:szCs w:val="21"/>
        </w:rPr>
        <w:t>‘ ’</w:t>
      </w:r>
      <w:proofErr w:type="gramEnd"/>
      <w:r w:rsidRPr="00CB5D36">
        <w:rPr>
          <w:rFonts w:ascii="Times New Roman" w:hAnsi="Times New Roman" w:cs="Times New Roman"/>
          <w:sz w:val="21"/>
          <w:szCs w:val="21"/>
        </w:rPr>
        <w:t xml:space="preserve"> 1</w:t>
      </w:r>
    </w:p>
    <w:p w:rsidR="00EF60B5" w:rsidRDefault="00EF60B5" w:rsidP="00EF60B5">
      <w:pPr>
        <w:jc w:val="both"/>
        <w:rPr>
          <w:rFonts w:ascii="Times New Roman" w:hAnsi="Times New Roman" w:cs="Times New Roman"/>
          <w:sz w:val="21"/>
          <w:szCs w:val="21"/>
        </w:rPr>
      </w:pPr>
    </w:p>
    <w:p w:rsidR="00EF60B5" w:rsidRPr="00CB5D36" w:rsidRDefault="00EF60B5" w:rsidP="00EF60B5">
      <w:pPr>
        <w:spacing w:line="200" w:lineRule="exact"/>
        <w:jc w:val="both"/>
        <w:rPr>
          <w:rFonts w:ascii="Times New Roman" w:hAnsi="Times New Roman" w:cs="Times New Roman"/>
          <w:b/>
          <w:bCs/>
        </w:rPr>
      </w:pPr>
      <w:r w:rsidRPr="00CB5D36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S4</w:t>
      </w:r>
      <w:r w:rsidRPr="00CB5D36">
        <w:rPr>
          <w:rFonts w:ascii="Times New Roman" w:hAnsi="Times New Roman" w:cs="Times New Roman"/>
          <w:b/>
          <w:bCs/>
        </w:rPr>
        <w:t>. The difference among four groups in BMI change and weight change</w:t>
      </w:r>
    </w:p>
    <w:p w:rsidR="00EF60B5" w:rsidRPr="00CB5D36" w:rsidRDefault="00EF60B5" w:rsidP="00EF60B5">
      <w:pPr>
        <w:spacing w:line="200" w:lineRule="exact"/>
        <w:jc w:val="both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7"/>
        <w:gridCol w:w="1604"/>
        <w:gridCol w:w="1606"/>
        <w:gridCol w:w="1701"/>
        <w:gridCol w:w="1632"/>
      </w:tblGrid>
      <w:tr w:rsidR="00EF60B5" w:rsidRPr="00CB5D36" w:rsidTr="005D67B3">
        <w:tc>
          <w:tcPr>
            <w:tcW w:w="1747" w:type="dxa"/>
            <w:tcBorders>
              <w:top w:val="single" w:sz="4" w:space="0" w:color="auto"/>
              <w:bottom w:val="single" w:sz="4" w:space="0" w:color="auto"/>
            </w:tcBorders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04" w:type="dxa"/>
            <w:tcBorders>
              <w:top w:val="single" w:sz="4" w:space="0" w:color="auto"/>
              <w:bottom w:val="single" w:sz="4" w:space="0" w:color="auto"/>
            </w:tcBorders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P-value</w:t>
            </w: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F 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test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proofErr w:type="spellStart"/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conf.level</w:t>
            </w:r>
            <w:proofErr w:type="spellEnd"/>
          </w:p>
        </w:tc>
      </w:tr>
      <w:tr w:rsidR="00EF60B5" w:rsidRPr="00CB5D36" w:rsidTr="005D67B3">
        <w:trPr>
          <w:trHeight w:val="847"/>
        </w:trPr>
        <w:tc>
          <w:tcPr>
            <w:tcW w:w="1747" w:type="dxa"/>
            <w:tcBorders>
              <w:top w:val="single" w:sz="4" w:space="0" w:color="auto"/>
            </w:tcBorders>
            <w:vAlign w:val="center"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BMI change</w:t>
            </w:r>
          </w:p>
        </w:tc>
        <w:tc>
          <w:tcPr>
            <w:tcW w:w="1604" w:type="dxa"/>
            <w:tcBorders>
              <w:top w:val="single" w:sz="4" w:space="0" w:color="auto"/>
            </w:tcBorders>
            <w:vAlign w:val="center"/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5D36">
              <w:rPr>
                <w:rFonts w:ascii="Times New Roman" w:hAnsi="Times New Roman" w:cs="Times New Roman"/>
                <w:sz w:val="21"/>
                <w:szCs w:val="21"/>
              </w:rPr>
              <w:t>0.015</w:t>
            </w:r>
          </w:p>
        </w:tc>
        <w:tc>
          <w:tcPr>
            <w:tcW w:w="1606" w:type="dxa"/>
            <w:tcBorders>
              <w:top w:val="single" w:sz="4" w:space="0" w:color="auto"/>
            </w:tcBorders>
            <w:vAlign w:val="center"/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5D3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CB5D36">
              <w:rPr>
                <w:rFonts w:ascii="Times New Roman" w:hAnsi="Times New Roman" w:cs="Times New Roman"/>
                <w:sz w:val="21"/>
                <w:szCs w:val="21"/>
              </w:rPr>
              <w:t>Kruskal-Wallis.test</w:t>
            </w:r>
            <w:proofErr w:type="spellEnd"/>
            <w:r w:rsidRPr="00CB5D3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632" w:type="dxa"/>
            <w:tcBorders>
              <w:top w:val="single" w:sz="4" w:space="0" w:color="auto"/>
            </w:tcBorders>
            <w:vAlign w:val="center"/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5D36">
              <w:rPr>
                <w:rFonts w:ascii="Times New Roman" w:hAnsi="Times New Roman" w:cs="Times New Roman"/>
                <w:sz w:val="21"/>
                <w:szCs w:val="21"/>
              </w:rPr>
              <w:t>0.95</w:t>
            </w:r>
          </w:p>
        </w:tc>
      </w:tr>
      <w:tr w:rsidR="00EF60B5" w:rsidRPr="00CB5D36" w:rsidTr="005D67B3">
        <w:trPr>
          <w:trHeight w:val="575"/>
        </w:trPr>
        <w:tc>
          <w:tcPr>
            <w:tcW w:w="1747" w:type="dxa"/>
            <w:vAlign w:val="center"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CB5D36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Weight change</w:t>
            </w:r>
          </w:p>
        </w:tc>
        <w:tc>
          <w:tcPr>
            <w:tcW w:w="1604" w:type="dxa"/>
            <w:vAlign w:val="center"/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5D36">
              <w:rPr>
                <w:rFonts w:ascii="Times New Roman" w:hAnsi="Times New Roman" w:cs="Times New Roman"/>
                <w:sz w:val="21"/>
                <w:szCs w:val="21"/>
              </w:rPr>
              <w:t>0.001</w:t>
            </w:r>
          </w:p>
        </w:tc>
        <w:tc>
          <w:tcPr>
            <w:tcW w:w="1606" w:type="dxa"/>
            <w:vAlign w:val="center"/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5D36">
              <w:rPr>
                <w:rFonts w:ascii="Times New Roman" w:hAnsi="Times New Roman" w:cs="Times New Roman"/>
                <w:sz w:val="21"/>
                <w:szCs w:val="21"/>
              </w:rPr>
              <w:t>5.222</w:t>
            </w:r>
          </w:p>
        </w:tc>
        <w:tc>
          <w:tcPr>
            <w:tcW w:w="1701" w:type="dxa"/>
            <w:vAlign w:val="center"/>
          </w:tcPr>
          <w:p w:rsidR="00EF60B5" w:rsidRPr="00CB5D36" w:rsidRDefault="00EF60B5" w:rsidP="005D67B3">
            <w:pPr>
              <w:spacing w:line="2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CB5D36">
              <w:rPr>
                <w:rFonts w:ascii="Times New Roman" w:hAnsi="Times New Roman" w:cs="Times New Roman"/>
                <w:sz w:val="21"/>
                <w:szCs w:val="21"/>
              </w:rPr>
              <w:t>Analysis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B5D36">
              <w:rPr>
                <w:rFonts w:ascii="Times New Roman" w:hAnsi="Times New Roman" w:cs="Times New Roman"/>
                <w:sz w:val="21"/>
                <w:szCs w:val="21"/>
              </w:rPr>
              <w:t>of variance</w:t>
            </w:r>
          </w:p>
        </w:tc>
        <w:tc>
          <w:tcPr>
            <w:tcW w:w="1632" w:type="dxa"/>
            <w:vAlign w:val="center"/>
          </w:tcPr>
          <w:p w:rsidR="00EF60B5" w:rsidRPr="00CB5D36" w:rsidRDefault="00EF60B5" w:rsidP="005D67B3">
            <w:pPr>
              <w:spacing w:line="20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CB5D36">
              <w:rPr>
                <w:rFonts w:ascii="Times New Roman" w:hAnsi="Times New Roman" w:cs="Times New Roman"/>
                <w:sz w:val="21"/>
                <w:szCs w:val="21"/>
              </w:rPr>
              <w:t>0.95</w:t>
            </w:r>
          </w:p>
        </w:tc>
      </w:tr>
    </w:tbl>
    <w:p w:rsidR="00EF60B5" w:rsidRDefault="00EF60B5" w:rsidP="00EF60B5">
      <w:pPr>
        <w:jc w:val="both"/>
        <w:rPr>
          <w:rFonts w:ascii="Times New Roman" w:hAnsi="Times New Roman" w:cs="Times New Roman"/>
        </w:rPr>
      </w:pPr>
    </w:p>
    <w:p w:rsidR="00EF60B5" w:rsidRDefault="00EF60B5" w:rsidP="00EF60B5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:rsidR="00EF60B5" w:rsidRDefault="00EF60B5" w:rsidP="00EF60B5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:rsidR="00EF60B5" w:rsidRDefault="00EF60B5" w:rsidP="00EF60B5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:rsidR="00EF60B5" w:rsidRDefault="00EF60B5" w:rsidP="00EF60B5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:rsidR="00EF60B5" w:rsidRPr="00CB5D36" w:rsidRDefault="00EF60B5" w:rsidP="00EF60B5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bookmarkStart w:id="2" w:name="_GoBack"/>
      <w:bookmarkEnd w:id="2"/>
      <w:r w:rsidRPr="00CB5D36">
        <w:rPr>
          <w:rFonts w:ascii="Times New Roman" w:hAnsi="Times New Roman" w:cs="Times New Roman"/>
          <w:b/>
          <w:bCs/>
        </w:rPr>
        <w:lastRenderedPageBreak/>
        <w:t>Table S</w:t>
      </w:r>
      <w:r>
        <w:rPr>
          <w:rFonts w:ascii="Times New Roman" w:hAnsi="Times New Roman" w:cs="Times New Roman"/>
          <w:b/>
          <w:bCs/>
        </w:rPr>
        <w:t>5</w:t>
      </w:r>
      <w:r w:rsidRPr="00CB5D36">
        <w:rPr>
          <w:rFonts w:ascii="Times New Roman" w:hAnsi="Times New Roman" w:cs="Times New Roman"/>
          <w:b/>
          <w:bCs/>
        </w:rPr>
        <w:t>. The pairwise comparison among four groups in BMI change and weight change.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71"/>
        <w:gridCol w:w="1566"/>
        <w:gridCol w:w="812"/>
        <w:gridCol w:w="222"/>
        <w:gridCol w:w="1176"/>
        <w:gridCol w:w="812"/>
      </w:tblGrid>
      <w:tr w:rsidR="00EF60B5" w:rsidRPr="00CB5D36" w:rsidTr="005D67B3">
        <w:trPr>
          <w:trHeight w:val="320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FFFF" w:themeFill="background1"/>
            <w:noWrap/>
            <w:vAlign w:val="center"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BMI change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Weight change</w:t>
            </w:r>
          </w:p>
        </w:tc>
      </w:tr>
      <w:tr w:rsidR="00EF60B5" w:rsidRPr="00CB5D36" w:rsidTr="005D67B3">
        <w:trPr>
          <w:trHeight w:val="320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Comparison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95%CI (two side)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B5D36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p.Value</w:t>
            </w:r>
            <w:proofErr w:type="spellEnd"/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B5D36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p.Value</w:t>
            </w:r>
            <w:proofErr w:type="spellEnd"/>
          </w:p>
        </w:tc>
      </w:tr>
      <w:tr w:rsidR="00EF60B5" w:rsidRPr="00CB5D36" w:rsidTr="005D67B3">
        <w:trPr>
          <w:trHeight w:val="32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(underweight, normal weight)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  <w:t>[0.41, 0.59]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  <w:t>0.996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[-1.19, 1.25]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0.999</w:t>
            </w:r>
          </w:p>
        </w:tc>
      </w:tr>
      <w:tr w:rsidR="00EF60B5" w:rsidRPr="00CB5D36" w:rsidTr="005D67B3">
        <w:trPr>
          <w:trHeight w:val="320"/>
        </w:trPr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(underweight, overweight) 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[0.33, 0.57]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0.748</w:t>
            </w:r>
          </w:p>
        </w:tc>
        <w:tc>
          <w:tcPr>
            <w:tcW w:w="0" w:type="auto"/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[-2.06, 0.82]</w:t>
            </w:r>
          </w:p>
        </w:tc>
        <w:tc>
          <w:tcPr>
            <w:tcW w:w="0" w:type="auto"/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0.687</w:t>
            </w:r>
          </w:p>
        </w:tc>
      </w:tr>
      <w:tr w:rsidR="00EF60B5" w:rsidRPr="00CB5D36" w:rsidTr="005D67B3">
        <w:trPr>
          <w:trHeight w:val="320"/>
        </w:trPr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(underweight, obesity)  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[0.14, 0.51]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0" w:type="auto"/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[-5.06, -0.57]</w:t>
            </w:r>
          </w:p>
        </w:tc>
        <w:tc>
          <w:tcPr>
            <w:tcW w:w="0" w:type="auto"/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**</w:t>
            </w:r>
          </w:p>
        </w:tc>
      </w:tr>
      <w:tr w:rsidR="00EF60B5" w:rsidRPr="00CB5D36" w:rsidTr="005D67B3">
        <w:trPr>
          <w:trHeight w:val="320"/>
        </w:trPr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  <w:t>(normal weight, overweight)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  <w:t>[0.36, 0.52]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0.321</w:t>
            </w:r>
          </w:p>
        </w:tc>
        <w:tc>
          <w:tcPr>
            <w:tcW w:w="0" w:type="auto"/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[-1.64, 0.34]</w:t>
            </w:r>
          </w:p>
        </w:tc>
        <w:tc>
          <w:tcPr>
            <w:tcW w:w="0" w:type="auto"/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0.333</w:t>
            </w:r>
          </w:p>
        </w:tc>
      </w:tr>
      <w:tr w:rsidR="00EF60B5" w:rsidRPr="00CB5D36" w:rsidTr="005D67B3">
        <w:trPr>
          <w:trHeight w:val="320"/>
        </w:trPr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  <w:t>(normal weight, obesity)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  <w:t>[0.17, 0.47]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  <w:t>0.016</w:t>
            </w: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**</w:t>
            </w:r>
          </w:p>
        </w:tc>
        <w:tc>
          <w:tcPr>
            <w:tcW w:w="0" w:type="auto"/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[-4.83, -0.86]</w:t>
            </w:r>
          </w:p>
        </w:tc>
        <w:tc>
          <w:tcPr>
            <w:tcW w:w="0" w:type="auto"/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  <w:r w:rsidRPr="00CB5D3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**</w:t>
            </w:r>
          </w:p>
        </w:tc>
      </w:tr>
      <w:tr w:rsidR="00EF60B5" w:rsidRPr="00CB5D36" w:rsidTr="005D67B3">
        <w:trPr>
          <w:trHeight w:val="320"/>
        </w:trPr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  <w:t>(overweight, obesity)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  <w:t>[0.21, 0.55]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  <w:hideMark/>
          </w:tcPr>
          <w:p w:rsidR="00EF60B5" w:rsidRPr="00CB5D36" w:rsidRDefault="00EF60B5" w:rsidP="005D67B3">
            <w:pPr>
              <w:jc w:val="both"/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  <w:t>0.272</w:t>
            </w:r>
          </w:p>
        </w:tc>
        <w:tc>
          <w:tcPr>
            <w:tcW w:w="0" w:type="auto"/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[-4.33, -0.07]</w:t>
            </w:r>
          </w:p>
        </w:tc>
        <w:tc>
          <w:tcPr>
            <w:tcW w:w="0" w:type="auto"/>
            <w:shd w:val="clear" w:color="auto" w:fill="FFFFFF" w:themeFill="background1"/>
          </w:tcPr>
          <w:p w:rsidR="00EF60B5" w:rsidRPr="00CB5D36" w:rsidRDefault="00EF60B5" w:rsidP="005D67B3">
            <w:pPr>
              <w:jc w:val="both"/>
              <w:rPr>
                <w:rFonts w:ascii="Times New Roman" w:eastAsia="SimSun-ExtB" w:hAnsi="Times New Roman" w:cs="Times New Roman"/>
                <w:color w:val="000000"/>
                <w:sz w:val="18"/>
                <w:szCs w:val="18"/>
              </w:rPr>
            </w:pPr>
            <w:r w:rsidRPr="00CB5D36">
              <w:rPr>
                <w:rFonts w:ascii="Times New Roman" w:hAnsi="Times New Roman" w:cs="Times New Roman"/>
                <w:sz w:val="18"/>
                <w:szCs w:val="18"/>
              </w:rPr>
              <w:t>0.039</w:t>
            </w:r>
          </w:p>
        </w:tc>
      </w:tr>
    </w:tbl>
    <w:p w:rsidR="00EF60B5" w:rsidRDefault="00EF60B5" w:rsidP="00EF60B5">
      <w:pPr>
        <w:spacing w:line="480" w:lineRule="auto"/>
        <w:jc w:val="both"/>
        <w:rPr>
          <w:rFonts w:ascii="Times New Roman" w:hAnsi="Times New Roman" w:cs="Times New Roman"/>
        </w:rPr>
      </w:pPr>
    </w:p>
    <w:p w:rsidR="00EF60B5" w:rsidRPr="00DC3345" w:rsidRDefault="00EF60B5" w:rsidP="00EF60B5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DC3345">
        <w:rPr>
          <w:rFonts w:ascii="Times New Roman" w:hAnsi="Times New Roman" w:cs="Times New Roman"/>
          <w:b/>
          <w:bCs/>
        </w:rPr>
        <w:t xml:space="preserve">Figure S1 Mean weight change with 95%CI in four group. There were significant differences in obesity with normal weight (p&lt;0.05) or underweight(p&lt;0.05). </w:t>
      </w:r>
    </w:p>
    <w:p w:rsidR="000D54D0" w:rsidRDefault="00EF60B5" w:rsidP="00EF60B5">
      <w:r w:rsidRPr="00CB5D36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4FF32489" wp14:editId="3DCD754F">
            <wp:extent cx="3678767" cy="2512642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2449" cy="2521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54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0B5"/>
    <w:rsid w:val="000D54D0"/>
    <w:rsid w:val="00EF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A33DD"/>
  <w15:chartTrackingRefBased/>
  <w15:docId w15:val="{E0B3BA6C-22ED-4D52-8BF1-413D5BA5B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60B5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60B5"/>
    <w:pPr>
      <w:spacing w:after="0" w:line="240" w:lineRule="auto"/>
    </w:pPr>
    <w:rPr>
      <w:rFonts w:eastAsiaTheme="minorEastAsia"/>
      <w:kern w:val="2"/>
      <w:sz w:val="21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2020-08-10T04:24:00Z</dcterms:created>
  <dcterms:modified xsi:type="dcterms:W3CDTF">2020-08-10T04:25:00Z</dcterms:modified>
</cp:coreProperties>
</file>