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6F9FA" w14:textId="77777777" w:rsidR="004F41EB" w:rsidRDefault="004F41EB" w:rsidP="004F41EB">
      <w:pPr>
        <w:spacing w:line="48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1: </w:t>
      </w:r>
      <w:r w:rsidRPr="003F6D95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Demographics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of Medical and Non-Medical Students in the Study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72"/>
        <w:gridCol w:w="1872"/>
        <w:gridCol w:w="1872"/>
        <w:gridCol w:w="1872"/>
        <w:gridCol w:w="1872"/>
      </w:tblGrid>
      <w:tr w:rsidR="004F41EB" w14:paraId="1895C5D7" w14:textId="77777777" w:rsidTr="00D06B78">
        <w:trPr>
          <w:trHeight w:val="440"/>
          <w:tblHeader/>
        </w:trPr>
        <w:tc>
          <w:tcPr>
            <w:tcW w:w="187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0D4B9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B5D7C1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Demographics </w:t>
            </w:r>
          </w:p>
        </w:tc>
        <w:tc>
          <w:tcPr>
            <w:tcW w:w="374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DA79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Medical Students </w:t>
            </w:r>
          </w:p>
        </w:tc>
        <w:tc>
          <w:tcPr>
            <w:tcW w:w="3744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318A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Non-Medical Students </w:t>
            </w:r>
          </w:p>
        </w:tc>
      </w:tr>
      <w:tr w:rsidR="004F41EB" w14:paraId="51ECAA63" w14:textId="77777777" w:rsidTr="00D06B78">
        <w:trPr>
          <w:trHeight w:val="440"/>
        </w:trPr>
        <w:tc>
          <w:tcPr>
            <w:tcW w:w="187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396A8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784C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Number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E50D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Percentage/%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F191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Number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1BBC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Percentage/%</w:t>
            </w:r>
          </w:p>
        </w:tc>
      </w:tr>
      <w:tr w:rsidR="004F41EB" w14:paraId="738A71DE" w14:textId="77777777" w:rsidTr="00D06B78">
        <w:trPr>
          <w:trHeight w:val="44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1788B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Gender</w:t>
            </w:r>
          </w:p>
        </w:tc>
      </w:tr>
      <w:tr w:rsidR="004F41EB" w14:paraId="3CE0B7C1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F37C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4B96F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AB0F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32.6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3883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DC637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23.4</w:t>
            </w:r>
          </w:p>
        </w:tc>
      </w:tr>
      <w:tr w:rsidR="004F41EB" w14:paraId="3B2D0475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633B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Female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9D93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E79C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65.9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3AC7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C999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69.2</w:t>
            </w:r>
          </w:p>
        </w:tc>
      </w:tr>
      <w:tr w:rsidR="004F41EB" w14:paraId="714B9975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0C4B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Other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583E09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09BA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08BA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AB00D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4F41EB" w14:paraId="67132DD8" w14:textId="77777777" w:rsidTr="00D06B78">
        <w:trPr>
          <w:trHeight w:val="44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B128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Age/Years</w:t>
            </w:r>
          </w:p>
        </w:tc>
      </w:tr>
      <w:tr w:rsidR="004F41EB" w14:paraId="203495EE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29F1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E3D9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D12C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66F7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E851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16.4</w:t>
            </w:r>
          </w:p>
        </w:tc>
      </w:tr>
      <w:tr w:rsidR="004F41EB" w14:paraId="6FDF22D9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8858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21-25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7837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BCDB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70.3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EC83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368F9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76.6</w:t>
            </w:r>
          </w:p>
        </w:tc>
      </w:tr>
      <w:tr w:rsidR="004F41EB" w14:paraId="0A7FF009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8CB8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26-30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5CFA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BA43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893F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0984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4F41EB" w14:paraId="43743013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83AF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31-35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A402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C547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11E7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A8EC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41EB" w14:paraId="5DD6BE27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5235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36-40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9A3A9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8692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7DAE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6D8C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41EB" w14:paraId="27899D5A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9CE0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&gt;40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2106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B1C4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97F4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83ACD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</w:tr>
      <w:tr w:rsidR="004F41EB" w14:paraId="20C57AF7" w14:textId="77777777" w:rsidTr="00D06B78">
        <w:trPr>
          <w:trHeight w:val="44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64DD9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Year of Study</w:t>
            </w:r>
          </w:p>
        </w:tc>
      </w:tr>
      <w:tr w:rsidR="004F41EB" w14:paraId="34244AAF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B163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 1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1316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1E17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27.5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354F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0680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25.7</w:t>
            </w:r>
          </w:p>
        </w:tc>
      </w:tr>
      <w:tr w:rsidR="004F41EB" w14:paraId="605081F5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1E97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 2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77A9B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7BA8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53.5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CE64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BF69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11.9</w:t>
            </w:r>
          </w:p>
        </w:tc>
      </w:tr>
      <w:tr w:rsidR="004F41EB" w14:paraId="78456E9E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6723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 3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781A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5412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04C9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6AF7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62.4</w:t>
            </w:r>
          </w:p>
        </w:tc>
      </w:tr>
      <w:tr w:rsidR="004F41EB" w14:paraId="2D006F8F" w14:textId="77777777" w:rsidTr="00D06B78">
        <w:trPr>
          <w:trHeight w:val="440"/>
        </w:trPr>
        <w:tc>
          <w:tcPr>
            <w:tcW w:w="9360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1AB2C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Faculty</w:t>
            </w:r>
          </w:p>
        </w:tc>
      </w:tr>
      <w:tr w:rsidR="004F41EB" w14:paraId="71E79461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C479C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Medical Sciences (MBBS, DDS)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F621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2CDB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9E82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AFD6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41EB" w14:paraId="2B76E29F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4502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Engineering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3352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A8B8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7B80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A987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21.6</w:t>
            </w:r>
          </w:p>
        </w:tc>
      </w:tr>
      <w:tr w:rsidR="004F41EB" w14:paraId="04E02044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0B0C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Law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E9780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FCE2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3E3C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C5A1E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7.4</w:t>
            </w:r>
          </w:p>
        </w:tc>
      </w:tr>
      <w:tr w:rsidR="004F41EB" w14:paraId="2F045173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276EB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Social Sciences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8E14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7145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E44C9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BE8F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23.8</w:t>
            </w:r>
          </w:p>
        </w:tc>
      </w:tr>
      <w:tr w:rsidR="004F41EB" w14:paraId="2281C821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571D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Sport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CD609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C196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80B5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7F0E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</w:tr>
      <w:tr w:rsidR="004F41EB" w14:paraId="55984CEA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E7574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Humanities and Education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0C2EF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269F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8C17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3A32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13.8</w:t>
            </w:r>
          </w:p>
        </w:tc>
      </w:tr>
      <w:tr w:rsidR="004F41EB" w14:paraId="3C9D73E9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B9D2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Food and Agriculture 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99DF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0DE5A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30C25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C48B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</w:tr>
      <w:tr w:rsidR="004F41EB" w14:paraId="33F05144" w14:textId="77777777" w:rsidTr="00D06B78"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481A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Science and Technology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9F56A9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C6DA3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6AA5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87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11477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28.6</w:t>
            </w:r>
          </w:p>
        </w:tc>
      </w:tr>
    </w:tbl>
    <w:p w14:paraId="256A62CA" w14:textId="77777777" w:rsidR="004F41EB" w:rsidRDefault="004F41EB" w:rsidP="004F41EB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D5CA4FD" w14:textId="77777777" w:rsidR="004F41EB" w:rsidRDefault="004F41EB" w:rsidP="004F41EB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32744B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8A46126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2FCAF8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58A4F9A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1CBA0A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19C51D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2AB94D8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79FBDC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BFF526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2C7E8F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1FFFFED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0A07FC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E0FCB4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4B5B09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BF03359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EEB752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FBA465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8DEAE34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CDCFDE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FAC3C5B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945E8D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FC2BD9" w14:textId="77777777" w:rsidR="004F41EB" w:rsidRDefault="004F41EB" w:rsidP="004F41E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2B21DD" w14:textId="77777777" w:rsidR="004F41EB" w:rsidRDefault="004F41EB" w:rsidP="004F41EB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2: </w:t>
      </w:r>
      <w:r w:rsidRPr="006C72E5">
        <w:rPr>
          <w:rFonts w:ascii="Times New Roman" w:eastAsia="Times New Roman" w:hAnsi="Times New Roman" w:cs="Times New Roman"/>
          <w:i/>
          <w:sz w:val="24"/>
          <w:szCs w:val="24"/>
        </w:rPr>
        <w:t>Factors Associated with Good Infection Prevention and Control (IPC) Knowledge, Attitudes, and Practices among Students</w:t>
      </w:r>
    </w:p>
    <w:p w14:paraId="79BEE2D7" w14:textId="77777777" w:rsidR="004F41EB" w:rsidRDefault="004F41EB" w:rsidP="004F41EB">
      <w:pPr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W w:w="9675" w:type="dxa"/>
        <w:tblInd w:w="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10"/>
        <w:gridCol w:w="3555"/>
        <w:gridCol w:w="1290"/>
        <w:gridCol w:w="960"/>
        <w:gridCol w:w="915"/>
        <w:gridCol w:w="945"/>
      </w:tblGrid>
      <w:tr w:rsidR="004F41EB" w14:paraId="6AE77B38" w14:textId="77777777" w:rsidTr="00D06B78">
        <w:trPr>
          <w:trHeight w:val="440"/>
          <w:tblHeader/>
        </w:trPr>
        <w:tc>
          <w:tcPr>
            <w:tcW w:w="20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13DDB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F7EB5D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KNOWLEDGE</w:t>
            </w:r>
          </w:p>
        </w:tc>
        <w:tc>
          <w:tcPr>
            <w:tcW w:w="35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2537E" w14:textId="77777777" w:rsidR="004F41EB" w:rsidRDefault="004F41EB" w:rsidP="00D06B78">
            <w:pPr>
              <w:widowControl w:val="0"/>
              <w:spacing w:line="240" w:lineRule="auto"/>
            </w:pPr>
          </w:p>
          <w:p w14:paraId="1919DB9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Response# </w:t>
            </w:r>
          </w:p>
        </w:tc>
        <w:tc>
          <w:tcPr>
            <w:tcW w:w="12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93ED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BD816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 (%)</w:t>
            </w:r>
          </w:p>
          <w:p w14:paraId="7A1ADD9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4672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p- values</w:t>
            </w:r>
          </w:p>
        </w:tc>
      </w:tr>
      <w:tr w:rsidR="004F41EB" w14:paraId="2C72624B" w14:textId="77777777" w:rsidTr="00D06B78">
        <w:trPr>
          <w:trHeight w:val="420"/>
        </w:trPr>
        <w:tc>
          <w:tcPr>
            <w:tcW w:w="20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F0B01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6025A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4FA21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CB01C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Faculty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D0021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Year of Study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CAE9A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</w:tr>
      <w:tr w:rsidR="004F41EB" w14:paraId="6BB1EB15" w14:textId="77777777" w:rsidTr="00D06B78">
        <w:trPr>
          <w:trHeight w:val="1317"/>
        </w:trPr>
        <w:tc>
          <w:tcPr>
            <w:tcW w:w="20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19AAF" w14:textId="77777777" w:rsidR="004F41EB" w:rsidRDefault="004F41EB" w:rsidP="00D06B78">
            <w:pPr>
              <w:spacing w:before="240" w:after="240" w:line="240" w:lineRule="auto"/>
              <w:ind w:right="27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1) What do you think are the reasons for poor hand washing compliance?</w:t>
            </w:r>
          </w:p>
        </w:tc>
        <w:tc>
          <w:tcPr>
            <w:tcW w:w="35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7F154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A) Lack of knowledge of the importance of hand hygiene</w:t>
            </w:r>
          </w:p>
          <w:p w14:paraId="40C227D7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37F348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Lack of proper hand washing and sanitation facilities</w:t>
            </w:r>
          </w:p>
          <w:p w14:paraId="720FF011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879BD4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Lack of signage encouraging hand washing</w:t>
            </w:r>
          </w:p>
          <w:p w14:paraId="215F256F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A2BE897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 Persons don’t see hand washing as necessary</w:t>
            </w:r>
          </w:p>
        </w:tc>
        <w:tc>
          <w:tcPr>
            <w:tcW w:w="12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6DDD1" w14:textId="77777777" w:rsidR="004F41EB" w:rsidRDefault="004F41EB" w:rsidP="00D06B78">
            <w:pPr>
              <w:widowControl w:val="0"/>
              <w:spacing w:line="240" w:lineRule="auto"/>
            </w:pPr>
          </w:p>
          <w:p w14:paraId="0DF88986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97 (18)</w:t>
            </w:r>
          </w:p>
          <w:p w14:paraId="12C0910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89827B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5F6B9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346 (63.8)</w:t>
            </w:r>
          </w:p>
          <w:p w14:paraId="05AF87E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FE6F0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F5666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 (14)</w:t>
            </w:r>
          </w:p>
          <w:p w14:paraId="1165A27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31628DE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2A6F4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 (4.2)</w:t>
            </w:r>
          </w:p>
          <w:p w14:paraId="6AFB5A65" w14:textId="77777777" w:rsidR="004F41EB" w:rsidRDefault="004F41EB" w:rsidP="00D06B78">
            <w:pPr>
              <w:widowControl w:val="0"/>
              <w:spacing w:line="240" w:lineRule="auto"/>
            </w:pPr>
          </w:p>
        </w:tc>
        <w:tc>
          <w:tcPr>
            <w:tcW w:w="9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CB98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1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A5AF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4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079EB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</w:tr>
      <w:tr w:rsidR="004F41EB" w14:paraId="3FBD4BF8" w14:textId="77777777" w:rsidTr="00D06B78">
        <w:trPr>
          <w:trHeight w:val="1317"/>
        </w:trPr>
        <w:tc>
          <w:tcPr>
            <w:tcW w:w="20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4861B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35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98EDB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12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A2142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A8F35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4C0DE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7E29D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</w:tr>
      <w:tr w:rsidR="004F41EB" w14:paraId="511187EB" w14:textId="77777777" w:rsidTr="00D06B78">
        <w:trPr>
          <w:trHeight w:val="1317"/>
        </w:trPr>
        <w:tc>
          <w:tcPr>
            <w:tcW w:w="20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84601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35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27732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12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3830B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71A94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39AF2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CC276E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</w:tr>
      <w:tr w:rsidR="004F41EB" w14:paraId="00BC7D20" w14:textId="77777777" w:rsidTr="00D06B78">
        <w:trPr>
          <w:trHeight w:val="291"/>
        </w:trPr>
        <w:tc>
          <w:tcPr>
            <w:tcW w:w="20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81DDC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35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BE5271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12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DAADF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0DD32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272C6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9E4D5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</w:tr>
      <w:tr w:rsidR="004F41EB" w14:paraId="3F85AFE6" w14:textId="77777777" w:rsidTr="00D06B78">
        <w:trPr>
          <w:trHeight w:val="1190"/>
        </w:trPr>
        <w:tc>
          <w:tcPr>
            <w:tcW w:w="201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8DB83" w14:textId="77777777" w:rsidR="004F41EB" w:rsidRDefault="004F41EB" w:rsidP="00D06B78">
            <w:pPr>
              <w:spacing w:before="240" w:after="240" w:line="240" w:lineRule="auto"/>
              <w:ind w:right="27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2) How long do you think you should wash your hands using soap and water to ensure that your hands are thoroughly cleaned?</w:t>
            </w:r>
          </w:p>
        </w:tc>
        <w:tc>
          <w:tcPr>
            <w:tcW w:w="355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A14D9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 Five seconds or less</w:t>
            </w:r>
          </w:p>
          <w:p w14:paraId="45EE891F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Between five and ten seconds</w:t>
            </w:r>
          </w:p>
          <w:p w14:paraId="6B0F3E41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At least twenty seconds</w:t>
            </w:r>
          </w:p>
          <w:p w14:paraId="42D43534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 It doesn't matter</w:t>
            </w:r>
          </w:p>
        </w:tc>
        <w:tc>
          <w:tcPr>
            <w:tcW w:w="129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9F3D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DB704B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342 (63.1)</w:t>
            </w:r>
          </w:p>
          <w:p w14:paraId="276FBF2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504B660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165 (30.4) </w:t>
            </w:r>
          </w:p>
          <w:p w14:paraId="20D542B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06E198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D6848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 (3.3)</w:t>
            </w:r>
          </w:p>
          <w:p w14:paraId="62A7B84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55C905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17 (3.1)</w:t>
            </w:r>
          </w:p>
          <w:p w14:paraId="110DB25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062B0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1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6F00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4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2FA35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</w:tr>
      <w:tr w:rsidR="004F41EB" w14:paraId="47BF0413" w14:textId="77777777" w:rsidTr="00D06B78">
        <w:trPr>
          <w:trHeight w:val="1190"/>
        </w:trPr>
        <w:tc>
          <w:tcPr>
            <w:tcW w:w="20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9F2EF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35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96F47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12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EAFF6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160E9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F9DBE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3465B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</w:tr>
      <w:tr w:rsidR="004F41EB" w14:paraId="74A9626F" w14:textId="77777777" w:rsidTr="00D06B78">
        <w:trPr>
          <w:trHeight w:val="1190"/>
        </w:trPr>
        <w:tc>
          <w:tcPr>
            <w:tcW w:w="20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0C1FC7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35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C4BA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12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6C639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F4A75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82480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D0C9B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</w:tr>
      <w:tr w:rsidR="004F41EB" w14:paraId="7EA3C093" w14:textId="77777777" w:rsidTr="00D06B78">
        <w:trPr>
          <w:trHeight w:val="291"/>
        </w:trPr>
        <w:tc>
          <w:tcPr>
            <w:tcW w:w="201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322B25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35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DF6CC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129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1A71B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6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49D15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B2C82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4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7570F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</w:tr>
      <w:tr w:rsidR="004F41EB" w14:paraId="6115AB41" w14:textId="77777777" w:rsidTr="00D06B78">
        <w:trPr>
          <w:trHeight w:val="440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FB758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3) Which area of your hands do you think is important to wash?</w:t>
            </w:r>
          </w:p>
          <w:p w14:paraId="3AC99332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0B21D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 Back of hands and the palms</w:t>
            </w:r>
          </w:p>
          <w:p w14:paraId="1B5DF148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Palms and between fingers</w:t>
            </w:r>
          </w:p>
          <w:p w14:paraId="7DFE1C76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Palms, between the fingers and underneath fingernails</w:t>
            </w:r>
          </w:p>
          <w:p w14:paraId="1896DBBF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(D)Just fingertips</w:t>
            </w:r>
          </w:p>
          <w:p w14:paraId="6E78F20B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(E) All of the above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A9106" w14:textId="77777777" w:rsidR="004F41EB" w:rsidRDefault="004F41EB" w:rsidP="00D06B7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CA64E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(1.9)</w:t>
            </w:r>
          </w:p>
          <w:p w14:paraId="3C8EB87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A472A9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73A6EC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(0.7)</w:t>
            </w:r>
          </w:p>
          <w:p w14:paraId="07B976EF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11454B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498 (92)</w:t>
            </w:r>
          </w:p>
          <w:p w14:paraId="3403AD0E" w14:textId="77777777" w:rsidR="004F41EB" w:rsidRDefault="004F41EB" w:rsidP="00D06B7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C12B633" w14:textId="77777777" w:rsidR="004F41EB" w:rsidRDefault="004F41EB" w:rsidP="00D06B7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E47A46" w14:textId="77777777" w:rsidR="004F41EB" w:rsidRDefault="004F41EB" w:rsidP="00D06B7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 (3.1)</w:t>
            </w:r>
          </w:p>
          <w:p w14:paraId="0C33AEAB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13 (2)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0846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0.011</w:t>
            </w:r>
          </w:p>
          <w:p w14:paraId="35A52D2E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  <w:p w14:paraId="1CC3008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8D598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272727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</w:tr>
      <w:tr w:rsidR="004F41EB" w14:paraId="1C04E60C" w14:textId="77777777" w:rsidTr="00D06B78">
        <w:trPr>
          <w:trHeight w:val="440"/>
        </w:trPr>
        <w:tc>
          <w:tcPr>
            <w:tcW w:w="9675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7BD4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ATTITUDES</w:t>
            </w:r>
          </w:p>
        </w:tc>
      </w:tr>
      <w:tr w:rsidR="004F41EB" w14:paraId="013E3170" w14:textId="77777777" w:rsidTr="00D06B78">
        <w:trPr>
          <w:trHeight w:val="440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A1602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1) Do you think it is important to wash your hands after public outings?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AEE51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□ No, it feels like a chore/inconvenience.</w:t>
            </w:r>
          </w:p>
          <w:p w14:paraId="3D057DFB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□ Yes, I consciously make an effort to wash my hands after being out in public.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EEDE3" w14:textId="77777777" w:rsidR="004F41EB" w:rsidRDefault="004F41EB" w:rsidP="00D06B7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5B8DFE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 (7)</w:t>
            </w:r>
          </w:p>
          <w:p w14:paraId="1073655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04413B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C4740D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504 (93)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01C40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0.006</w:t>
            </w:r>
          </w:p>
          <w:p w14:paraId="1798A569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  <w:p w14:paraId="560E5EAC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2C8C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E0B8F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</w:tr>
      <w:tr w:rsidR="004F41EB" w14:paraId="2D87EC4E" w14:textId="77777777" w:rsidTr="00D06B78">
        <w:trPr>
          <w:trHeight w:val="440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B5849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2) What is your general view about sanitizing or washing your hands before entering public facilities? Select which is most applicable to you: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6D4D4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(A)It becomes very tiring.</w:t>
            </w:r>
          </w:p>
          <w:p w14:paraId="4BCF99B7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I think it's important to sanitize or wash my hands before entering public facilities.</w:t>
            </w:r>
          </w:p>
          <w:p w14:paraId="7648CD01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It makes my hands feel dry and coarse.</w:t>
            </w:r>
          </w:p>
          <w:p w14:paraId="61EDA329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(D)I do not think it is necessary to sanitize upon entry to every store, after initial sanitization at the main entrance.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94936" w14:textId="77777777" w:rsidR="004F41EB" w:rsidRDefault="004F41EB" w:rsidP="00D06B7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9A9D5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 (4.2)</w:t>
            </w:r>
          </w:p>
          <w:p w14:paraId="4193153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2A15CBC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328 (60.5)</w:t>
            </w:r>
          </w:p>
          <w:p w14:paraId="436F60E7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E5582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372DE80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8CEBFA5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 (10.7)</w:t>
            </w:r>
          </w:p>
          <w:p w14:paraId="2E9B1368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E443701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FEDA0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133 (24.5)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E64D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0.171</w:t>
            </w:r>
          </w:p>
          <w:p w14:paraId="6A6FEF23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6335F9F0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25F6E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3C060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</w:tr>
      <w:tr w:rsidR="004F41EB" w14:paraId="27B44B79" w14:textId="77777777" w:rsidTr="00D06B78">
        <w:trPr>
          <w:trHeight w:val="2603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14679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3) Are you more inclined to wash your hands when there are greater numbers of convenient facilities to do so? 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97D81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□ Yes</w:t>
            </w:r>
          </w:p>
          <w:p w14:paraId="03D086C6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□ No</w:t>
            </w:r>
          </w:p>
          <w:p w14:paraId="71CF034A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E11EA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509 (93.9)</w:t>
            </w:r>
          </w:p>
          <w:p w14:paraId="6FC2045D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12E5322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937EFD4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 (6.1)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885D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&lt;0.001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4392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0.003</w:t>
            </w:r>
          </w:p>
          <w:p w14:paraId="2C81DDD8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0D287C4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4EE09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0.009</w:t>
            </w:r>
          </w:p>
          <w:p w14:paraId="3A9CB03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28217C8F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</w:tr>
      <w:tr w:rsidR="004F41EB" w14:paraId="49748E9D" w14:textId="77777777" w:rsidTr="00D06B78">
        <w:trPr>
          <w:trHeight w:val="853"/>
        </w:trPr>
        <w:tc>
          <w:tcPr>
            <w:tcW w:w="9675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02C69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PRACTICES</w:t>
            </w:r>
          </w:p>
        </w:tc>
      </w:tr>
      <w:tr w:rsidR="004F41EB" w14:paraId="1A7C8AA4" w14:textId="77777777" w:rsidTr="00D06B78">
        <w:trPr>
          <w:trHeight w:val="3035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FE80B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1)At what point during the day should you wash your hands?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59AA8" w14:textId="77777777" w:rsidR="004F41EB" w:rsidRDefault="004F41EB" w:rsidP="00D06B78">
            <w:pPr>
              <w:numPr>
                <w:ilvl w:val="0"/>
                <w:numId w:val="1"/>
              </w:numPr>
              <w:spacing w:before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Before meals</w:t>
            </w:r>
          </w:p>
          <w:p w14:paraId="65CADC65" w14:textId="77777777" w:rsidR="004F41EB" w:rsidRDefault="004F41EB" w:rsidP="00D06B78">
            <w:pPr>
              <w:numPr>
                <w:ilvl w:val="0"/>
                <w:numId w:val="1"/>
              </w:numPr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After meals</w:t>
            </w:r>
          </w:p>
          <w:p w14:paraId="327605D4" w14:textId="77777777" w:rsidR="004F41EB" w:rsidRDefault="004F41EB" w:rsidP="00D06B78">
            <w:pPr>
              <w:numPr>
                <w:ilvl w:val="0"/>
                <w:numId w:val="1"/>
              </w:numPr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After using the washroom </w:t>
            </w:r>
          </w:p>
          <w:p w14:paraId="74CA6882" w14:textId="77777777" w:rsidR="004F41EB" w:rsidRDefault="004F41EB" w:rsidP="00D06B78">
            <w:pPr>
              <w:numPr>
                <w:ilvl w:val="0"/>
                <w:numId w:val="1"/>
              </w:numPr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Before eating meals and after using the washroom</w:t>
            </w:r>
          </w:p>
          <w:p w14:paraId="141842E8" w14:textId="77777777" w:rsidR="004F41EB" w:rsidRDefault="004F41EB" w:rsidP="00D06B78">
            <w:pPr>
              <w:numPr>
                <w:ilvl w:val="0"/>
                <w:numId w:val="1"/>
              </w:numPr>
              <w:spacing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All of the above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B858B" w14:textId="77777777" w:rsidR="004F41EB" w:rsidRDefault="004F41EB" w:rsidP="00D06B78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CECF01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11(2)</w:t>
            </w:r>
          </w:p>
          <w:p w14:paraId="53E84B55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4(0.7)</w:t>
            </w:r>
          </w:p>
          <w:p w14:paraId="119ED0ED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18(3.3)</w:t>
            </w:r>
          </w:p>
          <w:p w14:paraId="14C1CDCC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29(5.4)</w:t>
            </w:r>
          </w:p>
          <w:p w14:paraId="6A00B957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480(88.6)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31B38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15C7FA4E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0.001 </w:t>
            </w:r>
          </w:p>
          <w:p w14:paraId="33DA365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55635D54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00426B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0500FA1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&lt;0.001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6D119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7C105AE9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&lt;0.001</w:t>
            </w:r>
          </w:p>
        </w:tc>
      </w:tr>
      <w:tr w:rsidR="004F41EB" w14:paraId="32A260D6" w14:textId="77777777" w:rsidTr="00D06B78">
        <w:trPr>
          <w:trHeight w:val="440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F81EE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2)To what extent do the following barriers prevent good hand hygiene?</w:t>
            </w:r>
          </w:p>
          <w:p w14:paraId="378864D3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0B292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(A)Not convenient</w:t>
            </w:r>
          </w:p>
          <w:p w14:paraId="781F3C30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Out of product (such as soap)</w:t>
            </w:r>
          </w:p>
          <w:p w14:paraId="615503A2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Too busy</w:t>
            </w:r>
          </w:p>
          <w:p w14:paraId="157943FB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 Forgot</w:t>
            </w:r>
          </w:p>
          <w:p w14:paraId="6831BDC3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(E) Unsure of need</w:t>
            </w:r>
          </w:p>
          <w:p w14:paraId="5749C9EA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(F) Lack of sinks</w:t>
            </w:r>
          </w:p>
          <w:p w14:paraId="44D3FB50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(G) Lack of Hand Sanitizer</w:t>
            </w:r>
          </w:p>
          <w:p w14:paraId="135CF5B8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(H) Other barrier</w:t>
            </w: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B5C86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 (0.6)</w:t>
            </w:r>
          </w:p>
          <w:p w14:paraId="162961DD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436 (80.4)</w:t>
            </w:r>
          </w:p>
          <w:p w14:paraId="4C9C2564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 (2.2)</w:t>
            </w:r>
          </w:p>
          <w:p w14:paraId="1D533975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(0)</w:t>
            </w:r>
          </w:p>
          <w:p w14:paraId="1CD005F6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 (7.9)</w:t>
            </w:r>
          </w:p>
          <w:p w14:paraId="73817AA4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 (4.4)</w:t>
            </w:r>
          </w:p>
          <w:p w14:paraId="494AE255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 (4.4)</w:t>
            </w:r>
          </w:p>
          <w:p w14:paraId="58D9C15A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(0)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B77CE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lastRenderedPageBreak/>
              <w:t>&lt;0.001</w:t>
            </w: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FF911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2FC35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u w:val="single"/>
              </w:rPr>
              <w:t>&lt;0.001</w:t>
            </w:r>
          </w:p>
        </w:tc>
      </w:tr>
      <w:tr w:rsidR="004F41EB" w14:paraId="6084E38C" w14:textId="77777777" w:rsidTr="00D06B78">
        <w:trPr>
          <w:trHeight w:val="2636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9B495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3)In the pre COVID-19 pandemic era, how many times a day did you wash your hands?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16C80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 Six or more times</w:t>
            </w:r>
          </w:p>
          <w:p w14:paraId="3CEC696E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Three to five times</w:t>
            </w:r>
          </w:p>
          <w:p w14:paraId="54956F43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One to three times</w:t>
            </w:r>
          </w:p>
          <w:p w14:paraId="03DA3011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 None</w:t>
            </w:r>
          </w:p>
          <w:p w14:paraId="64729DAB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178A61" w14:textId="77777777" w:rsidR="004F41EB" w:rsidRDefault="004F41EB" w:rsidP="00D06B7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E247C3C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139 (25.6)</w:t>
            </w:r>
          </w:p>
          <w:p w14:paraId="68BEF132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203 (37.5)</w:t>
            </w:r>
          </w:p>
          <w:p w14:paraId="0037FE7C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193 (35.6)</w:t>
            </w:r>
          </w:p>
          <w:p w14:paraId="7F2A7D10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(1.3)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CBA7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2F5B100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&lt;0.001</w:t>
            </w:r>
          </w:p>
          <w:p w14:paraId="53827C03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4FDC6405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F5E0FE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77C54D8E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0.020</w:t>
            </w:r>
          </w:p>
          <w:p w14:paraId="673D4642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34BD2D9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BBF7E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043E2E5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&lt;0.001</w:t>
            </w:r>
          </w:p>
        </w:tc>
      </w:tr>
      <w:tr w:rsidR="004F41EB" w14:paraId="4112B087" w14:textId="77777777" w:rsidTr="00D06B78">
        <w:trPr>
          <w:trHeight w:val="3108"/>
        </w:trPr>
        <w:tc>
          <w:tcPr>
            <w:tcW w:w="20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A5C2E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4)In the post COVID-19 pandemic era, how many times a day did you wash your hands?</w:t>
            </w:r>
          </w:p>
          <w:p w14:paraId="3F4F473F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D235C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(A)Six or more times</w:t>
            </w:r>
          </w:p>
          <w:p w14:paraId="78F27AB4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(B) Three to five times</w:t>
            </w:r>
          </w:p>
          <w:p w14:paraId="095A3604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(C) One to three times</w:t>
            </w:r>
          </w:p>
          <w:p w14:paraId="64D6FD36" w14:textId="77777777" w:rsidR="004F41EB" w:rsidRDefault="004F41EB" w:rsidP="00D06B78">
            <w:pPr>
              <w:spacing w:before="240" w:after="240" w:line="240" w:lineRule="auto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(D)None</w:t>
            </w:r>
          </w:p>
          <w:p w14:paraId="26BCDE94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3A510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D033BA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305 (56.3)</w:t>
            </w:r>
          </w:p>
          <w:p w14:paraId="625D2309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179 (33)</w:t>
            </w:r>
          </w:p>
          <w:p w14:paraId="2A160084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 (9.4)</w:t>
            </w:r>
          </w:p>
          <w:p w14:paraId="291E7F2D" w14:textId="77777777" w:rsidR="004F41EB" w:rsidRDefault="004F41EB" w:rsidP="00D06B78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 (1.3)</w:t>
            </w:r>
          </w:p>
        </w:tc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1B62B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66B65AC6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0.008</w:t>
            </w:r>
          </w:p>
          <w:p w14:paraId="7CC53EE2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360A65F4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9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6133D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464CDD95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&lt;0.001</w:t>
            </w:r>
          </w:p>
        </w:tc>
        <w:tc>
          <w:tcPr>
            <w:tcW w:w="9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D6F7A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</w:p>
          <w:p w14:paraId="030A66B4" w14:textId="77777777" w:rsidR="004F41EB" w:rsidRDefault="004F41EB" w:rsidP="00D06B78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&lt;0.001</w:t>
            </w:r>
          </w:p>
        </w:tc>
      </w:tr>
      <w:tr w:rsidR="004F41EB" w14:paraId="112C2D46" w14:textId="77777777" w:rsidTr="00D06B78">
        <w:trPr>
          <w:trHeight w:val="994"/>
        </w:trPr>
        <w:tc>
          <w:tcPr>
            <w:tcW w:w="9675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AFA2C" w14:textId="77777777" w:rsidR="004F41EB" w:rsidRDefault="004F41EB" w:rsidP="00D06B78">
            <w:pPr>
              <w:spacing w:before="240" w:after="240"/>
              <w:ind w:righ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 p value of &lt;0.001 was obtained for the number of times students washed their hands pre vs post-covid 19.</w:t>
            </w:r>
          </w:p>
        </w:tc>
      </w:tr>
    </w:tbl>
    <w:p w14:paraId="1C6B342D" w14:textId="28E1DE81" w:rsidR="0038214D" w:rsidRPr="004F41EB" w:rsidRDefault="004F41EB" w:rsidP="004F41E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*p &lt; 0.05 is considered significant. This is denoted in red and underlined. The responses to KAP related questions were displayed as numbers and percentages, n (%). KAP - Knowledge, attitudes and practices, HH – Hand Hygiene. #Under the section responses, fields A to D, A to E, A to H and Yes, No were the responses to the questions.  The respondents only selected one choice unless otherwise instructed.</w:t>
      </w:r>
    </w:p>
    <w:sectPr w:rsidR="0038214D" w:rsidRPr="004F41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C944FD"/>
    <w:multiLevelType w:val="multilevel"/>
    <w:tmpl w:val="E2F8EC92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94511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1EB"/>
    <w:rsid w:val="00101163"/>
    <w:rsid w:val="00235F39"/>
    <w:rsid w:val="0038214D"/>
    <w:rsid w:val="004F41EB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CBFCD"/>
  <w15:chartTrackingRefBased/>
  <w15:docId w15:val="{5365BE3C-EBF0-4CFF-95C5-78246E0A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1E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T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41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41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41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41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41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1E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41E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41E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41E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41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41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41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41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41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41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41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41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41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41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41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41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41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41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41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41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41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41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41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41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654</Words>
  <Characters>3731</Characters>
  <Application>Microsoft Office Word</Application>
  <DocSecurity>0</DocSecurity>
  <Lines>31</Lines>
  <Paragraphs>8</Paragraphs>
  <ScaleCrop>false</ScaleCrop>
  <Company>Springer Nature</Company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2025-04-15T14:16:00Z</dcterms:created>
  <dcterms:modified xsi:type="dcterms:W3CDTF">2025-04-15T14:17:00Z</dcterms:modified>
</cp:coreProperties>
</file>