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B894B" w14:textId="77777777" w:rsidR="00B8055C" w:rsidRPr="00300623" w:rsidRDefault="00B8055C" w:rsidP="00B8055C">
      <w:pPr>
        <w:pStyle w:val="docdata"/>
        <w:spacing w:before="0" w:beforeAutospacing="0" w:after="0" w:afterAutospacing="0"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388EFDA7" w14:textId="77777777" w:rsidR="00B8055C" w:rsidRPr="006F3368" w:rsidRDefault="00B8055C" w:rsidP="00B805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bCs/>
          <w:lang w:val="en-US"/>
        </w:rPr>
      </w:pPr>
      <w:r w:rsidRPr="006F3368">
        <w:rPr>
          <w:rFonts w:ascii="Arial" w:hAnsi="Arial" w:cs="Arial"/>
          <w:b/>
          <w:bCs/>
          <w:lang w:val="en-US"/>
        </w:rPr>
        <w:t xml:space="preserve">Supplemental material </w:t>
      </w:r>
    </w:p>
    <w:p w14:paraId="60A5CFB9" w14:textId="4B0EC862" w:rsidR="00B8055C" w:rsidRDefault="009A4F22" w:rsidP="00B8055C">
      <w:pPr>
        <w:pStyle w:val="Listenabsatz"/>
        <w:spacing w:line="480" w:lineRule="auto"/>
        <w:ind w:left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 the narrative literature review t</w:t>
      </w:r>
      <w:r w:rsidR="00B8055C" w:rsidRPr="00013C9D" w:rsidDel="00A728EF">
        <w:rPr>
          <w:rFonts w:ascii="Arial" w:hAnsi="Arial" w:cs="Arial"/>
          <w:lang w:val="en-US"/>
        </w:rPr>
        <w:t xml:space="preserve">he following search terms were used in combination with </w:t>
      </w:r>
      <w:r w:rsidR="00B8055C">
        <w:rPr>
          <w:rFonts w:ascii="Arial" w:hAnsi="Arial" w:cs="Arial"/>
          <w:lang w:val="en-US"/>
        </w:rPr>
        <w:t>“</w:t>
      </w:r>
      <w:r w:rsidR="00B8055C" w:rsidRPr="00013C9D" w:rsidDel="00A728EF">
        <w:rPr>
          <w:rFonts w:ascii="Arial" w:hAnsi="Arial" w:cs="Arial"/>
          <w:lang w:val="en-US"/>
        </w:rPr>
        <w:t>palliative care</w:t>
      </w:r>
      <w:r w:rsidR="00B8055C">
        <w:rPr>
          <w:rFonts w:ascii="Arial" w:hAnsi="Arial" w:cs="Arial"/>
          <w:lang w:val="en-US"/>
        </w:rPr>
        <w:t>”</w:t>
      </w:r>
      <w:r w:rsidR="00B8055C" w:rsidRPr="00013C9D" w:rsidDel="00A728EF">
        <w:rPr>
          <w:rFonts w:ascii="Arial" w:hAnsi="Arial" w:cs="Arial"/>
          <w:lang w:val="en-US"/>
        </w:rPr>
        <w:t xml:space="preserve"> and/or </w:t>
      </w:r>
      <w:r w:rsidR="00B8055C">
        <w:rPr>
          <w:rFonts w:ascii="Arial" w:hAnsi="Arial" w:cs="Arial"/>
          <w:lang w:val="en-US"/>
        </w:rPr>
        <w:t>“</w:t>
      </w:r>
      <w:r w:rsidR="00B8055C" w:rsidRPr="00013C9D" w:rsidDel="00A728EF">
        <w:rPr>
          <w:rFonts w:ascii="Arial" w:hAnsi="Arial" w:cs="Arial"/>
          <w:lang w:val="en-US"/>
        </w:rPr>
        <w:t>patient</w:t>
      </w:r>
      <w:r w:rsidR="00B8055C">
        <w:rPr>
          <w:rFonts w:ascii="Arial" w:hAnsi="Arial" w:cs="Arial"/>
          <w:lang w:val="en-US"/>
        </w:rPr>
        <w:t>”</w:t>
      </w:r>
      <w:r w:rsidR="00B8055C" w:rsidRPr="00013C9D" w:rsidDel="00A728EF">
        <w:rPr>
          <w:rFonts w:ascii="Arial" w:hAnsi="Arial" w:cs="Arial"/>
          <w:lang w:val="en-US"/>
        </w:rPr>
        <w:t xml:space="preserve"> and/or </w:t>
      </w:r>
      <w:r w:rsidR="00B8055C">
        <w:rPr>
          <w:rFonts w:ascii="Arial" w:hAnsi="Arial" w:cs="Arial"/>
          <w:lang w:val="en-US"/>
        </w:rPr>
        <w:t>“</w:t>
      </w:r>
      <w:r w:rsidR="00B8055C" w:rsidRPr="00013C9D" w:rsidDel="00A728EF">
        <w:rPr>
          <w:rFonts w:ascii="Arial" w:hAnsi="Arial" w:cs="Arial"/>
          <w:lang w:val="en-US"/>
        </w:rPr>
        <w:t>population</w:t>
      </w:r>
      <w:r w:rsidR="00B8055C">
        <w:rPr>
          <w:rFonts w:ascii="Arial" w:hAnsi="Arial" w:cs="Arial"/>
          <w:lang w:val="en-US"/>
        </w:rPr>
        <w:t>”</w:t>
      </w:r>
      <w:r w:rsidR="00B8055C" w:rsidRPr="00013C9D" w:rsidDel="00A728EF">
        <w:rPr>
          <w:rFonts w:ascii="Arial" w:hAnsi="Arial" w:cs="Arial"/>
          <w:lang w:val="en-US"/>
        </w:rPr>
        <w:t xml:space="preserve">: </w:t>
      </w:r>
      <w:r w:rsidR="00B8055C" w:rsidRPr="000F587D" w:rsidDel="00A728EF">
        <w:rPr>
          <w:rFonts w:ascii="Arial" w:hAnsi="Arial" w:cs="Arial"/>
          <w:lang w:val="en-US"/>
        </w:rPr>
        <w:t xml:space="preserve">quality of life; wellbeing; symptom control; symptom burden; suffering; needs; skills; values; vulnerability; biography; experiences; autonomy; pain; suffering; expectations; wishes; individuality; diversity; privacy; emotions; spirituality; personality; resilience; acceptance; participation; cognitive impairment; patient will; culture; burden; professionals; physicians; doctors; bereaved; interdisciplinarity; human-interaction; human-technology interaction; humanity; humanness; emotional care; human interaction; interpersonal care; communication; conversation; relationships; human relations; information; (shared) decision-making; therapy; treatment; self-conception; self-imaging; roles; hierarchies. The search terms were used </w:t>
      </w:r>
      <w:r w:rsidR="00B8055C">
        <w:rPr>
          <w:rFonts w:ascii="Arial" w:hAnsi="Arial" w:cs="Arial"/>
          <w:lang w:val="en-US"/>
        </w:rPr>
        <w:t xml:space="preserve">in </w:t>
      </w:r>
      <w:r w:rsidR="00B8055C" w:rsidRPr="000F587D" w:rsidDel="00A728EF">
        <w:rPr>
          <w:rFonts w:ascii="Arial" w:hAnsi="Arial" w:cs="Arial"/>
          <w:lang w:val="en-US"/>
        </w:rPr>
        <w:t>both German and English.</w:t>
      </w:r>
    </w:p>
    <w:p w14:paraId="20605CF0" w14:textId="77777777" w:rsidR="00585C7F" w:rsidRPr="00B8055C" w:rsidRDefault="00585C7F">
      <w:pPr>
        <w:rPr>
          <w:lang w:val="en-US"/>
        </w:rPr>
      </w:pPr>
    </w:p>
    <w:sectPr w:rsidR="00585C7F" w:rsidRPr="00B8055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55C"/>
    <w:rsid w:val="00585C7F"/>
    <w:rsid w:val="009A4F22"/>
    <w:rsid w:val="00B80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78EF9"/>
  <w15:chartTrackingRefBased/>
  <w15:docId w15:val="{C2ACC462-8A43-427A-A15B-C9874EBD6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055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8055C"/>
    <w:pPr>
      <w:ind w:left="720"/>
      <w:contextualSpacing/>
    </w:pPr>
  </w:style>
  <w:style w:type="paragraph" w:customStyle="1" w:styleId="docdata">
    <w:name w:val="docdata"/>
    <w:aliases w:val="docy,v5,2022,bqiaagaaeb4eaaagwgqaaannbwaabvshaaaaaaaaaaaaaaaaaaaaaaaaaaaaaaaaaaaaaaaaaaaaaaaaaaaaaaaaaaaaaaaaaaaaaaaaaaaaaaaaaaaaaaaaaaaaaaaaaaaaaaaaaaaaaaaaaaaaaaaaaaaaaaaaaaaaaaaaaaaaaaaaaaaaaaaaaaaaaaaaaaaaaaaaaaaaaaaaaaaaaaaaaaaaaaaaaaaaaaaa"/>
    <w:basedOn w:val="Standard"/>
    <w:rsid w:val="00B80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810</Characters>
  <Application>Microsoft Office Word</Application>
  <DocSecurity>0</DocSecurity>
  <Lines>6</Lines>
  <Paragraphs>1</Paragraphs>
  <ScaleCrop>false</ScaleCrop>
  <Company>Universitätsklinikum Erlangen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Öhl, Natalie</dc:creator>
  <cp:keywords/>
  <dc:description/>
  <cp:lastModifiedBy>Öhl, Natalie</cp:lastModifiedBy>
  <cp:revision>2</cp:revision>
  <dcterms:created xsi:type="dcterms:W3CDTF">2024-12-02T09:03:00Z</dcterms:created>
  <dcterms:modified xsi:type="dcterms:W3CDTF">2024-12-02T09:06:00Z</dcterms:modified>
</cp:coreProperties>
</file>