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F8E502" w14:textId="77777777" w:rsidR="00C72B47" w:rsidRPr="00EE16DE" w:rsidRDefault="00C72B47" w:rsidP="00C72B47">
      <w:pPr>
        <w:rPr>
          <w:rFonts w:ascii="Arial" w:eastAsia="Arial" w:hAnsi="Arial" w:cs="Arial"/>
          <w:b/>
          <w:sz w:val="28"/>
          <w:szCs w:val="28"/>
        </w:rPr>
      </w:pPr>
      <w:r w:rsidRPr="00EE16DE">
        <w:rPr>
          <w:rFonts w:ascii="Arial" w:eastAsia="Arial" w:hAnsi="Arial" w:cs="Arial"/>
          <w:b/>
          <w:sz w:val="28"/>
          <w:szCs w:val="28"/>
        </w:rPr>
        <w:t>Supplementary figures</w:t>
      </w:r>
    </w:p>
    <w:p w14:paraId="07763B52" w14:textId="77777777" w:rsidR="00C72B47" w:rsidRDefault="00C72B47" w:rsidP="00C72B47">
      <w:pPr>
        <w:rPr>
          <w:rFonts w:ascii="Arial" w:eastAsia="Arial" w:hAnsi="Arial" w:cs="Arial"/>
          <w:bCs/>
          <w:sz w:val="22"/>
          <w:szCs w:val="22"/>
        </w:rPr>
      </w:pPr>
    </w:p>
    <w:p w14:paraId="5DCE781A" w14:textId="77777777" w:rsidR="00C72B47" w:rsidRPr="00807377" w:rsidRDefault="00C72B47" w:rsidP="00C72B47">
      <w:pPr>
        <w:rPr>
          <w:rFonts w:ascii="Arial" w:eastAsia="Arial" w:hAnsi="Arial" w:cs="Arial"/>
          <w:b/>
        </w:rPr>
      </w:pPr>
    </w:p>
    <w:p w14:paraId="54E269F1" w14:textId="77777777" w:rsidR="00C72B47" w:rsidRDefault="00C72B47" w:rsidP="00C72B47">
      <w:pPr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noProof/>
          <w:sz w:val="28"/>
          <w:szCs w:val="28"/>
          <w:lang w:val="en-ZA" w:eastAsia="en-ZA"/>
        </w:rPr>
        <w:drawing>
          <wp:inline distT="0" distB="0" distL="0" distR="0" wp14:anchorId="18F4C4D6" wp14:editId="01300F67">
            <wp:extent cx="6188710" cy="3973913"/>
            <wp:effectExtent l="0" t="0" r="0" b="0"/>
            <wp:docPr id="205462211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9739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D071CFE" w14:textId="77777777" w:rsidR="00C72B47" w:rsidRDefault="00C72B47" w:rsidP="00C72B47">
      <w:pPr>
        <w:spacing w:line="360" w:lineRule="auto"/>
        <w:jc w:val="both"/>
        <w:rPr>
          <w:rFonts w:ascii="Arial" w:eastAsia="Arial" w:hAnsi="Arial" w:cs="Arial"/>
          <w:b/>
          <w:sz w:val="22"/>
          <w:szCs w:val="22"/>
        </w:rPr>
      </w:pPr>
    </w:p>
    <w:p w14:paraId="64EFF8F7" w14:textId="77777777" w:rsidR="00C72B47" w:rsidRDefault="00C72B47" w:rsidP="00C72B47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Fig.S2</w:t>
      </w:r>
      <w:r>
        <w:rPr>
          <w:rFonts w:ascii="Arial" w:eastAsia="Arial" w:hAnsi="Arial" w:cs="Arial"/>
          <w:sz w:val="22"/>
          <w:szCs w:val="22"/>
        </w:rPr>
        <w:t xml:space="preserve"> Locus zoom plots for novel loci associated with eGFR in a pan-African meta-analysis in individuals of African ancestry. </w:t>
      </w:r>
    </w:p>
    <w:p w14:paraId="652EFA83" w14:textId="77777777" w:rsidR="00C72B47" w:rsidRDefault="00C72B47" w:rsidP="00C72B47">
      <w:pPr>
        <w:rPr>
          <w:rFonts w:ascii="Arial" w:eastAsia="Arial" w:hAnsi="Arial" w:cs="Arial"/>
          <w:sz w:val="22"/>
          <w:szCs w:val="22"/>
        </w:rPr>
      </w:pPr>
      <w:r>
        <w:br w:type="page"/>
      </w:r>
    </w:p>
    <w:p w14:paraId="564D6B2D" w14:textId="77777777" w:rsidR="00C72B47" w:rsidRDefault="00C72B47" w:rsidP="00C72B47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noProof/>
          <w:lang w:val="en-ZA" w:eastAsia="en-ZA"/>
        </w:rPr>
        <w:lastRenderedPageBreak/>
        <w:drawing>
          <wp:anchor distT="0" distB="0" distL="114300" distR="114300" simplePos="0" relativeHeight="251659264" behindDoc="0" locked="0" layoutInCell="1" hidden="0" allowOverlap="1" wp14:anchorId="2BCB84BD" wp14:editId="39B0017B">
            <wp:simplePos x="0" y="0"/>
            <wp:positionH relativeFrom="column">
              <wp:posOffset>3</wp:posOffset>
            </wp:positionH>
            <wp:positionV relativeFrom="paragraph">
              <wp:posOffset>581</wp:posOffset>
            </wp:positionV>
            <wp:extent cx="6188710" cy="2986405"/>
            <wp:effectExtent l="0" t="0" r="0" b="0"/>
            <wp:wrapSquare wrapText="bothSides" distT="0" distB="0" distL="114300" distR="114300"/>
            <wp:docPr id="98701595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9864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315734A" w14:textId="77777777" w:rsidR="00C72B47" w:rsidRPr="00EE16DE" w:rsidRDefault="00C72B47" w:rsidP="00C72B47">
      <w:pPr>
        <w:spacing w:line="360" w:lineRule="auto"/>
        <w:jc w:val="both"/>
        <w:rPr>
          <w:rFonts w:ascii="Arial" w:eastAsia="Arial" w:hAnsi="Arial" w:cs="Arial"/>
        </w:rPr>
      </w:pPr>
      <w:sdt>
        <w:sdtPr>
          <w:tag w:val="goog_rdk_80"/>
          <w:id w:val="1772969712"/>
        </w:sdtPr>
        <w:sdtContent/>
      </w:sdt>
      <w:r>
        <w:rPr>
          <w:rFonts w:ascii="Arial" w:eastAsia="Arial" w:hAnsi="Arial" w:cs="Arial"/>
          <w:b/>
          <w:sz w:val="22"/>
          <w:szCs w:val="22"/>
        </w:rPr>
        <w:t xml:space="preserve">Fig.S3 </w:t>
      </w:r>
      <w:r>
        <w:rPr>
          <w:rFonts w:ascii="Arial" w:eastAsia="Arial" w:hAnsi="Arial" w:cs="Arial"/>
        </w:rPr>
        <w:t xml:space="preserve">Pathway analysis using gene-based analysis implemented in FUMA. Our results showed that the mapped genes from the combined African datasets were highly expressed in the kidney (cortex and medulla) and </w:t>
      </w:r>
      <w:sdt>
        <w:sdtPr>
          <w:tag w:val="goog_rdk_81"/>
          <w:id w:val="1249618260"/>
        </w:sdtPr>
        <w:sdtContent/>
      </w:sdt>
      <w:r>
        <w:rPr>
          <w:rFonts w:ascii="Arial" w:eastAsia="Arial" w:hAnsi="Arial" w:cs="Arial"/>
        </w:rPr>
        <w:t xml:space="preserve">the vagina. </w:t>
      </w:r>
    </w:p>
    <w:p w14:paraId="10CBBE93" w14:textId="77777777" w:rsidR="00DE6AE2" w:rsidRDefault="00DE6AE2"/>
    <w:sectPr w:rsidR="00DE6AE2" w:rsidSect="00C72B47">
      <w:headerReference w:type="default" r:id="rId6"/>
      <w:footerReference w:type="default" r:id="rId7"/>
      <w:headerReference w:type="first" r:id="rId8"/>
      <w:footerReference w:type="first" r:id="rId9"/>
      <w:pgSz w:w="11906" w:h="16838"/>
      <w:pgMar w:top="1440" w:right="1080" w:bottom="1440" w:left="108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4F3870" w14:textId="77777777" w:rsidR="00000000" w:rsidRDefault="00000000" w:rsidP="0092518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 xml:space="preserve"> PAGE </w:instrText>
    </w:r>
    <w:r>
      <w:rPr>
        <w:color w:val="000000"/>
      </w:rPr>
      <w:fldChar w:fldCharType="separate"/>
    </w:r>
    <w:r>
      <w:rPr>
        <w:noProof/>
        <w:color w:val="000000"/>
      </w:rPr>
      <w:t>9</w:t>
    </w:r>
    <w:r>
      <w:rPr>
        <w:color w:val="000000"/>
      </w:rPr>
      <w:fldChar w:fldCharType="end"/>
    </w:r>
  </w:p>
  <w:p w14:paraId="3134EE9D" w14:textId="77777777" w:rsidR="00000000" w:rsidRDefault="00000000" w:rsidP="0092518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DB643E" w14:textId="77777777" w:rsidR="00000000" w:rsidRDefault="00000000" w:rsidP="0092518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35A137" w14:textId="77777777" w:rsidR="00000000" w:rsidRDefault="0000000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602742" w14:textId="77777777" w:rsidR="00000000" w:rsidRDefault="00000000" w:rsidP="0092518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B47"/>
    <w:rsid w:val="007D3A1A"/>
    <w:rsid w:val="00A3738C"/>
    <w:rsid w:val="00C72B47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37E93"/>
  <w15:chartTrackingRefBased/>
  <w15:docId w15:val="{8501E5B6-ECE9-4B3E-9B5B-CA7ACEB57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B4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2B4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2B4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2B47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2B47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2B47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2B47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2B47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2B47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2B47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2B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2B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2B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2B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2B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2B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2B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2B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2B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2B4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72B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2B47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72B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2B47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72B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2B4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72B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2B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2B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2B47"/>
    <w:rPr>
      <w:b/>
      <w:bCs/>
      <w:smallCaps/>
      <w:color w:val="0F4761" w:themeColor="accent1" w:themeShade="BF"/>
      <w:spacing w:val="5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C72B47"/>
  </w:style>
  <w:style w:type="character" w:customStyle="1" w:styleId="HeaderChar">
    <w:name w:val="Header Char"/>
    <w:basedOn w:val="DefaultParagraphFont"/>
    <w:link w:val="Header"/>
    <w:uiPriority w:val="99"/>
    <w:qFormat/>
    <w:rsid w:val="00C72B47"/>
  </w:style>
  <w:style w:type="paragraph" w:styleId="Footer">
    <w:name w:val="footer"/>
    <w:basedOn w:val="Normal"/>
    <w:link w:val="FooterChar"/>
    <w:uiPriority w:val="99"/>
    <w:unhideWhenUsed/>
    <w:rsid w:val="00C72B47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customStyle="1" w:styleId="FooterChar1">
    <w:name w:val="Footer Char1"/>
    <w:basedOn w:val="DefaultParagraphFont"/>
    <w:uiPriority w:val="99"/>
    <w:semiHidden/>
    <w:rsid w:val="00C72B47"/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72B47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customStyle="1" w:styleId="HeaderChar1">
    <w:name w:val="Header Char1"/>
    <w:basedOn w:val="DefaultParagraphFont"/>
    <w:uiPriority w:val="99"/>
    <w:semiHidden/>
    <w:rsid w:val="00C72B47"/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</Words>
  <Characters>328</Characters>
  <Application>Microsoft Office Word</Application>
  <DocSecurity>0</DocSecurity>
  <Lines>2</Lines>
  <Paragraphs>1</Paragraphs>
  <ScaleCrop>false</ScaleCrop>
  <Company>Springer Nature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2024-12-19T08:32:00Z</dcterms:created>
  <dcterms:modified xsi:type="dcterms:W3CDTF">2024-12-19T08:32:00Z</dcterms:modified>
</cp:coreProperties>
</file>