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B8ABC2" w14:textId="77777777" w:rsidR="00EE3E5A" w:rsidRPr="00EE3E5A" w:rsidRDefault="00EE3E5A" w:rsidP="00EE3E5A">
      <w:pPr>
        <w:widowControl/>
        <w:jc w:val="center"/>
        <w:rPr>
          <w:rFonts w:ascii="Times New Roman" w:eastAsia="宋体" w:hAnsi="Times New Roman" w:cs="Times New Roman"/>
          <w:b/>
          <w:bCs/>
          <w:kern w:val="0"/>
          <w:sz w:val="32"/>
          <w:szCs w:val="30"/>
        </w:rPr>
      </w:pPr>
      <w:bookmarkStart w:id="0" w:name="OLE_LINK264"/>
      <w:bookmarkStart w:id="1" w:name="OLE_LINK265"/>
      <w:bookmarkStart w:id="2" w:name="OLE_LINK170"/>
      <w:bookmarkStart w:id="3" w:name="OLE_LINK171"/>
      <w:bookmarkStart w:id="4" w:name="OLE_LINK172"/>
      <w:r w:rsidRPr="00EE3E5A">
        <w:rPr>
          <w:rFonts w:ascii="Times New Roman" w:eastAsia="宋体" w:hAnsi="Times New Roman" w:cs="Times New Roman" w:hint="eastAsia"/>
          <w:b/>
          <w:bCs/>
          <w:kern w:val="0"/>
          <w:sz w:val="32"/>
          <w:szCs w:val="30"/>
        </w:rPr>
        <w:t xml:space="preserve">Supplementary </w:t>
      </w:r>
      <w:r w:rsidRPr="00EE3E5A">
        <w:rPr>
          <w:rFonts w:ascii="Times New Roman" w:eastAsia="宋体" w:hAnsi="Times New Roman" w:cs="Times New Roman"/>
          <w:b/>
          <w:bCs/>
          <w:kern w:val="0"/>
          <w:sz w:val="32"/>
          <w:szCs w:val="30"/>
        </w:rPr>
        <w:t>Information</w:t>
      </w:r>
    </w:p>
    <w:p w14:paraId="06A1FDFB" w14:textId="77777777" w:rsidR="00EE3E5A" w:rsidRPr="00F46DEB" w:rsidRDefault="00EE3E5A" w:rsidP="00EE3E5A">
      <w:pPr>
        <w:widowControl/>
        <w:jc w:val="center"/>
        <w:rPr>
          <w:rFonts w:ascii="Times New Roman" w:eastAsia="宋体" w:hAnsi="Times New Roman" w:cs="Times New Roman"/>
          <w:b/>
          <w:bCs/>
          <w:kern w:val="0"/>
          <w:sz w:val="36"/>
          <w:szCs w:val="28"/>
          <w:lang w:eastAsia="en-US"/>
        </w:rPr>
      </w:pPr>
    </w:p>
    <w:p w14:paraId="26654A16" w14:textId="2999C13C" w:rsidR="00EE3E5A" w:rsidRPr="00EE3E5A" w:rsidRDefault="00EE3E5A" w:rsidP="00EE3E5A">
      <w:pPr>
        <w:widowControl/>
        <w:jc w:val="center"/>
        <w:rPr>
          <w:rFonts w:ascii="Times New Roman" w:eastAsia="宋体" w:hAnsi="Times New Roman" w:cs="Times New Roman"/>
          <w:b/>
          <w:bCs/>
          <w:kern w:val="0"/>
          <w:sz w:val="32"/>
          <w:szCs w:val="30"/>
          <w:lang w:eastAsia="en-US"/>
        </w:rPr>
      </w:pPr>
      <w:bookmarkStart w:id="5" w:name="_Hlk50846856"/>
      <w:bookmarkEnd w:id="0"/>
      <w:bookmarkEnd w:id="1"/>
      <w:bookmarkEnd w:id="2"/>
      <w:bookmarkEnd w:id="3"/>
      <w:bookmarkEnd w:id="4"/>
      <w:r w:rsidRPr="00EE3E5A">
        <w:rPr>
          <w:rFonts w:ascii="Times New Roman" w:eastAsia="宋体" w:hAnsi="Times New Roman" w:cs="Times New Roman"/>
          <w:b/>
          <w:bCs/>
          <w:kern w:val="0"/>
          <w:sz w:val="32"/>
          <w:szCs w:val="30"/>
          <w:lang w:eastAsia="en-US"/>
        </w:rPr>
        <w:t>Solidified Liquid Metal with Regulated Plasticity for Channel-</w:t>
      </w:r>
      <w:r w:rsidR="00716010">
        <w:rPr>
          <w:rFonts w:ascii="Times New Roman" w:eastAsia="宋体" w:hAnsi="Times New Roman" w:cs="Times New Roman"/>
          <w:b/>
          <w:bCs/>
          <w:kern w:val="0"/>
          <w:sz w:val="32"/>
          <w:szCs w:val="30"/>
          <w:lang w:eastAsia="en-US"/>
        </w:rPr>
        <w:t>F</w:t>
      </w:r>
      <w:r w:rsidRPr="00EE3E5A">
        <w:rPr>
          <w:rFonts w:ascii="Times New Roman" w:eastAsia="宋体" w:hAnsi="Times New Roman" w:cs="Times New Roman"/>
          <w:b/>
          <w:bCs/>
          <w:kern w:val="0"/>
          <w:sz w:val="32"/>
          <w:szCs w:val="30"/>
          <w:lang w:eastAsia="en-US"/>
        </w:rPr>
        <w:t>ree Construction of 3D Structured Flexible Electronics</w:t>
      </w:r>
    </w:p>
    <w:bookmarkEnd w:id="5"/>
    <w:p w14:paraId="7A763695" w14:textId="77777777" w:rsidR="006E2D22" w:rsidRDefault="006E2D22" w:rsidP="00663785">
      <w:pPr>
        <w:widowControl/>
        <w:rPr>
          <w:rFonts w:ascii="Times New Roman" w:eastAsia="MS Mincho" w:hAnsi="Times New Roman" w:cs="Times New Roman"/>
          <w:kern w:val="0"/>
          <w:sz w:val="24"/>
          <w:szCs w:val="24"/>
          <w:lang w:eastAsia="ja-JP"/>
        </w:rPr>
        <w:sectPr w:rsidR="006E2D22" w:rsidSect="00FB747D">
          <w:footerReference w:type="default" r:id="rId7"/>
          <w:pgSz w:w="11906" w:h="16838"/>
          <w:pgMar w:top="1440" w:right="1800" w:bottom="1440" w:left="1800" w:header="851" w:footer="992" w:gutter="0"/>
          <w:cols w:space="425"/>
          <w:docGrid w:type="lines" w:linePitch="312"/>
        </w:sectPr>
      </w:pPr>
    </w:p>
    <w:p w14:paraId="678C5888" w14:textId="0CBAEF2D" w:rsidR="00024EAD" w:rsidRPr="006E2D22" w:rsidRDefault="00024EAD" w:rsidP="00663785">
      <w:pPr>
        <w:widowControl/>
        <w:rPr>
          <w:rFonts w:ascii="Times New Roman" w:eastAsia="MS Mincho" w:hAnsi="Times New Roman" w:cs="Times New Roman"/>
          <w:kern w:val="0"/>
          <w:sz w:val="24"/>
          <w:szCs w:val="24"/>
          <w:lang w:eastAsia="ja-JP"/>
        </w:rPr>
      </w:pPr>
    </w:p>
    <w:p w14:paraId="0FF5694D" w14:textId="0947C1AC" w:rsidR="00810C09" w:rsidRDefault="00F3157B" w:rsidP="005913BA">
      <w:pPr>
        <w:jc w:val="center"/>
        <w:rPr>
          <w:rFonts w:ascii="Times New Roman" w:hAnsi="Times New Roman" w:cs="Times New Roman"/>
        </w:rPr>
      </w:pPr>
      <w:r>
        <w:rPr>
          <w:rFonts w:ascii="Times New Roman" w:hAnsi="Times New Roman" w:cs="Times New Roman"/>
          <w:noProof/>
        </w:rPr>
        <w:drawing>
          <wp:inline distT="0" distB="0" distL="0" distR="0" wp14:anchorId="20DD8EDF" wp14:editId="3AE18B8E">
            <wp:extent cx="5274310" cy="348170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481705"/>
                    </a:xfrm>
                    <a:prstGeom prst="rect">
                      <a:avLst/>
                    </a:prstGeom>
                  </pic:spPr>
                </pic:pic>
              </a:graphicData>
            </a:graphic>
          </wp:inline>
        </w:drawing>
      </w:r>
    </w:p>
    <w:p w14:paraId="1A9B5CDB" w14:textId="77777777" w:rsidR="00663785" w:rsidRDefault="00810C09" w:rsidP="00663785">
      <w:pPr>
        <w:spacing w:line="360" w:lineRule="auto"/>
        <w:rPr>
          <w:rFonts w:ascii="Times New Roman" w:hAnsi="Times New Roman" w:cs="Times New Roman"/>
          <w:sz w:val="24"/>
          <w:szCs w:val="24"/>
        </w:rPr>
        <w:sectPr w:rsidR="00663785" w:rsidSect="00FB747D">
          <w:pgSz w:w="11906" w:h="16838"/>
          <w:pgMar w:top="1440" w:right="1800" w:bottom="1440" w:left="1800" w:header="851" w:footer="992" w:gutter="0"/>
          <w:cols w:space="425"/>
          <w:docGrid w:type="lines" w:linePitch="312"/>
        </w:sectPr>
      </w:pPr>
      <w:r w:rsidRPr="00206708">
        <w:rPr>
          <w:rFonts w:ascii="Times New Roman" w:hAnsi="Times New Roman" w:cs="Times New Roman" w:hint="eastAsia"/>
          <w:sz w:val="24"/>
          <w:szCs w:val="24"/>
        </w:rPr>
        <w:t>Fig. S1.</w:t>
      </w:r>
      <w:r w:rsidRPr="00206708">
        <w:rPr>
          <w:rFonts w:ascii="Times New Roman" w:hAnsi="Times New Roman" w:cs="Times New Roman"/>
          <w:sz w:val="24"/>
          <w:szCs w:val="24"/>
        </w:rPr>
        <w:t xml:space="preserve"> </w:t>
      </w:r>
      <w:r w:rsidR="0001294B">
        <w:rPr>
          <w:rFonts w:ascii="Times New Roman" w:hAnsi="Times New Roman" w:cs="Times New Roman"/>
          <w:sz w:val="24"/>
          <w:szCs w:val="24"/>
        </w:rPr>
        <w:t xml:space="preserve">Photograph and microscopic image of the Ga-10In solid wire. </w:t>
      </w:r>
      <w:r w:rsidR="008E0C6F" w:rsidRPr="00206708">
        <w:rPr>
          <w:rFonts w:ascii="Times New Roman" w:hAnsi="Times New Roman" w:cs="Times New Roman"/>
          <w:sz w:val="24"/>
          <w:szCs w:val="24"/>
        </w:rPr>
        <w:t>Photo of the</w:t>
      </w:r>
      <w:r w:rsidR="00F3157B">
        <w:rPr>
          <w:rFonts w:ascii="Times New Roman" w:hAnsi="Times New Roman" w:cs="Times New Roman"/>
          <w:sz w:val="24"/>
          <w:szCs w:val="24"/>
        </w:rPr>
        <w:t xml:space="preserve"> long Ga-10In solid wire a) and the</w:t>
      </w:r>
      <w:r w:rsidR="008E0C6F" w:rsidRPr="00206708">
        <w:rPr>
          <w:rFonts w:ascii="Times New Roman" w:hAnsi="Times New Roman" w:cs="Times New Roman"/>
          <w:sz w:val="24"/>
          <w:szCs w:val="24"/>
        </w:rPr>
        <w:t xml:space="preserve"> comparison of Ga-10In solid wire </w:t>
      </w:r>
      <w:r w:rsidR="00F3157B">
        <w:rPr>
          <w:rFonts w:ascii="Times New Roman" w:hAnsi="Times New Roman" w:cs="Times New Roman"/>
          <w:sz w:val="24"/>
          <w:szCs w:val="24"/>
        </w:rPr>
        <w:t>with</w:t>
      </w:r>
      <w:r w:rsidR="008E0C6F" w:rsidRPr="00206708">
        <w:rPr>
          <w:rFonts w:ascii="Times New Roman" w:hAnsi="Times New Roman" w:cs="Times New Roman"/>
          <w:sz w:val="24"/>
          <w:szCs w:val="24"/>
        </w:rPr>
        <w:t xml:space="preserve"> a strand of </w:t>
      </w:r>
      <w:r w:rsidR="006C1CDB">
        <w:rPr>
          <w:rFonts w:ascii="Times New Roman" w:hAnsi="Times New Roman" w:cs="Times New Roman"/>
          <w:sz w:val="24"/>
          <w:szCs w:val="24"/>
        </w:rPr>
        <w:t xml:space="preserve">human </w:t>
      </w:r>
      <w:r w:rsidR="008E0C6F" w:rsidRPr="00206708">
        <w:rPr>
          <w:rFonts w:ascii="Times New Roman" w:hAnsi="Times New Roman" w:cs="Times New Roman"/>
          <w:sz w:val="24"/>
          <w:szCs w:val="24"/>
        </w:rPr>
        <w:t>hair</w:t>
      </w:r>
      <w:r w:rsidR="00F3157B">
        <w:rPr>
          <w:rFonts w:ascii="Times New Roman" w:hAnsi="Times New Roman" w:cs="Times New Roman"/>
          <w:sz w:val="24"/>
          <w:szCs w:val="24"/>
        </w:rPr>
        <w:t xml:space="preserve"> (b).</w:t>
      </w:r>
      <w:r w:rsidR="008E0C6F" w:rsidRPr="00206708">
        <w:rPr>
          <w:rFonts w:ascii="Times New Roman" w:hAnsi="Times New Roman" w:cs="Times New Roman"/>
          <w:sz w:val="24"/>
          <w:szCs w:val="24"/>
        </w:rPr>
        <w:t xml:space="preserve"> </w:t>
      </w:r>
      <w:r w:rsidR="00F3157B">
        <w:rPr>
          <w:rFonts w:ascii="Times New Roman" w:hAnsi="Times New Roman" w:cs="Times New Roman"/>
          <w:sz w:val="24"/>
          <w:szCs w:val="24"/>
        </w:rPr>
        <w:t>c</w:t>
      </w:r>
      <w:r w:rsidR="008E0C6F" w:rsidRPr="00206708">
        <w:rPr>
          <w:rFonts w:ascii="Times New Roman" w:hAnsi="Times New Roman" w:cs="Times New Roman"/>
          <w:sz w:val="24"/>
          <w:szCs w:val="24"/>
        </w:rPr>
        <w:t xml:space="preserve">) </w:t>
      </w:r>
      <w:r w:rsidR="0092418F" w:rsidRPr="00206708">
        <w:rPr>
          <w:rFonts w:ascii="Times New Roman" w:hAnsi="Times New Roman" w:cs="Times New Roman"/>
          <w:sz w:val="24"/>
          <w:szCs w:val="24"/>
        </w:rPr>
        <w:t>Microscopic observation of the Ga-10In solid wire.</w:t>
      </w:r>
    </w:p>
    <w:p w14:paraId="0684B233" w14:textId="31CCD886" w:rsidR="00810C09" w:rsidRPr="00663785" w:rsidRDefault="00810C09" w:rsidP="00663785">
      <w:pPr>
        <w:spacing w:line="360" w:lineRule="auto"/>
        <w:rPr>
          <w:rFonts w:ascii="Times New Roman" w:hAnsi="Times New Roman" w:cs="Times New Roman"/>
          <w:sz w:val="24"/>
          <w:szCs w:val="24"/>
        </w:rPr>
      </w:pPr>
    </w:p>
    <w:p w14:paraId="192F3619" w14:textId="77777777" w:rsidR="009D333F" w:rsidRDefault="009D333F" w:rsidP="009D333F">
      <w:pPr>
        <w:jc w:val="center"/>
      </w:pPr>
      <w:r>
        <w:rPr>
          <w:noProof/>
        </w:rPr>
        <w:drawing>
          <wp:inline distT="0" distB="0" distL="0" distR="0" wp14:anchorId="46BCA37C" wp14:editId="4DD8B073">
            <wp:extent cx="3173181" cy="2413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相图.jpg"/>
                    <pic:cNvPicPr/>
                  </pic:nvPicPr>
                  <pic:blipFill rotWithShape="1">
                    <a:blip r:embed="rId9" cstate="print">
                      <a:extLst>
                        <a:ext uri="{28A0092B-C50C-407E-A947-70E740481C1C}">
                          <a14:useLocalDpi xmlns:a14="http://schemas.microsoft.com/office/drawing/2010/main" val="0"/>
                        </a:ext>
                      </a:extLst>
                    </a:blip>
                    <a:srcRect l="4850" r="4129"/>
                    <a:stretch/>
                  </pic:blipFill>
                  <pic:spPr bwMode="auto">
                    <a:xfrm>
                      <a:off x="0" y="0"/>
                      <a:ext cx="3196228" cy="2430525"/>
                    </a:xfrm>
                    <a:prstGeom prst="rect">
                      <a:avLst/>
                    </a:prstGeom>
                    <a:ln>
                      <a:noFill/>
                    </a:ln>
                    <a:extLst>
                      <a:ext uri="{53640926-AAD7-44D8-BBD7-CCE9431645EC}">
                        <a14:shadowObscured xmlns:a14="http://schemas.microsoft.com/office/drawing/2010/main"/>
                      </a:ext>
                    </a:extLst>
                  </pic:spPr>
                </pic:pic>
              </a:graphicData>
            </a:graphic>
          </wp:inline>
        </w:drawing>
      </w:r>
    </w:p>
    <w:p w14:paraId="2F4EF4FF" w14:textId="33AE54F7" w:rsidR="00663785" w:rsidRDefault="009D333F" w:rsidP="00663785">
      <w:pPr>
        <w:jc w:val="center"/>
        <w:rPr>
          <w:rFonts w:ascii="Times New Roman" w:hAnsi="Times New Roman" w:cs="Times New Roman"/>
          <w:sz w:val="24"/>
          <w:szCs w:val="24"/>
        </w:rPr>
        <w:sectPr w:rsidR="00663785" w:rsidSect="00FB747D">
          <w:pgSz w:w="11906" w:h="16838"/>
          <w:pgMar w:top="1440" w:right="1800" w:bottom="1440" w:left="1800" w:header="851" w:footer="992" w:gutter="0"/>
          <w:cols w:space="425"/>
          <w:docGrid w:type="lines" w:linePitch="312"/>
        </w:sectPr>
      </w:pPr>
      <w:r w:rsidRPr="00206708">
        <w:rPr>
          <w:rFonts w:ascii="Times New Roman" w:hAnsi="Times New Roman" w:cs="Times New Roman"/>
          <w:sz w:val="24"/>
          <w:szCs w:val="24"/>
        </w:rPr>
        <w:t>Fig. S</w:t>
      </w:r>
      <w:r w:rsidR="00F07CB7" w:rsidRPr="00206708">
        <w:rPr>
          <w:rFonts w:ascii="Times New Roman" w:hAnsi="Times New Roman" w:cs="Times New Roman"/>
          <w:sz w:val="24"/>
          <w:szCs w:val="24"/>
        </w:rPr>
        <w:t>2</w:t>
      </w:r>
      <w:r w:rsidRPr="00206708">
        <w:rPr>
          <w:rFonts w:ascii="Times New Roman" w:hAnsi="Times New Roman" w:cs="Times New Roman"/>
          <w:sz w:val="24"/>
          <w:szCs w:val="24"/>
        </w:rPr>
        <w:t>. Phase diagr</w:t>
      </w:r>
      <w:r w:rsidR="00663785">
        <w:rPr>
          <w:rFonts w:ascii="Times New Roman" w:hAnsi="Times New Roman" w:cs="Times New Roman"/>
          <w:sz w:val="24"/>
          <w:szCs w:val="24"/>
        </w:rPr>
        <w:t>am of Ga-In alloy.</w:t>
      </w:r>
    </w:p>
    <w:p w14:paraId="3DF9CA0A" w14:textId="0CF1B239" w:rsidR="007C524A" w:rsidRPr="00663785" w:rsidRDefault="007C524A" w:rsidP="00663785">
      <w:pPr>
        <w:rPr>
          <w:rFonts w:ascii="Times New Roman" w:hAnsi="Times New Roman" w:cs="Times New Roman"/>
          <w:sz w:val="24"/>
          <w:szCs w:val="24"/>
        </w:rPr>
      </w:pPr>
    </w:p>
    <w:p w14:paraId="13D844D0" w14:textId="0613BB01" w:rsidR="009D333F" w:rsidRDefault="007C524A" w:rsidP="001C37F5">
      <w:pPr>
        <w:jc w:val="center"/>
        <w:rPr>
          <w:rFonts w:ascii="Times New Roman" w:hAnsi="Times New Roman" w:cs="Times New Roman"/>
        </w:rPr>
      </w:pPr>
      <w:r>
        <w:rPr>
          <w:rFonts w:ascii="Times New Roman" w:hAnsi="Times New Roman" w:cs="Times New Roman"/>
          <w:noProof/>
        </w:rPr>
        <w:t xml:space="preserve"> </w:t>
      </w:r>
      <w:r w:rsidR="001C37F5">
        <w:rPr>
          <w:rFonts w:ascii="Times New Roman" w:hAnsi="Times New Roman" w:cs="Times New Roman"/>
          <w:noProof/>
        </w:rPr>
        <w:drawing>
          <wp:inline distT="0" distB="0" distL="0" distR="0" wp14:anchorId="0CF614E8" wp14:editId="578CB5B0">
            <wp:extent cx="4530969" cy="1559186"/>
            <wp:effectExtent l="0" t="0" r="3175"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3图片1.jpg"/>
                    <pic:cNvPicPr/>
                  </pic:nvPicPr>
                  <pic:blipFill rotWithShape="1">
                    <a:blip r:embed="rId10">
                      <a:extLst>
                        <a:ext uri="{28A0092B-C50C-407E-A947-70E740481C1C}">
                          <a14:useLocalDpi xmlns:a14="http://schemas.microsoft.com/office/drawing/2010/main" val="0"/>
                        </a:ext>
                      </a:extLst>
                    </a:blip>
                    <a:srcRect r="24429" b="40348"/>
                    <a:stretch/>
                  </pic:blipFill>
                  <pic:spPr bwMode="auto">
                    <a:xfrm>
                      <a:off x="0" y="0"/>
                      <a:ext cx="4551570" cy="1566275"/>
                    </a:xfrm>
                    <a:prstGeom prst="rect">
                      <a:avLst/>
                    </a:prstGeom>
                    <a:ln>
                      <a:noFill/>
                    </a:ln>
                    <a:extLst>
                      <a:ext uri="{53640926-AAD7-44D8-BBD7-CCE9431645EC}">
                        <a14:shadowObscured xmlns:a14="http://schemas.microsoft.com/office/drawing/2010/main"/>
                      </a:ext>
                    </a:extLst>
                  </pic:spPr>
                </pic:pic>
              </a:graphicData>
            </a:graphic>
          </wp:inline>
        </w:drawing>
      </w:r>
    </w:p>
    <w:p w14:paraId="0AA585D7" w14:textId="7B7A7FBC" w:rsidR="00663785" w:rsidRDefault="00DA4931" w:rsidP="00663785">
      <w:pPr>
        <w:spacing w:line="360" w:lineRule="auto"/>
        <w:jc w:val="left"/>
        <w:rPr>
          <w:rFonts w:ascii="Times New Roman" w:hAnsi="Times New Roman" w:cs="Times New Roman"/>
          <w:sz w:val="24"/>
          <w:szCs w:val="24"/>
        </w:rPr>
        <w:sectPr w:rsidR="00663785" w:rsidSect="00FB747D">
          <w:pgSz w:w="11906" w:h="16838"/>
          <w:pgMar w:top="1440" w:right="1800" w:bottom="1440" w:left="1800" w:header="851" w:footer="992" w:gutter="0"/>
          <w:cols w:space="425"/>
          <w:docGrid w:type="lines" w:linePitch="312"/>
        </w:sectPr>
      </w:pPr>
      <w:r w:rsidRPr="00DA4931">
        <w:rPr>
          <w:rFonts w:ascii="Times New Roman" w:hAnsi="Times New Roman" w:cs="Times New Roman" w:hint="eastAsia"/>
          <w:sz w:val="24"/>
          <w:szCs w:val="24"/>
        </w:rPr>
        <w:t>Fig. S</w:t>
      </w:r>
      <w:r w:rsidRPr="00DA4931">
        <w:rPr>
          <w:rFonts w:ascii="Times New Roman" w:hAnsi="Times New Roman" w:cs="Times New Roman"/>
          <w:sz w:val="24"/>
          <w:szCs w:val="24"/>
        </w:rPr>
        <w:t>3. Microstructure characterization</w:t>
      </w:r>
      <w:r w:rsidR="006C1CDB">
        <w:rPr>
          <w:rFonts w:ascii="Times New Roman" w:hAnsi="Times New Roman" w:cs="Times New Roman"/>
          <w:sz w:val="24"/>
          <w:szCs w:val="24"/>
        </w:rPr>
        <w:t xml:space="preserve"> (BSE images)</w:t>
      </w:r>
      <w:r w:rsidRPr="00DA4931">
        <w:rPr>
          <w:rFonts w:ascii="Times New Roman" w:hAnsi="Times New Roman" w:cs="Times New Roman"/>
          <w:sz w:val="24"/>
          <w:szCs w:val="24"/>
        </w:rPr>
        <w:t xml:space="preserve"> of pur</w:t>
      </w:r>
      <w:r w:rsidR="0003028D">
        <w:rPr>
          <w:rFonts w:ascii="Times New Roman" w:hAnsi="Times New Roman" w:cs="Times New Roman"/>
          <w:sz w:val="24"/>
          <w:szCs w:val="24"/>
        </w:rPr>
        <w:t xml:space="preserve">e Ga, Ga-5In and Ga-15In alloys, scar bar is 20 </w:t>
      </w:r>
      <w:r w:rsidR="0003028D">
        <w:rPr>
          <w:rFonts w:ascii="Times New Roman" w:hAnsi="Times New Roman" w:cs="Times New Roman"/>
          <w:sz w:val="24"/>
          <w:szCs w:val="24"/>
        </w:rPr>
        <w:sym w:font="Symbol" w:char="F06D"/>
      </w:r>
      <w:r w:rsidR="00663785">
        <w:rPr>
          <w:rFonts w:ascii="Times New Roman" w:hAnsi="Times New Roman" w:cs="Times New Roman"/>
          <w:sz w:val="24"/>
          <w:szCs w:val="24"/>
        </w:rPr>
        <w:t>m.</w:t>
      </w:r>
    </w:p>
    <w:p w14:paraId="2C0CEB30" w14:textId="6A7AF8BE" w:rsidR="00DA4931" w:rsidRPr="00663785" w:rsidRDefault="00DA4931" w:rsidP="00663785">
      <w:pPr>
        <w:spacing w:line="360" w:lineRule="auto"/>
        <w:jc w:val="left"/>
        <w:rPr>
          <w:rFonts w:ascii="Times New Roman" w:hAnsi="Times New Roman" w:cs="Times New Roman"/>
          <w:sz w:val="24"/>
          <w:szCs w:val="24"/>
        </w:rPr>
      </w:pPr>
    </w:p>
    <w:p w14:paraId="0F8B6616" w14:textId="77777777" w:rsidR="009D333F" w:rsidRDefault="009D333F" w:rsidP="009D333F">
      <w:pPr>
        <w:jc w:val="center"/>
        <w:rPr>
          <w:rFonts w:ascii="Times New Roman" w:hAnsi="Times New Roman" w:cs="Times New Roman"/>
        </w:rPr>
      </w:pPr>
      <w:r>
        <w:rPr>
          <w:rFonts w:ascii="Times New Roman" w:hAnsi="Times New Roman" w:cs="Times New Roman"/>
          <w:noProof/>
        </w:rPr>
        <w:drawing>
          <wp:inline distT="0" distB="0" distL="0" distR="0" wp14:anchorId="4C22FDA0" wp14:editId="7568B10C">
            <wp:extent cx="5123615" cy="19431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34962" cy="1947403"/>
                    </a:xfrm>
                    <a:prstGeom prst="rect">
                      <a:avLst/>
                    </a:prstGeom>
                  </pic:spPr>
                </pic:pic>
              </a:graphicData>
            </a:graphic>
          </wp:inline>
        </w:drawing>
      </w:r>
    </w:p>
    <w:p w14:paraId="7D405CD3" w14:textId="609DB6B6" w:rsidR="00663785" w:rsidRDefault="0036477E" w:rsidP="00663785">
      <w:pPr>
        <w:spacing w:line="360" w:lineRule="auto"/>
        <w:rPr>
          <w:rFonts w:ascii="Times New Roman" w:hAnsi="Times New Roman" w:cs="Times New Roman"/>
          <w:sz w:val="24"/>
        </w:rPr>
        <w:sectPr w:rsidR="00663785" w:rsidSect="00FB747D">
          <w:pgSz w:w="11906" w:h="16838"/>
          <w:pgMar w:top="1440" w:right="1800" w:bottom="1440" w:left="1800" w:header="851" w:footer="992" w:gutter="0"/>
          <w:cols w:space="425"/>
          <w:docGrid w:type="lines" w:linePitch="312"/>
        </w:sectPr>
      </w:pPr>
      <w:r>
        <w:rPr>
          <w:rFonts w:ascii="Times New Roman" w:hAnsi="Times New Roman" w:cs="Times New Roman"/>
          <w:sz w:val="24"/>
        </w:rPr>
        <w:t>Fig. S4</w:t>
      </w:r>
      <w:r w:rsidR="009D333F" w:rsidRPr="00CC3F34">
        <w:rPr>
          <w:rFonts w:ascii="Times New Roman" w:hAnsi="Times New Roman" w:cs="Times New Roman"/>
          <w:sz w:val="24"/>
        </w:rPr>
        <w:t xml:space="preserve">. </w:t>
      </w:r>
      <w:r w:rsidR="0021259D" w:rsidRPr="00CC3F34">
        <w:rPr>
          <w:rFonts w:ascii="Times New Roman" w:hAnsi="Times New Roman" w:cs="Times New Roman"/>
          <w:sz w:val="24"/>
        </w:rPr>
        <w:t>a)</w:t>
      </w:r>
      <w:r w:rsidR="0021259D">
        <w:rPr>
          <w:rFonts w:ascii="Times New Roman" w:hAnsi="Times New Roman" w:cs="Times New Roman"/>
          <w:sz w:val="24"/>
        </w:rPr>
        <w:t xml:space="preserve"> </w:t>
      </w:r>
      <w:bookmarkStart w:id="6" w:name="OLE_LINK275"/>
      <w:bookmarkStart w:id="7" w:name="OLE_LINK276"/>
      <w:bookmarkStart w:id="8" w:name="OLE_LINK277"/>
      <w:r w:rsidR="009D333F" w:rsidRPr="00CC3F34">
        <w:rPr>
          <w:rFonts w:ascii="Times New Roman" w:hAnsi="Times New Roman" w:cs="Times New Roman"/>
          <w:sz w:val="24"/>
        </w:rPr>
        <w:t xml:space="preserve">BSE images and energy dispersive X-ray spectroscopy (EDS) element mapping for </w:t>
      </w:r>
      <w:r w:rsidR="006C1CDB">
        <w:rPr>
          <w:rFonts w:ascii="Times New Roman" w:hAnsi="Times New Roman" w:cs="Times New Roman"/>
          <w:sz w:val="24"/>
        </w:rPr>
        <w:t xml:space="preserve">a </w:t>
      </w:r>
      <w:r w:rsidR="009D333F" w:rsidRPr="00CC3F34">
        <w:rPr>
          <w:rFonts w:ascii="Times New Roman" w:hAnsi="Times New Roman" w:cs="Times New Roman"/>
          <w:sz w:val="24"/>
        </w:rPr>
        <w:t>framed area of the Ga-10In alloy</w:t>
      </w:r>
      <w:bookmarkEnd w:id="6"/>
      <w:bookmarkEnd w:id="7"/>
      <w:bookmarkEnd w:id="8"/>
      <w:r w:rsidR="009D333F" w:rsidRPr="00CC3F34">
        <w:rPr>
          <w:rFonts w:ascii="Times New Roman" w:hAnsi="Times New Roman" w:cs="Times New Roman"/>
          <w:sz w:val="24"/>
        </w:rPr>
        <w:t xml:space="preserve"> </w:t>
      </w:r>
      <w:r w:rsidR="009D333F" w:rsidRPr="00CC3F34">
        <w:rPr>
          <w:rFonts w:ascii="Times New Roman" w:hAnsi="Times New Roman" w:cs="Times New Roman" w:hint="eastAsia"/>
          <w:sz w:val="24"/>
        </w:rPr>
        <w:t>in</w:t>
      </w:r>
      <w:r w:rsidR="006D5905" w:rsidRPr="00CC3F34">
        <w:rPr>
          <w:rFonts w:ascii="Times New Roman" w:hAnsi="Times New Roman" w:cs="Times New Roman"/>
          <w:sz w:val="24"/>
        </w:rPr>
        <w:t xml:space="preserve"> Fig. 2a and </w:t>
      </w:r>
      <w:r w:rsidR="009D333F" w:rsidRPr="00CC3F34">
        <w:rPr>
          <w:rFonts w:ascii="Times New Roman" w:hAnsi="Times New Roman" w:cs="Times New Roman"/>
          <w:sz w:val="24"/>
        </w:rPr>
        <w:t>b) EDS spot</w:t>
      </w:r>
      <w:r w:rsidR="0003028D">
        <w:rPr>
          <w:rFonts w:ascii="Times New Roman" w:hAnsi="Times New Roman" w:cs="Times New Roman"/>
          <w:sz w:val="24"/>
        </w:rPr>
        <w:t xml:space="preserve"> analysis for spot 1 and spot 2, scar bar is 10 </w:t>
      </w:r>
      <w:r w:rsidR="0003028D">
        <w:rPr>
          <w:rFonts w:ascii="Times New Roman" w:hAnsi="Times New Roman" w:cs="Times New Roman"/>
          <w:sz w:val="24"/>
        </w:rPr>
        <w:sym w:font="Symbol" w:char="F06D"/>
      </w:r>
      <w:r w:rsidR="00663785">
        <w:rPr>
          <w:rFonts w:ascii="Times New Roman" w:hAnsi="Times New Roman" w:cs="Times New Roman"/>
          <w:sz w:val="24"/>
        </w:rPr>
        <w:t>m.</w:t>
      </w:r>
    </w:p>
    <w:p w14:paraId="4832BCD6" w14:textId="74F53006" w:rsidR="009D333F" w:rsidRPr="00663785" w:rsidRDefault="009D333F" w:rsidP="00663785">
      <w:pPr>
        <w:spacing w:line="360" w:lineRule="auto"/>
        <w:rPr>
          <w:rFonts w:ascii="Times New Roman" w:hAnsi="Times New Roman" w:cs="Times New Roman"/>
          <w:sz w:val="24"/>
        </w:rPr>
      </w:pPr>
    </w:p>
    <w:p w14:paraId="4853EB9F" w14:textId="77777777" w:rsidR="009D333F" w:rsidRDefault="00851F50" w:rsidP="00EA7A2E">
      <w:pPr>
        <w:jc w:val="center"/>
        <w:rPr>
          <w:rFonts w:ascii="Times New Roman" w:hAnsi="Times New Roman" w:cs="Times New Roman"/>
        </w:rPr>
      </w:pPr>
      <w:r>
        <w:rPr>
          <w:rFonts w:ascii="Times New Roman" w:hAnsi="Times New Roman" w:cs="Times New Roman"/>
          <w:noProof/>
        </w:rPr>
        <w:drawing>
          <wp:inline distT="0" distB="0" distL="0" distR="0" wp14:anchorId="3C0BF40E" wp14:editId="51BE8926">
            <wp:extent cx="3112477" cy="23118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5111.jpg"/>
                    <pic:cNvPicPr/>
                  </pic:nvPicPr>
                  <pic:blipFill>
                    <a:blip r:embed="rId12">
                      <a:extLst>
                        <a:ext uri="{28A0092B-C50C-407E-A947-70E740481C1C}">
                          <a14:useLocalDpi xmlns:a14="http://schemas.microsoft.com/office/drawing/2010/main" val="0"/>
                        </a:ext>
                      </a:extLst>
                    </a:blip>
                    <a:stretch>
                      <a:fillRect/>
                    </a:stretch>
                  </pic:blipFill>
                  <pic:spPr>
                    <a:xfrm>
                      <a:off x="0" y="0"/>
                      <a:ext cx="3130346" cy="2325128"/>
                    </a:xfrm>
                    <a:prstGeom prst="rect">
                      <a:avLst/>
                    </a:prstGeom>
                  </pic:spPr>
                </pic:pic>
              </a:graphicData>
            </a:graphic>
          </wp:inline>
        </w:drawing>
      </w:r>
    </w:p>
    <w:p w14:paraId="568314C4" w14:textId="1DC0197C" w:rsidR="00EA7A2E" w:rsidRPr="00206708" w:rsidRDefault="00EA7A2E" w:rsidP="00EA7A2E">
      <w:pPr>
        <w:jc w:val="center"/>
        <w:rPr>
          <w:rFonts w:ascii="Times New Roman" w:hAnsi="Times New Roman" w:cs="Times New Roman"/>
          <w:sz w:val="24"/>
          <w:szCs w:val="24"/>
        </w:rPr>
      </w:pPr>
      <w:r w:rsidRPr="00206708">
        <w:rPr>
          <w:rFonts w:ascii="Times New Roman" w:hAnsi="Times New Roman" w:cs="Times New Roman" w:hint="eastAsia"/>
          <w:sz w:val="24"/>
          <w:szCs w:val="24"/>
        </w:rPr>
        <w:t>Fig</w:t>
      </w:r>
      <w:r w:rsidRPr="00206708">
        <w:rPr>
          <w:rFonts w:ascii="Times New Roman" w:hAnsi="Times New Roman" w:cs="Times New Roman"/>
          <w:sz w:val="24"/>
          <w:szCs w:val="24"/>
        </w:rPr>
        <w:t>. S</w:t>
      </w:r>
      <w:r w:rsidR="00704A03">
        <w:rPr>
          <w:rFonts w:ascii="Times New Roman" w:hAnsi="Times New Roman" w:cs="Times New Roman"/>
          <w:sz w:val="24"/>
          <w:szCs w:val="24"/>
        </w:rPr>
        <w:t>5</w:t>
      </w:r>
      <w:r w:rsidRPr="00206708">
        <w:rPr>
          <w:rFonts w:ascii="Times New Roman" w:hAnsi="Times New Roman" w:cs="Times New Roman"/>
          <w:sz w:val="24"/>
          <w:szCs w:val="24"/>
        </w:rPr>
        <w:t xml:space="preserve">. Image of tensile samples before and after tensile </w:t>
      </w:r>
      <w:r w:rsidR="0021259D" w:rsidRPr="00206708">
        <w:rPr>
          <w:rFonts w:ascii="Times New Roman" w:hAnsi="Times New Roman" w:cs="Times New Roman"/>
          <w:sz w:val="24"/>
          <w:szCs w:val="24"/>
        </w:rPr>
        <w:t>testing</w:t>
      </w:r>
      <w:r w:rsidRPr="00206708">
        <w:rPr>
          <w:rFonts w:ascii="Times New Roman" w:hAnsi="Times New Roman" w:cs="Times New Roman"/>
          <w:sz w:val="24"/>
          <w:szCs w:val="24"/>
        </w:rPr>
        <w:t>.</w:t>
      </w:r>
    </w:p>
    <w:p w14:paraId="7DC09384" w14:textId="77777777" w:rsidR="00ED23EE" w:rsidRPr="00704A03" w:rsidRDefault="00ED23EE" w:rsidP="00EA7A2E">
      <w:pPr>
        <w:jc w:val="center"/>
        <w:rPr>
          <w:rFonts w:ascii="Times New Roman" w:hAnsi="Times New Roman" w:cs="Times New Roman"/>
          <w:sz w:val="24"/>
        </w:rPr>
      </w:pPr>
    </w:p>
    <w:p w14:paraId="5FE839DE" w14:textId="77777777" w:rsidR="00ED23EE" w:rsidRDefault="00ED23EE" w:rsidP="00EA7A2E">
      <w:pPr>
        <w:jc w:val="center"/>
        <w:rPr>
          <w:rFonts w:ascii="Times New Roman" w:hAnsi="Times New Roman" w:cs="Times New Roman"/>
          <w:sz w:val="24"/>
        </w:rPr>
      </w:pPr>
    </w:p>
    <w:p w14:paraId="6B00F0DB" w14:textId="77777777" w:rsidR="00ED23EE" w:rsidRDefault="00ED23EE" w:rsidP="00EA7A2E">
      <w:pPr>
        <w:jc w:val="center"/>
        <w:rPr>
          <w:rFonts w:ascii="Times New Roman" w:hAnsi="Times New Roman" w:cs="Times New Roman"/>
          <w:sz w:val="24"/>
        </w:rPr>
      </w:pPr>
    </w:p>
    <w:p w14:paraId="1E250163" w14:textId="77777777" w:rsidR="00ED23EE" w:rsidRDefault="00ED23EE" w:rsidP="00EA7A2E">
      <w:pPr>
        <w:jc w:val="center"/>
        <w:rPr>
          <w:rFonts w:ascii="Times New Roman" w:hAnsi="Times New Roman" w:cs="Times New Roman"/>
          <w:sz w:val="24"/>
        </w:rPr>
      </w:pPr>
    </w:p>
    <w:p w14:paraId="4B529444" w14:textId="52416EF9" w:rsidR="00ED23EE" w:rsidRDefault="00ED23EE" w:rsidP="00C027D3">
      <w:pPr>
        <w:rPr>
          <w:rFonts w:ascii="Times New Roman" w:hAnsi="Times New Roman" w:cs="Times New Roman"/>
          <w:sz w:val="24"/>
        </w:rPr>
      </w:pPr>
    </w:p>
    <w:p w14:paraId="141671FB" w14:textId="0E747C4A" w:rsidR="00024EAD" w:rsidRDefault="00024EAD">
      <w:pPr>
        <w:widowControl/>
        <w:jc w:val="left"/>
        <w:rPr>
          <w:rFonts w:ascii="Times New Roman" w:hAnsi="Times New Roman" w:cs="Times New Roman"/>
        </w:rPr>
      </w:pPr>
      <w:r>
        <w:rPr>
          <w:rFonts w:ascii="Times New Roman" w:hAnsi="Times New Roman" w:cs="Times New Roman"/>
        </w:rPr>
        <w:br w:type="page"/>
      </w:r>
    </w:p>
    <w:p w14:paraId="25D0CA4C" w14:textId="77777777" w:rsidR="00555F54" w:rsidRDefault="00555F54" w:rsidP="005E4DC2">
      <w:pPr>
        <w:rPr>
          <w:rFonts w:ascii="Times New Roman" w:hAnsi="Times New Roman" w:cs="Times New Roman"/>
        </w:rPr>
      </w:pPr>
    </w:p>
    <w:p w14:paraId="3C1F726A" w14:textId="465C6B41" w:rsidR="00716EB8" w:rsidRDefault="00BD7970" w:rsidP="00716EB8">
      <w:pPr>
        <w:jc w:val="center"/>
        <w:rPr>
          <w:rFonts w:ascii="Times New Roman" w:hAnsi="Times New Roman" w:cs="Times New Roman"/>
        </w:rPr>
      </w:pPr>
      <w:r>
        <w:rPr>
          <w:noProof/>
          <w:szCs w:val="21"/>
        </w:rPr>
        <w:drawing>
          <wp:inline distT="0" distB="0" distL="0" distR="0" wp14:anchorId="628B6A3D" wp14:editId="1F4E228E">
            <wp:extent cx="5274310" cy="3749675"/>
            <wp:effectExtent l="0" t="0" r="254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749675"/>
                    </a:xfrm>
                    <a:prstGeom prst="rect">
                      <a:avLst/>
                    </a:prstGeom>
                  </pic:spPr>
                </pic:pic>
              </a:graphicData>
            </a:graphic>
          </wp:inline>
        </w:drawing>
      </w:r>
    </w:p>
    <w:p w14:paraId="48A02D49" w14:textId="15EE580C" w:rsidR="00663785" w:rsidRDefault="00256F9E" w:rsidP="00663785">
      <w:pPr>
        <w:spacing w:line="360" w:lineRule="auto"/>
        <w:rPr>
          <w:rFonts w:ascii="Times New Roman" w:hAnsi="Times New Roman" w:cs="Times New Roman"/>
          <w:sz w:val="24"/>
          <w:szCs w:val="24"/>
        </w:rPr>
        <w:sectPr w:rsidR="00663785" w:rsidSect="00FB747D">
          <w:pgSz w:w="11906" w:h="16838"/>
          <w:pgMar w:top="1440" w:right="1800" w:bottom="1440" w:left="1800" w:header="851" w:footer="992" w:gutter="0"/>
          <w:cols w:space="425"/>
          <w:docGrid w:type="lines" w:linePitch="312"/>
        </w:sectPr>
      </w:pPr>
      <w:r w:rsidRPr="00206708">
        <w:rPr>
          <w:rFonts w:ascii="Times New Roman" w:hAnsi="Times New Roman" w:cs="Times New Roman" w:hint="eastAsia"/>
          <w:sz w:val="24"/>
          <w:szCs w:val="24"/>
        </w:rPr>
        <w:t>Fig. S</w:t>
      </w:r>
      <w:r w:rsidR="00C027D3">
        <w:rPr>
          <w:rFonts w:ascii="Times New Roman" w:hAnsi="Times New Roman" w:cs="Times New Roman"/>
          <w:sz w:val="24"/>
          <w:szCs w:val="24"/>
        </w:rPr>
        <w:t>6</w:t>
      </w:r>
      <w:r w:rsidRPr="00206708">
        <w:rPr>
          <w:rFonts w:ascii="Times New Roman" w:hAnsi="Times New Roman" w:cs="Times New Roman" w:hint="eastAsia"/>
          <w:sz w:val="24"/>
          <w:szCs w:val="24"/>
        </w:rPr>
        <w:t>.</w:t>
      </w:r>
      <w:r w:rsidRPr="00206708">
        <w:rPr>
          <w:rFonts w:ascii="Times New Roman" w:hAnsi="Times New Roman" w:cs="Times New Roman"/>
          <w:sz w:val="24"/>
          <w:szCs w:val="24"/>
        </w:rPr>
        <w:t xml:space="preserve"> </w:t>
      </w:r>
      <w:r w:rsidR="00A8386C" w:rsidRPr="00206708">
        <w:rPr>
          <w:rFonts w:ascii="Times New Roman" w:hAnsi="Times New Roman" w:cs="Times New Roman"/>
          <w:sz w:val="24"/>
          <w:szCs w:val="24"/>
        </w:rPr>
        <w:t xml:space="preserve">The crystallization process during cooling (a, b, c) and the heating process </w:t>
      </w:r>
      <w:r w:rsidR="00CA036F" w:rsidRPr="00206708">
        <w:rPr>
          <w:rFonts w:ascii="Times New Roman" w:hAnsi="Times New Roman" w:cs="Times New Roman"/>
          <w:sz w:val="24"/>
          <w:szCs w:val="24"/>
        </w:rPr>
        <w:t>(</w:t>
      </w:r>
      <w:r w:rsidR="00AB7C24">
        <w:rPr>
          <w:rFonts w:ascii="Times New Roman" w:hAnsi="Times New Roman" w:cs="Times New Roman"/>
          <w:sz w:val="24"/>
          <w:szCs w:val="24"/>
        </w:rPr>
        <w:t>d</w:t>
      </w:r>
      <w:r w:rsidR="00CA036F" w:rsidRPr="00206708">
        <w:rPr>
          <w:rFonts w:ascii="Times New Roman" w:hAnsi="Times New Roman" w:cs="Times New Roman"/>
          <w:sz w:val="24"/>
          <w:szCs w:val="24"/>
        </w:rPr>
        <w:t xml:space="preserve">, </w:t>
      </w:r>
      <w:r w:rsidR="00AB7C24">
        <w:rPr>
          <w:rFonts w:ascii="Times New Roman" w:hAnsi="Times New Roman" w:cs="Times New Roman"/>
          <w:sz w:val="24"/>
          <w:szCs w:val="24"/>
        </w:rPr>
        <w:t>e</w:t>
      </w:r>
      <w:r w:rsidR="00CA036F" w:rsidRPr="00206708">
        <w:rPr>
          <w:rFonts w:ascii="Times New Roman" w:hAnsi="Times New Roman" w:cs="Times New Roman"/>
          <w:sz w:val="24"/>
          <w:szCs w:val="24"/>
        </w:rPr>
        <w:t xml:space="preserve">, </w:t>
      </w:r>
      <w:r w:rsidR="00AB7C24">
        <w:rPr>
          <w:rFonts w:ascii="Times New Roman" w:hAnsi="Times New Roman" w:cs="Times New Roman"/>
          <w:sz w:val="24"/>
          <w:szCs w:val="24"/>
        </w:rPr>
        <w:t>f</w:t>
      </w:r>
      <w:r w:rsidR="00CA036F" w:rsidRPr="00206708">
        <w:rPr>
          <w:rFonts w:ascii="Times New Roman" w:hAnsi="Times New Roman" w:cs="Times New Roman"/>
          <w:sz w:val="24"/>
          <w:szCs w:val="24"/>
        </w:rPr>
        <w:t xml:space="preserve">) </w:t>
      </w:r>
      <w:r w:rsidR="00A8386C" w:rsidRPr="00206708">
        <w:rPr>
          <w:rFonts w:ascii="Times New Roman" w:hAnsi="Times New Roman" w:cs="Times New Roman"/>
          <w:sz w:val="24"/>
          <w:szCs w:val="24"/>
        </w:rPr>
        <w:t xml:space="preserve">of Ga-10In </w:t>
      </w:r>
      <w:r w:rsidR="008E0C6F" w:rsidRPr="00206708">
        <w:rPr>
          <w:rFonts w:ascii="Times New Roman" w:hAnsi="Times New Roman" w:cs="Times New Roman"/>
          <w:sz w:val="24"/>
          <w:szCs w:val="24"/>
        </w:rPr>
        <w:t>solid wire</w:t>
      </w:r>
      <w:r w:rsidR="00663785">
        <w:rPr>
          <w:rFonts w:ascii="Times New Roman" w:hAnsi="Times New Roman" w:cs="Times New Roman"/>
          <w:sz w:val="24"/>
          <w:szCs w:val="24"/>
        </w:rPr>
        <w:t>.</w:t>
      </w:r>
    </w:p>
    <w:p w14:paraId="36EE7E01" w14:textId="7E060950" w:rsidR="0021259D" w:rsidRPr="00663785" w:rsidRDefault="0021259D" w:rsidP="00663785">
      <w:pPr>
        <w:spacing w:line="360" w:lineRule="auto"/>
        <w:rPr>
          <w:rFonts w:ascii="Times New Roman" w:hAnsi="Times New Roman" w:cs="Times New Roman"/>
          <w:sz w:val="24"/>
          <w:szCs w:val="24"/>
        </w:rPr>
      </w:pPr>
    </w:p>
    <w:p w14:paraId="77B22B8B" w14:textId="77777777" w:rsidR="005E4DC2" w:rsidRDefault="005E4DC2" w:rsidP="00CA036F">
      <w:pPr>
        <w:rPr>
          <w:rFonts w:ascii="Times New Roman" w:hAnsi="Times New Roman" w:cs="Times New Roman"/>
        </w:rPr>
      </w:pPr>
      <w:r w:rsidRPr="005E4DC2">
        <w:rPr>
          <w:rFonts w:ascii="Times New Roman" w:eastAsia="等线" w:hAnsi="Times New Roman" w:cs="Times New Roman"/>
          <w:noProof/>
        </w:rPr>
        <w:drawing>
          <wp:inline distT="0" distB="0" distL="0" distR="0" wp14:anchorId="0EDDEE9F" wp14:editId="7317F5F7">
            <wp:extent cx="5274310" cy="16605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5.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1660525"/>
                    </a:xfrm>
                    <a:prstGeom prst="rect">
                      <a:avLst/>
                    </a:prstGeom>
                  </pic:spPr>
                </pic:pic>
              </a:graphicData>
            </a:graphic>
          </wp:inline>
        </w:drawing>
      </w:r>
    </w:p>
    <w:p w14:paraId="2C1F707C" w14:textId="77777777" w:rsidR="00663785" w:rsidRDefault="005E4DC2" w:rsidP="00663785">
      <w:pPr>
        <w:spacing w:line="360" w:lineRule="auto"/>
        <w:rPr>
          <w:rFonts w:ascii="Times New Roman" w:hAnsi="Times New Roman" w:cs="Times New Roman"/>
          <w:sz w:val="24"/>
          <w:szCs w:val="24"/>
        </w:rPr>
        <w:sectPr w:rsidR="00663785" w:rsidSect="00FB747D">
          <w:pgSz w:w="11906" w:h="16838"/>
          <w:pgMar w:top="1440" w:right="1800" w:bottom="1440" w:left="1800" w:header="851" w:footer="992" w:gutter="0"/>
          <w:cols w:space="425"/>
          <w:docGrid w:type="lines" w:linePitch="312"/>
        </w:sectPr>
      </w:pPr>
      <w:r w:rsidRPr="00206708">
        <w:rPr>
          <w:rFonts w:ascii="Times New Roman" w:hAnsi="Times New Roman" w:cs="Times New Roman" w:hint="eastAsia"/>
          <w:sz w:val="24"/>
          <w:szCs w:val="24"/>
        </w:rPr>
        <w:t>Fig</w:t>
      </w:r>
      <w:r w:rsidRPr="00206708">
        <w:rPr>
          <w:rFonts w:ascii="Times New Roman" w:hAnsi="Times New Roman" w:cs="Times New Roman"/>
          <w:sz w:val="24"/>
          <w:szCs w:val="24"/>
        </w:rPr>
        <w:t>. S</w:t>
      </w:r>
      <w:r w:rsidR="00C027D3">
        <w:rPr>
          <w:rFonts w:ascii="Times New Roman" w:hAnsi="Times New Roman" w:cs="Times New Roman"/>
          <w:sz w:val="24"/>
          <w:szCs w:val="24"/>
        </w:rPr>
        <w:t>7</w:t>
      </w:r>
      <w:r w:rsidR="0021259D" w:rsidRPr="00206708">
        <w:rPr>
          <w:rFonts w:ascii="Times New Roman" w:hAnsi="Times New Roman" w:cs="Times New Roman"/>
          <w:sz w:val="24"/>
          <w:szCs w:val="24"/>
        </w:rPr>
        <w:t xml:space="preserve">. The </w:t>
      </w:r>
      <w:r w:rsidR="006C1CDB">
        <w:rPr>
          <w:rFonts w:ascii="Times New Roman" w:hAnsi="Times New Roman" w:cs="Times New Roman" w:hint="eastAsia"/>
          <w:sz w:val="24"/>
          <w:szCs w:val="24"/>
        </w:rPr>
        <w:t>schematic</w:t>
      </w:r>
      <w:r w:rsidR="006C1CDB">
        <w:rPr>
          <w:rFonts w:ascii="Times New Roman" w:hAnsi="Times New Roman" w:cs="Times New Roman"/>
          <w:sz w:val="24"/>
          <w:szCs w:val="24"/>
        </w:rPr>
        <w:t xml:space="preserve"> </w:t>
      </w:r>
      <w:r w:rsidR="0021259D" w:rsidRPr="00206708">
        <w:rPr>
          <w:rFonts w:ascii="Times New Roman" w:hAnsi="Times New Roman" w:cs="Times New Roman"/>
          <w:sz w:val="24"/>
          <w:szCs w:val="24"/>
        </w:rPr>
        <w:t xml:space="preserve">diagram a) and photograph </w:t>
      </w:r>
      <w:r w:rsidRPr="00206708">
        <w:rPr>
          <w:rFonts w:ascii="Times New Roman" w:hAnsi="Times New Roman" w:cs="Times New Roman"/>
          <w:sz w:val="24"/>
          <w:szCs w:val="24"/>
        </w:rPr>
        <w:t xml:space="preserve">b) of the </w:t>
      </w:r>
      <w:r w:rsidR="00206708">
        <w:rPr>
          <w:rFonts w:ascii="Times New Roman" w:hAnsi="Times New Roman" w:cs="Times New Roman"/>
          <w:sz w:val="24"/>
          <w:szCs w:val="24"/>
        </w:rPr>
        <w:t xml:space="preserve">temperature control system, the </w:t>
      </w:r>
      <w:r w:rsidRPr="00206708">
        <w:rPr>
          <w:rFonts w:ascii="Times New Roman" w:hAnsi="Times New Roman" w:cs="Times New Roman"/>
          <w:sz w:val="24"/>
          <w:szCs w:val="24"/>
        </w:rPr>
        <w:t>right insert photograph is the cooling and heating unit.</w:t>
      </w:r>
    </w:p>
    <w:p w14:paraId="1007B1AF" w14:textId="2B7B169E" w:rsidR="005E3BB9" w:rsidRPr="00663785" w:rsidRDefault="005E3BB9" w:rsidP="00663785">
      <w:pPr>
        <w:spacing w:line="360" w:lineRule="auto"/>
        <w:rPr>
          <w:rFonts w:ascii="Times New Roman" w:hAnsi="Times New Roman" w:cs="Times New Roman"/>
          <w:sz w:val="24"/>
          <w:szCs w:val="24"/>
        </w:rPr>
      </w:pPr>
    </w:p>
    <w:p w14:paraId="12383568" w14:textId="77777777" w:rsidR="00F620FD" w:rsidRDefault="00F620FD" w:rsidP="00F620FD">
      <w:pPr>
        <w:widowControl/>
        <w:jc w:val="center"/>
        <w:rPr>
          <w:rFonts w:ascii="宋体" w:eastAsia="宋体" w:hAnsi="宋体" w:cs="宋体"/>
          <w:kern w:val="0"/>
          <w:sz w:val="24"/>
          <w:szCs w:val="24"/>
        </w:rPr>
      </w:pPr>
      <w:r w:rsidRPr="00F620FD">
        <w:rPr>
          <w:rFonts w:ascii="宋体" w:eastAsia="宋体" w:hAnsi="宋体" w:cs="宋体"/>
          <w:noProof/>
          <w:kern w:val="0"/>
          <w:sz w:val="24"/>
          <w:szCs w:val="24"/>
        </w:rPr>
        <w:drawing>
          <wp:inline distT="0" distB="0" distL="0" distR="0" wp14:anchorId="73A45B24" wp14:editId="0349708A">
            <wp:extent cx="3199830" cy="2016383"/>
            <wp:effectExtent l="0" t="0" r="635" b="3175"/>
            <wp:docPr id="21" name="图片 21" descr="C:\Users\Administrator.SC-201905202047\AppData\Roaming\Tencent\Users\891693273\QQ\WinTemp\RichOle\NWV0A9}FSZBVUT_3E{09N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SC-201905202047\AppData\Roaming\Tencent\Users\891693273\QQ\WinTemp\RichOle\NWV0A9}FSZBVUT_3E{09NA6.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11535" cy="2023759"/>
                    </a:xfrm>
                    <a:prstGeom prst="rect">
                      <a:avLst/>
                    </a:prstGeom>
                    <a:noFill/>
                    <a:ln>
                      <a:noFill/>
                    </a:ln>
                  </pic:spPr>
                </pic:pic>
              </a:graphicData>
            </a:graphic>
          </wp:inline>
        </w:drawing>
      </w:r>
    </w:p>
    <w:p w14:paraId="07449F0F" w14:textId="1232B58C" w:rsidR="00663785" w:rsidRDefault="00F620FD" w:rsidP="0089324C">
      <w:pPr>
        <w:widowControl/>
        <w:spacing w:line="360" w:lineRule="auto"/>
        <w:rPr>
          <w:rFonts w:ascii="Times New Roman" w:eastAsia="宋体" w:hAnsi="Times New Roman" w:cs="Times New Roman"/>
          <w:kern w:val="0"/>
          <w:sz w:val="24"/>
          <w:szCs w:val="24"/>
        </w:rPr>
        <w:sectPr w:rsidR="00663785" w:rsidSect="00FB747D">
          <w:pgSz w:w="11906" w:h="16838"/>
          <w:pgMar w:top="1440" w:right="1800" w:bottom="1440" w:left="1800" w:header="851" w:footer="992" w:gutter="0"/>
          <w:cols w:space="425"/>
          <w:docGrid w:type="lines" w:linePitch="312"/>
        </w:sectPr>
      </w:pPr>
      <w:r w:rsidRPr="00F620FD">
        <w:rPr>
          <w:rFonts w:ascii="Times New Roman" w:eastAsia="宋体" w:hAnsi="Times New Roman" w:cs="Times New Roman"/>
          <w:kern w:val="0"/>
          <w:sz w:val="24"/>
          <w:szCs w:val="24"/>
        </w:rPr>
        <w:t>Fig.</w:t>
      </w:r>
      <w:r>
        <w:rPr>
          <w:rFonts w:ascii="Times New Roman" w:eastAsia="宋体" w:hAnsi="Times New Roman" w:cs="Times New Roman"/>
          <w:kern w:val="0"/>
          <w:sz w:val="24"/>
          <w:szCs w:val="24"/>
        </w:rPr>
        <w:t xml:space="preserve"> </w:t>
      </w:r>
      <w:r w:rsidRPr="00F620FD">
        <w:rPr>
          <w:rFonts w:ascii="Times New Roman" w:eastAsia="宋体" w:hAnsi="Times New Roman" w:cs="Times New Roman"/>
          <w:kern w:val="0"/>
          <w:sz w:val="24"/>
          <w:szCs w:val="24"/>
        </w:rPr>
        <w:t>S</w:t>
      </w:r>
      <w:r w:rsidR="00D957EA">
        <w:rPr>
          <w:rFonts w:ascii="Times New Roman" w:eastAsia="宋体" w:hAnsi="Times New Roman" w:cs="Times New Roman"/>
          <w:kern w:val="0"/>
          <w:sz w:val="24"/>
          <w:szCs w:val="24"/>
        </w:rPr>
        <w:t>8</w:t>
      </w:r>
      <w:r w:rsidRPr="00F620FD">
        <w:rPr>
          <w:rFonts w:ascii="Times New Roman" w:eastAsia="宋体" w:hAnsi="Times New Roman" w:cs="Times New Roman"/>
          <w:kern w:val="0"/>
          <w:sz w:val="24"/>
          <w:szCs w:val="24"/>
        </w:rPr>
        <w:t>.</w:t>
      </w:r>
      <w:r w:rsidR="008D6EE8">
        <w:rPr>
          <w:rFonts w:ascii="Times New Roman" w:eastAsia="宋体" w:hAnsi="Times New Roman" w:cs="Times New Roman"/>
          <w:kern w:val="0"/>
          <w:sz w:val="24"/>
          <w:szCs w:val="24"/>
        </w:rPr>
        <w:t xml:space="preserve"> </w:t>
      </w:r>
      <w:r w:rsidR="00931056">
        <w:rPr>
          <w:rFonts w:ascii="Times New Roman" w:eastAsia="宋体" w:hAnsi="Times New Roman" w:cs="Times New Roman"/>
          <w:kern w:val="0"/>
          <w:sz w:val="24"/>
          <w:szCs w:val="24"/>
        </w:rPr>
        <w:t xml:space="preserve">Results of </w:t>
      </w:r>
      <w:r w:rsidR="008D6EE8" w:rsidRPr="008D6EE8">
        <w:rPr>
          <w:rFonts w:ascii="Times New Roman" w:eastAsia="宋体" w:hAnsi="Times New Roman" w:cs="Times New Roman"/>
          <w:kern w:val="0"/>
          <w:sz w:val="24"/>
          <w:szCs w:val="24"/>
        </w:rPr>
        <w:t xml:space="preserve">FEM simulation </w:t>
      </w:r>
      <w:r w:rsidR="00931056">
        <w:rPr>
          <w:rFonts w:ascii="Times New Roman" w:eastAsia="宋体" w:hAnsi="Times New Roman" w:cs="Times New Roman"/>
          <w:kern w:val="0"/>
          <w:sz w:val="24"/>
          <w:szCs w:val="24"/>
        </w:rPr>
        <w:t xml:space="preserve">used </w:t>
      </w:r>
      <w:r w:rsidR="008D6EE8" w:rsidRPr="008D6EE8">
        <w:rPr>
          <w:rFonts w:ascii="Times New Roman" w:eastAsia="宋体" w:hAnsi="Times New Roman" w:cs="Times New Roman"/>
          <w:kern w:val="0"/>
          <w:sz w:val="24"/>
          <w:szCs w:val="24"/>
        </w:rPr>
        <w:t>to investigate the strain</w:t>
      </w:r>
      <w:r w:rsidR="00BD7970" w:rsidRPr="00BD7970">
        <w:t xml:space="preserve"> </w:t>
      </w:r>
      <w:r w:rsidR="00BD7970" w:rsidRPr="00BD7970">
        <w:rPr>
          <w:rFonts w:ascii="Times New Roman" w:eastAsia="宋体" w:hAnsi="Times New Roman" w:cs="Times New Roman"/>
          <w:kern w:val="0"/>
          <w:sz w:val="24"/>
          <w:szCs w:val="24"/>
        </w:rPr>
        <w:t>distribution on the surface of the rigid Ga</w:t>
      </w:r>
      <w:r w:rsidR="00BD7970" w:rsidRPr="0082263D">
        <w:rPr>
          <w:rFonts w:ascii="Times New Roman" w:eastAsia="宋体" w:hAnsi="Times New Roman" w:cs="Times New Roman"/>
          <w:kern w:val="0"/>
          <w:sz w:val="24"/>
          <w:szCs w:val="24"/>
          <w:vertAlign w:val="subscript"/>
        </w:rPr>
        <w:t>2</w:t>
      </w:r>
      <w:r w:rsidR="00BD7970" w:rsidRPr="00BD7970">
        <w:rPr>
          <w:rFonts w:ascii="Times New Roman" w:eastAsia="宋体" w:hAnsi="Times New Roman" w:cs="Times New Roman"/>
          <w:kern w:val="0"/>
          <w:sz w:val="24"/>
          <w:szCs w:val="24"/>
        </w:rPr>
        <w:t>O</w:t>
      </w:r>
      <w:r w:rsidR="00BD7970" w:rsidRPr="0082263D">
        <w:rPr>
          <w:rFonts w:ascii="Times New Roman" w:eastAsia="宋体" w:hAnsi="Times New Roman" w:cs="Times New Roman"/>
          <w:kern w:val="0"/>
          <w:sz w:val="24"/>
          <w:szCs w:val="24"/>
          <w:vertAlign w:val="subscript"/>
        </w:rPr>
        <w:t>3</w:t>
      </w:r>
      <w:r w:rsidR="00BD7970" w:rsidRPr="00BD7970">
        <w:rPr>
          <w:rFonts w:ascii="Times New Roman" w:eastAsia="宋体" w:hAnsi="Times New Roman" w:cs="Times New Roman"/>
          <w:kern w:val="0"/>
          <w:sz w:val="24"/>
          <w:szCs w:val="24"/>
        </w:rPr>
        <w:t xml:space="preserve"> oxide layer</w:t>
      </w:r>
      <w:r w:rsidR="008D6EE8" w:rsidRPr="008D6EE8">
        <w:rPr>
          <w:rFonts w:ascii="Times New Roman" w:eastAsia="宋体" w:hAnsi="Times New Roman" w:cs="Times New Roman"/>
          <w:kern w:val="0"/>
          <w:sz w:val="24"/>
          <w:szCs w:val="24"/>
        </w:rPr>
        <w:t xml:space="preserve"> of the interconnect arch after melting</w:t>
      </w:r>
      <w:r w:rsidR="00931056">
        <w:rPr>
          <w:rFonts w:ascii="Times New Roman" w:eastAsia="宋体" w:hAnsi="Times New Roman" w:cs="Times New Roman"/>
          <w:kern w:val="0"/>
          <w:sz w:val="24"/>
          <w:szCs w:val="24"/>
        </w:rPr>
        <w:t>.</w:t>
      </w:r>
      <w:r w:rsidR="008D6EE8" w:rsidRPr="008D6EE8">
        <w:rPr>
          <w:rFonts w:ascii="Times New Roman" w:eastAsia="宋体" w:hAnsi="Times New Roman" w:cs="Times New Roman"/>
          <w:kern w:val="0"/>
          <w:sz w:val="24"/>
          <w:szCs w:val="24"/>
        </w:rPr>
        <w:t xml:space="preserve"> </w:t>
      </w:r>
      <w:r w:rsidR="00931056">
        <w:rPr>
          <w:rFonts w:ascii="Times New Roman" w:eastAsia="宋体" w:hAnsi="Times New Roman" w:cs="Times New Roman"/>
          <w:kern w:val="0"/>
          <w:sz w:val="24"/>
          <w:szCs w:val="24"/>
        </w:rPr>
        <w:t>T</w:t>
      </w:r>
      <w:r w:rsidR="008D6EE8" w:rsidRPr="008D6EE8">
        <w:rPr>
          <w:rFonts w:ascii="Times New Roman" w:eastAsia="宋体" w:hAnsi="Times New Roman" w:cs="Times New Roman"/>
          <w:kern w:val="0"/>
          <w:sz w:val="24"/>
          <w:szCs w:val="24"/>
        </w:rPr>
        <w:t>he surface of the model is rigid Ga</w:t>
      </w:r>
      <w:r w:rsidR="008D6EE8" w:rsidRPr="00BD7970">
        <w:rPr>
          <w:rFonts w:ascii="Times New Roman" w:eastAsia="宋体" w:hAnsi="Times New Roman" w:cs="Times New Roman"/>
          <w:kern w:val="0"/>
          <w:sz w:val="24"/>
          <w:szCs w:val="24"/>
          <w:vertAlign w:val="subscript"/>
        </w:rPr>
        <w:t>2</w:t>
      </w:r>
      <w:r w:rsidR="008D6EE8" w:rsidRPr="008D6EE8">
        <w:rPr>
          <w:rFonts w:ascii="Times New Roman" w:eastAsia="宋体" w:hAnsi="Times New Roman" w:cs="Times New Roman"/>
          <w:kern w:val="0"/>
          <w:sz w:val="24"/>
          <w:szCs w:val="24"/>
        </w:rPr>
        <w:t>O</w:t>
      </w:r>
      <w:r w:rsidR="008D6EE8" w:rsidRPr="00BD7970">
        <w:rPr>
          <w:rFonts w:ascii="Times New Roman" w:eastAsia="宋体" w:hAnsi="Times New Roman" w:cs="Times New Roman"/>
          <w:kern w:val="0"/>
          <w:sz w:val="24"/>
          <w:szCs w:val="24"/>
          <w:vertAlign w:val="subscript"/>
        </w:rPr>
        <w:t>3</w:t>
      </w:r>
      <w:r w:rsidR="008D6EE8" w:rsidRPr="008D6EE8">
        <w:rPr>
          <w:rFonts w:ascii="Times New Roman" w:eastAsia="宋体" w:hAnsi="Times New Roman" w:cs="Times New Roman"/>
          <w:kern w:val="0"/>
          <w:sz w:val="24"/>
          <w:szCs w:val="24"/>
        </w:rPr>
        <w:t xml:space="preserve"> film, and the inside is </w:t>
      </w:r>
      <w:r w:rsidR="00931056">
        <w:rPr>
          <w:rFonts w:ascii="Times New Roman" w:eastAsia="宋体" w:hAnsi="Times New Roman" w:cs="Times New Roman"/>
          <w:kern w:val="0"/>
          <w:sz w:val="24"/>
          <w:szCs w:val="24"/>
        </w:rPr>
        <w:t>LM of liquid state</w:t>
      </w:r>
      <w:r w:rsidR="00663785">
        <w:rPr>
          <w:rFonts w:ascii="Times New Roman" w:eastAsia="宋体" w:hAnsi="Times New Roman" w:cs="Times New Roman"/>
          <w:kern w:val="0"/>
          <w:sz w:val="24"/>
          <w:szCs w:val="24"/>
        </w:rPr>
        <w:t>.</w:t>
      </w:r>
    </w:p>
    <w:p w14:paraId="11659E6A" w14:textId="4D2B0AA8" w:rsidR="00F620FD" w:rsidRPr="00F620FD" w:rsidRDefault="00F620FD" w:rsidP="0089324C">
      <w:pPr>
        <w:widowControl/>
        <w:spacing w:line="360" w:lineRule="auto"/>
        <w:rPr>
          <w:rFonts w:ascii="Times New Roman" w:eastAsia="宋体" w:hAnsi="Times New Roman" w:cs="Times New Roman"/>
          <w:kern w:val="0"/>
          <w:sz w:val="24"/>
          <w:szCs w:val="24"/>
        </w:rPr>
      </w:pPr>
    </w:p>
    <w:p w14:paraId="3A48A6A1" w14:textId="411AF65D" w:rsidR="005E3BB9" w:rsidRPr="001220F8" w:rsidRDefault="001F4B28" w:rsidP="001220F8">
      <w:pPr>
        <w:jc w:val="center"/>
        <w:rPr>
          <w:rFonts w:ascii="Times New Roman" w:hAnsi="Times New Roman" w:cs="Times New Roman"/>
        </w:rPr>
      </w:pPr>
      <w:r>
        <w:rPr>
          <w:rFonts w:ascii="Times New Roman" w:hAnsi="Times New Roman" w:cs="Times New Roman" w:hint="eastAsia"/>
          <w:noProof/>
        </w:rPr>
        <w:drawing>
          <wp:inline distT="0" distB="0" distL="0" distR="0" wp14:anchorId="426A17D1" wp14:editId="56BDF2C4">
            <wp:extent cx="5274310" cy="1977390"/>
            <wp:effectExtent l="0" t="0" r="254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jpg"/>
                    <pic:cNvPicPr/>
                  </pic:nvPicPr>
                  <pic:blipFill>
                    <a:blip r:embed="rId16">
                      <a:extLst>
                        <a:ext uri="{28A0092B-C50C-407E-A947-70E740481C1C}">
                          <a14:useLocalDpi xmlns:a14="http://schemas.microsoft.com/office/drawing/2010/main" val="0"/>
                        </a:ext>
                      </a:extLst>
                    </a:blip>
                    <a:stretch>
                      <a:fillRect/>
                    </a:stretch>
                  </pic:blipFill>
                  <pic:spPr>
                    <a:xfrm>
                      <a:off x="0" y="0"/>
                      <a:ext cx="5274310" cy="1977390"/>
                    </a:xfrm>
                    <a:prstGeom prst="rect">
                      <a:avLst/>
                    </a:prstGeom>
                  </pic:spPr>
                </pic:pic>
              </a:graphicData>
            </a:graphic>
          </wp:inline>
        </w:drawing>
      </w:r>
    </w:p>
    <w:p w14:paraId="58395E3C" w14:textId="77777777" w:rsidR="00F86921" w:rsidRDefault="00C25ADF" w:rsidP="0089324C">
      <w:pPr>
        <w:spacing w:line="360" w:lineRule="auto"/>
        <w:rPr>
          <w:rFonts w:ascii="Times New Roman" w:hAnsi="Times New Roman" w:cs="Times New Roman"/>
          <w:sz w:val="24"/>
          <w:szCs w:val="24"/>
        </w:rPr>
      </w:pPr>
      <w:r w:rsidRPr="00CC3F34">
        <w:rPr>
          <w:rFonts w:ascii="Times New Roman" w:hAnsi="Times New Roman" w:cs="Times New Roman"/>
          <w:sz w:val="24"/>
          <w:szCs w:val="24"/>
        </w:rPr>
        <w:t>Fig</w:t>
      </w:r>
      <w:r w:rsidR="00307908" w:rsidRPr="00CC3F34">
        <w:rPr>
          <w:rFonts w:ascii="Times New Roman" w:hAnsi="Times New Roman" w:cs="Times New Roman"/>
          <w:sz w:val="24"/>
          <w:szCs w:val="24"/>
        </w:rPr>
        <w:t>. S</w:t>
      </w:r>
      <w:r w:rsidR="00903A5F">
        <w:rPr>
          <w:rFonts w:ascii="Times New Roman" w:hAnsi="Times New Roman" w:cs="Times New Roman"/>
          <w:sz w:val="24"/>
          <w:szCs w:val="24"/>
        </w:rPr>
        <w:t>9</w:t>
      </w:r>
      <w:r w:rsidR="00307908" w:rsidRPr="00CC3F34">
        <w:rPr>
          <w:rFonts w:ascii="Times New Roman" w:hAnsi="Times New Roman" w:cs="Times New Roman"/>
          <w:sz w:val="24"/>
          <w:szCs w:val="24"/>
        </w:rPr>
        <w:t xml:space="preserve">. Display of Ga-10In solid wire and LED electrodes after welding. </w:t>
      </w:r>
      <w:r w:rsidR="00BD7970">
        <w:rPr>
          <w:rFonts w:ascii="Times New Roman" w:hAnsi="Times New Roman" w:cs="Times New Roman"/>
          <w:sz w:val="24"/>
          <w:szCs w:val="24"/>
        </w:rPr>
        <w:t xml:space="preserve">a) </w:t>
      </w:r>
      <w:bookmarkStart w:id="9" w:name="OLE_LINK6"/>
      <w:bookmarkStart w:id="10" w:name="OLE_LINK7"/>
      <w:r w:rsidR="00065DA4">
        <w:rPr>
          <w:rFonts w:ascii="Times New Roman" w:hAnsi="Times New Roman" w:cs="Times New Roman"/>
          <w:sz w:val="24"/>
          <w:szCs w:val="24"/>
        </w:rPr>
        <w:t xml:space="preserve">Photograph </w:t>
      </w:r>
      <w:r w:rsidR="008D20F3">
        <w:rPr>
          <w:rFonts w:ascii="Times New Roman" w:hAnsi="Times New Roman" w:cs="Times New Roman"/>
          <w:sz w:val="24"/>
          <w:szCs w:val="24"/>
        </w:rPr>
        <w:t>of the LED connected by Ga-10In wire welding.</w:t>
      </w:r>
      <w:bookmarkEnd w:id="9"/>
      <w:bookmarkEnd w:id="10"/>
      <w:r w:rsidR="008D20F3">
        <w:rPr>
          <w:rFonts w:ascii="Times New Roman" w:hAnsi="Times New Roman" w:cs="Times New Roman"/>
          <w:sz w:val="24"/>
          <w:szCs w:val="24"/>
        </w:rPr>
        <w:t xml:space="preserve"> b) </w:t>
      </w:r>
      <w:r w:rsidR="00F86921">
        <w:rPr>
          <w:rFonts w:ascii="Times New Roman" w:hAnsi="Times New Roman" w:cs="Times New Roman"/>
          <w:sz w:val="24"/>
          <w:szCs w:val="24"/>
        </w:rPr>
        <w:t xml:space="preserve">The Ga-10In solid wire is tightly connected with the LED electrode at the welding spot, and the Ga-10In wire can remain stable when suspended in the air. </w:t>
      </w:r>
    </w:p>
    <w:p w14:paraId="102D3C0B" w14:textId="7EEA70BD" w:rsidR="005E3BB9" w:rsidRDefault="00F86921" w:rsidP="00EE3E5A">
      <w:pPr>
        <w:spacing w:line="360" w:lineRule="auto"/>
        <w:ind w:firstLineChars="100" w:firstLine="240"/>
        <w:rPr>
          <w:rFonts w:ascii="Times New Roman" w:hAnsi="Times New Roman" w:cs="Times New Roman"/>
          <w:sz w:val="24"/>
          <w:szCs w:val="24"/>
        </w:rPr>
      </w:pPr>
      <w:r w:rsidRPr="00EE3E5A">
        <w:rPr>
          <w:rFonts w:ascii="Times New Roman" w:hAnsi="Times New Roman" w:cs="Times New Roman"/>
          <w:sz w:val="24"/>
          <w:szCs w:val="24"/>
        </w:rPr>
        <w:t>Welding process:</w:t>
      </w:r>
      <w:r>
        <w:rPr>
          <w:rFonts w:ascii="Times New Roman" w:hAnsi="Times New Roman" w:cs="Times New Roman"/>
          <w:sz w:val="24"/>
          <w:szCs w:val="24"/>
        </w:rPr>
        <w:t xml:space="preserve"> </w:t>
      </w:r>
      <w:r w:rsidR="005E3BB9" w:rsidRPr="00CC3F34">
        <w:rPr>
          <w:rFonts w:ascii="Times New Roman" w:hAnsi="Times New Roman" w:cs="Times New Roman"/>
          <w:sz w:val="24"/>
          <w:szCs w:val="24"/>
        </w:rPr>
        <w:t xml:space="preserve">Melt </w:t>
      </w:r>
      <w:r w:rsidR="0062783F">
        <w:rPr>
          <w:rFonts w:ascii="Times New Roman" w:hAnsi="Times New Roman" w:cs="Times New Roman"/>
          <w:sz w:val="24"/>
          <w:szCs w:val="24"/>
        </w:rPr>
        <w:t>one</w:t>
      </w:r>
      <w:r w:rsidR="005E3BB9" w:rsidRPr="00CC3F34">
        <w:rPr>
          <w:rFonts w:ascii="Times New Roman" w:hAnsi="Times New Roman" w:cs="Times New Roman"/>
          <w:sz w:val="24"/>
          <w:szCs w:val="24"/>
        </w:rPr>
        <w:t xml:space="preserve"> </w:t>
      </w:r>
      <w:r w:rsidR="005541D7" w:rsidRPr="00CC3F34">
        <w:rPr>
          <w:rFonts w:ascii="Times New Roman" w:hAnsi="Times New Roman" w:cs="Times New Roman"/>
          <w:sz w:val="24"/>
          <w:szCs w:val="24"/>
        </w:rPr>
        <w:t>terminal</w:t>
      </w:r>
      <w:r w:rsidR="005E3BB9" w:rsidRPr="00CC3F34">
        <w:rPr>
          <w:rFonts w:ascii="Times New Roman" w:hAnsi="Times New Roman" w:cs="Times New Roman"/>
          <w:sz w:val="24"/>
          <w:szCs w:val="24"/>
        </w:rPr>
        <w:t xml:space="preserve"> of the </w:t>
      </w:r>
      <w:r w:rsidR="005541D7" w:rsidRPr="00CC3F34">
        <w:rPr>
          <w:rFonts w:ascii="Times New Roman" w:hAnsi="Times New Roman" w:cs="Times New Roman"/>
          <w:sz w:val="24"/>
          <w:szCs w:val="24"/>
        </w:rPr>
        <w:t>Ga-10In solid wire</w:t>
      </w:r>
      <w:r w:rsidR="005E3BB9" w:rsidRPr="00CC3F34">
        <w:rPr>
          <w:rFonts w:ascii="Times New Roman" w:hAnsi="Times New Roman" w:cs="Times New Roman"/>
          <w:sz w:val="24"/>
          <w:szCs w:val="24"/>
        </w:rPr>
        <w:t xml:space="preserve"> in ~2</w:t>
      </w:r>
      <w:r w:rsidR="005D213A">
        <w:rPr>
          <w:rFonts w:ascii="Times New Roman" w:hAnsi="Times New Roman" w:cs="Times New Roman"/>
          <w:sz w:val="24"/>
          <w:szCs w:val="24"/>
        </w:rPr>
        <w:t xml:space="preserve"> </w:t>
      </w:r>
      <w:r w:rsidR="005E3BB9" w:rsidRPr="00CC3F34">
        <w:rPr>
          <w:rFonts w:ascii="Times New Roman" w:hAnsi="Times New Roman" w:cs="Times New Roman"/>
          <w:sz w:val="24"/>
          <w:szCs w:val="24"/>
        </w:rPr>
        <w:t xml:space="preserve">mm </w:t>
      </w:r>
      <w:r w:rsidR="005D213A">
        <w:rPr>
          <w:rFonts w:ascii="Times New Roman" w:hAnsi="Times New Roman" w:cs="Times New Roman"/>
          <w:sz w:val="24"/>
          <w:szCs w:val="24"/>
        </w:rPr>
        <w:t>length</w:t>
      </w:r>
      <w:r w:rsidR="00DE6265">
        <w:rPr>
          <w:rFonts w:ascii="Times New Roman" w:hAnsi="Times New Roman" w:cs="Times New Roman"/>
          <w:sz w:val="24"/>
          <w:szCs w:val="24"/>
        </w:rPr>
        <w:t>,</w:t>
      </w:r>
      <w:r w:rsidR="005E3BB9" w:rsidRPr="00CC3F34">
        <w:rPr>
          <w:rFonts w:ascii="Times New Roman" w:hAnsi="Times New Roman" w:cs="Times New Roman"/>
          <w:sz w:val="24"/>
          <w:szCs w:val="24"/>
        </w:rPr>
        <w:t xml:space="preserve"> and </w:t>
      </w:r>
      <w:r w:rsidR="00DE6265">
        <w:rPr>
          <w:rFonts w:ascii="Times New Roman" w:hAnsi="Times New Roman" w:cs="Times New Roman"/>
          <w:sz w:val="24"/>
          <w:szCs w:val="24"/>
        </w:rPr>
        <w:t xml:space="preserve">bring the liquid part into </w:t>
      </w:r>
      <w:r w:rsidR="005E3BB9" w:rsidRPr="00CC3F34">
        <w:rPr>
          <w:rFonts w:ascii="Times New Roman" w:hAnsi="Times New Roman" w:cs="Times New Roman"/>
          <w:sz w:val="24"/>
          <w:szCs w:val="24"/>
        </w:rPr>
        <w:t xml:space="preserve">contact </w:t>
      </w:r>
      <w:r w:rsidR="005541D7" w:rsidRPr="00CC3F34">
        <w:rPr>
          <w:rFonts w:ascii="Times New Roman" w:hAnsi="Times New Roman" w:cs="Times New Roman"/>
          <w:sz w:val="24"/>
          <w:szCs w:val="24"/>
        </w:rPr>
        <w:t xml:space="preserve">with </w:t>
      </w:r>
      <w:r w:rsidR="000D7B8B">
        <w:rPr>
          <w:rFonts w:ascii="Times New Roman" w:hAnsi="Times New Roman" w:cs="Times New Roman"/>
          <w:sz w:val="24"/>
          <w:szCs w:val="24"/>
        </w:rPr>
        <w:t xml:space="preserve">LED electrode. </w:t>
      </w:r>
      <w:r w:rsidR="005E3BB9" w:rsidRPr="00CC3F34">
        <w:rPr>
          <w:rFonts w:ascii="Times New Roman" w:hAnsi="Times New Roman" w:cs="Times New Roman"/>
          <w:sz w:val="24"/>
          <w:szCs w:val="24"/>
        </w:rPr>
        <w:t>The un</w:t>
      </w:r>
      <w:r w:rsidR="00F11355">
        <w:rPr>
          <w:rFonts w:ascii="Times New Roman" w:hAnsi="Times New Roman" w:cs="Times New Roman"/>
          <w:sz w:val="24"/>
          <w:szCs w:val="24"/>
        </w:rPr>
        <w:t>-</w:t>
      </w:r>
      <w:r w:rsidR="005E3BB9" w:rsidRPr="00CC3F34">
        <w:rPr>
          <w:rFonts w:ascii="Times New Roman" w:hAnsi="Times New Roman" w:cs="Times New Roman"/>
          <w:sz w:val="24"/>
          <w:szCs w:val="24"/>
        </w:rPr>
        <w:t xml:space="preserve">melted part of the </w:t>
      </w:r>
      <w:r w:rsidR="00DE6265">
        <w:rPr>
          <w:rFonts w:ascii="Times New Roman" w:hAnsi="Times New Roman" w:cs="Times New Roman"/>
          <w:sz w:val="24"/>
          <w:szCs w:val="24"/>
        </w:rPr>
        <w:t xml:space="preserve">Ga-10In solid </w:t>
      </w:r>
      <w:r w:rsidR="005E3BB9" w:rsidRPr="00CC3F34">
        <w:rPr>
          <w:rFonts w:ascii="Times New Roman" w:hAnsi="Times New Roman" w:cs="Times New Roman"/>
          <w:sz w:val="24"/>
          <w:szCs w:val="24"/>
        </w:rPr>
        <w:t xml:space="preserve">wire </w:t>
      </w:r>
      <w:r w:rsidR="00DE6265">
        <w:rPr>
          <w:rFonts w:ascii="Times New Roman" w:hAnsi="Times New Roman" w:cs="Times New Roman"/>
          <w:sz w:val="24"/>
          <w:szCs w:val="24"/>
        </w:rPr>
        <w:t xml:space="preserve">can </w:t>
      </w:r>
      <w:r w:rsidR="005E3BB9" w:rsidRPr="00CC3F34">
        <w:rPr>
          <w:rFonts w:ascii="Times New Roman" w:hAnsi="Times New Roman" w:cs="Times New Roman"/>
          <w:sz w:val="24"/>
          <w:szCs w:val="24"/>
        </w:rPr>
        <w:t>provide the nucleation core for the melted part to solidif</w:t>
      </w:r>
      <w:r w:rsidR="00C25ADF" w:rsidRPr="00CC3F34">
        <w:rPr>
          <w:rFonts w:ascii="Times New Roman" w:hAnsi="Times New Roman" w:cs="Times New Roman"/>
          <w:sz w:val="24"/>
          <w:szCs w:val="24"/>
        </w:rPr>
        <w:t>y</w:t>
      </w:r>
      <w:r w:rsidR="005E3BB9" w:rsidRPr="00CC3F34">
        <w:rPr>
          <w:rFonts w:ascii="Times New Roman" w:hAnsi="Times New Roman" w:cs="Times New Roman"/>
          <w:sz w:val="24"/>
          <w:szCs w:val="24"/>
        </w:rPr>
        <w:t xml:space="preserve">. </w:t>
      </w:r>
      <w:r w:rsidR="009F3C59">
        <w:rPr>
          <w:rFonts w:ascii="Times New Roman" w:hAnsi="Times New Roman" w:cs="Times New Roman"/>
          <w:sz w:val="24"/>
          <w:szCs w:val="24"/>
        </w:rPr>
        <w:t xml:space="preserve">After </w:t>
      </w:r>
      <w:r w:rsidR="00DE6265">
        <w:rPr>
          <w:rFonts w:ascii="Times New Roman" w:hAnsi="Times New Roman" w:cs="Times New Roman"/>
          <w:sz w:val="24"/>
          <w:szCs w:val="24"/>
        </w:rPr>
        <w:t>holding for ~2 minutes</w:t>
      </w:r>
      <w:r w:rsidR="009F3C59">
        <w:rPr>
          <w:rFonts w:ascii="Times New Roman" w:hAnsi="Times New Roman" w:cs="Times New Roman"/>
          <w:sz w:val="24"/>
          <w:szCs w:val="24"/>
        </w:rPr>
        <w:t>,</w:t>
      </w:r>
      <w:r w:rsidR="005E3BB9" w:rsidRPr="00CC3F34">
        <w:rPr>
          <w:rFonts w:ascii="Times New Roman" w:hAnsi="Times New Roman" w:cs="Times New Roman"/>
          <w:sz w:val="24"/>
          <w:szCs w:val="24"/>
        </w:rPr>
        <w:t xml:space="preserve"> </w:t>
      </w:r>
      <w:bookmarkStart w:id="11" w:name="OLE_LINK1"/>
      <w:bookmarkStart w:id="12" w:name="OLE_LINK2"/>
      <w:bookmarkStart w:id="13" w:name="OLE_LINK3"/>
      <w:bookmarkStart w:id="14" w:name="OLE_LINK4"/>
      <w:bookmarkStart w:id="15" w:name="OLE_LINK5"/>
      <w:r w:rsidR="009F3C59">
        <w:rPr>
          <w:rFonts w:ascii="Times New Roman" w:hAnsi="Times New Roman" w:cs="Times New Roman"/>
          <w:sz w:val="24"/>
          <w:szCs w:val="24"/>
        </w:rPr>
        <w:t xml:space="preserve">the </w:t>
      </w:r>
      <w:r w:rsidR="00DE6265">
        <w:rPr>
          <w:rFonts w:ascii="Times New Roman" w:hAnsi="Times New Roman" w:cs="Times New Roman"/>
          <w:sz w:val="24"/>
          <w:szCs w:val="24"/>
        </w:rPr>
        <w:t>liquid terminal of Ga-10In wire solidified and it</w:t>
      </w:r>
      <w:r w:rsidR="005E3BB9" w:rsidRPr="00CC3F34">
        <w:rPr>
          <w:rFonts w:ascii="Times New Roman" w:hAnsi="Times New Roman" w:cs="Times New Roman"/>
          <w:sz w:val="24"/>
          <w:szCs w:val="24"/>
        </w:rPr>
        <w:t xml:space="preserve"> can be firmly attached to the LED electrode</w:t>
      </w:r>
      <w:bookmarkEnd w:id="11"/>
      <w:bookmarkEnd w:id="12"/>
      <w:bookmarkEnd w:id="13"/>
      <w:bookmarkEnd w:id="14"/>
      <w:bookmarkEnd w:id="15"/>
      <w:r w:rsidR="00C25ADF" w:rsidRPr="00CC3F34">
        <w:rPr>
          <w:rFonts w:ascii="Times New Roman" w:hAnsi="Times New Roman" w:cs="Times New Roman"/>
          <w:sz w:val="24"/>
          <w:szCs w:val="24"/>
        </w:rPr>
        <w:t>.</w:t>
      </w:r>
    </w:p>
    <w:p w14:paraId="6886A92A" w14:textId="5D876933" w:rsidR="001F4B28" w:rsidRDefault="00024EAD" w:rsidP="00FD128A">
      <w:pPr>
        <w:widowControl/>
        <w:jc w:val="left"/>
        <w:rPr>
          <w:rFonts w:ascii="Times New Roman" w:hAnsi="Times New Roman" w:cs="Times New Roman"/>
          <w:noProof/>
          <w:sz w:val="24"/>
          <w:szCs w:val="24"/>
        </w:rPr>
      </w:pPr>
      <w:r>
        <w:rPr>
          <w:rFonts w:ascii="Times New Roman" w:hAnsi="Times New Roman" w:cs="Times New Roman"/>
          <w:noProof/>
          <w:sz w:val="24"/>
          <w:szCs w:val="24"/>
        </w:rPr>
        <w:br w:type="page"/>
      </w:r>
    </w:p>
    <w:p w14:paraId="6D5884C1" w14:textId="348EE226" w:rsidR="005E4DC2" w:rsidRDefault="005E4DC2" w:rsidP="005E4DC2">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A2B97C3" wp14:editId="0569ED88">
            <wp:extent cx="3601720" cy="2610841"/>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103.jpg"/>
                    <pic:cNvPicPr/>
                  </pic:nvPicPr>
                  <pic:blipFill rotWithShape="1">
                    <a:blip r:embed="rId17" cstate="print">
                      <a:extLst>
                        <a:ext uri="{28A0092B-C50C-407E-A947-70E740481C1C}">
                          <a14:useLocalDpi xmlns:a14="http://schemas.microsoft.com/office/drawing/2010/main" val="0"/>
                        </a:ext>
                      </a:extLst>
                    </a:blip>
                    <a:srcRect l="5574" t="7688" r="8156" b="2725"/>
                    <a:stretch/>
                  </pic:blipFill>
                  <pic:spPr bwMode="auto">
                    <a:xfrm>
                      <a:off x="0" y="0"/>
                      <a:ext cx="3615059" cy="2620510"/>
                    </a:xfrm>
                    <a:prstGeom prst="rect">
                      <a:avLst/>
                    </a:prstGeom>
                    <a:ln>
                      <a:noFill/>
                    </a:ln>
                    <a:extLst>
                      <a:ext uri="{53640926-AAD7-44D8-BBD7-CCE9431645EC}">
                        <a14:shadowObscured xmlns:a14="http://schemas.microsoft.com/office/drawing/2010/main"/>
                      </a:ext>
                    </a:extLst>
                  </pic:spPr>
                </pic:pic>
              </a:graphicData>
            </a:graphic>
          </wp:inline>
        </w:drawing>
      </w:r>
    </w:p>
    <w:p w14:paraId="77E9E3FC" w14:textId="567EDAD9" w:rsidR="00024EAD" w:rsidRDefault="005E4DC2" w:rsidP="0089324C">
      <w:pPr>
        <w:spacing w:line="360" w:lineRule="auto"/>
        <w:rPr>
          <w:rFonts w:ascii="Times New Roman" w:hAnsi="Times New Roman" w:cs="Times New Roman"/>
          <w:sz w:val="24"/>
          <w:szCs w:val="24"/>
        </w:rPr>
      </w:pPr>
      <w:r>
        <w:rPr>
          <w:rFonts w:ascii="Times New Roman" w:hAnsi="Times New Roman" w:cs="Times New Roman" w:hint="eastAsia"/>
          <w:sz w:val="24"/>
          <w:szCs w:val="24"/>
        </w:rPr>
        <w:t>Fig. S</w:t>
      </w:r>
      <w:r w:rsidR="00694C15">
        <w:rPr>
          <w:rFonts w:ascii="Times New Roman" w:hAnsi="Times New Roman" w:cs="Times New Roman"/>
          <w:sz w:val="24"/>
          <w:szCs w:val="24"/>
        </w:rPr>
        <w:t>1</w:t>
      </w:r>
      <w:r w:rsidR="00665BB2">
        <w:rPr>
          <w:rFonts w:ascii="Times New Roman" w:hAnsi="Times New Roman" w:cs="Times New Roman"/>
          <w:sz w:val="24"/>
          <w:szCs w:val="24"/>
        </w:rPr>
        <w:t>0</w:t>
      </w:r>
      <w:r w:rsidR="00271523">
        <w:rPr>
          <w:rFonts w:ascii="Times New Roman" w:hAnsi="Times New Roman" w:cs="Times New Roman"/>
          <w:sz w:val="24"/>
          <w:szCs w:val="24"/>
        </w:rPr>
        <w:t>. Long-term stability test of LED array connected by Ga-10In interconnect arches for 20</w:t>
      </w:r>
      <w:r w:rsidR="00307652">
        <w:rPr>
          <w:rFonts w:ascii="Times New Roman" w:hAnsi="Times New Roman" w:cs="Times New Roman"/>
          <w:sz w:val="24"/>
          <w:szCs w:val="24"/>
        </w:rPr>
        <w:t>,</w:t>
      </w:r>
      <w:r w:rsidR="00271523">
        <w:rPr>
          <w:rFonts w:ascii="Times New Roman" w:hAnsi="Times New Roman" w:cs="Times New Roman"/>
          <w:sz w:val="24"/>
          <w:szCs w:val="24"/>
        </w:rPr>
        <w:t>000 times bending</w:t>
      </w:r>
      <w:r>
        <w:rPr>
          <w:rFonts w:ascii="Times New Roman" w:hAnsi="Times New Roman" w:cs="Times New Roman"/>
          <w:sz w:val="24"/>
          <w:szCs w:val="24"/>
        </w:rPr>
        <w:t xml:space="preserve"> with 22 mm radius of curvature.</w:t>
      </w:r>
    </w:p>
    <w:p w14:paraId="6C86DFCA" w14:textId="3CC36B8D" w:rsidR="005E4DC2" w:rsidRDefault="00024EAD" w:rsidP="00FD128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8893A9D" w14:textId="32401F5C" w:rsidR="0029229F" w:rsidRDefault="00D63F7D" w:rsidP="00D6041D">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0FFCF08" wp14:editId="71FF7428">
            <wp:extent cx="5274310" cy="157099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3.jpg"/>
                    <pic:cNvPicPr/>
                  </pic:nvPicPr>
                  <pic:blipFill>
                    <a:blip r:embed="rId18">
                      <a:extLst>
                        <a:ext uri="{28A0092B-C50C-407E-A947-70E740481C1C}">
                          <a14:useLocalDpi xmlns:a14="http://schemas.microsoft.com/office/drawing/2010/main" val="0"/>
                        </a:ext>
                      </a:extLst>
                    </a:blip>
                    <a:stretch>
                      <a:fillRect/>
                    </a:stretch>
                  </pic:blipFill>
                  <pic:spPr>
                    <a:xfrm>
                      <a:off x="0" y="0"/>
                      <a:ext cx="5274310" cy="1570990"/>
                    </a:xfrm>
                    <a:prstGeom prst="rect">
                      <a:avLst/>
                    </a:prstGeom>
                  </pic:spPr>
                </pic:pic>
              </a:graphicData>
            </a:graphic>
          </wp:inline>
        </w:drawing>
      </w:r>
    </w:p>
    <w:p w14:paraId="139A5F19" w14:textId="5F4BED22" w:rsidR="0029229F" w:rsidRDefault="0029229F" w:rsidP="0089324C">
      <w:pPr>
        <w:spacing w:line="360" w:lineRule="auto"/>
        <w:rPr>
          <w:rFonts w:ascii="Times New Roman" w:hAnsi="Times New Roman" w:cs="Times New Roman"/>
          <w:sz w:val="24"/>
          <w:szCs w:val="24"/>
        </w:rPr>
      </w:pPr>
      <w:r>
        <w:rPr>
          <w:rFonts w:ascii="Times New Roman" w:hAnsi="Times New Roman" w:cs="Times New Roman" w:hint="eastAsia"/>
          <w:sz w:val="24"/>
          <w:szCs w:val="24"/>
        </w:rPr>
        <w:t>Fig. S</w:t>
      </w:r>
      <w:r w:rsidR="005E4DC2">
        <w:rPr>
          <w:rFonts w:ascii="Times New Roman" w:hAnsi="Times New Roman" w:cs="Times New Roman"/>
          <w:sz w:val="24"/>
          <w:szCs w:val="24"/>
        </w:rPr>
        <w:t>1</w:t>
      </w:r>
      <w:r w:rsidR="00214E1E">
        <w:rPr>
          <w:rFonts w:ascii="Times New Roman" w:hAnsi="Times New Roman" w:cs="Times New Roman"/>
          <w:sz w:val="24"/>
          <w:szCs w:val="24"/>
        </w:rPr>
        <w:t>1</w:t>
      </w:r>
      <w:r>
        <w:rPr>
          <w:rFonts w:ascii="Times New Roman" w:hAnsi="Times New Roman" w:cs="Times New Roman" w:hint="eastAsia"/>
          <w:sz w:val="24"/>
          <w:szCs w:val="24"/>
        </w:rPr>
        <w:t>.</w:t>
      </w:r>
      <w:r>
        <w:rPr>
          <w:rFonts w:ascii="Times New Roman" w:hAnsi="Times New Roman" w:cs="Times New Roman"/>
          <w:sz w:val="24"/>
          <w:szCs w:val="24"/>
        </w:rPr>
        <w:t xml:space="preserve"> </w:t>
      </w:r>
      <w:r w:rsidR="001B47BD">
        <w:rPr>
          <w:rFonts w:ascii="Times New Roman" w:hAnsi="Times New Roman" w:cs="Times New Roman"/>
          <w:sz w:val="24"/>
          <w:szCs w:val="24"/>
        </w:rPr>
        <w:t>Photograph of the</w:t>
      </w:r>
      <w:r w:rsidR="000A2376">
        <w:rPr>
          <w:rFonts w:ascii="Times New Roman" w:hAnsi="Times New Roman" w:cs="Times New Roman"/>
          <w:sz w:val="24"/>
          <w:szCs w:val="24"/>
        </w:rPr>
        <w:t xml:space="preserve"> automatic winding machine a) and</w:t>
      </w:r>
      <w:r w:rsidR="001B47BD">
        <w:rPr>
          <w:rFonts w:ascii="Times New Roman" w:hAnsi="Times New Roman" w:cs="Times New Roman"/>
          <w:sz w:val="24"/>
          <w:szCs w:val="24"/>
        </w:rPr>
        <w:t xml:space="preserve"> Ga-10In alloy </w:t>
      </w:r>
      <w:r w:rsidR="00501506">
        <w:rPr>
          <w:rFonts w:ascii="Times New Roman" w:hAnsi="Times New Roman" w:cs="Times New Roman"/>
          <w:sz w:val="24"/>
          <w:szCs w:val="24"/>
        </w:rPr>
        <w:t xml:space="preserve">based </w:t>
      </w:r>
      <w:r w:rsidR="001D1620">
        <w:rPr>
          <w:rFonts w:ascii="Times New Roman" w:hAnsi="Times New Roman" w:cs="Times New Roman"/>
          <w:sz w:val="24"/>
          <w:szCs w:val="24"/>
        </w:rPr>
        <w:t>helical 3D structure</w:t>
      </w:r>
      <w:r w:rsidR="001B47BD">
        <w:rPr>
          <w:rFonts w:ascii="Times New Roman" w:hAnsi="Times New Roman" w:cs="Times New Roman"/>
          <w:sz w:val="24"/>
          <w:szCs w:val="24"/>
        </w:rPr>
        <w:t xml:space="preserve"> manufactured by the automatic winding </w:t>
      </w:r>
      <w:r w:rsidR="00BC003F">
        <w:rPr>
          <w:rFonts w:ascii="Times New Roman" w:hAnsi="Times New Roman" w:cs="Times New Roman"/>
          <w:sz w:val="24"/>
          <w:szCs w:val="24"/>
        </w:rPr>
        <w:t>machine</w:t>
      </w:r>
      <w:r w:rsidR="000A2376">
        <w:rPr>
          <w:rFonts w:ascii="Times New Roman" w:hAnsi="Times New Roman" w:cs="Times New Roman"/>
          <w:sz w:val="24"/>
          <w:szCs w:val="24"/>
        </w:rPr>
        <w:t xml:space="preserve"> b)</w:t>
      </w:r>
      <w:r w:rsidR="001B47BD">
        <w:rPr>
          <w:rFonts w:ascii="Times New Roman" w:hAnsi="Times New Roman" w:cs="Times New Roman"/>
          <w:sz w:val="24"/>
          <w:szCs w:val="24"/>
        </w:rPr>
        <w:t>.</w:t>
      </w:r>
    </w:p>
    <w:p w14:paraId="2EB12FED" w14:textId="77777777" w:rsidR="006C4E7C" w:rsidRDefault="006C4E7C" w:rsidP="0089324C">
      <w:pPr>
        <w:spacing w:line="360" w:lineRule="auto"/>
        <w:rPr>
          <w:rFonts w:ascii="Times New Roman" w:hAnsi="Times New Roman" w:cs="Times New Roman"/>
          <w:sz w:val="24"/>
          <w:szCs w:val="24"/>
        </w:rPr>
      </w:pPr>
    </w:p>
    <w:p w14:paraId="3ABAA67E" w14:textId="77777777" w:rsidR="00663785" w:rsidRDefault="006C4E7C" w:rsidP="00F957A4">
      <w:pPr>
        <w:spacing w:line="360" w:lineRule="auto"/>
        <w:ind w:firstLineChars="100" w:firstLine="240"/>
        <w:rPr>
          <w:rFonts w:ascii="Times New Roman" w:hAnsi="Times New Roman" w:cs="Times New Roman"/>
          <w:sz w:val="24"/>
          <w:szCs w:val="24"/>
        </w:rPr>
        <w:sectPr w:rsidR="00663785" w:rsidSect="00FB747D">
          <w:pgSz w:w="11906" w:h="16838"/>
          <w:pgMar w:top="1440" w:right="1800" w:bottom="1440" w:left="1800" w:header="851" w:footer="992" w:gutter="0"/>
          <w:cols w:space="425"/>
          <w:docGrid w:type="lines" w:linePitch="312"/>
        </w:sectPr>
      </w:pPr>
      <w:r>
        <w:rPr>
          <w:rFonts w:ascii="Times New Roman" w:hAnsi="Times New Roman" w:cs="Times New Roman"/>
          <w:sz w:val="24"/>
          <w:szCs w:val="24"/>
        </w:rPr>
        <w:t>The</w:t>
      </w:r>
      <w:r w:rsidRPr="006C4E7C">
        <w:rPr>
          <w:rFonts w:ascii="Times New Roman" w:hAnsi="Times New Roman" w:cs="Times New Roman"/>
          <w:sz w:val="24"/>
          <w:szCs w:val="24"/>
        </w:rPr>
        <w:t xml:space="preserve"> automatic winding machine </w:t>
      </w:r>
      <w:r>
        <w:rPr>
          <w:rFonts w:ascii="Times New Roman" w:hAnsi="Times New Roman" w:cs="Times New Roman"/>
          <w:sz w:val="24"/>
          <w:szCs w:val="24"/>
        </w:rPr>
        <w:t xml:space="preserve">was used </w:t>
      </w:r>
      <w:r w:rsidRPr="006C4E7C">
        <w:rPr>
          <w:rFonts w:ascii="Times New Roman" w:hAnsi="Times New Roman" w:cs="Times New Roman"/>
          <w:sz w:val="24"/>
          <w:szCs w:val="24"/>
        </w:rPr>
        <w:t xml:space="preserve">to prepare a 3D helical structure out of plastically deformable Ga-10In solid wires. This winding machine was mainly composed of a mainframe control system and a mold rotation system (working movie provided in Movie S4, SI). </w:t>
      </w:r>
      <w:r w:rsidR="00F957A4" w:rsidRPr="006C4E7C">
        <w:rPr>
          <w:rFonts w:ascii="Times New Roman" w:hAnsi="Times New Roman" w:cs="Times New Roman"/>
          <w:sz w:val="24"/>
          <w:szCs w:val="24"/>
        </w:rPr>
        <w:t>To prepare a wearable sensor capable of detecting finger motion that is both comfortable and highly stable, we designed a circular truncated cone structure mold based on the size of our volunteer’s finger joints.</w:t>
      </w:r>
      <w:r w:rsidR="00F957A4">
        <w:rPr>
          <w:rFonts w:ascii="Times New Roman" w:hAnsi="Times New Roman" w:cs="Times New Roman"/>
          <w:sz w:val="24"/>
          <w:szCs w:val="24"/>
        </w:rPr>
        <w:t xml:space="preserve"> </w:t>
      </w:r>
      <w:r w:rsidRPr="006C4E7C">
        <w:rPr>
          <w:rFonts w:ascii="Times New Roman" w:hAnsi="Times New Roman" w:cs="Times New Roman"/>
          <w:sz w:val="24"/>
          <w:szCs w:val="24"/>
        </w:rPr>
        <w:t xml:space="preserve">Furthermore, the diameter and pitch of the 3D helical conductive structure can be adjusted via the control system and the mold replacement, respectively. </w:t>
      </w:r>
    </w:p>
    <w:p w14:paraId="243EEF31" w14:textId="3E6B7029" w:rsidR="004216C4" w:rsidRDefault="004216C4" w:rsidP="00F957A4">
      <w:pPr>
        <w:spacing w:line="360" w:lineRule="auto"/>
        <w:ind w:firstLineChars="100" w:firstLine="240"/>
        <w:rPr>
          <w:rFonts w:ascii="Times New Roman" w:hAnsi="Times New Roman" w:cs="Times New Roman"/>
          <w:sz w:val="24"/>
          <w:szCs w:val="24"/>
        </w:rPr>
      </w:pPr>
    </w:p>
    <w:p w14:paraId="3BC61E29" w14:textId="77777777" w:rsidR="006B28FB" w:rsidRDefault="007C0368" w:rsidP="007C0368">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AC02F98" wp14:editId="79EEAD03">
            <wp:extent cx="4397828" cy="2213783"/>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jpg"/>
                    <pic:cNvPicPr/>
                  </pic:nvPicPr>
                  <pic:blipFill rotWithShape="1">
                    <a:blip r:embed="rId19" cstate="print">
                      <a:extLst>
                        <a:ext uri="{28A0092B-C50C-407E-A947-70E740481C1C}">
                          <a14:useLocalDpi xmlns:a14="http://schemas.microsoft.com/office/drawing/2010/main" val="0"/>
                        </a:ext>
                      </a:extLst>
                    </a:blip>
                    <a:srcRect l="1135" t="10907" r="2686" b="2371"/>
                    <a:stretch/>
                  </pic:blipFill>
                  <pic:spPr bwMode="auto">
                    <a:xfrm>
                      <a:off x="0" y="0"/>
                      <a:ext cx="4405699" cy="2217745"/>
                    </a:xfrm>
                    <a:prstGeom prst="rect">
                      <a:avLst/>
                    </a:prstGeom>
                    <a:ln>
                      <a:noFill/>
                    </a:ln>
                    <a:extLst>
                      <a:ext uri="{53640926-AAD7-44D8-BBD7-CCE9431645EC}">
                        <a14:shadowObscured xmlns:a14="http://schemas.microsoft.com/office/drawing/2010/main"/>
                      </a:ext>
                    </a:extLst>
                  </pic:spPr>
                </pic:pic>
              </a:graphicData>
            </a:graphic>
          </wp:inline>
        </w:drawing>
      </w:r>
    </w:p>
    <w:p w14:paraId="6D6B0A82" w14:textId="77777777" w:rsidR="00663785" w:rsidRDefault="0082232B" w:rsidP="001B47BD">
      <w:pPr>
        <w:spacing w:line="360" w:lineRule="auto"/>
        <w:rPr>
          <w:rFonts w:ascii="Times New Roman" w:hAnsi="Times New Roman" w:cs="Times New Roman"/>
          <w:sz w:val="24"/>
          <w:szCs w:val="24"/>
        </w:rPr>
        <w:sectPr w:rsidR="00663785" w:rsidSect="00FB747D">
          <w:pgSz w:w="11906" w:h="16838"/>
          <w:pgMar w:top="1440" w:right="1800" w:bottom="1440" w:left="1800" w:header="851" w:footer="992" w:gutter="0"/>
          <w:cols w:space="425"/>
          <w:docGrid w:type="lines" w:linePitch="312"/>
        </w:sectPr>
      </w:pPr>
      <w:r>
        <w:rPr>
          <w:rFonts w:ascii="Times New Roman" w:hAnsi="Times New Roman" w:cs="Times New Roman" w:hint="eastAsia"/>
          <w:sz w:val="24"/>
          <w:szCs w:val="24"/>
        </w:rPr>
        <w:t>Fig</w:t>
      </w:r>
      <w:r>
        <w:rPr>
          <w:rFonts w:ascii="Times New Roman" w:hAnsi="Times New Roman" w:cs="Times New Roman"/>
          <w:sz w:val="24"/>
          <w:szCs w:val="24"/>
        </w:rPr>
        <w:t>. S</w:t>
      </w:r>
      <w:r w:rsidR="005E4DC2">
        <w:rPr>
          <w:rFonts w:ascii="Times New Roman" w:hAnsi="Times New Roman" w:cs="Times New Roman"/>
          <w:sz w:val="24"/>
          <w:szCs w:val="24"/>
        </w:rPr>
        <w:t>1</w:t>
      </w:r>
      <w:r w:rsidR="0085313A">
        <w:rPr>
          <w:rFonts w:ascii="Times New Roman" w:hAnsi="Times New Roman" w:cs="Times New Roman"/>
          <w:sz w:val="24"/>
          <w:szCs w:val="24"/>
        </w:rPr>
        <w:t>2</w:t>
      </w:r>
      <w:r>
        <w:rPr>
          <w:rFonts w:ascii="Times New Roman" w:hAnsi="Times New Roman" w:cs="Times New Roman"/>
          <w:sz w:val="24"/>
          <w:szCs w:val="24"/>
        </w:rPr>
        <w:t>. The fabrication process of the</w:t>
      </w:r>
      <w:r w:rsidR="00501506">
        <w:rPr>
          <w:rFonts w:ascii="Times New Roman" w:hAnsi="Times New Roman" w:cs="Times New Roman"/>
          <w:sz w:val="24"/>
          <w:szCs w:val="24"/>
        </w:rPr>
        <w:t xml:space="preserve"> elastomer encapsulation for the</w:t>
      </w:r>
      <w:r>
        <w:rPr>
          <w:rFonts w:ascii="Times New Roman" w:hAnsi="Times New Roman" w:cs="Times New Roman"/>
          <w:sz w:val="24"/>
          <w:szCs w:val="24"/>
        </w:rPr>
        <w:t xml:space="preserve"> 3D wearable finger motion detection sensor.</w:t>
      </w:r>
      <w:r w:rsidR="00AE47F6" w:rsidRPr="00AE47F6">
        <w:t xml:space="preserve"> </w:t>
      </w:r>
      <w:r w:rsidR="00AE47F6" w:rsidRPr="00AE47F6">
        <w:rPr>
          <w:rFonts w:ascii="Times New Roman" w:hAnsi="Times New Roman" w:cs="Times New Roman"/>
          <w:sz w:val="24"/>
          <w:szCs w:val="24"/>
        </w:rPr>
        <w:t xml:space="preserve">It should be noted that </w:t>
      </w:r>
      <w:r w:rsidR="00AE47F6">
        <w:rPr>
          <w:rFonts w:ascii="Times New Roman" w:hAnsi="Times New Roman" w:cs="Times New Roman"/>
          <w:sz w:val="24"/>
          <w:szCs w:val="24"/>
        </w:rPr>
        <w:t>the</w:t>
      </w:r>
      <w:r w:rsidR="00AE47F6" w:rsidRPr="00AE47F6">
        <w:rPr>
          <w:rFonts w:ascii="Times New Roman" w:hAnsi="Times New Roman" w:cs="Times New Roman"/>
          <w:sz w:val="24"/>
          <w:szCs w:val="24"/>
        </w:rPr>
        <w:t xml:space="preserve"> LM sensor preparation method can be scaled up to larger size</w:t>
      </w:r>
      <w:bookmarkStart w:id="16" w:name="_GoBack"/>
      <w:bookmarkEnd w:id="16"/>
      <w:r w:rsidR="00AE47F6" w:rsidRPr="00AE47F6">
        <w:rPr>
          <w:rFonts w:ascii="Times New Roman" w:hAnsi="Times New Roman" w:cs="Times New Roman"/>
          <w:sz w:val="24"/>
          <w:szCs w:val="24"/>
        </w:rPr>
        <w:t>s simply by using larger sized molds, e.g., for fabricating sensors that cover the wrist or knee to sense the movement of these body parts.</w:t>
      </w:r>
    </w:p>
    <w:p w14:paraId="3A7FCF14" w14:textId="25920232" w:rsidR="006B28FB" w:rsidRDefault="006B28FB" w:rsidP="001B47BD">
      <w:pPr>
        <w:spacing w:line="360" w:lineRule="auto"/>
        <w:rPr>
          <w:rFonts w:ascii="Times New Roman" w:hAnsi="Times New Roman" w:cs="Times New Roman"/>
          <w:sz w:val="24"/>
          <w:szCs w:val="24"/>
        </w:rPr>
      </w:pPr>
    </w:p>
    <w:p w14:paraId="6A133F17" w14:textId="62A034EA" w:rsidR="004216C4" w:rsidRDefault="001315F5" w:rsidP="00430772">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71AE0FB" wp14:editId="340E43CB">
            <wp:extent cx="3816096" cy="1755648"/>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3.jpg"/>
                    <pic:cNvPicPr/>
                  </pic:nvPicPr>
                  <pic:blipFill>
                    <a:blip r:embed="rId20">
                      <a:extLst>
                        <a:ext uri="{28A0092B-C50C-407E-A947-70E740481C1C}">
                          <a14:useLocalDpi xmlns:a14="http://schemas.microsoft.com/office/drawing/2010/main" val="0"/>
                        </a:ext>
                      </a:extLst>
                    </a:blip>
                    <a:stretch>
                      <a:fillRect/>
                    </a:stretch>
                  </pic:blipFill>
                  <pic:spPr>
                    <a:xfrm>
                      <a:off x="0" y="0"/>
                      <a:ext cx="3816096" cy="1755648"/>
                    </a:xfrm>
                    <a:prstGeom prst="rect">
                      <a:avLst/>
                    </a:prstGeom>
                  </pic:spPr>
                </pic:pic>
              </a:graphicData>
            </a:graphic>
          </wp:inline>
        </w:drawing>
      </w:r>
    </w:p>
    <w:p w14:paraId="7F6848F7" w14:textId="75F4C480" w:rsidR="005E4DC2" w:rsidRDefault="00430772" w:rsidP="0043076C">
      <w:pPr>
        <w:spacing w:line="360" w:lineRule="auto"/>
        <w:rPr>
          <w:rFonts w:ascii="Times New Roman" w:hAnsi="Times New Roman" w:cs="Times New Roman"/>
          <w:sz w:val="24"/>
          <w:szCs w:val="24"/>
        </w:rPr>
      </w:pPr>
      <w:r>
        <w:rPr>
          <w:rFonts w:ascii="Times New Roman" w:hAnsi="Times New Roman" w:cs="Times New Roman" w:hint="eastAsia"/>
          <w:sz w:val="24"/>
          <w:szCs w:val="24"/>
        </w:rPr>
        <w:t>Fig. S</w:t>
      </w:r>
      <w:r w:rsidR="00EC68F1">
        <w:rPr>
          <w:rFonts w:ascii="Times New Roman" w:hAnsi="Times New Roman" w:cs="Times New Roman"/>
          <w:sz w:val="24"/>
          <w:szCs w:val="24"/>
        </w:rPr>
        <w:t>1</w:t>
      </w:r>
      <w:r w:rsidR="0085313A">
        <w:rPr>
          <w:rFonts w:ascii="Times New Roman" w:hAnsi="Times New Roman" w:cs="Times New Roman"/>
          <w:sz w:val="24"/>
          <w:szCs w:val="24"/>
        </w:rPr>
        <w:t>3</w:t>
      </w:r>
      <w:r w:rsidR="00140642">
        <w:rPr>
          <w:rFonts w:ascii="Times New Roman" w:hAnsi="Times New Roman" w:cs="Times New Roman"/>
          <w:sz w:val="24"/>
          <w:szCs w:val="24"/>
        </w:rPr>
        <w:t>.</w:t>
      </w:r>
      <w:r w:rsidR="00AA4FDD">
        <w:rPr>
          <w:rFonts w:ascii="Times New Roman" w:hAnsi="Times New Roman" w:cs="Times New Roman"/>
          <w:sz w:val="24"/>
          <w:szCs w:val="24"/>
        </w:rPr>
        <w:t xml:space="preserve"> Demonstration of the 3D structured wearable finger movement detection sensor.</w:t>
      </w:r>
      <w:r w:rsidR="00140642">
        <w:rPr>
          <w:rFonts w:ascii="Times New Roman" w:hAnsi="Times New Roman" w:cs="Times New Roman"/>
          <w:sz w:val="24"/>
          <w:szCs w:val="24"/>
        </w:rPr>
        <w:t xml:space="preserve"> </w:t>
      </w:r>
      <w:r w:rsidR="00447627">
        <w:rPr>
          <w:rFonts w:ascii="Times New Roman" w:hAnsi="Times New Roman" w:cs="Times New Roman" w:hint="eastAsia"/>
          <w:sz w:val="24"/>
          <w:szCs w:val="24"/>
        </w:rPr>
        <w:t>a</w:t>
      </w:r>
      <w:r w:rsidR="00447627">
        <w:rPr>
          <w:rFonts w:ascii="Times New Roman" w:hAnsi="Times New Roman" w:cs="Times New Roman"/>
          <w:sz w:val="24"/>
          <w:szCs w:val="24"/>
        </w:rPr>
        <w:t xml:space="preserve">) </w:t>
      </w:r>
      <w:r>
        <w:rPr>
          <w:rFonts w:ascii="Times New Roman" w:hAnsi="Times New Roman" w:cs="Times New Roman"/>
          <w:sz w:val="24"/>
          <w:szCs w:val="24"/>
        </w:rPr>
        <w:t xml:space="preserve">The wall thickness of the 3D wearable </w:t>
      </w:r>
      <w:r w:rsidR="00447627">
        <w:rPr>
          <w:rFonts w:ascii="Times New Roman" w:hAnsi="Times New Roman" w:cs="Times New Roman"/>
          <w:sz w:val="24"/>
          <w:szCs w:val="24"/>
        </w:rPr>
        <w:t>angle sensor is 0.94 mm and b)</w:t>
      </w:r>
      <w:r w:rsidR="00447627" w:rsidRPr="00447627">
        <w:rPr>
          <w:rFonts w:ascii="Times New Roman" w:hAnsi="Times New Roman" w:cs="Times New Roman"/>
          <w:sz w:val="24"/>
          <w:szCs w:val="24"/>
        </w:rPr>
        <w:t xml:space="preserve"> </w:t>
      </w:r>
      <w:r w:rsidR="00447627">
        <w:rPr>
          <w:rFonts w:ascii="Times New Roman" w:hAnsi="Times New Roman" w:cs="Times New Roman"/>
          <w:sz w:val="24"/>
          <w:szCs w:val="24"/>
        </w:rPr>
        <w:t>The 3D wearable sensor can fit tightly and comfortably to the five fingers.</w:t>
      </w:r>
      <w:r w:rsidR="0043076C">
        <w:rPr>
          <w:rFonts w:ascii="Times New Roman" w:hAnsi="Times New Roman" w:cs="Times New Roman"/>
          <w:sz w:val="24"/>
          <w:szCs w:val="24"/>
        </w:rPr>
        <w:t xml:space="preserve"> </w:t>
      </w:r>
    </w:p>
    <w:p w14:paraId="2B6E0FBE" w14:textId="77777777" w:rsidR="00663785" w:rsidRDefault="00663785" w:rsidP="001B47BD">
      <w:pPr>
        <w:spacing w:line="360" w:lineRule="auto"/>
        <w:rPr>
          <w:rFonts w:ascii="Times New Roman" w:hAnsi="Times New Roman" w:cs="Times New Roman"/>
          <w:sz w:val="24"/>
          <w:szCs w:val="24"/>
        </w:rPr>
        <w:sectPr w:rsidR="00663785" w:rsidSect="00FB747D">
          <w:pgSz w:w="11906" w:h="16838"/>
          <w:pgMar w:top="1440" w:right="1800" w:bottom="1440" w:left="1800" w:header="851" w:footer="992" w:gutter="0"/>
          <w:cols w:space="425"/>
          <w:docGrid w:type="lines" w:linePitch="312"/>
        </w:sectPr>
      </w:pPr>
    </w:p>
    <w:p w14:paraId="535E9888" w14:textId="3E7F0EF8" w:rsidR="00430772" w:rsidRDefault="00430772" w:rsidP="001B47BD">
      <w:pPr>
        <w:spacing w:line="360" w:lineRule="auto"/>
        <w:rPr>
          <w:rFonts w:ascii="Times New Roman" w:hAnsi="Times New Roman" w:cs="Times New Roman"/>
          <w:sz w:val="24"/>
          <w:szCs w:val="24"/>
        </w:rPr>
      </w:pPr>
    </w:p>
    <w:p w14:paraId="034E2F3D" w14:textId="45C441C0" w:rsidR="00430772" w:rsidRDefault="00BA6E45" w:rsidP="00ED07C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51B31F4" wp14:editId="2A1A1095">
            <wp:extent cx="5274310" cy="1317625"/>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7.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1317625"/>
                    </a:xfrm>
                    <a:prstGeom prst="rect">
                      <a:avLst/>
                    </a:prstGeom>
                  </pic:spPr>
                </pic:pic>
              </a:graphicData>
            </a:graphic>
          </wp:inline>
        </w:drawing>
      </w:r>
    </w:p>
    <w:p w14:paraId="6976E683" w14:textId="63828778" w:rsidR="00430772" w:rsidRDefault="0082232B" w:rsidP="001B47BD">
      <w:pPr>
        <w:spacing w:line="360" w:lineRule="auto"/>
        <w:rPr>
          <w:rFonts w:ascii="Times New Roman" w:hAnsi="Times New Roman" w:cs="Times New Roman"/>
          <w:sz w:val="24"/>
          <w:szCs w:val="24"/>
        </w:rPr>
      </w:pPr>
      <w:bookmarkStart w:id="17" w:name="OLE_LINK272"/>
      <w:bookmarkStart w:id="18" w:name="OLE_LINK273"/>
      <w:bookmarkStart w:id="19" w:name="OLE_LINK274"/>
      <w:r>
        <w:rPr>
          <w:rFonts w:ascii="Times New Roman" w:hAnsi="Times New Roman" w:cs="Times New Roman" w:hint="eastAsia"/>
          <w:sz w:val="24"/>
          <w:szCs w:val="24"/>
        </w:rPr>
        <w:t>Fig. S</w:t>
      </w:r>
      <w:r w:rsidR="00EC68F1">
        <w:rPr>
          <w:rFonts w:ascii="Times New Roman" w:hAnsi="Times New Roman" w:cs="Times New Roman"/>
          <w:sz w:val="24"/>
          <w:szCs w:val="24"/>
        </w:rPr>
        <w:t>1</w:t>
      </w:r>
      <w:r w:rsidR="008D06C2">
        <w:rPr>
          <w:rFonts w:ascii="Times New Roman" w:hAnsi="Times New Roman" w:cs="Times New Roman"/>
          <w:sz w:val="24"/>
          <w:szCs w:val="24"/>
        </w:rPr>
        <w:t>4</w:t>
      </w:r>
      <w:r w:rsidR="0050362E">
        <w:rPr>
          <w:rFonts w:ascii="Times New Roman" w:hAnsi="Times New Roman" w:cs="Times New Roman" w:hint="eastAsia"/>
          <w:sz w:val="24"/>
          <w:szCs w:val="24"/>
        </w:rPr>
        <w:t>.</w:t>
      </w:r>
      <w:r w:rsidR="002F3222">
        <w:rPr>
          <w:rFonts w:ascii="Times New Roman" w:hAnsi="Times New Roman" w:cs="Times New Roman"/>
          <w:sz w:val="24"/>
          <w:szCs w:val="24"/>
        </w:rPr>
        <w:t xml:space="preserve"> </w:t>
      </w:r>
      <w:r w:rsidR="009E5974">
        <w:rPr>
          <w:rFonts w:ascii="Times New Roman" w:hAnsi="Times New Roman" w:cs="Times New Roman"/>
          <w:sz w:val="24"/>
          <w:szCs w:val="24"/>
        </w:rPr>
        <w:t xml:space="preserve">Thermal therapy function of the 3D structured wearable sensor. a) </w:t>
      </w:r>
      <w:r w:rsidR="00616031" w:rsidRPr="001D5566">
        <w:rPr>
          <w:rFonts w:ascii="Times New Roman" w:hAnsi="Times New Roman" w:cs="Times New Roman"/>
          <w:sz w:val="24"/>
          <w:szCs w:val="24"/>
        </w:rPr>
        <w:t xml:space="preserve">Thermal image of the hand </w:t>
      </w:r>
      <w:r w:rsidR="00616031">
        <w:rPr>
          <w:rFonts w:ascii="Times New Roman" w:hAnsi="Times New Roman" w:cs="Times New Roman"/>
          <w:sz w:val="24"/>
          <w:szCs w:val="24"/>
        </w:rPr>
        <w:t>with five wearable sensors when applying a 0.5A heating current to perform heat therapy of the finger joints using Joule heating.</w:t>
      </w:r>
      <w:r w:rsidR="00616031" w:rsidRPr="001D5566">
        <w:rPr>
          <w:rFonts w:ascii="Times New Roman" w:hAnsi="Times New Roman" w:cs="Times New Roman"/>
          <w:sz w:val="24"/>
          <w:szCs w:val="24"/>
        </w:rPr>
        <w:t xml:space="preserve"> </w:t>
      </w:r>
      <w:r w:rsidR="009E5974">
        <w:rPr>
          <w:rFonts w:ascii="Times New Roman" w:hAnsi="Times New Roman" w:cs="Times New Roman"/>
          <w:sz w:val="24"/>
          <w:szCs w:val="24"/>
        </w:rPr>
        <w:t>b</w:t>
      </w:r>
      <w:r w:rsidR="00616031" w:rsidRPr="001D5566">
        <w:rPr>
          <w:rFonts w:ascii="Times New Roman" w:hAnsi="Times New Roman" w:cs="Times New Roman"/>
          <w:sz w:val="24"/>
          <w:szCs w:val="24"/>
        </w:rPr>
        <w:t xml:space="preserve">) </w:t>
      </w:r>
      <w:r w:rsidR="00616031">
        <w:rPr>
          <w:rFonts w:ascii="Times New Roman" w:hAnsi="Times New Roman" w:cs="Times New Roman"/>
          <w:sz w:val="24"/>
          <w:szCs w:val="24"/>
        </w:rPr>
        <w:t>D</w:t>
      </w:r>
      <w:r w:rsidR="00616031">
        <w:rPr>
          <w:rFonts w:ascii="Times New Roman" w:hAnsi="Times New Roman" w:cs="Times New Roman" w:hint="eastAsia"/>
          <w:sz w:val="24"/>
          <w:szCs w:val="24"/>
        </w:rPr>
        <w:t>ynamic</w:t>
      </w:r>
      <w:r w:rsidR="00616031" w:rsidRPr="001D5566">
        <w:rPr>
          <w:rFonts w:ascii="Times New Roman" w:hAnsi="Times New Roman" w:cs="Times New Roman"/>
          <w:sz w:val="24"/>
          <w:szCs w:val="24"/>
        </w:rPr>
        <w:t xml:space="preserve"> </w:t>
      </w:r>
      <w:r w:rsidR="00616031">
        <w:rPr>
          <w:rFonts w:ascii="Times New Roman" w:hAnsi="Times New Roman" w:cs="Times New Roman" w:hint="eastAsia"/>
          <w:sz w:val="24"/>
          <w:szCs w:val="24"/>
        </w:rPr>
        <w:t>response</w:t>
      </w:r>
      <w:r w:rsidR="00616031">
        <w:rPr>
          <w:rFonts w:ascii="Times New Roman" w:hAnsi="Times New Roman" w:cs="Times New Roman"/>
          <w:sz w:val="24"/>
          <w:szCs w:val="24"/>
        </w:rPr>
        <w:t xml:space="preserve"> </w:t>
      </w:r>
      <w:r w:rsidR="00616031">
        <w:rPr>
          <w:rFonts w:ascii="Times New Roman" w:hAnsi="Times New Roman" w:cs="Times New Roman" w:hint="eastAsia"/>
          <w:sz w:val="24"/>
          <w:szCs w:val="24"/>
        </w:rPr>
        <w:t>of</w:t>
      </w:r>
      <w:r w:rsidR="00616031" w:rsidRPr="001D5566">
        <w:rPr>
          <w:rFonts w:ascii="Times New Roman" w:hAnsi="Times New Roman" w:cs="Times New Roman"/>
          <w:sz w:val="24"/>
          <w:szCs w:val="24"/>
        </w:rPr>
        <w:t xml:space="preserve"> </w:t>
      </w:r>
      <w:r w:rsidR="00616031">
        <w:rPr>
          <w:rFonts w:ascii="Times New Roman" w:hAnsi="Times New Roman" w:cs="Times New Roman"/>
          <w:sz w:val="24"/>
          <w:szCs w:val="24"/>
        </w:rPr>
        <w:t xml:space="preserve">the heating temperature after bending a </w:t>
      </w:r>
      <w:r w:rsidR="00616031">
        <w:rPr>
          <w:rFonts w:ascii="Times New Roman" w:hAnsi="Times New Roman" w:cs="Times New Roman" w:hint="eastAsia"/>
          <w:sz w:val="24"/>
          <w:szCs w:val="24"/>
        </w:rPr>
        <w:t>finger</w:t>
      </w:r>
      <w:r w:rsidR="00616031">
        <w:rPr>
          <w:rFonts w:ascii="Times New Roman" w:hAnsi="Times New Roman" w:cs="Times New Roman"/>
          <w:sz w:val="24"/>
          <w:szCs w:val="24"/>
        </w:rPr>
        <w:t xml:space="preserve"> 20 times by a certain angle demonstrating the wearer-controllability of the heating temperature</w:t>
      </w:r>
      <w:r w:rsidR="00616031" w:rsidRPr="001D5566">
        <w:rPr>
          <w:rFonts w:ascii="Times New Roman" w:hAnsi="Times New Roman" w:cs="Times New Roman"/>
          <w:sz w:val="24"/>
          <w:szCs w:val="24"/>
        </w:rPr>
        <w:t>.</w:t>
      </w:r>
      <w:r w:rsidR="009E5974">
        <w:rPr>
          <w:rFonts w:ascii="Times New Roman" w:hAnsi="Times New Roman" w:cs="Times New Roman"/>
          <w:sz w:val="24"/>
          <w:szCs w:val="24"/>
        </w:rPr>
        <w:t xml:space="preserve"> c) </w:t>
      </w:r>
      <w:r w:rsidR="002F3222">
        <w:rPr>
          <w:rFonts w:ascii="Times New Roman" w:hAnsi="Times New Roman" w:cs="Times New Roman"/>
          <w:sz w:val="24"/>
          <w:szCs w:val="24"/>
        </w:rPr>
        <w:t>The 3D structure</w:t>
      </w:r>
      <w:r w:rsidR="00031F7D">
        <w:rPr>
          <w:rFonts w:ascii="Times New Roman" w:hAnsi="Times New Roman" w:cs="Times New Roman"/>
          <w:sz w:val="24"/>
          <w:szCs w:val="24"/>
        </w:rPr>
        <w:t>d</w:t>
      </w:r>
      <w:r w:rsidR="002F3222">
        <w:rPr>
          <w:rFonts w:ascii="Times New Roman" w:hAnsi="Times New Roman" w:cs="Times New Roman"/>
          <w:sz w:val="24"/>
          <w:szCs w:val="24"/>
        </w:rPr>
        <w:t xml:space="preserve"> </w:t>
      </w:r>
      <w:r w:rsidR="00031F7D">
        <w:rPr>
          <w:rFonts w:ascii="Times New Roman" w:hAnsi="Times New Roman" w:cs="Times New Roman"/>
          <w:sz w:val="24"/>
          <w:szCs w:val="24"/>
        </w:rPr>
        <w:t xml:space="preserve">finger </w:t>
      </w:r>
      <w:r w:rsidR="002F3222">
        <w:rPr>
          <w:rFonts w:ascii="Times New Roman" w:hAnsi="Times New Roman" w:cs="Times New Roman"/>
          <w:sz w:val="24"/>
          <w:szCs w:val="24"/>
        </w:rPr>
        <w:t xml:space="preserve">wearable sensor realizes the finger motion detection </w:t>
      </w:r>
      <w:r w:rsidR="00146136">
        <w:rPr>
          <w:rFonts w:ascii="Times New Roman" w:hAnsi="Times New Roman" w:cs="Times New Roman"/>
          <w:sz w:val="24"/>
          <w:szCs w:val="24"/>
        </w:rPr>
        <w:t xml:space="preserve">sensitively </w:t>
      </w:r>
      <w:r w:rsidR="00C65E98">
        <w:rPr>
          <w:rFonts w:ascii="Times New Roman" w:hAnsi="Times New Roman" w:cs="Times New Roman"/>
          <w:sz w:val="24"/>
          <w:szCs w:val="24"/>
        </w:rPr>
        <w:t xml:space="preserve">by </w:t>
      </w:r>
      <w:r w:rsidR="00031F7D">
        <w:rPr>
          <w:rFonts w:ascii="Times New Roman" w:hAnsi="Times New Roman" w:cs="Times New Roman"/>
          <w:sz w:val="24"/>
          <w:szCs w:val="24"/>
        </w:rPr>
        <w:t xml:space="preserve">detecting </w:t>
      </w:r>
      <w:r w:rsidR="00C65E98">
        <w:rPr>
          <w:rFonts w:ascii="Times New Roman" w:hAnsi="Times New Roman" w:cs="Times New Roman"/>
          <w:sz w:val="24"/>
          <w:szCs w:val="24"/>
        </w:rPr>
        <w:t xml:space="preserve">the voltage change of the sensor </w:t>
      </w:r>
      <w:r w:rsidR="00146136">
        <w:rPr>
          <w:rFonts w:ascii="Times New Roman" w:hAnsi="Times New Roman" w:cs="Times New Roman"/>
          <w:sz w:val="24"/>
          <w:szCs w:val="24"/>
        </w:rPr>
        <w:t>with</w:t>
      </w:r>
      <w:r w:rsidR="00C65E98">
        <w:rPr>
          <w:rFonts w:ascii="Times New Roman" w:hAnsi="Times New Roman" w:cs="Times New Roman"/>
          <w:sz w:val="24"/>
          <w:szCs w:val="24"/>
        </w:rPr>
        <w:t xml:space="preserve"> </w:t>
      </w:r>
      <w:r w:rsidR="00031F7D">
        <w:rPr>
          <w:rFonts w:ascii="Times New Roman" w:hAnsi="Times New Roman" w:cs="Times New Roman"/>
          <w:sz w:val="24"/>
          <w:szCs w:val="24"/>
        </w:rPr>
        <w:t xml:space="preserve">constant </w:t>
      </w:r>
      <w:r w:rsidR="00C65E98">
        <w:rPr>
          <w:rFonts w:ascii="Times New Roman" w:hAnsi="Times New Roman" w:cs="Times New Roman"/>
          <w:sz w:val="24"/>
          <w:szCs w:val="24"/>
        </w:rPr>
        <w:t>current.</w:t>
      </w:r>
    </w:p>
    <w:bookmarkEnd w:id="17"/>
    <w:bookmarkEnd w:id="18"/>
    <w:bookmarkEnd w:id="19"/>
    <w:p w14:paraId="11762801" w14:textId="02D96DAD" w:rsidR="007C524A" w:rsidRDefault="007C524A" w:rsidP="009E5974">
      <w:pPr>
        <w:widowControl/>
        <w:rPr>
          <w:rFonts w:ascii="Times New Roman" w:hAnsi="Times New Roman" w:cs="Times New Roman"/>
          <w:sz w:val="24"/>
          <w:szCs w:val="24"/>
        </w:rPr>
      </w:pPr>
    </w:p>
    <w:p w14:paraId="1DD404F3" w14:textId="0E78B7EE" w:rsidR="009E5974" w:rsidRDefault="00BA6E45" w:rsidP="00BA6E45">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The 3D structured wearable sensor is</w:t>
      </w:r>
      <w:r w:rsidR="008547F1" w:rsidRPr="008547F1">
        <w:rPr>
          <w:rFonts w:ascii="Times New Roman" w:hAnsi="Times New Roman" w:cs="Times New Roman"/>
          <w:sz w:val="24"/>
          <w:szCs w:val="24"/>
        </w:rPr>
        <w:t xml:space="preserve"> turn</w:t>
      </w:r>
      <w:r>
        <w:rPr>
          <w:rFonts w:ascii="Times New Roman" w:hAnsi="Times New Roman" w:cs="Times New Roman"/>
          <w:sz w:val="24"/>
          <w:szCs w:val="24"/>
        </w:rPr>
        <w:t xml:space="preserve">ed </w:t>
      </w:r>
      <w:r w:rsidR="008547F1" w:rsidRPr="008547F1">
        <w:rPr>
          <w:rFonts w:ascii="Times New Roman" w:hAnsi="Times New Roman" w:cs="Times New Roman"/>
          <w:sz w:val="24"/>
          <w:szCs w:val="24"/>
        </w:rPr>
        <w:t>into a thermal therapy de</w:t>
      </w:r>
      <w:r>
        <w:rPr>
          <w:rFonts w:ascii="Times New Roman" w:hAnsi="Times New Roman" w:cs="Times New Roman"/>
          <w:sz w:val="24"/>
          <w:szCs w:val="24"/>
        </w:rPr>
        <w:t>vice that employs Joule heating</w:t>
      </w:r>
      <w:r w:rsidR="008547F1" w:rsidRPr="008547F1">
        <w:rPr>
          <w:rFonts w:ascii="Times New Roman" w:hAnsi="Times New Roman" w:cs="Times New Roman"/>
          <w:sz w:val="24"/>
          <w:szCs w:val="24"/>
        </w:rPr>
        <w:t xml:space="preserve">. Due to the uniform distribution of LM wire in the thin sensor wall, the wearable sensor can be heated fairly evenly up to a comfortable temperature of about 43 </w:t>
      </w:r>
      <w:r>
        <w:rPr>
          <w:rFonts w:ascii="Times New Roman" w:hAnsi="Times New Roman" w:cs="Times New Roman"/>
          <w:sz w:val="24"/>
          <w:szCs w:val="24"/>
        </w:rPr>
        <w:sym w:font="Symbol" w:char="F0B0"/>
      </w:r>
      <w:r w:rsidR="008547F1" w:rsidRPr="008547F1">
        <w:rPr>
          <w:rFonts w:ascii="Times New Roman" w:hAnsi="Times New Roman" w:cs="Times New Roman"/>
          <w:sz w:val="24"/>
          <w:szCs w:val="24"/>
        </w:rPr>
        <w:t xml:space="preserve">C. </w:t>
      </w:r>
      <w:r w:rsidRPr="00BA6E45">
        <w:rPr>
          <w:rFonts w:ascii="Times New Roman" w:hAnsi="Times New Roman" w:cs="Times New Roman"/>
          <w:sz w:val="24"/>
          <w:szCs w:val="24"/>
        </w:rPr>
        <w:t xml:space="preserve">Furthermore, the wearer can actively adjust the temperature used in thermal therapy by bending the finger 20 times by a certain angle (Fig. </w:t>
      </w:r>
      <w:r>
        <w:rPr>
          <w:rFonts w:ascii="Times New Roman" w:hAnsi="Times New Roman" w:cs="Times New Roman"/>
          <w:sz w:val="24"/>
          <w:szCs w:val="24"/>
        </w:rPr>
        <w:t>S14b</w:t>
      </w:r>
      <w:r w:rsidRPr="00BA6E45">
        <w:rPr>
          <w:rFonts w:ascii="Times New Roman" w:hAnsi="Times New Roman" w:cs="Times New Roman"/>
          <w:sz w:val="24"/>
          <w:szCs w:val="24"/>
        </w:rPr>
        <w:t xml:space="preserve">). For example, the heating temperature of the sensor can be increased by ~12 </w:t>
      </w:r>
      <w:r>
        <w:rPr>
          <w:rFonts w:ascii="Times New Roman" w:hAnsi="Times New Roman" w:cs="Times New Roman"/>
          <w:sz w:val="24"/>
          <w:szCs w:val="24"/>
        </w:rPr>
        <w:sym w:font="Symbol" w:char="F0B0"/>
      </w:r>
      <w:r w:rsidRPr="00BA6E45">
        <w:rPr>
          <w:rFonts w:ascii="Times New Roman" w:hAnsi="Times New Roman" w:cs="Times New Roman"/>
          <w:sz w:val="24"/>
          <w:szCs w:val="24"/>
        </w:rPr>
        <w:t>C after bending the finger 20 times by 90</w:t>
      </w:r>
      <w:r>
        <w:rPr>
          <w:rFonts w:ascii="Times New Roman" w:hAnsi="Times New Roman" w:cs="Times New Roman"/>
          <w:sz w:val="24"/>
          <w:szCs w:val="24"/>
        </w:rPr>
        <w:sym w:font="Symbol" w:char="F0B0"/>
      </w:r>
      <w:r w:rsidRPr="00BA6E45">
        <w:rPr>
          <w:rFonts w:ascii="Times New Roman" w:hAnsi="Times New Roman" w:cs="Times New Roman"/>
          <w:sz w:val="24"/>
          <w:szCs w:val="24"/>
        </w:rPr>
        <w:t xml:space="preserve">. </w:t>
      </w:r>
      <w:r w:rsidR="008547F1" w:rsidRPr="008547F1">
        <w:rPr>
          <w:rFonts w:ascii="Times New Roman" w:hAnsi="Times New Roman" w:cs="Times New Roman"/>
          <w:sz w:val="24"/>
          <w:szCs w:val="24"/>
        </w:rPr>
        <w:t>It should be noted that this sensor can perform both tasks at the same time, i.e., sense finger movement and perform thermal therapy. Since any finger movement will induce a change in resistance, this will cause a corresponding change in the sensor voltage when a constant heating current is applied (Fig. S14</w:t>
      </w:r>
      <w:r>
        <w:rPr>
          <w:rFonts w:ascii="Times New Roman" w:hAnsi="Times New Roman" w:cs="Times New Roman"/>
          <w:sz w:val="24"/>
          <w:szCs w:val="24"/>
        </w:rPr>
        <w:t>c</w:t>
      </w:r>
      <w:r w:rsidR="008547F1" w:rsidRPr="008547F1">
        <w:rPr>
          <w:rFonts w:ascii="Times New Roman" w:hAnsi="Times New Roman" w:cs="Times New Roman"/>
          <w:sz w:val="24"/>
          <w:szCs w:val="24"/>
        </w:rPr>
        <w:t xml:space="preserve"> and Movie S5, SI). At the end of the Movie S5, the temperature of the sensor detected by the infrared thermal imager is about 41.2 </w:t>
      </w:r>
      <w:r>
        <w:rPr>
          <w:rFonts w:ascii="Times New Roman" w:hAnsi="Times New Roman" w:cs="Times New Roman"/>
          <w:sz w:val="24"/>
          <w:szCs w:val="24"/>
        </w:rPr>
        <w:sym w:font="Symbol" w:char="F0B0"/>
      </w:r>
      <w:r w:rsidR="008547F1" w:rsidRPr="008547F1">
        <w:rPr>
          <w:rFonts w:ascii="Times New Roman" w:hAnsi="Times New Roman" w:cs="Times New Roman"/>
          <w:sz w:val="24"/>
          <w:szCs w:val="24"/>
        </w:rPr>
        <w:t>C. Bending the finger leads to an increase in electrical resistance which in turn results in increased Joule heating and thus temperature. This control mechanism is much more convenient and user friendly for physiotherapy applications compared to having to adjust the input current to adjust the temperature.</w:t>
      </w:r>
    </w:p>
    <w:p w14:paraId="4B5BFBCD" w14:textId="35E9BE6E" w:rsidR="002D6F2E" w:rsidRDefault="002D6F2E" w:rsidP="002D6F2E">
      <w:pPr>
        <w:spacing w:line="360" w:lineRule="auto"/>
        <w:ind w:firstLineChars="100" w:firstLine="24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A353D2C" wp14:editId="41D7E32D">
            <wp:extent cx="3214255" cy="2213911"/>
            <wp:effectExtent l="0" t="0" r="571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56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236788" cy="2229431"/>
                    </a:xfrm>
                    <a:prstGeom prst="rect">
                      <a:avLst/>
                    </a:prstGeom>
                  </pic:spPr>
                </pic:pic>
              </a:graphicData>
            </a:graphic>
          </wp:inline>
        </w:drawing>
      </w:r>
    </w:p>
    <w:p w14:paraId="7B1E83B9" w14:textId="134B0C54" w:rsidR="002D6F2E" w:rsidRDefault="002D6F2E" w:rsidP="005B045D">
      <w:pPr>
        <w:spacing w:line="360" w:lineRule="auto"/>
        <w:rPr>
          <w:rFonts w:ascii="Times New Roman" w:hAnsi="Times New Roman" w:cs="Times New Roman"/>
          <w:sz w:val="24"/>
          <w:szCs w:val="24"/>
        </w:rPr>
        <w:sectPr w:rsidR="002D6F2E" w:rsidSect="00FB747D">
          <w:pgSz w:w="11906" w:h="16838"/>
          <w:pgMar w:top="1440" w:right="1800" w:bottom="1440" w:left="1800" w:header="851" w:footer="992" w:gutter="0"/>
          <w:cols w:space="425"/>
          <w:docGrid w:type="lines" w:linePitch="312"/>
        </w:sectPr>
      </w:pPr>
      <w:r>
        <w:rPr>
          <w:rFonts w:ascii="Times New Roman" w:hAnsi="Times New Roman" w:cs="Times New Roman"/>
          <w:sz w:val="24"/>
          <w:szCs w:val="24"/>
        </w:rPr>
        <w:t xml:space="preserve">Fig. S15. Photograph of the </w:t>
      </w:r>
      <w:r w:rsidR="005B045D">
        <w:rPr>
          <w:rFonts w:ascii="Times New Roman" w:hAnsi="Times New Roman" w:cs="Times New Roman"/>
          <w:sz w:val="24"/>
          <w:szCs w:val="24"/>
        </w:rPr>
        <w:t>flexible circuit board with multilayer 3D wiring.</w:t>
      </w:r>
    </w:p>
    <w:p w14:paraId="07AEFC80" w14:textId="77777777" w:rsidR="00AB7C24" w:rsidRDefault="00533BD9" w:rsidP="00AB7C24">
      <w:pPr>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B7C24">
        <w:rPr>
          <w:rFonts w:ascii="Times New Roman" w:hAnsi="Times New Roman" w:cs="Times New Roman"/>
          <w:noProof/>
          <w:sz w:val="24"/>
          <w:szCs w:val="24"/>
        </w:rPr>
        <w:drawing>
          <wp:inline distT="0" distB="0" distL="0" distR="0" wp14:anchorId="6C52505D" wp14:editId="2CE1E6BD">
            <wp:extent cx="5274310" cy="3287395"/>
            <wp:effectExtent l="0" t="0" r="2540"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888片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3287395"/>
                    </a:xfrm>
                    <a:prstGeom prst="rect">
                      <a:avLst/>
                    </a:prstGeom>
                  </pic:spPr>
                </pic:pic>
              </a:graphicData>
            </a:graphic>
          </wp:inline>
        </w:drawing>
      </w:r>
    </w:p>
    <w:p w14:paraId="490CC8DC" w14:textId="38BA2D47" w:rsidR="002263AC" w:rsidRPr="00AB7C24" w:rsidRDefault="00AB7C24" w:rsidP="002263AC">
      <w:pPr>
        <w:spacing w:line="360" w:lineRule="auto"/>
        <w:rPr>
          <w:rFonts w:ascii="Times New Roman" w:hAnsi="Times New Roman" w:cs="Times New Roman"/>
          <w:sz w:val="24"/>
          <w:szCs w:val="24"/>
        </w:rPr>
        <w:sectPr w:rsidR="002263AC" w:rsidRPr="00AB7C24" w:rsidSect="00FB747D">
          <w:pgSz w:w="11906" w:h="16838"/>
          <w:pgMar w:top="1440" w:right="1800" w:bottom="1440" w:left="1800" w:header="851" w:footer="992" w:gutter="0"/>
          <w:cols w:space="425"/>
          <w:docGrid w:type="lines" w:linePitch="312"/>
        </w:sectPr>
      </w:pPr>
      <w:r>
        <w:rPr>
          <w:rFonts w:ascii="Times New Roman" w:hAnsi="Times New Roman" w:cs="Times New Roman" w:hint="eastAsia"/>
          <w:sz w:val="24"/>
          <w:szCs w:val="24"/>
        </w:rPr>
        <w:t>F</w:t>
      </w:r>
      <w:r>
        <w:rPr>
          <w:rFonts w:ascii="Times New Roman" w:hAnsi="Times New Roman" w:cs="Times New Roman"/>
          <w:sz w:val="24"/>
          <w:szCs w:val="24"/>
        </w:rPr>
        <w:t>ig. S16. The scheme for the fabrication of the multilayer voltage regulating circuit board.</w:t>
      </w:r>
    </w:p>
    <w:p w14:paraId="5BEB81E7" w14:textId="715DAA50" w:rsidR="00AB7C24" w:rsidRDefault="00AB7C24" w:rsidP="00AB7C24">
      <w:pPr>
        <w:spacing w:line="360" w:lineRule="auto"/>
        <w:rPr>
          <w:rFonts w:ascii="Times New Roman" w:hAnsi="Times New Roman" w:cs="Times New Roman"/>
          <w:sz w:val="24"/>
          <w:szCs w:val="24"/>
        </w:rPr>
      </w:pPr>
    </w:p>
    <w:p w14:paraId="74E351FB" w14:textId="77777777" w:rsidR="00AB7C24" w:rsidRDefault="00AB7C24" w:rsidP="00AB7C24">
      <w:pPr>
        <w:spacing w:line="360" w:lineRule="auto"/>
        <w:ind w:firstLineChars="100" w:firstLine="24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8760551" wp14:editId="32B6BBC2">
            <wp:extent cx="5029200" cy="131826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621078664(1).png"/>
                    <pic:cNvPicPr/>
                  </pic:nvPicPr>
                  <pic:blipFill rotWithShape="1">
                    <a:blip r:embed="rId24">
                      <a:extLst>
                        <a:ext uri="{28A0092B-C50C-407E-A947-70E740481C1C}">
                          <a14:useLocalDpi xmlns:a14="http://schemas.microsoft.com/office/drawing/2010/main" val="0"/>
                        </a:ext>
                      </a:extLst>
                    </a:blip>
                    <a:srcRect r="4647"/>
                    <a:stretch/>
                  </pic:blipFill>
                  <pic:spPr bwMode="auto">
                    <a:xfrm>
                      <a:off x="0" y="0"/>
                      <a:ext cx="5029200" cy="1318260"/>
                    </a:xfrm>
                    <a:prstGeom prst="rect">
                      <a:avLst/>
                    </a:prstGeom>
                    <a:ln>
                      <a:noFill/>
                    </a:ln>
                    <a:extLst>
                      <a:ext uri="{53640926-AAD7-44D8-BBD7-CCE9431645EC}">
                        <a14:shadowObscured xmlns:a14="http://schemas.microsoft.com/office/drawing/2010/main"/>
                      </a:ext>
                    </a:extLst>
                  </pic:spPr>
                </pic:pic>
              </a:graphicData>
            </a:graphic>
          </wp:inline>
        </w:drawing>
      </w:r>
    </w:p>
    <w:p w14:paraId="1433A534" w14:textId="7DC1CC1E" w:rsidR="00AB7C24" w:rsidRDefault="00AB7C24" w:rsidP="00AB7C24">
      <w:pPr>
        <w:spacing w:line="360" w:lineRule="auto"/>
        <w:rPr>
          <w:rFonts w:ascii="Times New Roman" w:hAnsi="Times New Roman" w:cs="Times New Roman"/>
          <w:sz w:val="24"/>
          <w:szCs w:val="24"/>
        </w:rPr>
        <w:sectPr w:rsidR="00AB7C24" w:rsidSect="00FB747D">
          <w:pgSz w:w="11906" w:h="16838"/>
          <w:pgMar w:top="1440" w:right="1800" w:bottom="1440" w:left="1800" w:header="851" w:footer="992" w:gutter="0"/>
          <w:cols w:space="425"/>
          <w:docGrid w:type="lines" w:linePitch="312"/>
        </w:sectPr>
      </w:pPr>
      <w:r>
        <w:rPr>
          <w:rFonts w:ascii="Times New Roman" w:hAnsi="Times New Roman" w:cs="Times New Roman" w:hint="eastAsia"/>
          <w:sz w:val="24"/>
          <w:szCs w:val="24"/>
        </w:rPr>
        <w:t>Fig. S1</w:t>
      </w:r>
      <w:r>
        <w:rPr>
          <w:rFonts w:ascii="Times New Roman" w:hAnsi="Times New Roman" w:cs="Times New Roman"/>
          <w:sz w:val="24"/>
          <w:szCs w:val="24"/>
        </w:rPr>
        <w:t>7</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Circuit diagram of the voltage regulating circuit board.   </w:t>
      </w:r>
    </w:p>
    <w:p w14:paraId="6A17DFDE" w14:textId="256F75FA" w:rsidR="002263AC" w:rsidRPr="00BA6E45" w:rsidRDefault="002263AC" w:rsidP="002263AC">
      <w:pPr>
        <w:spacing w:line="360" w:lineRule="auto"/>
        <w:rPr>
          <w:rFonts w:ascii="Times New Roman" w:hAnsi="Times New Roman" w:cs="Times New Roman"/>
          <w:sz w:val="24"/>
          <w:szCs w:val="24"/>
        </w:rPr>
      </w:pPr>
    </w:p>
    <w:p w14:paraId="24A3C9DA" w14:textId="77777777" w:rsidR="007C524A" w:rsidRPr="00CC3F34" w:rsidRDefault="007C524A" w:rsidP="007C524A">
      <w:pPr>
        <w:rPr>
          <w:rFonts w:ascii="Times New Roman" w:hAnsi="Times New Roman" w:cs="Times New Roman"/>
          <w:sz w:val="24"/>
        </w:rPr>
      </w:pPr>
      <w:r w:rsidRPr="00CC3F34">
        <w:rPr>
          <w:rFonts w:ascii="Times New Roman" w:hAnsi="Times New Roman" w:cs="Times New Roman"/>
          <w:sz w:val="24"/>
        </w:rPr>
        <w:t>Table S1. Tensile properties of the studied Ga-In alloys.</w:t>
      </w:r>
    </w:p>
    <w:p w14:paraId="63305FF3" w14:textId="27551B66" w:rsidR="001B47BD" w:rsidRPr="00EE3E5A" w:rsidRDefault="007C524A" w:rsidP="00663785">
      <w:pPr>
        <w:rPr>
          <w:rFonts w:ascii="Times New Roman" w:hAnsi="Times New Roman" w:cs="Times New Roman"/>
        </w:rPr>
      </w:pPr>
      <w:r>
        <w:rPr>
          <w:rFonts w:ascii="Times New Roman" w:hAnsi="Times New Roman" w:cs="Times New Roman"/>
        </w:rPr>
        <w:t xml:space="preserve">  </w:t>
      </w:r>
      <w:r>
        <w:rPr>
          <w:rFonts w:ascii="Times New Roman" w:hAnsi="Times New Roman" w:cs="Times New Roman"/>
          <w:noProof/>
        </w:rPr>
        <w:drawing>
          <wp:inline distT="0" distB="0" distL="0" distR="0" wp14:anchorId="51125D77" wp14:editId="48986C01">
            <wp:extent cx="3532909" cy="113248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5">
                      <a:extLst>
                        <a:ext uri="{28A0092B-C50C-407E-A947-70E740481C1C}">
                          <a14:useLocalDpi xmlns:a14="http://schemas.microsoft.com/office/drawing/2010/main" val="0"/>
                        </a:ext>
                      </a:extLst>
                    </a:blip>
                    <a:srcRect l="10384" r="10342" b="9132"/>
                    <a:stretch/>
                  </pic:blipFill>
                  <pic:spPr bwMode="auto">
                    <a:xfrm>
                      <a:off x="0" y="0"/>
                      <a:ext cx="3705903" cy="1187942"/>
                    </a:xfrm>
                    <a:prstGeom prst="rect">
                      <a:avLst/>
                    </a:prstGeom>
                    <a:noFill/>
                    <a:ln>
                      <a:noFill/>
                    </a:ln>
                    <a:extLst>
                      <a:ext uri="{53640926-AAD7-44D8-BBD7-CCE9431645EC}">
                        <a14:shadowObscured xmlns:a14="http://schemas.microsoft.com/office/drawing/2010/main"/>
                      </a:ext>
                    </a:extLst>
                  </pic:spPr>
                </pic:pic>
              </a:graphicData>
            </a:graphic>
          </wp:inline>
        </w:drawing>
      </w:r>
    </w:p>
    <w:sectPr w:rsidR="001B47BD" w:rsidRPr="00EE3E5A" w:rsidSect="00FB747D">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40202" w16cex:dateUtc="2021-02-26T15:25:00Z"/>
  <w16cex:commentExtensible w16cex:durableId="23E6A07D" w16cex:dateUtc="2021-02-28T15:06:00Z"/>
  <w16cex:commentExtensible w16cex:durableId="23E6A187" w16cex:dateUtc="2021-02-28T15:11:00Z"/>
  <w16cex:commentExtensible w16cex:durableId="23E6A2CE" w16cex:dateUtc="2021-02-28T15:16:00Z"/>
  <w16cex:commentExtensible w16cex:durableId="23E68A50" w16cex:dateUtc="2021-02-28T13: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BE4DD66" w16cid:durableId="23E40202"/>
  <w16cid:commentId w16cid:paraId="0E01D754" w16cid:durableId="23E6A07D"/>
  <w16cid:commentId w16cid:paraId="327134CC" w16cid:durableId="23E6A187"/>
  <w16cid:commentId w16cid:paraId="3496FF0E" w16cid:durableId="23E6A2CE"/>
  <w16cid:commentId w16cid:paraId="172FC4A8" w16cid:durableId="23E68A5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2BCBC4" w14:textId="77777777" w:rsidR="00F537A1" w:rsidRDefault="00F537A1" w:rsidP="00547AA3">
      <w:r>
        <w:separator/>
      </w:r>
    </w:p>
  </w:endnote>
  <w:endnote w:type="continuationSeparator" w:id="0">
    <w:p w14:paraId="0D187F4E" w14:textId="77777777" w:rsidR="00F537A1" w:rsidRDefault="00F537A1" w:rsidP="00547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A7265" w14:textId="42B2F3D7" w:rsidR="00616737" w:rsidRPr="00FC08B5" w:rsidRDefault="00616737" w:rsidP="00024EAD">
    <w:pPr>
      <w:pStyle w:val="a5"/>
      <w:jc w:val="center"/>
      <w:rPr>
        <w:rFonts w:ascii="Times New Roman" w:hAnsi="Times New Roman" w:cs="Times New Roman"/>
      </w:rPr>
    </w:pPr>
  </w:p>
  <w:p w14:paraId="16267A8F" w14:textId="77777777" w:rsidR="00616737" w:rsidRDefault="00616737">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1D0BB9" w14:textId="77777777" w:rsidR="00F537A1" w:rsidRDefault="00F537A1" w:rsidP="00547AA3">
      <w:r>
        <w:separator/>
      </w:r>
    </w:p>
  </w:footnote>
  <w:footnote w:type="continuationSeparator" w:id="0">
    <w:p w14:paraId="328745A2" w14:textId="77777777" w:rsidR="00F537A1" w:rsidRDefault="00F537A1" w:rsidP="00547A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S2NDexMDOzNDe0sDBQ0lEKTi0uzszPAykwNqgFAILBj5ItAAAA"/>
    <w:docVar w:name="EN.InstantFormat" w:val="&lt;ENInstantFormat&gt;&lt;Enabled&gt;1&lt;/Enabled&gt;&lt;ScanUnformatted&gt;1&lt;/ScanUnformatted&gt;&lt;ScanChanges&gt;1&lt;/ScanChanges&gt;&lt;Suspended&gt;0&lt;/Suspended&gt;&lt;/ENInstantFormat&gt;"/>
    <w:docVar w:name="EN.Layout" w:val="&lt;ENLayout&gt;&lt;Style&gt;Materials Science Eng A&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ar2pfp0e9far8et5etxv9zg5wpas0t0avrw&quot;&gt;My EndNote Library&lt;record-ids&gt;&lt;item&gt;128&lt;/item&gt;&lt;/record-ids&gt;&lt;/item&gt;&lt;/Libraries&gt;"/>
  </w:docVars>
  <w:rsids>
    <w:rsidRoot w:val="00A749A6"/>
    <w:rsid w:val="00007409"/>
    <w:rsid w:val="000076E2"/>
    <w:rsid w:val="000105DD"/>
    <w:rsid w:val="0001294B"/>
    <w:rsid w:val="00014EF9"/>
    <w:rsid w:val="00020930"/>
    <w:rsid w:val="00024EAD"/>
    <w:rsid w:val="000259F5"/>
    <w:rsid w:val="000274FD"/>
    <w:rsid w:val="0003028D"/>
    <w:rsid w:val="00031F7D"/>
    <w:rsid w:val="00034F00"/>
    <w:rsid w:val="00036EB7"/>
    <w:rsid w:val="0005012D"/>
    <w:rsid w:val="00052E69"/>
    <w:rsid w:val="00053D0A"/>
    <w:rsid w:val="00065DA4"/>
    <w:rsid w:val="00096ED2"/>
    <w:rsid w:val="000A0688"/>
    <w:rsid w:val="000A2376"/>
    <w:rsid w:val="000B35A2"/>
    <w:rsid w:val="000B55A0"/>
    <w:rsid w:val="000C7EF4"/>
    <w:rsid w:val="000D3719"/>
    <w:rsid w:val="000D7B8B"/>
    <w:rsid w:val="000E2DFD"/>
    <w:rsid w:val="00102C9E"/>
    <w:rsid w:val="00110B68"/>
    <w:rsid w:val="00110D36"/>
    <w:rsid w:val="001220F8"/>
    <w:rsid w:val="00126CEF"/>
    <w:rsid w:val="001315F5"/>
    <w:rsid w:val="00140642"/>
    <w:rsid w:val="00146136"/>
    <w:rsid w:val="00151104"/>
    <w:rsid w:val="0019254F"/>
    <w:rsid w:val="001A3138"/>
    <w:rsid w:val="001A66FF"/>
    <w:rsid w:val="001A6CA1"/>
    <w:rsid w:val="001B0C67"/>
    <w:rsid w:val="001B27D0"/>
    <w:rsid w:val="001B47BD"/>
    <w:rsid w:val="001C0AAE"/>
    <w:rsid w:val="001C1EBD"/>
    <w:rsid w:val="001C37F5"/>
    <w:rsid w:val="001C7B23"/>
    <w:rsid w:val="001D1620"/>
    <w:rsid w:val="001E5951"/>
    <w:rsid w:val="001F4B28"/>
    <w:rsid w:val="001F75F6"/>
    <w:rsid w:val="0020289D"/>
    <w:rsid w:val="00206708"/>
    <w:rsid w:val="00207169"/>
    <w:rsid w:val="0021259D"/>
    <w:rsid w:val="00213A23"/>
    <w:rsid w:val="00214CFC"/>
    <w:rsid w:val="00214E1E"/>
    <w:rsid w:val="002233C1"/>
    <w:rsid w:val="002263AC"/>
    <w:rsid w:val="002357EF"/>
    <w:rsid w:val="00256F9E"/>
    <w:rsid w:val="00263D2F"/>
    <w:rsid w:val="00271523"/>
    <w:rsid w:val="0028110C"/>
    <w:rsid w:val="002832DD"/>
    <w:rsid w:val="002912F4"/>
    <w:rsid w:val="0029229F"/>
    <w:rsid w:val="002A0474"/>
    <w:rsid w:val="002A2391"/>
    <w:rsid w:val="002A3A39"/>
    <w:rsid w:val="002C56D2"/>
    <w:rsid w:val="002C758E"/>
    <w:rsid w:val="002D2337"/>
    <w:rsid w:val="002D476F"/>
    <w:rsid w:val="002D5E7A"/>
    <w:rsid w:val="002D6F2E"/>
    <w:rsid w:val="002D7298"/>
    <w:rsid w:val="002E2DF8"/>
    <w:rsid w:val="002F124C"/>
    <w:rsid w:val="002F3222"/>
    <w:rsid w:val="002F39B8"/>
    <w:rsid w:val="00307652"/>
    <w:rsid w:val="00307908"/>
    <w:rsid w:val="003141C2"/>
    <w:rsid w:val="0032255D"/>
    <w:rsid w:val="00326475"/>
    <w:rsid w:val="00331C86"/>
    <w:rsid w:val="003634F5"/>
    <w:rsid w:val="0036477E"/>
    <w:rsid w:val="0037388B"/>
    <w:rsid w:val="0038499B"/>
    <w:rsid w:val="00390CE5"/>
    <w:rsid w:val="003A4BE7"/>
    <w:rsid w:val="003C18ED"/>
    <w:rsid w:val="003C676D"/>
    <w:rsid w:val="003C6A91"/>
    <w:rsid w:val="003D1531"/>
    <w:rsid w:val="003E05AF"/>
    <w:rsid w:val="004021C1"/>
    <w:rsid w:val="00412E65"/>
    <w:rsid w:val="004216C4"/>
    <w:rsid w:val="0042406A"/>
    <w:rsid w:val="0043076C"/>
    <w:rsid w:val="00430772"/>
    <w:rsid w:val="0043517C"/>
    <w:rsid w:val="00447627"/>
    <w:rsid w:val="00450660"/>
    <w:rsid w:val="004633E2"/>
    <w:rsid w:val="004659F5"/>
    <w:rsid w:val="00485352"/>
    <w:rsid w:val="00494B7F"/>
    <w:rsid w:val="004A002F"/>
    <w:rsid w:val="004A0FB2"/>
    <w:rsid w:val="004C6638"/>
    <w:rsid w:val="004C7BA2"/>
    <w:rsid w:val="004D49C6"/>
    <w:rsid w:val="004D4F79"/>
    <w:rsid w:val="004F77E0"/>
    <w:rsid w:val="00500425"/>
    <w:rsid w:val="00501506"/>
    <w:rsid w:val="0050362E"/>
    <w:rsid w:val="00533BD9"/>
    <w:rsid w:val="0053787E"/>
    <w:rsid w:val="00547AA3"/>
    <w:rsid w:val="005541D7"/>
    <w:rsid w:val="00555F54"/>
    <w:rsid w:val="005575B3"/>
    <w:rsid w:val="0058022E"/>
    <w:rsid w:val="00580CA9"/>
    <w:rsid w:val="00586609"/>
    <w:rsid w:val="00587E52"/>
    <w:rsid w:val="005913BA"/>
    <w:rsid w:val="005B045D"/>
    <w:rsid w:val="005B2273"/>
    <w:rsid w:val="005D213A"/>
    <w:rsid w:val="005E3BB9"/>
    <w:rsid w:val="005E4DC2"/>
    <w:rsid w:val="005F40F6"/>
    <w:rsid w:val="005F69C8"/>
    <w:rsid w:val="006002D7"/>
    <w:rsid w:val="00603C06"/>
    <w:rsid w:val="006103D8"/>
    <w:rsid w:val="00615958"/>
    <w:rsid w:val="00616031"/>
    <w:rsid w:val="00616737"/>
    <w:rsid w:val="00616ED3"/>
    <w:rsid w:val="00621FCD"/>
    <w:rsid w:val="0062783F"/>
    <w:rsid w:val="006330AD"/>
    <w:rsid w:val="00634538"/>
    <w:rsid w:val="00637230"/>
    <w:rsid w:val="00643A3A"/>
    <w:rsid w:val="00643EAA"/>
    <w:rsid w:val="00655B10"/>
    <w:rsid w:val="00663785"/>
    <w:rsid w:val="00665BB2"/>
    <w:rsid w:val="00676E6D"/>
    <w:rsid w:val="00694C15"/>
    <w:rsid w:val="006A1194"/>
    <w:rsid w:val="006B28FB"/>
    <w:rsid w:val="006B41CA"/>
    <w:rsid w:val="006C0A03"/>
    <w:rsid w:val="006C0AC6"/>
    <w:rsid w:val="006C1CDB"/>
    <w:rsid w:val="006C4E7C"/>
    <w:rsid w:val="006D5905"/>
    <w:rsid w:val="006D5C15"/>
    <w:rsid w:val="006E03BC"/>
    <w:rsid w:val="006E2240"/>
    <w:rsid w:val="006E2D22"/>
    <w:rsid w:val="006E4003"/>
    <w:rsid w:val="007037E3"/>
    <w:rsid w:val="007042DE"/>
    <w:rsid w:val="00704A03"/>
    <w:rsid w:val="00716010"/>
    <w:rsid w:val="00716EB8"/>
    <w:rsid w:val="0072366E"/>
    <w:rsid w:val="0073120A"/>
    <w:rsid w:val="007340E3"/>
    <w:rsid w:val="0076785D"/>
    <w:rsid w:val="007679B9"/>
    <w:rsid w:val="00775AF1"/>
    <w:rsid w:val="007C0368"/>
    <w:rsid w:val="007C524A"/>
    <w:rsid w:val="007C556D"/>
    <w:rsid w:val="007C7DB5"/>
    <w:rsid w:val="007D0F5D"/>
    <w:rsid w:val="007D55FB"/>
    <w:rsid w:val="007E0976"/>
    <w:rsid w:val="00801193"/>
    <w:rsid w:val="0080516D"/>
    <w:rsid w:val="00806657"/>
    <w:rsid w:val="00810C09"/>
    <w:rsid w:val="00817A93"/>
    <w:rsid w:val="0082232B"/>
    <w:rsid w:val="0082263D"/>
    <w:rsid w:val="00851F50"/>
    <w:rsid w:val="0085313A"/>
    <w:rsid w:val="008547F1"/>
    <w:rsid w:val="00855567"/>
    <w:rsid w:val="00856BD1"/>
    <w:rsid w:val="008674FB"/>
    <w:rsid w:val="00871ACC"/>
    <w:rsid w:val="00880DC2"/>
    <w:rsid w:val="008851C3"/>
    <w:rsid w:val="0089324C"/>
    <w:rsid w:val="00895CAE"/>
    <w:rsid w:val="008A3083"/>
    <w:rsid w:val="008D06C2"/>
    <w:rsid w:val="008D0D78"/>
    <w:rsid w:val="008D20F3"/>
    <w:rsid w:val="008D6EE8"/>
    <w:rsid w:val="008D700C"/>
    <w:rsid w:val="008E0C6F"/>
    <w:rsid w:val="008F67D1"/>
    <w:rsid w:val="00903A5F"/>
    <w:rsid w:val="009108BF"/>
    <w:rsid w:val="00921A62"/>
    <w:rsid w:val="0092418F"/>
    <w:rsid w:val="00931056"/>
    <w:rsid w:val="009313B8"/>
    <w:rsid w:val="00937803"/>
    <w:rsid w:val="009435E2"/>
    <w:rsid w:val="00947E15"/>
    <w:rsid w:val="00951266"/>
    <w:rsid w:val="00956A7C"/>
    <w:rsid w:val="009745C8"/>
    <w:rsid w:val="00975891"/>
    <w:rsid w:val="0099578C"/>
    <w:rsid w:val="009A04CF"/>
    <w:rsid w:val="009A0B4D"/>
    <w:rsid w:val="009D333F"/>
    <w:rsid w:val="009D724C"/>
    <w:rsid w:val="009E1830"/>
    <w:rsid w:val="009E4074"/>
    <w:rsid w:val="009E5974"/>
    <w:rsid w:val="009F3C59"/>
    <w:rsid w:val="00A12D56"/>
    <w:rsid w:val="00A21491"/>
    <w:rsid w:val="00A24B63"/>
    <w:rsid w:val="00A53005"/>
    <w:rsid w:val="00A664AB"/>
    <w:rsid w:val="00A749A6"/>
    <w:rsid w:val="00A80885"/>
    <w:rsid w:val="00A8386C"/>
    <w:rsid w:val="00AA0AEF"/>
    <w:rsid w:val="00AA15D1"/>
    <w:rsid w:val="00AA16E5"/>
    <w:rsid w:val="00AA4FDD"/>
    <w:rsid w:val="00AA579E"/>
    <w:rsid w:val="00AB69D5"/>
    <w:rsid w:val="00AB7C24"/>
    <w:rsid w:val="00AC1A1E"/>
    <w:rsid w:val="00AE47F6"/>
    <w:rsid w:val="00B03576"/>
    <w:rsid w:val="00B42070"/>
    <w:rsid w:val="00B514C4"/>
    <w:rsid w:val="00B73AD2"/>
    <w:rsid w:val="00B972E6"/>
    <w:rsid w:val="00BA184B"/>
    <w:rsid w:val="00BA6E45"/>
    <w:rsid w:val="00BB46AD"/>
    <w:rsid w:val="00BC003F"/>
    <w:rsid w:val="00BC54DB"/>
    <w:rsid w:val="00BC5F93"/>
    <w:rsid w:val="00BC75FC"/>
    <w:rsid w:val="00BD7970"/>
    <w:rsid w:val="00BE140F"/>
    <w:rsid w:val="00C027D3"/>
    <w:rsid w:val="00C25ADF"/>
    <w:rsid w:val="00C60DF9"/>
    <w:rsid w:val="00C65E98"/>
    <w:rsid w:val="00C67A31"/>
    <w:rsid w:val="00C730FF"/>
    <w:rsid w:val="00C73663"/>
    <w:rsid w:val="00C76BFA"/>
    <w:rsid w:val="00C77C0E"/>
    <w:rsid w:val="00C77C76"/>
    <w:rsid w:val="00C96EDA"/>
    <w:rsid w:val="00CA036F"/>
    <w:rsid w:val="00CA11AF"/>
    <w:rsid w:val="00CA4912"/>
    <w:rsid w:val="00CC3F34"/>
    <w:rsid w:val="00CC55E1"/>
    <w:rsid w:val="00CE12D0"/>
    <w:rsid w:val="00CE7FA3"/>
    <w:rsid w:val="00D14D86"/>
    <w:rsid w:val="00D32A55"/>
    <w:rsid w:val="00D479FF"/>
    <w:rsid w:val="00D53598"/>
    <w:rsid w:val="00D537FA"/>
    <w:rsid w:val="00D6041D"/>
    <w:rsid w:val="00D63F7D"/>
    <w:rsid w:val="00D64369"/>
    <w:rsid w:val="00D957EA"/>
    <w:rsid w:val="00DA4931"/>
    <w:rsid w:val="00DB6A09"/>
    <w:rsid w:val="00DC3901"/>
    <w:rsid w:val="00DC3DEC"/>
    <w:rsid w:val="00DD1EC4"/>
    <w:rsid w:val="00DE33FF"/>
    <w:rsid w:val="00DE6265"/>
    <w:rsid w:val="00E11B23"/>
    <w:rsid w:val="00E16A99"/>
    <w:rsid w:val="00E2133D"/>
    <w:rsid w:val="00E27E2A"/>
    <w:rsid w:val="00E37538"/>
    <w:rsid w:val="00E45235"/>
    <w:rsid w:val="00E47145"/>
    <w:rsid w:val="00E615A6"/>
    <w:rsid w:val="00E64613"/>
    <w:rsid w:val="00EA7A2E"/>
    <w:rsid w:val="00EB1F0D"/>
    <w:rsid w:val="00EB667D"/>
    <w:rsid w:val="00EC68F1"/>
    <w:rsid w:val="00ED07CE"/>
    <w:rsid w:val="00ED23EE"/>
    <w:rsid w:val="00EE2210"/>
    <w:rsid w:val="00EE3E5A"/>
    <w:rsid w:val="00EE62A6"/>
    <w:rsid w:val="00EF282D"/>
    <w:rsid w:val="00F023AC"/>
    <w:rsid w:val="00F0343D"/>
    <w:rsid w:val="00F07CB7"/>
    <w:rsid w:val="00F11355"/>
    <w:rsid w:val="00F2052C"/>
    <w:rsid w:val="00F3157B"/>
    <w:rsid w:val="00F32ADB"/>
    <w:rsid w:val="00F449CA"/>
    <w:rsid w:val="00F4645F"/>
    <w:rsid w:val="00F537A1"/>
    <w:rsid w:val="00F620FD"/>
    <w:rsid w:val="00F72903"/>
    <w:rsid w:val="00F86921"/>
    <w:rsid w:val="00F957A4"/>
    <w:rsid w:val="00FB747D"/>
    <w:rsid w:val="00FC08B5"/>
    <w:rsid w:val="00FD128A"/>
    <w:rsid w:val="00FE09CD"/>
    <w:rsid w:val="00FE0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4CCAF7"/>
  <w15:chartTrackingRefBased/>
  <w15:docId w15:val="{BF07AC28-12A5-4FA7-A5CC-AD400B09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74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7AA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47AA3"/>
    <w:rPr>
      <w:sz w:val="18"/>
      <w:szCs w:val="18"/>
    </w:rPr>
  </w:style>
  <w:style w:type="paragraph" w:styleId="a5">
    <w:name w:val="footer"/>
    <w:basedOn w:val="a"/>
    <w:link w:val="a6"/>
    <w:uiPriority w:val="99"/>
    <w:unhideWhenUsed/>
    <w:rsid w:val="00547AA3"/>
    <w:pPr>
      <w:tabs>
        <w:tab w:val="center" w:pos="4153"/>
        <w:tab w:val="right" w:pos="8306"/>
      </w:tabs>
      <w:snapToGrid w:val="0"/>
      <w:jc w:val="left"/>
    </w:pPr>
    <w:rPr>
      <w:sz w:val="18"/>
      <w:szCs w:val="18"/>
    </w:rPr>
  </w:style>
  <w:style w:type="character" w:customStyle="1" w:styleId="a6">
    <w:name w:val="页脚 字符"/>
    <w:basedOn w:val="a0"/>
    <w:link w:val="a5"/>
    <w:uiPriority w:val="99"/>
    <w:rsid w:val="00547AA3"/>
    <w:rPr>
      <w:sz w:val="18"/>
      <w:szCs w:val="18"/>
    </w:rPr>
  </w:style>
  <w:style w:type="paragraph" w:customStyle="1" w:styleId="EndNoteBibliographyTitle">
    <w:name w:val="EndNote Bibliography Title"/>
    <w:basedOn w:val="a"/>
    <w:link w:val="EndNoteBibliographyTitle0"/>
    <w:rsid w:val="00E11B23"/>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11B23"/>
    <w:rPr>
      <w:rFonts w:ascii="等线" w:eastAsia="等线" w:hAnsi="等线"/>
      <w:noProof/>
      <w:sz w:val="20"/>
    </w:rPr>
  </w:style>
  <w:style w:type="paragraph" w:customStyle="1" w:styleId="EndNoteBibliography">
    <w:name w:val="EndNote Bibliography"/>
    <w:basedOn w:val="a"/>
    <w:link w:val="EndNoteBibliography0"/>
    <w:rsid w:val="00E11B23"/>
    <w:rPr>
      <w:rFonts w:ascii="等线" w:eastAsia="等线" w:hAnsi="等线"/>
      <w:noProof/>
      <w:sz w:val="20"/>
    </w:rPr>
  </w:style>
  <w:style w:type="character" w:customStyle="1" w:styleId="EndNoteBibliography0">
    <w:name w:val="EndNote Bibliography 字符"/>
    <w:basedOn w:val="a0"/>
    <w:link w:val="EndNoteBibliography"/>
    <w:rsid w:val="00E11B23"/>
    <w:rPr>
      <w:rFonts w:ascii="等线" w:eastAsia="等线" w:hAnsi="等线"/>
      <w:noProof/>
      <w:sz w:val="20"/>
    </w:rPr>
  </w:style>
  <w:style w:type="character" w:styleId="a7">
    <w:name w:val="annotation reference"/>
    <w:basedOn w:val="a0"/>
    <w:uiPriority w:val="99"/>
    <w:semiHidden/>
    <w:unhideWhenUsed/>
    <w:rsid w:val="00390CE5"/>
    <w:rPr>
      <w:sz w:val="21"/>
      <w:szCs w:val="21"/>
    </w:rPr>
  </w:style>
  <w:style w:type="paragraph" w:styleId="a8">
    <w:name w:val="annotation text"/>
    <w:basedOn w:val="a"/>
    <w:link w:val="a9"/>
    <w:uiPriority w:val="99"/>
    <w:semiHidden/>
    <w:unhideWhenUsed/>
    <w:rsid w:val="00390CE5"/>
    <w:pPr>
      <w:jc w:val="left"/>
    </w:pPr>
  </w:style>
  <w:style w:type="character" w:customStyle="1" w:styleId="a9">
    <w:name w:val="批注文字 字符"/>
    <w:basedOn w:val="a0"/>
    <w:link w:val="a8"/>
    <w:uiPriority w:val="99"/>
    <w:semiHidden/>
    <w:rsid w:val="00390CE5"/>
  </w:style>
  <w:style w:type="paragraph" w:styleId="aa">
    <w:name w:val="annotation subject"/>
    <w:basedOn w:val="a8"/>
    <w:next w:val="a8"/>
    <w:link w:val="ab"/>
    <w:uiPriority w:val="99"/>
    <w:semiHidden/>
    <w:unhideWhenUsed/>
    <w:rsid w:val="00390CE5"/>
    <w:rPr>
      <w:b/>
      <w:bCs/>
    </w:rPr>
  </w:style>
  <w:style w:type="character" w:customStyle="1" w:styleId="ab">
    <w:name w:val="批注主题 字符"/>
    <w:basedOn w:val="a9"/>
    <w:link w:val="aa"/>
    <w:uiPriority w:val="99"/>
    <w:semiHidden/>
    <w:rsid w:val="00390CE5"/>
    <w:rPr>
      <w:b/>
      <w:bCs/>
    </w:rPr>
  </w:style>
  <w:style w:type="paragraph" w:styleId="ac">
    <w:name w:val="Balloon Text"/>
    <w:basedOn w:val="a"/>
    <w:link w:val="ad"/>
    <w:uiPriority w:val="99"/>
    <w:semiHidden/>
    <w:unhideWhenUsed/>
    <w:rsid w:val="002D7298"/>
    <w:rPr>
      <w:sz w:val="18"/>
      <w:szCs w:val="18"/>
    </w:rPr>
  </w:style>
  <w:style w:type="character" w:customStyle="1" w:styleId="ad">
    <w:name w:val="批注框文本 字符"/>
    <w:basedOn w:val="a0"/>
    <w:link w:val="ac"/>
    <w:uiPriority w:val="99"/>
    <w:semiHidden/>
    <w:rsid w:val="002D72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7893912">
      <w:bodyDiv w:val="1"/>
      <w:marLeft w:val="0"/>
      <w:marRight w:val="0"/>
      <w:marTop w:val="0"/>
      <w:marBottom w:val="0"/>
      <w:divBdr>
        <w:top w:val="none" w:sz="0" w:space="0" w:color="auto"/>
        <w:left w:val="none" w:sz="0" w:space="0" w:color="auto"/>
        <w:bottom w:val="none" w:sz="0" w:space="0" w:color="auto"/>
        <w:right w:val="none" w:sz="0" w:space="0" w:color="auto"/>
      </w:divBdr>
    </w:div>
    <w:div w:id="1149589640">
      <w:bodyDiv w:val="1"/>
      <w:marLeft w:val="0"/>
      <w:marRight w:val="0"/>
      <w:marTop w:val="0"/>
      <w:marBottom w:val="0"/>
      <w:divBdr>
        <w:top w:val="none" w:sz="0" w:space="0" w:color="auto"/>
        <w:left w:val="none" w:sz="0" w:space="0" w:color="auto"/>
        <w:bottom w:val="none" w:sz="0" w:space="0" w:color="auto"/>
        <w:right w:val="none" w:sz="0" w:space="0" w:color="auto"/>
      </w:divBdr>
    </w:div>
    <w:div w:id="1399934093">
      <w:bodyDiv w:val="1"/>
      <w:marLeft w:val="0"/>
      <w:marRight w:val="0"/>
      <w:marTop w:val="0"/>
      <w:marBottom w:val="0"/>
      <w:divBdr>
        <w:top w:val="none" w:sz="0" w:space="0" w:color="auto"/>
        <w:left w:val="none" w:sz="0" w:space="0" w:color="auto"/>
        <w:bottom w:val="none" w:sz="0" w:space="0" w:color="auto"/>
        <w:right w:val="none" w:sz="0" w:space="0" w:color="auto"/>
      </w:divBdr>
      <w:divsChild>
        <w:div w:id="5647267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jpeg"/><Relationship Id="rId34" Type="http://schemas.microsoft.com/office/2018/08/relationships/commentsExtensible" Target="commentsExtensible.xml"/><Relationship Id="rId7" Type="http://schemas.openxmlformats.org/officeDocument/2006/relationships/footer" Target="footer1.xml"/><Relationship Id="rId12" Type="http://schemas.openxmlformats.org/officeDocument/2006/relationships/image" Target="media/image5.jpg"/><Relationship Id="rId17" Type="http://schemas.openxmlformats.org/officeDocument/2006/relationships/image" Target="media/image10.jpeg"/><Relationship Id="rId25" Type="http://schemas.openxmlformats.org/officeDocument/2006/relationships/image" Target="media/image18.png"/><Relationship Id="rId33" Type="http://schemas.microsoft.com/office/2016/09/relationships/commentsIds" Target="commentsIds.xml"/><Relationship Id="rId2" Type="http://schemas.openxmlformats.org/officeDocument/2006/relationships/styles" Target="styles.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g"/><Relationship Id="rId10" Type="http://schemas.openxmlformats.org/officeDocument/2006/relationships/image" Target="media/image3.jp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F1297D-E6ED-425A-922C-D3D88D9C5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3207</TotalTime>
  <Pages>1</Pages>
  <Words>852</Words>
  <Characters>4861</Characters>
  <Application>Microsoft Office Word</Application>
  <DocSecurity>0</DocSecurity>
  <Lines>40</Lines>
  <Paragraphs>11</Paragraphs>
  <ScaleCrop>false</ScaleCrop>
  <Company>Microsoft</Company>
  <LinksUpToDate>false</LinksUpToDate>
  <CharactersWithSpaces>5702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60</cp:revision>
  <cp:lastPrinted>2021-05-20T13:53:00Z</cp:lastPrinted>
  <dcterms:created xsi:type="dcterms:W3CDTF">2020-09-27T01:26:00Z</dcterms:created>
  <dcterms:modified xsi:type="dcterms:W3CDTF">2021-05-22T09:06:00Z</dcterms:modified>
</cp:coreProperties>
</file>