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97AC04" w14:textId="77777777" w:rsidR="00DF2398" w:rsidRPr="009D179B" w:rsidRDefault="00DF2398" w:rsidP="00DF2398">
      <w:pPr>
        <w:spacing w:after="0" w:line="240" w:lineRule="auto"/>
        <w:rPr>
          <w:rFonts w:ascii="Times New Roman" w:hAnsi="Times New Roman" w:cs="Times New Roman"/>
          <w:b/>
          <w:sz w:val="22"/>
        </w:rPr>
      </w:pPr>
      <w:r w:rsidRPr="00731248">
        <w:rPr>
          <w:rFonts w:ascii="Times New Roman" w:hAnsi="Times New Roman" w:cs="Times New Roman"/>
          <w:b/>
          <w:sz w:val="22"/>
        </w:rPr>
        <w:t>Supplementary Table S1</w:t>
      </w:r>
      <w:r w:rsidRPr="009D179B">
        <w:rPr>
          <w:rFonts w:ascii="Times New Roman" w:hAnsi="Times New Roman" w:cs="Times New Roman"/>
          <w:b/>
          <w:sz w:val="22"/>
        </w:rPr>
        <w:t>: List of PCR- and sequencing primer for bisulfite pyrosequencing</w:t>
      </w:r>
    </w:p>
    <w:p w14:paraId="62AF0060" w14:textId="77777777" w:rsidR="00DF2398" w:rsidRPr="009D179B" w:rsidRDefault="00DF2398" w:rsidP="00DF2398">
      <w:pPr>
        <w:spacing w:after="0" w:line="240" w:lineRule="auto"/>
        <w:rPr>
          <w:rFonts w:ascii="Times New Roman" w:hAnsi="Times New Roman" w:cs="Times New Roman"/>
          <w:b/>
          <w:sz w:val="22"/>
        </w:rPr>
      </w:pPr>
    </w:p>
    <w:tbl>
      <w:tblPr>
        <w:tblStyle w:val="TableGrid"/>
        <w:tblW w:w="13716" w:type="dxa"/>
        <w:tblLayout w:type="fixed"/>
        <w:tblLook w:val="04A0" w:firstRow="1" w:lastRow="0" w:firstColumn="1" w:lastColumn="0" w:noHBand="0" w:noVBand="1"/>
      </w:tblPr>
      <w:tblGrid>
        <w:gridCol w:w="1384"/>
        <w:gridCol w:w="1559"/>
        <w:gridCol w:w="851"/>
        <w:gridCol w:w="2410"/>
        <w:gridCol w:w="2693"/>
        <w:gridCol w:w="1843"/>
        <w:gridCol w:w="850"/>
        <w:gridCol w:w="2126"/>
      </w:tblGrid>
      <w:tr w:rsidR="00DF2398" w:rsidRPr="00C30984" w14:paraId="2D6216BF" w14:textId="77777777" w:rsidTr="00C01698">
        <w:trPr>
          <w:trHeight w:val="85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E4481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6FCB4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Chromosomal localization</w:t>
            </w:r>
            <w:r w:rsidRPr="0073124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 xml:space="preserve"> (bp)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95857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Amplicon size (bp)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EB802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Forward primer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5D342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Reverse primer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65D18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Sequencing primer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E64EA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No. of CpG sites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2674E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</w:tr>
      <w:tr w:rsidR="00DF2398" w:rsidRPr="00C30984" w14:paraId="49377E6E" w14:textId="77777777" w:rsidTr="00C01698">
        <w:trPr>
          <w:trHeight w:val="55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F5729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i/>
                <w:sz w:val="20"/>
                <w:szCs w:val="20"/>
              </w:rPr>
              <w:t>BRCA1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F7519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 xml:space="preserve">Chr17: 43,125,274-43,125,506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BF236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7C8F3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ATTTAGAGTAGAGGGTGAAGG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4E91F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*TCTATCCCTCCCATCCTCTAATT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011BF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TGGGTGGTTAATTTAGAGT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8ACD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AC013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 xml:space="preserve">[47] </w:t>
            </w:r>
          </w:p>
        </w:tc>
      </w:tr>
      <w:tr w:rsidR="00DF2398" w:rsidRPr="00987E9C" w14:paraId="7A0185C4" w14:textId="77777777" w:rsidTr="00C01698">
        <w:trPr>
          <w:trHeight w:val="5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A2085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i/>
                <w:sz w:val="20"/>
                <w:szCs w:val="20"/>
              </w:rPr>
              <w:t>CDKN2A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E70FF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Chr9: 21,974,960-21,975,129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1C905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98B40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GGTTGTTTTYGGTTGGTGTTTT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FE633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*ACCCTATCCCTCAAATCCTCTAAAA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F0519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TTTTTGTTTGGAAAGAT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3705E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A8949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[48]</w:t>
            </w:r>
          </w:p>
        </w:tc>
      </w:tr>
      <w:tr w:rsidR="00DF2398" w:rsidRPr="00224893" w14:paraId="002D1198" w14:textId="77777777" w:rsidTr="00C01698">
        <w:trPr>
          <w:trHeight w:val="55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59EA6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i/>
                <w:sz w:val="20"/>
                <w:szCs w:val="20"/>
              </w:rPr>
              <w:t>TP53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41640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Chr17: 7,674,136 -7,674,298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68E2F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9815C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*TTTTTTAGGTTGGTTTTGATTGTA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4698F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AAAACACAACAAACCAATATACA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26333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TAATAATAAAAATAAACCTC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4639C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2779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Designed for this study (exon 6)</w:t>
            </w:r>
          </w:p>
        </w:tc>
      </w:tr>
      <w:tr w:rsidR="00DF2398" w:rsidRPr="00987E9C" w14:paraId="12B43794" w14:textId="77777777" w:rsidTr="00C01698">
        <w:trPr>
          <w:trHeight w:val="76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8B661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124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APC </w:t>
            </w:r>
            <w:r w:rsidRPr="007312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(part a)</w:t>
            </w:r>
          </w:p>
          <w:p w14:paraId="55498FFD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Promoter 1A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5C298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Chr5: 112,737,678-112,737,871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6E0FC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2245B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*GGTTAGGGTTAGGTAGGTTGT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96465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ACTACACCACTACAACCACATATC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D260B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CCACACCCAACCAA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96C68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0B31C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Modified after [49]</w:t>
            </w:r>
          </w:p>
        </w:tc>
      </w:tr>
      <w:tr w:rsidR="00DF2398" w:rsidRPr="00C30984" w14:paraId="679ADDF8" w14:textId="77777777" w:rsidTr="00C01698">
        <w:trPr>
          <w:trHeight w:val="74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4ECA7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3124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APC </w:t>
            </w:r>
            <w:r w:rsidRPr="007312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(part b</w:t>
            </w:r>
            <w:r w:rsidRPr="0073124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)</w:t>
            </w:r>
          </w:p>
          <w:p w14:paraId="6BB78BDF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Promoter 1A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DD59B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Chr5: 112,737,677-112,737,779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89538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14D34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GGGTTAGGGTTAGGTAGGT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B7EC9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*TCCAACCAATTACACAACTACTTCTCTCT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BB604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AGGGTTAGGTAGGTT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29EDC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50482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Modified after [49].</w:t>
            </w:r>
          </w:p>
        </w:tc>
      </w:tr>
      <w:tr w:rsidR="00DF2398" w:rsidRPr="00C30984" w14:paraId="491A55EE" w14:textId="77777777" w:rsidTr="00C01698">
        <w:trPr>
          <w:trHeight w:val="72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25EC4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i/>
                <w:sz w:val="20"/>
                <w:szCs w:val="20"/>
              </w:rPr>
              <w:t>RAD9A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A5FB7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Chr11: 67,392,508-67,392,610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6D981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30499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GGTTTTTATGGGGAAAGGAGG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46082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*CCACAAACCCAACCCTCTAAC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7500B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TTTTATGGGGAAAGGA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6704B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EACDD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Modified after [30]</w:t>
            </w:r>
          </w:p>
        </w:tc>
      </w:tr>
      <w:tr w:rsidR="00DF2398" w:rsidRPr="00C30984" w14:paraId="26603F23" w14:textId="77777777" w:rsidTr="00C01698">
        <w:trPr>
          <w:trHeight w:val="5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F556B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i/>
                <w:sz w:val="20"/>
                <w:szCs w:val="20"/>
              </w:rPr>
              <w:t>EFNA5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CA80F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Chr5: 107,670,853-107,670,957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83E82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F332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GAGGGTTTAGGAGGAAAAAGGAATTA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88348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*CCCCCCAAACACAACTTAAC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12AE3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AATTATAAGATGGAGAGAAG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7161C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83399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[26]</w:t>
            </w:r>
          </w:p>
        </w:tc>
      </w:tr>
      <w:tr w:rsidR="00DF2398" w:rsidRPr="00987E9C" w14:paraId="4231CE6D" w14:textId="77777777" w:rsidTr="00C01698">
        <w:trPr>
          <w:trHeight w:val="5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2F14A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i/>
                <w:sz w:val="20"/>
                <w:szCs w:val="20"/>
              </w:rPr>
              <w:t>FBN1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79FA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Chr15: 48,417,049-48,417,285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73A58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62999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GTAGTAGGGTAGAAATTTATAGTTAGGTTT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68E14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*CCACTTTTATCCACCTATTTTCTAAT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55148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ATTATAGTGTTTTTTAAGAG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23F3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C1797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</w:rPr>
              <w:t>[50]</w:t>
            </w:r>
          </w:p>
        </w:tc>
      </w:tr>
    </w:tbl>
    <w:p w14:paraId="0BC90BE2" w14:textId="77777777" w:rsidR="00DF2398" w:rsidRPr="00987E9C" w:rsidRDefault="00DF2398" w:rsidP="00DF2398">
      <w:pPr>
        <w:pStyle w:val="CitaviBibliographyEntry"/>
        <w:spacing w:line="240" w:lineRule="auto"/>
        <w:rPr>
          <w:rFonts w:ascii="Arial" w:hAnsi="Arial" w:cs="Arial"/>
          <w:sz w:val="20"/>
          <w:szCs w:val="20"/>
          <w:lang w:val="de-DE"/>
        </w:rPr>
      </w:pPr>
    </w:p>
    <w:p w14:paraId="3AD9A03D" w14:textId="77777777" w:rsidR="00DF2398" w:rsidRPr="00731248" w:rsidRDefault="00DF2398" w:rsidP="00DF2398">
      <w:pPr>
        <w:pStyle w:val="CitaviBibliographyEntry"/>
        <w:spacing w:line="240" w:lineRule="auto"/>
        <w:rPr>
          <w:rFonts w:ascii="Times New Roman" w:hAnsi="Times New Roman" w:cs="Times New Roman"/>
        </w:rPr>
      </w:pPr>
      <w:proofErr w:type="spellStart"/>
      <w:proofErr w:type="gramStart"/>
      <w:r w:rsidRPr="00731248">
        <w:rPr>
          <w:rFonts w:ascii="Times New Roman" w:hAnsi="Times New Roman" w:cs="Times New Roman"/>
          <w:vertAlign w:val="superscript"/>
        </w:rPr>
        <w:t>a</w:t>
      </w:r>
      <w:proofErr w:type="spellEnd"/>
      <w:proofErr w:type="gramEnd"/>
      <w:r w:rsidRPr="00731248">
        <w:rPr>
          <w:rFonts w:ascii="Times New Roman" w:hAnsi="Times New Roman" w:cs="Times New Roman"/>
        </w:rPr>
        <w:t xml:space="preserve"> according to Ensemble NCBI human assembly GRCh37 (</w:t>
      </w:r>
      <w:proofErr w:type="spellStart"/>
      <w:r w:rsidRPr="00731248">
        <w:rPr>
          <w:rFonts w:ascii="Times New Roman" w:hAnsi="Times New Roman" w:cs="Times New Roman"/>
        </w:rPr>
        <w:t>Ensembl</w:t>
      </w:r>
      <w:proofErr w:type="spellEnd"/>
      <w:r w:rsidRPr="00731248">
        <w:rPr>
          <w:rFonts w:ascii="Times New Roman" w:hAnsi="Times New Roman" w:cs="Times New Roman"/>
        </w:rPr>
        <w:t xml:space="preserve"> release 92).</w:t>
      </w:r>
    </w:p>
    <w:p w14:paraId="49E51468" w14:textId="77777777" w:rsidR="00DF2398" w:rsidRPr="00731248" w:rsidRDefault="00DF2398" w:rsidP="00DF2398">
      <w:pPr>
        <w:pStyle w:val="CitaviBibliographyEntry"/>
        <w:spacing w:line="240" w:lineRule="auto"/>
        <w:rPr>
          <w:rFonts w:ascii="Times New Roman" w:hAnsi="Times New Roman" w:cs="Times New Roman"/>
        </w:rPr>
      </w:pPr>
      <w:r w:rsidRPr="00731248">
        <w:rPr>
          <w:rFonts w:ascii="Times New Roman" w:hAnsi="Times New Roman" w:cs="Times New Roman"/>
        </w:rPr>
        <w:t>* biotinylated</w:t>
      </w:r>
    </w:p>
    <w:p w14:paraId="744CC839" w14:textId="77777777" w:rsidR="00DF2398" w:rsidRPr="00731248" w:rsidRDefault="00DF2398" w:rsidP="00DF2398">
      <w:pPr>
        <w:spacing w:after="0" w:line="240" w:lineRule="auto"/>
        <w:rPr>
          <w:rFonts w:ascii="Times New Roman" w:hAnsi="Times New Roman" w:cs="Times New Roman"/>
          <w:b/>
          <w:sz w:val="22"/>
        </w:rPr>
      </w:pPr>
    </w:p>
    <w:p w14:paraId="40AA28DF" w14:textId="77777777" w:rsidR="00DF2398" w:rsidRPr="00224893" w:rsidRDefault="00DF2398" w:rsidP="00DF2398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AEEB7B8" w14:textId="77777777" w:rsidR="00DF2398" w:rsidRDefault="00DF2398" w:rsidP="00DF2398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30AFD57" w14:textId="77777777" w:rsidR="00DF2398" w:rsidRDefault="00DF2398" w:rsidP="00DF2398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7A5B0DF" w14:textId="77777777" w:rsidR="00DF2398" w:rsidRPr="00224893" w:rsidRDefault="00DF2398" w:rsidP="00DF2398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A7F32AE" w14:textId="77777777" w:rsidR="00DF2398" w:rsidRPr="00731248" w:rsidRDefault="00DF2398" w:rsidP="00DF2398">
      <w:pPr>
        <w:spacing w:after="0" w:line="240" w:lineRule="auto"/>
        <w:rPr>
          <w:rFonts w:ascii="Times New Roman" w:hAnsi="Times New Roman" w:cs="Times New Roman"/>
          <w:b/>
          <w:sz w:val="22"/>
        </w:rPr>
      </w:pPr>
      <w:r w:rsidRPr="00731248">
        <w:rPr>
          <w:rFonts w:ascii="Times New Roman" w:hAnsi="Times New Roman" w:cs="Times New Roman"/>
          <w:b/>
          <w:sz w:val="22"/>
        </w:rPr>
        <w:t>Supplementary Table S2.</w:t>
      </w:r>
      <w:r w:rsidRPr="00731248">
        <w:rPr>
          <w:rFonts w:ascii="Times New Roman" w:hAnsi="Times New Roman" w:cs="Times New Roman"/>
          <w:sz w:val="22"/>
        </w:rPr>
        <w:t xml:space="preserve"> Primers for deep bisulfite sequencing.</w:t>
      </w:r>
    </w:p>
    <w:p w14:paraId="1CC8049F" w14:textId="77777777" w:rsidR="00DF2398" w:rsidRPr="00186B88" w:rsidRDefault="00DF2398" w:rsidP="00DF2398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Tabellenraster1"/>
        <w:tblW w:w="13008" w:type="dxa"/>
        <w:tblLayout w:type="fixed"/>
        <w:tblLook w:val="04A0" w:firstRow="1" w:lastRow="0" w:firstColumn="1" w:lastColumn="0" w:noHBand="0" w:noVBand="1"/>
      </w:tblPr>
      <w:tblGrid>
        <w:gridCol w:w="1242"/>
        <w:gridCol w:w="1134"/>
        <w:gridCol w:w="5103"/>
        <w:gridCol w:w="993"/>
        <w:gridCol w:w="2409"/>
        <w:gridCol w:w="2127"/>
      </w:tblGrid>
      <w:tr w:rsidR="00DF2398" w:rsidRPr="008E6798" w14:paraId="67F96E87" w14:textId="77777777" w:rsidTr="00C01698">
        <w:trPr>
          <w:trHeight w:val="809"/>
        </w:trPr>
        <w:tc>
          <w:tcPr>
            <w:tcW w:w="1242" w:type="dxa"/>
          </w:tcPr>
          <w:p w14:paraId="4065FF35" w14:textId="77777777" w:rsidR="00DF2398" w:rsidRPr="00731248" w:rsidRDefault="00DF2398" w:rsidP="00C01698">
            <w:pPr>
              <w:tabs>
                <w:tab w:val="left" w:pos="1740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Gene</w:t>
            </w:r>
          </w:p>
        </w:tc>
        <w:tc>
          <w:tcPr>
            <w:tcW w:w="1134" w:type="dxa"/>
          </w:tcPr>
          <w:p w14:paraId="23FC7DFB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Primer</w:t>
            </w:r>
          </w:p>
        </w:tc>
        <w:tc>
          <w:tcPr>
            <w:tcW w:w="5103" w:type="dxa"/>
          </w:tcPr>
          <w:p w14:paraId="2879C4FA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 xml:space="preserve">Sequence </w:t>
            </w:r>
            <w:r w:rsidRPr="0073124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de-DE"/>
              </w:rPr>
              <w:t>(5</w:t>
            </w:r>
            <w:r w:rsidRPr="00731248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 xml:space="preserve">′ </w:t>
            </w:r>
            <w:r w:rsidRPr="0073124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de-DE"/>
              </w:rPr>
              <w:t>to 3</w:t>
            </w:r>
            <w:r w:rsidRPr="00731248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′</w:t>
            </w:r>
            <w:r w:rsidRPr="0073124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de-DE"/>
              </w:rPr>
              <w:t>)</w:t>
            </w:r>
          </w:p>
        </w:tc>
        <w:tc>
          <w:tcPr>
            <w:tcW w:w="993" w:type="dxa"/>
          </w:tcPr>
          <w:p w14:paraId="62866689" w14:textId="77777777" w:rsidR="00DF2398" w:rsidRPr="00731248" w:rsidRDefault="00DF2398" w:rsidP="00C01698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CpG</w:t>
            </w:r>
          </w:p>
          <w:p w14:paraId="59188D0E" w14:textId="77777777" w:rsidR="00DF2398" w:rsidRPr="00731248" w:rsidRDefault="00DF2398" w:rsidP="00C01698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No.</w:t>
            </w:r>
          </w:p>
        </w:tc>
        <w:tc>
          <w:tcPr>
            <w:tcW w:w="2409" w:type="dxa"/>
          </w:tcPr>
          <w:p w14:paraId="1DE83285" w14:textId="77777777" w:rsidR="00DF2398" w:rsidRPr="00731248" w:rsidRDefault="00DF2398" w:rsidP="00C01698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 xml:space="preserve">Chromosomal </w:t>
            </w:r>
          </w:p>
          <w:p w14:paraId="6FE6E963" w14:textId="77777777" w:rsidR="00DF2398" w:rsidRPr="00731248" w:rsidRDefault="00DF2398" w:rsidP="00C01698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 xml:space="preserve">localization (bp) </w:t>
            </w:r>
          </w:p>
        </w:tc>
        <w:tc>
          <w:tcPr>
            <w:tcW w:w="2127" w:type="dxa"/>
          </w:tcPr>
          <w:p w14:paraId="08946957" w14:textId="77777777" w:rsidR="00DF2398" w:rsidRPr="00731248" w:rsidRDefault="00DF2398" w:rsidP="00C01698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Amplicon</w:t>
            </w:r>
          </w:p>
          <w:p w14:paraId="4099D126" w14:textId="77777777" w:rsidR="00DF2398" w:rsidRPr="00731248" w:rsidRDefault="00DF2398" w:rsidP="00C01698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length</w:t>
            </w:r>
          </w:p>
        </w:tc>
      </w:tr>
      <w:tr w:rsidR="00DF2398" w:rsidRPr="008E6798" w14:paraId="07DDCD53" w14:textId="77777777" w:rsidTr="00C01698">
        <w:trPr>
          <w:trHeight w:val="405"/>
        </w:trPr>
        <w:tc>
          <w:tcPr>
            <w:tcW w:w="1242" w:type="dxa"/>
            <w:vMerge w:val="restart"/>
            <w:vAlign w:val="center"/>
          </w:tcPr>
          <w:p w14:paraId="67121512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de-DE" w:eastAsia="de-DE"/>
              </w:rPr>
              <w:t>APC</w:t>
            </w:r>
          </w:p>
        </w:tc>
        <w:tc>
          <w:tcPr>
            <w:tcW w:w="1134" w:type="dxa"/>
          </w:tcPr>
          <w:p w14:paraId="3BBF4030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Forward</w:t>
            </w:r>
          </w:p>
        </w:tc>
        <w:tc>
          <w:tcPr>
            <w:tcW w:w="5103" w:type="dxa"/>
          </w:tcPr>
          <w:p w14:paraId="330E3373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ACACTCTTTCCCTACACGACGCTCTTCCGATCTGGTTAGGGTTAGGTAGGTTGT</w:t>
            </w:r>
          </w:p>
        </w:tc>
        <w:tc>
          <w:tcPr>
            <w:tcW w:w="993" w:type="dxa"/>
            <w:vMerge w:val="restart"/>
            <w:vAlign w:val="center"/>
          </w:tcPr>
          <w:p w14:paraId="42D89D97" w14:textId="77777777" w:rsidR="00DF2398" w:rsidRPr="00731248" w:rsidRDefault="00DF2398" w:rsidP="00C016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16</w:t>
            </w:r>
          </w:p>
        </w:tc>
        <w:tc>
          <w:tcPr>
            <w:tcW w:w="2409" w:type="dxa"/>
            <w:vMerge w:val="restart"/>
            <w:vAlign w:val="center"/>
          </w:tcPr>
          <w:p w14:paraId="0B228965" w14:textId="77777777" w:rsidR="00DF2398" w:rsidRPr="00731248" w:rsidRDefault="00DF2398" w:rsidP="00C016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5:112737678-112737871</w:t>
            </w:r>
          </w:p>
        </w:tc>
        <w:tc>
          <w:tcPr>
            <w:tcW w:w="2127" w:type="dxa"/>
            <w:vMerge w:val="restart"/>
            <w:vAlign w:val="center"/>
          </w:tcPr>
          <w:p w14:paraId="46FD8B82" w14:textId="77777777" w:rsidR="00DF2398" w:rsidRPr="00731248" w:rsidRDefault="00DF2398" w:rsidP="00C016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193bp</w:t>
            </w:r>
          </w:p>
        </w:tc>
      </w:tr>
      <w:tr w:rsidR="00DF2398" w:rsidRPr="008E6798" w14:paraId="519106B8" w14:textId="77777777" w:rsidTr="00C01698">
        <w:trPr>
          <w:trHeight w:val="145"/>
        </w:trPr>
        <w:tc>
          <w:tcPr>
            <w:tcW w:w="1242" w:type="dxa"/>
            <w:vMerge/>
            <w:vAlign w:val="center"/>
          </w:tcPr>
          <w:p w14:paraId="631AAD7C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1134" w:type="dxa"/>
          </w:tcPr>
          <w:p w14:paraId="117E6111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Reverse</w:t>
            </w:r>
          </w:p>
        </w:tc>
        <w:tc>
          <w:tcPr>
            <w:tcW w:w="5103" w:type="dxa"/>
          </w:tcPr>
          <w:p w14:paraId="385E75AF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GTGACTGGAGTTCAGACGTGTGCTCTTCCGATCTACTACACCACTACAACCACATATC</w:t>
            </w:r>
          </w:p>
        </w:tc>
        <w:tc>
          <w:tcPr>
            <w:tcW w:w="993" w:type="dxa"/>
            <w:vMerge/>
            <w:vAlign w:val="center"/>
          </w:tcPr>
          <w:p w14:paraId="1AD5905F" w14:textId="77777777" w:rsidR="00DF2398" w:rsidRPr="00731248" w:rsidRDefault="00DF2398" w:rsidP="00C016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</w:p>
        </w:tc>
        <w:tc>
          <w:tcPr>
            <w:tcW w:w="2409" w:type="dxa"/>
            <w:vMerge/>
            <w:vAlign w:val="center"/>
          </w:tcPr>
          <w:p w14:paraId="0E103F2B" w14:textId="77777777" w:rsidR="00DF2398" w:rsidRPr="00731248" w:rsidRDefault="00DF2398" w:rsidP="00C016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</w:p>
        </w:tc>
        <w:tc>
          <w:tcPr>
            <w:tcW w:w="2127" w:type="dxa"/>
            <w:vMerge/>
            <w:vAlign w:val="center"/>
          </w:tcPr>
          <w:p w14:paraId="20540002" w14:textId="77777777" w:rsidR="00DF2398" w:rsidRPr="00731248" w:rsidRDefault="00DF2398" w:rsidP="00C016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</w:p>
        </w:tc>
      </w:tr>
      <w:tr w:rsidR="00DF2398" w:rsidRPr="008E6798" w14:paraId="16C5D5C4" w14:textId="77777777" w:rsidTr="00C01698">
        <w:trPr>
          <w:trHeight w:val="405"/>
        </w:trPr>
        <w:tc>
          <w:tcPr>
            <w:tcW w:w="1242" w:type="dxa"/>
            <w:vMerge w:val="restart"/>
            <w:vAlign w:val="center"/>
          </w:tcPr>
          <w:p w14:paraId="43BBB150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hAnsi="Times New Roman" w:cs="Times New Roman"/>
                <w:i/>
                <w:sz w:val="20"/>
                <w:szCs w:val="20"/>
                <w:lang w:val="de-DE"/>
              </w:rPr>
              <w:t>CDKN2A</w:t>
            </w:r>
          </w:p>
        </w:tc>
        <w:tc>
          <w:tcPr>
            <w:tcW w:w="1134" w:type="dxa"/>
          </w:tcPr>
          <w:p w14:paraId="128E1631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Forward</w:t>
            </w:r>
          </w:p>
        </w:tc>
        <w:tc>
          <w:tcPr>
            <w:tcW w:w="5103" w:type="dxa"/>
          </w:tcPr>
          <w:p w14:paraId="6FF61E41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ACACTCTTTCCCTACACGACGCTCTTCCGATCTGGTTGTTTT</w:t>
            </w:r>
            <w:r w:rsidRPr="007312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DE" w:eastAsia="de-DE"/>
              </w:rPr>
              <w:t>Y</w:t>
            </w: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GGTTGGTGTTTT</w:t>
            </w:r>
          </w:p>
        </w:tc>
        <w:tc>
          <w:tcPr>
            <w:tcW w:w="993" w:type="dxa"/>
            <w:vMerge w:val="restart"/>
            <w:vAlign w:val="center"/>
          </w:tcPr>
          <w:p w14:paraId="4FF39641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10</w:t>
            </w:r>
          </w:p>
        </w:tc>
        <w:tc>
          <w:tcPr>
            <w:tcW w:w="2409" w:type="dxa"/>
            <w:vMerge w:val="restart"/>
            <w:vAlign w:val="center"/>
          </w:tcPr>
          <w:p w14:paraId="4ED81228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9:21974960-21975129</w:t>
            </w:r>
          </w:p>
        </w:tc>
        <w:tc>
          <w:tcPr>
            <w:tcW w:w="2127" w:type="dxa"/>
            <w:vMerge w:val="restart"/>
            <w:vAlign w:val="center"/>
          </w:tcPr>
          <w:p w14:paraId="523D5A81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169bp</w:t>
            </w:r>
          </w:p>
        </w:tc>
      </w:tr>
      <w:tr w:rsidR="00DF2398" w:rsidRPr="008E6798" w14:paraId="27928966" w14:textId="77777777" w:rsidTr="00C01698">
        <w:trPr>
          <w:trHeight w:val="145"/>
        </w:trPr>
        <w:tc>
          <w:tcPr>
            <w:tcW w:w="1242" w:type="dxa"/>
            <w:vMerge/>
            <w:vAlign w:val="center"/>
          </w:tcPr>
          <w:p w14:paraId="3EA67DF2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1134" w:type="dxa"/>
          </w:tcPr>
          <w:p w14:paraId="143A7A2B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Reverse</w:t>
            </w:r>
          </w:p>
        </w:tc>
        <w:tc>
          <w:tcPr>
            <w:tcW w:w="5103" w:type="dxa"/>
          </w:tcPr>
          <w:p w14:paraId="226D8184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GTGACTGGAGTTCAGACGTGTGCTCTTCCGATCTACCCTATCCCTCAAATCCTCTAAAA</w:t>
            </w:r>
          </w:p>
        </w:tc>
        <w:tc>
          <w:tcPr>
            <w:tcW w:w="993" w:type="dxa"/>
            <w:vMerge/>
            <w:vAlign w:val="center"/>
          </w:tcPr>
          <w:p w14:paraId="5E0E59C7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409" w:type="dxa"/>
            <w:vMerge/>
            <w:vAlign w:val="center"/>
          </w:tcPr>
          <w:p w14:paraId="6797034E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127" w:type="dxa"/>
            <w:vMerge/>
            <w:vAlign w:val="center"/>
          </w:tcPr>
          <w:p w14:paraId="2766A346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DF2398" w:rsidRPr="008E6798" w14:paraId="73623C10" w14:textId="77777777" w:rsidTr="00C01698">
        <w:trPr>
          <w:trHeight w:val="388"/>
        </w:trPr>
        <w:tc>
          <w:tcPr>
            <w:tcW w:w="1242" w:type="dxa"/>
            <w:vMerge w:val="restart"/>
            <w:vAlign w:val="center"/>
          </w:tcPr>
          <w:p w14:paraId="3BADE725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de-DE" w:eastAsia="de-DE"/>
              </w:rPr>
              <w:t>RAD9A</w:t>
            </w:r>
          </w:p>
        </w:tc>
        <w:tc>
          <w:tcPr>
            <w:tcW w:w="1134" w:type="dxa"/>
          </w:tcPr>
          <w:p w14:paraId="19894F29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Forward</w:t>
            </w:r>
          </w:p>
        </w:tc>
        <w:tc>
          <w:tcPr>
            <w:tcW w:w="5103" w:type="dxa"/>
          </w:tcPr>
          <w:p w14:paraId="43AE8DC5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ACACTCTTTCCCTACACGACGCTCTTCCGATCTGGTTTTTATGGGGAAAGGAGG</w:t>
            </w:r>
          </w:p>
        </w:tc>
        <w:tc>
          <w:tcPr>
            <w:tcW w:w="993" w:type="dxa"/>
            <w:vMerge w:val="restart"/>
            <w:vAlign w:val="center"/>
          </w:tcPr>
          <w:p w14:paraId="1A81890C" w14:textId="77777777" w:rsidR="00DF2398" w:rsidRPr="00731248" w:rsidRDefault="00DF2398" w:rsidP="00C016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3</w:t>
            </w:r>
          </w:p>
        </w:tc>
        <w:tc>
          <w:tcPr>
            <w:tcW w:w="2409" w:type="dxa"/>
            <w:vMerge w:val="restart"/>
            <w:vAlign w:val="center"/>
          </w:tcPr>
          <w:p w14:paraId="767359F6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11:67392508-67392610</w:t>
            </w:r>
          </w:p>
        </w:tc>
        <w:tc>
          <w:tcPr>
            <w:tcW w:w="2127" w:type="dxa"/>
            <w:vMerge w:val="restart"/>
            <w:vAlign w:val="center"/>
          </w:tcPr>
          <w:p w14:paraId="424F32F2" w14:textId="77777777" w:rsidR="00DF2398" w:rsidRPr="00731248" w:rsidRDefault="00DF2398" w:rsidP="00C016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102bp</w:t>
            </w:r>
          </w:p>
        </w:tc>
      </w:tr>
      <w:tr w:rsidR="00DF2398" w:rsidRPr="008E6798" w14:paraId="41E3C50C" w14:textId="77777777" w:rsidTr="00C01698">
        <w:trPr>
          <w:trHeight w:val="145"/>
        </w:trPr>
        <w:tc>
          <w:tcPr>
            <w:tcW w:w="1242" w:type="dxa"/>
            <w:vMerge/>
            <w:vAlign w:val="center"/>
          </w:tcPr>
          <w:p w14:paraId="1AA71CF6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1134" w:type="dxa"/>
          </w:tcPr>
          <w:p w14:paraId="180ED99E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Reverse</w:t>
            </w:r>
          </w:p>
        </w:tc>
        <w:tc>
          <w:tcPr>
            <w:tcW w:w="5103" w:type="dxa"/>
          </w:tcPr>
          <w:p w14:paraId="0CBF4A7C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GTGACTGGAGTTCAGACGTGTGCTCTTCCGATCTCCACAAACCCAACCCTCTAAC</w:t>
            </w:r>
          </w:p>
        </w:tc>
        <w:tc>
          <w:tcPr>
            <w:tcW w:w="993" w:type="dxa"/>
            <w:vMerge/>
            <w:vAlign w:val="center"/>
          </w:tcPr>
          <w:p w14:paraId="2199207C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409" w:type="dxa"/>
            <w:vMerge/>
            <w:vAlign w:val="center"/>
          </w:tcPr>
          <w:p w14:paraId="0A7FF9AF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127" w:type="dxa"/>
            <w:vMerge/>
            <w:vAlign w:val="center"/>
          </w:tcPr>
          <w:p w14:paraId="6A9A70BC" w14:textId="77777777" w:rsidR="00DF2398" w:rsidRPr="00731248" w:rsidRDefault="00DF2398" w:rsidP="00C016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</w:p>
        </w:tc>
      </w:tr>
      <w:tr w:rsidR="00DF2398" w:rsidRPr="008E6798" w14:paraId="0FCEA72E" w14:textId="77777777" w:rsidTr="00C01698">
        <w:trPr>
          <w:trHeight w:val="252"/>
        </w:trPr>
        <w:tc>
          <w:tcPr>
            <w:tcW w:w="1242" w:type="dxa"/>
            <w:vMerge w:val="restart"/>
            <w:vAlign w:val="center"/>
          </w:tcPr>
          <w:p w14:paraId="5A0B34A6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de-DE" w:eastAsia="de-DE"/>
              </w:rPr>
              <w:t>TP53</w:t>
            </w:r>
          </w:p>
        </w:tc>
        <w:tc>
          <w:tcPr>
            <w:tcW w:w="1134" w:type="dxa"/>
          </w:tcPr>
          <w:p w14:paraId="7AEFB598" w14:textId="77777777" w:rsidR="00DF2398" w:rsidRPr="00731248" w:rsidRDefault="00DF2398" w:rsidP="00C0169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Forward</w:t>
            </w:r>
          </w:p>
        </w:tc>
        <w:tc>
          <w:tcPr>
            <w:tcW w:w="5103" w:type="dxa"/>
          </w:tcPr>
          <w:p w14:paraId="59167AA2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ACACTCTTTCCCTACACGACGCTCTTCCGATCTTTTTTTAGGTTGGTTTTGATTGTA</w:t>
            </w:r>
          </w:p>
        </w:tc>
        <w:tc>
          <w:tcPr>
            <w:tcW w:w="993" w:type="dxa"/>
            <w:vMerge w:val="restart"/>
            <w:vAlign w:val="center"/>
          </w:tcPr>
          <w:p w14:paraId="4E6B80C7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</w:t>
            </w:r>
          </w:p>
        </w:tc>
        <w:tc>
          <w:tcPr>
            <w:tcW w:w="2409" w:type="dxa"/>
            <w:vMerge w:val="restart"/>
            <w:vAlign w:val="center"/>
          </w:tcPr>
          <w:p w14:paraId="0D3829AA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17:7674136-7674298</w:t>
            </w:r>
          </w:p>
        </w:tc>
        <w:tc>
          <w:tcPr>
            <w:tcW w:w="2127" w:type="dxa"/>
            <w:vMerge w:val="restart"/>
            <w:vAlign w:val="center"/>
          </w:tcPr>
          <w:p w14:paraId="3EA30A4B" w14:textId="77777777" w:rsidR="00DF2398" w:rsidRPr="00731248" w:rsidRDefault="00DF2398" w:rsidP="00C016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31248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162bp</w:t>
            </w:r>
          </w:p>
        </w:tc>
      </w:tr>
      <w:tr w:rsidR="00DF2398" w:rsidRPr="008E6798" w14:paraId="71AD05CA" w14:textId="77777777" w:rsidTr="00C01698">
        <w:trPr>
          <w:trHeight w:val="401"/>
        </w:trPr>
        <w:tc>
          <w:tcPr>
            <w:tcW w:w="1242" w:type="dxa"/>
            <w:vMerge/>
          </w:tcPr>
          <w:p w14:paraId="05F05194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1134" w:type="dxa"/>
          </w:tcPr>
          <w:p w14:paraId="6F764147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Reverse</w:t>
            </w:r>
          </w:p>
        </w:tc>
        <w:tc>
          <w:tcPr>
            <w:tcW w:w="5103" w:type="dxa"/>
          </w:tcPr>
          <w:p w14:paraId="26B32892" w14:textId="77777777" w:rsidR="00DF2398" w:rsidRPr="00731248" w:rsidRDefault="00DF2398" w:rsidP="00C01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312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GTGACTGGAGTTCAGACGTGTGCTCTTCCGATCTAAAACACAACAAACCAATATACA</w:t>
            </w:r>
          </w:p>
        </w:tc>
        <w:tc>
          <w:tcPr>
            <w:tcW w:w="993" w:type="dxa"/>
            <w:vMerge/>
          </w:tcPr>
          <w:p w14:paraId="4228328B" w14:textId="77777777" w:rsidR="00DF2398" w:rsidRPr="008E6798" w:rsidRDefault="00DF2398" w:rsidP="00C016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409" w:type="dxa"/>
            <w:vMerge/>
          </w:tcPr>
          <w:p w14:paraId="1B27DF9B" w14:textId="77777777" w:rsidR="00DF2398" w:rsidRPr="008E6798" w:rsidRDefault="00DF2398" w:rsidP="00C016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127" w:type="dxa"/>
            <w:vMerge/>
          </w:tcPr>
          <w:p w14:paraId="63BA005E" w14:textId="77777777" w:rsidR="00DF2398" w:rsidRPr="008E6798" w:rsidRDefault="00DF2398" w:rsidP="00C01698">
            <w:pPr>
              <w:jc w:val="center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</w:tbl>
    <w:p w14:paraId="71BBF4EA" w14:textId="77777777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398"/>
    <w:rsid w:val="00222823"/>
    <w:rsid w:val="00242694"/>
    <w:rsid w:val="00DF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C9CC9"/>
  <w15:chartTrackingRefBased/>
  <w15:docId w15:val="{F1BD529E-60F5-4EA6-BCBF-5AF5B2855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398"/>
    <w:pPr>
      <w:spacing w:after="200" w:line="48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2398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TableNormal"/>
    <w:next w:val="TableGrid"/>
    <w:uiPriority w:val="59"/>
    <w:rsid w:val="00DF23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itaviBibliographyEntry">
    <w:name w:val="Citavi Bibliography Entry"/>
    <w:basedOn w:val="Normal"/>
    <w:link w:val="CitaviBibliographyEntryZchn"/>
    <w:rsid w:val="00DF2398"/>
    <w:pPr>
      <w:tabs>
        <w:tab w:val="left" w:pos="397"/>
      </w:tabs>
      <w:spacing w:after="0"/>
      <w:ind w:left="397" w:hanging="397"/>
    </w:pPr>
    <w:rPr>
      <w:rFonts w:eastAsiaTheme="minorEastAsia"/>
      <w:sz w:val="22"/>
    </w:rPr>
  </w:style>
  <w:style w:type="character" w:customStyle="1" w:styleId="CitaviBibliographyEntryZchn">
    <w:name w:val="Citavi Bibliography Entry Zchn"/>
    <w:basedOn w:val="DefaultParagraphFont"/>
    <w:link w:val="CitaviBibliographyEntry"/>
    <w:rsid w:val="00DF2398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1863</Characters>
  <Application>Microsoft Office Word</Application>
  <DocSecurity>0</DocSecurity>
  <Lines>15</Lines>
  <Paragraphs>4</Paragraphs>
  <ScaleCrop>false</ScaleCrop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2020-08-11T21:06:00Z</dcterms:created>
  <dcterms:modified xsi:type="dcterms:W3CDTF">2020-08-11T21:07:00Z</dcterms:modified>
</cp:coreProperties>
</file>