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4E206B" w14:textId="226947DF" w:rsidR="00790E5C" w:rsidRPr="00E862EA" w:rsidRDefault="008273B3" w:rsidP="00790E5C">
      <w:pPr>
        <w:rPr>
          <w:rFonts w:ascii="Times New Roman" w:hAnsi="Times New Roman" w:cs="Times New Roman"/>
          <w:b/>
          <w:sz w:val="24"/>
          <w:szCs w:val="24"/>
        </w:rPr>
      </w:pPr>
      <w:r w:rsidRPr="008273B3">
        <w:rPr>
          <w:rFonts w:ascii="Times New Roman" w:hAnsi="Times New Roman" w:cs="Times New Roman"/>
          <w:b/>
          <w:sz w:val="24"/>
          <w:szCs w:val="24"/>
        </w:rPr>
        <w:t>Supplementary Table S1</w:t>
      </w:r>
      <w:r w:rsidR="00790E5C" w:rsidRPr="00E862E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90E5C" w:rsidRPr="000A7F40">
        <w:rPr>
          <w:rFonts w:ascii="Times New Roman" w:hAnsi="Times New Roman" w:cs="Times New Roman"/>
          <w:bCs/>
          <w:sz w:val="24"/>
          <w:szCs w:val="24"/>
        </w:rPr>
        <w:t xml:space="preserve">Baseline characteristics of patients </w:t>
      </w:r>
      <w:r w:rsidR="00427011" w:rsidRPr="000A7F40">
        <w:rPr>
          <w:rFonts w:ascii="Times New Roman" w:hAnsi="Times New Roman" w:cs="Times New Roman"/>
          <w:bCs/>
          <w:sz w:val="24"/>
          <w:szCs w:val="24"/>
        </w:rPr>
        <w:t>with</w:t>
      </w:r>
      <w:r w:rsidR="003C3652" w:rsidRPr="000A7F40">
        <w:rPr>
          <w:rFonts w:ascii="Times New Roman" w:hAnsi="Times New Roman" w:cs="Times New Roman"/>
          <w:bCs/>
          <w:sz w:val="24"/>
          <w:szCs w:val="24"/>
        </w:rPr>
        <w:t xml:space="preserve"> L</w:t>
      </w:r>
      <w:r w:rsidR="008B55D2">
        <w:rPr>
          <w:rFonts w:ascii="Times New Roman" w:hAnsi="Times New Roman" w:cs="Times New Roman"/>
          <w:bCs/>
          <w:sz w:val="24"/>
          <w:szCs w:val="24"/>
        </w:rPr>
        <w:t>S</w:t>
      </w:r>
      <w:r w:rsidR="003C3652" w:rsidRPr="000A7F40">
        <w:rPr>
          <w:rFonts w:ascii="Times New Roman" w:hAnsi="Times New Roman" w:cs="Times New Roman"/>
          <w:bCs/>
          <w:sz w:val="24"/>
          <w:szCs w:val="24"/>
        </w:rPr>
        <w:t>-Small</w:t>
      </w:r>
      <w:r w:rsidR="00427011" w:rsidRPr="000A7F4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A323F">
        <w:rPr>
          <w:rFonts w:ascii="Times New Roman" w:hAnsi="Times New Roman" w:cs="Times New Roman"/>
          <w:bCs/>
          <w:sz w:val="24"/>
          <w:szCs w:val="24"/>
        </w:rPr>
        <w:t>between</w:t>
      </w:r>
      <w:r w:rsidR="003C3652" w:rsidRPr="000A7F4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27011" w:rsidRPr="000A7F40">
        <w:rPr>
          <w:rFonts w:ascii="Times New Roman" w:hAnsi="Times New Roman" w:cs="Times New Roman"/>
          <w:bCs/>
          <w:sz w:val="24"/>
          <w:szCs w:val="24"/>
        </w:rPr>
        <w:t xml:space="preserve">ILA </w:t>
      </w:r>
      <w:r w:rsidR="00FA323F">
        <w:rPr>
          <w:rFonts w:ascii="Times New Roman" w:hAnsi="Times New Roman" w:cs="Times New Roman"/>
          <w:bCs/>
          <w:sz w:val="24"/>
          <w:szCs w:val="24"/>
        </w:rPr>
        <w:t xml:space="preserve">and non-ILA </w:t>
      </w:r>
      <w:r w:rsidR="00974ED4">
        <w:rPr>
          <w:rFonts w:ascii="Times New Roman" w:hAnsi="Times New Roman" w:cs="Times New Roman"/>
          <w:bCs/>
          <w:sz w:val="24"/>
          <w:szCs w:val="24"/>
        </w:rPr>
        <w:t xml:space="preserve">groups </w:t>
      </w:r>
      <w:r w:rsidR="00790E5C" w:rsidRPr="000A7F40">
        <w:rPr>
          <w:rFonts w:ascii="Times New Roman" w:hAnsi="Times New Roman" w:cs="Times New Roman"/>
          <w:bCs/>
          <w:sz w:val="24"/>
          <w:szCs w:val="24"/>
        </w:rPr>
        <w:t>in this study</w:t>
      </w:r>
    </w:p>
    <w:p w14:paraId="723E5D3E" w14:textId="77777777" w:rsidR="001206B7" w:rsidRPr="001D0D9D" w:rsidRDefault="001206B7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1"/>
        <w:tblW w:w="14000" w:type="dxa"/>
        <w:tblLayout w:type="fixed"/>
        <w:tblLook w:val="04A0" w:firstRow="1" w:lastRow="0" w:firstColumn="1" w:lastColumn="0" w:noHBand="0" w:noVBand="1"/>
      </w:tblPr>
      <w:tblGrid>
        <w:gridCol w:w="7131"/>
        <w:gridCol w:w="2447"/>
        <w:gridCol w:w="2211"/>
        <w:gridCol w:w="2211"/>
      </w:tblGrid>
      <w:tr w:rsidR="00B70143" w:rsidRPr="00BB519B" w14:paraId="376A0D87" w14:textId="77777777" w:rsidTr="00547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1" w:type="dxa"/>
            <w:vMerge w:val="restart"/>
            <w:shd w:val="clear" w:color="auto" w:fill="auto"/>
            <w:hideMark/>
          </w:tcPr>
          <w:p w14:paraId="5D8C1273" w14:textId="338667F6" w:rsidR="00B70143" w:rsidRPr="00BB519B" w:rsidRDefault="00B70143" w:rsidP="006316FF">
            <w:pPr>
              <w:snapToGrid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ACBA97" w14:textId="77777777" w:rsidR="00B70143" w:rsidRPr="00BB519B" w:rsidRDefault="00B70143" w:rsidP="006316FF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447" w:type="dxa"/>
            <w:shd w:val="clear" w:color="auto" w:fill="auto"/>
          </w:tcPr>
          <w:p w14:paraId="3A7F1383" w14:textId="0D48867D" w:rsidR="00B70143" w:rsidRPr="00BB519B" w:rsidRDefault="00FA323F" w:rsidP="006316FF">
            <w:pPr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ILA </w:t>
            </w:r>
          </w:p>
        </w:tc>
        <w:tc>
          <w:tcPr>
            <w:tcW w:w="2211" w:type="dxa"/>
            <w:shd w:val="clear" w:color="auto" w:fill="auto"/>
          </w:tcPr>
          <w:p w14:paraId="381C6E91" w14:textId="325C25F4" w:rsidR="00B70143" w:rsidRPr="00BB519B" w:rsidRDefault="00FA323F" w:rsidP="009643B2">
            <w:pPr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Non-ILA </w:t>
            </w:r>
          </w:p>
        </w:tc>
        <w:tc>
          <w:tcPr>
            <w:tcW w:w="2211" w:type="dxa"/>
            <w:shd w:val="clear" w:color="auto" w:fill="auto"/>
          </w:tcPr>
          <w:p w14:paraId="35CA92AF" w14:textId="4C0717DA" w:rsidR="00B70143" w:rsidRPr="006316FF" w:rsidRDefault="001460BA" w:rsidP="009643B2">
            <w:pPr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sz w:val="24"/>
              </w:rPr>
            </w:pPr>
            <w:r w:rsidRPr="003B48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</w:p>
        </w:tc>
      </w:tr>
      <w:tr w:rsidR="00B70143" w:rsidRPr="00BB519B" w14:paraId="79D609DC" w14:textId="77777777" w:rsidTr="00547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1" w:type="dxa"/>
            <w:vMerge/>
            <w:shd w:val="clear" w:color="auto" w:fill="auto"/>
            <w:hideMark/>
          </w:tcPr>
          <w:p w14:paraId="7A95D898" w14:textId="77777777" w:rsidR="00B70143" w:rsidRPr="00BB519B" w:rsidRDefault="00B70143" w:rsidP="009643B2">
            <w:pPr>
              <w:widowControl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7" w:type="dxa"/>
            <w:shd w:val="clear" w:color="auto" w:fill="auto"/>
          </w:tcPr>
          <w:p w14:paraId="61A33647" w14:textId="7D1FDEDF" w:rsidR="00B70143" w:rsidRPr="00BB519B" w:rsidRDefault="00B70143" w:rsidP="009643B2">
            <w:pPr>
              <w:widowControl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460B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1460BA" w:rsidRPr="00BB51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="00FA323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11" w:type="dxa"/>
            <w:shd w:val="clear" w:color="auto" w:fill="auto"/>
          </w:tcPr>
          <w:p w14:paraId="4D6633C2" w14:textId="4AB60C91" w:rsidR="00B70143" w:rsidRPr="00BB519B" w:rsidRDefault="00B70143" w:rsidP="009643B2">
            <w:pPr>
              <w:widowControl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460B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1460BA" w:rsidRPr="00BB51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="00FA323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11" w:type="dxa"/>
            <w:shd w:val="clear" w:color="auto" w:fill="auto"/>
          </w:tcPr>
          <w:p w14:paraId="64DC7DE1" w14:textId="77777777" w:rsidR="00B70143" w:rsidRPr="00BB519B" w:rsidRDefault="00B70143" w:rsidP="009643B2">
            <w:pPr>
              <w:widowControl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143" w:rsidRPr="00BB519B" w14:paraId="6927916A" w14:textId="77777777" w:rsidTr="00547C1C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1" w:type="dxa"/>
            <w:shd w:val="clear" w:color="auto" w:fill="auto"/>
          </w:tcPr>
          <w:p w14:paraId="2345370F" w14:textId="346B9546" w:rsidR="00B70143" w:rsidRPr="00BB519B" w:rsidRDefault="00B70143" w:rsidP="00974ED4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Age,</w:t>
            </w:r>
            <w:r w:rsidR="00CC09AE" w:rsidRPr="009E1E17">
              <w:rPr>
                <w:rFonts w:ascii="Times New Roman" w:hAnsi="Times New Roman" w:cs="Times New Roman"/>
                <w:sz w:val="24"/>
                <w:szCs w:val="24"/>
              </w:rPr>
              <w:t xml:space="preserve"> ≥</w:t>
            </w:r>
            <w:r w:rsidR="00CC09A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C09AE" w:rsidRPr="009E1E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C09A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CC09AE" w:rsidRPr="009E1E17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CC09A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C09AE" w:rsidRPr="009E1E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239FB">
              <w:rPr>
                <w:rFonts w:ascii="Times New Roman" w:hAnsi="Times New Roman" w:cs="Times New Roman"/>
                <w:sz w:val="24"/>
                <w:szCs w:val="24"/>
              </w:rPr>
              <w:t xml:space="preserve"> years</w:t>
            </w:r>
          </w:p>
        </w:tc>
        <w:tc>
          <w:tcPr>
            <w:tcW w:w="2447" w:type="dxa"/>
            <w:shd w:val="clear" w:color="auto" w:fill="auto"/>
          </w:tcPr>
          <w:p w14:paraId="315DF0EC" w14:textId="6F4E86FE" w:rsidR="00B70143" w:rsidRPr="00BB519B" w:rsidRDefault="00FA323F" w:rsidP="006316F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C09AE" w:rsidRPr="00BB51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11" w:type="dxa"/>
            <w:shd w:val="clear" w:color="auto" w:fill="auto"/>
          </w:tcPr>
          <w:p w14:paraId="7BF06998" w14:textId="248A1FF3" w:rsidR="00B70143" w:rsidRPr="00BB519B" w:rsidRDefault="00CC09AE" w:rsidP="009643B2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A323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A323F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211" w:type="dxa"/>
            <w:shd w:val="clear" w:color="auto" w:fill="auto"/>
          </w:tcPr>
          <w:p w14:paraId="510FE095" w14:textId="61F86ED6" w:rsidR="00B70143" w:rsidRPr="00C8152D" w:rsidRDefault="00CC09AE" w:rsidP="009643B2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A323F">
              <w:rPr>
                <w:rFonts w:ascii="Times New Roman" w:hAnsi="Times New Roman" w:cs="Times New Roman"/>
                <w:sz w:val="24"/>
                <w:szCs w:val="24"/>
              </w:rPr>
              <w:t>4611</w:t>
            </w:r>
          </w:p>
        </w:tc>
      </w:tr>
      <w:tr w:rsidR="00B70143" w:rsidRPr="00BB519B" w14:paraId="3C2C894C" w14:textId="77777777" w:rsidTr="00547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1" w:type="dxa"/>
            <w:shd w:val="clear" w:color="auto" w:fill="auto"/>
            <w:hideMark/>
          </w:tcPr>
          <w:p w14:paraId="2E026ED1" w14:textId="494B6AE8" w:rsidR="00B70143" w:rsidRPr="00BB519B" w:rsidRDefault="00B70143" w:rsidP="00974ED4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Sex, male/female</w:t>
            </w:r>
          </w:p>
        </w:tc>
        <w:tc>
          <w:tcPr>
            <w:tcW w:w="2447" w:type="dxa"/>
            <w:shd w:val="clear" w:color="auto" w:fill="auto"/>
          </w:tcPr>
          <w:p w14:paraId="2E622391" w14:textId="02BBCD7E" w:rsidR="00B70143" w:rsidRPr="00BB519B" w:rsidRDefault="00FA323F" w:rsidP="006316FF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70143" w:rsidRPr="00BB51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1" w:type="dxa"/>
            <w:shd w:val="clear" w:color="auto" w:fill="auto"/>
          </w:tcPr>
          <w:p w14:paraId="05FB2AC6" w14:textId="66A26617" w:rsidR="00B70143" w:rsidRPr="00BB519B" w:rsidRDefault="00FA323F" w:rsidP="009643B2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B70143" w:rsidRPr="00BB51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11" w:type="dxa"/>
            <w:shd w:val="clear" w:color="auto" w:fill="auto"/>
          </w:tcPr>
          <w:p w14:paraId="0FA4B125" w14:textId="7F337F0E" w:rsidR="00B70143" w:rsidRPr="00C8152D" w:rsidRDefault="00FA323F" w:rsidP="009643B2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B70143" w:rsidRPr="00BB519B" w14:paraId="2818EBD7" w14:textId="77777777" w:rsidTr="00547C1C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1" w:type="dxa"/>
            <w:shd w:val="clear" w:color="auto" w:fill="auto"/>
            <w:hideMark/>
          </w:tcPr>
          <w:p w14:paraId="139BEC93" w14:textId="63CFEA82" w:rsidR="00B70143" w:rsidRPr="00BB519B" w:rsidRDefault="00B70143" w:rsidP="006316FF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PS, 0/1/2</w:t>
            </w:r>
            <w:r w:rsidR="00E84618">
              <w:rPr>
                <w:rFonts w:ascii="Times New Roman" w:hAnsi="Times New Roman" w:cs="Times New Roman"/>
                <w:sz w:val="24"/>
                <w:szCs w:val="24"/>
              </w:rPr>
              <w:t xml:space="preserve"> (0</w:t>
            </w:r>
            <w:r w:rsidR="001239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4618">
              <w:rPr>
                <w:rFonts w:ascii="Times New Roman" w:hAnsi="Times New Roman" w:cs="Times New Roman"/>
                <w:sz w:val="24"/>
                <w:szCs w:val="24"/>
              </w:rPr>
              <w:t>vs</w:t>
            </w:r>
            <w:r w:rsidR="0094665E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E84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665E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="00E84618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2447" w:type="dxa"/>
            <w:shd w:val="clear" w:color="auto" w:fill="auto"/>
          </w:tcPr>
          <w:p w14:paraId="5FCF6D36" w14:textId="6EEBD8EF" w:rsidR="00B70143" w:rsidRPr="00BB519B" w:rsidRDefault="00FA323F" w:rsidP="006316F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70143" w:rsidRPr="00BB51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70143" w:rsidRPr="00BB51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C343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11" w:type="dxa"/>
            <w:shd w:val="clear" w:color="auto" w:fill="auto"/>
          </w:tcPr>
          <w:p w14:paraId="339D9818" w14:textId="05C00EEB" w:rsidR="00B70143" w:rsidRPr="00BB519B" w:rsidRDefault="00FA323F" w:rsidP="009643B2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B70143" w:rsidRPr="00BB51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70143" w:rsidRPr="00BB51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C343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1" w:type="dxa"/>
            <w:shd w:val="clear" w:color="auto" w:fill="auto"/>
          </w:tcPr>
          <w:p w14:paraId="3FE0A4A4" w14:textId="3B6052A9" w:rsidR="00B70143" w:rsidRPr="00E84618" w:rsidRDefault="00FA323F" w:rsidP="009643B2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</w:tc>
      </w:tr>
      <w:tr w:rsidR="00B70143" w:rsidRPr="00BB519B" w14:paraId="70A9EF35" w14:textId="77777777" w:rsidTr="00547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1" w:type="dxa"/>
            <w:shd w:val="clear" w:color="auto" w:fill="auto"/>
            <w:hideMark/>
          </w:tcPr>
          <w:p w14:paraId="5F1C5CCA" w14:textId="500D2FF4" w:rsidR="00B70143" w:rsidRDefault="00B70143" w:rsidP="006316FF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Clinical stag</w:t>
            </w:r>
            <w:r w:rsidR="00ED596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367CBC" w:rsidRPr="003B48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34353">
              <w:rPr>
                <w:rFonts w:ascii="Times New Roman" w:hAnsi="Times New Roman" w:cs="Times New Roman"/>
                <w:sz w:val="24"/>
                <w:szCs w:val="24"/>
              </w:rPr>
              <w:t>I/</w:t>
            </w: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II/III</w:t>
            </w:r>
          </w:p>
          <w:p w14:paraId="5E20885F" w14:textId="77777777" w:rsidR="00CC09AE" w:rsidRPr="00BB519B" w:rsidRDefault="00CC09AE" w:rsidP="006316FF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 vs II/III)</w:t>
            </w:r>
          </w:p>
        </w:tc>
        <w:tc>
          <w:tcPr>
            <w:tcW w:w="2447" w:type="dxa"/>
            <w:shd w:val="clear" w:color="auto" w:fill="auto"/>
          </w:tcPr>
          <w:p w14:paraId="211CA04C" w14:textId="5A5BC9E9" w:rsidR="00B70143" w:rsidRPr="00BB519B" w:rsidRDefault="00FA323F" w:rsidP="009643B2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3435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70143" w:rsidRPr="00BB51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11" w:type="dxa"/>
            <w:shd w:val="clear" w:color="auto" w:fill="auto"/>
          </w:tcPr>
          <w:p w14:paraId="623E39C8" w14:textId="5DD4DB8B" w:rsidR="00B70143" w:rsidRPr="00BB519B" w:rsidRDefault="00FA323F" w:rsidP="009643B2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C3435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70143" w:rsidRPr="00BB51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1" w:type="dxa"/>
            <w:shd w:val="clear" w:color="auto" w:fill="auto"/>
          </w:tcPr>
          <w:p w14:paraId="083B9403" w14:textId="2CB6C0E4" w:rsidR="00B70143" w:rsidRPr="00E84618" w:rsidRDefault="00FA323F" w:rsidP="009643B2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.1054</w:t>
            </w:r>
          </w:p>
        </w:tc>
      </w:tr>
      <w:tr w:rsidR="00B70143" w:rsidRPr="00BB519B" w14:paraId="3B3ECD71" w14:textId="77777777" w:rsidTr="00547C1C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1" w:type="dxa"/>
            <w:shd w:val="clear" w:color="auto" w:fill="auto"/>
            <w:hideMark/>
          </w:tcPr>
          <w:p w14:paraId="424AC654" w14:textId="77777777" w:rsidR="00B70143" w:rsidRPr="00BB519B" w:rsidRDefault="00B70143" w:rsidP="006316FF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1E17">
              <w:rPr>
                <w:rFonts w:ascii="Times New Roman" w:hAnsi="Times New Roman" w:cs="Times New Roman"/>
                <w:sz w:val="24"/>
                <w:szCs w:val="24"/>
              </w:rPr>
              <w:t>Brinkmann index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E1E17">
              <w:rPr>
                <w:rFonts w:ascii="Times New Roman" w:hAnsi="Times New Roman" w:cs="Times New Roman"/>
                <w:sz w:val="24"/>
                <w:szCs w:val="24"/>
              </w:rPr>
              <w:t>≥400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9E1E17">
              <w:rPr>
                <w:rFonts w:ascii="Times New Roman" w:hAnsi="Times New Roman" w:cs="Times New Roman"/>
                <w:sz w:val="24"/>
                <w:szCs w:val="24"/>
              </w:rPr>
              <w:t>&lt;400</w:t>
            </w:r>
          </w:p>
        </w:tc>
        <w:tc>
          <w:tcPr>
            <w:tcW w:w="2447" w:type="dxa"/>
            <w:shd w:val="clear" w:color="auto" w:fill="auto"/>
          </w:tcPr>
          <w:p w14:paraId="49A76AF1" w14:textId="4A27A27F" w:rsidR="00B70143" w:rsidRPr="00BB519B" w:rsidRDefault="00FA323F" w:rsidP="006316F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70143" w:rsidRPr="00BB51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11" w:type="dxa"/>
            <w:shd w:val="clear" w:color="auto" w:fill="auto"/>
          </w:tcPr>
          <w:p w14:paraId="36BE8501" w14:textId="0BE50BFC" w:rsidR="00B70143" w:rsidRPr="00BB519B" w:rsidRDefault="00FA323F" w:rsidP="009643B2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B70143" w:rsidRPr="00BB51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shd w:val="clear" w:color="auto" w:fill="auto"/>
          </w:tcPr>
          <w:p w14:paraId="46014EF4" w14:textId="77777777" w:rsidR="00B70143" w:rsidRDefault="00E84618" w:rsidP="009643B2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</w:tc>
      </w:tr>
      <w:tr w:rsidR="00B70143" w:rsidRPr="00BB519B" w14:paraId="095861F9" w14:textId="77777777" w:rsidTr="00547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1" w:type="dxa"/>
            <w:shd w:val="clear" w:color="auto" w:fill="auto"/>
            <w:hideMark/>
          </w:tcPr>
          <w:p w14:paraId="1820D51C" w14:textId="77777777" w:rsidR="00B70143" w:rsidRPr="00BB519B" w:rsidRDefault="00B70143" w:rsidP="006316FF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9643B2">
              <w:rPr>
                <w:rFonts w:ascii="Times New Roman" w:hAnsi="Times New Roman"/>
                <w:sz w:val="24"/>
                <w:vertAlign w:val="subscript"/>
              </w:rPr>
              <w:t>20</w:t>
            </w: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, median (range)</w:t>
            </w:r>
          </w:p>
        </w:tc>
        <w:tc>
          <w:tcPr>
            <w:tcW w:w="2447" w:type="dxa"/>
            <w:shd w:val="clear" w:color="auto" w:fill="auto"/>
          </w:tcPr>
          <w:p w14:paraId="3E9C5A47" w14:textId="40182654" w:rsidR="00B70143" w:rsidRPr="00BB519B" w:rsidRDefault="00B70143" w:rsidP="006316FF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A32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 xml:space="preserve"> (1</w:t>
            </w:r>
            <w:r w:rsidR="00FA323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–3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11" w:type="dxa"/>
            <w:shd w:val="clear" w:color="auto" w:fill="auto"/>
          </w:tcPr>
          <w:p w14:paraId="0F403E19" w14:textId="09AAE7C5" w:rsidR="00B70143" w:rsidRPr="00BB519B" w:rsidRDefault="00FA323F" w:rsidP="009643B2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 xml:space="preserve">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–3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B51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11" w:type="dxa"/>
            <w:shd w:val="clear" w:color="auto" w:fill="auto"/>
          </w:tcPr>
          <w:p w14:paraId="2E9AF291" w14:textId="14C741BA" w:rsidR="00B70143" w:rsidRPr="00E84618" w:rsidRDefault="00FA323F" w:rsidP="009643B2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.6435</w:t>
            </w:r>
          </w:p>
        </w:tc>
      </w:tr>
    </w:tbl>
    <w:p w14:paraId="1EB330E7" w14:textId="77777777" w:rsidR="001206B7" w:rsidRPr="001D0D9D" w:rsidRDefault="001206B7" w:rsidP="001206B7">
      <w:pPr>
        <w:rPr>
          <w:rFonts w:ascii="Times New Roman" w:hAnsi="Times New Roman" w:cs="Times New Roman"/>
          <w:sz w:val="20"/>
          <w:szCs w:val="20"/>
        </w:rPr>
      </w:pPr>
    </w:p>
    <w:p w14:paraId="5A41C783" w14:textId="6CC2AD81" w:rsidR="000D6F4C" w:rsidRPr="00DE421C" w:rsidRDefault="000D6F4C" w:rsidP="000D6F4C">
      <w:pPr>
        <w:rPr>
          <w:rFonts w:ascii="Times New Roman" w:hAnsi="Times New Roman" w:cs="Times New Roman"/>
          <w:sz w:val="24"/>
          <w:szCs w:val="24"/>
        </w:rPr>
      </w:pPr>
      <w:bookmarkStart w:id="0" w:name="_Hlk485480752"/>
      <w:r w:rsidRPr="00DE421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DE421C">
        <w:rPr>
          <w:rFonts w:ascii="Times New Roman" w:hAnsi="Times New Roman" w:cs="Times New Roman"/>
          <w:sz w:val="24"/>
          <w:szCs w:val="24"/>
        </w:rPr>
        <w:t xml:space="preserve"> </w:t>
      </w:r>
      <w:r w:rsidR="008B55D2">
        <w:rPr>
          <w:rFonts w:ascii="Times New Roman" w:hAnsi="Times New Roman" w:cs="Times New Roman"/>
          <w:sz w:val="24"/>
          <w:szCs w:val="24"/>
        </w:rPr>
        <w:t>Clinical staging was done</w:t>
      </w:r>
      <w:r>
        <w:rPr>
          <w:rFonts w:ascii="Times New Roman" w:hAnsi="Times New Roman" w:cs="Times New Roman"/>
          <w:sz w:val="24"/>
          <w:szCs w:val="24"/>
        </w:rPr>
        <w:t xml:space="preserve"> according to the </w:t>
      </w:r>
      <w:r w:rsidRPr="00BB519B">
        <w:rPr>
          <w:rFonts w:ascii="Times New Roman" w:hAnsi="Times New Roman" w:cs="Times New Roman"/>
          <w:sz w:val="24"/>
          <w:szCs w:val="24"/>
        </w:rPr>
        <w:t>7th edition of the TNM classification</w:t>
      </w:r>
    </w:p>
    <w:p w14:paraId="5B67BE2C" w14:textId="26A9F4C6" w:rsidR="003C3652" w:rsidRPr="009A0396" w:rsidRDefault="00885DCB" w:rsidP="003C3652">
      <w:pPr>
        <w:rPr>
          <w:rFonts w:ascii="Times New Roman" w:hAnsi="Times New Roman" w:cs="Times New Roman"/>
          <w:sz w:val="20"/>
          <w:szCs w:val="20"/>
        </w:rPr>
      </w:pPr>
      <w:r w:rsidRPr="001003A5">
        <w:rPr>
          <w:rFonts w:ascii="Times New Roman" w:hAnsi="Times New Roman" w:cs="Times New Roman"/>
          <w:sz w:val="24"/>
          <w:szCs w:val="24"/>
        </w:rPr>
        <w:t>L</w:t>
      </w:r>
      <w:r w:rsidR="008B55D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643B2">
        <w:rPr>
          <w:rFonts w:ascii="Times New Roman" w:hAnsi="Times New Roman"/>
          <w:sz w:val="24"/>
        </w:rPr>
        <w:t>SCLC,</w:t>
      </w:r>
      <w:r w:rsidRPr="001003A5">
        <w:t xml:space="preserve"> </w:t>
      </w:r>
      <w:r w:rsidRPr="001003A5">
        <w:rPr>
          <w:rFonts w:ascii="Times New Roman" w:hAnsi="Times New Roman" w:cs="Times New Roman"/>
          <w:sz w:val="24"/>
          <w:szCs w:val="24"/>
        </w:rPr>
        <w:t>limited</w:t>
      </w:r>
      <w:r>
        <w:rPr>
          <w:rFonts w:ascii="Times New Roman" w:hAnsi="Times New Roman" w:cs="Times New Roman"/>
          <w:sz w:val="24"/>
          <w:szCs w:val="24"/>
        </w:rPr>
        <w:t>-</w:t>
      </w:r>
      <w:r w:rsidR="008B55D2">
        <w:rPr>
          <w:rFonts w:ascii="Times New Roman" w:hAnsi="Times New Roman" w:cs="Times New Roman"/>
          <w:sz w:val="24"/>
          <w:szCs w:val="24"/>
        </w:rPr>
        <w:t>stage</w:t>
      </w:r>
      <w:r w:rsidRPr="001003A5">
        <w:t xml:space="preserve"> </w:t>
      </w:r>
      <w:r w:rsidRPr="009643B2">
        <w:rPr>
          <w:rFonts w:ascii="Times New Roman" w:hAnsi="Times New Roman"/>
          <w:sz w:val="24"/>
        </w:rPr>
        <w:t xml:space="preserve">small cell lung cancer; </w:t>
      </w:r>
      <w:r w:rsidR="003C3652" w:rsidRPr="009A0396">
        <w:rPr>
          <w:rFonts w:ascii="Times New Roman" w:hAnsi="Times New Roman" w:cs="Times New Roman"/>
          <w:sz w:val="24"/>
          <w:szCs w:val="24"/>
        </w:rPr>
        <w:t>PS</w:t>
      </w:r>
      <w:r w:rsidR="003C3652" w:rsidRPr="009643B2">
        <w:rPr>
          <w:rFonts w:ascii="Times New Roman" w:hAnsi="Times New Roman"/>
          <w:sz w:val="24"/>
        </w:rPr>
        <w:t xml:space="preserve">, Performance Status; </w:t>
      </w:r>
      <w:r w:rsidR="003C3652" w:rsidRPr="009A0396">
        <w:rPr>
          <w:rFonts w:ascii="Times New Roman" w:hAnsi="Times New Roman" w:cs="Times New Roman"/>
          <w:sz w:val="24"/>
          <w:szCs w:val="24"/>
        </w:rPr>
        <w:t xml:space="preserve">ILA, </w:t>
      </w:r>
      <w:r w:rsidR="003C3652" w:rsidRPr="009643B2">
        <w:rPr>
          <w:rFonts w:ascii="Times New Roman" w:hAnsi="Times New Roman"/>
          <w:sz w:val="24"/>
        </w:rPr>
        <w:t xml:space="preserve">interstitial lung </w:t>
      </w:r>
      <w:bookmarkEnd w:id="0"/>
      <w:r w:rsidR="003C3652" w:rsidRPr="009643B2">
        <w:rPr>
          <w:rFonts w:ascii="Times New Roman" w:hAnsi="Times New Roman"/>
          <w:sz w:val="24"/>
        </w:rPr>
        <w:t>abnormality</w:t>
      </w:r>
      <w:r w:rsidR="003C3652" w:rsidRPr="009A0396">
        <w:rPr>
          <w:rFonts w:ascii="Times New Roman" w:hAnsi="Times New Roman" w:cs="Times New Roman"/>
          <w:sz w:val="24"/>
          <w:szCs w:val="24"/>
        </w:rPr>
        <w:t xml:space="preserve">; </w:t>
      </w:r>
      <w:bookmarkStart w:id="1" w:name="_Hlk485480900"/>
      <w:r w:rsidR="003C3652" w:rsidRPr="009A0396">
        <w:rPr>
          <w:rFonts w:ascii="Times New Roman" w:hAnsi="Times New Roman" w:cs="Times New Roman"/>
          <w:sz w:val="24"/>
          <w:szCs w:val="24"/>
        </w:rPr>
        <w:t xml:space="preserve">CT, </w:t>
      </w:r>
      <w:r w:rsidR="003C3652" w:rsidRPr="009643B2">
        <w:rPr>
          <w:rFonts w:ascii="Times New Roman" w:hAnsi="Times New Roman"/>
          <w:sz w:val="24"/>
        </w:rPr>
        <w:t>computed tomography</w:t>
      </w:r>
      <w:bookmarkEnd w:id="1"/>
    </w:p>
    <w:p w14:paraId="35F776ED" w14:textId="77777777" w:rsidR="002A02EA" w:rsidRPr="003C3652" w:rsidRDefault="002A02EA" w:rsidP="003C3652">
      <w:pPr>
        <w:rPr>
          <w:rFonts w:ascii="Times New Roman" w:hAnsi="Times New Roman" w:cs="Times New Roman"/>
          <w:sz w:val="20"/>
          <w:szCs w:val="20"/>
        </w:rPr>
      </w:pPr>
    </w:p>
    <w:sectPr w:rsidR="002A02EA" w:rsidRPr="003C3652" w:rsidSect="001206B7">
      <w:headerReference w:type="default" r:id="rId7"/>
      <w:footerReference w:type="default" r:id="rId8"/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A9E1DD" w14:textId="77777777" w:rsidR="00391F73" w:rsidRDefault="00391F73" w:rsidP="0029747E">
      <w:r>
        <w:separator/>
      </w:r>
    </w:p>
  </w:endnote>
  <w:endnote w:type="continuationSeparator" w:id="0">
    <w:p w14:paraId="2459093C" w14:textId="77777777" w:rsidR="00391F73" w:rsidRDefault="00391F73" w:rsidP="0029747E">
      <w:r>
        <w:continuationSeparator/>
      </w:r>
    </w:p>
  </w:endnote>
  <w:endnote w:type="continuationNotice" w:id="1">
    <w:p w14:paraId="2A8BC1E9" w14:textId="77777777" w:rsidR="00391F73" w:rsidRDefault="00391F7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53E05E" w14:textId="77777777" w:rsidR="004440F1" w:rsidRDefault="004440F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1188D2" w14:textId="77777777" w:rsidR="00391F73" w:rsidRDefault="00391F73" w:rsidP="0029747E">
      <w:r>
        <w:separator/>
      </w:r>
    </w:p>
  </w:footnote>
  <w:footnote w:type="continuationSeparator" w:id="0">
    <w:p w14:paraId="581391B9" w14:textId="77777777" w:rsidR="00391F73" w:rsidRDefault="00391F73" w:rsidP="0029747E">
      <w:r>
        <w:continuationSeparator/>
      </w:r>
    </w:p>
  </w:footnote>
  <w:footnote w:type="continuationNotice" w:id="1">
    <w:p w14:paraId="48BFAA3F" w14:textId="77777777" w:rsidR="00391F73" w:rsidRDefault="00391F7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C75F9E" w14:textId="77777777" w:rsidR="004440F1" w:rsidRDefault="004440F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06B7"/>
    <w:rsid w:val="000059DD"/>
    <w:rsid w:val="000A7F40"/>
    <w:rsid w:val="000B5F9A"/>
    <w:rsid w:val="000B6031"/>
    <w:rsid w:val="000D6F4C"/>
    <w:rsid w:val="000F0E80"/>
    <w:rsid w:val="001158AD"/>
    <w:rsid w:val="001206B7"/>
    <w:rsid w:val="001239FB"/>
    <w:rsid w:val="0014244A"/>
    <w:rsid w:val="00143CF6"/>
    <w:rsid w:val="001460BA"/>
    <w:rsid w:val="001A323C"/>
    <w:rsid w:val="001C3162"/>
    <w:rsid w:val="001D0D9D"/>
    <w:rsid w:val="001F071A"/>
    <w:rsid w:val="0023284A"/>
    <w:rsid w:val="00236660"/>
    <w:rsid w:val="002870DE"/>
    <w:rsid w:val="0029747E"/>
    <w:rsid w:val="002A02EA"/>
    <w:rsid w:val="002A7340"/>
    <w:rsid w:val="002F4478"/>
    <w:rsid w:val="002F5199"/>
    <w:rsid w:val="002F7E81"/>
    <w:rsid w:val="00325DEA"/>
    <w:rsid w:val="00340A9D"/>
    <w:rsid w:val="00367CBC"/>
    <w:rsid w:val="00373073"/>
    <w:rsid w:val="00386F30"/>
    <w:rsid w:val="00391F73"/>
    <w:rsid w:val="003A4F2C"/>
    <w:rsid w:val="003B48B0"/>
    <w:rsid w:val="003B599D"/>
    <w:rsid w:val="003B5BA2"/>
    <w:rsid w:val="003C3652"/>
    <w:rsid w:val="003D2619"/>
    <w:rsid w:val="003D6637"/>
    <w:rsid w:val="003F428F"/>
    <w:rsid w:val="003F6B3E"/>
    <w:rsid w:val="004028FA"/>
    <w:rsid w:val="00404C90"/>
    <w:rsid w:val="00427011"/>
    <w:rsid w:val="004440F1"/>
    <w:rsid w:val="00480A18"/>
    <w:rsid w:val="004860AB"/>
    <w:rsid w:val="004A4D11"/>
    <w:rsid w:val="004E0D22"/>
    <w:rsid w:val="004E4C25"/>
    <w:rsid w:val="00520A73"/>
    <w:rsid w:val="00522268"/>
    <w:rsid w:val="00534312"/>
    <w:rsid w:val="00541FFF"/>
    <w:rsid w:val="00547C1C"/>
    <w:rsid w:val="0055212B"/>
    <w:rsid w:val="0056247A"/>
    <w:rsid w:val="00562C7C"/>
    <w:rsid w:val="00586D72"/>
    <w:rsid w:val="005912E6"/>
    <w:rsid w:val="005A4C39"/>
    <w:rsid w:val="005B5E90"/>
    <w:rsid w:val="005D6803"/>
    <w:rsid w:val="005D6A16"/>
    <w:rsid w:val="005F1A3E"/>
    <w:rsid w:val="006044A9"/>
    <w:rsid w:val="006316FF"/>
    <w:rsid w:val="00640BC0"/>
    <w:rsid w:val="0065489D"/>
    <w:rsid w:val="00655AA4"/>
    <w:rsid w:val="00681B89"/>
    <w:rsid w:val="006837C8"/>
    <w:rsid w:val="00683CE6"/>
    <w:rsid w:val="00694196"/>
    <w:rsid w:val="006C6CFF"/>
    <w:rsid w:val="006D3B9E"/>
    <w:rsid w:val="0076508F"/>
    <w:rsid w:val="00777DF6"/>
    <w:rsid w:val="00790E5C"/>
    <w:rsid w:val="007D0F9F"/>
    <w:rsid w:val="008273B3"/>
    <w:rsid w:val="00836067"/>
    <w:rsid w:val="0084192B"/>
    <w:rsid w:val="00864CD6"/>
    <w:rsid w:val="008706A5"/>
    <w:rsid w:val="008725C4"/>
    <w:rsid w:val="00885DCB"/>
    <w:rsid w:val="008875BD"/>
    <w:rsid w:val="008B55D2"/>
    <w:rsid w:val="008C3B8D"/>
    <w:rsid w:val="00917797"/>
    <w:rsid w:val="009236C3"/>
    <w:rsid w:val="009328A5"/>
    <w:rsid w:val="0094665E"/>
    <w:rsid w:val="009502C4"/>
    <w:rsid w:val="009643B2"/>
    <w:rsid w:val="00974ED4"/>
    <w:rsid w:val="009A0396"/>
    <w:rsid w:val="009A0AEE"/>
    <w:rsid w:val="009B23F2"/>
    <w:rsid w:val="009C05E7"/>
    <w:rsid w:val="009E34E7"/>
    <w:rsid w:val="009F552D"/>
    <w:rsid w:val="00A06EE1"/>
    <w:rsid w:val="00A3149E"/>
    <w:rsid w:val="00A452F6"/>
    <w:rsid w:val="00A61A3B"/>
    <w:rsid w:val="00A71D0E"/>
    <w:rsid w:val="00A72779"/>
    <w:rsid w:val="00A87F65"/>
    <w:rsid w:val="00AA0F4D"/>
    <w:rsid w:val="00AD7B5D"/>
    <w:rsid w:val="00B0129F"/>
    <w:rsid w:val="00B174EB"/>
    <w:rsid w:val="00B24EF5"/>
    <w:rsid w:val="00B66BC4"/>
    <w:rsid w:val="00B70143"/>
    <w:rsid w:val="00B918CF"/>
    <w:rsid w:val="00BB6BA6"/>
    <w:rsid w:val="00BF70EC"/>
    <w:rsid w:val="00C34353"/>
    <w:rsid w:val="00C428A8"/>
    <w:rsid w:val="00C43D2D"/>
    <w:rsid w:val="00C44360"/>
    <w:rsid w:val="00C8152D"/>
    <w:rsid w:val="00CA0A7B"/>
    <w:rsid w:val="00CC09AE"/>
    <w:rsid w:val="00D14DE2"/>
    <w:rsid w:val="00D20307"/>
    <w:rsid w:val="00D53897"/>
    <w:rsid w:val="00D855EA"/>
    <w:rsid w:val="00DB2335"/>
    <w:rsid w:val="00E402B4"/>
    <w:rsid w:val="00E43E22"/>
    <w:rsid w:val="00E55A18"/>
    <w:rsid w:val="00E84600"/>
    <w:rsid w:val="00E84618"/>
    <w:rsid w:val="00E862EA"/>
    <w:rsid w:val="00EA53FF"/>
    <w:rsid w:val="00ED5962"/>
    <w:rsid w:val="00EE3650"/>
    <w:rsid w:val="00F112B5"/>
    <w:rsid w:val="00F359D2"/>
    <w:rsid w:val="00F5770D"/>
    <w:rsid w:val="00FA323F"/>
    <w:rsid w:val="00FC1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356B3D6"/>
  <w15:docId w15:val="{CACDE6D0-54A9-41F7-A7BB-995307776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06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06B7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9747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9747E"/>
  </w:style>
  <w:style w:type="paragraph" w:styleId="a6">
    <w:name w:val="footer"/>
    <w:basedOn w:val="a"/>
    <w:link w:val="a7"/>
    <w:uiPriority w:val="99"/>
    <w:unhideWhenUsed/>
    <w:rsid w:val="0029747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9747E"/>
  </w:style>
  <w:style w:type="paragraph" w:styleId="a8">
    <w:name w:val="Balloon Text"/>
    <w:basedOn w:val="a"/>
    <w:link w:val="a9"/>
    <w:uiPriority w:val="99"/>
    <w:semiHidden/>
    <w:unhideWhenUsed/>
    <w:rsid w:val="00367CBC"/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67CBC"/>
    <w:rPr>
      <w:rFonts w:ascii="Segoe UI" w:hAnsi="Segoe UI" w:cs="Segoe U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73073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373073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semiHidden/>
    <w:rsid w:val="00373073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73073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373073"/>
    <w:rPr>
      <w:b/>
      <w:bCs/>
      <w:sz w:val="20"/>
      <w:szCs w:val="20"/>
    </w:rPr>
  </w:style>
  <w:style w:type="table" w:styleId="1">
    <w:name w:val="Light Shading"/>
    <w:basedOn w:val="a1"/>
    <w:uiPriority w:val="60"/>
    <w:rsid w:val="006316FF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">
    <w:name w:val="Revision"/>
    <w:hidden/>
    <w:uiPriority w:val="99"/>
    <w:semiHidden/>
    <w:rsid w:val="00547C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354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52A9F8-D733-46D8-8199-5C71F04AB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kobayashi kobayashi</dc:creator>
  <cp:lastModifiedBy>kobayashi kobayashi</cp:lastModifiedBy>
  <cp:revision>3</cp:revision>
  <dcterms:created xsi:type="dcterms:W3CDTF">2019-07-18T12:03:00Z</dcterms:created>
  <dcterms:modified xsi:type="dcterms:W3CDTF">2020-07-26T04:42:00Z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KFZPQksDbmDd</vt:lpwstr>
  </property>
</Properties>
</file>