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55E9C1B" w14:textId="77777777" w:rsidR="00FD5014" w:rsidRPr="00FC2882" w:rsidRDefault="00FD5014" w:rsidP="00925BF8">
      <w:pPr>
        <w:spacing w:line="360" w:lineRule="auto"/>
        <w:rPr>
          <w:rFonts w:ascii="Times New Roman" w:eastAsia="宋体" w:hAnsi="Times New Roman" w:cs="Times New Roman"/>
          <w:b/>
          <w:sz w:val="24"/>
          <w:szCs w:val="24"/>
        </w:rPr>
      </w:pPr>
      <w:r w:rsidRPr="00FC2882">
        <w:rPr>
          <w:rFonts w:ascii="Times New Roman" w:eastAsia="宋体" w:hAnsi="Times New Roman" w:cs="Times New Roman"/>
          <w:b/>
          <w:sz w:val="24"/>
          <w:szCs w:val="24"/>
        </w:rPr>
        <w:t>A</w:t>
      </w:r>
      <w:r w:rsidRPr="00FC2882">
        <w:rPr>
          <w:rFonts w:ascii="Times New Roman" w:hAnsi="Times New Roman" w:cs="Times New Roman"/>
          <w:sz w:val="24"/>
          <w:szCs w:val="24"/>
        </w:rPr>
        <w:t xml:space="preserve"> </w:t>
      </w:r>
      <w:r w:rsidRPr="00FC2882">
        <w:rPr>
          <w:rFonts w:ascii="Times New Roman" w:hAnsi="Times New Roman" w:cs="Times New Roman"/>
          <w:b/>
          <w:sz w:val="24"/>
          <w:szCs w:val="24"/>
        </w:rPr>
        <w:t>highly effective</w:t>
      </w:r>
      <w:r w:rsidRPr="00FC2882">
        <w:rPr>
          <w:rFonts w:ascii="Times New Roman" w:eastAsia="宋体" w:hAnsi="Times New Roman" w:cs="Times New Roman"/>
          <w:b/>
          <w:sz w:val="24"/>
          <w:szCs w:val="24"/>
        </w:rPr>
        <w:t xml:space="preserve"> self-</w:t>
      </w:r>
      <w:r w:rsidRPr="00FC2882">
        <w:rPr>
          <w:rFonts w:ascii="Times New Roman" w:eastAsia="宋体" w:hAnsi="Times New Roman" w:cs="Times New Roman" w:hint="eastAsia"/>
          <w:b/>
          <w:sz w:val="24"/>
          <w:szCs w:val="24"/>
        </w:rPr>
        <w:t xml:space="preserve">supplying </w:t>
      </w:r>
      <w:r w:rsidRPr="00FC2882">
        <w:rPr>
          <w:rFonts w:ascii="Times New Roman" w:eastAsia="宋体" w:hAnsi="Times New Roman" w:cs="Times New Roman"/>
          <w:b/>
          <w:sz w:val="24"/>
          <w:szCs w:val="24"/>
        </w:rPr>
        <w:t>photosensitizer drug</w:t>
      </w:r>
      <w:r w:rsidRPr="00FC2882">
        <w:rPr>
          <w:rFonts w:ascii="Times New Roman" w:eastAsia="宋体" w:hAnsi="Times New Roman" w:cs="Times New Roman" w:hint="eastAsia"/>
          <w:b/>
          <w:sz w:val="24"/>
          <w:szCs w:val="24"/>
        </w:rPr>
        <w:t xml:space="preserve"> </w:t>
      </w:r>
      <w:r w:rsidRPr="00FC2882">
        <w:rPr>
          <w:rFonts w:ascii="Times New Roman" w:eastAsia="宋体" w:hAnsi="Times New Roman" w:cs="Times New Roman"/>
          <w:b/>
          <w:sz w:val="24"/>
          <w:szCs w:val="24"/>
        </w:rPr>
        <w:t>for deep-tissue metastatic tumo</w:t>
      </w:r>
      <w:r w:rsidR="00815972">
        <w:rPr>
          <w:rFonts w:ascii="Times New Roman" w:eastAsia="宋体" w:hAnsi="Times New Roman" w:cs="Times New Roman" w:hint="eastAsia"/>
          <w:b/>
          <w:sz w:val="24"/>
          <w:szCs w:val="24"/>
        </w:rPr>
        <w:t>u</w:t>
      </w:r>
      <w:r w:rsidRPr="00FC2882">
        <w:rPr>
          <w:rFonts w:ascii="Times New Roman" w:eastAsia="宋体" w:hAnsi="Times New Roman" w:cs="Times New Roman"/>
          <w:b/>
          <w:sz w:val="24"/>
          <w:szCs w:val="24"/>
        </w:rPr>
        <w:t>rs treatment</w:t>
      </w:r>
    </w:p>
    <w:p w14:paraId="199774CE" w14:textId="77777777" w:rsidR="00FD5014" w:rsidRPr="00FC2882" w:rsidRDefault="00FD5014" w:rsidP="00925BF8">
      <w:pPr>
        <w:spacing w:line="360" w:lineRule="auto"/>
        <w:rPr>
          <w:rFonts w:ascii="Times New Roman" w:hAnsi="Times New Roman" w:cs="Times New Roman"/>
          <w:i/>
          <w:sz w:val="24"/>
          <w:szCs w:val="24"/>
          <w:vertAlign w:val="superscript"/>
        </w:rPr>
      </w:pPr>
      <w:r w:rsidRPr="00FC2882">
        <w:rPr>
          <w:rFonts w:ascii="Times New Roman" w:hAnsi="Times New Roman" w:cs="Times New Roman"/>
          <w:i/>
          <w:sz w:val="24"/>
          <w:szCs w:val="24"/>
          <w:vertAlign w:val="superscript"/>
        </w:rPr>
        <w:t>‡</w:t>
      </w:r>
      <w:r w:rsidRPr="00FC2882">
        <w:rPr>
          <w:rFonts w:ascii="Times New Roman" w:hAnsi="Times New Roman" w:cs="Times New Roman" w:hint="eastAsia"/>
          <w:i/>
          <w:sz w:val="24"/>
          <w:szCs w:val="24"/>
        </w:rPr>
        <w:t>Zhengze Yu</w:t>
      </w:r>
      <w:r w:rsidRPr="00FC2882">
        <w:rPr>
          <w:rFonts w:ascii="Times New Roman" w:hAnsi="Times New Roman" w:cs="Times New Roman" w:hint="eastAsia"/>
          <w:i/>
          <w:sz w:val="24"/>
          <w:szCs w:val="24"/>
          <w:vertAlign w:val="superscript"/>
        </w:rPr>
        <w:sym w:font="Symbol" w:char="F02A"/>
      </w:r>
      <w:r w:rsidRPr="00FC2882">
        <w:rPr>
          <w:rFonts w:ascii="Times New Roman" w:hAnsi="Times New Roman" w:cs="Times New Roman" w:hint="eastAsia"/>
          <w:i/>
          <w:sz w:val="24"/>
          <w:szCs w:val="24"/>
          <w:vertAlign w:val="superscript"/>
        </w:rPr>
        <w:t>,1</w:t>
      </w:r>
      <w:r w:rsidRPr="00FC2882">
        <w:rPr>
          <w:rFonts w:ascii="Times New Roman" w:hAnsi="Times New Roman" w:cs="Times New Roman" w:hint="eastAsia"/>
          <w:i/>
          <w:sz w:val="24"/>
          <w:szCs w:val="24"/>
        </w:rPr>
        <w:t xml:space="preserve">, </w:t>
      </w:r>
      <w:r w:rsidRPr="00FC2882">
        <w:rPr>
          <w:rFonts w:ascii="Times New Roman" w:hAnsi="Times New Roman" w:cs="Times New Roman"/>
          <w:i/>
          <w:sz w:val="24"/>
          <w:szCs w:val="24"/>
          <w:vertAlign w:val="superscript"/>
        </w:rPr>
        <w:t>‡</w:t>
      </w:r>
      <w:r w:rsidRPr="00FC2882">
        <w:rPr>
          <w:rFonts w:ascii="Times New Roman" w:hAnsi="Times New Roman" w:cs="Times New Roman" w:hint="eastAsia"/>
          <w:i/>
          <w:sz w:val="24"/>
          <w:szCs w:val="24"/>
        </w:rPr>
        <w:t>Hanxiang Li</w:t>
      </w:r>
      <w:r w:rsidRPr="00FC2882">
        <w:rPr>
          <w:rFonts w:ascii="Times New Roman" w:hAnsi="Times New Roman" w:cs="Times New Roman" w:hint="eastAsia"/>
          <w:i/>
          <w:sz w:val="24"/>
          <w:szCs w:val="24"/>
          <w:vertAlign w:val="superscript"/>
        </w:rPr>
        <w:t>1</w:t>
      </w:r>
      <w:r w:rsidRPr="00FC2882">
        <w:rPr>
          <w:rFonts w:ascii="Times New Roman" w:hAnsi="Times New Roman" w:cs="Times New Roman" w:hint="eastAsia"/>
          <w:i/>
          <w:sz w:val="24"/>
          <w:szCs w:val="24"/>
        </w:rPr>
        <w:t>, Mingchao Xia</w:t>
      </w:r>
      <w:r w:rsidRPr="00FC2882">
        <w:rPr>
          <w:rFonts w:ascii="Times New Roman" w:hAnsi="Times New Roman" w:cs="Times New Roman" w:hint="eastAsia"/>
          <w:i/>
          <w:sz w:val="24"/>
          <w:szCs w:val="24"/>
          <w:vertAlign w:val="superscript"/>
        </w:rPr>
        <w:t>1</w:t>
      </w:r>
      <w:r w:rsidRPr="00FC2882">
        <w:rPr>
          <w:rFonts w:ascii="Times New Roman" w:hAnsi="Times New Roman" w:cs="Times New Roman" w:hint="eastAsia"/>
          <w:i/>
          <w:sz w:val="24"/>
          <w:szCs w:val="24"/>
        </w:rPr>
        <w:t>, Yuhang Wang</w:t>
      </w:r>
      <w:r w:rsidRPr="00FC2882">
        <w:rPr>
          <w:rFonts w:ascii="Times New Roman" w:hAnsi="Times New Roman" w:cs="Times New Roman" w:hint="eastAsia"/>
          <w:i/>
          <w:sz w:val="24"/>
          <w:szCs w:val="24"/>
          <w:vertAlign w:val="superscript"/>
        </w:rPr>
        <w:t>1</w:t>
      </w:r>
      <w:r w:rsidRPr="00FC2882">
        <w:rPr>
          <w:rFonts w:ascii="Times New Roman" w:hAnsi="Times New Roman" w:cs="Times New Roman" w:hint="eastAsia"/>
          <w:i/>
          <w:sz w:val="24"/>
          <w:szCs w:val="24"/>
        </w:rPr>
        <w:t>, Hao Zhang</w:t>
      </w:r>
      <w:r w:rsidRPr="00FC2882">
        <w:rPr>
          <w:rFonts w:ascii="Times New Roman" w:hAnsi="Times New Roman" w:cs="Times New Roman" w:hint="eastAsia"/>
          <w:i/>
          <w:sz w:val="24"/>
          <w:szCs w:val="24"/>
          <w:vertAlign w:val="superscript"/>
        </w:rPr>
        <w:t>1</w:t>
      </w:r>
      <w:r w:rsidRPr="00FC2882">
        <w:rPr>
          <w:rFonts w:ascii="Times New Roman" w:hAnsi="Times New Roman" w:cs="Times New Roman" w:hint="eastAsia"/>
          <w:i/>
          <w:sz w:val="24"/>
          <w:szCs w:val="24"/>
        </w:rPr>
        <w:t>, Yue Tang</w:t>
      </w:r>
      <w:r w:rsidRPr="00FC2882">
        <w:rPr>
          <w:rFonts w:ascii="Times New Roman" w:hAnsi="Times New Roman" w:cs="Times New Roman" w:hint="eastAsia"/>
          <w:i/>
          <w:sz w:val="24"/>
          <w:szCs w:val="24"/>
          <w:vertAlign w:val="superscript"/>
        </w:rPr>
        <w:sym w:font="Symbol" w:char="F02A"/>
      </w:r>
      <w:r w:rsidRPr="00FC2882">
        <w:rPr>
          <w:rFonts w:ascii="Times New Roman" w:hAnsi="Times New Roman" w:cs="Times New Roman" w:hint="eastAsia"/>
          <w:i/>
          <w:sz w:val="24"/>
          <w:szCs w:val="24"/>
          <w:vertAlign w:val="superscript"/>
        </w:rPr>
        <w:t>,2</w:t>
      </w:r>
      <w:r w:rsidRPr="00FC2882">
        <w:rPr>
          <w:rFonts w:ascii="Times New Roman" w:hAnsi="Times New Roman" w:cs="Times New Roman" w:hint="eastAsia"/>
          <w:i/>
          <w:sz w:val="24"/>
          <w:szCs w:val="24"/>
        </w:rPr>
        <w:t>, Hongyu Wang</w:t>
      </w:r>
      <w:r w:rsidRPr="00FC2882">
        <w:rPr>
          <w:rFonts w:ascii="Times New Roman" w:hAnsi="Times New Roman" w:cs="Times New Roman" w:hint="eastAsia"/>
          <w:i/>
          <w:sz w:val="24"/>
          <w:szCs w:val="24"/>
          <w:vertAlign w:val="superscript"/>
        </w:rPr>
        <w:sym w:font="Symbol" w:char="F02A"/>
      </w:r>
      <w:r w:rsidRPr="00FC2882">
        <w:rPr>
          <w:rFonts w:ascii="Times New Roman" w:hAnsi="Times New Roman" w:cs="Times New Roman" w:hint="eastAsia"/>
          <w:i/>
          <w:sz w:val="24"/>
          <w:szCs w:val="24"/>
          <w:vertAlign w:val="superscript"/>
        </w:rPr>
        <w:t>,3</w:t>
      </w:r>
      <w:r w:rsidRPr="00FC2882">
        <w:rPr>
          <w:rFonts w:ascii="Times New Roman" w:hAnsi="Times New Roman" w:cs="Times New Roman" w:hint="eastAsia"/>
          <w:i/>
          <w:sz w:val="24"/>
          <w:szCs w:val="24"/>
        </w:rPr>
        <w:t>, Bo Tang</w:t>
      </w:r>
      <w:r w:rsidRPr="00FC2882">
        <w:rPr>
          <w:rFonts w:ascii="Times New Roman" w:hAnsi="Times New Roman" w:cs="Times New Roman" w:hint="eastAsia"/>
          <w:i/>
          <w:sz w:val="24"/>
          <w:szCs w:val="24"/>
          <w:vertAlign w:val="superscript"/>
        </w:rPr>
        <w:sym w:font="Symbol" w:char="F02A"/>
      </w:r>
      <w:r w:rsidRPr="00FC2882">
        <w:rPr>
          <w:rFonts w:ascii="Times New Roman" w:hAnsi="Times New Roman" w:cs="Times New Roman" w:hint="eastAsia"/>
          <w:i/>
          <w:sz w:val="24"/>
          <w:szCs w:val="24"/>
          <w:vertAlign w:val="superscript"/>
        </w:rPr>
        <w:t>,4</w:t>
      </w:r>
    </w:p>
    <w:p w14:paraId="6268B0C4" w14:textId="77777777" w:rsidR="00FD5014" w:rsidRPr="00FC2882" w:rsidRDefault="00FD5014" w:rsidP="00925BF8">
      <w:pPr>
        <w:spacing w:line="360" w:lineRule="auto"/>
        <w:ind w:left="139" w:hangingChars="58" w:hanging="139"/>
        <w:rPr>
          <w:rFonts w:ascii="Times New Roman" w:hAnsi="Times New Roman" w:cs="Times New Roman"/>
          <w:sz w:val="24"/>
          <w:szCs w:val="24"/>
        </w:rPr>
      </w:pPr>
      <w:r w:rsidRPr="00FC2882">
        <w:rPr>
          <w:rFonts w:ascii="Times New Roman" w:hAnsi="Times New Roman" w:cs="Times New Roman" w:hint="eastAsia"/>
          <w:sz w:val="24"/>
          <w:szCs w:val="24"/>
          <w:vertAlign w:val="superscript"/>
        </w:rPr>
        <w:t>1</w:t>
      </w:r>
      <w:r w:rsidRPr="00FC2882">
        <w:rPr>
          <w:rFonts w:ascii="Times New Roman" w:hAnsi="Times New Roman" w:cs="Times New Roman"/>
          <w:sz w:val="24"/>
          <w:szCs w:val="24"/>
        </w:rPr>
        <w:t>College of Chemistry and Chemical Engineering</w:t>
      </w:r>
      <w:r w:rsidRPr="00FC2882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FC2882">
        <w:rPr>
          <w:rFonts w:ascii="Times New Roman" w:hAnsi="Times New Roman" w:cs="Times New Roman"/>
          <w:sz w:val="24"/>
          <w:szCs w:val="24"/>
        </w:rPr>
        <w:t>Qingdao University</w:t>
      </w:r>
      <w:r w:rsidRPr="00FC2882">
        <w:rPr>
          <w:rFonts w:ascii="Times New Roman" w:hAnsi="Times New Roman" w:cs="Times New Roman" w:hint="eastAsia"/>
          <w:sz w:val="24"/>
          <w:szCs w:val="24"/>
        </w:rPr>
        <w:t>, Qi</w:t>
      </w:r>
      <w:r w:rsidRPr="00FC2882">
        <w:rPr>
          <w:rFonts w:ascii="Times New Roman" w:hAnsi="Times New Roman" w:cs="Times New Roman"/>
          <w:sz w:val="24"/>
          <w:szCs w:val="24"/>
        </w:rPr>
        <w:t>ngdao 266071, P. R. China</w:t>
      </w:r>
      <w:r w:rsidR="00925BF8" w:rsidRPr="00FC2882">
        <w:rPr>
          <w:rFonts w:ascii="Times New Roman" w:hAnsi="Times New Roman" w:cs="Times New Roman" w:hint="eastAsia"/>
          <w:sz w:val="24"/>
          <w:szCs w:val="24"/>
        </w:rPr>
        <w:t>. E-mail: qduyuzz@qdu.edu.cn</w:t>
      </w:r>
    </w:p>
    <w:p w14:paraId="6552364D" w14:textId="77777777" w:rsidR="00FD5014" w:rsidRPr="00FC2882" w:rsidRDefault="00FD5014" w:rsidP="00925BF8">
      <w:pPr>
        <w:spacing w:line="360" w:lineRule="auto"/>
        <w:ind w:left="139" w:hangingChars="58" w:hanging="139"/>
        <w:rPr>
          <w:rFonts w:ascii="Times New Roman" w:hAnsi="Times New Roman" w:cs="Times New Roman"/>
          <w:sz w:val="24"/>
          <w:szCs w:val="24"/>
        </w:rPr>
      </w:pPr>
      <w:r w:rsidRPr="00FC2882">
        <w:rPr>
          <w:rFonts w:ascii="Times New Roman" w:hAnsi="Times New Roman" w:cs="Times New Roman" w:hint="eastAsia"/>
          <w:sz w:val="24"/>
          <w:szCs w:val="24"/>
          <w:vertAlign w:val="superscript"/>
        </w:rPr>
        <w:t>2</w:t>
      </w:r>
      <w:r w:rsidRPr="00FC2882">
        <w:rPr>
          <w:rFonts w:ascii="Times New Roman" w:hAnsi="Times New Roman" w:cs="Times New Roman"/>
          <w:sz w:val="24"/>
          <w:szCs w:val="24"/>
        </w:rPr>
        <w:t>Department of Emergency Medicine, Shandong Provincial Clinical Research Center for Emergency and Critical Care Medicine, Qilu Hospital of Shandong University, Jinan, 250014</w:t>
      </w:r>
      <w:r w:rsidRPr="00FC2882">
        <w:rPr>
          <w:rFonts w:ascii="Times New Roman" w:hAnsi="Times New Roman" w:cs="Times New Roman" w:hint="eastAsia"/>
          <w:sz w:val="24"/>
          <w:szCs w:val="24"/>
        </w:rPr>
        <w:t>,</w:t>
      </w:r>
      <w:r w:rsidRPr="00FC2882">
        <w:rPr>
          <w:rFonts w:ascii="Times New Roman" w:hAnsi="Times New Roman" w:cs="Times New Roman"/>
          <w:sz w:val="24"/>
          <w:szCs w:val="24"/>
        </w:rPr>
        <w:t xml:space="preserve"> P. R. China</w:t>
      </w:r>
      <w:r w:rsidRPr="00FC2882">
        <w:rPr>
          <w:rFonts w:ascii="Times New Roman" w:hAnsi="Times New Roman" w:cs="Times New Roman" w:hint="eastAsia"/>
          <w:sz w:val="24"/>
          <w:szCs w:val="24"/>
        </w:rPr>
        <w:t>. E-mail:</w:t>
      </w:r>
      <w:r w:rsidRPr="00FC2882">
        <w:rPr>
          <w:rFonts w:ascii="Times New Roman" w:hAnsi="Times New Roman" w:cs="Times New Roman"/>
          <w:sz w:val="24"/>
          <w:szCs w:val="24"/>
        </w:rPr>
        <w:t xml:space="preserve"> yuetang0531@hotmail.com</w:t>
      </w:r>
      <w:r w:rsidRPr="00FC2882">
        <w:rPr>
          <w:rFonts w:ascii="Times New Roman" w:hAnsi="Times New Roman" w:cs="Times New Roman" w:hint="eastAsia"/>
          <w:sz w:val="24"/>
          <w:szCs w:val="24"/>
        </w:rPr>
        <w:t>.</w:t>
      </w:r>
    </w:p>
    <w:p w14:paraId="1DFA25C8" w14:textId="77777777" w:rsidR="00FD5014" w:rsidRPr="00FC2882" w:rsidRDefault="00FD5014" w:rsidP="00925BF8">
      <w:pPr>
        <w:spacing w:line="360" w:lineRule="auto"/>
        <w:ind w:left="139" w:hangingChars="58" w:hanging="139"/>
        <w:rPr>
          <w:rFonts w:ascii="Times New Roman" w:hAnsi="Times New Roman" w:cs="Times New Roman"/>
          <w:sz w:val="24"/>
          <w:szCs w:val="24"/>
        </w:rPr>
      </w:pPr>
      <w:r w:rsidRPr="00FC2882">
        <w:rPr>
          <w:rFonts w:ascii="Times New Roman" w:hAnsi="Times New Roman" w:cs="Times New Roman" w:hint="eastAsia"/>
          <w:sz w:val="24"/>
          <w:szCs w:val="24"/>
          <w:vertAlign w:val="superscript"/>
        </w:rPr>
        <w:t>3</w:t>
      </w:r>
      <w:r w:rsidRPr="00FC2882">
        <w:rPr>
          <w:rFonts w:ascii="Times New Roman" w:hAnsi="Times New Roman" w:cs="Times New Roman"/>
          <w:sz w:val="24"/>
          <w:szCs w:val="24"/>
        </w:rPr>
        <w:t>Key laboratory of marine drugs, ministry of education; Molecular synthesis center, and School of medicine and pharmacy, Ocean university of china, Qingdao, 266003 P. R. China.</w:t>
      </w:r>
      <w:r w:rsidRPr="00FC2882">
        <w:rPr>
          <w:rFonts w:ascii="Times New Roman" w:hAnsi="Times New Roman" w:cs="Times New Roman" w:hint="eastAsia"/>
          <w:sz w:val="24"/>
          <w:szCs w:val="24"/>
        </w:rPr>
        <w:t xml:space="preserve"> E-mail:</w:t>
      </w:r>
      <w:r w:rsidRPr="00FC2882">
        <w:rPr>
          <w:sz w:val="24"/>
          <w:szCs w:val="24"/>
        </w:rPr>
        <w:t xml:space="preserve"> </w:t>
      </w:r>
      <w:r w:rsidRPr="00FC2882">
        <w:rPr>
          <w:rFonts w:ascii="Times New Roman" w:hAnsi="Times New Roman" w:cs="Times New Roman"/>
          <w:sz w:val="24"/>
          <w:szCs w:val="24"/>
        </w:rPr>
        <w:t>why@ouc.edu.cn</w:t>
      </w:r>
      <w:r w:rsidRPr="00FC2882">
        <w:rPr>
          <w:rFonts w:ascii="Times New Roman" w:hAnsi="Times New Roman" w:cs="Times New Roman" w:hint="eastAsia"/>
          <w:sz w:val="24"/>
          <w:szCs w:val="24"/>
        </w:rPr>
        <w:t>.</w:t>
      </w:r>
    </w:p>
    <w:p w14:paraId="20881C29" w14:textId="77777777" w:rsidR="00FD5014" w:rsidRPr="00FC2882" w:rsidRDefault="00FD5014" w:rsidP="00925BF8">
      <w:pPr>
        <w:spacing w:line="360" w:lineRule="auto"/>
        <w:ind w:left="139" w:hangingChars="58" w:hanging="139"/>
        <w:rPr>
          <w:rFonts w:ascii="Times New Roman" w:hAnsi="Times New Roman" w:cs="Times New Roman"/>
          <w:sz w:val="24"/>
          <w:szCs w:val="24"/>
        </w:rPr>
      </w:pPr>
      <w:r w:rsidRPr="00FC2882">
        <w:rPr>
          <w:rFonts w:ascii="Times New Roman" w:hAnsi="Times New Roman" w:cs="Times New Roman" w:hint="eastAsia"/>
          <w:sz w:val="24"/>
          <w:szCs w:val="24"/>
          <w:vertAlign w:val="superscript"/>
        </w:rPr>
        <w:t>4</w:t>
      </w:r>
      <w:r w:rsidRPr="00FC2882">
        <w:rPr>
          <w:rFonts w:ascii="Times New Roman" w:hAnsi="Times New Roman" w:cs="Times New Roman"/>
          <w:sz w:val="24"/>
          <w:szCs w:val="24"/>
        </w:rPr>
        <w:t>Laoshan Laboratory</w:t>
      </w:r>
      <w:r w:rsidRPr="00FC2882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FC2882">
        <w:rPr>
          <w:rFonts w:ascii="Times New Roman" w:hAnsi="Times New Roman" w:cs="Times New Roman"/>
          <w:sz w:val="24"/>
          <w:szCs w:val="24"/>
        </w:rPr>
        <w:t>Qingdao</w:t>
      </w:r>
      <w:r w:rsidRPr="00FC2882">
        <w:rPr>
          <w:rFonts w:ascii="Times New Roman" w:hAnsi="Times New Roman" w:cs="Times New Roman" w:hint="eastAsia"/>
          <w:sz w:val="24"/>
          <w:szCs w:val="24"/>
        </w:rPr>
        <w:t>,</w:t>
      </w:r>
      <w:r w:rsidRPr="00FC2882">
        <w:rPr>
          <w:rFonts w:ascii="Times New Roman" w:hAnsi="Times New Roman" w:cs="Times New Roman"/>
          <w:sz w:val="24"/>
          <w:szCs w:val="24"/>
        </w:rPr>
        <w:t xml:space="preserve"> 266237, P. R. China</w:t>
      </w:r>
      <w:r w:rsidRPr="00FC2882">
        <w:rPr>
          <w:rFonts w:ascii="Times New Roman" w:hAnsi="Times New Roman" w:cs="Times New Roman" w:hint="eastAsia"/>
          <w:sz w:val="24"/>
          <w:szCs w:val="24"/>
        </w:rPr>
        <w:t xml:space="preserve">. </w:t>
      </w:r>
      <w:r w:rsidRPr="00FC2882">
        <w:rPr>
          <w:rFonts w:ascii="Times New Roman" w:hAnsi="Times New Roman" w:cs="Times New Roman"/>
          <w:sz w:val="24"/>
          <w:szCs w:val="24"/>
        </w:rPr>
        <w:t>E-mail: btang@qnlm.ac</w:t>
      </w:r>
      <w:r w:rsidRPr="00FC2882">
        <w:rPr>
          <w:rFonts w:ascii="Times New Roman" w:hAnsi="Times New Roman" w:cs="Times New Roman" w:hint="eastAsia"/>
          <w:sz w:val="24"/>
          <w:szCs w:val="24"/>
        </w:rPr>
        <w:t>.</w:t>
      </w:r>
    </w:p>
    <w:p w14:paraId="20AD14B5" w14:textId="77777777" w:rsidR="00FD5014" w:rsidRPr="00FC2882" w:rsidRDefault="00925BF8" w:rsidP="00925BF8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FC2882">
        <w:rPr>
          <w:rFonts w:ascii="Times New Roman" w:hAnsi="Times New Roman" w:cs="Times New Roman"/>
          <w:sz w:val="24"/>
          <w:szCs w:val="24"/>
          <w:vertAlign w:val="superscript"/>
        </w:rPr>
        <w:t>‡</w:t>
      </w:r>
      <w:r w:rsidRPr="00FC2882">
        <w:rPr>
          <w:rFonts w:ascii="Times New Roman" w:hAnsi="Times New Roman" w:cs="Times New Roman"/>
          <w:sz w:val="24"/>
          <w:szCs w:val="24"/>
        </w:rPr>
        <w:t>These authors contributed equally to this work.</w:t>
      </w:r>
    </w:p>
    <w:p w14:paraId="2B0025FE" w14:textId="77777777" w:rsidR="00FD5014" w:rsidRPr="00FC2882" w:rsidRDefault="00FD5014" w:rsidP="00FD5014">
      <w:pPr>
        <w:rPr>
          <w:rFonts w:ascii="Times New Roman" w:hAnsi="Times New Roman" w:cs="Times New Roman"/>
          <w:b/>
          <w:sz w:val="24"/>
          <w:szCs w:val="24"/>
        </w:rPr>
      </w:pPr>
    </w:p>
    <w:p w14:paraId="3FBE4AA1" w14:textId="77777777" w:rsidR="00B92F32" w:rsidRPr="00815972" w:rsidRDefault="00993EAC" w:rsidP="00815972">
      <w:pPr>
        <w:rPr>
          <w:rFonts w:ascii="Times New Roman" w:hAnsi="Times New Roman" w:cs="Times New Roman"/>
          <w:b/>
          <w:sz w:val="24"/>
        </w:rPr>
      </w:pPr>
      <w:r w:rsidRPr="00815972">
        <w:rPr>
          <w:rFonts w:ascii="Times New Roman" w:hAnsi="Times New Roman" w:cs="Times New Roman"/>
          <w:b/>
          <w:sz w:val="24"/>
        </w:rPr>
        <w:t>Instruments</w:t>
      </w:r>
    </w:p>
    <w:p w14:paraId="0241D5AA" w14:textId="77777777" w:rsidR="00B92F32" w:rsidRPr="00FC2882" w:rsidRDefault="00993EAC" w:rsidP="00FC2882">
      <w:pPr>
        <w:widowControl/>
        <w:spacing w:line="360" w:lineRule="auto"/>
        <w:ind w:firstLineChars="200" w:firstLine="480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FC2882">
        <w:rPr>
          <w:rFonts w:ascii="Times New Roman" w:eastAsia="宋体" w:hAnsi="Times New Roman" w:cs="Times New Roman"/>
          <w:kern w:val="0"/>
          <w:sz w:val="24"/>
          <w:szCs w:val="24"/>
        </w:rPr>
        <w:t>TEM images were taken by a HT7700 electron microscope. Zeta potentials were measured by a Malvern Zeta Sizer Nano (Malvern Instruments).</w:t>
      </w:r>
      <w:r w:rsidRPr="00FC2882">
        <w:rPr>
          <w:rFonts w:ascii="Times New Roman" w:hAnsi="Times New Roman" w:cs="Times New Roman"/>
          <w:sz w:val="24"/>
          <w:szCs w:val="24"/>
        </w:rPr>
        <w:t xml:space="preserve"> </w:t>
      </w:r>
      <w:r w:rsidRPr="00FC2882">
        <w:rPr>
          <w:rFonts w:ascii="Times New Roman" w:eastAsia="宋体" w:hAnsi="Times New Roman" w:cs="Times New Roman"/>
          <w:kern w:val="0"/>
          <w:sz w:val="24"/>
          <w:szCs w:val="24"/>
        </w:rPr>
        <w:t>The absorbance of the 96-well plate was recorded with a microplate reader (Synergy 2, Biotek, USA).</w:t>
      </w:r>
      <w:r w:rsidRPr="00FC2882">
        <w:rPr>
          <w:rFonts w:ascii="Times New Roman" w:hAnsi="Times New Roman" w:cs="Times New Roman"/>
          <w:sz w:val="24"/>
          <w:szCs w:val="24"/>
        </w:rPr>
        <w:t xml:space="preserve"> Flow cytometry was taken by CytoFLEX S</w:t>
      </w:r>
      <w:r w:rsidRPr="00FC2882">
        <w:rPr>
          <w:rFonts w:ascii="Times New Roman" w:eastAsia="宋体" w:hAnsi="Times New Roman" w:cs="Times New Roman"/>
          <w:kern w:val="0"/>
          <w:sz w:val="24"/>
          <w:szCs w:val="24"/>
        </w:rPr>
        <w:t xml:space="preserve">. A confocal laser scanning microscope (CLSM, Nikon AIR HD25) was used to take the fluorescence images. </w:t>
      </w:r>
      <w:r w:rsidRPr="00FC2882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1</w:t>
      </w:r>
      <w:r w:rsidRPr="00FC2882">
        <w:rPr>
          <w:rFonts w:ascii="Times New Roman" w:eastAsia="宋体" w:hAnsi="Times New Roman" w:cs="Times New Roman"/>
          <w:kern w:val="0"/>
          <w:sz w:val="24"/>
          <w:szCs w:val="24"/>
        </w:rPr>
        <w:t xml:space="preserve">H NMR and </w:t>
      </w:r>
      <w:r w:rsidRPr="00FC2882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13</w:t>
      </w:r>
      <w:r w:rsidRPr="00FC2882">
        <w:rPr>
          <w:rFonts w:ascii="Times New Roman" w:eastAsia="宋体" w:hAnsi="Times New Roman" w:cs="Times New Roman"/>
          <w:kern w:val="0"/>
          <w:sz w:val="24"/>
          <w:szCs w:val="24"/>
        </w:rPr>
        <w:t xml:space="preserve">C NMR spectra were recorded on Bruker Avance 300, 400 or 600 MHz spectrometers. Fluorescence spectra were recorded on F-4700 Portable Hitachi F-4700 Fluorescence Spectrophotometer, while the UV-Vis spectra were obtained by a pharmaspec UV-1700 UV-visible spectrophotometer (Shimadzu, Japan). High-resolution mass spectra (HR-MS) were obtained on a Bruker ultrafleXtreme™ mass spectrometer system operated in matrix-assisted laser desorption and ionization–time-of-flight (MALDI-TOF) mode. All chemiluminescent images were performed by the PerkinElmer IVIS Lumina III. </w:t>
      </w:r>
    </w:p>
    <w:p w14:paraId="32AE7FB3" w14:textId="77777777" w:rsidR="00B92F32" w:rsidRPr="00FC2882" w:rsidRDefault="00B92F32" w:rsidP="00470D4C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B65BE8F" w14:textId="77777777" w:rsidR="00B92F32" w:rsidRPr="00FC2882" w:rsidRDefault="00B92F32" w:rsidP="002D765E">
      <w:pPr>
        <w:spacing w:line="360" w:lineRule="auto"/>
        <w:rPr>
          <w:rFonts w:ascii="Times New Roman" w:hAnsi="Times New Roman" w:cs="Times New Roman"/>
          <w:sz w:val="24"/>
          <w:szCs w:val="24"/>
        </w:rPr>
        <w:sectPr w:rsidR="00B92F32" w:rsidRPr="00FC2882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394C5E33" w14:textId="77777777" w:rsidR="00B92F32" w:rsidRPr="00FC2882" w:rsidRDefault="00993EAC" w:rsidP="002D765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FC288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837B55C" wp14:editId="7C355DBD">
            <wp:extent cx="5193030" cy="3830955"/>
            <wp:effectExtent l="0" t="0" r="7620" b="0"/>
            <wp:docPr id="157805232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052329" name="图片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95453" cy="3832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693E2" w14:textId="77777777" w:rsidR="00B92F32" w:rsidRPr="00FC2882" w:rsidRDefault="00B92F32" w:rsidP="002D765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A241845" w14:textId="77777777" w:rsidR="00B92F32" w:rsidRPr="00FC2882" w:rsidRDefault="00993EAC" w:rsidP="002D765E">
      <w:pPr>
        <w:spacing w:line="360" w:lineRule="auto"/>
        <w:rPr>
          <w:rStyle w:val="fontstyle01"/>
          <w:rFonts w:ascii="Times New Roman" w:hAnsi="Times New Roman" w:cs="Times New Roman"/>
          <w:sz w:val="24"/>
          <w:szCs w:val="24"/>
        </w:rPr>
      </w:pPr>
      <w:r w:rsidRPr="00FC2882">
        <w:rPr>
          <w:rFonts w:ascii="Times New Roman" w:hAnsi="Times New Roman" w:cs="Times New Roman"/>
          <w:b/>
          <w:bCs/>
          <w:sz w:val="24"/>
          <w:szCs w:val="24"/>
        </w:rPr>
        <w:t>Supplementary Fig. 1</w:t>
      </w:r>
      <w:r w:rsidRPr="00FC2882">
        <w:rPr>
          <w:rFonts w:ascii="Times New Roman" w:hAnsi="Times New Roman" w:cs="Times New Roman"/>
          <w:sz w:val="24"/>
          <w:szCs w:val="24"/>
        </w:rPr>
        <w:t xml:space="preserve"> </w:t>
      </w:r>
      <w:r w:rsidRPr="00FC2882">
        <w:rPr>
          <w:rStyle w:val="fontstyle01"/>
          <w:rFonts w:ascii="Times New Roman" w:hAnsi="Times New Roman" w:cs="Times New Roman"/>
          <w:sz w:val="24"/>
          <w:szCs w:val="24"/>
          <w:vertAlign w:val="superscript"/>
        </w:rPr>
        <w:t>1</w:t>
      </w:r>
      <w:r w:rsidRPr="00FC2882">
        <w:rPr>
          <w:rStyle w:val="fontstyle01"/>
          <w:rFonts w:ascii="Times New Roman" w:hAnsi="Times New Roman" w:cs="Times New Roman"/>
          <w:sz w:val="24"/>
          <w:szCs w:val="24"/>
        </w:rPr>
        <w:t>H-NMR spectrum of Cy7 in CDCl</w:t>
      </w:r>
      <w:r w:rsidRPr="00FC2882">
        <w:rPr>
          <w:rStyle w:val="fontstyle01"/>
          <w:rFonts w:ascii="Times New Roman" w:hAnsi="Times New Roman" w:cs="Times New Roman"/>
          <w:sz w:val="24"/>
          <w:szCs w:val="24"/>
          <w:vertAlign w:val="subscript"/>
        </w:rPr>
        <w:t>3</w:t>
      </w:r>
      <w:r w:rsidRPr="00FC2882">
        <w:rPr>
          <w:rStyle w:val="fontstyle01"/>
          <w:rFonts w:ascii="Times New Roman" w:hAnsi="Times New Roman" w:cs="Times New Roman"/>
          <w:sz w:val="24"/>
          <w:szCs w:val="24"/>
        </w:rPr>
        <w:t>.</w:t>
      </w:r>
    </w:p>
    <w:p w14:paraId="55C400BB" w14:textId="77777777" w:rsidR="00B92F32" w:rsidRPr="00FC2882" w:rsidRDefault="00993EAC" w:rsidP="002D765E">
      <w:pPr>
        <w:widowControl/>
        <w:spacing w:line="360" w:lineRule="auto"/>
        <w:jc w:val="left"/>
        <w:rPr>
          <w:rStyle w:val="fontstyle01"/>
          <w:rFonts w:ascii="Times New Roman" w:hAnsi="Times New Roman" w:cs="Times New Roman"/>
          <w:sz w:val="24"/>
          <w:szCs w:val="24"/>
        </w:rPr>
      </w:pPr>
      <w:r w:rsidRPr="00FC2882">
        <w:rPr>
          <w:rStyle w:val="fontstyle01"/>
          <w:rFonts w:ascii="Times New Roman" w:hAnsi="Times New Roman" w:cs="Times New Roman"/>
          <w:sz w:val="24"/>
          <w:szCs w:val="24"/>
        </w:rPr>
        <w:br w:type="page"/>
      </w:r>
    </w:p>
    <w:p w14:paraId="5B5CF4E7" w14:textId="77777777" w:rsidR="00B92F32" w:rsidRPr="00FC2882" w:rsidRDefault="00993EAC" w:rsidP="002D765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FC288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114300" distR="114300" wp14:anchorId="265A1B44" wp14:editId="69D4C010">
            <wp:extent cx="5269865" cy="4162425"/>
            <wp:effectExtent l="0" t="0" r="635" b="3175"/>
            <wp:docPr id="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1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2C1C22" w14:textId="77777777" w:rsidR="00B92F32" w:rsidRPr="00FC2882" w:rsidRDefault="00993EAC" w:rsidP="002D765E">
      <w:pPr>
        <w:spacing w:line="360" w:lineRule="auto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FC2882">
        <w:rPr>
          <w:rFonts w:ascii="Times New Roman" w:hAnsi="Times New Roman" w:cs="Times New Roman"/>
          <w:b/>
          <w:bCs/>
          <w:sz w:val="24"/>
          <w:szCs w:val="24"/>
        </w:rPr>
        <w:t>Supplementary Fig. 2</w:t>
      </w:r>
      <w:r w:rsidRPr="00FC2882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FC2882">
        <w:rPr>
          <w:rFonts w:ascii="Times New Roman" w:hAnsi="Times New Roman" w:cs="Times New Roman"/>
          <w:bCs/>
          <w:sz w:val="24"/>
          <w:szCs w:val="24"/>
          <w:vertAlign w:val="superscript"/>
        </w:rPr>
        <w:t>13</w:t>
      </w:r>
      <w:r w:rsidRPr="00FC2882">
        <w:rPr>
          <w:rFonts w:ascii="Times New Roman" w:hAnsi="Times New Roman" w:cs="Times New Roman"/>
          <w:bCs/>
          <w:sz w:val="24"/>
          <w:szCs w:val="24"/>
        </w:rPr>
        <w:t>C</w:t>
      </w:r>
      <w:r w:rsidRPr="00FC2882">
        <w:rPr>
          <w:rStyle w:val="fontstyle01"/>
          <w:rFonts w:ascii="Times New Roman" w:hAnsi="Times New Roman" w:cs="Times New Roman"/>
          <w:sz w:val="24"/>
          <w:szCs w:val="24"/>
        </w:rPr>
        <w:t>-NMR spectrum of Cy7 in CDCl</w:t>
      </w:r>
      <w:r w:rsidRPr="00FC2882">
        <w:rPr>
          <w:rStyle w:val="fontstyle01"/>
          <w:rFonts w:ascii="Times New Roman" w:hAnsi="Times New Roman" w:cs="Times New Roman"/>
          <w:sz w:val="24"/>
          <w:szCs w:val="24"/>
          <w:vertAlign w:val="subscript"/>
        </w:rPr>
        <w:t>3</w:t>
      </w:r>
      <w:r w:rsidRPr="00FC2882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. </w:t>
      </w:r>
    </w:p>
    <w:p w14:paraId="6F401280" w14:textId="77777777" w:rsidR="00B92F32" w:rsidRPr="00FC2882" w:rsidRDefault="00993EAC" w:rsidP="002D765E">
      <w:pPr>
        <w:widowControl/>
        <w:spacing w:line="360" w:lineRule="auto"/>
        <w:jc w:val="left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FC2882">
        <w:rPr>
          <w:rFonts w:ascii="Times New Roman" w:hAnsi="Times New Roman" w:cs="Times New Roman"/>
          <w:bCs/>
          <w:color w:val="000000"/>
          <w:sz w:val="24"/>
          <w:szCs w:val="24"/>
        </w:rPr>
        <w:br w:type="page"/>
      </w:r>
    </w:p>
    <w:p w14:paraId="0812A3A7" w14:textId="77777777" w:rsidR="00B92F32" w:rsidRPr="00FC2882" w:rsidRDefault="00993EAC" w:rsidP="002D765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FC288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1D92724" wp14:editId="22BF5730">
            <wp:extent cx="5266055" cy="3494405"/>
            <wp:effectExtent l="0" t="0" r="0" b="0"/>
            <wp:docPr id="158731512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315128" name="图片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9123" cy="3503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CE78D" w14:textId="77777777" w:rsidR="00B92F32" w:rsidRPr="00FC2882" w:rsidRDefault="00B92F32" w:rsidP="002D765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5EBFAAB" w14:textId="77777777" w:rsidR="00B92F32" w:rsidRPr="00FC2882" w:rsidRDefault="00993EAC" w:rsidP="002D765E">
      <w:pPr>
        <w:spacing w:line="360" w:lineRule="auto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FC2882">
        <w:rPr>
          <w:rFonts w:ascii="Times New Roman" w:hAnsi="Times New Roman" w:cs="Times New Roman"/>
          <w:b/>
          <w:bCs/>
          <w:sz w:val="24"/>
          <w:szCs w:val="24"/>
        </w:rPr>
        <w:t>Supplementary Fig. 3</w:t>
      </w:r>
      <w:r w:rsidRPr="00FC2882">
        <w:rPr>
          <w:rFonts w:ascii="Times New Roman" w:hAnsi="Times New Roman" w:cs="Times New Roman"/>
          <w:bCs/>
          <w:sz w:val="24"/>
          <w:szCs w:val="24"/>
        </w:rPr>
        <w:t xml:space="preserve"> HR-MS</w:t>
      </w:r>
      <w:r w:rsidRPr="00FC2882">
        <w:rPr>
          <w:rStyle w:val="fontstyle01"/>
          <w:rFonts w:ascii="Times New Roman" w:hAnsi="Times New Roman" w:cs="Times New Roman"/>
          <w:sz w:val="24"/>
          <w:szCs w:val="24"/>
        </w:rPr>
        <w:t xml:space="preserve"> of Cy7</w:t>
      </w:r>
      <w:r w:rsidRPr="00FC2882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. </w:t>
      </w:r>
    </w:p>
    <w:p w14:paraId="08FC41EC" w14:textId="77777777" w:rsidR="00B92F32" w:rsidRPr="00FC2882" w:rsidRDefault="00B92F32" w:rsidP="002D765E">
      <w:pPr>
        <w:spacing w:line="360" w:lineRule="auto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14:paraId="5079BF5E" w14:textId="77777777" w:rsidR="00B92F32" w:rsidRPr="00FC2882" w:rsidRDefault="00993EAC" w:rsidP="002D765E">
      <w:pPr>
        <w:widowControl/>
        <w:spacing w:line="360" w:lineRule="auto"/>
        <w:jc w:val="left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FC2882">
        <w:rPr>
          <w:rFonts w:ascii="Times New Roman" w:hAnsi="Times New Roman" w:cs="Times New Roman"/>
          <w:bCs/>
          <w:color w:val="000000"/>
          <w:sz w:val="24"/>
          <w:szCs w:val="24"/>
        </w:rPr>
        <w:br w:type="page"/>
      </w:r>
    </w:p>
    <w:p w14:paraId="69AF61AC" w14:textId="77777777" w:rsidR="00B92F32" w:rsidRPr="00FC2882" w:rsidRDefault="00993EAC" w:rsidP="002D765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FC288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1808E60" wp14:editId="5BE2CCB8">
            <wp:extent cx="5098415" cy="3749040"/>
            <wp:effectExtent l="0" t="0" r="6985" b="3810"/>
            <wp:docPr id="14400595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05951" name="图片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58708" cy="3793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42EC3D" w14:textId="77777777" w:rsidR="00B92F32" w:rsidRPr="00FC2882" w:rsidRDefault="00B92F32" w:rsidP="002D765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A6D9118" w14:textId="77777777" w:rsidR="00B92F32" w:rsidRPr="00FC2882" w:rsidRDefault="00993EAC" w:rsidP="002D765E">
      <w:pPr>
        <w:spacing w:line="360" w:lineRule="auto"/>
        <w:rPr>
          <w:rStyle w:val="fontstyle01"/>
          <w:rFonts w:ascii="Times New Roman" w:hAnsi="Times New Roman" w:cs="Times New Roman"/>
          <w:sz w:val="24"/>
          <w:szCs w:val="24"/>
        </w:rPr>
      </w:pPr>
      <w:r w:rsidRPr="00FC2882">
        <w:rPr>
          <w:rFonts w:ascii="Times New Roman" w:hAnsi="Times New Roman" w:cs="Times New Roman"/>
          <w:b/>
          <w:bCs/>
          <w:sz w:val="24"/>
          <w:szCs w:val="24"/>
        </w:rPr>
        <w:t>Supplementary Fig. 4</w:t>
      </w:r>
      <w:r w:rsidRPr="00FC2882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FC2882">
        <w:rPr>
          <w:rStyle w:val="fontstyle01"/>
          <w:rFonts w:ascii="Times New Roman" w:hAnsi="Times New Roman" w:cs="Times New Roman"/>
          <w:sz w:val="24"/>
          <w:szCs w:val="24"/>
          <w:vertAlign w:val="superscript"/>
        </w:rPr>
        <w:t>1</w:t>
      </w:r>
      <w:r w:rsidRPr="00FC2882">
        <w:rPr>
          <w:rStyle w:val="fontstyle01"/>
          <w:rFonts w:ascii="Times New Roman" w:hAnsi="Times New Roman" w:cs="Times New Roman"/>
          <w:sz w:val="24"/>
          <w:szCs w:val="24"/>
        </w:rPr>
        <w:t xml:space="preserve">H-NMR spectrum of Cy7-EOM in </w:t>
      </w:r>
      <w:r w:rsidRPr="00FC2882">
        <w:rPr>
          <w:rFonts w:ascii="Times New Roman" w:hAnsi="Times New Roman" w:cs="Times New Roman"/>
          <w:bCs/>
          <w:iCs/>
          <w:color w:val="000000"/>
          <w:sz w:val="24"/>
          <w:szCs w:val="24"/>
        </w:rPr>
        <w:t>d</w:t>
      </w:r>
      <w:r w:rsidRPr="00FC2882">
        <w:rPr>
          <w:rFonts w:ascii="Times New Roman" w:hAnsi="Times New Roman" w:cs="Times New Roman"/>
          <w:bCs/>
          <w:color w:val="000000"/>
          <w:sz w:val="24"/>
          <w:szCs w:val="24"/>
          <w:vertAlign w:val="subscript"/>
        </w:rPr>
        <w:t>6</w:t>
      </w:r>
      <w:r w:rsidRPr="00FC2882">
        <w:rPr>
          <w:rFonts w:ascii="Times New Roman" w:hAnsi="Times New Roman" w:cs="Times New Roman"/>
          <w:bCs/>
          <w:color w:val="000000"/>
          <w:sz w:val="24"/>
          <w:szCs w:val="24"/>
        </w:rPr>
        <w:t>-DMSO</w:t>
      </w:r>
      <w:r w:rsidRPr="00FC2882">
        <w:rPr>
          <w:rStyle w:val="fontstyle01"/>
          <w:rFonts w:ascii="Times New Roman" w:hAnsi="Times New Roman" w:cs="Times New Roman"/>
          <w:sz w:val="24"/>
          <w:szCs w:val="24"/>
        </w:rPr>
        <w:t>.</w:t>
      </w:r>
    </w:p>
    <w:p w14:paraId="2863EA49" w14:textId="77777777" w:rsidR="00B92F32" w:rsidRPr="00FC2882" w:rsidRDefault="00993EAC" w:rsidP="002D765E">
      <w:pPr>
        <w:widowControl/>
        <w:spacing w:line="360" w:lineRule="auto"/>
        <w:jc w:val="left"/>
        <w:rPr>
          <w:rStyle w:val="fontstyle01"/>
          <w:rFonts w:ascii="Times New Roman" w:hAnsi="Times New Roman" w:cs="Times New Roman"/>
          <w:sz w:val="24"/>
          <w:szCs w:val="24"/>
        </w:rPr>
      </w:pPr>
      <w:r w:rsidRPr="00FC2882">
        <w:rPr>
          <w:rStyle w:val="fontstyle01"/>
          <w:rFonts w:ascii="Times New Roman" w:hAnsi="Times New Roman" w:cs="Times New Roman"/>
          <w:sz w:val="24"/>
          <w:szCs w:val="24"/>
        </w:rPr>
        <w:br w:type="page"/>
      </w:r>
    </w:p>
    <w:p w14:paraId="1C1FBE93" w14:textId="77777777" w:rsidR="00B92F32" w:rsidRPr="00FC2882" w:rsidRDefault="00993EAC" w:rsidP="002D765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FC288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6D49280" wp14:editId="4405024E">
            <wp:extent cx="5282565" cy="3952240"/>
            <wp:effectExtent l="0" t="0" r="0" b="0"/>
            <wp:docPr id="102658521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585214" name="图片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95236" cy="3962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ECEE5" w14:textId="77777777" w:rsidR="00B92F32" w:rsidRPr="00FC2882" w:rsidRDefault="00B92F32" w:rsidP="002D765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6B3D139" w14:textId="77777777" w:rsidR="00B92F32" w:rsidRPr="00FC2882" w:rsidRDefault="00993EAC" w:rsidP="002D765E">
      <w:pPr>
        <w:spacing w:line="360" w:lineRule="auto"/>
        <w:rPr>
          <w:rStyle w:val="fontstyle01"/>
          <w:rFonts w:ascii="Times New Roman" w:hAnsi="Times New Roman" w:cs="Times New Roman"/>
          <w:sz w:val="24"/>
          <w:szCs w:val="24"/>
        </w:rPr>
      </w:pPr>
      <w:r w:rsidRPr="00FC2882">
        <w:rPr>
          <w:rFonts w:ascii="Times New Roman" w:hAnsi="Times New Roman" w:cs="Times New Roman"/>
          <w:b/>
          <w:bCs/>
          <w:sz w:val="24"/>
          <w:szCs w:val="24"/>
        </w:rPr>
        <w:t>Supplementary Fig. 5</w:t>
      </w:r>
      <w:r w:rsidRPr="00FC2882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FC2882">
        <w:rPr>
          <w:rFonts w:ascii="Times New Roman" w:hAnsi="Times New Roman" w:cs="Times New Roman"/>
          <w:bCs/>
          <w:sz w:val="24"/>
          <w:szCs w:val="24"/>
          <w:vertAlign w:val="superscript"/>
        </w:rPr>
        <w:t>13</w:t>
      </w:r>
      <w:r w:rsidRPr="00FC2882">
        <w:rPr>
          <w:rFonts w:ascii="Times New Roman" w:hAnsi="Times New Roman" w:cs="Times New Roman"/>
          <w:bCs/>
          <w:sz w:val="24"/>
          <w:szCs w:val="24"/>
        </w:rPr>
        <w:t>C</w:t>
      </w:r>
      <w:r w:rsidRPr="00FC2882">
        <w:rPr>
          <w:rStyle w:val="fontstyle01"/>
          <w:rFonts w:ascii="Times New Roman" w:hAnsi="Times New Roman" w:cs="Times New Roman"/>
          <w:sz w:val="24"/>
          <w:szCs w:val="24"/>
        </w:rPr>
        <w:t>-NMR spectrum of Cy7-EOM in CDCl</w:t>
      </w:r>
      <w:r w:rsidRPr="00FC2882">
        <w:rPr>
          <w:rStyle w:val="fontstyle01"/>
          <w:rFonts w:ascii="Times New Roman" w:hAnsi="Times New Roman" w:cs="Times New Roman"/>
          <w:sz w:val="24"/>
          <w:szCs w:val="24"/>
          <w:vertAlign w:val="subscript"/>
        </w:rPr>
        <w:t>3</w:t>
      </w:r>
      <w:r w:rsidRPr="00FC2882">
        <w:rPr>
          <w:rStyle w:val="fontstyle01"/>
          <w:rFonts w:ascii="Times New Roman" w:hAnsi="Times New Roman" w:cs="Times New Roman"/>
          <w:sz w:val="24"/>
          <w:szCs w:val="24"/>
        </w:rPr>
        <w:t>.</w:t>
      </w:r>
    </w:p>
    <w:p w14:paraId="1B6E7417" w14:textId="77777777" w:rsidR="00B92F32" w:rsidRPr="00FC2882" w:rsidRDefault="00993EAC" w:rsidP="002D765E">
      <w:pPr>
        <w:widowControl/>
        <w:spacing w:line="360" w:lineRule="auto"/>
        <w:jc w:val="left"/>
        <w:rPr>
          <w:rStyle w:val="fontstyle01"/>
          <w:rFonts w:ascii="Times New Roman" w:hAnsi="Times New Roman" w:cs="Times New Roman"/>
          <w:sz w:val="24"/>
          <w:szCs w:val="24"/>
        </w:rPr>
      </w:pPr>
      <w:r w:rsidRPr="00FC2882">
        <w:rPr>
          <w:rStyle w:val="fontstyle01"/>
          <w:rFonts w:ascii="Times New Roman" w:hAnsi="Times New Roman" w:cs="Times New Roman"/>
          <w:sz w:val="24"/>
          <w:szCs w:val="24"/>
        </w:rPr>
        <w:br w:type="page"/>
      </w:r>
    </w:p>
    <w:p w14:paraId="77685DE9" w14:textId="77777777" w:rsidR="00B92F32" w:rsidRPr="00FC2882" w:rsidRDefault="00993EAC" w:rsidP="002D765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FC288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F3640F5" wp14:editId="2F66A995">
            <wp:extent cx="5110480" cy="3315970"/>
            <wp:effectExtent l="0" t="0" r="0" b="0"/>
            <wp:docPr id="57362405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624059" name="图片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10480" cy="331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E79F63" w14:textId="77777777" w:rsidR="00B92F32" w:rsidRPr="00FC2882" w:rsidRDefault="00B92F32" w:rsidP="002D765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5DAA0F6" w14:textId="77777777" w:rsidR="00B92F32" w:rsidRPr="00FC2882" w:rsidRDefault="00993EAC" w:rsidP="002D765E">
      <w:pPr>
        <w:spacing w:line="360" w:lineRule="auto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FC2882">
        <w:rPr>
          <w:rFonts w:ascii="Times New Roman" w:hAnsi="Times New Roman" w:cs="Times New Roman"/>
          <w:b/>
          <w:bCs/>
          <w:sz w:val="24"/>
          <w:szCs w:val="24"/>
        </w:rPr>
        <w:t>Supplementary Fig. 6</w:t>
      </w:r>
      <w:r w:rsidRPr="00FC2882">
        <w:rPr>
          <w:rFonts w:ascii="Times New Roman" w:hAnsi="Times New Roman" w:cs="Times New Roman"/>
          <w:bCs/>
          <w:sz w:val="24"/>
          <w:szCs w:val="24"/>
        </w:rPr>
        <w:t xml:space="preserve"> HR-MS</w:t>
      </w:r>
      <w:r w:rsidRPr="00FC2882">
        <w:rPr>
          <w:rStyle w:val="fontstyle01"/>
          <w:rFonts w:ascii="Times New Roman" w:hAnsi="Times New Roman" w:cs="Times New Roman"/>
          <w:sz w:val="24"/>
          <w:szCs w:val="24"/>
        </w:rPr>
        <w:t xml:space="preserve"> of Cy7</w:t>
      </w:r>
      <w:r w:rsidR="002D765E" w:rsidRPr="00FC2882">
        <w:rPr>
          <w:rStyle w:val="fontstyle01"/>
          <w:rFonts w:ascii="Times New Roman" w:hAnsi="Times New Roman" w:cs="Times New Roman" w:hint="eastAsia"/>
          <w:sz w:val="24"/>
          <w:szCs w:val="24"/>
        </w:rPr>
        <w:t>-EOM</w:t>
      </w:r>
      <w:r w:rsidRPr="00FC2882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. </w:t>
      </w:r>
    </w:p>
    <w:p w14:paraId="6F5DCAEA" w14:textId="77777777" w:rsidR="00B92F32" w:rsidRPr="00FC2882" w:rsidRDefault="00993EAC" w:rsidP="002D765E">
      <w:pPr>
        <w:widowControl/>
        <w:spacing w:line="360" w:lineRule="auto"/>
        <w:jc w:val="left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FC2882">
        <w:rPr>
          <w:rFonts w:ascii="Times New Roman" w:hAnsi="Times New Roman" w:cs="Times New Roman"/>
          <w:bCs/>
          <w:color w:val="000000"/>
          <w:sz w:val="24"/>
          <w:szCs w:val="24"/>
        </w:rPr>
        <w:br w:type="page"/>
      </w:r>
    </w:p>
    <w:p w14:paraId="7C3E7322" w14:textId="77777777" w:rsidR="00B92F32" w:rsidRPr="00FC2882" w:rsidRDefault="00993EAC" w:rsidP="002D765E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FC2882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anchor distT="0" distB="0" distL="0" distR="0" simplePos="0" relativeHeight="251660800" behindDoc="1" locked="0" layoutInCell="1" allowOverlap="1" wp14:anchorId="108483E9" wp14:editId="46C53FC3">
            <wp:simplePos x="0" y="0"/>
            <wp:positionH relativeFrom="column">
              <wp:posOffset>732155</wp:posOffset>
            </wp:positionH>
            <wp:positionV relativeFrom="paragraph">
              <wp:posOffset>97790</wp:posOffset>
            </wp:positionV>
            <wp:extent cx="3800475" cy="1581150"/>
            <wp:effectExtent l="0" t="0" r="9525" b="6350"/>
            <wp:wrapNone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0047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C2882">
        <w:rPr>
          <w:rFonts w:ascii="Times New Roman" w:hAnsi="Times New Roman" w:cs="Times New Roman"/>
          <w:b/>
          <w:bCs/>
          <w:sz w:val="24"/>
          <w:szCs w:val="24"/>
        </w:rPr>
        <w:t xml:space="preserve">       a                             b       </w:t>
      </w:r>
    </w:p>
    <w:p w14:paraId="02D3D093" w14:textId="77777777" w:rsidR="00B92F32" w:rsidRPr="00FC2882" w:rsidRDefault="00B92F32" w:rsidP="002D765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2F53633" w14:textId="77777777" w:rsidR="00B92F32" w:rsidRPr="00FC2882" w:rsidRDefault="00B92F32" w:rsidP="002D765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42D0F1B" w14:textId="77777777" w:rsidR="00B92F32" w:rsidRPr="00FC2882" w:rsidRDefault="00B92F32" w:rsidP="002D765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FA961B7" w14:textId="77777777" w:rsidR="00B92F32" w:rsidRPr="00FC2882" w:rsidRDefault="00B92F32" w:rsidP="002D765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0167A55" w14:textId="77777777" w:rsidR="00B92F32" w:rsidRPr="00FC2882" w:rsidRDefault="00B92F32" w:rsidP="002D765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95FC1FB" w14:textId="77777777" w:rsidR="00B92F32" w:rsidRPr="00FC2882" w:rsidRDefault="00993EAC" w:rsidP="002D765E">
      <w:pPr>
        <w:spacing w:line="360" w:lineRule="auto"/>
        <w:rPr>
          <w:rFonts w:ascii="Times New Roman" w:eastAsia="宋体" w:hAnsi="Times New Roman" w:cs="Times New Roman"/>
          <w:bCs/>
          <w:color w:val="151515"/>
          <w:sz w:val="24"/>
          <w:szCs w:val="24"/>
          <w:shd w:val="clear" w:color="auto" w:fill="FFFFFF"/>
        </w:rPr>
      </w:pPr>
      <w:r w:rsidRPr="00FC2882">
        <w:rPr>
          <w:rFonts w:ascii="Times New Roman" w:hAnsi="Times New Roman" w:cs="Times New Roman"/>
          <w:b/>
          <w:bCs/>
          <w:sz w:val="24"/>
          <w:szCs w:val="24"/>
        </w:rPr>
        <w:t>Supplementary Fig. 7</w:t>
      </w:r>
      <w:r w:rsidRPr="00FC2882">
        <w:rPr>
          <w:rFonts w:ascii="Times New Roman" w:hAnsi="Times New Roman" w:cs="Times New Roman"/>
          <w:sz w:val="24"/>
          <w:szCs w:val="24"/>
        </w:rPr>
        <w:t xml:space="preserve"> TEM images of Cy7-EOM NMs before (a) and after (b) treated with GSH (10 mM) for 3h</w:t>
      </w:r>
      <w:r w:rsidRPr="00FC2882">
        <w:rPr>
          <w:rFonts w:ascii="Times New Roman" w:eastAsia="宋体" w:hAnsi="Times New Roman" w:cs="Times New Roman"/>
          <w:bCs/>
          <w:color w:val="151515"/>
          <w:sz w:val="24"/>
          <w:szCs w:val="24"/>
          <w:shd w:val="clear" w:color="auto" w:fill="FFFFFF"/>
        </w:rPr>
        <w:t>. Scale bars are 400 nm.</w:t>
      </w:r>
    </w:p>
    <w:p w14:paraId="79A18F60" w14:textId="77777777" w:rsidR="00B92F32" w:rsidRPr="00FC2882" w:rsidRDefault="00993EAC" w:rsidP="002D765E">
      <w:pPr>
        <w:widowControl/>
        <w:spacing w:line="360" w:lineRule="auto"/>
        <w:jc w:val="left"/>
        <w:rPr>
          <w:rFonts w:ascii="Times New Roman" w:eastAsia="宋体" w:hAnsi="Times New Roman" w:cs="Times New Roman"/>
          <w:bCs/>
          <w:color w:val="151515"/>
          <w:sz w:val="24"/>
          <w:szCs w:val="24"/>
          <w:shd w:val="clear" w:color="auto" w:fill="FFFFFF"/>
        </w:rPr>
      </w:pPr>
      <w:r w:rsidRPr="00FC2882">
        <w:rPr>
          <w:rFonts w:ascii="Times New Roman" w:eastAsia="宋体" w:hAnsi="Times New Roman" w:cs="Times New Roman"/>
          <w:bCs/>
          <w:color w:val="151515"/>
          <w:sz w:val="24"/>
          <w:szCs w:val="24"/>
          <w:shd w:val="clear" w:color="auto" w:fill="FFFFFF"/>
        </w:rPr>
        <w:br w:type="page"/>
      </w:r>
    </w:p>
    <w:p w14:paraId="460643DF" w14:textId="77777777" w:rsidR="00B92F32" w:rsidRPr="00FC2882" w:rsidRDefault="002D765E" w:rsidP="002D765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FC288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2848" behindDoc="0" locked="0" layoutInCell="1" allowOverlap="1" wp14:anchorId="182BE592" wp14:editId="6712E1B0">
            <wp:simplePos x="0" y="0"/>
            <wp:positionH relativeFrom="column">
              <wp:posOffset>3175</wp:posOffset>
            </wp:positionH>
            <wp:positionV relativeFrom="paragraph">
              <wp:posOffset>127297</wp:posOffset>
            </wp:positionV>
            <wp:extent cx="5487460" cy="2354400"/>
            <wp:effectExtent l="0" t="0" r="0" b="0"/>
            <wp:wrapNone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87460" cy="235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FC2882">
        <w:rPr>
          <w:rFonts w:ascii="Times New Roman" w:hAnsi="Times New Roman" w:cs="Times New Roman"/>
          <w:b/>
          <w:bCs/>
          <w:sz w:val="24"/>
          <w:szCs w:val="24"/>
        </w:rPr>
        <w:t xml:space="preserve">a         </w:t>
      </w:r>
      <w:r w:rsidRPr="00FC2882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                       </w:t>
      </w:r>
      <w:r w:rsidRPr="00FC2882">
        <w:rPr>
          <w:rFonts w:ascii="Times New Roman" w:hAnsi="Times New Roman" w:cs="Times New Roman"/>
          <w:b/>
          <w:bCs/>
          <w:sz w:val="24"/>
          <w:szCs w:val="24"/>
        </w:rPr>
        <w:t xml:space="preserve"> b  </w:t>
      </w:r>
    </w:p>
    <w:p w14:paraId="79668E5C" w14:textId="77777777" w:rsidR="002D765E" w:rsidRPr="00FC2882" w:rsidRDefault="002D765E" w:rsidP="002D765E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6E706325" w14:textId="77777777" w:rsidR="002D765E" w:rsidRPr="00FC2882" w:rsidRDefault="002D765E" w:rsidP="002D765E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689868DE" w14:textId="77777777" w:rsidR="002D765E" w:rsidRPr="00FC2882" w:rsidRDefault="002D765E" w:rsidP="002D765E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9FBF22D" w14:textId="77777777" w:rsidR="002D765E" w:rsidRPr="00FC2882" w:rsidRDefault="002D765E" w:rsidP="002D765E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118686E9" w14:textId="77777777" w:rsidR="002D765E" w:rsidRPr="00FC2882" w:rsidRDefault="002D765E" w:rsidP="002D765E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70F254F6" w14:textId="77777777" w:rsidR="002D765E" w:rsidRPr="00FC2882" w:rsidRDefault="002D765E" w:rsidP="002D765E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1BB243AD" w14:textId="77777777" w:rsidR="002D765E" w:rsidRPr="00FC2882" w:rsidRDefault="002D765E" w:rsidP="002D765E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20DB0350" w14:textId="77777777" w:rsidR="002D765E" w:rsidRPr="00FC2882" w:rsidRDefault="002D765E" w:rsidP="002D765E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D1AE823" w14:textId="77777777" w:rsidR="00B92F32" w:rsidRPr="00FC2882" w:rsidRDefault="00993EAC" w:rsidP="002D765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FC2882">
        <w:rPr>
          <w:rFonts w:ascii="Times New Roman" w:hAnsi="Times New Roman" w:cs="Times New Roman"/>
          <w:b/>
          <w:bCs/>
          <w:sz w:val="24"/>
          <w:szCs w:val="24"/>
        </w:rPr>
        <w:t>Supplementary Fig. 8</w:t>
      </w:r>
      <w:r w:rsidRPr="00FC2882">
        <w:rPr>
          <w:rFonts w:ascii="Times New Roman" w:hAnsi="Times New Roman" w:cs="Times New Roman"/>
          <w:sz w:val="24"/>
          <w:szCs w:val="24"/>
        </w:rPr>
        <w:t xml:space="preserve"> Size distribution of Cy7-EOM SS NMs (</w:t>
      </w:r>
      <w:r w:rsidRPr="00FC2882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Pr="00FC2882">
        <w:rPr>
          <w:rFonts w:ascii="Times New Roman" w:hAnsi="Times New Roman" w:cs="Times New Roman"/>
          <w:sz w:val="24"/>
          <w:szCs w:val="24"/>
        </w:rPr>
        <w:t>) and Cy7-EOM NMs (</w:t>
      </w:r>
      <w:r w:rsidRPr="00FC2882">
        <w:rPr>
          <w:rFonts w:ascii="Times New Roman" w:hAnsi="Times New Roman" w:cs="Times New Roman"/>
          <w:b/>
          <w:bCs/>
          <w:sz w:val="24"/>
          <w:szCs w:val="24"/>
        </w:rPr>
        <w:t>b</w:t>
      </w:r>
      <w:r w:rsidRPr="00FC2882">
        <w:rPr>
          <w:rFonts w:ascii="Times New Roman" w:hAnsi="Times New Roman" w:cs="Times New Roman"/>
          <w:sz w:val="24"/>
          <w:szCs w:val="24"/>
        </w:rPr>
        <w:t>) by DLS</w:t>
      </w:r>
      <w:r w:rsidR="002D765E" w:rsidRPr="00FC2882">
        <w:rPr>
          <w:rFonts w:ascii="Times New Roman" w:hAnsi="Times New Roman" w:cs="Times New Roman"/>
          <w:sz w:val="24"/>
          <w:szCs w:val="24"/>
        </w:rPr>
        <w:t xml:space="preserve"> measure</w:t>
      </w:r>
      <w:r w:rsidR="002D765E" w:rsidRPr="00FC2882">
        <w:rPr>
          <w:rFonts w:ascii="Times New Roman" w:hAnsi="Times New Roman" w:cs="Times New Roman" w:hint="eastAsia"/>
          <w:sz w:val="24"/>
          <w:szCs w:val="24"/>
        </w:rPr>
        <w:t>ment</w:t>
      </w:r>
      <w:r w:rsidRPr="00FC2882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5C48328C" w14:textId="77777777" w:rsidR="00B92F32" w:rsidRPr="00FC2882" w:rsidRDefault="00993EAC" w:rsidP="002D765E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FC2882">
        <w:rPr>
          <w:rFonts w:ascii="Times New Roman" w:hAnsi="Times New Roman" w:cs="Times New Roman"/>
          <w:sz w:val="24"/>
          <w:szCs w:val="24"/>
        </w:rPr>
        <w:br w:type="page"/>
      </w:r>
    </w:p>
    <w:p w14:paraId="58C808AA" w14:textId="77777777" w:rsidR="00B92F32" w:rsidRPr="00FC2882" w:rsidRDefault="00993EAC" w:rsidP="002D765E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C288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A68F9FF" wp14:editId="084B9C68">
            <wp:extent cx="5387346" cy="2013995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9060" cy="20221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013981" w14:textId="77777777" w:rsidR="00B92F32" w:rsidRPr="00FC2882" w:rsidRDefault="00993EAC" w:rsidP="002D765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FC2882">
        <w:rPr>
          <w:rFonts w:ascii="Times New Roman" w:hAnsi="Times New Roman" w:cs="Times New Roman"/>
          <w:b/>
          <w:bCs/>
          <w:sz w:val="24"/>
          <w:szCs w:val="24"/>
        </w:rPr>
        <w:t>Supplementary Fig. 9</w:t>
      </w:r>
      <w:r w:rsidRPr="00FC2882">
        <w:rPr>
          <w:rFonts w:ascii="Times New Roman" w:hAnsi="Times New Roman" w:cs="Times New Roman"/>
          <w:sz w:val="24"/>
          <w:szCs w:val="24"/>
        </w:rPr>
        <w:t xml:space="preserve"> Zeta potentials of Cy7-EOM SS NMs and Cy7-EOM NMs.</w:t>
      </w:r>
    </w:p>
    <w:p w14:paraId="0307B1E1" w14:textId="77777777" w:rsidR="00B92F32" w:rsidRPr="00FC2882" w:rsidRDefault="00993EAC" w:rsidP="002D765E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FC2882">
        <w:rPr>
          <w:rFonts w:ascii="Times New Roman" w:hAnsi="Times New Roman" w:cs="Times New Roman"/>
          <w:sz w:val="24"/>
          <w:szCs w:val="24"/>
        </w:rPr>
        <w:br w:type="page"/>
      </w:r>
    </w:p>
    <w:p w14:paraId="593FB810" w14:textId="77777777" w:rsidR="00B92F32" w:rsidRPr="00FC2882" w:rsidRDefault="00993EAC" w:rsidP="002D765E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C288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7BC036B" wp14:editId="62DBFE34">
            <wp:extent cx="3248025" cy="2756535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45769" cy="2754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8527E9" w14:textId="77777777" w:rsidR="00B92F32" w:rsidRPr="00FC2882" w:rsidRDefault="00993EAC" w:rsidP="002D765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FC2882">
        <w:rPr>
          <w:rFonts w:ascii="Times New Roman" w:hAnsi="Times New Roman" w:cs="Times New Roman"/>
          <w:b/>
          <w:bCs/>
          <w:sz w:val="24"/>
          <w:szCs w:val="24"/>
        </w:rPr>
        <w:t>Supplementary Fig. 10</w:t>
      </w:r>
      <w:r w:rsidRPr="00FC2882">
        <w:rPr>
          <w:rFonts w:ascii="Times New Roman" w:hAnsi="Times New Roman" w:cs="Times New Roman"/>
          <w:sz w:val="24"/>
          <w:szCs w:val="24"/>
        </w:rPr>
        <w:t xml:space="preserve"> ESR spectra of Cy7-EOM and Cy7-EOM SS NMs with the incubation of H</w:t>
      </w:r>
      <w:r w:rsidRPr="00FC288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FC2882">
        <w:rPr>
          <w:rFonts w:ascii="Times New Roman" w:hAnsi="Times New Roman" w:cs="Times New Roman"/>
          <w:sz w:val="24"/>
          <w:szCs w:val="24"/>
        </w:rPr>
        <w:t>O</w:t>
      </w:r>
      <w:r w:rsidRPr="00FC288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FC2882">
        <w:rPr>
          <w:rFonts w:ascii="Times New Roman" w:hAnsi="Times New Roman" w:cs="Times New Roman"/>
          <w:sz w:val="24"/>
          <w:szCs w:val="24"/>
        </w:rPr>
        <w:t xml:space="preserve"> for the detection of </w:t>
      </w:r>
      <w:r w:rsidRPr="00FC2882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FC2882">
        <w:rPr>
          <w:rFonts w:ascii="Times New Roman" w:hAnsi="Times New Roman" w:cs="Times New Roman"/>
          <w:sz w:val="24"/>
          <w:szCs w:val="24"/>
        </w:rPr>
        <w:t>O</w:t>
      </w:r>
      <w:r w:rsidRPr="00FC288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FC2882">
        <w:rPr>
          <w:rFonts w:ascii="Times New Roman" w:hAnsi="Times New Roman" w:cs="Times New Roman"/>
          <w:sz w:val="24"/>
          <w:szCs w:val="24"/>
        </w:rPr>
        <w:t xml:space="preserve"> generation by using TEMP.</w:t>
      </w:r>
    </w:p>
    <w:p w14:paraId="1B590E48" w14:textId="77777777" w:rsidR="00B92F32" w:rsidRPr="00FC2882" w:rsidRDefault="00993EAC" w:rsidP="002D765E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FC2882">
        <w:rPr>
          <w:rFonts w:ascii="Times New Roman" w:hAnsi="Times New Roman" w:cs="Times New Roman"/>
          <w:sz w:val="24"/>
          <w:szCs w:val="24"/>
        </w:rPr>
        <w:br w:type="page"/>
      </w:r>
    </w:p>
    <w:p w14:paraId="4285A4B7" w14:textId="77777777" w:rsidR="00B92F32" w:rsidRPr="00FC2882" w:rsidRDefault="00993EAC" w:rsidP="002D765E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C288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CB40508" wp14:editId="1131CC37">
            <wp:extent cx="4829175" cy="3543300"/>
            <wp:effectExtent l="0" t="0" r="9525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CE20A" w14:textId="77777777" w:rsidR="00B92F32" w:rsidRPr="00FC2882" w:rsidRDefault="00815972" w:rsidP="002D765E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15972">
        <w:rPr>
          <w:noProof/>
        </w:rPr>
        <w:drawing>
          <wp:inline distT="0" distB="0" distL="0" distR="0" wp14:anchorId="3E741852" wp14:editId="06D5E06D">
            <wp:extent cx="3162272" cy="2682815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7260" cy="2687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486024" w14:textId="77777777" w:rsidR="00B92F32" w:rsidRPr="00FC2882" w:rsidRDefault="00993EAC" w:rsidP="002D765E"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FC2882">
        <w:rPr>
          <w:rFonts w:ascii="Times New Roman" w:hAnsi="Times New Roman" w:cs="Times New Roman"/>
          <w:b/>
          <w:bCs/>
          <w:sz w:val="24"/>
          <w:szCs w:val="24"/>
        </w:rPr>
        <w:t>Supplementary Fig. 11</w:t>
      </w:r>
      <w:r w:rsidRPr="00FC2882">
        <w:rPr>
          <w:rFonts w:ascii="Times New Roman" w:hAnsi="Times New Roman" w:cs="Times New Roman"/>
          <w:sz w:val="24"/>
          <w:szCs w:val="24"/>
        </w:rPr>
        <w:t xml:space="preserve"> CLSM images of 4T1 cells were incubated with Cy7-EOM SS NMs (50 µg/mL) for 2, 4, 6 and 8h, respectively</w:t>
      </w:r>
      <w:r w:rsidR="00815972">
        <w:rPr>
          <w:rFonts w:ascii="Times New Roman" w:hAnsi="Times New Roman" w:cs="Times New Roman" w:hint="eastAsia"/>
          <w:sz w:val="24"/>
          <w:szCs w:val="24"/>
        </w:rPr>
        <w:t>,</w:t>
      </w:r>
      <w:r w:rsidRPr="00FC2882">
        <w:rPr>
          <w:rFonts w:ascii="Times New Roman" w:hAnsi="Times New Roman" w:cs="Times New Roman"/>
          <w:sz w:val="24"/>
          <w:szCs w:val="24"/>
        </w:rPr>
        <w:t xml:space="preserve"> </w:t>
      </w:r>
      <w:bookmarkStart w:id="0" w:name="_Hlk182781727"/>
      <w:r w:rsidR="00815972">
        <w:rPr>
          <w:rFonts w:ascii="Times New Roman" w:hAnsi="Times New Roman" w:cs="Times New Roman" w:hint="eastAsia"/>
          <w:sz w:val="24"/>
          <w:szCs w:val="24"/>
        </w:rPr>
        <w:t>a</w:t>
      </w:r>
      <w:r w:rsidRPr="00FC2882">
        <w:rPr>
          <w:rFonts w:ascii="Times New Roman" w:hAnsi="Times New Roman" w:cs="Times New Roman"/>
          <w:sz w:val="24"/>
          <w:szCs w:val="24"/>
        </w:rPr>
        <w:t xml:space="preserve">nd the corresponding </w:t>
      </w:r>
      <w:r w:rsidR="008C5DA4" w:rsidRPr="00FC2882">
        <w:rPr>
          <w:rFonts w:ascii="Times New Roman" w:hAnsi="Times New Roman" w:cs="Times New Roman"/>
          <w:sz w:val="24"/>
          <w:szCs w:val="24"/>
        </w:rPr>
        <w:t xml:space="preserve">statistical analysis </w:t>
      </w:r>
      <w:r w:rsidR="008C5DA4" w:rsidRPr="00FC2882">
        <w:rPr>
          <w:rFonts w:ascii="Times New Roman" w:hAnsi="Times New Roman" w:cs="Times New Roman" w:hint="eastAsia"/>
          <w:sz w:val="24"/>
          <w:szCs w:val="24"/>
        </w:rPr>
        <w:t xml:space="preserve">of </w:t>
      </w:r>
      <w:r w:rsidRPr="00FC2882">
        <w:rPr>
          <w:rFonts w:ascii="Times New Roman" w:hAnsi="Times New Roman" w:cs="Times New Roman"/>
          <w:sz w:val="24"/>
          <w:szCs w:val="24"/>
        </w:rPr>
        <w:t>fluorescence intensity.</w:t>
      </w:r>
      <w:bookmarkEnd w:id="0"/>
      <w:r w:rsidRPr="00FC2882">
        <w:rPr>
          <w:rFonts w:ascii="Times New Roman" w:hAnsi="Times New Roman" w:cs="Times New Roman"/>
          <w:sz w:val="24"/>
          <w:szCs w:val="24"/>
        </w:rPr>
        <w:t xml:space="preserve"> The cell nucleus was stained with Hoechst. Scale bars are 200 μm.</w:t>
      </w:r>
      <w:r w:rsidR="008C5DA4" w:rsidRPr="00FC288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DE73A5" w:rsidRPr="00DE73A5">
        <w:rPr>
          <w:rFonts w:ascii="Times New Roman" w:hAnsi="Times New Roman" w:cs="Times New Roman"/>
          <w:sz w:val="24"/>
          <w:szCs w:val="24"/>
        </w:rPr>
        <w:t>Data are reported as the means ± S.D. and analyzed by two-tailed Student’s t-test.</w:t>
      </w:r>
    </w:p>
    <w:p w14:paraId="349D1BFF" w14:textId="77777777" w:rsidR="00B92F32" w:rsidRPr="00FC2882" w:rsidRDefault="00B92F32" w:rsidP="002D765E">
      <w:pPr>
        <w:spacing w:line="360" w:lineRule="auto"/>
        <w:rPr>
          <w:rFonts w:ascii="Times New Roman" w:hAnsi="Times New Roman" w:cs="Times New Roman"/>
          <w:bCs/>
          <w:sz w:val="24"/>
          <w:szCs w:val="24"/>
          <w:vertAlign w:val="superscript"/>
        </w:rPr>
      </w:pPr>
    </w:p>
    <w:p w14:paraId="0A47D417" w14:textId="77777777" w:rsidR="00B92F32" w:rsidRPr="00FC2882" w:rsidRDefault="00993EAC" w:rsidP="002D765E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FC2882">
        <w:rPr>
          <w:rFonts w:ascii="Times New Roman" w:hAnsi="Times New Roman" w:cs="Times New Roman"/>
          <w:sz w:val="24"/>
          <w:szCs w:val="24"/>
        </w:rPr>
        <w:br w:type="page"/>
      </w:r>
    </w:p>
    <w:p w14:paraId="00A030A7" w14:textId="77777777" w:rsidR="00B92F32" w:rsidRPr="00FC2882" w:rsidRDefault="00993EAC" w:rsidP="002D765E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C288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60F78E2" wp14:editId="2A9D544A">
            <wp:extent cx="2581275" cy="3651885"/>
            <wp:effectExtent l="0" t="0" r="9525" b="5715"/>
            <wp:docPr id="152908678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9086783" name="图片 1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81275" cy="365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773649" w14:textId="77777777" w:rsidR="00B92F32" w:rsidRPr="00FC2882" w:rsidRDefault="00815972" w:rsidP="00815972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15972">
        <w:rPr>
          <w:noProof/>
        </w:rPr>
        <w:drawing>
          <wp:inline distT="0" distB="0" distL="0" distR="0" wp14:anchorId="70B75AB8" wp14:editId="45203BC1">
            <wp:extent cx="2996276" cy="2191109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353" cy="2192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6A4A2A" w14:textId="77777777" w:rsidR="00B92F32" w:rsidRPr="00FC2882" w:rsidRDefault="00993EAC" w:rsidP="002D765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FC2882">
        <w:rPr>
          <w:rFonts w:ascii="Times New Roman" w:hAnsi="Times New Roman" w:cs="Times New Roman"/>
          <w:b/>
          <w:bCs/>
          <w:sz w:val="24"/>
          <w:szCs w:val="24"/>
        </w:rPr>
        <w:t>Supplementary Fig. 12</w:t>
      </w:r>
      <w:r w:rsidRPr="00FC2882">
        <w:rPr>
          <w:rFonts w:ascii="Times New Roman" w:hAnsi="Times New Roman" w:cs="Times New Roman"/>
          <w:sz w:val="24"/>
          <w:szCs w:val="24"/>
        </w:rPr>
        <w:t xml:space="preserve"> CLSM images of FA pre-treated 4T1 cells or 4T1 cell without pre-treatment after incubation with Cy7-EOM SS NMs for 6h</w:t>
      </w:r>
      <w:r w:rsidR="00815972">
        <w:rPr>
          <w:rFonts w:ascii="Times New Roman" w:hAnsi="Times New Roman" w:cs="Times New Roman" w:hint="eastAsia"/>
          <w:sz w:val="24"/>
          <w:szCs w:val="24"/>
        </w:rPr>
        <w:t>,</w:t>
      </w:r>
      <w:r w:rsidRPr="00FC2882">
        <w:rPr>
          <w:rFonts w:ascii="Times New Roman" w:hAnsi="Times New Roman" w:cs="Times New Roman"/>
          <w:sz w:val="24"/>
          <w:szCs w:val="24"/>
        </w:rPr>
        <w:t xml:space="preserve"> </w:t>
      </w:r>
      <w:r w:rsidR="00815972">
        <w:rPr>
          <w:rFonts w:ascii="Times New Roman" w:hAnsi="Times New Roman" w:cs="Times New Roman" w:hint="eastAsia"/>
          <w:sz w:val="24"/>
          <w:szCs w:val="24"/>
        </w:rPr>
        <w:t>a</w:t>
      </w:r>
      <w:r w:rsidR="008C5DA4" w:rsidRPr="00FC2882">
        <w:rPr>
          <w:rFonts w:ascii="Times New Roman" w:hAnsi="Times New Roman" w:cs="Times New Roman"/>
          <w:sz w:val="24"/>
          <w:szCs w:val="24"/>
        </w:rPr>
        <w:t xml:space="preserve">nd the corresponding statistical analysis </w:t>
      </w:r>
      <w:r w:rsidR="008C5DA4" w:rsidRPr="00FC2882">
        <w:rPr>
          <w:rFonts w:ascii="Times New Roman" w:hAnsi="Times New Roman" w:cs="Times New Roman" w:hint="eastAsia"/>
          <w:sz w:val="24"/>
          <w:szCs w:val="24"/>
        </w:rPr>
        <w:t xml:space="preserve">of </w:t>
      </w:r>
      <w:r w:rsidR="008C5DA4" w:rsidRPr="00FC2882">
        <w:rPr>
          <w:rFonts w:ascii="Times New Roman" w:hAnsi="Times New Roman" w:cs="Times New Roman"/>
          <w:sz w:val="24"/>
          <w:szCs w:val="24"/>
        </w:rPr>
        <w:t>fluorescence intensity</w:t>
      </w:r>
      <w:r w:rsidRPr="00FC2882">
        <w:rPr>
          <w:rFonts w:ascii="Times New Roman" w:hAnsi="Times New Roman" w:cs="Times New Roman"/>
          <w:sz w:val="24"/>
          <w:szCs w:val="24"/>
        </w:rPr>
        <w:t xml:space="preserve">. Scale bars are 200 μm. </w:t>
      </w:r>
      <w:bookmarkStart w:id="1" w:name="OLE_LINK1"/>
      <w:r w:rsidR="00DE73A5" w:rsidRPr="00DE73A5">
        <w:rPr>
          <w:rFonts w:ascii="Times New Roman" w:hAnsi="Times New Roman" w:cs="Times New Roman"/>
          <w:sz w:val="24"/>
          <w:szCs w:val="24"/>
        </w:rPr>
        <w:t>Data are reported as the means ± S.D. and analyzed by two-tailed Student’s t-test.</w:t>
      </w:r>
    </w:p>
    <w:bookmarkEnd w:id="1"/>
    <w:p w14:paraId="1CAC02B7" w14:textId="77777777" w:rsidR="00B92F32" w:rsidRPr="00FC2882" w:rsidRDefault="00993EAC" w:rsidP="002D765E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FC2882">
        <w:rPr>
          <w:rFonts w:ascii="Times New Roman" w:hAnsi="Times New Roman" w:cs="Times New Roman"/>
          <w:sz w:val="24"/>
          <w:szCs w:val="24"/>
        </w:rPr>
        <w:br w:type="page"/>
      </w:r>
    </w:p>
    <w:p w14:paraId="0DF0F353" w14:textId="388C142C" w:rsidR="00B92F32" w:rsidRPr="00FC2882" w:rsidRDefault="0037425C" w:rsidP="002D765E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C3CE323" wp14:editId="247506A1">
            <wp:extent cx="2664460" cy="3663950"/>
            <wp:effectExtent l="0" t="0" r="0" b="0"/>
            <wp:docPr id="80543590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460" cy="3663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B361E5" w14:textId="77777777" w:rsidR="00B92F32" w:rsidRPr="00FC2882" w:rsidRDefault="00B92F32" w:rsidP="002D765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FBF933A" w14:textId="77777777" w:rsidR="00B92F32" w:rsidRPr="00FC2882" w:rsidRDefault="00815972" w:rsidP="002D765E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15972">
        <w:rPr>
          <w:noProof/>
        </w:rPr>
        <w:drawing>
          <wp:inline distT="0" distB="0" distL="0" distR="0" wp14:anchorId="33F38596" wp14:editId="20588B69">
            <wp:extent cx="3276815" cy="2398143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321" cy="2399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FF210" w14:textId="48CF85E2" w:rsidR="00B92F32" w:rsidRPr="00FC2882" w:rsidRDefault="00993EAC" w:rsidP="00DE73A5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FC2882">
        <w:rPr>
          <w:rFonts w:ascii="Times New Roman" w:hAnsi="Times New Roman" w:cs="Times New Roman"/>
          <w:b/>
          <w:bCs/>
          <w:sz w:val="24"/>
          <w:szCs w:val="24"/>
        </w:rPr>
        <w:t>Supplementary Fig. 13</w:t>
      </w:r>
      <w:r w:rsidRPr="00FC2882">
        <w:rPr>
          <w:rFonts w:ascii="Times New Roman" w:hAnsi="Times New Roman" w:cs="Times New Roman"/>
          <w:sz w:val="24"/>
          <w:szCs w:val="24"/>
        </w:rPr>
        <w:t xml:space="preserve"> CLSM images of AML</w:t>
      </w:r>
      <w:r w:rsidR="0037425C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FC2882">
        <w:rPr>
          <w:rFonts w:ascii="Times New Roman" w:hAnsi="Times New Roman" w:cs="Times New Roman"/>
          <w:sz w:val="24"/>
          <w:szCs w:val="24"/>
        </w:rPr>
        <w:t xml:space="preserve">12 cells </w:t>
      </w:r>
      <w:r w:rsidR="00815972">
        <w:rPr>
          <w:rFonts w:ascii="Times New Roman" w:hAnsi="Times New Roman" w:cs="Times New Roman"/>
          <w:sz w:val="24"/>
          <w:szCs w:val="24"/>
        </w:rPr>
        <w:t>and 4T1 cells incubated with Cy</w:t>
      </w:r>
      <w:r w:rsidRPr="00FC2882">
        <w:rPr>
          <w:rFonts w:ascii="Times New Roman" w:hAnsi="Times New Roman" w:cs="Times New Roman"/>
          <w:sz w:val="24"/>
          <w:szCs w:val="24"/>
        </w:rPr>
        <w:t xml:space="preserve">7-EOM NMs (50 µg / mL) for 6h and </w:t>
      </w:r>
      <w:r w:rsidR="008C5DA4" w:rsidRPr="00FC2882">
        <w:rPr>
          <w:rFonts w:ascii="Times New Roman" w:hAnsi="Times New Roman" w:cs="Times New Roman"/>
          <w:sz w:val="24"/>
          <w:szCs w:val="24"/>
        </w:rPr>
        <w:t>the corresponding statistical analysis of fluorescence intensity.</w:t>
      </w:r>
      <w:r w:rsidRPr="00FC2882">
        <w:rPr>
          <w:rFonts w:ascii="Times New Roman" w:hAnsi="Times New Roman" w:cs="Times New Roman"/>
          <w:sz w:val="24"/>
          <w:szCs w:val="24"/>
        </w:rPr>
        <w:t xml:space="preserve"> Scale bars are 200 μm.</w:t>
      </w:r>
      <w:r w:rsidR="008C5DA4" w:rsidRPr="00FC288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DE73A5" w:rsidRPr="00DE73A5">
        <w:rPr>
          <w:rFonts w:ascii="Times New Roman" w:hAnsi="Times New Roman" w:cs="Times New Roman"/>
          <w:sz w:val="24"/>
          <w:szCs w:val="24"/>
        </w:rPr>
        <w:t>Data are reported as the means ± S.D. and analyzed by two-tailed Student’s t-test.</w:t>
      </w:r>
    </w:p>
    <w:p w14:paraId="5E76090E" w14:textId="77777777" w:rsidR="00B92F32" w:rsidRPr="00FC2882" w:rsidRDefault="00993EAC" w:rsidP="002D765E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FC2882">
        <w:rPr>
          <w:rFonts w:ascii="Times New Roman" w:hAnsi="Times New Roman" w:cs="Times New Roman"/>
          <w:sz w:val="24"/>
          <w:szCs w:val="24"/>
        </w:rPr>
        <w:br w:type="page"/>
      </w:r>
    </w:p>
    <w:p w14:paraId="71465598" w14:textId="77777777" w:rsidR="00B92F32" w:rsidRPr="00FC2882" w:rsidRDefault="008C5DA4" w:rsidP="002D765E">
      <w:pPr>
        <w:spacing w:line="360" w:lineRule="auto"/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</w:pPr>
      <w:r w:rsidRPr="00FC2882">
        <w:rPr>
          <w:noProof/>
          <w:sz w:val="24"/>
          <w:szCs w:val="24"/>
        </w:rPr>
        <w:lastRenderedPageBreak/>
        <w:drawing>
          <wp:inline distT="0" distB="0" distL="0" distR="0" wp14:anchorId="7FE8EC4B" wp14:editId="25BDFF72">
            <wp:extent cx="5274310" cy="1139825"/>
            <wp:effectExtent l="0" t="0" r="2540" b="3175"/>
            <wp:docPr id="77065024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13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4E9D8F" w14:textId="77777777" w:rsidR="00B92F32" w:rsidRPr="00FC2882" w:rsidRDefault="00B92F32" w:rsidP="002D765E">
      <w:pPr>
        <w:spacing w:line="360" w:lineRule="auto"/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</w:pPr>
    </w:p>
    <w:p w14:paraId="0CFF3BD0" w14:textId="77777777" w:rsidR="00B92F32" w:rsidRPr="00FC2882" w:rsidRDefault="00815972" w:rsidP="008C5DA4">
      <w:pPr>
        <w:spacing w:line="360" w:lineRule="auto"/>
        <w:jc w:val="center"/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</w:pPr>
      <w:r w:rsidRPr="00815972">
        <w:rPr>
          <w:noProof/>
        </w:rPr>
        <w:drawing>
          <wp:inline distT="0" distB="0" distL="0" distR="0" wp14:anchorId="04FD782F" wp14:editId="0AF8464B">
            <wp:extent cx="3259527" cy="2631056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4660" cy="2635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64B44" w14:textId="77777777" w:rsidR="00B92F32" w:rsidRPr="00FC2882" w:rsidRDefault="00B92F32" w:rsidP="002D765E">
      <w:pPr>
        <w:spacing w:line="360" w:lineRule="auto"/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</w:pPr>
    </w:p>
    <w:p w14:paraId="24A24C17" w14:textId="77777777" w:rsidR="00DE73A5" w:rsidRDefault="00993EAC" w:rsidP="002E1656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FC2882">
        <w:rPr>
          <w:rFonts w:ascii="Times New Roman" w:eastAsia="宋体" w:hAnsi="Times New Roman" w:cs="Times New Roman"/>
          <w:b/>
          <w:sz w:val="24"/>
          <w:szCs w:val="24"/>
          <w:shd w:val="clear" w:color="auto" w:fill="FFFFFF"/>
        </w:rPr>
        <w:t xml:space="preserve">Supplementary Fig. 14 </w:t>
      </w:r>
      <w:r w:rsidRPr="00FC2882"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  <w:t xml:space="preserve">CLSM images of 4T1 cells stained with NDA </w:t>
      </w:r>
      <w:r w:rsidR="008C5DA4" w:rsidRPr="00FC2882">
        <w:rPr>
          <w:rFonts w:ascii="Times New Roman" w:eastAsia="宋体" w:hAnsi="Times New Roman" w:cs="Times New Roman" w:hint="eastAsia"/>
          <w:bCs/>
          <w:sz w:val="24"/>
          <w:szCs w:val="24"/>
          <w:shd w:val="clear" w:color="auto" w:fill="FFFFFF"/>
        </w:rPr>
        <w:t xml:space="preserve">for the detection of GSH </w:t>
      </w:r>
      <w:r w:rsidR="008C5DA4" w:rsidRPr="00FC2882"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  <w:t>consumption</w:t>
      </w:r>
      <w:r w:rsidR="008C5DA4" w:rsidRPr="00FC2882">
        <w:rPr>
          <w:rFonts w:ascii="Times New Roman" w:eastAsia="宋体" w:hAnsi="Times New Roman" w:cs="Times New Roman" w:hint="eastAsia"/>
          <w:bCs/>
          <w:sz w:val="24"/>
          <w:szCs w:val="24"/>
          <w:shd w:val="clear" w:color="auto" w:fill="FFFFFF"/>
        </w:rPr>
        <w:t xml:space="preserve"> </w:t>
      </w:r>
      <w:r w:rsidRPr="00FC2882"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  <w:t xml:space="preserve">and </w:t>
      </w:r>
      <w:r w:rsidR="008C5DA4" w:rsidRPr="00FC2882">
        <w:rPr>
          <w:rFonts w:ascii="Times New Roman" w:hAnsi="Times New Roman" w:cs="Times New Roman"/>
          <w:sz w:val="24"/>
          <w:szCs w:val="24"/>
        </w:rPr>
        <w:t xml:space="preserve">the corresponding </w:t>
      </w:r>
      <w:bookmarkStart w:id="2" w:name="_Hlk182782091"/>
      <w:r w:rsidR="008C5DA4" w:rsidRPr="00FC2882">
        <w:rPr>
          <w:rFonts w:ascii="Times New Roman" w:hAnsi="Times New Roman" w:cs="Times New Roman"/>
          <w:sz w:val="24"/>
          <w:szCs w:val="24"/>
        </w:rPr>
        <w:t>statistical analysis</w:t>
      </w:r>
      <w:bookmarkEnd w:id="2"/>
      <w:r w:rsidR="008C5DA4" w:rsidRPr="00FC2882">
        <w:rPr>
          <w:rFonts w:ascii="Times New Roman" w:hAnsi="Times New Roman" w:cs="Times New Roman"/>
          <w:sz w:val="24"/>
          <w:szCs w:val="24"/>
        </w:rPr>
        <w:t xml:space="preserve"> of fluorescence intensity</w:t>
      </w:r>
      <w:r w:rsidRPr="00FC2882"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  <w:t xml:space="preserve"> after different treatments.</w:t>
      </w:r>
      <w:r w:rsidR="008C5DA4" w:rsidRPr="00FC2882">
        <w:rPr>
          <w:rFonts w:ascii="Times New Roman" w:eastAsia="宋体" w:hAnsi="Times New Roman" w:cs="Times New Roman" w:hint="eastAsia"/>
          <w:bCs/>
          <w:sz w:val="24"/>
          <w:szCs w:val="24"/>
          <w:shd w:val="clear" w:color="auto" w:fill="FFFFFF"/>
        </w:rPr>
        <w:t xml:space="preserve"> </w:t>
      </w:r>
      <w:r w:rsidR="008C5DA4" w:rsidRPr="00FC2882">
        <w:rPr>
          <w:rFonts w:ascii="Times New Roman" w:hAnsi="Times New Roman" w:cs="Times New Roman"/>
          <w:sz w:val="24"/>
          <w:szCs w:val="24"/>
        </w:rPr>
        <w:t>Scale bars are 200 μm.</w:t>
      </w:r>
      <w:r w:rsidR="008C5DA4" w:rsidRPr="00FC288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DE73A5" w:rsidRPr="00DE73A5">
        <w:rPr>
          <w:rFonts w:ascii="Times New Roman" w:hAnsi="Times New Roman" w:cs="Times New Roman"/>
          <w:sz w:val="24"/>
          <w:szCs w:val="24"/>
        </w:rPr>
        <w:t>Data are reported as the means ± S.D. and analyzed by two-tailed Student’s t-test.</w:t>
      </w:r>
    </w:p>
    <w:p w14:paraId="014DE6C6" w14:textId="77777777" w:rsidR="00B92F32" w:rsidRPr="00FC2882" w:rsidRDefault="00993EAC" w:rsidP="002E1656">
      <w:pPr>
        <w:widowControl/>
        <w:spacing w:line="360" w:lineRule="auto"/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</w:pPr>
      <w:r w:rsidRPr="00FC2882"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  <w:br w:type="page"/>
      </w:r>
    </w:p>
    <w:p w14:paraId="249AFA4C" w14:textId="77777777" w:rsidR="00B92F32" w:rsidRPr="00FC2882" w:rsidRDefault="00815972" w:rsidP="002D765E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15972">
        <w:rPr>
          <w:noProof/>
        </w:rPr>
        <w:lastRenderedPageBreak/>
        <w:drawing>
          <wp:inline distT="0" distB="0" distL="0" distR="0" wp14:anchorId="71AD6CF5" wp14:editId="2539D84F">
            <wp:extent cx="3648336" cy="2976113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1102" cy="2978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80EA35" w14:textId="77777777" w:rsidR="00B92F32" w:rsidRPr="00FC2882" w:rsidRDefault="00993EAC" w:rsidP="002D765E">
      <w:pPr>
        <w:spacing w:line="360" w:lineRule="auto"/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</w:pPr>
      <w:r w:rsidRPr="00FC2882">
        <w:rPr>
          <w:rFonts w:ascii="Times New Roman" w:eastAsia="宋体" w:hAnsi="Times New Roman" w:cs="Times New Roman"/>
          <w:b/>
          <w:sz w:val="24"/>
          <w:szCs w:val="24"/>
          <w:shd w:val="clear" w:color="auto" w:fill="FFFFFF"/>
        </w:rPr>
        <w:t>Supplementary Fig.</w:t>
      </w:r>
      <w:r w:rsidRPr="00FC2882"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  <w:t xml:space="preserve"> </w:t>
      </w:r>
      <w:r w:rsidRPr="00FC2882">
        <w:rPr>
          <w:rFonts w:ascii="Times New Roman" w:eastAsia="宋体" w:hAnsi="Times New Roman" w:cs="Times New Roman"/>
          <w:b/>
          <w:sz w:val="24"/>
          <w:szCs w:val="24"/>
          <w:shd w:val="clear" w:color="auto" w:fill="FFFFFF"/>
        </w:rPr>
        <w:t>15</w:t>
      </w:r>
      <w:r w:rsidRPr="00FC2882"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  <w:t xml:space="preserve"> </w:t>
      </w:r>
      <w:r w:rsidR="002E1656" w:rsidRPr="00FC2882">
        <w:rPr>
          <w:rFonts w:ascii="Times New Roman" w:eastAsia="宋体" w:hAnsi="Times New Roman" w:cs="Times New Roman" w:hint="eastAsia"/>
          <w:bCs/>
          <w:sz w:val="24"/>
          <w:szCs w:val="24"/>
          <w:shd w:val="clear" w:color="auto" w:fill="FFFFFF"/>
        </w:rPr>
        <w:t>S</w:t>
      </w:r>
      <w:r w:rsidR="002E1656" w:rsidRPr="00FC2882"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  <w:t xml:space="preserve">tatistical analysis </w:t>
      </w:r>
      <w:r w:rsidR="002E1656" w:rsidRPr="00FC2882">
        <w:rPr>
          <w:rFonts w:ascii="Times New Roman" w:eastAsia="宋体" w:hAnsi="Times New Roman" w:cs="Times New Roman" w:hint="eastAsia"/>
          <w:bCs/>
          <w:sz w:val="24"/>
          <w:szCs w:val="24"/>
          <w:shd w:val="clear" w:color="auto" w:fill="FFFFFF"/>
        </w:rPr>
        <w:t>of the f</w:t>
      </w:r>
      <w:r w:rsidRPr="00FC2882">
        <w:rPr>
          <w:rFonts w:ascii="Times New Roman" w:eastAsia="HardingText-Bold" w:hAnsi="Times New Roman" w:cs="Times New Roman"/>
          <w:color w:val="000000"/>
          <w:kern w:val="0"/>
          <w:sz w:val="24"/>
          <w:szCs w:val="24"/>
          <w:lang w:bidi="ar"/>
        </w:rPr>
        <w:t xml:space="preserve">luorescence intensity </w:t>
      </w:r>
      <w:r w:rsidR="002E1656" w:rsidRPr="00FC2882">
        <w:rPr>
          <w:rFonts w:ascii="Times New Roman" w:hAnsi="Times New Roman" w:cs="Times New Roman" w:hint="eastAsia"/>
          <w:color w:val="000000"/>
          <w:kern w:val="0"/>
          <w:sz w:val="24"/>
          <w:szCs w:val="24"/>
          <w:lang w:bidi="ar"/>
        </w:rPr>
        <w:t xml:space="preserve">in </w:t>
      </w:r>
      <w:r w:rsidRPr="00FC2882">
        <w:rPr>
          <w:rFonts w:ascii="Times New Roman" w:eastAsia="HardingText-Bold" w:hAnsi="Times New Roman" w:cs="Times New Roman"/>
          <w:color w:val="000000"/>
          <w:kern w:val="0"/>
          <w:sz w:val="24"/>
          <w:szCs w:val="24"/>
          <w:lang w:bidi="ar"/>
        </w:rPr>
        <w:t>CLSM images of 4T1 cells stained with SOSG after different treatments.</w:t>
      </w:r>
      <w:r w:rsidR="002E1656" w:rsidRPr="00FC2882">
        <w:rPr>
          <w:rFonts w:ascii="Times New Roman" w:hAnsi="Times New Roman" w:cs="Times New Roman" w:hint="eastAsia"/>
          <w:color w:val="000000"/>
          <w:kern w:val="0"/>
          <w:sz w:val="24"/>
          <w:szCs w:val="24"/>
          <w:lang w:bidi="ar"/>
        </w:rPr>
        <w:t xml:space="preserve"> </w:t>
      </w:r>
      <w:r w:rsidR="00DE73A5" w:rsidRPr="00DE73A5">
        <w:rPr>
          <w:rFonts w:ascii="Times New Roman" w:hAnsi="Times New Roman" w:cs="Times New Roman"/>
          <w:sz w:val="24"/>
          <w:szCs w:val="24"/>
        </w:rPr>
        <w:t>Data are reported as the means ± S.D. and analyzed by two-tailed Student’s t-test.</w:t>
      </w:r>
    </w:p>
    <w:p w14:paraId="34A5EC3A" w14:textId="77777777" w:rsidR="00B92F32" w:rsidRPr="00FC2882" w:rsidRDefault="00993EAC" w:rsidP="002D765E">
      <w:pPr>
        <w:widowControl/>
        <w:spacing w:line="360" w:lineRule="auto"/>
        <w:jc w:val="left"/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</w:pPr>
      <w:r w:rsidRPr="00FC2882"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  <w:br w:type="page"/>
      </w:r>
    </w:p>
    <w:p w14:paraId="5C643DB1" w14:textId="77777777" w:rsidR="00B92F32" w:rsidRPr="00FC2882" w:rsidRDefault="00815972" w:rsidP="002D765E">
      <w:pPr>
        <w:spacing w:line="360" w:lineRule="auto"/>
        <w:jc w:val="center"/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</w:pPr>
      <w:r w:rsidRPr="00815972">
        <w:rPr>
          <w:noProof/>
        </w:rPr>
        <w:lastRenderedPageBreak/>
        <w:drawing>
          <wp:inline distT="0" distB="0" distL="0" distR="0" wp14:anchorId="372C185B" wp14:editId="31AF23BE">
            <wp:extent cx="3607755" cy="2734574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2054" cy="273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F9A3A" w14:textId="77777777" w:rsidR="002E1656" w:rsidRPr="00FC2882" w:rsidRDefault="00993EAC" w:rsidP="002E1656">
      <w:pPr>
        <w:spacing w:line="360" w:lineRule="auto"/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</w:pPr>
      <w:r w:rsidRPr="00FC2882">
        <w:rPr>
          <w:rFonts w:ascii="Times New Roman" w:eastAsia="宋体" w:hAnsi="Times New Roman" w:cs="Times New Roman"/>
          <w:b/>
          <w:sz w:val="24"/>
          <w:szCs w:val="24"/>
          <w:shd w:val="clear" w:color="auto" w:fill="FFFFFF"/>
        </w:rPr>
        <w:t>Supplementary Fig. 16</w:t>
      </w:r>
      <w:r w:rsidRPr="00FC2882"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  <w:t xml:space="preserve"> </w:t>
      </w:r>
      <w:r w:rsidR="002E1656" w:rsidRPr="00FC2882">
        <w:rPr>
          <w:rFonts w:ascii="Times New Roman" w:eastAsia="宋体" w:hAnsi="Times New Roman" w:cs="Times New Roman" w:hint="eastAsia"/>
          <w:bCs/>
          <w:sz w:val="24"/>
          <w:szCs w:val="24"/>
          <w:shd w:val="clear" w:color="auto" w:fill="FFFFFF"/>
        </w:rPr>
        <w:t>S</w:t>
      </w:r>
      <w:r w:rsidR="002E1656" w:rsidRPr="00FC2882"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  <w:t xml:space="preserve">tatistical analysis </w:t>
      </w:r>
      <w:r w:rsidR="002E1656" w:rsidRPr="00FC2882">
        <w:rPr>
          <w:rFonts w:ascii="Times New Roman" w:eastAsia="宋体" w:hAnsi="Times New Roman" w:cs="Times New Roman" w:hint="eastAsia"/>
          <w:bCs/>
          <w:sz w:val="24"/>
          <w:szCs w:val="24"/>
          <w:shd w:val="clear" w:color="auto" w:fill="FFFFFF"/>
        </w:rPr>
        <w:t>of</w:t>
      </w:r>
      <w:r w:rsidR="002E1656" w:rsidRPr="00FC2882">
        <w:rPr>
          <w:rFonts w:ascii="Times New Roman" w:eastAsia="HardingText-Bold" w:hAnsi="Times New Roman" w:cs="Times New Roman"/>
          <w:color w:val="000000"/>
          <w:kern w:val="0"/>
          <w:sz w:val="24"/>
          <w:szCs w:val="24"/>
          <w:lang w:bidi="ar"/>
        </w:rPr>
        <w:t xml:space="preserve"> </w:t>
      </w:r>
      <w:r w:rsidR="002E1656" w:rsidRPr="00FC2882">
        <w:rPr>
          <w:rFonts w:ascii="Times New Roman" w:hAnsi="Times New Roman" w:cs="Times New Roman" w:hint="eastAsia"/>
          <w:color w:val="000000"/>
          <w:kern w:val="0"/>
          <w:sz w:val="24"/>
          <w:szCs w:val="24"/>
          <w:lang w:bidi="ar"/>
        </w:rPr>
        <w:t>the f</w:t>
      </w:r>
      <w:r w:rsidRPr="00FC2882">
        <w:rPr>
          <w:rFonts w:ascii="Times New Roman" w:eastAsia="HardingText-Bold" w:hAnsi="Times New Roman" w:cs="Times New Roman"/>
          <w:color w:val="000000"/>
          <w:kern w:val="0"/>
          <w:sz w:val="24"/>
          <w:szCs w:val="24"/>
          <w:lang w:bidi="ar"/>
        </w:rPr>
        <w:t xml:space="preserve">luorescence intensity </w:t>
      </w:r>
      <w:r w:rsidR="002E1656" w:rsidRPr="00FC2882">
        <w:rPr>
          <w:rFonts w:ascii="Times New Roman" w:hAnsi="Times New Roman" w:cs="Times New Roman" w:hint="eastAsia"/>
          <w:color w:val="000000"/>
          <w:kern w:val="0"/>
          <w:sz w:val="24"/>
          <w:szCs w:val="24"/>
          <w:lang w:bidi="ar"/>
        </w:rPr>
        <w:t>in</w:t>
      </w:r>
      <w:r w:rsidRPr="00FC2882">
        <w:rPr>
          <w:rFonts w:ascii="Times New Roman" w:eastAsia="HardingText-Bold" w:hAnsi="Times New Roman" w:cs="Times New Roman"/>
          <w:color w:val="000000"/>
          <w:kern w:val="0"/>
          <w:sz w:val="24"/>
          <w:szCs w:val="24"/>
          <w:lang w:bidi="ar"/>
        </w:rPr>
        <w:t xml:space="preserve"> CLSM images of 4T1 cells stained with JC-1 after different treatments.</w:t>
      </w:r>
      <w:r w:rsidR="002E1656" w:rsidRPr="00FC2882">
        <w:rPr>
          <w:rFonts w:ascii="Times New Roman" w:hAnsi="Times New Roman" w:cs="Times New Roman" w:hint="eastAsia"/>
          <w:color w:val="000000"/>
          <w:kern w:val="0"/>
          <w:sz w:val="24"/>
          <w:szCs w:val="24"/>
          <w:lang w:bidi="ar"/>
        </w:rPr>
        <w:t xml:space="preserve"> </w:t>
      </w:r>
      <w:r w:rsidR="002E1656" w:rsidRPr="00FC2882">
        <w:rPr>
          <w:rFonts w:ascii="Times New Roman" w:hAnsi="Times New Roman" w:cs="Times New Roman"/>
          <w:sz w:val="24"/>
          <w:szCs w:val="24"/>
          <w:vertAlign w:val="superscript"/>
        </w:rPr>
        <w:t>*</w:t>
      </w:r>
      <w:r w:rsidR="002E1656" w:rsidRPr="00FC2882">
        <w:rPr>
          <w:rFonts w:ascii="Times New Roman" w:hAnsi="Times New Roman" w:cs="Times New Roman" w:hint="eastAsia"/>
          <w:sz w:val="24"/>
          <w:szCs w:val="24"/>
        </w:rPr>
        <w:t>p&lt;0.0</w:t>
      </w:r>
      <w:r w:rsidR="00815972">
        <w:rPr>
          <w:rFonts w:ascii="Times New Roman" w:hAnsi="Times New Roman" w:cs="Times New Roman" w:hint="eastAsia"/>
          <w:sz w:val="24"/>
          <w:szCs w:val="24"/>
        </w:rPr>
        <w:t>5</w:t>
      </w:r>
      <w:r w:rsidR="002E1656" w:rsidRPr="00FC2882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="002E1656" w:rsidRPr="00FC2882">
        <w:rPr>
          <w:rFonts w:ascii="Times New Roman" w:hAnsi="Times New Roman" w:cs="Times New Roman"/>
          <w:sz w:val="24"/>
          <w:szCs w:val="24"/>
          <w:vertAlign w:val="superscript"/>
        </w:rPr>
        <w:t>***</w:t>
      </w:r>
      <w:r w:rsidR="002E1656" w:rsidRPr="00FC2882">
        <w:rPr>
          <w:rFonts w:ascii="Times New Roman" w:hAnsi="Times New Roman" w:cs="Times New Roman"/>
          <w:sz w:val="24"/>
          <w:szCs w:val="24"/>
        </w:rPr>
        <w:t>p&lt;0.001</w:t>
      </w:r>
      <w:r w:rsidR="00815972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="00815972" w:rsidRPr="00FC2882">
        <w:rPr>
          <w:rFonts w:ascii="Times New Roman" w:hAnsi="Times New Roman" w:cs="Times New Roman"/>
          <w:sz w:val="24"/>
          <w:szCs w:val="24"/>
          <w:vertAlign w:val="superscript"/>
        </w:rPr>
        <w:t>****</w:t>
      </w:r>
      <w:r w:rsidR="00815972" w:rsidRPr="00FC2882">
        <w:rPr>
          <w:rFonts w:ascii="Times New Roman" w:hAnsi="Times New Roman" w:cs="Times New Roman"/>
          <w:sz w:val="24"/>
          <w:szCs w:val="24"/>
        </w:rPr>
        <w:t>p&lt;0.0</w:t>
      </w:r>
      <w:r w:rsidR="00815972">
        <w:rPr>
          <w:rFonts w:ascii="Times New Roman" w:hAnsi="Times New Roman" w:cs="Times New Roman" w:hint="eastAsia"/>
          <w:sz w:val="24"/>
          <w:szCs w:val="24"/>
        </w:rPr>
        <w:t>0</w:t>
      </w:r>
      <w:r w:rsidR="00815972" w:rsidRPr="00FC2882">
        <w:rPr>
          <w:rFonts w:ascii="Times New Roman" w:hAnsi="Times New Roman" w:cs="Times New Roman"/>
          <w:sz w:val="24"/>
          <w:szCs w:val="24"/>
        </w:rPr>
        <w:t>01</w:t>
      </w:r>
      <w:r w:rsidR="00815972">
        <w:rPr>
          <w:rFonts w:ascii="Times New Roman" w:hAnsi="Times New Roman" w:cs="Times New Roman" w:hint="eastAsia"/>
          <w:sz w:val="24"/>
          <w:szCs w:val="24"/>
        </w:rPr>
        <w:t>.</w:t>
      </w:r>
      <w:r w:rsidR="00815972" w:rsidRPr="00815972">
        <w:rPr>
          <w:rFonts w:ascii="Times New Roman" w:hAnsi="Times New Roman" w:cs="Times New Roman"/>
          <w:sz w:val="24"/>
          <w:szCs w:val="24"/>
        </w:rPr>
        <w:t xml:space="preserve"> </w:t>
      </w:r>
      <w:r w:rsidR="00DE73A5">
        <w:rPr>
          <w:rFonts w:ascii="Times New Roman" w:hAnsi="Times New Roman" w:cs="Times New Roman" w:hint="eastAsia"/>
          <w:sz w:val="24"/>
          <w:szCs w:val="24"/>
        </w:rPr>
        <w:t>D</w:t>
      </w:r>
      <w:r w:rsidR="00815972" w:rsidRPr="00FC2882">
        <w:rPr>
          <w:rFonts w:ascii="Times New Roman" w:hAnsi="Times New Roman" w:cs="Times New Roman"/>
          <w:sz w:val="24"/>
          <w:szCs w:val="24"/>
        </w:rPr>
        <w:t>ata</w:t>
      </w:r>
      <w:r w:rsidR="00DE73A5">
        <w:rPr>
          <w:rFonts w:ascii="Times New Roman" w:hAnsi="Times New Roman" w:cs="Times New Roman"/>
          <w:sz w:val="24"/>
          <w:szCs w:val="24"/>
        </w:rPr>
        <w:t xml:space="preserve"> are reported as the means ± S</w:t>
      </w:r>
      <w:r w:rsidR="00DE73A5">
        <w:rPr>
          <w:rFonts w:ascii="Times New Roman" w:hAnsi="Times New Roman" w:cs="Times New Roman" w:hint="eastAsia"/>
          <w:sz w:val="24"/>
          <w:szCs w:val="24"/>
        </w:rPr>
        <w:t>.</w:t>
      </w:r>
      <w:r w:rsidR="00DE73A5">
        <w:rPr>
          <w:rFonts w:ascii="Times New Roman" w:hAnsi="Times New Roman" w:cs="Times New Roman"/>
          <w:sz w:val="24"/>
          <w:szCs w:val="24"/>
        </w:rPr>
        <w:t>D</w:t>
      </w:r>
      <w:r w:rsidR="00DE73A5">
        <w:rPr>
          <w:rFonts w:ascii="Times New Roman" w:hAnsi="Times New Roman" w:cs="Times New Roman" w:hint="eastAsia"/>
          <w:sz w:val="24"/>
          <w:szCs w:val="24"/>
        </w:rPr>
        <w:t>. and analyzed by two-tailed Student</w:t>
      </w:r>
      <w:r w:rsidR="00DE73A5">
        <w:rPr>
          <w:rFonts w:ascii="Times New Roman" w:hAnsi="Times New Roman" w:cs="Times New Roman"/>
          <w:sz w:val="24"/>
          <w:szCs w:val="24"/>
        </w:rPr>
        <w:t>’</w:t>
      </w:r>
      <w:r w:rsidR="00DE73A5">
        <w:rPr>
          <w:rFonts w:ascii="Times New Roman" w:hAnsi="Times New Roman" w:cs="Times New Roman" w:hint="eastAsia"/>
          <w:sz w:val="24"/>
          <w:szCs w:val="24"/>
        </w:rPr>
        <w:t>s t-test.</w:t>
      </w:r>
    </w:p>
    <w:p w14:paraId="61EC5E43" w14:textId="77777777" w:rsidR="00B92F32" w:rsidRPr="00FC2882" w:rsidRDefault="00B92F32" w:rsidP="002D765E">
      <w:pPr>
        <w:spacing w:line="360" w:lineRule="auto"/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</w:pPr>
    </w:p>
    <w:p w14:paraId="43E91D36" w14:textId="77777777" w:rsidR="00B92F32" w:rsidRPr="00FC2882" w:rsidRDefault="00993EAC" w:rsidP="002D765E">
      <w:pPr>
        <w:widowControl/>
        <w:spacing w:line="360" w:lineRule="auto"/>
        <w:jc w:val="left"/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</w:pPr>
      <w:r w:rsidRPr="00FC2882"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  <w:br w:type="page"/>
      </w:r>
    </w:p>
    <w:p w14:paraId="61127788" w14:textId="5B624FB3" w:rsidR="00B92F32" w:rsidRPr="00FC2882" w:rsidRDefault="00B322F0" w:rsidP="002D765E">
      <w:pPr>
        <w:spacing w:line="360" w:lineRule="auto"/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</w:pPr>
      <w:r>
        <w:rPr>
          <w:rFonts w:ascii="Times New Roman" w:eastAsia="宋体" w:hAnsi="Times New Roman" w:cs="Times New Roman"/>
          <w:bCs/>
          <w:noProof/>
          <w:sz w:val="24"/>
          <w:szCs w:val="24"/>
          <w:shd w:val="clear" w:color="auto" w:fill="FFFFFF"/>
        </w:rPr>
        <w:lastRenderedPageBreak/>
        <w:drawing>
          <wp:inline distT="0" distB="0" distL="0" distR="0" wp14:anchorId="2553B202" wp14:editId="65986ACE">
            <wp:extent cx="5220000" cy="3121200"/>
            <wp:effectExtent l="0" t="0" r="0" b="3175"/>
            <wp:docPr id="196664261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0" cy="312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C809139" w14:textId="77777777" w:rsidR="00B92F32" w:rsidRPr="00FC2882" w:rsidRDefault="00B92F32" w:rsidP="002D765E">
      <w:pPr>
        <w:spacing w:line="360" w:lineRule="auto"/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</w:pPr>
    </w:p>
    <w:p w14:paraId="0B4FF201" w14:textId="77777777" w:rsidR="00B92F32" w:rsidRPr="00FC2882" w:rsidRDefault="00DE73A5" w:rsidP="002D765E">
      <w:pPr>
        <w:spacing w:line="360" w:lineRule="auto"/>
        <w:jc w:val="center"/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</w:pPr>
      <w:r w:rsidRPr="00DE73A5">
        <w:rPr>
          <w:noProof/>
        </w:rPr>
        <w:drawing>
          <wp:inline distT="0" distB="0" distL="0" distR="0" wp14:anchorId="1E3B35A9" wp14:editId="608660F9">
            <wp:extent cx="3092833" cy="2484407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094" cy="2484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03CFFB" w14:textId="77777777" w:rsidR="00B92F32" w:rsidRPr="00FC2882" w:rsidRDefault="00993EAC" w:rsidP="002D765E">
      <w:pPr>
        <w:spacing w:line="360" w:lineRule="auto"/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</w:pPr>
      <w:r w:rsidRPr="00FC2882">
        <w:rPr>
          <w:rFonts w:ascii="Times New Roman" w:eastAsia="宋体" w:hAnsi="Times New Roman" w:cs="Times New Roman"/>
          <w:b/>
          <w:sz w:val="24"/>
          <w:szCs w:val="24"/>
          <w:shd w:val="clear" w:color="auto" w:fill="FFFFFF"/>
        </w:rPr>
        <w:t>Supplementary Fig. 17</w:t>
      </w:r>
      <w:r w:rsidRPr="00FC2882"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  <w:t xml:space="preserve"> Immunofluorescent staining images and the corresponding fluorescence intensity analysis of cytochrome C in 4T1 cells after different treatments.</w:t>
      </w:r>
      <w:r w:rsidR="002E1656" w:rsidRPr="00FC2882">
        <w:rPr>
          <w:rFonts w:ascii="Times New Roman" w:eastAsia="宋体" w:hAnsi="Times New Roman" w:cs="Times New Roman" w:hint="eastAsia"/>
          <w:bCs/>
          <w:sz w:val="24"/>
          <w:szCs w:val="24"/>
          <w:shd w:val="clear" w:color="auto" w:fill="FFFFFF"/>
        </w:rPr>
        <w:t xml:space="preserve"> </w:t>
      </w:r>
      <w:r w:rsidR="00DE73A5" w:rsidRPr="00DE73A5">
        <w:rPr>
          <w:rFonts w:ascii="Times New Roman" w:hAnsi="Times New Roman" w:cs="Times New Roman"/>
          <w:sz w:val="24"/>
          <w:szCs w:val="24"/>
        </w:rPr>
        <w:t>Data are reported as the means ± S.D. and analyzed by two-tailed Student’s t-test.</w:t>
      </w:r>
    </w:p>
    <w:p w14:paraId="4E4E8BD3" w14:textId="77777777" w:rsidR="00B92F32" w:rsidRPr="00FC2882" w:rsidRDefault="00993EAC" w:rsidP="002D765E">
      <w:pPr>
        <w:widowControl/>
        <w:spacing w:line="360" w:lineRule="auto"/>
        <w:jc w:val="left"/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</w:pPr>
      <w:r w:rsidRPr="00FC2882"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  <w:br w:type="page"/>
      </w:r>
    </w:p>
    <w:p w14:paraId="36570DF9" w14:textId="512198AF" w:rsidR="00B92F32" w:rsidRPr="00FC2882" w:rsidRDefault="00B322F0" w:rsidP="002D765E">
      <w:pPr>
        <w:spacing w:line="360" w:lineRule="auto"/>
        <w:jc w:val="center"/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25C41701" wp14:editId="10EB45F2">
            <wp:extent cx="5220000" cy="3160800"/>
            <wp:effectExtent l="0" t="0" r="0" b="1905"/>
            <wp:docPr id="97871369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0" cy="316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E73A5" w:rsidRPr="00DE73A5">
        <w:rPr>
          <w:noProof/>
        </w:rPr>
        <w:t xml:space="preserve"> </w:t>
      </w:r>
      <w:r w:rsidR="00DE73A5" w:rsidRPr="00DE73A5">
        <w:rPr>
          <w:noProof/>
        </w:rPr>
        <w:drawing>
          <wp:inline distT="0" distB="0" distL="0" distR="0" wp14:anchorId="610DCB50" wp14:editId="693DB79E">
            <wp:extent cx="3353865" cy="2708694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8122" cy="2712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BFC7A6" w14:textId="77777777" w:rsidR="00B92F32" w:rsidRPr="00FC2882" w:rsidRDefault="00993EAC" w:rsidP="002D765E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  <w:r w:rsidRPr="00DE73A5">
        <w:rPr>
          <w:rFonts w:ascii="Times New Roman" w:eastAsia="宋体" w:hAnsi="Times New Roman" w:cs="Times New Roman"/>
          <w:b/>
          <w:bCs/>
          <w:sz w:val="24"/>
          <w:szCs w:val="24"/>
          <w:shd w:val="clear" w:color="auto" w:fill="FFFFFF"/>
        </w:rPr>
        <w:t>Supplementary Fig. 18</w:t>
      </w:r>
      <w:r w:rsidRPr="00FC2882"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  <w:t xml:space="preserve"> Immunofluorescent staining images and the corresponding fluorescence intensity analysis of </w:t>
      </w:r>
      <w:r w:rsidRPr="00FC2882">
        <w:rPr>
          <w:rFonts w:ascii="Times New Roman" w:eastAsia="宋体" w:hAnsi="Times New Roman" w:cs="Times New Roman"/>
          <w:sz w:val="24"/>
          <w:szCs w:val="24"/>
        </w:rPr>
        <w:t>cleaved caspase-3</w:t>
      </w:r>
      <w:r w:rsidR="002E1656" w:rsidRPr="00FC2882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Pr="00FC2882"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  <w:t>in 4T1 cells after different treatments.</w:t>
      </w:r>
      <w:r w:rsidR="002E1656" w:rsidRPr="00FC2882">
        <w:rPr>
          <w:rFonts w:ascii="Times New Roman" w:eastAsia="宋体" w:hAnsi="Times New Roman" w:cs="Times New Roman" w:hint="eastAsia"/>
          <w:bCs/>
          <w:sz w:val="24"/>
          <w:szCs w:val="24"/>
          <w:shd w:val="clear" w:color="auto" w:fill="FFFFFF"/>
        </w:rPr>
        <w:t xml:space="preserve"> </w:t>
      </w:r>
      <w:r w:rsidR="00DE73A5" w:rsidRPr="00DE73A5">
        <w:rPr>
          <w:rFonts w:ascii="Times New Roman" w:hAnsi="Times New Roman" w:cs="Times New Roman"/>
          <w:sz w:val="24"/>
          <w:szCs w:val="24"/>
        </w:rPr>
        <w:t>Data are reported as the means ± S.D. and analyzed by two-tailed Student’s t-test.</w:t>
      </w:r>
    </w:p>
    <w:p w14:paraId="0C5AFC02" w14:textId="77777777" w:rsidR="00B92F32" w:rsidRPr="00FC2882" w:rsidRDefault="00B92F32" w:rsidP="002D765E">
      <w:pPr>
        <w:spacing w:line="360" w:lineRule="auto"/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</w:pPr>
    </w:p>
    <w:p w14:paraId="19827DE5" w14:textId="77777777" w:rsidR="00B92F32" w:rsidRPr="00FC2882" w:rsidRDefault="00993EAC" w:rsidP="002D765E">
      <w:pPr>
        <w:widowControl/>
        <w:spacing w:line="360" w:lineRule="auto"/>
        <w:jc w:val="left"/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</w:pPr>
      <w:r w:rsidRPr="00FC2882"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  <w:br w:type="page"/>
      </w:r>
    </w:p>
    <w:p w14:paraId="3E247144" w14:textId="77777777" w:rsidR="00B92F32" w:rsidRPr="00FC2882" w:rsidRDefault="00DE73A5" w:rsidP="002E1656">
      <w:pPr>
        <w:widowControl/>
        <w:spacing w:line="360" w:lineRule="auto"/>
        <w:jc w:val="center"/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</w:pPr>
      <w:r w:rsidRPr="00DE73A5">
        <w:rPr>
          <w:noProof/>
        </w:rPr>
        <w:lastRenderedPageBreak/>
        <w:drawing>
          <wp:inline distT="0" distB="0" distL="0" distR="0" wp14:anchorId="7FBA1664" wp14:editId="20F9ED0C">
            <wp:extent cx="3721321" cy="3088256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3200" cy="308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A0497" w14:textId="77777777" w:rsidR="00B92F32" w:rsidRPr="00FC2882" w:rsidRDefault="00993EAC" w:rsidP="002D765E">
      <w:pPr>
        <w:widowControl/>
        <w:spacing w:line="360" w:lineRule="auto"/>
        <w:jc w:val="left"/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</w:pPr>
      <w:r w:rsidRPr="00FC2882">
        <w:rPr>
          <w:rFonts w:ascii="Times New Roman" w:eastAsia="宋体" w:hAnsi="Times New Roman" w:cs="Times New Roman"/>
          <w:b/>
          <w:sz w:val="24"/>
          <w:szCs w:val="24"/>
          <w:shd w:val="clear" w:color="auto" w:fill="FFFFFF"/>
        </w:rPr>
        <w:t xml:space="preserve">Supplementary Fig. 19 </w:t>
      </w:r>
      <w:r w:rsidR="002E1656" w:rsidRPr="00FC2882">
        <w:rPr>
          <w:rFonts w:ascii="Times New Roman" w:eastAsia="宋体" w:hAnsi="Times New Roman" w:cs="Times New Roman" w:hint="eastAsia"/>
          <w:bCs/>
          <w:sz w:val="24"/>
          <w:szCs w:val="24"/>
          <w:shd w:val="clear" w:color="auto" w:fill="FFFFFF"/>
        </w:rPr>
        <w:t>S</w:t>
      </w:r>
      <w:r w:rsidR="002E1656" w:rsidRPr="00FC2882"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  <w:t xml:space="preserve">tatistical analysis </w:t>
      </w:r>
      <w:r w:rsidR="002E1656" w:rsidRPr="00FC2882">
        <w:rPr>
          <w:rFonts w:ascii="Times New Roman" w:eastAsia="宋体" w:hAnsi="Times New Roman" w:cs="Times New Roman" w:hint="eastAsia"/>
          <w:bCs/>
          <w:sz w:val="24"/>
          <w:szCs w:val="24"/>
          <w:shd w:val="clear" w:color="auto" w:fill="FFFFFF"/>
        </w:rPr>
        <w:t>of</w:t>
      </w:r>
      <w:r w:rsidR="002E1656" w:rsidRPr="00FC2882">
        <w:rPr>
          <w:rFonts w:ascii="Times New Roman" w:eastAsia="HardingText-Bold" w:hAnsi="Times New Roman" w:cs="Times New Roman"/>
          <w:color w:val="000000"/>
          <w:kern w:val="0"/>
          <w:sz w:val="24"/>
          <w:szCs w:val="24"/>
          <w:lang w:bidi="ar"/>
        </w:rPr>
        <w:t xml:space="preserve"> </w:t>
      </w:r>
      <w:r w:rsidR="002E1656" w:rsidRPr="00FC2882">
        <w:rPr>
          <w:rFonts w:ascii="Times New Roman" w:hAnsi="Times New Roman" w:cs="Times New Roman" w:hint="eastAsia"/>
          <w:color w:val="000000"/>
          <w:kern w:val="0"/>
          <w:sz w:val="24"/>
          <w:szCs w:val="24"/>
          <w:lang w:bidi="ar"/>
        </w:rPr>
        <w:t>the f</w:t>
      </w:r>
      <w:r w:rsidR="002E1656" w:rsidRPr="00FC2882">
        <w:rPr>
          <w:rFonts w:ascii="Times New Roman" w:eastAsia="HardingText-Bold" w:hAnsi="Times New Roman" w:cs="Times New Roman"/>
          <w:color w:val="000000"/>
          <w:kern w:val="0"/>
          <w:sz w:val="24"/>
          <w:szCs w:val="24"/>
          <w:lang w:bidi="ar"/>
        </w:rPr>
        <w:t xml:space="preserve">luorescence intensity </w:t>
      </w:r>
      <w:r w:rsidR="002E1656" w:rsidRPr="00FC2882">
        <w:rPr>
          <w:rFonts w:ascii="Times New Roman" w:hAnsi="Times New Roman" w:cs="Times New Roman" w:hint="eastAsia"/>
          <w:color w:val="000000"/>
          <w:kern w:val="0"/>
          <w:sz w:val="24"/>
          <w:szCs w:val="24"/>
          <w:lang w:bidi="ar"/>
        </w:rPr>
        <w:t>in</w:t>
      </w:r>
      <w:r w:rsidRPr="00FC2882">
        <w:rPr>
          <w:rFonts w:ascii="Times New Roman" w:eastAsia="HardingText-Bold" w:hAnsi="Times New Roman" w:cs="Times New Roman"/>
          <w:color w:val="000000"/>
          <w:kern w:val="0"/>
          <w:sz w:val="24"/>
          <w:szCs w:val="24"/>
          <w:lang w:bidi="ar"/>
        </w:rPr>
        <w:t xml:space="preserve"> 4T1 cells stained with </w:t>
      </w:r>
      <w:r w:rsidRPr="00FC2882"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  <w:t>DCFH-DA</w:t>
      </w:r>
      <w:r w:rsidRPr="00FC2882">
        <w:rPr>
          <w:rFonts w:ascii="Times New Roman" w:eastAsia="HardingText-Bold" w:hAnsi="Times New Roman" w:cs="Times New Roman"/>
          <w:color w:val="000000"/>
          <w:kern w:val="0"/>
          <w:sz w:val="24"/>
          <w:szCs w:val="24"/>
          <w:lang w:bidi="ar"/>
        </w:rPr>
        <w:t xml:space="preserve"> after different treatments.</w:t>
      </w:r>
      <w:r w:rsidR="002E1656" w:rsidRPr="00FC2882">
        <w:rPr>
          <w:rFonts w:ascii="Times New Roman" w:hAnsi="Times New Roman" w:cs="Times New Roman" w:hint="eastAsia"/>
          <w:color w:val="000000"/>
          <w:kern w:val="0"/>
          <w:sz w:val="24"/>
          <w:szCs w:val="24"/>
          <w:lang w:bidi="ar"/>
        </w:rPr>
        <w:t xml:space="preserve"> </w:t>
      </w:r>
      <w:r w:rsidR="00DE73A5" w:rsidRPr="00DE73A5">
        <w:rPr>
          <w:rFonts w:ascii="Times New Roman" w:hAnsi="Times New Roman" w:cs="Times New Roman"/>
          <w:sz w:val="24"/>
          <w:szCs w:val="24"/>
        </w:rPr>
        <w:t>Data are reported as the means ± S.D. and analyzed by two-tailed Student’s t-test.</w:t>
      </w:r>
      <w:r w:rsidRPr="00FC2882"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  <w:br w:type="page"/>
      </w:r>
    </w:p>
    <w:p w14:paraId="5C2EC1E3" w14:textId="77777777" w:rsidR="00B92F32" w:rsidRPr="00FC2882" w:rsidRDefault="00DE73A5" w:rsidP="00DE73A5">
      <w:pPr>
        <w:widowControl/>
        <w:spacing w:line="360" w:lineRule="auto"/>
        <w:jc w:val="center"/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</w:pPr>
      <w:r w:rsidRPr="00DE73A5">
        <w:rPr>
          <w:noProof/>
        </w:rPr>
        <w:lastRenderedPageBreak/>
        <w:drawing>
          <wp:inline distT="0" distB="0" distL="0" distR="0" wp14:anchorId="2F079C6F" wp14:editId="52091535">
            <wp:extent cx="3349248" cy="2691442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5677" cy="2696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101AD" w14:textId="77777777" w:rsidR="00B92F32" w:rsidRPr="00FC2882" w:rsidRDefault="00993EAC" w:rsidP="002D765E">
      <w:pPr>
        <w:widowControl/>
        <w:spacing w:line="360" w:lineRule="auto"/>
        <w:jc w:val="left"/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</w:pPr>
      <w:r w:rsidRPr="00FC2882">
        <w:rPr>
          <w:rFonts w:ascii="Times New Roman" w:eastAsia="宋体" w:hAnsi="Times New Roman" w:cs="Times New Roman"/>
          <w:b/>
          <w:sz w:val="24"/>
          <w:szCs w:val="24"/>
          <w:shd w:val="clear" w:color="auto" w:fill="FFFFFF"/>
        </w:rPr>
        <w:t>Supplementary Fig. 2</w:t>
      </w:r>
      <w:r w:rsidR="002E1656" w:rsidRPr="00FC2882">
        <w:rPr>
          <w:rFonts w:ascii="Times New Roman" w:eastAsia="宋体" w:hAnsi="Times New Roman" w:cs="Times New Roman" w:hint="eastAsia"/>
          <w:b/>
          <w:sz w:val="24"/>
          <w:szCs w:val="24"/>
          <w:shd w:val="clear" w:color="auto" w:fill="FFFFFF"/>
        </w:rPr>
        <w:t>0</w:t>
      </w:r>
      <w:r w:rsidRPr="00FC2882"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  <w:t xml:space="preserve"> Quantitative </w:t>
      </w:r>
      <w:r w:rsidR="00686461" w:rsidRPr="00FC2882"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  <w:t xml:space="preserve">analysis </w:t>
      </w:r>
      <w:r w:rsidRPr="00FC2882"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  <w:t xml:space="preserve">of the chemiluminescence </w:t>
      </w:r>
      <w:r w:rsidR="00686461" w:rsidRPr="00FC2882"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  <w:t xml:space="preserve">intensity </w:t>
      </w:r>
      <w:r w:rsidRPr="00FC2882"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  <w:t>signals in mice.</w:t>
      </w:r>
    </w:p>
    <w:p w14:paraId="553A0604" w14:textId="77777777" w:rsidR="00B92F32" w:rsidRPr="00FC2882" w:rsidRDefault="00B92F32" w:rsidP="002D765E">
      <w:pPr>
        <w:spacing w:line="360" w:lineRule="auto"/>
        <w:jc w:val="center"/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</w:pPr>
    </w:p>
    <w:p w14:paraId="2E059BD3" w14:textId="77777777" w:rsidR="00B92F32" w:rsidRPr="00FC2882" w:rsidRDefault="00B92F32" w:rsidP="002D765E">
      <w:pPr>
        <w:spacing w:line="360" w:lineRule="auto"/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</w:pPr>
    </w:p>
    <w:sectPr w:rsidR="00B92F32" w:rsidRPr="00FC288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1AA2D45" w14:textId="77777777" w:rsidR="00840DB1" w:rsidRDefault="00840DB1" w:rsidP="00FA0A2A">
      <w:r>
        <w:separator/>
      </w:r>
    </w:p>
  </w:endnote>
  <w:endnote w:type="continuationSeparator" w:id="0">
    <w:p w14:paraId="387B5BFD" w14:textId="77777777" w:rsidR="00840DB1" w:rsidRDefault="00840DB1" w:rsidP="00FA0A2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NewRomanPSMT">
    <w:altName w:val="Times New Roman"/>
    <w:charset w:val="00"/>
    <w:family w:val="roman"/>
    <w:pitch w:val="default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HardingText-Bold">
    <w:altName w:val="Calibri"/>
    <w:charset w:val="00"/>
    <w:family w:val="auto"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F6B7183" w14:textId="77777777" w:rsidR="00840DB1" w:rsidRDefault="00840DB1" w:rsidP="00FA0A2A">
      <w:r>
        <w:separator/>
      </w:r>
    </w:p>
  </w:footnote>
  <w:footnote w:type="continuationSeparator" w:id="0">
    <w:p w14:paraId="464226A2" w14:textId="77777777" w:rsidR="00840DB1" w:rsidRDefault="00840DB1" w:rsidP="00FA0A2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40"/>
  <w:bordersDoNotSurroundHeader/>
  <w:bordersDoNotSurroundFooter/>
  <w:proofState w:grammar="clean"/>
  <w:defaultTabStop w:val="420"/>
  <w:drawingGridVerticalSpacing w:val="156"/>
  <w:noPunctuationKerning/>
  <w:characterSpacingControl w:val="compressPunctuation"/>
  <w:hdrShapeDefaults>
    <o:shapedefaults v:ext="edit" spidmax="4097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commondata" w:val="eyJoZGlkIjoiOTBkYzJiNDE4NDY0NzZmYjIwZjk4MjA4MTU5YThjMTQifQ=="/>
  </w:docVars>
  <w:rsids>
    <w:rsidRoot w:val="00F21B39"/>
    <w:rsid w:val="000169B4"/>
    <w:rsid w:val="00073DC4"/>
    <w:rsid w:val="0009328B"/>
    <w:rsid w:val="00094DC3"/>
    <w:rsid w:val="000B0EE3"/>
    <w:rsid w:val="000D498D"/>
    <w:rsid w:val="000E2AAC"/>
    <w:rsid w:val="00140170"/>
    <w:rsid w:val="001722AD"/>
    <w:rsid w:val="001773A5"/>
    <w:rsid w:val="001B2C71"/>
    <w:rsid w:val="001B6755"/>
    <w:rsid w:val="001D3D4D"/>
    <w:rsid w:val="00230788"/>
    <w:rsid w:val="00236ED7"/>
    <w:rsid w:val="0027327B"/>
    <w:rsid w:val="002D765E"/>
    <w:rsid w:val="002E1656"/>
    <w:rsid w:val="00301073"/>
    <w:rsid w:val="00355737"/>
    <w:rsid w:val="0037425C"/>
    <w:rsid w:val="00383051"/>
    <w:rsid w:val="00392892"/>
    <w:rsid w:val="003E4A71"/>
    <w:rsid w:val="003F529B"/>
    <w:rsid w:val="00420EAA"/>
    <w:rsid w:val="00470D4C"/>
    <w:rsid w:val="004C581B"/>
    <w:rsid w:val="004F7DC0"/>
    <w:rsid w:val="005034A3"/>
    <w:rsid w:val="00514F8D"/>
    <w:rsid w:val="005B0B1A"/>
    <w:rsid w:val="005D0EAB"/>
    <w:rsid w:val="00632639"/>
    <w:rsid w:val="006612A9"/>
    <w:rsid w:val="00686461"/>
    <w:rsid w:val="006B07CE"/>
    <w:rsid w:val="006C5847"/>
    <w:rsid w:val="006E0C4E"/>
    <w:rsid w:val="006E3FC4"/>
    <w:rsid w:val="00727AC2"/>
    <w:rsid w:val="007815A4"/>
    <w:rsid w:val="00787BD3"/>
    <w:rsid w:val="007C64EF"/>
    <w:rsid w:val="007F4CFB"/>
    <w:rsid w:val="00815972"/>
    <w:rsid w:val="00840DB1"/>
    <w:rsid w:val="008619CB"/>
    <w:rsid w:val="00880CF9"/>
    <w:rsid w:val="008A6521"/>
    <w:rsid w:val="008B1DD8"/>
    <w:rsid w:val="008C0DA4"/>
    <w:rsid w:val="008C3B44"/>
    <w:rsid w:val="008C5D18"/>
    <w:rsid w:val="008C5DA4"/>
    <w:rsid w:val="00901363"/>
    <w:rsid w:val="00915F6E"/>
    <w:rsid w:val="00925BF8"/>
    <w:rsid w:val="009273E9"/>
    <w:rsid w:val="00930E11"/>
    <w:rsid w:val="009377E0"/>
    <w:rsid w:val="009537FD"/>
    <w:rsid w:val="00953D78"/>
    <w:rsid w:val="00962EF5"/>
    <w:rsid w:val="00993EAC"/>
    <w:rsid w:val="009948FC"/>
    <w:rsid w:val="009F37C5"/>
    <w:rsid w:val="00A107A3"/>
    <w:rsid w:val="00A22AFD"/>
    <w:rsid w:val="00A32910"/>
    <w:rsid w:val="00A967C9"/>
    <w:rsid w:val="00AA74D0"/>
    <w:rsid w:val="00AB5BA4"/>
    <w:rsid w:val="00AC5D00"/>
    <w:rsid w:val="00AD0E84"/>
    <w:rsid w:val="00B021B1"/>
    <w:rsid w:val="00B322F0"/>
    <w:rsid w:val="00B63352"/>
    <w:rsid w:val="00B723AB"/>
    <w:rsid w:val="00B9084B"/>
    <w:rsid w:val="00B92F32"/>
    <w:rsid w:val="00BC3CDA"/>
    <w:rsid w:val="00C22F8F"/>
    <w:rsid w:val="00CB0EC7"/>
    <w:rsid w:val="00D063A0"/>
    <w:rsid w:val="00D12C24"/>
    <w:rsid w:val="00D72288"/>
    <w:rsid w:val="00D85E57"/>
    <w:rsid w:val="00DB614E"/>
    <w:rsid w:val="00DE73A5"/>
    <w:rsid w:val="00E16335"/>
    <w:rsid w:val="00E30714"/>
    <w:rsid w:val="00E86906"/>
    <w:rsid w:val="00EC0CC1"/>
    <w:rsid w:val="00ED6084"/>
    <w:rsid w:val="00ED7702"/>
    <w:rsid w:val="00F0428B"/>
    <w:rsid w:val="00F21B39"/>
    <w:rsid w:val="00F52125"/>
    <w:rsid w:val="00F80734"/>
    <w:rsid w:val="00F8790F"/>
    <w:rsid w:val="00F905B8"/>
    <w:rsid w:val="00FA0A2A"/>
    <w:rsid w:val="00FC2882"/>
    <w:rsid w:val="00FC4005"/>
    <w:rsid w:val="00FD5014"/>
    <w:rsid w:val="00FE1A83"/>
    <w:rsid w:val="154E720D"/>
    <w:rsid w:val="40FF4A6F"/>
    <w:rsid w:val="638368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 fillcolor="white">
      <v:fill color="white"/>
    </o:shapedefaults>
    <o:shapelayout v:ext="edit">
      <o:idmap v:ext="edit" data="1"/>
    </o:shapelayout>
  </w:shapeDefaults>
  <w:decimalSymbol w:val="."/>
  <w:listSeparator w:val=","/>
  <w14:docId w14:val="7B6AE988"/>
  <w15:docId w15:val="{2785DEA8-8BA4-4737-888F-C321B7DDC7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5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semiHidden="1" w:unhideWhenUsed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1">
    <w:name w:val="heading 1"/>
    <w:basedOn w:val="a"/>
    <w:next w:val="a"/>
    <w:uiPriority w:val="9"/>
    <w:qFormat/>
    <w:pPr>
      <w:keepNext/>
      <w:keepLines/>
      <w:spacing w:before="340" w:after="330" w:line="578" w:lineRule="auto"/>
      <w:outlineLvl w:val="0"/>
    </w:pPr>
    <w:rPr>
      <w:b/>
      <w:bCs/>
      <w:kern w:val="44"/>
      <w:sz w:val="28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uiPriority w:val="99"/>
    <w:semiHidden/>
    <w:unhideWhenUsed/>
    <w:pPr>
      <w:jc w:val="left"/>
    </w:pPr>
  </w:style>
  <w:style w:type="paragraph" w:styleId="a4">
    <w:name w:val="Balloon Text"/>
    <w:basedOn w:val="a"/>
    <w:link w:val="a5"/>
    <w:uiPriority w:val="99"/>
    <w:semiHidden/>
    <w:unhideWhenUsed/>
    <w:qFormat/>
    <w:rPr>
      <w:sz w:val="18"/>
      <w:szCs w:val="18"/>
    </w:rPr>
  </w:style>
  <w:style w:type="paragraph" w:styleId="a6">
    <w:name w:val="footer"/>
    <w:basedOn w:val="a"/>
    <w:link w:val="a7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8">
    <w:name w:val="header"/>
    <w:basedOn w:val="a"/>
    <w:link w:val="a9"/>
    <w:uiPriority w:val="99"/>
    <w:unhideWhenUsed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a">
    <w:name w:val="Normal (Web)"/>
    <w:basedOn w:val="a"/>
    <w:uiPriority w:val="99"/>
    <w:semiHidden/>
    <w:unhideWhenUsed/>
    <w:qFormat/>
    <w:rPr>
      <w:rFonts w:ascii="Times New Roman" w:hAnsi="Times New Roman" w:cs="Times New Roman"/>
      <w:sz w:val="24"/>
      <w:szCs w:val="24"/>
    </w:rPr>
  </w:style>
  <w:style w:type="character" w:customStyle="1" w:styleId="a9">
    <w:name w:val="页眉 字符"/>
    <w:basedOn w:val="a0"/>
    <w:link w:val="a8"/>
    <w:uiPriority w:val="99"/>
    <w:qFormat/>
    <w:rPr>
      <w:sz w:val="18"/>
      <w:szCs w:val="18"/>
    </w:rPr>
  </w:style>
  <w:style w:type="character" w:customStyle="1" w:styleId="a7">
    <w:name w:val="页脚 字符"/>
    <w:basedOn w:val="a0"/>
    <w:link w:val="a6"/>
    <w:uiPriority w:val="99"/>
    <w:qFormat/>
    <w:rPr>
      <w:sz w:val="18"/>
      <w:szCs w:val="18"/>
    </w:rPr>
  </w:style>
  <w:style w:type="character" w:customStyle="1" w:styleId="fontstyle01">
    <w:name w:val="fontstyle01"/>
    <w:basedOn w:val="a0"/>
    <w:qFormat/>
    <w:rPr>
      <w:rFonts w:ascii="TimesNewRomanPSMT" w:hAnsi="TimesNewRomanPSMT" w:hint="default"/>
      <w:color w:val="000000"/>
      <w:sz w:val="14"/>
      <w:szCs w:val="14"/>
    </w:rPr>
  </w:style>
  <w:style w:type="character" w:customStyle="1" w:styleId="a5">
    <w:name w:val="批注框文本 字符"/>
    <w:basedOn w:val="a0"/>
    <w:link w:val="a4"/>
    <w:uiPriority w:val="99"/>
    <w:semiHidden/>
    <w:qFormat/>
    <w:rPr>
      <w:sz w:val="18"/>
      <w:szCs w:val="18"/>
    </w:rPr>
  </w:style>
  <w:style w:type="character" w:styleId="ab">
    <w:name w:val="annotation reference"/>
    <w:basedOn w:val="a0"/>
    <w:uiPriority w:val="99"/>
    <w:semiHidden/>
    <w:unhideWhenUsed/>
    <w:rPr>
      <w:sz w:val="21"/>
      <w:szCs w:val="21"/>
    </w:rPr>
  </w:style>
  <w:style w:type="paragraph" w:styleId="ac">
    <w:name w:val="Revision"/>
    <w:hidden/>
    <w:uiPriority w:val="99"/>
    <w:unhideWhenUsed/>
    <w:rsid w:val="002D765E"/>
    <w:rPr>
      <w:rFonts w:asciiTheme="minorHAnsi" w:eastAsiaTheme="minorEastAsia" w:hAnsiTheme="minorHAnsi" w:cstheme="minorBidi"/>
      <w:kern w:val="2"/>
      <w:sz w:val="21"/>
      <w:szCs w:val="22"/>
    </w:rPr>
  </w:style>
  <w:style w:type="character" w:styleId="ad">
    <w:name w:val="Hyperlink"/>
    <w:basedOn w:val="a0"/>
    <w:rsid w:val="00FD5014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emf"/><Relationship Id="rId7" Type="http://schemas.openxmlformats.org/officeDocument/2006/relationships/image" Target="media/image2.png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image" Target="media/image20.emf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0" Type="http://schemas.openxmlformats.org/officeDocument/2006/relationships/image" Target="media/image15.png"/><Relationship Id="rId29" Type="http://schemas.openxmlformats.org/officeDocument/2006/relationships/image" Target="media/image24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24" Type="http://schemas.openxmlformats.org/officeDocument/2006/relationships/image" Target="media/image19.emf"/><Relationship Id="rId32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23" Type="http://schemas.openxmlformats.org/officeDocument/2006/relationships/image" Target="media/image18.emf"/><Relationship Id="rId28" Type="http://schemas.openxmlformats.org/officeDocument/2006/relationships/image" Target="media/image23.png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31" Type="http://schemas.openxmlformats.org/officeDocument/2006/relationships/image" Target="media/image26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png"/><Relationship Id="rId22" Type="http://schemas.openxmlformats.org/officeDocument/2006/relationships/image" Target="media/image17.emf"/><Relationship Id="rId27" Type="http://schemas.openxmlformats.org/officeDocument/2006/relationships/image" Target="media/image22.emf"/><Relationship Id="rId30" Type="http://schemas.openxmlformats.org/officeDocument/2006/relationships/image" Target="media/image25.emf"/><Relationship Id="rId8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445</TotalTime>
  <Pages>21</Pages>
  <Words>802</Words>
  <Characters>4573</Characters>
  <Application>Microsoft Office Word</Application>
  <DocSecurity>0</DocSecurity>
  <Lines>38</Lines>
  <Paragraphs>10</Paragraphs>
  <ScaleCrop>false</ScaleCrop>
  <Company/>
  <LinksUpToDate>false</LinksUpToDate>
  <CharactersWithSpaces>5365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zz Yu</cp:lastModifiedBy>
  <cp:revision>30</cp:revision>
  <dcterms:created xsi:type="dcterms:W3CDTF">2024-11-04T10:57:00Z</dcterms:created>
  <dcterms:modified xsi:type="dcterms:W3CDTF">2024-11-27T15:55:00Z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EBFFE7BF8638480CA3905782547B093A_13</vt:lpwstr>
  </property>
</Properties>
</file>