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imes New Roman" w:hAnsi="Times New Roman" w:cs="Times New Roman"/>
          <w:b/>
          <w:bCs/>
          <w:sz w:val="36"/>
          <w:szCs w:val="36"/>
          <w:lang w:val="en-US" w:eastAsia="zh-CN"/>
        </w:rPr>
      </w:pPr>
      <w:r>
        <w:rPr>
          <w:rFonts w:hint="eastAsia" w:ascii="Times New Roman" w:hAnsi="Times New Roman" w:cs="Times New Roman"/>
          <w:b/>
          <w:bCs/>
          <w:sz w:val="36"/>
          <w:szCs w:val="36"/>
          <w:lang w:val="en-US" w:eastAsia="zh-CN"/>
        </w:rPr>
        <w:t>T</w:t>
      </w:r>
      <w:r>
        <w:rPr>
          <w:rFonts w:hint="default" w:ascii="Times New Roman" w:hAnsi="Times New Roman" w:cs="Times New Roman"/>
          <w:b/>
          <w:bCs/>
          <w:sz w:val="36"/>
          <w:szCs w:val="36"/>
        </w:rPr>
        <w:t>ranslation</w:t>
      </w:r>
      <w:r>
        <w:rPr>
          <w:rFonts w:hint="eastAsia" w:ascii="Times New Roman" w:hAnsi="Times New Roman" w:cs="Times New Roman"/>
          <w:b/>
          <w:bCs/>
          <w:sz w:val="36"/>
          <w:szCs w:val="36"/>
          <w:lang w:val="en-US" w:eastAsia="zh-CN"/>
        </w:rPr>
        <w:t>:</w:t>
      </w:r>
    </w:p>
    <w:p>
      <w:pPr>
        <w:jc w:val="left"/>
        <w:rPr>
          <w:rFonts w:hint="eastAsia" w:ascii="Times New Roman" w:hAnsi="Times New Roman" w:cs="Times New Roman"/>
          <w:b/>
          <w:bCs/>
          <w:sz w:val="36"/>
          <w:szCs w:val="36"/>
          <w:lang w:val="en-US" w:eastAsia="zh-CN"/>
        </w:rPr>
      </w:pPr>
      <w:bookmarkStart w:id="0" w:name="_GoBack"/>
      <w:bookmarkEnd w:id="0"/>
    </w:p>
    <w:p>
      <w:pPr>
        <w:jc w:val="center"/>
        <w:rPr>
          <w:rFonts w:hint="default" w:ascii="Times New Roman" w:hAnsi="Times New Roman" w:cs="Times New Roman"/>
          <w:b/>
          <w:bCs/>
          <w:sz w:val="36"/>
          <w:szCs w:val="36"/>
        </w:rPr>
      </w:pPr>
      <w:r>
        <w:rPr>
          <w:rFonts w:hint="default" w:ascii="Times New Roman" w:hAnsi="Times New Roman" w:cs="Times New Roman"/>
          <w:b/>
          <w:bCs/>
          <w:sz w:val="36"/>
          <w:szCs w:val="36"/>
        </w:rPr>
        <w:t>Health and Family Planning Commission of Tibet Autonomous Region</w:t>
      </w:r>
    </w:p>
    <w:p>
      <w:pPr>
        <w:jc w:val="center"/>
        <w:rPr>
          <w:rFonts w:hint="default" w:ascii="Times New Roman" w:hAnsi="Times New Roman" w:cs="Times New Roman"/>
          <w:sz w:val="24"/>
          <w:szCs w:val="24"/>
        </w:rPr>
      </w:pPr>
    </w:p>
    <w:p>
      <w:pPr>
        <w:jc w:val="center"/>
        <w:rPr>
          <w:rFonts w:hint="default" w:ascii="Times New Roman" w:hAnsi="Times New Roman" w:cs="Times New Roman"/>
          <w:sz w:val="24"/>
          <w:szCs w:val="24"/>
        </w:rPr>
      </w:pPr>
      <w:r>
        <w:rPr>
          <w:rFonts w:hint="default" w:ascii="Times New Roman" w:hAnsi="Times New Roman" w:cs="Times New Roman"/>
          <w:sz w:val="24"/>
          <w:szCs w:val="24"/>
        </w:rPr>
        <w:t>Tibetan Health Regulations Letter [2018] 576</w:t>
      </w:r>
    </w:p>
    <w:p>
      <w:pPr>
        <w:rPr>
          <w:rFonts w:hint="default" w:ascii="Times New Roman" w:hAnsi="Times New Roman" w:cs="Times New Roman"/>
        </w:rPr>
      </w:pPr>
    </w:p>
    <w:p>
      <w:pPr>
        <w:jc w:val="center"/>
        <w:rPr>
          <w:rFonts w:hint="default" w:ascii="Times New Roman" w:hAnsi="Times New Roman" w:cs="Times New Roman"/>
          <w:sz w:val="32"/>
          <w:szCs w:val="32"/>
        </w:rPr>
      </w:pPr>
      <w:r>
        <w:rPr>
          <w:rFonts w:hint="default" w:ascii="Times New Roman" w:hAnsi="Times New Roman" w:cs="Times New Roman"/>
          <w:sz w:val="32"/>
          <w:szCs w:val="32"/>
        </w:rPr>
        <w:t xml:space="preserve">Circular of the Health and Family Planning Commission of the Autonomous Region on the </w:t>
      </w:r>
      <w:r>
        <w:rPr>
          <w:rFonts w:hint="default" w:ascii="Times New Roman" w:hAnsi="Times New Roman" w:cs="Times New Roman"/>
          <w:sz w:val="32"/>
          <w:szCs w:val="32"/>
          <w:lang w:val="en-US" w:eastAsia="zh-CN"/>
        </w:rPr>
        <w:t>i</w:t>
      </w:r>
      <w:r>
        <w:rPr>
          <w:rFonts w:hint="default" w:ascii="Times New Roman" w:hAnsi="Times New Roman" w:cs="Times New Roman"/>
          <w:sz w:val="32"/>
          <w:szCs w:val="32"/>
        </w:rPr>
        <w:t>ssuance of the Sixth National Health Service Survey Implementation Plan of the Tibet Autonomous Region</w:t>
      </w:r>
    </w:p>
    <w:p>
      <w:pPr>
        <w:rPr>
          <w:rFonts w:hint="default" w:ascii="Times New Roman" w:hAnsi="Times New Roman" w:cs="Times New Roman"/>
        </w:rPr>
      </w:pPr>
    </w:p>
    <w:p>
      <w:pPr>
        <w:spacing w:line="480" w:lineRule="auto"/>
        <w:rPr>
          <w:rFonts w:hint="default" w:ascii="Times New Roman" w:hAnsi="Times New Roman" w:cs="Times New Roman"/>
          <w:sz w:val="24"/>
          <w:szCs w:val="24"/>
          <w:lang w:val="en-US"/>
        </w:rPr>
      </w:pPr>
      <w:r>
        <w:rPr>
          <w:rFonts w:hint="default" w:ascii="Times New Roman" w:hAnsi="Times New Roman" w:cs="Times New Roman"/>
          <w:sz w:val="24"/>
          <w:szCs w:val="24"/>
          <w:lang w:val="en-US" w:eastAsia="zh-CN"/>
        </w:rPr>
        <w:t>H</w:t>
      </w:r>
      <w:r>
        <w:rPr>
          <w:rFonts w:hint="default" w:ascii="Times New Roman" w:hAnsi="Times New Roman" w:cs="Times New Roman"/>
          <w:sz w:val="24"/>
          <w:szCs w:val="24"/>
        </w:rPr>
        <w:t xml:space="preserve">ealth and </w:t>
      </w:r>
      <w:r>
        <w:rPr>
          <w:rFonts w:hint="default" w:ascii="Times New Roman" w:hAnsi="Times New Roman" w:cs="Times New Roman"/>
          <w:sz w:val="24"/>
          <w:szCs w:val="24"/>
          <w:lang w:val="en-US" w:eastAsia="zh-CN"/>
        </w:rPr>
        <w:t>F</w:t>
      </w:r>
      <w:r>
        <w:rPr>
          <w:rFonts w:hint="default" w:ascii="Times New Roman" w:hAnsi="Times New Roman" w:cs="Times New Roman"/>
          <w:sz w:val="24"/>
          <w:szCs w:val="24"/>
        </w:rPr>
        <w:t>amily planning committees</w:t>
      </w:r>
      <w:r>
        <w:rPr>
          <w:rFonts w:hint="default" w:ascii="Times New Roman" w:hAnsi="Times New Roman" w:cs="Times New Roman"/>
          <w:sz w:val="24"/>
          <w:szCs w:val="24"/>
          <w:lang w:val="en-US" w:eastAsia="zh-CN"/>
        </w:rPr>
        <w:t xml:space="preserve"> of </w:t>
      </w:r>
      <w:r>
        <w:rPr>
          <w:rFonts w:hint="default" w:ascii="Times New Roman" w:hAnsi="Times New Roman" w:cs="Times New Roman"/>
          <w:sz w:val="24"/>
          <w:szCs w:val="24"/>
        </w:rPr>
        <w:t>municipalities</w:t>
      </w:r>
      <w:r>
        <w:rPr>
          <w:rFonts w:hint="default" w:ascii="Times New Roman" w:hAnsi="Times New Roman" w:cs="Times New Roman"/>
          <w:sz w:val="24"/>
          <w:szCs w:val="24"/>
          <w:lang w:val="en-US" w:eastAsia="zh-CN"/>
        </w:rPr>
        <w:t>(prefecture level city):</w:t>
      </w:r>
    </w:p>
    <w:p>
      <w:pPr>
        <w:spacing w:line="480"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In order to do a good job in the Sixth National Health Service Survey of Tibet Autonomous Region, according to the Sixth National Health Service Statistical Survey System and in light of the actual situation of our region, our Committee has formulated the </w:t>
      </w:r>
      <w:r>
        <w:rPr>
          <w:rFonts w:hint="default" w:ascii="Times New Roman" w:hAnsi="Times New Roman" w:cs="Times New Roman"/>
          <w:sz w:val="24"/>
          <w:szCs w:val="24"/>
          <w:lang w:val="en-US" w:eastAsia="zh-CN"/>
        </w:rPr>
        <w:t>I</w:t>
      </w:r>
      <w:r>
        <w:rPr>
          <w:rFonts w:hint="default" w:ascii="Times New Roman" w:hAnsi="Times New Roman" w:cs="Times New Roman"/>
          <w:sz w:val="24"/>
          <w:szCs w:val="24"/>
        </w:rPr>
        <w:t xml:space="preserve">mplementation Plan of the Sixth National Health Service Survey of Tibet Autonomous Region, which is now issued to you. Please do a good job in health services according to the plan. </w:t>
      </w:r>
    </w:p>
    <w:p>
      <w:pPr>
        <w:spacing w:line="480" w:lineRule="auto"/>
        <w:rPr>
          <w:rFonts w:hint="default" w:ascii="Times New Roman" w:hAnsi="Times New Roman" w:cs="Times New Roman"/>
          <w:sz w:val="24"/>
          <w:szCs w:val="24"/>
        </w:rPr>
      </w:pPr>
    </w:p>
    <w:p>
      <w:pPr>
        <w:jc w:val="right"/>
        <w:rPr>
          <w:rFonts w:hint="default" w:ascii="Times New Roman" w:hAnsi="Times New Roman" w:cs="Times New Roman"/>
          <w:b/>
          <w:bCs/>
          <w:sz w:val="36"/>
          <w:szCs w:val="36"/>
        </w:rPr>
      </w:pPr>
      <w:r>
        <w:rPr>
          <w:rFonts w:hint="default" w:ascii="Times New Roman" w:hAnsi="Times New Roman" w:cs="Times New Roman"/>
          <w:sz w:val="24"/>
          <w:szCs w:val="24"/>
        </w:rPr>
        <w:t>Health and Family Planning Commission of Tibet Autonomous Region</w:t>
      </w:r>
    </w:p>
    <w:p>
      <w:pPr>
        <w:spacing w:line="480" w:lineRule="auto"/>
        <w:rPr>
          <w:rFonts w:hint="default" w:ascii="Times New Roman" w:hAnsi="Times New Roman" w:cs="Times New Roman"/>
          <w:sz w:val="24"/>
          <w:szCs w:val="24"/>
        </w:rPr>
      </w:pPr>
    </w:p>
    <w:p>
      <w:pPr>
        <w:spacing w:line="480" w:lineRule="auto"/>
        <w:jc w:val="right"/>
        <w:rPr>
          <w:rFonts w:hint="default" w:ascii="Times New Roman" w:hAnsi="Times New Roman" w:cs="Times New Roman"/>
          <w:sz w:val="24"/>
          <w:szCs w:val="24"/>
        </w:rPr>
      </w:pPr>
      <w:r>
        <w:rPr>
          <w:rFonts w:hint="default" w:ascii="Times New Roman" w:hAnsi="Times New Roman" w:cs="Times New Roman"/>
          <w:sz w:val="24"/>
          <w:szCs w:val="24"/>
        </w:rPr>
        <w:t>September</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5</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2018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variable"/>
    <w:sig w:usb0="A00002BF" w:usb1="38CF7CFA" w:usb2="00000016" w:usb3="00000000" w:csb0="0004000F" w:csb1="00000000"/>
  </w:font>
  <w:font w:name="@宋体">
    <w:panose1 w:val="02010600030101010101"/>
    <w:charset w:val="86"/>
    <w:family w:val="auto"/>
    <w:pitch w:val="variable"/>
    <w:sig w:usb0="00000003" w:usb1="288F0000" w:usb2="00000006" w:usb3="00000000" w:csb0="00040001" w:csb1="00000000"/>
  </w:font>
  <w:font w:name="Cambria Math">
    <w:panose1 w:val="02040503050406030204"/>
    <w:charset w:val="00"/>
    <w:family w:val="auto"/>
    <w:pitch w:val="variable"/>
    <w:sig w:usb0="E00006FF" w:usb1="420024FF" w:usb2="02000000" w:usb3="00000000" w:csb0="2000019F" w:csb1="00000000"/>
  </w:font>
  <w:font w:name="@等线">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500F9A"/>
    <w:rsid w:val="0BAF65DF"/>
    <w:rsid w:val="449F716E"/>
    <w:rsid w:val="57227B6D"/>
    <w:rsid w:val="649C3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2019-09-16T02:55:42Z</dcterms:created>
  <dc:creator>lenovo</dc:creator>
  <cp:lastModifiedBy>lenovo</cp:lastModifiedBy>
  <dcterms:modified xsi:type="dcterms:W3CDTF">2019-09-16T03:11:35Z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