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DC04A" w14:textId="77777777" w:rsidR="007A033B" w:rsidRPr="00A072B6" w:rsidRDefault="007A033B" w:rsidP="007A033B">
      <w:pPr>
        <w:rPr>
          <w:rFonts w:ascii="Times New Roman" w:hAnsi="Times New Roman" w:cs="Times New Roman"/>
          <w:b/>
          <w:bCs/>
          <w:lang w:val="en-US"/>
        </w:rPr>
      </w:pPr>
      <w:r w:rsidRPr="00A072B6">
        <w:rPr>
          <w:rFonts w:ascii="Times New Roman" w:hAnsi="Times New Roman" w:cs="Times New Roman"/>
          <w:b/>
          <w:bCs/>
          <w:lang w:val="en-US"/>
        </w:rPr>
        <w:t>Table a: list of variables</w:t>
      </w:r>
    </w:p>
    <w:p w14:paraId="64C69359" w14:textId="77777777" w:rsidR="007A033B" w:rsidRPr="00A072B6" w:rsidRDefault="007A033B" w:rsidP="007A033B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A033B" w:rsidRPr="00A072B6" w14:paraId="4FBF67BA" w14:textId="77777777" w:rsidTr="001510D0">
        <w:tc>
          <w:tcPr>
            <w:tcW w:w="4508" w:type="dxa"/>
          </w:tcPr>
          <w:p w14:paraId="310FAD93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4508" w:type="dxa"/>
          </w:tcPr>
          <w:p w14:paraId="4182BDFD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Database</w:t>
            </w:r>
          </w:p>
        </w:tc>
      </w:tr>
      <w:tr w:rsidR="007A033B" w:rsidRPr="00A072B6" w14:paraId="37275DEA" w14:textId="77777777" w:rsidTr="001510D0">
        <w:tc>
          <w:tcPr>
            <w:tcW w:w="4508" w:type="dxa"/>
          </w:tcPr>
          <w:p w14:paraId="7CFB3C15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x</m:t>
                </m:r>
              </m:oMath>
            </m:oMathPara>
          </w:p>
        </w:tc>
        <w:tc>
          <w:tcPr>
            <w:tcW w:w="4508" w:type="dxa"/>
          </w:tcPr>
          <w:p w14:paraId="4D3CF8F3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4DCAFD20" w14:textId="77777777" w:rsidTr="001510D0">
        <w:tc>
          <w:tcPr>
            <w:tcW w:w="4508" w:type="dxa"/>
          </w:tcPr>
          <w:p w14:paraId="7C4AB977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y</m:t>
                </m:r>
              </m:oMath>
            </m:oMathPara>
          </w:p>
        </w:tc>
        <w:tc>
          <w:tcPr>
            <w:tcW w:w="4508" w:type="dxa"/>
          </w:tcPr>
          <w:p w14:paraId="59B9F3CE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5A57BB29" w14:textId="77777777" w:rsidTr="001510D0">
        <w:tc>
          <w:tcPr>
            <w:tcW w:w="4508" w:type="dxa"/>
          </w:tcPr>
          <w:p w14:paraId="7F5DA5EA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im</m:t>
                </m:r>
              </m:oMath>
            </m:oMathPara>
          </w:p>
        </w:tc>
        <w:tc>
          <w:tcPr>
            <w:tcW w:w="4508" w:type="dxa"/>
          </w:tcPr>
          <w:p w14:paraId="46B2F46C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0FCE5B2B" w14:textId="77777777" w:rsidTr="001510D0">
        <w:tc>
          <w:tcPr>
            <w:tcW w:w="4508" w:type="dxa"/>
          </w:tcPr>
          <w:p w14:paraId="72B3EB42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c</m:t>
                </m:r>
              </m:oMath>
            </m:oMathPara>
          </w:p>
        </w:tc>
        <w:tc>
          <w:tcPr>
            <w:tcW w:w="4508" w:type="dxa"/>
          </w:tcPr>
          <w:p w14:paraId="7B553B3C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1EB1363C" w14:textId="77777777" w:rsidTr="001510D0">
        <w:tc>
          <w:tcPr>
            <w:tcW w:w="4508" w:type="dxa"/>
          </w:tcPr>
          <w:p w14:paraId="7A8C4986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w</m:t>
                </m:r>
              </m:oMath>
            </m:oMathPara>
          </w:p>
        </w:tc>
        <w:tc>
          <w:tcPr>
            <w:tcW w:w="4508" w:type="dxa"/>
          </w:tcPr>
          <w:p w14:paraId="72ED8FC4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Structural Analysis 2021 (STAN)</w:t>
            </w:r>
          </w:p>
        </w:tc>
      </w:tr>
      <w:tr w:rsidR="007A033B" w:rsidRPr="00A072B6" w14:paraId="59EDB548" w14:textId="77777777" w:rsidTr="001510D0">
        <w:tc>
          <w:tcPr>
            <w:tcW w:w="4508" w:type="dxa"/>
          </w:tcPr>
          <w:p w14:paraId="0F7A6228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l</m:t>
                </m:r>
              </m:oMath>
            </m:oMathPara>
          </w:p>
        </w:tc>
        <w:tc>
          <w:tcPr>
            <w:tcW w:w="4508" w:type="dxa"/>
          </w:tcPr>
          <w:p w14:paraId="65146182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Structural Analysis 2021 (STAN)</w:t>
            </w:r>
          </w:p>
        </w:tc>
      </w:tr>
      <w:tr w:rsidR="007A033B" w:rsidRPr="00A072B6" w14:paraId="700C9D3B" w14:textId="77777777" w:rsidTr="001510D0">
        <w:tc>
          <w:tcPr>
            <w:tcW w:w="4508" w:type="dxa"/>
          </w:tcPr>
          <w:p w14:paraId="0F506B11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s-419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4508" w:type="dxa"/>
          </w:tcPr>
          <w:p w14:paraId="1B2831D6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Retention ratio 2021</w:t>
            </w:r>
          </w:p>
        </w:tc>
      </w:tr>
      <w:tr w:rsidR="007A033B" w:rsidRPr="00A072B6" w14:paraId="61A4C45F" w14:textId="77777777" w:rsidTr="001510D0">
        <w:tc>
          <w:tcPr>
            <w:tcW w:w="4508" w:type="dxa"/>
          </w:tcPr>
          <w:p w14:paraId="2EF8CD02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s-419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4508" w:type="dxa"/>
          </w:tcPr>
          <w:p w14:paraId="19DD80D9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Statista Personal saving rate in the US 2021</w:t>
            </w:r>
          </w:p>
        </w:tc>
      </w:tr>
      <w:tr w:rsidR="007A033B" w:rsidRPr="00A072B6" w14:paraId="1E7DFDCA" w14:textId="77777777" w:rsidTr="001510D0">
        <w:tc>
          <w:tcPr>
            <w:tcW w:w="4508" w:type="dxa"/>
          </w:tcPr>
          <w:p w14:paraId="090E4B8E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s-419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4508" w:type="dxa"/>
          </w:tcPr>
          <w:p w14:paraId="04752E4D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Expert Group on Disparities in an National Account Framework (EG DNA)</w:t>
            </w:r>
          </w:p>
        </w:tc>
      </w:tr>
      <w:tr w:rsidR="007A033B" w:rsidRPr="00A072B6" w14:paraId="27C110D4" w14:textId="77777777" w:rsidTr="001510D0">
        <w:tc>
          <w:tcPr>
            <w:tcW w:w="4508" w:type="dxa"/>
          </w:tcPr>
          <w:p w14:paraId="627E029A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s-419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s-419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4508" w:type="dxa"/>
          </w:tcPr>
          <w:p w14:paraId="1736AE15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Expert Group on Disparities in an National Account Framework (EG DNA)</w:t>
            </w:r>
          </w:p>
        </w:tc>
      </w:tr>
      <w:tr w:rsidR="007A033B" w:rsidRPr="00A072B6" w14:paraId="73DBD3CA" w14:textId="77777777" w:rsidTr="001510D0">
        <w:tc>
          <w:tcPr>
            <w:tcW w:w="4508" w:type="dxa"/>
          </w:tcPr>
          <w:p w14:paraId="34AF6D82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Trade balance</w:t>
            </w:r>
          </w:p>
        </w:tc>
        <w:tc>
          <w:tcPr>
            <w:tcW w:w="4508" w:type="dxa"/>
          </w:tcPr>
          <w:p w14:paraId="4908DB8F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55DD752D" w14:textId="77777777" w:rsidTr="001510D0">
        <w:tc>
          <w:tcPr>
            <w:tcW w:w="4508" w:type="dxa"/>
          </w:tcPr>
          <w:p w14:paraId="5358DA3A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 xml:space="preserve">Value added </w:t>
            </w:r>
          </w:p>
        </w:tc>
        <w:tc>
          <w:tcPr>
            <w:tcW w:w="4508" w:type="dxa"/>
          </w:tcPr>
          <w:p w14:paraId="12B8C800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  <w:tr w:rsidR="007A033B" w:rsidRPr="00A072B6" w14:paraId="7BC4CA87" w14:textId="77777777" w:rsidTr="001510D0">
        <w:tc>
          <w:tcPr>
            <w:tcW w:w="4508" w:type="dxa"/>
          </w:tcPr>
          <w:p w14:paraId="2BE51CA3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Consumption</w:t>
            </w:r>
          </w:p>
        </w:tc>
        <w:tc>
          <w:tcPr>
            <w:tcW w:w="4508" w:type="dxa"/>
          </w:tcPr>
          <w:p w14:paraId="0F88522A" w14:textId="77777777" w:rsidR="007A033B" w:rsidRPr="00A072B6" w:rsidRDefault="007A033B" w:rsidP="001510D0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72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OECD Input-Output Tables 2021 (IOTs)</w:t>
            </w:r>
          </w:p>
        </w:tc>
      </w:tr>
    </w:tbl>
    <w:p w14:paraId="479AA2DD" w14:textId="77777777" w:rsidR="007A033B" w:rsidRPr="00A072B6" w:rsidRDefault="007A033B" w:rsidP="007A033B">
      <w:pPr>
        <w:spacing w:after="160" w:line="360" w:lineRule="auto"/>
        <w:rPr>
          <w:rFonts w:ascii="Times New Roman" w:hAnsi="Times New Roman" w:cs="Times New Roman"/>
          <w:lang w:val="en-US"/>
        </w:rPr>
      </w:pPr>
    </w:p>
    <w:p w14:paraId="1266E203" w14:textId="77777777" w:rsidR="007A033B" w:rsidRPr="00A072B6" w:rsidRDefault="007A033B" w:rsidP="007A033B">
      <w:pPr>
        <w:rPr>
          <w:rFonts w:ascii="Times New Roman" w:hAnsi="Times New Roman" w:cs="Times New Roman"/>
          <w:lang w:val="en-US"/>
        </w:rPr>
        <w:sectPr w:rsidR="007A033B" w:rsidRPr="00A072B6" w:rsidSect="007A033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F94BE2" w14:textId="77777777" w:rsidR="007A033B" w:rsidRPr="00A072B6" w:rsidRDefault="007A033B" w:rsidP="007A033B">
      <w:pPr>
        <w:rPr>
          <w:rFonts w:ascii="Times New Roman" w:hAnsi="Times New Roman" w:cs="Times New Roman"/>
          <w:b/>
          <w:bCs/>
          <w:lang w:val="en-US"/>
        </w:rPr>
      </w:pPr>
      <w:r w:rsidRPr="00A072B6">
        <w:rPr>
          <w:rFonts w:ascii="Times New Roman" w:hAnsi="Times New Roman" w:cs="Times New Roman"/>
          <w:b/>
          <w:bCs/>
          <w:lang w:val="en-US"/>
        </w:rPr>
        <w:lastRenderedPageBreak/>
        <w:t>Table b: list of industries</w:t>
      </w:r>
    </w:p>
    <w:p w14:paraId="69E0D8D1" w14:textId="77777777" w:rsidR="007A033B" w:rsidRPr="00A072B6" w:rsidRDefault="007A033B" w:rsidP="007A033B">
      <w:pPr>
        <w:rPr>
          <w:rFonts w:ascii="Times New Roman" w:hAnsi="Times New Roman" w:cs="Times New Roman"/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1"/>
        <w:gridCol w:w="2481"/>
        <w:gridCol w:w="2481"/>
        <w:gridCol w:w="2481"/>
        <w:gridCol w:w="4014"/>
      </w:tblGrid>
      <w:tr w:rsidR="007A033B" w:rsidRPr="00A072B6" w14:paraId="5F5A87E4" w14:textId="77777777" w:rsidTr="001510D0">
        <w:trPr>
          <w:trHeight w:val="324"/>
        </w:trPr>
        <w:tc>
          <w:tcPr>
            <w:tcW w:w="8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AC135" w14:textId="77777777" w:rsidR="007A033B" w:rsidRPr="00A072B6" w:rsidRDefault="007A033B" w:rsidP="001510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b/>
                <w:bCs/>
                <w:lang w:val="en-US" w:eastAsia="it-IT"/>
              </w:rPr>
              <w:t>OECD</w:t>
            </w:r>
          </w:p>
        </w:tc>
        <w:tc>
          <w:tcPr>
            <w:tcW w:w="8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03150D" w14:textId="77777777" w:rsidR="007A033B" w:rsidRPr="00A072B6" w:rsidRDefault="007A033B" w:rsidP="001510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Industries, 3 categories</w:t>
            </w:r>
          </w:p>
        </w:tc>
        <w:tc>
          <w:tcPr>
            <w:tcW w:w="8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4B64DF" w14:textId="77777777" w:rsidR="007A033B" w:rsidRPr="00A072B6" w:rsidRDefault="007A033B" w:rsidP="001510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Industries, 8 categories</w:t>
            </w:r>
          </w:p>
        </w:tc>
        <w:tc>
          <w:tcPr>
            <w:tcW w:w="8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98DFD" w14:textId="77777777" w:rsidR="007A033B" w:rsidRPr="00A072B6" w:rsidRDefault="007A033B" w:rsidP="001510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Manufacturing, by Tech</w:t>
            </w:r>
          </w:p>
        </w:tc>
        <w:tc>
          <w:tcPr>
            <w:tcW w:w="144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78E79E" w14:textId="77777777" w:rsidR="007A033B" w:rsidRPr="00A072B6" w:rsidRDefault="007A033B" w:rsidP="001510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b/>
                <w:bCs/>
                <w:lang w:val="en-US" w:eastAsia="it-IT"/>
              </w:rPr>
              <w:t>Pavitt</w:t>
            </w:r>
          </w:p>
        </w:tc>
      </w:tr>
      <w:tr w:rsidR="007A033B" w:rsidRPr="00A072B6" w14:paraId="6097ACEA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C1A7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01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02: Agriculture, hunting, forestry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FD22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Primary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EA96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>Agriculture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D53F2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E40B70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Calibri" w:hAnsi="Times New Roman" w:cs="Times New Roman"/>
                <w:lang w:val="en-US" w:eastAsia="it-IT"/>
              </w:rPr>
              <w:t> </w:t>
            </w:r>
          </w:p>
        </w:tc>
      </w:tr>
      <w:tr w:rsidR="007A033B" w:rsidRPr="00A072B6" w14:paraId="29BAD8D1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D1762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03: Fishing and aquaculture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ADCA1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Primary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FE3F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>Agriculture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48AF3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63422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Calibri" w:hAnsi="Times New Roman" w:cs="Times New Roman"/>
                <w:lang w:val="en-US" w:eastAsia="it-IT"/>
              </w:rPr>
              <w:t> </w:t>
            </w:r>
          </w:p>
        </w:tc>
      </w:tr>
      <w:tr w:rsidR="007A033B" w:rsidRPr="00A072B6" w14:paraId="69347371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1C82F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05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06: Mining and quarrying, energy producing products 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D8608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Primary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BA9A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Mining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86401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114944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Calibri" w:hAnsi="Times New Roman" w:cs="Times New Roman"/>
                <w:lang w:val="en-US" w:eastAsia="it-IT"/>
              </w:rPr>
              <w:t> </w:t>
            </w:r>
          </w:p>
        </w:tc>
      </w:tr>
      <w:tr w:rsidR="007A033B" w:rsidRPr="00A072B6" w14:paraId="326782E6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3DA9A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07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08: Mining and quarrying, non-energy producing pr.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A2C30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Primary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20254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Mining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2F0C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CEAC6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Calibri" w:hAnsi="Times New Roman" w:cs="Times New Roman"/>
                <w:lang w:val="en-US" w:eastAsia="it-IT"/>
              </w:rPr>
              <w:t> </w:t>
            </w:r>
          </w:p>
        </w:tc>
      </w:tr>
      <w:tr w:rsidR="007A033B" w:rsidRPr="00A072B6" w14:paraId="699A05D6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58AA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09: Mining support service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4B4A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Primary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36D4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Mining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C3BAA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DB3555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Calibri" w:hAnsi="Times New Roman" w:cs="Times New Roman"/>
                <w:lang w:val="en-US" w:eastAsia="it-IT"/>
              </w:rPr>
              <w:t> </w:t>
            </w:r>
          </w:p>
        </w:tc>
      </w:tr>
      <w:tr w:rsidR="007A033B" w:rsidRPr="00A072B6" w14:paraId="086BC8DC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EC00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10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12: Food products, beverages and tobacco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79ABD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C2A5D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60BBD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Low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12F5C9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69AA49B6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5532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13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15: Textiles, textile products, leather and footwear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54A21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C184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9C9BF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Low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8E8DE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2C8D5F25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ACCB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16: Wood and products of wood and cork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ED780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21962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8B380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Low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F246A8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Suppliers dominated</w:t>
            </w:r>
          </w:p>
        </w:tc>
      </w:tr>
      <w:tr w:rsidR="007A033B" w:rsidRPr="00A072B6" w14:paraId="72F1F53A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7C63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17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18:  Paper products and printing 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CAFEA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8E12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0278B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Low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DF2097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7A5CA522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59B10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19: Coke and refined petroleum products 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E81B7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71EB7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1E74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Medium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356FC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662623D3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38144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lastRenderedPageBreak/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20: Chemical and chemical products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6E6BE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2EC97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F3FC2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D2BCC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Science based</w:t>
            </w:r>
          </w:p>
        </w:tc>
      </w:tr>
      <w:tr w:rsidR="007A033B" w:rsidRPr="00A072B6" w14:paraId="0197BD43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39330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21: Pharmaceuticals, medicinal chemical and botanical products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66E05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BA4DA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42529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750E8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Science based</w:t>
            </w:r>
          </w:p>
        </w:tc>
      </w:tr>
      <w:tr w:rsidR="007A033B" w:rsidRPr="00A072B6" w14:paraId="13DD3F7B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4452D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22: Rubber and plastics products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29B42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F02EA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3B1BB1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Medium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23523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53C4F15C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91B4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23: Other non-metallic mineral products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7C16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C3E4D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2DC93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Medium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D3206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06BC81E0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6C46D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24: Basic metals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5851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F699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F1D1F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Medium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0FE478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106AAED0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F344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25: Fabricated metal products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59A0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C3D42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Material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AE46B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Medium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DC9C73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Suppliers dominated</w:t>
            </w:r>
          </w:p>
        </w:tc>
      </w:tr>
      <w:tr w:rsidR="007A033B" w:rsidRPr="00A072B6" w14:paraId="439453CC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11C8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26: Computer, electronic and optical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0655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DD0C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6FC92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8482A2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Science based </w:t>
            </w:r>
          </w:p>
        </w:tc>
      </w:tr>
      <w:tr w:rsidR="007A033B" w:rsidRPr="00A072B6" w14:paraId="3D828531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5F95D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27: Electrical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0560E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63766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C22A41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DBDB8C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Specialized suppliers</w:t>
            </w:r>
          </w:p>
        </w:tc>
      </w:tr>
      <w:tr w:rsidR="007A033B" w:rsidRPr="00A072B6" w14:paraId="08973FA9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3C820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28: Machinery and equipment, nec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55A04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F2E48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5672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437A3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Specialized suppliers </w:t>
            </w:r>
          </w:p>
        </w:tc>
      </w:tr>
      <w:tr w:rsidR="007A033B" w:rsidRPr="00A072B6" w14:paraId="7EF1D6AB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1E8E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29: Motor vehicles, trailers and semi-trailers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00835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C6F6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09F25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A206F6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267CDC75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C54D0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30: Other transport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865B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2564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58C6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High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275F38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Specialized suppliers </w:t>
            </w:r>
          </w:p>
        </w:tc>
      </w:tr>
      <w:tr w:rsidR="007A033B" w:rsidRPr="00A072B6" w14:paraId="1F9D8A2C" w14:textId="77777777" w:rsidTr="001510D0">
        <w:trPr>
          <w:trHeight w:val="936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224AA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31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33: Manufacturing nec repair and installation of machinery and equipment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977DF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C8C35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FA296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Low Tech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127EF6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3416CD8D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CA758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lastRenderedPageBreak/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35: Electricity, gas, steam and air conditioning supply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0C8B9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348D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1F248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C9D5AB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 </w:t>
            </w:r>
          </w:p>
        </w:tc>
      </w:tr>
      <w:tr w:rsidR="007A033B" w:rsidRPr="00A072B6" w14:paraId="35ECE4A9" w14:textId="77777777" w:rsidTr="001510D0">
        <w:trPr>
          <w:trHeight w:val="936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D863B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36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39: Water supply sewerage, waste management and remediation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547B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4E1C4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Other Manufacturing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A01BA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5278B0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 </w:t>
            </w:r>
          </w:p>
        </w:tc>
      </w:tr>
      <w:tr w:rsidR="007A033B" w:rsidRPr="00A072B6" w14:paraId="13355B9B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CF06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41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43: Construction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6E699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Secondary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D4BF9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Construction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6A42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42AA9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 </w:t>
            </w:r>
          </w:p>
        </w:tc>
      </w:tr>
      <w:tr w:rsidR="007A033B" w:rsidRPr="00A072B6" w14:paraId="38937ADB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08045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45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47: Wholesale and retail trade repair of motor vehicles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BCFA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7932A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8E38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5CC237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Suppliers dominated</w:t>
            </w:r>
          </w:p>
        </w:tc>
      </w:tr>
      <w:tr w:rsidR="007A033B" w:rsidRPr="00A072B6" w14:paraId="53286ABA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CEE9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49: Land transport and transport via pipelines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A4D3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31AE9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04C99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6E97F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Suppliers dominated</w:t>
            </w:r>
          </w:p>
        </w:tc>
      </w:tr>
      <w:tr w:rsidR="007A033B" w:rsidRPr="00A072B6" w14:paraId="4EC65C6E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3473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50: Water transport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1286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17120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BECB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53FAB9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Suppliers dominated</w:t>
            </w:r>
          </w:p>
        </w:tc>
      </w:tr>
      <w:tr w:rsidR="007A033B" w:rsidRPr="00A072B6" w14:paraId="543654A7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D4BDE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51: Air transport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862DD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9A8D8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33E21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442E0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41C1F4BE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5A7D3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52: Warehousing and support activities for transportation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83363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3F0D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C250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26561B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05CC568D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6F9E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53: Postal and courier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3F28A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077EE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9C8E6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0F01FF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Suppliers dominated </w:t>
            </w:r>
          </w:p>
        </w:tc>
      </w:tr>
      <w:tr w:rsidR="007A033B" w:rsidRPr="00A072B6" w14:paraId="4F5129E5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11A92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55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56: Accommodation and food service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5012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8D0F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Distributive Trade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44566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2ED95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Suppliers dominated</w:t>
            </w:r>
          </w:p>
        </w:tc>
      </w:tr>
      <w:tr w:rsidR="007A033B" w:rsidRPr="00A072B6" w14:paraId="6B1D963D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C11BF1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58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60: Publishing, audiovisual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lastRenderedPageBreak/>
              <w:t>and broadcasting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59E00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lastRenderedPageBreak/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F3CFD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97BD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91CACA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615960AF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19851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61: Telecommunications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2AE0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AAF5A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9E902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0C5658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Science based</w:t>
            </w:r>
          </w:p>
        </w:tc>
      </w:tr>
      <w:tr w:rsidR="007A033B" w:rsidRPr="00A072B6" w14:paraId="19576EBE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DEF6E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62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63: IT and other information services 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B4151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9A5DF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3863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103894" w14:textId="77777777" w:rsidR="007A033B" w:rsidRPr="00A072B6" w:rsidRDefault="007A033B" w:rsidP="001510D0">
            <w:pPr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eastAsia="it-IT"/>
              </w:rPr>
              <w:t> </w:t>
            </w:r>
          </w:p>
        </w:tc>
      </w:tr>
      <w:tr w:rsidR="007A033B" w:rsidRPr="00A072B6" w14:paraId="70EFED94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034D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64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66: Financial and insurance activities 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389A7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8B7A9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AA9C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801699" w14:textId="77777777" w:rsidR="007A033B" w:rsidRPr="00A072B6" w:rsidRDefault="007A033B" w:rsidP="001510D0">
            <w:pPr>
              <w:ind w:firstLineChars="100" w:firstLine="251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Scale and information intensive </w:t>
            </w:r>
          </w:p>
        </w:tc>
      </w:tr>
      <w:tr w:rsidR="007A033B" w:rsidRPr="00A072B6" w14:paraId="273D5CBB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7A4CA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 xml:space="preserve"> 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68: Real estate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BE00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DAD26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5897B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2477D" w14:textId="77777777" w:rsidR="007A033B" w:rsidRPr="00A072B6" w:rsidRDefault="007A033B" w:rsidP="001510D0">
            <w:pPr>
              <w:ind w:firstLineChars="100" w:firstLine="251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 xml:space="preserve">Specialized suppliers </w:t>
            </w:r>
          </w:p>
        </w:tc>
      </w:tr>
      <w:tr w:rsidR="007A033B" w:rsidRPr="00A072B6" w14:paraId="4E0EC7A4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1B2EF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69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75: Professional, scientific and technical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E6EE4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4F637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A7D85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39B70" w14:textId="77777777" w:rsidR="007A033B" w:rsidRPr="00A072B6" w:rsidRDefault="007A033B" w:rsidP="001510D0">
            <w:pPr>
              <w:ind w:firstLineChars="100" w:firstLine="251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Specialized suppliers</w:t>
            </w:r>
          </w:p>
        </w:tc>
      </w:tr>
      <w:tr w:rsidR="007A033B" w:rsidRPr="00A072B6" w14:paraId="327A6F8C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0DC203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77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82: Administrative and support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8AD7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83161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Information, Finance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3D0E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A2894E" w14:textId="77777777" w:rsidR="007A033B" w:rsidRPr="00A072B6" w:rsidRDefault="007A033B" w:rsidP="001510D0">
            <w:pPr>
              <w:ind w:firstLineChars="100" w:firstLine="251"/>
              <w:rPr>
                <w:rFonts w:ascii="Times New Roman" w:eastAsia="Times New Roman" w:hAnsi="Times New Roman" w:cs="Times New Roman"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w w:val="105"/>
                <w:lang w:val="en-US" w:eastAsia="it-IT"/>
              </w:rPr>
              <w:t>Suppliers dominated</w:t>
            </w:r>
          </w:p>
        </w:tc>
      </w:tr>
      <w:tr w:rsidR="007A033B" w:rsidRPr="00A072B6" w14:paraId="73E4D958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160B3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84: Public administration and defense compulsory social security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B980D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90B0F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Public and Other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1CD0B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5B840C9D" w14:textId="77777777" w:rsidR="007A033B" w:rsidRPr="00A072B6" w:rsidRDefault="007A033B" w:rsidP="001510D0">
            <w:pPr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</w:pPr>
            <w:r w:rsidRPr="00A072B6"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  <w:t> </w:t>
            </w:r>
          </w:p>
        </w:tc>
      </w:tr>
      <w:tr w:rsidR="007A033B" w:rsidRPr="00A072B6" w14:paraId="370E638E" w14:textId="77777777" w:rsidTr="001510D0">
        <w:trPr>
          <w:trHeight w:val="312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2FDE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85: Education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83675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0B8C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Public and Other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5D2594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6177413B" w14:textId="77777777" w:rsidR="007A033B" w:rsidRPr="00A072B6" w:rsidRDefault="007A033B" w:rsidP="001510D0">
            <w:pPr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</w:pPr>
            <w:r w:rsidRPr="00A072B6"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  <w:t> </w:t>
            </w:r>
          </w:p>
        </w:tc>
      </w:tr>
      <w:tr w:rsidR="007A033B" w:rsidRPr="00A072B6" w14:paraId="2934B8F3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0E0060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86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88: Human health and social work activities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128C9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F66C8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Public and Other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F4CA5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221C0D3E" w14:textId="77777777" w:rsidR="007A033B" w:rsidRPr="00A072B6" w:rsidRDefault="007A033B" w:rsidP="001510D0">
            <w:pPr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</w:pPr>
            <w:r w:rsidRPr="00A072B6"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  <w:t> </w:t>
            </w:r>
          </w:p>
        </w:tc>
      </w:tr>
      <w:tr w:rsidR="007A033B" w:rsidRPr="00A072B6" w14:paraId="19C74B23" w14:textId="77777777" w:rsidTr="001510D0">
        <w:trPr>
          <w:trHeight w:val="624"/>
        </w:trPr>
        <w:tc>
          <w:tcPr>
            <w:tcW w:w="89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A8094F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90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93: Arts, entertainment and recreation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9FD08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CF3D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Public and Other Services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54954C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75F02BA5" w14:textId="77777777" w:rsidR="007A033B" w:rsidRPr="00A072B6" w:rsidRDefault="007A033B" w:rsidP="001510D0">
            <w:pPr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</w:pPr>
            <w:r w:rsidRPr="00A072B6"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  <w:t> </w:t>
            </w:r>
          </w:p>
        </w:tc>
      </w:tr>
      <w:tr w:rsidR="007A033B" w:rsidRPr="00A072B6" w14:paraId="7B0FD9DD" w14:textId="77777777" w:rsidTr="001510D0">
        <w:trPr>
          <w:trHeight w:val="324"/>
        </w:trPr>
        <w:tc>
          <w:tcPr>
            <w:tcW w:w="890" w:type="pct"/>
            <w:tcBorders>
              <w:top w:val="nil"/>
              <w:left w:val="single" w:sz="8" w:space="0" w:color="000000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A2A4D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TTL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94</w:t>
            </w:r>
            <w:r w:rsidRPr="00A072B6">
              <w:rPr>
                <w:rFonts w:ascii="Times New Roman" w:eastAsia="Times New Roman" w:hAnsi="Times New Roman" w:cs="Times New Roman"/>
                <w:i/>
                <w:iCs/>
                <w:lang w:val="en-US" w:eastAsia="it-IT"/>
              </w:rPr>
              <w:t xml:space="preserve">T </w:t>
            </w:r>
            <w:r w:rsidRPr="00A072B6">
              <w:rPr>
                <w:rFonts w:ascii="Times New Roman" w:eastAsia="Times New Roman" w:hAnsi="Times New Roman" w:cs="Times New Roman"/>
                <w:lang w:val="en-US" w:eastAsia="it-IT"/>
              </w:rPr>
              <w:t>96: Other service activities</w:t>
            </w:r>
          </w:p>
        </w:tc>
        <w:tc>
          <w:tcPr>
            <w:tcW w:w="890" w:type="pct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5825E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Tertiary</w:t>
            </w:r>
          </w:p>
        </w:tc>
        <w:tc>
          <w:tcPr>
            <w:tcW w:w="890" w:type="pct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74B67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Public and Other Services</w:t>
            </w:r>
          </w:p>
        </w:tc>
        <w:tc>
          <w:tcPr>
            <w:tcW w:w="890" w:type="pct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94A6FA" w14:textId="77777777" w:rsidR="007A033B" w:rsidRPr="00A072B6" w:rsidRDefault="007A033B" w:rsidP="001510D0">
            <w:pPr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</w:pPr>
            <w:r w:rsidRPr="00A072B6">
              <w:rPr>
                <w:rFonts w:ascii="Times New Roman" w:eastAsia="Times New Roman" w:hAnsi="Times New Roman" w:cs="Times New Roman"/>
                <w:i/>
                <w:iCs/>
                <w:lang w:eastAsia="it-IT"/>
              </w:rPr>
              <w:t> </w:t>
            </w:r>
          </w:p>
        </w:tc>
        <w:tc>
          <w:tcPr>
            <w:tcW w:w="1441" w:type="pct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auto" w:fill="auto"/>
            <w:hideMark/>
          </w:tcPr>
          <w:p w14:paraId="39D6A8A0" w14:textId="77777777" w:rsidR="007A033B" w:rsidRPr="00A072B6" w:rsidRDefault="007A033B" w:rsidP="001510D0">
            <w:pPr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</w:pPr>
            <w:r w:rsidRPr="00A072B6">
              <w:rPr>
                <w:rFonts w:ascii="Aptos Narrow" w:eastAsia="Times New Roman" w:hAnsi="Aptos Narrow" w:cs="Times New Roman"/>
                <w:sz w:val="22"/>
                <w:szCs w:val="22"/>
                <w:lang w:eastAsia="it-IT"/>
              </w:rPr>
              <w:t> </w:t>
            </w:r>
          </w:p>
        </w:tc>
      </w:tr>
    </w:tbl>
    <w:p w14:paraId="2A25E806" w14:textId="77777777" w:rsidR="007A033B" w:rsidRPr="00A072B6" w:rsidRDefault="007A033B" w:rsidP="007A033B">
      <w:pPr>
        <w:spacing w:after="160" w:line="360" w:lineRule="auto"/>
        <w:rPr>
          <w:rFonts w:ascii="Times New Roman" w:hAnsi="Times New Roman" w:cs="Times New Roman"/>
          <w:lang w:val="en-US"/>
        </w:rPr>
        <w:sectPr w:rsidR="007A033B" w:rsidRPr="00A072B6" w:rsidSect="007A033B">
          <w:type w:val="continuous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B430806" w14:textId="77777777" w:rsidR="007A033B" w:rsidRPr="00A072B6" w:rsidRDefault="007A033B" w:rsidP="007A033B">
      <w:pPr>
        <w:spacing w:after="160" w:line="360" w:lineRule="auto"/>
        <w:rPr>
          <w:rFonts w:ascii="Times New Roman" w:hAnsi="Times New Roman" w:cs="Times New Roman"/>
          <w:lang w:val="en-US"/>
        </w:rPr>
      </w:pPr>
    </w:p>
    <w:p w14:paraId="27334394" w14:textId="77777777" w:rsidR="008C374B" w:rsidRDefault="008C374B"/>
    <w:sectPr w:rsidR="008C374B" w:rsidSect="007A0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33B"/>
    <w:rsid w:val="002A5090"/>
    <w:rsid w:val="003F36CB"/>
    <w:rsid w:val="005C6F5D"/>
    <w:rsid w:val="007620B2"/>
    <w:rsid w:val="007A033B"/>
    <w:rsid w:val="008C374B"/>
    <w:rsid w:val="00954821"/>
    <w:rsid w:val="00A800EA"/>
    <w:rsid w:val="00AF416B"/>
    <w:rsid w:val="00D378E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74695"/>
  <w15:chartTrackingRefBased/>
  <w15:docId w15:val="{8F52C688-0464-43ED-82F2-39331154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33B"/>
    <w:pPr>
      <w:spacing w:after="0" w:line="240" w:lineRule="auto"/>
    </w:pPr>
    <w:rPr>
      <w:kern w:val="0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3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3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3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3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3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33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33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33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33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3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3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3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3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3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3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3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0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33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0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33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03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33B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03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3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3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033B"/>
    <w:pPr>
      <w:spacing w:after="0" w:line="240" w:lineRule="auto"/>
    </w:pPr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788</Words>
  <Characters>4497</Characters>
  <Application>Microsoft Office Word</Application>
  <DocSecurity>0</DocSecurity>
  <Lines>37</Lines>
  <Paragraphs>10</Paragraphs>
  <ScaleCrop>false</ScaleCrop>
  <Company>Springer Nature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2025-04-17T08:35:00Z</dcterms:created>
  <dcterms:modified xsi:type="dcterms:W3CDTF">2025-04-17T08:36:00Z</dcterms:modified>
</cp:coreProperties>
</file>