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FC9ECF8" w14:textId="77777777" w:rsidR="00432053" w:rsidRPr="00FD7B58" w:rsidRDefault="00432053" w:rsidP="00432053">
      <w:pPr>
        <w:pStyle w:val="Heading2"/>
        <w:numPr>
          <w:ilvl w:val="0"/>
          <w:numId w:val="0"/>
        </w:numPr>
        <w:ind w:left="576" w:hanging="576"/>
        <w:rPr>
          <w:color w:val="auto"/>
          <w:lang w:val="en-AU"/>
        </w:rPr>
      </w:pPr>
      <w:bookmarkStart w:id="0" w:name="_Toc22252557"/>
      <w:r w:rsidRPr="00FD7B58">
        <w:rPr>
          <w:color w:val="auto"/>
          <w:lang w:val="en-AU"/>
        </w:rPr>
        <w:t>Appendices</w:t>
      </w:r>
      <w:bookmarkEnd w:id="0"/>
    </w:p>
    <w:p w14:paraId="2094B093" w14:textId="1B6CB75A" w:rsidR="00432053" w:rsidRPr="00FD7B58" w:rsidRDefault="00432053" w:rsidP="00432053">
      <w:pPr>
        <w:pStyle w:val="Heading3"/>
        <w:numPr>
          <w:ilvl w:val="0"/>
          <w:numId w:val="0"/>
        </w:numPr>
        <w:ind w:left="720"/>
        <w:rPr>
          <w:color w:val="auto"/>
          <w:lang w:val="en-AU"/>
        </w:rPr>
      </w:pPr>
      <w:bookmarkStart w:id="1" w:name="_Toc22252558"/>
      <w:r w:rsidRPr="00FD7B58">
        <w:rPr>
          <w:color w:val="auto"/>
          <w:lang w:val="en-AU"/>
        </w:rPr>
        <w:t xml:space="preserve">Appendix A: Data Collection </w:t>
      </w:r>
      <w:r w:rsidR="00BE59BA" w:rsidRPr="00FD7B58">
        <w:rPr>
          <w:color w:val="auto"/>
          <w:lang w:val="en-AU"/>
        </w:rPr>
        <w:t>Tables</w:t>
      </w:r>
      <w:bookmarkEnd w:id="1"/>
      <w:r w:rsidRPr="00FD7B58">
        <w:rPr>
          <w:bCs/>
          <w:i/>
          <w:iCs/>
          <w:color w:val="auto"/>
          <w:lang w:val="en-AU"/>
        </w:rPr>
        <w:t xml:space="preserve"> </w:t>
      </w:r>
    </w:p>
    <w:p w14:paraId="0346C003" w14:textId="77777777" w:rsidR="00432053" w:rsidRPr="00FD7B58" w:rsidRDefault="00432053" w:rsidP="00432053">
      <w:pPr>
        <w:rPr>
          <w:rFonts w:ascii="Times New Roman" w:eastAsia="Calibri" w:hAnsi="Times New Roman" w:cs="Times New Roman"/>
          <w:b/>
          <w:bCs/>
          <w:szCs w:val="24"/>
          <w:lang w:val="en-AU"/>
        </w:rPr>
      </w:pPr>
    </w:p>
    <w:p w14:paraId="4C40E6F1" w14:textId="34C2AD45" w:rsidR="00432053" w:rsidRPr="00FD7B58" w:rsidRDefault="00432053" w:rsidP="00432053">
      <w:pPr>
        <w:rPr>
          <w:rFonts w:ascii="Times New Roman" w:eastAsia="Calibri" w:hAnsi="Times New Roman" w:cs="Times New Roman"/>
          <w:szCs w:val="24"/>
          <w:lang w:val="en-AU"/>
        </w:rPr>
      </w:pPr>
      <w:r w:rsidRPr="00FD7B58">
        <w:rPr>
          <w:rFonts w:ascii="Times New Roman" w:eastAsia="Calibri" w:hAnsi="Times New Roman" w:cs="Times New Roman"/>
          <w:b/>
          <w:bCs/>
          <w:i/>
          <w:iCs/>
          <w:szCs w:val="24"/>
          <w:lang w:val="en-AU"/>
        </w:rPr>
        <w:t xml:space="preserve">FCM </w:t>
      </w:r>
      <w:r w:rsidR="00090959" w:rsidRPr="00FD7B58">
        <w:rPr>
          <w:rFonts w:ascii="Times New Roman" w:eastAsia="Calibri" w:hAnsi="Times New Roman" w:cs="Times New Roman"/>
          <w:b/>
          <w:bCs/>
          <w:i/>
          <w:iCs/>
          <w:szCs w:val="24"/>
          <w:lang w:val="en-AU"/>
        </w:rPr>
        <w:t xml:space="preserve">Administration and </w:t>
      </w:r>
      <w:r w:rsidRPr="00FD7B58">
        <w:rPr>
          <w:rFonts w:ascii="Times New Roman" w:eastAsia="Calibri" w:hAnsi="Times New Roman" w:cs="Times New Roman"/>
          <w:b/>
          <w:bCs/>
          <w:i/>
          <w:iCs/>
          <w:szCs w:val="24"/>
          <w:lang w:val="en-AU"/>
        </w:rPr>
        <w:t>Observation</w:t>
      </w:r>
    </w:p>
    <w:tbl>
      <w:tblPr>
        <w:tblW w:w="9489" w:type="dxa"/>
        <w:tblLook w:val="04A0" w:firstRow="1" w:lastRow="0" w:firstColumn="1" w:lastColumn="0" w:noHBand="0" w:noVBand="1"/>
      </w:tblPr>
      <w:tblGrid>
        <w:gridCol w:w="3121"/>
        <w:gridCol w:w="4869"/>
        <w:gridCol w:w="1499"/>
      </w:tblGrid>
      <w:tr w:rsidR="00FD7B58" w:rsidRPr="00FD7B58" w14:paraId="104CF33B" w14:textId="77777777" w:rsidTr="00432053">
        <w:trPr>
          <w:trHeight w:val="348"/>
        </w:trPr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879B3" w14:textId="77777777" w:rsidR="00432053" w:rsidRPr="00FD7B58" w:rsidRDefault="00432053" w:rsidP="00432053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 xml:space="preserve">Steps for FCM </w:t>
            </w:r>
          </w:p>
        </w:tc>
        <w:tc>
          <w:tcPr>
            <w:tcW w:w="4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1CA2E" w14:textId="77777777" w:rsidR="00432053" w:rsidRPr="00FD7B58" w:rsidRDefault="00432053" w:rsidP="00432053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Description</w:t>
            </w:r>
          </w:p>
        </w:tc>
        <w:tc>
          <w:tcPr>
            <w:tcW w:w="1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60DD1" w14:textId="77777777" w:rsidR="00432053" w:rsidRPr="00FD7B58" w:rsidRDefault="00432053" w:rsidP="00432053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 xml:space="preserve">Time required </w:t>
            </w:r>
          </w:p>
        </w:tc>
      </w:tr>
      <w:tr w:rsidR="00FD7B58" w:rsidRPr="00FD7B58" w14:paraId="38EE0CAC" w14:textId="77777777" w:rsidTr="00432053">
        <w:trPr>
          <w:trHeight w:val="348"/>
        </w:trPr>
        <w:tc>
          <w:tcPr>
            <w:tcW w:w="312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1BCBEA" w14:textId="77777777" w:rsidR="00432053" w:rsidRPr="00FD7B58" w:rsidRDefault="00432053" w:rsidP="00432053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Pre-procedure intervention</w:t>
            </w:r>
          </w:p>
        </w:tc>
        <w:tc>
          <w:tcPr>
            <w:tcW w:w="4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AB3AA" w14:textId="3794F3BA" w:rsidR="00432053" w:rsidRPr="00FD7B58" w:rsidRDefault="00432053" w:rsidP="00432053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Baseline Observations</w:t>
            </w:r>
            <w:r w:rsidR="002274D6"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 xml:space="preserve"> 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B4AB6" w14:textId="77777777" w:rsidR="00432053" w:rsidRPr="00FD7B58" w:rsidRDefault="00432053" w:rsidP="00432053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 </w:t>
            </w:r>
          </w:p>
        </w:tc>
      </w:tr>
      <w:tr w:rsidR="00FD7B58" w:rsidRPr="00FD7B58" w14:paraId="48FE68E4" w14:textId="77777777" w:rsidTr="00432053">
        <w:trPr>
          <w:trHeight w:val="351"/>
        </w:trPr>
        <w:tc>
          <w:tcPr>
            <w:tcW w:w="31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F68F356" w14:textId="77777777" w:rsidR="00432053" w:rsidRPr="00FD7B58" w:rsidRDefault="00432053" w:rsidP="00432053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</w:p>
        </w:tc>
        <w:tc>
          <w:tcPr>
            <w:tcW w:w="486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BDD59" w14:textId="77777777" w:rsidR="00432053" w:rsidRPr="00FD7B58" w:rsidRDefault="00432053" w:rsidP="00432053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Insert IV cannula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74E2A" w14:textId="77777777" w:rsidR="00432053" w:rsidRPr="00FD7B58" w:rsidRDefault="00432053" w:rsidP="00432053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</w:p>
        </w:tc>
      </w:tr>
      <w:tr w:rsidR="00FD7B58" w:rsidRPr="00FD7B58" w14:paraId="18916E72" w14:textId="77777777" w:rsidTr="00432053">
        <w:trPr>
          <w:trHeight w:val="348"/>
        </w:trPr>
        <w:tc>
          <w:tcPr>
            <w:tcW w:w="312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ABF2E" w14:textId="77777777" w:rsidR="00432053" w:rsidRPr="00FD7B58" w:rsidRDefault="00432053" w:rsidP="00432053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Manufacture</w:t>
            </w:r>
          </w:p>
        </w:tc>
        <w:tc>
          <w:tcPr>
            <w:tcW w:w="4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2513" w14:textId="77777777" w:rsidR="00432053" w:rsidRPr="00FD7B58" w:rsidRDefault="00432053" w:rsidP="00432053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Assembling ingredients and consumables</w:t>
            </w:r>
          </w:p>
        </w:tc>
        <w:tc>
          <w:tcPr>
            <w:tcW w:w="1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C09D2" w14:textId="77777777" w:rsidR="00432053" w:rsidRPr="00FD7B58" w:rsidRDefault="00432053" w:rsidP="00432053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 </w:t>
            </w:r>
          </w:p>
        </w:tc>
      </w:tr>
      <w:tr w:rsidR="00FD7B58" w:rsidRPr="00FD7B58" w14:paraId="40762646" w14:textId="77777777" w:rsidTr="00432053">
        <w:trPr>
          <w:trHeight w:val="348"/>
        </w:trPr>
        <w:tc>
          <w:tcPr>
            <w:tcW w:w="31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46C4E3" w14:textId="77777777" w:rsidR="00432053" w:rsidRPr="00FD7B58" w:rsidRDefault="00432053" w:rsidP="00432053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</w:p>
        </w:tc>
        <w:tc>
          <w:tcPr>
            <w:tcW w:w="4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BF828" w14:textId="77777777" w:rsidR="00432053" w:rsidRPr="00FD7B58" w:rsidRDefault="00432053" w:rsidP="00432053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Preparing iron product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BD925" w14:textId="77777777" w:rsidR="00432053" w:rsidRPr="00FD7B58" w:rsidRDefault="00432053" w:rsidP="00432053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 </w:t>
            </w:r>
          </w:p>
        </w:tc>
      </w:tr>
      <w:tr w:rsidR="00FD7B58" w:rsidRPr="00FD7B58" w14:paraId="158C3BF6" w14:textId="77777777" w:rsidTr="00432053">
        <w:trPr>
          <w:trHeight w:val="348"/>
        </w:trPr>
        <w:tc>
          <w:tcPr>
            <w:tcW w:w="312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7305D" w14:textId="77777777" w:rsidR="00432053" w:rsidRPr="00FD7B58" w:rsidRDefault="00432053" w:rsidP="00432053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Administration</w:t>
            </w:r>
          </w:p>
        </w:tc>
        <w:tc>
          <w:tcPr>
            <w:tcW w:w="4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7069A" w14:textId="77777777" w:rsidR="00432053" w:rsidRPr="00FD7B58" w:rsidRDefault="00432053" w:rsidP="00432053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Set up volumetric pump and start infusion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4F8DD" w14:textId="77777777" w:rsidR="00432053" w:rsidRPr="00FD7B58" w:rsidRDefault="00432053" w:rsidP="00432053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 </w:t>
            </w:r>
          </w:p>
        </w:tc>
      </w:tr>
      <w:tr w:rsidR="00FD7B58" w:rsidRPr="00FD7B58" w14:paraId="4BB67FAF" w14:textId="77777777" w:rsidTr="00432053">
        <w:trPr>
          <w:trHeight w:val="348"/>
        </w:trPr>
        <w:tc>
          <w:tcPr>
            <w:tcW w:w="312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501A4" w14:textId="77777777" w:rsidR="00432053" w:rsidRPr="00FD7B58" w:rsidRDefault="00432053" w:rsidP="00432053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Post-infusion procedures</w:t>
            </w:r>
          </w:p>
        </w:tc>
        <w:tc>
          <w:tcPr>
            <w:tcW w:w="4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CD009" w14:textId="35AD0F68" w:rsidR="00432053" w:rsidRPr="00FD7B58" w:rsidRDefault="00432053" w:rsidP="00432053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 xml:space="preserve">Switch </w:t>
            </w:r>
            <w:r w:rsidR="007F6CF3"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 xml:space="preserve">to </w:t>
            </w: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saline bag + End of infusion observations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5D2D9" w14:textId="77777777" w:rsidR="00432053" w:rsidRPr="00FD7B58" w:rsidRDefault="00432053" w:rsidP="00432053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 </w:t>
            </w:r>
          </w:p>
        </w:tc>
      </w:tr>
      <w:tr w:rsidR="00432053" w:rsidRPr="00FD7B58" w14:paraId="0E9604B7" w14:textId="77777777" w:rsidTr="00432053">
        <w:trPr>
          <w:trHeight w:val="348"/>
        </w:trPr>
        <w:tc>
          <w:tcPr>
            <w:tcW w:w="31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4D46E7" w14:textId="77777777" w:rsidR="00432053" w:rsidRPr="00FD7B58" w:rsidRDefault="00432053" w:rsidP="00432053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</w:p>
        </w:tc>
        <w:tc>
          <w:tcPr>
            <w:tcW w:w="4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5CCBB" w14:textId="77777777" w:rsidR="00432053" w:rsidRPr="00FD7B58" w:rsidRDefault="00432053" w:rsidP="00432053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30 mins after infusion observations + dressing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C0059" w14:textId="77777777" w:rsidR="00432053" w:rsidRPr="00FD7B58" w:rsidRDefault="00432053" w:rsidP="00432053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 </w:t>
            </w:r>
          </w:p>
        </w:tc>
      </w:tr>
    </w:tbl>
    <w:p w14:paraId="2C3FA4AB" w14:textId="77777777" w:rsidR="00432053" w:rsidRPr="00FD7B58" w:rsidRDefault="00432053" w:rsidP="00432053">
      <w:pPr>
        <w:rPr>
          <w:rFonts w:ascii="Times New Roman" w:eastAsia="Calibri" w:hAnsi="Times New Roman" w:cs="Times New Roman"/>
          <w:szCs w:val="24"/>
          <w:lang w:val="en-AU"/>
        </w:rPr>
      </w:pPr>
    </w:p>
    <w:p w14:paraId="209CF2D7" w14:textId="3D820133" w:rsidR="00432053" w:rsidRPr="00FD7B58" w:rsidRDefault="00432053" w:rsidP="00432053">
      <w:pPr>
        <w:rPr>
          <w:rFonts w:ascii="Times New Roman" w:eastAsia="Calibri" w:hAnsi="Times New Roman" w:cs="Times New Roman"/>
          <w:b/>
          <w:bCs/>
          <w:i/>
          <w:iCs/>
          <w:szCs w:val="24"/>
          <w:lang w:val="en-AU"/>
        </w:rPr>
      </w:pPr>
      <w:r w:rsidRPr="00FD7B58">
        <w:rPr>
          <w:rFonts w:ascii="Times New Roman" w:eastAsia="Calibri" w:hAnsi="Times New Roman" w:cs="Times New Roman"/>
          <w:b/>
          <w:bCs/>
          <w:i/>
          <w:iCs/>
          <w:szCs w:val="24"/>
          <w:lang w:val="en-AU"/>
        </w:rPr>
        <w:t xml:space="preserve">IPM </w:t>
      </w:r>
      <w:r w:rsidR="00B50C3D" w:rsidRPr="00FD7B58">
        <w:rPr>
          <w:rFonts w:ascii="Times New Roman" w:eastAsia="Calibri" w:hAnsi="Times New Roman" w:cs="Times New Roman"/>
          <w:b/>
          <w:bCs/>
          <w:i/>
          <w:iCs/>
          <w:szCs w:val="24"/>
          <w:lang w:val="en-AU"/>
        </w:rPr>
        <w:t xml:space="preserve">Ampoules - </w:t>
      </w:r>
      <w:r w:rsidRPr="00FD7B58">
        <w:rPr>
          <w:rFonts w:ascii="Times New Roman" w:eastAsia="Calibri" w:hAnsi="Times New Roman" w:cs="Times New Roman"/>
          <w:b/>
          <w:bCs/>
          <w:i/>
          <w:iCs/>
          <w:szCs w:val="24"/>
          <w:lang w:val="en-AU"/>
        </w:rPr>
        <w:t xml:space="preserve">Manufacturing </w:t>
      </w:r>
    </w:p>
    <w:tbl>
      <w:tblPr>
        <w:tblW w:w="9493" w:type="dxa"/>
        <w:tblLook w:val="04A0" w:firstRow="1" w:lastRow="0" w:firstColumn="1" w:lastColumn="0" w:noHBand="0" w:noVBand="1"/>
      </w:tblPr>
      <w:tblGrid>
        <w:gridCol w:w="846"/>
        <w:gridCol w:w="5670"/>
        <w:gridCol w:w="1559"/>
        <w:gridCol w:w="1418"/>
      </w:tblGrid>
      <w:tr w:rsidR="00FD7B58" w:rsidRPr="00FD7B58" w14:paraId="779BED9D" w14:textId="77777777" w:rsidTr="00432053">
        <w:trPr>
          <w:trHeight w:val="644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CD6DB" w14:textId="77777777" w:rsidR="00432053" w:rsidRPr="00FD7B58" w:rsidRDefault="00432053" w:rsidP="00432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Part 1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B649B" w14:textId="77777777" w:rsidR="00432053" w:rsidRPr="00FD7B58" w:rsidRDefault="00432053" w:rsidP="00432053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Manufacturing staff to complete: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FF4802" w14:textId="77777777" w:rsidR="00432053" w:rsidRPr="00FD7B58" w:rsidRDefault="00432053" w:rsidP="00432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Time required (mins)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B7A22F5" w14:textId="77777777" w:rsidR="00432053" w:rsidRPr="00FD7B58" w:rsidRDefault="00432053" w:rsidP="00432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Staff Responsible</w:t>
            </w:r>
          </w:p>
        </w:tc>
      </w:tr>
      <w:tr w:rsidR="00FD7B58" w:rsidRPr="00FD7B58" w14:paraId="0A0EFAB8" w14:textId="77777777" w:rsidTr="00432053">
        <w:trPr>
          <w:trHeight w:val="301"/>
        </w:trPr>
        <w:tc>
          <w:tcPr>
            <w:tcW w:w="8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78D5B" w14:textId="77777777" w:rsidR="00432053" w:rsidRPr="00FD7B58" w:rsidRDefault="00432053" w:rsidP="00432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Steps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6B67F" w14:textId="77777777" w:rsidR="00432053" w:rsidRPr="00FD7B58" w:rsidRDefault="00432053" w:rsidP="00432053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Description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25C40932" w14:textId="77777777" w:rsidR="00432053" w:rsidRPr="00FD7B58" w:rsidRDefault="00432053" w:rsidP="00432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6CA17B95" w14:textId="77777777" w:rsidR="00432053" w:rsidRPr="00FD7B58" w:rsidRDefault="00432053" w:rsidP="00432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 </w:t>
            </w:r>
          </w:p>
        </w:tc>
      </w:tr>
      <w:tr w:rsidR="00FD7B58" w:rsidRPr="00FD7B58" w14:paraId="631A1C1C" w14:textId="77777777" w:rsidTr="00432053">
        <w:trPr>
          <w:trHeight w:val="301"/>
        </w:trPr>
        <w:tc>
          <w:tcPr>
            <w:tcW w:w="8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BB5146B" w14:textId="77777777" w:rsidR="00432053" w:rsidRPr="00FD7B58" w:rsidRDefault="00432053" w:rsidP="00432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1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D5A2F" w14:textId="01752E36" w:rsidR="00432053" w:rsidRPr="00FD7B58" w:rsidRDefault="00432053" w:rsidP="00432053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 xml:space="preserve">Complete </w:t>
            </w:r>
            <w:proofErr w:type="spellStart"/>
            <w:r w:rsidR="005D51F6"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iPharmacy</w:t>
            </w:r>
            <w:proofErr w:type="spellEnd"/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 xml:space="preserve"> worksheet </w:t>
            </w:r>
            <w:r w:rsidR="00590A97"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*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9AD19" w14:textId="77777777" w:rsidR="00432053" w:rsidRPr="00FD7B58" w:rsidRDefault="00432053" w:rsidP="00432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23A79" w14:textId="77777777" w:rsidR="00432053" w:rsidRPr="00FD7B58" w:rsidRDefault="00432053" w:rsidP="00432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technician</w:t>
            </w:r>
          </w:p>
        </w:tc>
      </w:tr>
      <w:tr w:rsidR="00FD7B58" w:rsidRPr="00FD7B58" w14:paraId="69167383" w14:textId="77777777" w:rsidTr="00432053">
        <w:trPr>
          <w:trHeight w:val="301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53B28" w14:textId="77777777" w:rsidR="00432053" w:rsidRPr="00FD7B58" w:rsidRDefault="00432053" w:rsidP="00432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2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B5754" w14:textId="77777777" w:rsidR="00432053" w:rsidRPr="00FD7B58" w:rsidRDefault="00432053" w:rsidP="00432053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Pharmacist check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21DA3" w14:textId="77777777" w:rsidR="00432053" w:rsidRPr="00FD7B58" w:rsidRDefault="00432053" w:rsidP="00432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7D440" w14:textId="77777777" w:rsidR="00432053" w:rsidRPr="00FD7B58" w:rsidRDefault="00432053" w:rsidP="00432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pharmacist</w:t>
            </w:r>
          </w:p>
        </w:tc>
      </w:tr>
      <w:tr w:rsidR="00FD7B58" w:rsidRPr="00FD7B58" w14:paraId="2161C244" w14:textId="77777777" w:rsidTr="00432053">
        <w:trPr>
          <w:trHeight w:val="301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A67BF" w14:textId="77777777" w:rsidR="00432053" w:rsidRPr="00FD7B58" w:rsidRDefault="00432053" w:rsidP="00432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Part 2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AC73B" w14:textId="77777777" w:rsidR="00432053" w:rsidRPr="00FD7B58" w:rsidRDefault="00432053" w:rsidP="00432053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Observer to complete: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9E8CB" w14:textId="77777777" w:rsidR="00432053" w:rsidRPr="00FD7B58" w:rsidRDefault="00432053" w:rsidP="00432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47CBA" w14:textId="77777777" w:rsidR="00432053" w:rsidRPr="00FD7B58" w:rsidRDefault="00432053" w:rsidP="00432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 </w:t>
            </w:r>
          </w:p>
        </w:tc>
      </w:tr>
      <w:tr w:rsidR="00FD7B58" w:rsidRPr="00FD7B58" w14:paraId="077598F6" w14:textId="77777777" w:rsidTr="00432053">
        <w:trPr>
          <w:trHeight w:val="301"/>
        </w:trPr>
        <w:tc>
          <w:tcPr>
            <w:tcW w:w="8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66440" w14:textId="77777777" w:rsidR="00432053" w:rsidRPr="00FD7B58" w:rsidRDefault="00432053" w:rsidP="00432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Steps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0B1E7" w14:textId="77777777" w:rsidR="00432053" w:rsidRPr="00FD7B58" w:rsidRDefault="00432053" w:rsidP="00432053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Description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7655F622" w14:textId="77777777" w:rsidR="00432053" w:rsidRPr="00FD7B58" w:rsidRDefault="00432053" w:rsidP="00432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5AD06312" w14:textId="77777777" w:rsidR="00432053" w:rsidRPr="00FD7B58" w:rsidRDefault="00432053" w:rsidP="00432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 </w:t>
            </w:r>
          </w:p>
        </w:tc>
      </w:tr>
      <w:tr w:rsidR="00FD7B58" w:rsidRPr="00FD7B58" w14:paraId="719B16DC" w14:textId="77777777" w:rsidTr="00432053">
        <w:trPr>
          <w:trHeight w:val="301"/>
        </w:trPr>
        <w:tc>
          <w:tcPr>
            <w:tcW w:w="8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9CCAA" w14:textId="77777777" w:rsidR="00432053" w:rsidRPr="00FD7B58" w:rsidRDefault="00432053" w:rsidP="00432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1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D718B" w14:textId="77777777" w:rsidR="00432053" w:rsidRPr="00FD7B58" w:rsidRDefault="00432053" w:rsidP="00432053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Transfer of stock to aseptic suite and suit up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9CEE4" w14:textId="77777777" w:rsidR="00432053" w:rsidRPr="00FD7B58" w:rsidRDefault="00432053" w:rsidP="00432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2E229" w14:textId="77777777" w:rsidR="00432053" w:rsidRPr="00FD7B58" w:rsidRDefault="00432053" w:rsidP="00432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technician</w:t>
            </w:r>
          </w:p>
        </w:tc>
      </w:tr>
      <w:tr w:rsidR="00FD7B58" w:rsidRPr="00FD7B58" w14:paraId="6D33B297" w14:textId="77777777" w:rsidTr="00432053">
        <w:trPr>
          <w:trHeight w:val="301"/>
        </w:trPr>
        <w:tc>
          <w:tcPr>
            <w:tcW w:w="8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8D933" w14:textId="77777777" w:rsidR="00432053" w:rsidRPr="00FD7B58" w:rsidRDefault="00432053" w:rsidP="00432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2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16D4A" w14:textId="77777777" w:rsidR="00432053" w:rsidRPr="00FD7B58" w:rsidRDefault="00432053" w:rsidP="00432053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Setting up workspace and pre-clean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AA213" w14:textId="77777777" w:rsidR="00432053" w:rsidRPr="00FD7B58" w:rsidRDefault="00432053" w:rsidP="00432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885DA" w14:textId="77777777" w:rsidR="00432053" w:rsidRPr="00FD7B58" w:rsidRDefault="00432053" w:rsidP="00432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technician</w:t>
            </w:r>
          </w:p>
        </w:tc>
      </w:tr>
      <w:tr w:rsidR="00FD7B58" w:rsidRPr="00FD7B58" w14:paraId="7749B28D" w14:textId="77777777" w:rsidTr="00432053">
        <w:trPr>
          <w:trHeight w:val="301"/>
        </w:trPr>
        <w:tc>
          <w:tcPr>
            <w:tcW w:w="8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7461C" w14:textId="77777777" w:rsidR="00432053" w:rsidRPr="00FD7B58" w:rsidRDefault="00432053" w:rsidP="00432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3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998BB" w14:textId="77777777" w:rsidR="00432053" w:rsidRPr="00FD7B58" w:rsidRDefault="00432053" w:rsidP="00432053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Drawing up dose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521D0" w14:textId="77777777" w:rsidR="00432053" w:rsidRPr="00FD7B58" w:rsidRDefault="00432053" w:rsidP="00432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F0758" w14:textId="77777777" w:rsidR="00432053" w:rsidRPr="00FD7B58" w:rsidRDefault="00432053" w:rsidP="00432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technician</w:t>
            </w:r>
          </w:p>
        </w:tc>
      </w:tr>
      <w:tr w:rsidR="00FD7B58" w:rsidRPr="00FD7B58" w14:paraId="5356CEB3" w14:textId="77777777" w:rsidTr="00432053">
        <w:trPr>
          <w:trHeight w:val="301"/>
        </w:trPr>
        <w:tc>
          <w:tcPr>
            <w:tcW w:w="8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3C787" w14:textId="77777777" w:rsidR="00432053" w:rsidRPr="00FD7B58" w:rsidRDefault="00432053" w:rsidP="00432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4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A6D11" w14:textId="77777777" w:rsidR="00432053" w:rsidRPr="00FD7B58" w:rsidRDefault="00432053" w:rsidP="00432053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Add dose to bag via filter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71C04" w14:textId="77777777" w:rsidR="00432053" w:rsidRPr="00FD7B58" w:rsidRDefault="00432053" w:rsidP="00432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A7C14" w14:textId="77777777" w:rsidR="00432053" w:rsidRPr="00FD7B58" w:rsidRDefault="00432053" w:rsidP="00432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technician</w:t>
            </w:r>
          </w:p>
        </w:tc>
      </w:tr>
      <w:tr w:rsidR="00FD7B58" w:rsidRPr="00FD7B58" w14:paraId="58F7BDF9" w14:textId="77777777" w:rsidTr="00432053">
        <w:trPr>
          <w:trHeight w:val="301"/>
        </w:trPr>
        <w:tc>
          <w:tcPr>
            <w:tcW w:w="8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49526" w14:textId="77777777" w:rsidR="00432053" w:rsidRPr="00FD7B58" w:rsidRDefault="00432053" w:rsidP="00432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5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AB0C5" w14:textId="77777777" w:rsidR="00432053" w:rsidRPr="00FD7B58" w:rsidRDefault="00432053" w:rsidP="00432053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Place cap over bag port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C2081" w14:textId="77777777" w:rsidR="00432053" w:rsidRPr="00FD7B58" w:rsidRDefault="00432053" w:rsidP="00432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7AB6A" w14:textId="77777777" w:rsidR="00432053" w:rsidRPr="00FD7B58" w:rsidRDefault="00432053" w:rsidP="00432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technician</w:t>
            </w:r>
          </w:p>
        </w:tc>
      </w:tr>
      <w:tr w:rsidR="00FD7B58" w:rsidRPr="00FD7B58" w14:paraId="12CEEF14" w14:textId="77777777" w:rsidTr="00432053">
        <w:trPr>
          <w:trHeight w:val="301"/>
        </w:trPr>
        <w:tc>
          <w:tcPr>
            <w:tcW w:w="8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FE9B3" w14:textId="77777777" w:rsidR="00432053" w:rsidRPr="00FD7B58" w:rsidRDefault="00432053" w:rsidP="00432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6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5559D" w14:textId="77777777" w:rsidR="00432053" w:rsidRPr="00FD7B58" w:rsidRDefault="00432053" w:rsidP="00432053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Final clean and exit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23CDB" w14:textId="77777777" w:rsidR="00432053" w:rsidRPr="00FD7B58" w:rsidRDefault="00432053" w:rsidP="00432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568B6" w14:textId="77777777" w:rsidR="00432053" w:rsidRPr="00FD7B58" w:rsidRDefault="00432053" w:rsidP="00432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technician</w:t>
            </w:r>
          </w:p>
        </w:tc>
      </w:tr>
      <w:tr w:rsidR="00FD7B58" w:rsidRPr="00FD7B58" w14:paraId="74B972EE" w14:textId="77777777" w:rsidTr="00432053">
        <w:trPr>
          <w:trHeight w:val="301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68764" w14:textId="77777777" w:rsidR="00432053" w:rsidRPr="00FD7B58" w:rsidRDefault="00432053" w:rsidP="00432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7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4D8DA" w14:textId="77777777" w:rsidR="00432053" w:rsidRPr="00FD7B58" w:rsidRDefault="00432053" w:rsidP="00432053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Double check of product and stock by pharmacist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FEEA6" w14:textId="77777777" w:rsidR="00432053" w:rsidRPr="00FD7B58" w:rsidRDefault="00432053" w:rsidP="00432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32CC6" w14:textId="77777777" w:rsidR="00432053" w:rsidRPr="00FD7B58" w:rsidRDefault="00432053" w:rsidP="00432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pharmacist</w:t>
            </w:r>
          </w:p>
        </w:tc>
      </w:tr>
    </w:tbl>
    <w:p w14:paraId="2DD17976" w14:textId="77777777" w:rsidR="00BE59BA" w:rsidRPr="00FD7B58" w:rsidRDefault="00BE59BA">
      <w:pPr>
        <w:rPr>
          <w:rFonts w:ascii="Times New Roman" w:eastAsia="Calibri" w:hAnsi="Times New Roman" w:cs="Times New Roman"/>
          <w:b/>
          <w:bCs/>
          <w:i/>
          <w:iCs/>
          <w:szCs w:val="24"/>
          <w:lang w:val="en-AU"/>
        </w:rPr>
      </w:pPr>
      <w:r w:rsidRPr="00FD7B58">
        <w:rPr>
          <w:rFonts w:ascii="Times New Roman" w:eastAsia="Calibri" w:hAnsi="Times New Roman" w:cs="Times New Roman"/>
          <w:b/>
          <w:bCs/>
          <w:i/>
          <w:iCs/>
          <w:szCs w:val="24"/>
          <w:lang w:val="en-AU"/>
        </w:rPr>
        <w:br w:type="page"/>
      </w:r>
    </w:p>
    <w:p w14:paraId="76C5A7C4" w14:textId="3B1F3677" w:rsidR="00BE59BA" w:rsidRPr="00FD7B58" w:rsidRDefault="00BE59BA" w:rsidP="00BE59BA">
      <w:pPr>
        <w:rPr>
          <w:rFonts w:ascii="Times New Roman" w:eastAsia="Calibri" w:hAnsi="Times New Roman" w:cs="Times New Roman"/>
          <w:szCs w:val="24"/>
          <w:lang w:val="en-AU"/>
        </w:rPr>
      </w:pPr>
      <w:r w:rsidRPr="00FD7B58">
        <w:rPr>
          <w:rFonts w:ascii="Times New Roman" w:eastAsia="Calibri" w:hAnsi="Times New Roman" w:cs="Times New Roman"/>
          <w:b/>
          <w:bCs/>
          <w:i/>
          <w:iCs/>
          <w:szCs w:val="24"/>
          <w:lang w:val="en-AU"/>
        </w:rPr>
        <w:lastRenderedPageBreak/>
        <w:t>IPM (infused using slow protocol</w:t>
      </w:r>
      <w:r w:rsidR="005D5792" w:rsidRPr="00FD7B58">
        <w:rPr>
          <w:rFonts w:ascii="Times New Roman" w:eastAsia="Calibri" w:hAnsi="Times New Roman" w:cs="Times New Roman"/>
          <w:b/>
          <w:bCs/>
          <w:i/>
          <w:iCs/>
          <w:szCs w:val="24"/>
          <w:lang w:val="en-AU"/>
        </w:rPr>
        <w:t>, for doses 0.5-2.5g</w:t>
      </w:r>
      <w:r w:rsidRPr="00FD7B58">
        <w:rPr>
          <w:rFonts w:ascii="Times New Roman" w:eastAsia="Calibri" w:hAnsi="Times New Roman" w:cs="Times New Roman"/>
          <w:b/>
          <w:bCs/>
          <w:i/>
          <w:iCs/>
          <w:szCs w:val="24"/>
          <w:lang w:val="en-AU"/>
        </w:rPr>
        <w:t xml:space="preserve">) </w:t>
      </w:r>
      <w:r w:rsidR="00090959" w:rsidRPr="00FD7B58">
        <w:rPr>
          <w:rFonts w:ascii="Times New Roman" w:eastAsia="Calibri" w:hAnsi="Times New Roman" w:cs="Times New Roman"/>
          <w:b/>
          <w:bCs/>
          <w:i/>
          <w:iCs/>
          <w:szCs w:val="24"/>
          <w:lang w:val="en-AU"/>
        </w:rPr>
        <w:t xml:space="preserve">Administration and Observation </w:t>
      </w:r>
      <w:r w:rsidR="00237FCE" w:rsidRPr="00FD7B58">
        <w:rPr>
          <w:rFonts w:ascii="Times New Roman" w:eastAsia="Calibri" w:hAnsi="Times New Roman" w:cs="Times New Roman"/>
          <w:b/>
          <w:bCs/>
          <w:i/>
          <w:iCs/>
          <w:szCs w:val="24"/>
          <w:lang w:val="en-AU"/>
        </w:rPr>
        <w:t xml:space="preserve">for </w:t>
      </w:r>
      <w:proofErr w:type="gramStart"/>
      <w:r w:rsidR="00237FCE" w:rsidRPr="00FD7B58">
        <w:rPr>
          <w:rFonts w:ascii="Times New Roman" w:eastAsia="Calibri" w:hAnsi="Times New Roman" w:cs="Times New Roman"/>
          <w:b/>
          <w:bCs/>
          <w:i/>
          <w:iCs/>
          <w:szCs w:val="24"/>
          <w:lang w:val="en-AU"/>
        </w:rPr>
        <w:t>3 hour</w:t>
      </w:r>
      <w:proofErr w:type="gramEnd"/>
      <w:r w:rsidR="00237FCE" w:rsidRPr="00FD7B58">
        <w:rPr>
          <w:rFonts w:ascii="Times New Roman" w:eastAsia="Calibri" w:hAnsi="Times New Roman" w:cs="Times New Roman"/>
          <w:b/>
          <w:bCs/>
          <w:i/>
          <w:iCs/>
          <w:szCs w:val="24"/>
          <w:lang w:val="en-AU"/>
        </w:rPr>
        <w:t xml:space="preserve"> infusion^</w:t>
      </w:r>
    </w:p>
    <w:tbl>
      <w:tblPr>
        <w:tblW w:w="9209" w:type="dxa"/>
        <w:tblLook w:val="04A0" w:firstRow="1" w:lastRow="0" w:firstColumn="1" w:lastColumn="0" w:noHBand="0" w:noVBand="1"/>
      </w:tblPr>
      <w:tblGrid>
        <w:gridCol w:w="4980"/>
        <w:gridCol w:w="4229"/>
      </w:tblGrid>
      <w:tr w:rsidR="00FD7B58" w:rsidRPr="00FD7B58" w14:paraId="519CF30D" w14:textId="77777777" w:rsidTr="00C4297D">
        <w:trPr>
          <w:trHeight w:val="271"/>
        </w:trPr>
        <w:tc>
          <w:tcPr>
            <w:tcW w:w="4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2005E" w14:textId="77777777" w:rsidR="00BE59BA" w:rsidRPr="00FD7B58" w:rsidRDefault="00BE59BA" w:rsidP="00C429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b/>
                <w:bCs/>
                <w:sz w:val="22"/>
                <w:lang w:val="en-AU" w:eastAsia="en-MY"/>
              </w:rPr>
              <w:t>Description of key steps</w:t>
            </w:r>
          </w:p>
        </w:tc>
        <w:tc>
          <w:tcPr>
            <w:tcW w:w="4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4DADD" w14:textId="6B0CCD55" w:rsidR="00BE59BA" w:rsidRPr="00FD7B58" w:rsidRDefault="00B50C3D" w:rsidP="00C429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b/>
                <w:bCs/>
                <w:sz w:val="22"/>
                <w:lang w:val="en-AU" w:eastAsia="en-MY"/>
              </w:rPr>
              <w:t>Time</w:t>
            </w:r>
          </w:p>
        </w:tc>
      </w:tr>
      <w:tr w:rsidR="00FD7B58" w:rsidRPr="00FD7B58" w14:paraId="776DC930" w14:textId="77777777" w:rsidTr="00C4297D">
        <w:trPr>
          <w:trHeight w:val="271"/>
        </w:trPr>
        <w:tc>
          <w:tcPr>
            <w:tcW w:w="4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51E5B" w14:textId="77777777" w:rsidR="00BE59BA" w:rsidRPr="00FD7B58" w:rsidRDefault="00BE59BA" w:rsidP="00C4297D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Baseline observations</w:t>
            </w:r>
          </w:p>
        </w:tc>
        <w:tc>
          <w:tcPr>
            <w:tcW w:w="4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A3A5C" w14:textId="77777777" w:rsidR="00BE59BA" w:rsidRPr="00FD7B58" w:rsidRDefault="00BE59BA" w:rsidP="00C429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</w:p>
        </w:tc>
      </w:tr>
      <w:tr w:rsidR="00FD7B58" w:rsidRPr="00FD7B58" w14:paraId="587273D8" w14:textId="77777777" w:rsidTr="00C4297D">
        <w:trPr>
          <w:trHeight w:val="271"/>
        </w:trPr>
        <w:tc>
          <w:tcPr>
            <w:tcW w:w="4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C3A9C" w14:textId="77777777" w:rsidR="00BE59BA" w:rsidRPr="00FD7B58" w:rsidRDefault="00BE59BA" w:rsidP="00C4297D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Insert IV cannula</w:t>
            </w:r>
          </w:p>
        </w:tc>
        <w:tc>
          <w:tcPr>
            <w:tcW w:w="4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15C65" w14:textId="77777777" w:rsidR="00BE59BA" w:rsidRPr="00FD7B58" w:rsidRDefault="00BE59BA" w:rsidP="00C429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</w:p>
        </w:tc>
      </w:tr>
      <w:tr w:rsidR="00FD7B58" w:rsidRPr="00FD7B58" w14:paraId="6C2ED4DF" w14:textId="77777777" w:rsidTr="00C4297D">
        <w:trPr>
          <w:trHeight w:val="271"/>
        </w:trPr>
        <w:tc>
          <w:tcPr>
            <w:tcW w:w="4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3078D" w14:textId="77777777" w:rsidR="00BE59BA" w:rsidRPr="00FD7B58" w:rsidRDefault="00BE59BA" w:rsidP="00C4297D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Set up pump and start infusion</w:t>
            </w:r>
          </w:p>
        </w:tc>
        <w:tc>
          <w:tcPr>
            <w:tcW w:w="4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57D25" w14:textId="77777777" w:rsidR="00BE59BA" w:rsidRPr="00FD7B58" w:rsidRDefault="00BE59BA" w:rsidP="00C429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</w:p>
        </w:tc>
      </w:tr>
      <w:tr w:rsidR="00FD7B58" w:rsidRPr="00FD7B58" w14:paraId="7A1C5E9C" w14:textId="77777777" w:rsidTr="00C4297D">
        <w:trPr>
          <w:trHeight w:val="271"/>
        </w:trPr>
        <w:tc>
          <w:tcPr>
            <w:tcW w:w="4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96685" w14:textId="77777777" w:rsidR="00BE59BA" w:rsidRPr="00FD7B58" w:rsidRDefault="00BE59BA" w:rsidP="00C4297D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Infusion monitoring after 10 mins*</w:t>
            </w:r>
          </w:p>
        </w:tc>
        <w:tc>
          <w:tcPr>
            <w:tcW w:w="4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EF1BC" w14:textId="77777777" w:rsidR="00BE59BA" w:rsidRPr="00FD7B58" w:rsidRDefault="00BE59BA" w:rsidP="00C429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</w:p>
        </w:tc>
      </w:tr>
      <w:tr w:rsidR="00FD7B58" w:rsidRPr="00FD7B58" w14:paraId="6D93B503" w14:textId="77777777" w:rsidTr="00C4297D">
        <w:trPr>
          <w:trHeight w:val="271"/>
        </w:trPr>
        <w:tc>
          <w:tcPr>
            <w:tcW w:w="4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6720C" w14:textId="77777777" w:rsidR="00BE59BA" w:rsidRPr="00FD7B58" w:rsidRDefault="00BE59BA" w:rsidP="00C4297D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Infusion monitoring after 20 mins*</w:t>
            </w:r>
          </w:p>
        </w:tc>
        <w:tc>
          <w:tcPr>
            <w:tcW w:w="4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1F513" w14:textId="77777777" w:rsidR="00BE59BA" w:rsidRPr="00FD7B58" w:rsidRDefault="00BE59BA" w:rsidP="00C429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</w:p>
        </w:tc>
      </w:tr>
      <w:tr w:rsidR="00FD7B58" w:rsidRPr="00FD7B58" w14:paraId="242A61A1" w14:textId="77777777" w:rsidTr="00C4297D">
        <w:trPr>
          <w:trHeight w:val="271"/>
        </w:trPr>
        <w:tc>
          <w:tcPr>
            <w:tcW w:w="4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42F7F" w14:textId="77777777" w:rsidR="00BE59BA" w:rsidRPr="00FD7B58" w:rsidRDefault="00BE59BA" w:rsidP="00C4297D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Infusion monitoring after 30 mins*</w:t>
            </w:r>
          </w:p>
        </w:tc>
        <w:tc>
          <w:tcPr>
            <w:tcW w:w="4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EFB46" w14:textId="77777777" w:rsidR="00BE59BA" w:rsidRPr="00FD7B58" w:rsidRDefault="00BE59BA" w:rsidP="00C429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</w:p>
        </w:tc>
      </w:tr>
      <w:tr w:rsidR="00FD7B58" w:rsidRPr="00FD7B58" w14:paraId="5E018FCB" w14:textId="77777777" w:rsidTr="00C4297D">
        <w:trPr>
          <w:trHeight w:val="271"/>
        </w:trPr>
        <w:tc>
          <w:tcPr>
            <w:tcW w:w="4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035FB" w14:textId="77777777" w:rsidR="00BE59BA" w:rsidRPr="00FD7B58" w:rsidRDefault="00BE59BA" w:rsidP="00C4297D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Infusion monitoring after 60 mins*</w:t>
            </w:r>
          </w:p>
        </w:tc>
        <w:tc>
          <w:tcPr>
            <w:tcW w:w="4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3A585" w14:textId="77777777" w:rsidR="00BE59BA" w:rsidRPr="00FD7B58" w:rsidRDefault="00BE59BA" w:rsidP="00C42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</w:p>
        </w:tc>
      </w:tr>
      <w:tr w:rsidR="00FD7B58" w:rsidRPr="00FD7B58" w14:paraId="67BAA1C0" w14:textId="77777777" w:rsidTr="00C4297D">
        <w:trPr>
          <w:trHeight w:val="271"/>
        </w:trPr>
        <w:tc>
          <w:tcPr>
            <w:tcW w:w="4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64C97" w14:textId="77777777" w:rsidR="00BE59BA" w:rsidRPr="00FD7B58" w:rsidRDefault="00BE59BA" w:rsidP="00C4297D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Infusion monitoring after 90 mins*</w:t>
            </w:r>
          </w:p>
        </w:tc>
        <w:tc>
          <w:tcPr>
            <w:tcW w:w="4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538A4" w14:textId="77777777" w:rsidR="00BE59BA" w:rsidRPr="00FD7B58" w:rsidRDefault="00BE59BA" w:rsidP="00C42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</w:p>
        </w:tc>
      </w:tr>
      <w:tr w:rsidR="00FD7B58" w:rsidRPr="00FD7B58" w14:paraId="605A8E3F" w14:textId="77777777" w:rsidTr="00C4297D">
        <w:trPr>
          <w:trHeight w:val="271"/>
        </w:trPr>
        <w:tc>
          <w:tcPr>
            <w:tcW w:w="4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C2919" w14:textId="77777777" w:rsidR="00BE59BA" w:rsidRPr="00FD7B58" w:rsidRDefault="00BE59BA" w:rsidP="00C4297D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Infusion monitoring after 120 mins*</w:t>
            </w:r>
          </w:p>
        </w:tc>
        <w:tc>
          <w:tcPr>
            <w:tcW w:w="4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1A8EF" w14:textId="77777777" w:rsidR="00BE59BA" w:rsidRPr="00FD7B58" w:rsidRDefault="00BE59BA" w:rsidP="00C42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</w:p>
        </w:tc>
      </w:tr>
      <w:tr w:rsidR="00FD7B58" w:rsidRPr="00FD7B58" w14:paraId="0E37BEAD" w14:textId="77777777" w:rsidTr="00C4297D">
        <w:trPr>
          <w:trHeight w:val="271"/>
        </w:trPr>
        <w:tc>
          <w:tcPr>
            <w:tcW w:w="4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FF44A" w14:textId="77777777" w:rsidR="00BE59BA" w:rsidRPr="00FD7B58" w:rsidRDefault="00BE59BA" w:rsidP="00C4297D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Infusion monitoring after 150 mins*</w:t>
            </w:r>
          </w:p>
        </w:tc>
        <w:tc>
          <w:tcPr>
            <w:tcW w:w="4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B667E" w14:textId="77777777" w:rsidR="00BE59BA" w:rsidRPr="00FD7B58" w:rsidRDefault="00BE59BA" w:rsidP="00C42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</w:p>
        </w:tc>
      </w:tr>
      <w:tr w:rsidR="00FD7B58" w:rsidRPr="00FD7B58" w14:paraId="59A81610" w14:textId="77777777" w:rsidTr="00C4297D">
        <w:trPr>
          <w:trHeight w:val="271"/>
        </w:trPr>
        <w:tc>
          <w:tcPr>
            <w:tcW w:w="4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AB098" w14:textId="77777777" w:rsidR="00BE59BA" w:rsidRPr="00FD7B58" w:rsidRDefault="00BE59BA" w:rsidP="00C4297D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Infusion monitoring after 180 mins*</w:t>
            </w:r>
          </w:p>
        </w:tc>
        <w:tc>
          <w:tcPr>
            <w:tcW w:w="4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55E1B" w14:textId="77777777" w:rsidR="00BE59BA" w:rsidRPr="00FD7B58" w:rsidRDefault="00BE59BA" w:rsidP="00C42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</w:p>
        </w:tc>
      </w:tr>
      <w:tr w:rsidR="00FD7B58" w:rsidRPr="00FD7B58" w14:paraId="0BD0B208" w14:textId="77777777" w:rsidTr="00C4297D">
        <w:trPr>
          <w:trHeight w:val="271"/>
        </w:trPr>
        <w:tc>
          <w:tcPr>
            <w:tcW w:w="4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33F01" w14:textId="77777777" w:rsidR="00BE59BA" w:rsidRPr="00FD7B58" w:rsidRDefault="00BE59BA" w:rsidP="00C4297D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Infusion monitoring after 210 mins*</w:t>
            </w:r>
          </w:p>
        </w:tc>
        <w:tc>
          <w:tcPr>
            <w:tcW w:w="4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4BF04" w14:textId="77777777" w:rsidR="00BE59BA" w:rsidRPr="00FD7B58" w:rsidRDefault="00BE59BA" w:rsidP="00C429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</w:p>
        </w:tc>
      </w:tr>
      <w:tr w:rsidR="00FD7B58" w:rsidRPr="00FD7B58" w14:paraId="203560EE" w14:textId="77777777" w:rsidTr="00C4297D">
        <w:trPr>
          <w:trHeight w:val="271"/>
        </w:trPr>
        <w:tc>
          <w:tcPr>
            <w:tcW w:w="4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A8B83" w14:textId="58047895" w:rsidR="00BE59BA" w:rsidRPr="00FD7B58" w:rsidRDefault="003760EA" w:rsidP="00C4297D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P</w:t>
            </w:r>
            <w:r w:rsidR="00237FCE"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 xml:space="preserve">atient </w:t>
            </w:r>
            <w:r w:rsidR="00BE59BA"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 xml:space="preserve">monitoring (240 </w:t>
            </w:r>
            <w:proofErr w:type="spellStart"/>
            <w:r w:rsidR="00BE59BA"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mins</w:t>
            </w:r>
            <w:proofErr w:type="spellEnd"/>
            <w:r w:rsidR="00BE59BA"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 xml:space="preserve">) </w:t>
            </w: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+ switch to saline bag</w:t>
            </w:r>
          </w:p>
        </w:tc>
        <w:tc>
          <w:tcPr>
            <w:tcW w:w="4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6F9AE" w14:textId="77777777" w:rsidR="00BE59BA" w:rsidRPr="00FD7B58" w:rsidRDefault="00BE59BA" w:rsidP="00C429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</w:p>
        </w:tc>
      </w:tr>
      <w:tr w:rsidR="00FD7B58" w:rsidRPr="00FD7B58" w14:paraId="67109ACF" w14:textId="77777777" w:rsidTr="00C4297D">
        <w:trPr>
          <w:trHeight w:val="271"/>
        </w:trPr>
        <w:tc>
          <w:tcPr>
            <w:tcW w:w="4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44056" w14:textId="59B3E5D0" w:rsidR="00BE59BA" w:rsidRPr="00FD7B58" w:rsidRDefault="00FA5D86" w:rsidP="00C4297D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 xml:space="preserve">30 </w:t>
            </w:r>
            <w:proofErr w:type="spellStart"/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mins</w:t>
            </w:r>
            <w:proofErr w:type="spellEnd"/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 xml:space="preserve"> after e</w:t>
            </w:r>
            <w:r w:rsidR="00BE59BA"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nd of infusion monitoring + Dressing</w:t>
            </w:r>
          </w:p>
        </w:tc>
        <w:tc>
          <w:tcPr>
            <w:tcW w:w="4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4EDB8" w14:textId="77777777" w:rsidR="00BE59BA" w:rsidRPr="00FD7B58" w:rsidRDefault="00BE59BA" w:rsidP="00C429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</w:p>
        </w:tc>
      </w:tr>
    </w:tbl>
    <w:p w14:paraId="030FF7DB" w14:textId="18CF650B" w:rsidR="00BE59BA" w:rsidRPr="00FD7B58" w:rsidRDefault="00BE59BA" w:rsidP="00BE59BA">
      <w:pPr>
        <w:rPr>
          <w:lang w:val="en-AU"/>
        </w:rPr>
      </w:pPr>
      <w:r w:rsidRPr="00FD7B58">
        <w:rPr>
          <w:rFonts w:ascii="Times New Roman" w:eastAsia="Calibri" w:hAnsi="Times New Roman" w:cs="Times New Roman"/>
          <w:i/>
          <w:iCs/>
          <w:szCs w:val="24"/>
          <w:lang w:val="en-AU"/>
        </w:rPr>
        <w:t>*Extrapolated from time taken to do “baseline observations” for FCM infusions</w:t>
      </w:r>
      <w:r w:rsidR="00237FCE" w:rsidRPr="00FD7B58">
        <w:rPr>
          <w:rFonts w:ascii="Times New Roman" w:eastAsia="Calibri" w:hAnsi="Times New Roman" w:cs="Times New Roman"/>
          <w:i/>
          <w:iCs/>
          <w:szCs w:val="24"/>
          <w:lang w:val="en-AU"/>
        </w:rPr>
        <w:t xml:space="preserve">. ^The </w:t>
      </w:r>
      <w:r w:rsidRPr="00FD7B58">
        <w:rPr>
          <w:rFonts w:ascii="Times New Roman" w:eastAsia="Calibri" w:hAnsi="Times New Roman" w:cs="Times New Roman"/>
          <w:i/>
          <w:iCs/>
          <w:szCs w:val="24"/>
          <w:lang w:val="en-AU"/>
        </w:rPr>
        <w:t>RHH Clinical Guidelines for Iron Polymaltose infusions recommend</w:t>
      </w:r>
      <w:r w:rsidR="00237FCE" w:rsidRPr="00FD7B58">
        <w:rPr>
          <w:rFonts w:ascii="Times New Roman" w:eastAsia="Calibri" w:hAnsi="Times New Roman" w:cs="Times New Roman"/>
          <w:i/>
          <w:iCs/>
          <w:szCs w:val="24"/>
          <w:lang w:val="en-AU"/>
        </w:rPr>
        <w:t>s</w:t>
      </w:r>
      <w:r w:rsidRPr="00FD7B58">
        <w:rPr>
          <w:rFonts w:ascii="Times New Roman" w:eastAsia="Calibri" w:hAnsi="Times New Roman" w:cs="Times New Roman"/>
          <w:i/>
          <w:iCs/>
          <w:szCs w:val="24"/>
          <w:lang w:val="en-AU"/>
        </w:rPr>
        <w:t xml:space="preserve"> doses be given over approximately 3 hours in total</w:t>
      </w:r>
      <w:r w:rsidR="00237FCE" w:rsidRPr="00FD7B58">
        <w:rPr>
          <w:rFonts w:ascii="Times New Roman" w:eastAsia="Calibri" w:hAnsi="Times New Roman" w:cs="Times New Roman"/>
          <w:i/>
          <w:iCs/>
          <w:szCs w:val="24"/>
          <w:lang w:val="en-AU"/>
        </w:rPr>
        <w:t>.</w:t>
      </w:r>
    </w:p>
    <w:p w14:paraId="004955A7" w14:textId="77777777" w:rsidR="00432053" w:rsidRPr="00FD7B58" w:rsidRDefault="00432053" w:rsidP="00432053">
      <w:pPr>
        <w:rPr>
          <w:rFonts w:ascii="Times New Roman" w:eastAsia="Calibri" w:hAnsi="Times New Roman" w:cs="Times New Roman"/>
          <w:b/>
          <w:bCs/>
          <w:i/>
          <w:iCs/>
          <w:szCs w:val="24"/>
          <w:lang w:val="en-AU"/>
        </w:rPr>
      </w:pPr>
    </w:p>
    <w:p w14:paraId="18678BAC" w14:textId="6F64E8F4" w:rsidR="00432053" w:rsidRPr="00FD7B58" w:rsidRDefault="00432053" w:rsidP="00432053">
      <w:pPr>
        <w:rPr>
          <w:rFonts w:ascii="Times New Roman" w:eastAsia="Calibri" w:hAnsi="Times New Roman" w:cs="Times New Roman"/>
          <w:szCs w:val="24"/>
          <w:lang w:val="en-AU"/>
        </w:rPr>
      </w:pPr>
      <w:r w:rsidRPr="00FD7B58">
        <w:rPr>
          <w:rFonts w:ascii="Times New Roman" w:eastAsia="Calibri" w:hAnsi="Times New Roman" w:cs="Times New Roman"/>
          <w:b/>
          <w:bCs/>
          <w:i/>
          <w:iCs/>
          <w:szCs w:val="24"/>
          <w:lang w:val="en-AU"/>
        </w:rPr>
        <w:t>IPM (infused using rapid protocol</w:t>
      </w:r>
      <w:r w:rsidR="00BE59BA" w:rsidRPr="00FD7B58">
        <w:rPr>
          <w:rFonts w:ascii="Times New Roman" w:eastAsia="Calibri" w:hAnsi="Times New Roman" w:cs="Times New Roman"/>
          <w:b/>
          <w:bCs/>
          <w:i/>
          <w:iCs/>
          <w:szCs w:val="24"/>
          <w:lang w:val="en-AU"/>
        </w:rPr>
        <w:t>,</w:t>
      </w:r>
      <w:r w:rsidRPr="00FD7B58">
        <w:rPr>
          <w:rFonts w:ascii="Times New Roman" w:eastAsia="Calibri" w:hAnsi="Times New Roman" w:cs="Times New Roman"/>
          <w:b/>
          <w:bCs/>
          <w:i/>
          <w:iCs/>
          <w:szCs w:val="24"/>
          <w:lang w:val="en-AU"/>
        </w:rPr>
        <w:t xml:space="preserve"> for doses up to 1.5g) </w:t>
      </w:r>
      <w:r w:rsidR="00090959" w:rsidRPr="00FD7B58">
        <w:rPr>
          <w:rFonts w:ascii="Times New Roman" w:eastAsia="Calibri" w:hAnsi="Times New Roman" w:cs="Times New Roman"/>
          <w:b/>
          <w:bCs/>
          <w:i/>
          <w:iCs/>
          <w:szCs w:val="24"/>
          <w:lang w:val="en-AU"/>
        </w:rPr>
        <w:t xml:space="preserve">Administration and Observation </w:t>
      </w:r>
    </w:p>
    <w:tbl>
      <w:tblPr>
        <w:tblW w:w="9351" w:type="dxa"/>
        <w:tblLook w:val="04A0" w:firstRow="1" w:lastRow="0" w:firstColumn="1" w:lastColumn="0" w:noHBand="0" w:noVBand="1"/>
      </w:tblPr>
      <w:tblGrid>
        <w:gridCol w:w="4962"/>
        <w:gridCol w:w="4389"/>
      </w:tblGrid>
      <w:tr w:rsidR="00FD7B58" w:rsidRPr="00FD7B58" w14:paraId="75FFA8A2" w14:textId="77777777" w:rsidTr="00432053">
        <w:trPr>
          <w:trHeight w:val="301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616D2" w14:textId="77777777" w:rsidR="00432053" w:rsidRPr="00FD7B58" w:rsidRDefault="00432053" w:rsidP="004320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b/>
                <w:bCs/>
                <w:sz w:val="22"/>
                <w:lang w:val="en-AU" w:eastAsia="en-MY"/>
              </w:rPr>
              <w:t xml:space="preserve">Description of key steps </w:t>
            </w:r>
          </w:p>
        </w:tc>
        <w:tc>
          <w:tcPr>
            <w:tcW w:w="43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651E0" w14:textId="0D49BC60" w:rsidR="00432053" w:rsidRPr="00FD7B58" w:rsidRDefault="00B50C3D" w:rsidP="004320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b/>
                <w:bCs/>
                <w:sz w:val="22"/>
                <w:lang w:val="en-AU" w:eastAsia="en-MY"/>
              </w:rPr>
              <w:t>Time</w:t>
            </w:r>
          </w:p>
        </w:tc>
      </w:tr>
      <w:tr w:rsidR="00FD7B58" w:rsidRPr="00FD7B58" w14:paraId="2393F44B" w14:textId="77777777" w:rsidTr="00432053">
        <w:trPr>
          <w:trHeight w:val="301"/>
        </w:trPr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539C6" w14:textId="77777777" w:rsidR="00432053" w:rsidRPr="00FD7B58" w:rsidRDefault="00432053" w:rsidP="00432053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Baseline observations</w:t>
            </w:r>
          </w:p>
        </w:tc>
        <w:tc>
          <w:tcPr>
            <w:tcW w:w="4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6597D" w14:textId="77777777" w:rsidR="00432053" w:rsidRPr="00FD7B58" w:rsidRDefault="00432053" w:rsidP="004320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</w:p>
        </w:tc>
      </w:tr>
      <w:tr w:rsidR="00FD7B58" w:rsidRPr="00FD7B58" w14:paraId="63C4CA18" w14:textId="77777777" w:rsidTr="00432053">
        <w:trPr>
          <w:trHeight w:val="301"/>
        </w:trPr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F9997" w14:textId="77777777" w:rsidR="00432053" w:rsidRPr="00FD7B58" w:rsidRDefault="00432053" w:rsidP="00432053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Insert IV cannula</w:t>
            </w:r>
          </w:p>
        </w:tc>
        <w:tc>
          <w:tcPr>
            <w:tcW w:w="4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42679" w14:textId="77777777" w:rsidR="00432053" w:rsidRPr="00FD7B58" w:rsidRDefault="00432053" w:rsidP="004320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</w:p>
        </w:tc>
      </w:tr>
      <w:tr w:rsidR="00FD7B58" w:rsidRPr="00FD7B58" w14:paraId="7701CD64" w14:textId="77777777" w:rsidTr="00432053">
        <w:trPr>
          <w:trHeight w:val="301"/>
        </w:trPr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9E844" w14:textId="77777777" w:rsidR="00432053" w:rsidRPr="00FD7B58" w:rsidRDefault="00432053" w:rsidP="00432053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Set up pump and start infusion</w:t>
            </w:r>
          </w:p>
        </w:tc>
        <w:tc>
          <w:tcPr>
            <w:tcW w:w="4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0419C" w14:textId="77777777" w:rsidR="00432053" w:rsidRPr="00FD7B58" w:rsidRDefault="00432053" w:rsidP="004320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</w:p>
        </w:tc>
      </w:tr>
      <w:tr w:rsidR="00FD7B58" w:rsidRPr="00FD7B58" w14:paraId="21525DA8" w14:textId="77777777" w:rsidTr="00432053">
        <w:trPr>
          <w:trHeight w:val="301"/>
        </w:trPr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17FB9" w14:textId="77777777" w:rsidR="00432053" w:rsidRPr="00FD7B58" w:rsidRDefault="00432053" w:rsidP="00432053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Infusion monitoring after 5 mins*</w:t>
            </w:r>
          </w:p>
        </w:tc>
        <w:tc>
          <w:tcPr>
            <w:tcW w:w="4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DA290" w14:textId="77777777" w:rsidR="00432053" w:rsidRPr="00FD7B58" w:rsidRDefault="00432053" w:rsidP="004320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</w:p>
        </w:tc>
      </w:tr>
      <w:tr w:rsidR="00FD7B58" w:rsidRPr="00FD7B58" w14:paraId="43DA068E" w14:textId="77777777" w:rsidTr="00432053">
        <w:trPr>
          <w:trHeight w:val="301"/>
        </w:trPr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FCCB8" w14:textId="77777777" w:rsidR="00432053" w:rsidRPr="00FD7B58" w:rsidRDefault="00432053" w:rsidP="00432053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Infusion monitoring after 10 mins*</w:t>
            </w:r>
          </w:p>
        </w:tc>
        <w:tc>
          <w:tcPr>
            <w:tcW w:w="4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DB51D" w14:textId="77777777" w:rsidR="00432053" w:rsidRPr="00FD7B58" w:rsidRDefault="00432053" w:rsidP="004320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</w:p>
        </w:tc>
      </w:tr>
      <w:tr w:rsidR="00FD7B58" w:rsidRPr="00FD7B58" w14:paraId="42489A46" w14:textId="77777777" w:rsidTr="00432053">
        <w:trPr>
          <w:trHeight w:val="301"/>
        </w:trPr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A5A84" w14:textId="77777777" w:rsidR="00432053" w:rsidRPr="00FD7B58" w:rsidRDefault="00432053" w:rsidP="00432053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Infusion monitoring after 15 mins*</w:t>
            </w:r>
          </w:p>
        </w:tc>
        <w:tc>
          <w:tcPr>
            <w:tcW w:w="4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F4721" w14:textId="77777777" w:rsidR="00432053" w:rsidRPr="00FD7B58" w:rsidRDefault="00432053" w:rsidP="004320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</w:p>
        </w:tc>
      </w:tr>
      <w:tr w:rsidR="00FD7B58" w:rsidRPr="00FD7B58" w14:paraId="2FE03725" w14:textId="77777777" w:rsidTr="00432053">
        <w:trPr>
          <w:trHeight w:val="301"/>
        </w:trPr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34EBC" w14:textId="77777777" w:rsidR="00432053" w:rsidRPr="00FD7B58" w:rsidRDefault="00432053" w:rsidP="00432053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Infusion monitoring after 30 mins*</w:t>
            </w:r>
          </w:p>
        </w:tc>
        <w:tc>
          <w:tcPr>
            <w:tcW w:w="4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0844B" w14:textId="77777777" w:rsidR="00432053" w:rsidRPr="00FD7B58" w:rsidRDefault="00432053" w:rsidP="004320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</w:p>
        </w:tc>
      </w:tr>
      <w:tr w:rsidR="00FD7B58" w:rsidRPr="00FD7B58" w14:paraId="7AE74425" w14:textId="77777777" w:rsidTr="00432053">
        <w:trPr>
          <w:trHeight w:val="301"/>
        </w:trPr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050B2" w14:textId="77777777" w:rsidR="00432053" w:rsidRPr="00FD7B58" w:rsidRDefault="00432053" w:rsidP="00432053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Infusion monitoring after 45 mins*</w:t>
            </w:r>
          </w:p>
        </w:tc>
        <w:tc>
          <w:tcPr>
            <w:tcW w:w="4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496BA" w14:textId="77777777" w:rsidR="00432053" w:rsidRPr="00FD7B58" w:rsidRDefault="00432053" w:rsidP="004320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</w:p>
        </w:tc>
      </w:tr>
      <w:tr w:rsidR="00FD7B58" w:rsidRPr="00FD7B58" w14:paraId="28339B1F" w14:textId="77777777" w:rsidTr="00432053">
        <w:trPr>
          <w:trHeight w:val="301"/>
        </w:trPr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E32D5" w14:textId="77777777" w:rsidR="00432053" w:rsidRPr="00FD7B58" w:rsidRDefault="00432053" w:rsidP="00432053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Infusion monitoring after 60 mins*</w:t>
            </w:r>
          </w:p>
        </w:tc>
        <w:tc>
          <w:tcPr>
            <w:tcW w:w="4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0E4BB" w14:textId="77777777" w:rsidR="00432053" w:rsidRPr="00FD7B58" w:rsidRDefault="00432053" w:rsidP="004320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</w:p>
        </w:tc>
      </w:tr>
      <w:tr w:rsidR="00FD7B58" w:rsidRPr="00FD7B58" w14:paraId="3AC15BC2" w14:textId="77777777" w:rsidTr="00432053">
        <w:trPr>
          <w:trHeight w:val="301"/>
        </w:trPr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2CF26" w14:textId="01305156" w:rsidR="00432053" w:rsidRPr="00FD7B58" w:rsidRDefault="003760EA" w:rsidP="00432053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P</w:t>
            </w:r>
            <w:r w:rsidR="00237FCE"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 xml:space="preserve">atient </w:t>
            </w:r>
            <w:r w:rsidR="00432053"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 xml:space="preserve">monitoring (75 </w:t>
            </w:r>
            <w:proofErr w:type="spellStart"/>
            <w:r w:rsidR="00432053"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mins</w:t>
            </w:r>
            <w:proofErr w:type="spellEnd"/>
            <w:r w:rsidR="00432053"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 xml:space="preserve">) </w:t>
            </w: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+ switch to saline bag</w:t>
            </w:r>
          </w:p>
        </w:tc>
        <w:tc>
          <w:tcPr>
            <w:tcW w:w="4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1CB4E" w14:textId="77777777" w:rsidR="00432053" w:rsidRPr="00FD7B58" w:rsidRDefault="00432053" w:rsidP="004320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</w:p>
        </w:tc>
      </w:tr>
      <w:tr w:rsidR="00FD7B58" w:rsidRPr="00FD7B58" w14:paraId="1B2383C5" w14:textId="77777777" w:rsidTr="00432053">
        <w:trPr>
          <w:trHeight w:val="301"/>
        </w:trPr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9F4F3" w14:textId="65844D41" w:rsidR="00432053" w:rsidRPr="00FD7B58" w:rsidRDefault="00FA5D86" w:rsidP="00432053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 xml:space="preserve">30 </w:t>
            </w:r>
            <w:proofErr w:type="spellStart"/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mins</w:t>
            </w:r>
            <w:proofErr w:type="spellEnd"/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 xml:space="preserve"> after e</w:t>
            </w:r>
            <w:r w:rsidR="00432053"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nd of infusion monitoring + Dressing</w:t>
            </w:r>
          </w:p>
        </w:tc>
        <w:tc>
          <w:tcPr>
            <w:tcW w:w="4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6CF16" w14:textId="77777777" w:rsidR="00432053" w:rsidRPr="00FD7B58" w:rsidRDefault="00432053" w:rsidP="004320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</w:p>
        </w:tc>
      </w:tr>
    </w:tbl>
    <w:p w14:paraId="3C82CAF3" w14:textId="77777777" w:rsidR="00432053" w:rsidRPr="00FD7B58" w:rsidRDefault="00432053" w:rsidP="00432053">
      <w:pPr>
        <w:rPr>
          <w:rFonts w:ascii="Times New Roman" w:eastAsia="Calibri" w:hAnsi="Times New Roman" w:cs="Times New Roman"/>
          <w:i/>
          <w:iCs/>
          <w:szCs w:val="24"/>
          <w:lang w:val="en-AU"/>
        </w:rPr>
      </w:pPr>
      <w:r w:rsidRPr="00FD7B58">
        <w:rPr>
          <w:rFonts w:ascii="Times New Roman" w:eastAsia="Calibri" w:hAnsi="Times New Roman" w:cs="Times New Roman"/>
          <w:i/>
          <w:iCs/>
          <w:szCs w:val="24"/>
          <w:lang w:val="en-AU"/>
        </w:rPr>
        <w:t>*Extrapolated from time taken to do “baseline observations” for FCM infusions.</w:t>
      </w:r>
    </w:p>
    <w:p w14:paraId="00B09077" w14:textId="77777777" w:rsidR="00432053" w:rsidRPr="00FD7B58" w:rsidRDefault="00432053" w:rsidP="00432053">
      <w:pPr>
        <w:rPr>
          <w:rFonts w:ascii="Times New Roman" w:eastAsia="Calibri" w:hAnsi="Times New Roman" w:cs="Times New Roman"/>
          <w:b/>
          <w:bCs/>
          <w:i/>
          <w:iCs/>
          <w:szCs w:val="24"/>
          <w:lang w:val="en-AU"/>
        </w:rPr>
      </w:pPr>
    </w:p>
    <w:p w14:paraId="3D259864" w14:textId="7BCF77B5" w:rsidR="00BE59BA" w:rsidRPr="00FD7B58" w:rsidRDefault="00BE59BA">
      <w:pPr>
        <w:rPr>
          <w:rFonts w:ascii="Times New Roman" w:eastAsia="Calibri" w:hAnsi="Times New Roman" w:cs="Times New Roman"/>
          <w:b/>
          <w:bCs/>
          <w:i/>
          <w:iCs/>
          <w:szCs w:val="24"/>
          <w:lang w:val="en-AU"/>
        </w:rPr>
      </w:pPr>
    </w:p>
    <w:p w14:paraId="61305556" w14:textId="03150C74" w:rsidR="00090959" w:rsidRPr="00FD7B58" w:rsidRDefault="00090959">
      <w:pPr>
        <w:rPr>
          <w:rFonts w:ascii="Times New Roman" w:eastAsia="Calibri" w:hAnsi="Times New Roman" w:cs="Times New Roman"/>
          <w:b/>
          <w:bCs/>
          <w:i/>
          <w:iCs/>
          <w:szCs w:val="24"/>
          <w:lang w:val="en-AU"/>
        </w:rPr>
      </w:pPr>
    </w:p>
    <w:p w14:paraId="598B6D32" w14:textId="77777777" w:rsidR="005A10D6" w:rsidRPr="00FD7B58" w:rsidRDefault="005A10D6">
      <w:pPr>
        <w:rPr>
          <w:rFonts w:ascii="Times New Roman" w:eastAsia="Calibri" w:hAnsi="Times New Roman" w:cs="Times New Roman"/>
          <w:b/>
          <w:bCs/>
          <w:i/>
          <w:iCs/>
          <w:szCs w:val="24"/>
          <w:lang w:val="en-AU"/>
        </w:rPr>
      </w:pPr>
    </w:p>
    <w:p w14:paraId="10A2E3F3" w14:textId="4FD349DA" w:rsidR="00432053" w:rsidRPr="00FD7B58" w:rsidRDefault="00432053" w:rsidP="00432053">
      <w:pPr>
        <w:rPr>
          <w:rFonts w:ascii="Times New Roman" w:eastAsia="Calibri" w:hAnsi="Times New Roman" w:cs="Times New Roman"/>
          <w:szCs w:val="24"/>
          <w:lang w:val="en-AU"/>
        </w:rPr>
      </w:pPr>
      <w:r w:rsidRPr="00FD7B58">
        <w:rPr>
          <w:rFonts w:ascii="Times New Roman" w:eastAsia="Calibri" w:hAnsi="Times New Roman" w:cs="Times New Roman"/>
          <w:b/>
          <w:bCs/>
          <w:i/>
          <w:iCs/>
          <w:szCs w:val="24"/>
          <w:lang w:val="en-AU"/>
        </w:rPr>
        <w:lastRenderedPageBreak/>
        <w:t>IPM (infused using rapid protocol</w:t>
      </w:r>
      <w:r w:rsidR="00BE59BA" w:rsidRPr="00FD7B58">
        <w:rPr>
          <w:rFonts w:ascii="Times New Roman" w:eastAsia="Calibri" w:hAnsi="Times New Roman" w:cs="Times New Roman"/>
          <w:b/>
          <w:bCs/>
          <w:i/>
          <w:iCs/>
          <w:szCs w:val="24"/>
          <w:lang w:val="en-AU"/>
        </w:rPr>
        <w:t>,</w:t>
      </w:r>
      <w:r w:rsidRPr="00FD7B58">
        <w:rPr>
          <w:rFonts w:ascii="Times New Roman" w:eastAsia="Calibri" w:hAnsi="Times New Roman" w:cs="Times New Roman"/>
          <w:b/>
          <w:bCs/>
          <w:i/>
          <w:iCs/>
          <w:szCs w:val="24"/>
          <w:lang w:val="en-AU"/>
        </w:rPr>
        <w:t xml:space="preserve"> for doses </w:t>
      </w:r>
      <w:r w:rsidR="00090959" w:rsidRPr="00FD7B58">
        <w:rPr>
          <w:rFonts w:ascii="Times New Roman" w:eastAsia="Calibri" w:hAnsi="Times New Roman" w:cs="Times New Roman"/>
          <w:b/>
          <w:bCs/>
          <w:i/>
          <w:iCs/>
          <w:szCs w:val="24"/>
          <w:lang w:val="en-AU"/>
        </w:rPr>
        <w:t>&gt;</w:t>
      </w:r>
      <w:r w:rsidRPr="00FD7B58">
        <w:rPr>
          <w:rFonts w:ascii="Times New Roman" w:eastAsia="Calibri" w:hAnsi="Times New Roman" w:cs="Times New Roman"/>
          <w:b/>
          <w:bCs/>
          <w:i/>
          <w:iCs/>
          <w:szCs w:val="24"/>
          <w:lang w:val="en-AU"/>
        </w:rPr>
        <w:t xml:space="preserve">1.5g, up to 2g) </w:t>
      </w:r>
      <w:r w:rsidR="00090959" w:rsidRPr="00FD7B58">
        <w:rPr>
          <w:rFonts w:ascii="Times New Roman" w:eastAsia="Calibri" w:hAnsi="Times New Roman" w:cs="Times New Roman"/>
          <w:b/>
          <w:bCs/>
          <w:i/>
          <w:iCs/>
          <w:szCs w:val="24"/>
          <w:lang w:val="en-AU"/>
        </w:rPr>
        <w:t xml:space="preserve">Administration and Observation </w:t>
      </w:r>
    </w:p>
    <w:tbl>
      <w:tblPr>
        <w:tblW w:w="9351" w:type="dxa"/>
        <w:tblLook w:val="04A0" w:firstRow="1" w:lastRow="0" w:firstColumn="1" w:lastColumn="0" w:noHBand="0" w:noVBand="1"/>
      </w:tblPr>
      <w:tblGrid>
        <w:gridCol w:w="4957"/>
        <w:gridCol w:w="4394"/>
      </w:tblGrid>
      <w:tr w:rsidR="00FD7B58" w:rsidRPr="00FD7B58" w14:paraId="6C4819BC" w14:textId="77777777" w:rsidTr="00BD15E6">
        <w:trPr>
          <w:trHeight w:val="301"/>
        </w:trPr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F9607" w14:textId="77777777" w:rsidR="00432053" w:rsidRPr="00FD7B58" w:rsidRDefault="00432053" w:rsidP="00BE59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b/>
                <w:bCs/>
                <w:sz w:val="22"/>
                <w:lang w:val="en-AU" w:eastAsia="en-MY"/>
              </w:rPr>
              <w:t xml:space="preserve">Description of key steps 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B6B16" w14:textId="77C50589" w:rsidR="00432053" w:rsidRPr="00FD7B58" w:rsidRDefault="00B50C3D" w:rsidP="00BE59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b/>
                <w:bCs/>
                <w:sz w:val="22"/>
                <w:lang w:val="en-AU" w:eastAsia="en-MY"/>
              </w:rPr>
              <w:t>Time</w:t>
            </w:r>
          </w:p>
        </w:tc>
      </w:tr>
      <w:tr w:rsidR="00FD7B58" w:rsidRPr="00FD7B58" w14:paraId="23A5D7FC" w14:textId="77777777" w:rsidTr="00BD15E6">
        <w:trPr>
          <w:trHeight w:val="301"/>
        </w:trPr>
        <w:tc>
          <w:tcPr>
            <w:tcW w:w="4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02D1F" w14:textId="77777777" w:rsidR="00432053" w:rsidRPr="00FD7B58" w:rsidRDefault="00432053" w:rsidP="00BE59BA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Baseline observations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FC06C" w14:textId="77777777" w:rsidR="00432053" w:rsidRPr="00FD7B58" w:rsidRDefault="00432053" w:rsidP="00BE59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</w:p>
        </w:tc>
      </w:tr>
      <w:tr w:rsidR="00FD7B58" w:rsidRPr="00FD7B58" w14:paraId="19092D1B" w14:textId="77777777" w:rsidTr="00BD15E6">
        <w:trPr>
          <w:trHeight w:val="301"/>
        </w:trPr>
        <w:tc>
          <w:tcPr>
            <w:tcW w:w="4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BB5FD" w14:textId="77777777" w:rsidR="00432053" w:rsidRPr="00FD7B58" w:rsidRDefault="00432053" w:rsidP="00BE59BA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Insert IV cannula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183C6" w14:textId="77777777" w:rsidR="00432053" w:rsidRPr="00FD7B58" w:rsidRDefault="00432053" w:rsidP="00BE5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</w:p>
        </w:tc>
      </w:tr>
      <w:tr w:rsidR="00FD7B58" w:rsidRPr="00FD7B58" w14:paraId="332FFFA7" w14:textId="77777777" w:rsidTr="00BD15E6">
        <w:trPr>
          <w:trHeight w:val="301"/>
        </w:trPr>
        <w:tc>
          <w:tcPr>
            <w:tcW w:w="4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4270C" w14:textId="77777777" w:rsidR="00432053" w:rsidRPr="00FD7B58" w:rsidRDefault="00432053" w:rsidP="00BE59BA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Set up pump and start infusion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AC0B6" w14:textId="77777777" w:rsidR="00432053" w:rsidRPr="00FD7B58" w:rsidRDefault="00432053" w:rsidP="00BE59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</w:p>
        </w:tc>
      </w:tr>
      <w:tr w:rsidR="00FD7B58" w:rsidRPr="00FD7B58" w14:paraId="1FA85CF0" w14:textId="77777777" w:rsidTr="00BD15E6">
        <w:trPr>
          <w:trHeight w:val="301"/>
        </w:trPr>
        <w:tc>
          <w:tcPr>
            <w:tcW w:w="4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F751F" w14:textId="77777777" w:rsidR="00432053" w:rsidRPr="00FD7B58" w:rsidRDefault="00432053" w:rsidP="00BE59BA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 xml:space="preserve">Infusion monitoring after 5 mins* 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CFCBA" w14:textId="77777777" w:rsidR="00432053" w:rsidRPr="00FD7B58" w:rsidRDefault="00432053" w:rsidP="00BE59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</w:p>
        </w:tc>
      </w:tr>
      <w:tr w:rsidR="00FD7B58" w:rsidRPr="00FD7B58" w14:paraId="061C6837" w14:textId="77777777" w:rsidTr="00BD15E6">
        <w:trPr>
          <w:trHeight w:val="301"/>
        </w:trPr>
        <w:tc>
          <w:tcPr>
            <w:tcW w:w="4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23649" w14:textId="77777777" w:rsidR="00432053" w:rsidRPr="00FD7B58" w:rsidRDefault="00432053" w:rsidP="00BE59BA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Infusion monitoring after 10 mins*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952DC" w14:textId="77777777" w:rsidR="00432053" w:rsidRPr="00FD7B58" w:rsidRDefault="00432053" w:rsidP="00BE59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</w:p>
        </w:tc>
      </w:tr>
      <w:tr w:rsidR="00FD7B58" w:rsidRPr="00FD7B58" w14:paraId="770E12E7" w14:textId="77777777" w:rsidTr="00BD15E6">
        <w:trPr>
          <w:trHeight w:val="301"/>
        </w:trPr>
        <w:tc>
          <w:tcPr>
            <w:tcW w:w="4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6B27E" w14:textId="77777777" w:rsidR="00432053" w:rsidRPr="00FD7B58" w:rsidRDefault="00432053" w:rsidP="00BE59BA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Infusion monitoring after 15 mins*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A3B33" w14:textId="77777777" w:rsidR="00432053" w:rsidRPr="00FD7B58" w:rsidRDefault="00432053" w:rsidP="00BE59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</w:p>
        </w:tc>
      </w:tr>
      <w:tr w:rsidR="00FD7B58" w:rsidRPr="00FD7B58" w14:paraId="0BBA23F9" w14:textId="77777777" w:rsidTr="00BD15E6">
        <w:trPr>
          <w:trHeight w:val="301"/>
        </w:trPr>
        <w:tc>
          <w:tcPr>
            <w:tcW w:w="4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82006" w14:textId="77777777" w:rsidR="00432053" w:rsidRPr="00FD7B58" w:rsidRDefault="00432053" w:rsidP="00BE59BA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Infusion monitoring after 30 mins*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18CFA" w14:textId="77777777" w:rsidR="00432053" w:rsidRPr="00FD7B58" w:rsidRDefault="00432053" w:rsidP="00BE59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</w:p>
        </w:tc>
      </w:tr>
      <w:tr w:rsidR="00FD7B58" w:rsidRPr="00FD7B58" w14:paraId="406ACB75" w14:textId="77777777" w:rsidTr="00BD15E6">
        <w:trPr>
          <w:trHeight w:val="301"/>
        </w:trPr>
        <w:tc>
          <w:tcPr>
            <w:tcW w:w="4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2B011" w14:textId="77777777" w:rsidR="00432053" w:rsidRPr="00FD7B58" w:rsidRDefault="00432053" w:rsidP="00BE59BA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Infusion monitoring after 45 mins*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96740" w14:textId="77777777" w:rsidR="00432053" w:rsidRPr="00FD7B58" w:rsidRDefault="00432053" w:rsidP="00BE59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</w:p>
        </w:tc>
      </w:tr>
      <w:tr w:rsidR="00FD7B58" w:rsidRPr="00FD7B58" w14:paraId="32FCF309" w14:textId="77777777" w:rsidTr="00BD15E6">
        <w:trPr>
          <w:trHeight w:val="301"/>
        </w:trPr>
        <w:tc>
          <w:tcPr>
            <w:tcW w:w="4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C0CBC" w14:textId="77777777" w:rsidR="00432053" w:rsidRPr="00FD7B58" w:rsidRDefault="00432053" w:rsidP="00BE59BA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Infusion monitoring after 60 mins*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18234" w14:textId="77777777" w:rsidR="00432053" w:rsidRPr="00FD7B58" w:rsidRDefault="00432053" w:rsidP="00BE59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</w:p>
        </w:tc>
      </w:tr>
      <w:tr w:rsidR="00FD7B58" w:rsidRPr="00FD7B58" w14:paraId="39099434" w14:textId="77777777" w:rsidTr="00BD15E6">
        <w:trPr>
          <w:trHeight w:val="301"/>
        </w:trPr>
        <w:tc>
          <w:tcPr>
            <w:tcW w:w="4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47A8F" w14:textId="77777777" w:rsidR="00432053" w:rsidRPr="00FD7B58" w:rsidRDefault="00432053" w:rsidP="00BE59BA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Infusion monitoring after 75 mins*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E9512" w14:textId="77777777" w:rsidR="00432053" w:rsidRPr="00FD7B58" w:rsidRDefault="00432053" w:rsidP="00BE59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</w:p>
        </w:tc>
      </w:tr>
      <w:tr w:rsidR="00FD7B58" w:rsidRPr="00FD7B58" w14:paraId="219B225E" w14:textId="77777777" w:rsidTr="00BD15E6">
        <w:trPr>
          <w:trHeight w:val="301"/>
        </w:trPr>
        <w:tc>
          <w:tcPr>
            <w:tcW w:w="4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75F5D" w14:textId="77777777" w:rsidR="00432053" w:rsidRPr="00FD7B58" w:rsidRDefault="00432053" w:rsidP="00BE59BA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Infusion monitoring after 90 mins*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24FC5" w14:textId="77777777" w:rsidR="00432053" w:rsidRPr="00FD7B58" w:rsidRDefault="00432053" w:rsidP="00BE59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</w:p>
        </w:tc>
      </w:tr>
      <w:tr w:rsidR="00FD7B58" w:rsidRPr="00FD7B58" w14:paraId="6ECC92D1" w14:textId="77777777" w:rsidTr="00BD15E6">
        <w:trPr>
          <w:trHeight w:val="301"/>
        </w:trPr>
        <w:tc>
          <w:tcPr>
            <w:tcW w:w="4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235E8" w14:textId="09A6F082" w:rsidR="00432053" w:rsidRPr="00FD7B58" w:rsidRDefault="003760EA" w:rsidP="00BE59BA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P</w:t>
            </w:r>
            <w:r w:rsidR="00237FCE"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 xml:space="preserve">atient </w:t>
            </w:r>
            <w:r w:rsidR="00432053"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 xml:space="preserve">monitoring (105 </w:t>
            </w:r>
            <w:proofErr w:type="spellStart"/>
            <w:r w:rsidR="00432053"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mins</w:t>
            </w:r>
            <w:proofErr w:type="spellEnd"/>
            <w:r w:rsidR="00432053"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 xml:space="preserve">) </w:t>
            </w: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+ switch to saline bag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AE33E" w14:textId="77777777" w:rsidR="00432053" w:rsidRPr="00FD7B58" w:rsidRDefault="00432053" w:rsidP="00BE59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</w:p>
        </w:tc>
      </w:tr>
      <w:tr w:rsidR="00FD7B58" w:rsidRPr="00FD7B58" w14:paraId="4B38354D" w14:textId="77777777" w:rsidTr="00BD15E6">
        <w:trPr>
          <w:trHeight w:val="301"/>
        </w:trPr>
        <w:tc>
          <w:tcPr>
            <w:tcW w:w="4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95F33" w14:textId="1F9497A6" w:rsidR="00432053" w:rsidRPr="00FD7B58" w:rsidRDefault="00FA5D86" w:rsidP="00BE59BA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 xml:space="preserve">30 </w:t>
            </w:r>
            <w:proofErr w:type="spellStart"/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mins</w:t>
            </w:r>
            <w:proofErr w:type="spellEnd"/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 xml:space="preserve"> after e</w:t>
            </w:r>
            <w:r w:rsidR="00432053"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nd of infusion monitoring + Dressing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60A5D" w14:textId="77777777" w:rsidR="00432053" w:rsidRPr="00FD7B58" w:rsidRDefault="00432053" w:rsidP="00BE59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</w:p>
        </w:tc>
      </w:tr>
    </w:tbl>
    <w:p w14:paraId="4661A88F" w14:textId="77777777" w:rsidR="00432053" w:rsidRPr="00FD7B58" w:rsidRDefault="00432053" w:rsidP="00BE59BA">
      <w:pPr>
        <w:spacing w:after="0" w:line="240" w:lineRule="auto"/>
        <w:rPr>
          <w:rFonts w:ascii="Times New Roman" w:eastAsia="Calibri" w:hAnsi="Times New Roman" w:cs="Times New Roman"/>
          <w:i/>
          <w:iCs/>
          <w:szCs w:val="24"/>
          <w:lang w:val="en-AU"/>
        </w:rPr>
      </w:pPr>
      <w:r w:rsidRPr="00FD7B58">
        <w:rPr>
          <w:rFonts w:ascii="Times New Roman" w:eastAsia="Calibri" w:hAnsi="Times New Roman" w:cs="Times New Roman"/>
          <w:i/>
          <w:iCs/>
          <w:szCs w:val="24"/>
          <w:lang w:val="en-AU"/>
        </w:rPr>
        <w:t>*Extrapolated from time taken to do “baseline observations” for FCM infusions.</w:t>
      </w:r>
    </w:p>
    <w:p w14:paraId="438FAB04" w14:textId="67641975" w:rsidR="00432053" w:rsidRPr="00FD7B58" w:rsidRDefault="00432053" w:rsidP="00432053">
      <w:pPr>
        <w:rPr>
          <w:rFonts w:ascii="Times New Roman" w:eastAsia="Calibri" w:hAnsi="Times New Roman" w:cs="Times New Roman"/>
          <w:szCs w:val="24"/>
          <w:lang w:val="en-AU"/>
        </w:rPr>
        <w:sectPr w:rsidR="00432053" w:rsidRPr="00FD7B58" w:rsidSect="00BE3288">
          <w:footerReference w:type="default" r:id="rId8"/>
          <w:pgSz w:w="12240" w:h="15840" w:code="1"/>
          <w:pgMar w:top="1440" w:right="1440" w:bottom="1440" w:left="1440" w:header="720" w:footer="720" w:gutter="0"/>
          <w:lnNumType w:countBy="1" w:restart="continuous"/>
          <w:cols w:space="720"/>
          <w:docGrid w:linePitch="326"/>
        </w:sectPr>
      </w:pPr>
    </w:p>
    <w:p w14:paraId="79A09A3B" w14:textId="77777777" w:rsidR="00432053" w:rsidRPr="00FD7B58" w:rsidRDefault="00432053" w:rsidP="00432053">
      <w:pPr>
        <w:rPr>
          <w:rFonts w:ascii="Times New Roman" w:eastAsia="Calibri" w:hAnsi="Times New Roman" w:cs="Times New Roman"/>
          <w:szCs w:val="24"/>
          <w:lang w:val="en-AU"/>
        </w:rPr>
      </w:pPr>
    </w:p>
    <w:p w14:paraId="2149CB36" w14:textId="086B695B" w:rsidR="00432053" w:rsidRPr="00FD7B58" w:rsidRDefault="00432053" w:rsidP="00432053">
      <w:pPr>
        <w:pStyle w:val="Heading3"/>
        <w:numPr>
          <w:ilvl w:val="0"/>
          <w:numId w:val="0"/>
        </w:numPr>
        <w:ind w:left="720"/>
        <w:rPr>
          <w:color w:val="auto"/>
          <w:lang w:val="en-AU"/>
        </w:rPr>
      </w:pPr>
      <w:bookmarkStart w:id="2" w:name="_Toc22252560"/>
      <w:r w:rsidRPr="00FD7B58">
        <w:rPr>
          <w:color w:val="auto"/>
          <w:lang w:val="en-AU"/>
        </w:rPr>
        <w:t xml:space="preserve">Appendix </w:t>
      </w:r>
      <w:r w:rsidR="002274D6" w:rsidRPr="00FD7B58">
        <w:rPr>
          <w:color w:val="auto"/>
          <w:lang w:val="en-AU"/>
        </w:rPr>
        <w:t>B</w:t>
      </w:r>
      <w:r w:rsidRPr="00FD7B58">
        <w:rPr>
          <w:color w:val="auto"/>
          <w:lang w:val="en-AU"/>
        </w:rPr>
        <w:t>: Cost savings associated with switching all FCM-NPBS and IPM slow infusions to IPM rapid infusions using IPM ampoules where they are currently used, and using IPM premix bags in place of FCM bags.</w:t>
      </w:r>
      <w:bookmarkEnd w:id="2"/>
    </w:p>
    <w:p w14:paraId="2705A12C" w14:textId="77777777" w:rsidR="00432053" w:rsidRPr="00FD7B58" w:rsidRDefault="00432053" w:rsidP="00432053">
      <w:pPr>
        <w:rPr>
          <w:rFonts w:ascii="Times New Roman" w:eastAsia="Calibri" w:hAnsi="Times New Roman" w:cs="Times New Roman"/>
          <w:szCs w:val="24"/>
          <w:lang w:val="en-AU"/>
        </w:rPr>
      </w:pPr>
    </w:p>
    <w:p w14:paraId="1E04E490" w14:textId="1BB578B1" w:rsidR="00432053" w:rsidRPr="00FD7B58" w:rsidRDefault="00432053" w:rsidP="00432053">
      <w:pPr>
        <w:pStyle w:val="Caption"/>
        <w:rPr>
          <w:rFonts w:ascii="Times New Roman" w:hAnsi="Times New Roman" w:cs="Times New Roman"/>
          <w:b/>
          <w:bCs/>
          <w:color w:val="auto"/>
          <w:sz w:val="24"/>
          <w:szCs w:val="24"/>
          <w:lang w:val="en-AU"/>
        </w:rPr>
      </w:pPr>
      <w:bookmarkStart w:id="3" w:name="_Toc22187154"/>
      <w:r w:rsidRPr="00FD7B58">
        <w:rPr>
          <w:rFonts w:ascii="Times New Roman" w:hAnsi="Times New Roman" w:cs="Times New Roman"/>
          <w:b/>
          <w:bCs/>
          <w:color w:val="auto"/>
          <w:sz w:val="24"/>
          <w:szCs w:val="24"/>
          <w:lang w:val="en-AU"/>
        </w:rPr>
        <w:t xml:space="preserve">Table </w:t>
      </w:r>
      <w:r w:rsidR="002274D6" w:rsidRPr="00FD7B58">
        <w:rPr>
          <w:rFonts w:ascii="Times New Roman" w:hAnsi="Times New Roman" w:cs="Times New Roman"/>
          <w:b/>
          <w:bCs/>
          <w:color w:val="auto"/>
          <w:sz w:val="24"/>
          <w:szCs w:val="24"/>
          <w:lang w:val="en-AU"/>
        </w:rPr>
        <w:t>B</w:t>
      </w:r>
      <w:r w:rsidRPr="00FD7B58">
        <w:rPr>
          <w:rFonts w:ascii="Times New Roman" w:hAnsi="Times New Roman" w:cs="Times New Roman"/>
          <w:b/>
          <w:bCs/>
          <w:color w:val="auto"/>
          <w:sz w:val="24"/>
          <w:szCs w:val="24"/>
          <w:lang w:val="en-AU"/>
        </w:rPr>
        <w:t xml:space="preserve">. </w:t>
      </w:r>
      <w:r w:rsidRPr="00FD7B58">
        <w:rPr>
          <w:rFonts w:ascii="Times New Roman" w:hAnsi="Times New Roman" w:cs="Times New Roman"/>
          <w:b/>
          <w:bCs/>
          <w:color w:val="auto"/>
          <w:sz w:val="24"/>
          <w:szCs w:val="24"/>
          <w:lang w:val="en-AU"/>
        </w:rPr>
        <w:fldChar w:fldCharType="begin"/>
      </w:r>
      <w:r w:rsidRPr="00FD7B58">
        <w:rPr>
          <w:rFonts w:ascii="Times New Roman" w:hAnsi="Times New Roman" w:cs="Times New Roman"/>
          <w:b/>
          <w:bCs/>
          <w:color w:val="auto"/>
          <w:sz w:val="24"/>
          <w:szCs w:val="24"/>
          <w:lang w:val="en-AU"/>
        </w:rPr>
        <w:instrText xml:space="preserve"> SEQ Table_D. \* ARABIC </w:instrText>
      </w:r>
      <w:r w:rsidRPr="00FD7B58">
        <w:rPr>
          <w:rFonts w:ascii="Times New Roman" w:hAnsi="Times New Roman" w:cs="Times New Roman"/>
          <w:b/>
          <w:bCs/>
          <w:color w:val="auto"/>
          <w:sz w:val="24"/>
          <w:szCs w:val="24"/>
          <w:lang w:val="en-AU"/>
        </w:rPr>
        <w:fldChar w:fldCharType="separate"/>
      </w:r>
      <w:r w:rsidRPr="00FD7B58">
        <w:rPr>
          <w:rFonts w:ascii="Times New Roman" w:hAnsi="Times New Roman" w:cs="Times New Roman"/>
          <w:b/>
          <w:bCs/>
          <w:noProof/>
          <w:color w:val="auto"/>
          <w:sz w:val="24"/>
          <w:szCs w:val="24"/>
          <w:lang w:val="en-AU"/>
        </w:rPr>
        <w:t>1</w:t>
      </w:r>
      <w:r w:rsidRPr="00FD7B58">
        <w:rPr>
          <w:rFonts w:ascii="Times New Roman" w:hAnsi="Times New Roman" w:cs="Times New Roman"/>
          <w:b/>
          <w:bCs/>
          <w:color w:val="auto"/>
          <w:sz w:val="24"/>
          <w:szCs w:val="24"/>
          <w:lang w:val="en-AU"/>
        </w:rPr>
        <w:fldChar w:fldCharType="end"/>
      </w:r>
      <w:r w:rsidRPr="00FD7B58">
        <w:rPr>
          <w:rFonts w:ascii="Times New Roman" w:hAnsi="Times New Roman" w:cs="Times New Roman"/>
          <w:b/>
          <w:bCs/>
          <w:color w:val="auto"/>
          <w:sz w:val="24"/>
          <w:szCs w:val="24"/>
          <w:lang w:val="en-AU"/>
        </w:rPr>
        <w:t xml:space="preserve">: </w:t>
      </w:r>
      <w:r w:rsidRPr="00FD7B58">
        <w:rPr>
          <w:rFonts w:ascii="Times New Roman" w:hAnsi="Times New Roman" w:cs="Times New Roman"/>
          <w:color w:val="auto"/>
          <w:sz w:val="24"/>
          <w:szCs w:val="24"/>
          <w:lang w:val="en-AU"/>
        </w:rPr>
        <w:t>Projected budget implications of switching FCM-NPBS infusions to IPM Premix Rapid infusions.</w:t>
      </w:r>
      <w:bookmarkEnd w:id="3"/>
    </w:p>
    <w:tbl>
      <w:tblPr>
        <w:tblW w:w="12044" w:type="dxa"/>
        <w:tblLook w:val="04A0" w:firstRow="1" w:lastRow="0" w:firstColumn="1" w:lastColumn="0" w:noHBand="0" w:noVBand="1"/>
      </w:tblPr>
      <w:tblGrid>
        <w:gridCol w:w="861"/>
        <w:gridCol w:w="1261"/>
        <w:gridCol w:w="1984"/>
        <w:gridCol w:w="2552"/>
        <w:gridCol w:w="2409"/>
        <w:gridCol w:w="2977"/>
      </w:tblGrid>
      <w:tr w:rsidR="00FD7B58" w:rsidRPr="00FD7B58" w14:paraId="5F27573F" w14:textId="77777777" w:rsidTr="0046506A">
        <w:trPr>
          <w:trHeight w:val="257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1180B" w14:textId="77777777" w:rsidR="00432053" w:rsidRPr="00FD7B58" w:rsidRDefault="00432053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Dose (mg)</w:t>
            </w:r>
          </w:p>
        </w:tc>
        <w:tc>
          <w:tcPr>
            <w:tcW w:w="12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42C85" w14:textId="77777777" w:rsidR="00432053" w:rsidRPr="00FD7B58" w:rsidRDefault="00432053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Number of infusions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CD1F1" w14:textId="77777777" w:rsidR="00432053" w:rsidRPr="00FD7B58" w:rsidRDefault="00432053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Cost per infusion of FCM-NPBS (AUD)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EEC69" w14:textId="77777777" w:rsidR="00432053" w:rsidRPr="00FD7B58" w:rsidRDefault="00432053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Cost per infusion of IPM Premix Rapid (AUD)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03429" w14:textId="77777777" w:rsidR="00432053" w:rsidRPr="00FD7B58" w:rsidRDefault="00432053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Annual cost of FCM-NPBS (AUD)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DF5B0" w14:textId="77777777" w:rsidR="00432053" w:rsidRPr="00FD7B58" w:rsidRDefault="00432053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Annual cost of IPM Premix Rapid (AUD)</w:t>
            </w:r>
          </w:p>
        </w:tc>
      </w:tr>
      <w:tr w:rsidR="00FD7B58" w:rsidRPr="00FD7B58" w14:paraId="4EEF6FCE" w14:textId="77777777" w:rsidTr="0046506A">
        <w:trPr>
          <w:trHeight w:val="257"/>
        </w:trPr>
        <w:tc>
          <w:tcPr>
            <w:tcW w:w="861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034B04E6" w14:textId="77777777" w:rsidR="00432053" w:rsidRPr="00FD7B58" w:rsidRDefault="00432053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500</w:t>
            </w:r>
          </w:p>
        </w:tc>
        <w:tc>
          <w:tcPr>
            <w:tcW w:w="126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007AC71" w14:textId="77777777" w:rsidR="00432053" w:rsidRPr="00FD7B58" w:rsidRDefault="00432053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6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16F506E" w14:textId="228A7766" w:rsidR="00432053" w:rsidRPr="00FD7B58" w:rsidRDefault="006916B7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181.86</w:t>
            </w:r>
          </w:p>
        </w:tc>
        <w:tc>
          <w:tcPr>
            <w:tcW w:w="255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66D7396" w14:textId="35135175" w:rsidR="00432053" w:rsidRPr="00FD7B58" w:rsidRDefault="00432053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14</w:t>
            </w:r>
            <w:r w:rsidR="00A36F9A"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9.19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FF8236C" w14:textId="4128C155" w:rsidR="00432053" w:rsidRPr="00FD7B58" w:rsidRDefault="00432053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1,0</w:t>
            </w:r>
            <w:r w:rsidR="00964FFC"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91.16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3CF96" w14:textId="538DACD3" w:rsidR="00432053" w:rsidRPr="00FD7B58" w:rsidRDefault="00224402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895.14</w:t>
            </w:r>
          </w:p>
        </w:tc>
      </w:tr>
      <w:tr w:rsidR="00FD7B58" w:rsidRPr="00FD7B58" w14:paraId="62E5D26A" w14:textId="77777777" w:rsidTr="0046506A">
        <w:trPr>
          <w:trHeight w:val="257"/>
        </w:trPr>
        <w:tc>
          <w:tcPr>
            <w:tcW w:w="861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52A10229" w14:textId="77777777" w:rsidR="00432053" w:rsidRPr="00FD7B58" w:rsidRDefault="00432053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1000</w:t>
            </w:r>
          </w:p>
        </w:tc>
        <w:tc>
          <w:tcPr>
            <w:tcW w:w="126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5DCADF3" w14:textId="77777777" w:rsidR="00432053" w:rsidRPr="00FD7B58" w:rsidRDefault="00432053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27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E09E897" w14:textId="7D2BF769" w:rsidR="00432053" w:rsidRPr="00FD7B58" w:rsidRDefault="006916B7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324.66</w:t>
            </w:r>
          </w:p>
        </w:tc>
        <w:tc>
          <w:tcPr>
            <w:tcW w:w="255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D2CD43A" w14:textId="1ABF7267" w:rsidR="00432053" w:rsidRPr="00FD7B58" w:rsidRDefault="00432053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14</w:t>
            </w:r>
            <w:r w:rsidR="00A36F9A"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9.19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BD69A27" w14:textId="3D94AB9D" w:rsidR="00432053" w:rsidRPr="00FD7B58" w:rsidRDefault="00432053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8,</w:t>
            </w:r>
            <w:r w:rsidR="00964FFC"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765.82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47EEC" w14:textId="0B8889D8" w:rsidR="00432053" w:rsidRPr="00FD7B58" w:rsidRDefault="00224402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4,028.13</w:t>
            </w:r>
          </w:p>
        </w:tc>
      </w:tr>
      <w:tr w:rsidR="00FD7B58" w:rsidRPr="00FD7B58" w14:paraId="4F8FADA6" w14:textId="77777777" w:rsidTr="0046506A">
        <w:trPr>
          <w:trHeight w:val="257"/>
        </w:trPr>
        <w:tc>
          <w:tcPr>
            <w:tcW w:w="861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25C60C91" w14:textId="77777777" w:rsidR="00432053" w:rsidRPr="00FD7B58" w:rsidRDefault="00432053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1500</w:t>
            </w:r>
          </w:p>
        </w:tc>
        <w:tc>
          <w:tcPr>
            <w:tcW w:w="126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9DCEB45" w14:textId="77777777" w:rsidR="00432053" w:rsidRPr="00FD7B58" w:rsidRDefault="00432053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-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B3A92AD" w14:textId="3D1E5735" w:rsidR="00432053" w:rsidRPr="00FD7B58" w:rsidRDefault="006916B7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506.52</w:t>
            </w:r>
          </w:p>
        </w:tc>
        <w:tc>
          <w:tcPr>
            <w:tcW w:w="255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119E42B" w14:textId="500465F1" w:rsidR="00432053" w:rsidRPr="00FD7B58" w:rsidRDefault="00432053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2</w:t>
            </w:r>
            <w:r w:rsidR="00A36F9A"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50.49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9532010" w14:textId="77777777" w:rsidR="00432053" w:rsidRPr="00FD7B58" w:rsidRDefault="00432053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-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1C282" w14:textId="77777777" w:rsidR="00432053" w:rsidRPr="00FD7B58" w:rsidRDefault="00432053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-</w:t>
            </w:r>
          </w:p>
        </w:tc>
      </w:tr>
      <w:tr w:rsidR="00FD7B58" w:rsidRPr="00FD7B58" w14:paraId="2C198EFD" w14:textId="77777777" w:rsidTr="0046506A">
        <w:trPr>
          <w:trHeight w:val="257"/>
        </w:trPr>
        <w:tc>
          <w:tcPr>
            <w:tcW w:w="861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58A87" w14:textId="77777777" w:rsidR="00432053" w:rsidRPr="00FD7B58" w:rsidRDefault="00432053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2000</w:t>
            </w:r>
          </w:p>
        </w:tc>
        <w:tc>
          <w:tcPr>
            <w:tcW w:w="126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032FD" w14:textId="77777777" w:rsidR="00432053" w:rsidRPr="00FD7B58" w:rsidRDefault="00432053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0D47F" w14:textId="300399F0" w:rsidR="00432053" w:rsidRPr="00FD7B58" w:rsidRDefault="006916B7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649.32</w:t>
            </w:r>
          </w:p>
        </w:tc>
        <w:tc>
          <w:tcPr>
            <w:tcW w:w="255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4FC01" w14:textId="153559AB" w:rsidR="00432053" w:rsidRPr="00FD7B58" w:rsidRDefault="00432053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2</w:t>
            </w:r>
            <w:r w:rsidR="00A36F9A"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56.12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DF4938C" w14:textId="3ABDA18E" w:rsidR="00432053" w:rsidRPr="00FD7B58" w:rsidRDefault="00432053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1,</w:t>
            </w:r>
            <w:r w:rsidR="00964FFC"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947.96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D2BE3" w14:textId="17EB936A" w:rsidR="00432053" w:rsidRPr="00FD7B58" w:rsidRDefault="00432053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7</w:t>
            </w:r>
            <w:r w:rsidR="00224402"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68.36</w:t>
            </w:r>
          </w:p>
        </w:tc>
      </w:tr>
      <w:tr w:rsidR="00432053" w:rsidRPr="00FD7B58" w14:paraId="38C8AFC1" w14:textId="77777777" w:rsidTr="0046506A">
        <w:trPr>
          <w:trHeight w:val="257"/>
        </w:trPr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F4C8F" w14:textId="77777777" w:rsidR="00432053" w:rsidRPr="00FD7B58" w:rsidRDefault="00432053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9032E" w14:textId="77777777" w:rsidR="00432053" w:rsidRPr="00FD7B58" w:rsidRDefault="00432053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MY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BF805" w14:textId="77777777" w:rsidR="00432053" w:rsidRPr="00FD7B58" w:rsidRDefault="00432053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MY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6987B" w14:textId="77777777" w:rsidR="00432053" w:rsidRPr="00FD7B58" w:rsidRDefault="00432053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MY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47729" w14:textId="13AE9B88" w:rsidR="00432053" w:rsidRPr="00FD7B58" w:rsidRDefault="00432053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11,</w:t>
            </w:r>
            <w:r w:rsidR="00964FFC"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804.94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C1685" w14:textId="2C916DED" w:rsidR="00432053" w:rsidRPr="00FD7B58" w:rsidRDefault="00432053" w:rsidP="0046506A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5,</w:t>
            </w:r>
            <w:r w:rsidR="00224402" w:rsidRPr="00FD7B58">
              <w:rPr>
                <w:rFonts w:ascii="Times New Roman" w:eastAsia="Times New Roman" w:hAnsi="Times New Roman" w:cs="Times New Roman"/>
                <w:sz w:val="22"/>
                <w:lang w:val="en-AU" w:eastAsia="en-MY"/>
              </w:rPr>
              <w:t>681.63</w:t>
            </w:r>
          </w:p>
        </w:tc>
      </w:tr>
    </w:tbl>
    <w:p w14:paraId="060B44E0" w14:textId="6D9B3D05" w:rsidR="00432053" w:rsidRPr="00FD7B58" w:rsidRDefault="00432053" w:rsidP="00432053">
      <w:pPr>
        <w:rPr>
          <w:rFonts w:ascii="Times New Roman" w:eastAsia="Calibri" w:hAnsi="Times New Roman" w:cs="Times New Roman"/>
          <w:szCs w:val="24"/>
          <w:lang w:val="en-AU"/>
        </w:rPr>
      </w:pPr>
    </w:p>
    <w:p w14:paraId="7780D05D" w14:textId="77777777" w:rsidR="00337558" w:rsidRPr="00FD7B58" w:rsidRDefault="00337558" w:rsidP="00432053">
      <w:pPr>
        <w:rPr>
          <w:rFonts w:ascii="Times New Roman" w:eastAsia="Calibri" w:hAnsi="Times New Roman" w:cs="Times New Roman"/>
          <w:szCs w:val="24"/>
          <w:lang w:val="en-AU"/>
        </w:rPr>
      </w:pPr>
    </w:p>
    <w:p w14:paraId="795DFCF8" w14:textId="1BE3CD5C" w:rsidR="00432053" w:rsidRPr="00FD7B58" w:rsidRDefault="00432053" w:rsidP="00432053">
      <w:pPr>
        <w:rPr>
          <w:rFonts w:ascii="Times New Roman" w:eastAsia="Calibri" w:hAnsi="Times New Roman" w:cs="Times New Roman"/>
          <w:b/>
          <w:bCs/>
          <w:szCs w:val="24"/>
          <w:lang w:val="en-AU"/>
        </w:rPr>
      </w:pPr>
      <w:r w:rsidRPr="00FD7B58">
        <w:rPr>
          <w:rFonts w:ascii="Times New Roman" w:eastAsia="Calibri" w:hAnsi="Times New Roman" w:cs="Times New Roman"/>
          <w:b/>
          <w:bCs/>
          <w:szCs w:val="24"/>
          <w:lang w:val="en-AU"/>
        </w:rPr>
        <w:t>Eq. (</w:t>
      </w:r>
      <w:r w:rsidR="002274D6" w:rsidRPr="00FD7B58">
        <w:rPr>
          <w:rFonts w:ascii="Times New Roman" w:eastAsia="Calibri" w:hAnsi="Times New Roman" w:cs="Times New Roman"/>
          <w:b/>
          <w:bCs/>
          <w:szCs w:val="24"/>
          <w:lang w:val="en-AU"/>
        </w:rPr>
        <w:t>B</w:t>
      </w:r>
      <w:r w:rsidRPr="00FD7B58">
        <w:rPr>
          <w:rFonts w:ascii="Times New Roman" w:eastAsia="Calibri" w:hAnsi="Times New Roman" w:cs="Times New Roman"/>
          <w:b/>
          <w:bCs/>
          <w:szCs w:val="24"/>
          <w:lang w:val="en-AU"/>
        </w:rPr>
        <w:t xml:space="preserve">.1) </w:t>
      </w:r>
    </w:p>
    <w:p w14:paraId="25BEADC2" w14:textId="10726AC6" w:rsidR="00432053" w:rsidRPr="00FD7B58" w:rsidRDefault="00432053" w:rsidP="00432053">
      <w:pPr>
        <w:rPr>
          <w:rFonts w:ascii="Times New Roman" w:eastAsia="Calibri" w:hAnsi="Times New Roman" w:cs="Times New Roman"/>
          <w:szCs w:val="24"/>
          <w:lang w:val="en-AU"/>
        </w:rPr>
      </w:pPr>
      <w:r w:rsidRPr="00FD7B58">
        <w:rPr>
          <w:rFonts w:ascii="Times New Roman" w:eastAsia="Calibri" w:hAnsi="Times New Roman" w:cs="Times New Roman"/>
          <w:szCs w:val="24"/>
          <w:lang w:val="en-AU"/>
        </w:rPr>
        <w:t>Projected annual savings associated with switching FCM-NPBS to IPM Premix Rapid = $11,</w:t>
      </w:r>
      <w:r w:rsidR="00224402" w:rsidRPr="00FD7B58">
        <w:rPr>
          <w:rFonts w:ascii="Times New Roman" w:eastAsia="Calibri" w:hAnsi="Times New Roman" w:cs="Times New Roman"/>
          <w:szCs w:val="24"/>
          <w:lang w:val="en-AU"/>
        </w:rPr>
        <w:t>804.94</w:t>
      </w:r>
      <w:r w:rsidRPr="00FD7B58">
        <w:rPr>
          <w:rFonts w:ascii="Times New Roman" w:eastAsia="Calibri" w:hAnsi="Times New Roman" w:cs="Times New Roman"/>
          <w:szCs w:val="24"/>
          <w:lang w:val="en-AU"/>
        </w:rPr>
        <w:t xml:space="preserve"> - $5,</w:t>
      </w:r>
      <w:r w:rsidR="00224402" w:rsidRPr="00FD7B58">
        <w:rPr>
          <w:rFonts w:ascii="Times New Roman" w:eastAsia="Calibri" w:hAnsi="Times New Roman" w:cs="Times New Roman"/>
          <w:szCs w:val="24"/>
          <w:lang w:val="en-AU"/>
        </w:rPr>
        <w:t>681.63</w:t>
      </w:r>
      <w:r w:rsidRPr="00FD7B58">
        <w:rPr>
          <w:rFonts w:ascii="Times New Roman" w:eastAsia="Calibri" w:hAnsi="Times New Roman" w:cs="Times New Roman"/>
          <w:szCs w:val="24"/>
          <w:lang w:val="en-AU"/>
        </w:rPr>
        <w:t xml:space="preserve"> = $6,</w:t>
      </w:r>
      <w:r w:rsidR="00224402" w:rsidRPr="00FD7B58">
        <w:rPr>
          <w:rFonts w:ascii="Times New Roman" w:eastAsia="Calibri" w:hAnsi="Times New Roman" w:cs="Times New Roman"/>
          <w:szCs w:val="24"/>
          <w:lang w:val="en-AU"/>
        </w:rPr>
        <w:t>123.31</w:t>
      </w:r>
      <w:r w:rsidRPr="00FD7B58">
        <w:rPr>
          <w:rFonts w:ascii="Times New Roman" w:eastAsia="Calibri" w:hAnsi="Times New Roman" w:cs="Times New Roman"/>
          <w:szCs w:val="24"/>
          <w:lang w:val="en-AU"/>
        </w:rPr>
        <w:t xml:space="preserve"> (A)</w:t>
      </w:r>
    </w:p>
    <w:p w14:paraId="1F1CA21A" w14:textId="77777777" w:rsidR="00432053" w:rsidRPr="00FD7B58" w:rsidRDefault="00432053" w:rsidP="00432053">
      <w:pPr>
        <w:rPr>
          <w:rFonts w:ascii="Times New Roman" w:eastAsia="Calibri" w:hAnsi="Times New Roman" w:cs="Times New Roman"/>
          <w:b/>
          <w:bCs/>
          <w:i/>
          <w:iCs/>
          <w:szCs w:val="24"/>
          <w:lang w:val="en-AU"/>
        </w:rPr>
      </w:pPr>
      <w:r w:rsidRPr="00FD7B58">
        <w:rPr>
          <w:rFonts w:ascii="Times New Roman" w:eastAsia="Calibri" w:hAnsi="Times New Roman" w:cs="Times New Roman"/>
          <w:b/>
          <w:bCs/>
          <w:i/>
          <w:iCs/>
          <w:szCs w:val="24"/>
          <w:lang w:val="en-AU"/>
        </w:rPr>
        <w:br w:type="page"/>
      </w:r>
    </w:p>
    <w:p w14:paraId="288382E2" w14:textId="71F747B9" w:rsidR="00432053" w:rsidRPr="00FD7B58" w:rsidRDefault="00432053" w:rsidP="00432053">
      <w:pPr>
        <w:pStyle w:val="Caption"/>
        <w:rPr>
          <w:rFonts w:ascii="Times New Roman" w:hAnsi="Times New Roman" w:cs="Times New Roman"/>
          <w:b/>
          <w:bCs/>
          <w:color w:val="auto"/>
          <w:sz w:val="24"/>
          <w:szCs w:val="24"/>
          <w:lang w:val="en-AU"/>
        </w:rPr>
      </w:pPr>
      <w:bookmarkStart w:id="4" w:name="_Toc22187155"/>
      <w:r w:rsidRPr="00FD7B58">
        <w:rPr>
          <w:rFonts w:ascii="Times New Roman" w:hAnsi="Times New Roman" w:cs="Times New Roman"/>
          <w:b/>
          <w:bCs/>
          <w:color w:val="auto"/>
          <w:sz w:val="24"/>
          <w:szCs w:val="24"/>
          <w:lang w:val="en-AU"/>
        </w:rPr>
        <w:lastRenderedPageBreak/>
        <w:t xml:space="preserve">Table </w:t>
      </w:r>
      <w:r w:rsidR="002274D6" w:rsidRPr="00FD7B58">
        <w:rPr>
          <w:rFonts w:ascii="Times New Roman" w:hAnsi="Times New Roman" w:cs="Times New Roman"/>
          <w:b/>
          <w:bCs/>
          <w:color w:val="auto"/>
          <w:sz w:val="24"/>
          <w:szCs w:val="24"/>
          <w:lang w:val="en-AU"/>
        </w:rPr>
        <w:t>B</w:t>
      </w:r>
      <w:r w:rsidRPr="00FD7B58">
        <w:rPr>
          <w:rFonts w:ascii="Times New Roman" w:hAnsi="Times New Roman" w:cs="Times New Roman"/>
          <w:b/>
          <w:bCs/>
          <w:color w:val="auto"/>
          <w:sz w:val="24"/>
          <w:szCs w:val="24"/>
          <w:lang w:val="en-AU"/>
        </w:rPr>
        <w:t xml:space="preserve">. </w:t>
      </w:r>
      <w:r w:rsidRPr="00FD7B58">
        <w:rPr>
          <w:rFonts w:ascii="Times New Roman" w:hAnsi="Times New Roman" w:cs="Times New Roman"/>
          <w:b/>
          <w:bCs/>
          <w:color w:val="auto"/>
          <w:sz w:val="24"/>
          <w:szCs w:val="24"/>
          <w:lang w:val="en-AU"/>
        </w:rPr>
        <w:fldChar w:fldCharType="begin"/>
      </w:r>
      <w:r w:rsidRPr="00FD7B58">
        <w:rPr>
          <w:rFonts w:ascii="Times New Roman" w:hAnsi="Times New Roman" w:cs="Times New Roman"/>
          <w:b/>
          <w:bCs/>
          <w:color w:val="auto"/>
          <w:sz w:val="24"/>
          <w:szCs w:val="24"/>
          <w:lang w:val="en-AU"/>
        </w:rPr>
        <w:instrText xml:space="preserve"> SEQ Table_D. \* ARABIC </w:instrText>
      </w:r>
      <w:r w:rsidRPr="00FD7B58">
        <w:rPr>
          <w:rFonts w:ascii="Times New Roman" w:hAnsi="Times New Roman" w:cs="Times New Roman"/>
          <w:b/>
          <w:bCs/>
          <w:color w:val="auto"/>
          <w:sz w:val="24"/>
          <w:szCs w:val="24"/>
          <w:lang w:val="en-AU"/>
        </w:rPr>
        <w:fldChar w:fldCharType="separate"/>
      </w:r>
      <w:r w:rsidRPr="00FD7B58">
        <w:rPr>
          <w:rFonts w:ascii="Times New Roman" w:hAnsi="Times New Roman" w:cs="Times New Roman"/>
          <w:b/>
          <w:bCs/>
          <w:noProof/>
          <w:color w:val="auto"/>
          <w:sz w:val="24"/>
          <w:szCs w:val="24"/>
          <w:lang w:val="en-AU"/>
        </w:rPr>
        <w:t>2</w:t>
      </w:r>
      <w:r w:rsidRPr="00FD7B58">
        <w:rPr>
          <w:rFonts w:ascii="Times New Roman" w:hAnsi="Times New Roman" w:cs="Times New Roman"/>
          <w:b/>
          <w:bCs/>
          <w:color w:val="auto"/>
          <w:sz w:val="24"/>
          <w:szCs w:val="24"/>
          <w:lang w:val="en-AU"/>
        </w:rPr>
        <w:fldChar w:fldCharType="end"/>
      </w:r>
      <w:r w:rsidRPr="00FD7B58">
        <w:rPr>
          <w:rFonts w:ascii="Times New Roman" w:hAnsi="Times New Roman" w:cs="Times New Roman"/>
          <w:b/>
          <w:bCs/>
          <w:color w:val="auto"/>
          <w:sz w:val="24"/>
          <w:szCs w:val="24"/>
          <w:lang w:val="en-AU"/>
        </w:rPr>
        <w:t xml:space="preserve">: </w:t>
      </w:r>
      <w:r w:rsidRPr="00FD7B58">
        <w:rPr>
          <w:rFonts w:ascii="Times New Roman" w:hAnsi="Times New Roman" w:cs="Times New Roman"/>
          <w:color w:val="auto"/>
          <w:sz w:val="24"/>
          <w:szCs w:val="24"/>
          <w:lang w:val="en-AU"/>
        </w:rPr>
        <w:t>Projected budget implications of switching current IPM Ampoules Slow to IPM Ampoules Rapid infusions and switching IPM Premix Slow to IPM Premix Rapid (all un</w:t>
      </w:r>
      <w:r w:rsidR="002A4E0D" w:rsidRPr="00FD7B58">
        <w:rPr>
          <w:rFonts w:ascii="Times New Roman" w:hAnsi="Times New Roman" w:cs="Times New Roman"/>
          <w:color w:val="auto"/>
          <w:sz w:val="24"/>
          <w:szCs w:val="24"/>
          <w:lang w:val="en-AU"/>
        </w:rPr>
        <w:t>subsidised</w:t>
      </w:r>
      <w:r w:rsidRPr="00FD7B58">
        <w:rPr>
          <w:rFonts w:ascii="Times New Roman" w:hAnsi="Times New Roman" w:cs="Times New Roman"/>
          <w:color w:val="auto"/>
          <w:sz w:val="24"/>
          <w:szCs w:val="24"/>
          <w:lang w:val="en-AU"/>
        </w:rPr>
        <w:t>)</w:t>
      </w:r>
      <w:bookmarkEnd w:id="4"/>
    </w:p>
    <w:tbl>
      <w:tblPr>
        <w:tblW w:w="13207" w:type="dxa"/>
        <w:tblInd w:w="-5" w:type="dxa"/>
        <w:tblLook w:val="04A0" w:firstRow="1" w:lastRow="0" w:firstColumn="1" w:lastColumn="0" w:noHBand="0" w:noVBand="1"/>
      </w:tblPr>
      <w:tblGrid>
        <w:gridCol w:w="803"/>
        <w:gridCol w:w="1203"/>
        <w:gridCol w:w="1024"/>
        <w:gridCol w:w="1446"/>
        <w:gridCol w:w="1446"/>
        <w:gridCol w:w="1446"/>
        <w:gridCol w:w="1426"/>
        <w:gridCol w:w="1203"/>
        <w:gridCol w:w="1176"/>
        <w:gridCol w:w="1203"/>
        <w:gridCol w:w="1176"/>
      </w:tblGrid>
      <w:tr w:rsidR="00FD7B58" w:rsidRPr="00FD7B58" w14:paraId="2CF05490" w14:textId="77777777" w:rsidTr="0046506A">
        <w:trPr>
          <w:trHeight w:val="219"/>
        </w:trPr>
        <w:tc>
          <w:tcPr>
            <w:tcW w:w="7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840DDDC" w14:textId="77777777" w:rsidR="00432053" w:rsidRPr="00FD7B58" w:rsidRDefault="00432053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  <w:t>Dose points (mg)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C1EE2" w14:textId="77777777" w:rsidR="00432053" w:rsidRPr="00FD7B58" w:rsidRDefault="00432053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  <w:t>No of infusions</w:t>
            </w:r>
          </w:p>
        </w:tc>
        <w:tc>
          <w:tcPr>
            <w:tcW w:w="576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99566" w14:textId="48B0FA3B" w:rsidR="00432053" w:rsidRPr="00FD7B58" w:rsidRDefault="00432053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  <w:t>Cost per infusion</w:t>
            </w:r>
            <w:r w:rsidR="000E5AD2" w:rsidRPr="00FD7B58"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  <w:t xml:space="preserve"> (AUD)</w:t>
            </w:r>
          </w:p>
        </w:tc>
        <w:tc>
          <w:tcPr>
            <w:tcW w:w="4434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E3546F8" w14:textId="759196F5" w:rsidR="00432053" w:rsidRPr="00FD7B58" w:rsidRDefault="00432053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  <w:t>Annual cost</w:t>
            </w:r>
            <w:r w:rsidR="000E5AD2" w:rsidRPr="00FD7B58"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  <w:t xml:space="preserve"> (AUD)</w:t>
            </w:r>
          </w:p>
        </w:tc>
      </w:tr>
      <w:tr w:rsidR="00FD7B58" w:rsidRPr="00FD7B58" w14:paraId="69190FEA" w14:textId="77777777" w:rsidTr="0046506A">
        <w:trPr>
          <w:trHeight w:val="219"/>
        </w:trPr>
        <w:tc>
          <w:tcPr>
            <w:tcW w:w="7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  <w:hideMark/>
          </w:tcPr>
          <w:p w14:paraId="1AE8E232" w14:textId="77777777" w:rsidR="00432053" w:rsidRPr="00FD7B58" w:rsidRDefault="00432053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</w:pPr>
          </w:p>
        </w:tc>
        <w:tc>
          <w:tcPr>
            <w:tcW w:w="119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A4F62" w14:textId="77777777" w:rsidR="00432053" w:rsidRPr="00FD7B58" w:rsidRDefault="00432053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  <w:t>IPM Ampoules</w:t>
            </w:r>
          </w:p>
          <w:p w14:paraId="1F045DC9" w14:textId="77777777" w:rsidR="00432053" w:rsidRPr="00FD7B58" w:rsidRDefault="00432053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</w:pPr>
            <w:proofErr w:type="spellStart"/>
            <w:r w:rsidRPr="00FD7B58"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  <w:t>Slow</w:t>
            </w:r>
            <w:r w:rsidRPr="00FD7B58">
              <w:rPr>
                <w:rFonts w:ascii="Times New Roman" w:eastAsia="Times New Roman" w:hAnsi="Times New Roman" w:cs="Times New Roman"/>
                <w:szCs w:val="24"/>
                <w:vertAlign w:val="superscript"/>
                <w:lang w:val="en-AU" w:eastAsia="en-MY"/>
              </w:rPr>
              <w:t>a</w:t>
            </w:r>
            <w:proofErr w:type="spellEnd"/>
          </w:p>
        </w:tc>
        <w:tc>
          <w:tcPr>
            <w:tcW w:w="102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EB32D" w14:textId="77777777" w:rsidR="00432053" w:rsidRPr="00FD7B58" w:rsidRDefault="00432053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  <w:t xml:space="preserve">IPM Premix </w:t>
            </w:r>
            <w:proofErr w:type="spellStart"/>
            <w:r w:rsidRPr="00FD7B58"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  <w:t>Slow</w:t>
            </w:r>
            <w:r w:rsidRPr="00FD7B58">
              <w:rPr>
                <w:rFonts w:ascii="Times New Roman" w:eastAsia="Times New Roman" w:hAnsi="Times New Roman" w:cs="Times New Roman"/>
                <w:szCs w:val="24"/>
                <w:vertAlign w:val="superscript"/>
                <w:lang w:val="en-AU" w:eastAsia="en-MY"/>
              </w:rPr>
              <w:t>c</w:t>
            </w:r>
            <w:proofErr w:type="spellEnd"/>
          </w:p>
        </w:tc>
        <w:tc>
          <w:tcPr>
            <w:tcW w:w="14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C7FF1" w14:textId="77777777" w:rsidR="00432053" w:rsidRPr="00FD7B58" w:rsidRDefault="00432053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  <w:t>IPM Ampoules Slow</w:t>
            </w:r>
          </w:p>
        </w:tc>
        <w:tc>
          <w:tcPr>
            <w:tcW w:w="14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51C0A" w14:textId="77777777" w:rsidR="00432053" w:rsidRPr="00FD7B58" w:rsidRDefault="00432053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  <w:t>IPM Premix Slow</w:t>
            </w:r>
          </w:p>
        </w:tc>
        <w:tc>
          <w:tcPr>
            <w:tcW w:w="1446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17D29" w14:textId="77777777" w:rsidR="00432053" w:rsidRPr="00FD7B58" w:rsidRDefault="00432053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  <w:t xml:space="preserve">IPM Ampoules </w:t>
            </w:r>
            <w:proofErr w:type="spellStart"/>
            <w:r w:rsidRPr="00FD7B58"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  <w:t>Rapid</w:t>
            </w:r>
            <w:r w:rsidRPr="00FD7B58">
              <w:rPr>
                <w:rFonts w:ascii="Times New Roman" w:eastAsia="Times New Roman" w:hAnsi="Times New Roman" w:cs="Times New Roman"/>
                <w:szCs w:val="24"/>
                <w:vertAlign w:val="superscript"/>
                <w:lang w:val="en-AU" w:eastAsia="en-MY"/>
              </w:rPr>
              <w:t>b</w:t>
            </w:r>
            <w:proofErr w:type="spellEnd"/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B32FC" w14:textId="2DFD132C" w:rsidR="00432053" w:rsidRPr="00FD7B58" w:rsidRDefault="00432053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  <w:t xml:space="preserve">IPM Premix </w:t>
            </w:r>
            <w:proofErr w:type="spellStart"/>
            <w:r w:rsidR="00E17C60" w:rsidRPr="00FD7B58"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  <w:t>R</w:t>
            </w:r>
            <w:r w:rsidRPr="00FD7B58"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  <w:t>apid</w:t>
            </w:r>
            <w:r w:rsidRPr="00FD7B58">
              <w:rPr>
                <w:rFonts w:ascii="Times New Roman" w:eastAsia="Times New Roman" w:hAnsi="Times New Roman" w:cs="Times New Roman"/>
                <w:szCs w:val="24"/>
                <w:vertAlign w:val="superscript"/>
                <w:lang w:val="en-AU" w:eastAsia="en-MY"/>
              </w:rPr>
              <w:t>d</w:t>
            </w:r>
            <w:proofErr w:type="spellEnd"/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FC405" w14:textId="77777777" w:rsidR="00432053" w:rsidRPr="00FD7B58" w:rsidRDefault="00432053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  <w:t>IPM Ampoules Slow</w:t>
            </w:r>
          </w:p>
        </w:tc>
        <w:tc>
          <w:tcPr>
            <w:tcW w:w="10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F9874" w14:textId="77777777" w:rsidR="00432053" w:rsidRPr="00FD7B58" w:rsidRDefault="00432053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  <w:t>IPM Premix Slow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89387" w14:textId="77777777" w:rsidR="00432053" w:rsidRPr="00FD7B58" w:rsidRDefault="00432053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  <w:t>IPM Ampoules Rapid*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05F69" w14:textId="77777777" w:rsidR="00432053" w:rsidRPr="00FD7B58" w:rsidRDefault="00432053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  <w:t>IPM Premix rapid**</w:t>
            </w:r>
          </w:p>
        </w:tc>
      </w:tr>
      <w:tr w:rsidR="00FD7B58" w:rsidRPr="00FD7B58" w14:paraId="396E4722" w14:textId="77777777" w:rsidTr="0046506A">
        <w:trPr>
          <w:trHeight w:val="219"/>
        </w:trPr>
        <w:tc>
          <w:tcPr>
            <w:tcW w:w="795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01847CDF" w14:textId="3A7DBFD7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  <w:t>2450</w:t>
            </w:r>
          </w:p>
        </w:tc>
        <w:tc>
          <w:tcPr>
            <w:tcW w:w="119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2B729F6" w14:textId="77777777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  <w:t>1</w:t>
            </w:r>
          </w:p>
        </w:tc>
        <w:tc>
          <w:tcPr>
            <w:tcW w:w="102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7D1AFFD" w14:textId="77777777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  <w:t>-</w:t>
            </w:r>
          </w:p>
        </w:tc>
        <w:tc>
          <w:tcPr>
            <w:tcW w:w="144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2595840" w14:textId="1076DDE3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171.04</w:t>
            </w:r>
          </w:p>
        </w:tc>
        <w:tc>
          <w:tcPr>
            <w:tcW w:w="144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89B52D6" w14:textId="3B2B0A88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-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9C5AF70" w14:textId="7D3FDEAA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168.63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FE83169" w14:textId="77777777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  <w:t>-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9BC34D4" w14:textId="164E291B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171.04</w:t>
            </w:r>
          </w:p>
        </w:tc>
        <w:tc>
          <w:tcPr>
            <w:tcW w:w="109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4437EE3" w14:textId="4F8BA256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-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C678416" w14:textId="3ADF998E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168.63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30D9E" w14:textId="2F12AE09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-</w:t>
            </w:r>
          </w:p>
        </w:tc>
      </w:tr>
      <w:tr w:rsidR="00FD7B58" w:rsidRPr="00FD7B58" w14:paraId="64742C18" w14:textId="77777777" w:rsidTr="0046506A">
        <w:trPr>
          <w:trHeight w:val="219"/>
        </w:trPr>
        <w:tc>
          <w:tcPr>
            <w:tcW w:w="795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56ABA9EF" w14:textId="77777777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  <w:t>2000</w:t>
            </w:r>
          </w:p>
        </w:tc>
        <w:tc>
          <w:tcPr>
            <w:tcW w:w="119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2A313B6" w14:textId="77777777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  <w:t>1</w:t>
            </w:r>
          </w:p>
        </w:tc>
        <w:tc>
          <w:tcPr>
            <w:tcW w:w="102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537F773" w14:textId="77777777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  <w:t>14</w:t>
            </w:r>
          </w:p>
        </w:tc>
        <w:tc>
          <w:tcPr>
            <w:tcW w:w="144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F1CB173" w14:textId="7AAB53C0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158.54</w:t>
            </w:r>
          </w:p>
        </w:tc>
        <w:tc>
          <w:tcPr>
            <w:tcW w:w="144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AD044DF" w14:textId="19B8EDB4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258.52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2EEEC6A" w14:textId="6683DD18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156.13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2F06A55" w14:textId="1C460849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  <w:t>256.12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C2C3831" w14:textId="45B8A7DE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158.54</w:t>
            </w:r>
          </w:p>
        </w:tc>
        <w:tc>
          <w:tcPr>
            <w:tcW w:w="109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7746647" w14:textId="580CD733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3,619.28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784674A" w14:textId="7FA89A69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156.13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B763F" w14:textId="0238BB04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3,585.68</w:t>
            </w:r>
          </w:p>
        </w:tc>
      </w:tr>
      <w:tr w:rsidR="00FD7B58" w:rsidRPr="00FD7B58" w14:paraId="671AFB90" w14:textId="77777777" w:rsidTr="0046506A">
        <w:trPr>
          <w:trHeight w:val="219"/>
        </w:trPr>
        <w:tc>
          <w:tcPr>
            <w:tcW w:w="795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57CC936C" w14:textId="05357EFD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  <w:t>1950</w:t>
            </w:r>
          </w:p>
        </w:tc>
        <w:tc>
          <w:tcPr>
            <w:tcW w:w="119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E4075FE" w14:textId="77777777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  <w:t>1</w:t>
            </w:r>
          </w:p>
        </w:tc>
        <w:tc>
          <w:tcPr>
            <w:tcW w:w="102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9FB705B" w14:textId="77777777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  <w:t>-</w:t>
            </w:r>
          </w:p>
        </w:tc>
        <w:tc>
          <w:tcPr>
            <w:tcW w:w="144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E124027" w14:textId="556B2826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158.54</w:t>
            </w:r>
          </w:p>
        </w:tc>
        <w:tc>
          <w:tcPr>
            <w:tcW w:w="144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D3403FD" w14:textId="0AF00D48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-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F89E96F" w14:textId="363A349C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156.13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8CD3013" w14:textId="77777777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  <w:t>-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2BA2033" w14:textId="72011A03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158.54</w:t>
            </w:r>
          </w:p>
        </w:tc>
        <w:tc>
          <w:tcPr>
            <w:tcW w:w="109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971E918" w14:textId="2F4FE106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-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20809C6" w14:textId="26786771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156.13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BC96B" w14:textId="74251FBB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-</w:t>
            </w:r>
          </w:p>
        </w:tc>
      </w:tr>
      <w:tr w:rsidR="00FD7B58" w:rsidRPr="00FD7B58" w14:paraId="1EC0C41C" w14:textId="77777777" w:rsidTr="0046506A">
        <w:trPr>
          <w:trHeight w:val="219"/>
        </w:trPr>
        <w:tc>
          <w:tcPr>
            <w:tcW w:w="795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1131C085" w14:textId="77777777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  <w:t>1850</w:t>
            </w:r>
          </w:p>
        </w:tc>
        <w:tc>
          <w:tcPr>
            <w:tcW w:w="119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CB375CC" w14:textId="77777777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  <w:t>2</w:t>
            </w:r>
          </w:p>
        </w:tc>
        <w:tc>
          <w:tcPr>
            <w:tcW w:w="102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BBAF7E3" w14:textId="77777777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  <w:t>-</w:t>
            </w:r>
          </w:p>
        </w:tc>
        <w:tc>
          <w:tcPr>
            <w:tcW w:w="144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EC4A511" w14:textId="4F3F464A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156.04</w:t>
            </w:r>
          </w:p>
        </w:tc>
        <w:tc>
          <w:tcPr>
            <w:tcW w:w="144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8FD62B4" w14:textId="49785A60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-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BC071F3" w14:textId="292FF862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153.63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0E059F5" w14:textId="77777777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  <w:t>-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9E7EE62" w14:textId="30588378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312.08</w:t>
            </w:r>
          </w:p>
        </w:tc>
        <w:tc>
          <w:tcPr>
            <w:tcW w:w="109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1B11265" w14:textId="4EB87174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-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11BA300" w14:textId="14E54756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307.26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92FEE" w14:textId="3AEE59B4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-</w:t>
            </w:r>
          </w:p>
        </w:tc>
      </w:tr>
      <w:tr w:rsidR="00FD7B58" w:rsidRPr="00FD7B58" w14:paraId="2CFD6F20" w14:textId="77777777" w:rsidTr="0046506A">
        <w:trPr>
          <w:trHeight w:val="219"/>
        </w:trPr>
        <w:tc>
          <w:tcPr>
            <w:tcW w:w="795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64302961" w14:textId="77777777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  <w:t>1800</w:t>
            </w:r>
          </w:p>
        </w:tc>
        <w:tc>
          <w:tcPr>
            <w:tcW w:w="119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6B06BD2" w14:textId="77777777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  <w:t>3</w:t>
            </w:r>
          </w:p>
        </w:tc>
        <w:tc>
          <w:tcPr>
            <w:tcW w:w="102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9251B3F" w14:textId="77777777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  <w:t>-</w:t>
            </w:r>
          </w:p>
        </w:tc>
        <w:tc>
          <w:tcPr>
            <w:tcW w:w="144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F93366B" w14:textId="64F40F5A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153.54</w:t>
            </w:r>
          </w:p>
        </w:tc>
        <w:tc>
          <w:tcPr>
            <w:tcW w:w="144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D9BB4B6" w14:textId="01FDDC0C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-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9707E1C" w14:textId="02EF5E80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151.13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BA2E9C4" w14:textId="77777777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  <w:t>-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3EEC5C4" w14:textId="34091970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460.62</w:t>
            </w:r>
          </w:p>
        </w:tc>
        <w:tc>
          <w:tcPr>
            <w:tcW w:w="109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A25C793" w14:textId="5C21AC5B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-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665FDEF" w14:textId="12DE0CFB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453.39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BA81E" w14:textId="6BA4BE91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-</w:t>
            </w:r>
          </w:p>
        </w:tc>
      </w:tr>
      <w:tr w:rsidR="00FD7B58" w:rsidRPr="00FD7B58" w14:paraId="25093F49" w14:textId="77777777" w:rsidTr="0046506A">
        <w:trPr>
          <w:trHeight w:val="219"/>
        </w:trPr>
        <w:tc>
          <w:tcPr>
            <w:tcW w:w="795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119CEB94" w14:textId="77777777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  <w:t>1650</w:t>
            </w:r>
          </w:p>
        </w:tc>
        <w:tc>
          <w:tcPr>
            <w:tcW w:w="119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C065525" w14:textId="77777777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  <w:t>2</w:t>
            </w:r>
          </w:p>
        </w:tc>
        <w:tc>
          <w:tcPr>
            <w:tcW w:w="102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9FD581D" w14:textId="77777777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  <w:t>-</w:t>
            </w:r>
          </w:p>
        </w:tc>
        <w:tc>
          <w:tcPr>
            <w:tcW w:w="144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72A2B0C" w14:textId="2A2FA229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151.04</w:t>
            </w:r>
          </w:p>
        </w:tc>
        <w:tc>
          <w:tcPr>
            <w:tcW w:w="144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7C25562" w14:textId="006CBE83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-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5526B56" w14:textId="66D5633B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148.63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5ECC12C" w14:textId="77777777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  <w:t>-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6BB834A" w14:textId="234CBEC1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302.08</w:t>
            </w:r>
          </w:p>
        </w:tc>
        <w:tc>
          <w:tcPr>
            <w:tcW w:w="109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2A85A3D" w14:textId="523EBBC4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-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F9AC461" w14:textId="4BB63D3F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297.26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C9E7F" w14:textId="29587B12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-</w:t>
            </w:r>
          </w:p>
        </w:tc>
      </w:tr>
      <w:tr w:rsidR="00FD7B58" w:rsidRPr="00FD7B58" w14:paraId="395DF8EF" w14:textId="77777777" w:rsidTr="0046506A">
        <w:trPr>
          <w:trHeight w:val="219"/>
        </w:trPr>
        <w:tc>
          <w:tcPr>
            <w:tcW w:w="795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6ECDA27E" w14:textId="77777777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  <w:t>1600</w:t>
            </w:r>
          </w:p>
        </w:tc>
        <w:tc>
          <w:tcPr>
            <w:tcW w:w="119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1DFA6D8" w14:textId="77777777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  <w:t>1</w:t>
            </w:r>
          </w:p>
        </w:tc>
        <w:tc>
          <w:tcPr>
            <w:tcW w:w="102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C109C09" w14:textId="77777777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  <w:t>-</w:t>
            </w:r>
          </w:p>
        </w:tc>
        <w:tc>
          <w:tcPr>
            <w:tcW w:w="144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43EF0DF" w14:textId="42762B92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148.54</w:t>
            </w:r>
          </w:p>
        </w:tc>
        <w:tc>
          <w:tcPr>
            <w:tcW w:w="144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DAB4831" w14:textId="4A724533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-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EFD6DF2" w14:textId="1CD5821B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146.13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B6FB75A" w14:textId="77777777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  <w:t>-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7D9DAC1" w14:textId="45ED11B6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148.54</w:t>
            </w:r>
          </w:p>
        </w:tc>
        <w:tc>
          <w:tcPr>
            <w:tcW w:w="109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BA9D689" w14:textId="32CD4D08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-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D9816FE" w14:textId="0911048D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146.13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6E438" w14:textId="6CE84420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-</w:t>
            </w:r>
          </w:p>
        </w:tc>
      </w:tr>
      <w:tr w:rsidR="00FD7B58" w:rsidRPr="00FD7B58" w14:paraId="0A7434D6" w14:textId="77777777" w:rsidTr="0046506A">
        <w:trPr>
          <w:trHeight w:val="219"/>
        </w:trPr>
        <w:tc>
          <w:tcPr>
            <w:tcW w:w="795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6523B254" w14:textId="77777777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  <w:t>1500</w:t>
            </w:r>
          </w:p>
        </w:tc>
        <w:tc>
          <w:tcPr>
            <w:tcW w:w="119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57D21A0" w14:textId="77777777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  <w:t>11</w:t>
            </w:r>
          </w:p>
        </w:tc>
        <w:tc>
          <w:tcPr>
            <w:tcW w:w="102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C7FBA2F" w14:textId="77777777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  <w:t>-</w:t>
            </w:r>
          </w:p>
        </w:tc>
        <w:tc>
          <w:tcPr>
            <w:tcW w:w="144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B168CB7" w14:textId="258A7497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146.04</w:t>
            </w:r>
          </w:p>
        </w:tc>
        <w:tc>
          <w:tcPr>
            <w:tcW w:w="144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B213B0D" w14:textId="4BA78D29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-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4E30AC9" w14:textId="75DF4298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138.01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521892C" w14:textId="77777777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  <w:t>-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2985A1D" w14:textId="110AC638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1606.44</w:t>
            </w:r>
          </w:p>
        </w:tc>
        <w:tc>
          <w:tcPr>
            <w:tcW w:w="109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9C5F16A" w14:textId="656315B4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-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9CB320A" w14:textId="25447F8C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1518.11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BB53A" w14:textId="4FDDD994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-</w:t>
            </w:r>
          </w:p>
        </w:tc>
      </w:tr>
      <w:tr w:rsidR="00FD7B58" w:rsidRPr="00FD7B58" w14:paraId="515CEE31" w14:textId="77777777" w:rsidTr="0046506A">
        <w:trPr>
          <w:trHeight w:val="219"/>
        </w:trPr>
        <w:tc>
          <w:tcPr>
            <w:tcW w:w="795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271BA327" w14:textId="77777777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  <w:t>1250</w:t>
            </w:r>
          </w:p>
        </w:tc>
        <w:tc>
          <w:tcPr>
            <w:tcW w:w="119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A4EDC7B" w14:textId="77777777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  <w:t>1</w:t>
            </w:r>
          </w:p>
        </w:tc>
        <w:tc>
          <w:tcPr>
            <w:tcW w:w="102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E6D5D05" w14:textId="77777777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  <w:t>-</w:t>
            </w:r>
          </w:p>
        </w:tc>
        <w:tc>
          <w:tcPr>
            <w:tcW w:w="144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4967469" w14:textId="0CF0D3B1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141.04</w:t>
            </w:r>
          </w:p>
        </w:tc>
        <w:tc>
          <w:tcPr>
            <w:tcW w:w="144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AFCDA0D" w14:textId="0DF5E760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-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14612F1" w14:textId="2DB9F896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133.01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85188CE" w14:textId="77777777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  <w:t>-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AFA3E32" w14:textId="52825A7F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141.04</w:t>
            </w:r>
          </w:p>
        </w:tc>
        <w:tc>
          <w:tcPr>
            <w:tcW w:w="109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D30EB90" w14:textId="6DD6A954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-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8C9E6A0" w14:textId="5F2AEAA2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133.01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176F1" w14:textId="0C783115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-</w:t>
            </w:r>
          </w:p>
        </w:tc>
      </w:tr>
      <w:tr w:rsidR="00FD7B58" w:rsidRPr="00FD7B58" w14:paraId="427D1376" w14:textId="77777777" w:rsidTr="0046506A">
        <w:trPr>
          <w:trHeight w:val="219"/>
        </w:trPr>
        <w:tc>
          <w:tcPr>
            <w:tcW w:w="795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752AA431" w14:textId="77777777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  <w:t>1200</w:t>
            </w:r>
          </w:p>
        </w:tc>
        <w:tc>
          <w:tcPr>
            <w:tcW w:w="119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FE9D632" w14:textId="77777777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  <w:t>2</w:t>
            </w:r>
          </w:p>
        </w:tc>
        <w:tc>
          <w:tcPr>
            <w:tcW w:w="102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8CB39AB" w14:textId="77777777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  <w:t>-</w:t>
            </w:r>
          </w:p>
        </w:tc>
        <w:tc>
          <w:tcPr>
            <w:tcW w:w="144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770388D" w14:textId="79FF9924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138.54</w:t>
            </w:r>
          </w:p>
        </w:tc>
        <w:tc>
          <w:tcPr>
            <w:tcW w:w="144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736547C" w14:textId="5DA2E1DA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-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A53FC07" w14:textId="4CBF5810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130.51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2F8705B" w14:textId="77777777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  <w:t>-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FFB4EC4" w14:textId="63A23EEB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277.08</w:t>
            </w:r>
          </w:p>
        </w:tc>
        <w:tc>
          <w:tcPr>
            <w:tcW w:w="109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7098AD9" w14:textId="6254A6CB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-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42071E9" w14:textId="648FA963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261.02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ED1A2" w14:textId="76622D87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-</w:t>
            </w:r>
          </w:p>
        </w:tc>
      </w:tr>
      <w:tr w:rsidR="00FD7B58" w:rsidRPr="00FD7B58" w14:paraId="69D1F5F2" w14:textId="77777777" w:rsidTr="0046506A">
        <w:trPr>
          <w:trHeight w:val="219"/>
        </w:trPr>
        <w:tc>
          <w:tcPr>
            <w:tcW w:w="795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53606703" w14:textId="77777777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  <w:t>1150</w:t>
            </w:r>
          </w:p>
        </w:tc>
        <w:tc>
          <w:tcPr>
            <w:tcW w:w="119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45CD36E" w14:textId="77777777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  <w:t>1</w:t>
            </w:r>
          </w:p>
        </w:tc>
        <w:tc>
          <w:tcPr>
            <w:tcW w:w="102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827E7AB" w14:textId="77777777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  <w:t>-</w:t>
            </w:r>
          </w:p>
        </w:tc>
        <w:tc>
          <w:tcPr>
            <w:tcW w:w="144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DEF7A9D" w14:textId="2F7989D5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138.54</w:t>
            </w:r>
          </w:p>
        </w:tc>
        <w:tc>
          <w:tcPr>
            <w:tcW w:w="144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73FBDAA" w14:textId="64A97888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-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35BFA6C" w14:textId="5481F689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130.51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AA2EF02" w14:textId="77777777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  <w:t>-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7B7D740" w14:textId="18DBCCA6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138.54</w:t>
            </w:r>
          </w:p>
        </w:tc>
        <w:tc>
          <w:tcPr>
            <w:tcW w:w="109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2C97C93" w14:textId="4346BED7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-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6BD1ACC" w14:textId="0C142356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130.51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9E6A5" w14:textId="7B9C5CED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-</w:t>
            </w:r>
          </w:p>
        </w:tc>
      </w:tr>
      <w:tr w:rsidR="00FD7B58" w:rsidRPr="00FD7B58" w14:paraId="2585CBE9" w14:textId="77777777" w:rsidTr="0046506A">
        <w:trPr>
          <w:trHeight w:val="219"/>
        </w:trPr>
        <w:tc>
          <w:tcPr>
            <w:tcW w:w="795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36D532FC" w14:textId="77777777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  <w:t>1000</w:t>
            </w:r>
          </w:p>
        </w:tc>
        <w:tc>
          <w:tcPr>
            <w:tcW w:w="119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C11C0DE" w14:textId="77777777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  <w:t>5</w:t>
            </w:r>
          </w:p>
        </w:tc>
        <w:tc>
          <w:tcPr>
            <w:tcW w:w="102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020DDE3" w14:textId="77777777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  <w:t>91</w:t>
            </w:r>
          </w:p>
        </w:tc>
        <w:tc>
          <w:tcPr>
            <w:tcW w:w="144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7ED341E" w14:textId="38A5E343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133.54</w:t>
            </w:r>
          </w:p>
        </w:tc>
        <w:tc>
          <w:tcPr>
            <w:tcW w:w="144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1F536E4" w14:textId="2920F93A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157.22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747BA6B" w14:textId="7105FBB6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125.51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5C782CC" w14:textId="0D966690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  <w:t>149.19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1F1A37B" w14:textId="5DE95616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667.7</w:t>
            </w:r>
          </w:p>
        </w:tc>
        <w:tc>
          <w:tcPr>
            <w:tcW w:w="109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E195137" w14:textId="5B987789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14,307.02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C4D9947" w14:textId="032EB20B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627.55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DFAA8" w14:textId="3170F95C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13,576.29</w:t>
            </w:r>
          </w:p>
        </w:tc>
      </w:tr>
      <w:tr w:rsidR="00FD7B58" w:rsidRPr="00FD7B58" w14:paraId="71453AEA" w14:textId="77777777" w:rsidTr="0046506A">
        <w:trPr>
          <w:trHeight w:val="219"/>
        </w:trPr>
        <w:tc>
          <w:tcPr>
            <w:tcW w:w="795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18EC6B0F" w14:textId="77777777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  <w:t>800</w:t>
            </w:r>
          </w:p>
        </w:tc>
        <w:tc>
          <w:tcPr>
            <w:tcW w:w="119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0D3E7E1" w14:textId="77777777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  <w:t>1</w:t>
            </w:r>
          </w:p>
        </w:tc>
        <w:tc>
          <w:tcPr>
            <w:tcW w:w="102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C737CE1" w14:textId="77777777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  <w:t>-</w:t>
            </w:r>
          </w:p>
        </w:tc>
        <w:tc>
          <w:tcPr>
            <w:tcW w:w="144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58A8AEC" w14:textId="561AFC17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91.44</w:t>
            </w:r>
          </w:p>
        </w:tc>
        <w:tc>
          <w:tcPr>
            <w:tcW w:w="144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F0048A3" w14:textId="6445DBA4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-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8EF8B4D" w14:textId="670801E3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120.51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8BFED01" w14:textId="77777777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  <w:t>-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5F405A5" w14:textId="393D3D1A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91.44</w:t>
            </w:r>
          </w:p>
        </w:tc>
        <w:tc>
          <w:tcPr>
            <w:tcW w:w="109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D897351" w14:textId="7D5DEDE7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-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D19C53C" w14:textId="177CA07F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120.51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094B1" w14:textId="2325D911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-</w:t>
            </w:r>
          </w:p>
        </w:tc>
      </w:tr>
      <w:tr w:rsidR="00FD7B58" w:rsidRPr="00FD7B58" w14:paraId="66259235" w14:textId="77777777" w:rsidTr="0046506A">
        <w:trPr>
          <w:trHeight w:val="219"/>
        </w:trPr>
        <w:tc>
          <w:tcPr>
            <w:tcW w:w="795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22370" w14:textId="70556841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  <w:t>500</w:t>
            </w:r>
          </w:p>
        </w:tc>
        <w:tc>
          <w:tcPr>
            <w:tcW w:w="119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6400C" w14:textId="77777777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  <w:t>1</w:t>
            </w:r>
          </w:p>
        </w:tc>
        <w:tc>
          <w:tcPr>
            <w:tcW w:w="102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40DAF" w14:textId="77777777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  <w:t>-</w:t>
            </w:r>
          </w:p>
        </w:tc>
        <w:tc>
          <w:tcPr>
            <w:tcW w:w="144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5DE032" w14:textId="7E052C1A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83.94</w:t>
            </w:r>
          </w:p>
        </w:tc>
        <w:tc>
          <w:tcPr>
            <w:tcW w:w="144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EAE1D" w14:textId="2779D3DD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-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A611A" w14:textId="07C186DA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75.91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C2917" w14:textId="77777777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</w:pPr>
            <w:r w:rsidRPr="00FD7B58"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  <w:t>-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9140ED" w14:textId="265F0A33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83.94</w:t>
            </w:r>
          </w:p>
        </w:tc>
        <w:tc>
          <w:tcPr>
            <w:tcW w:w="109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4C1C0" w14:textId="2717186D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-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9D40B" w14:textId="3C10D588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75.91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8760D" w14:textId="6CDC8444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-</w:t>
            </w:r>
          </w:p>
        </w:tc>
      </w:tr>
      <w:tr w:rsidR="00FD7B58" w:rsidRPr="00FD7B58" w14:paraId="359C045C" w14:textId="77777777" w:rsidTr="0046506A">
        <w:trPr>
          <w:trHeight w:val="219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6F204" w14:textId="77777777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F5978" w14:textId="77777777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83E83" w14:textId="77777777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31356" w14:textId="77777777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9ABBA" w14:textId="77777777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DBE1C" w14:textId="77777777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31335" w14:textId="77777777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AU" w:eastAsia="en-MY"/>
              </w:rPr>
            </w:pP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C4CCB1" w14:textId="62CB17F1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4,717.62</w:t>
            </w:r>
          </w:p>
        </w:tc>
        <w:tc>
          <w:tcPr>
            <w:tcW w:w="109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ED867B" w14:textId="2462607A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17,926.30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CF0E6" w14:textId="6D1BFFAF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4,551.55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2AE0D" w14:textId="662CD4D5" w:rsidR="00BD6C34" w:rsidRPr="00FD7B58" w:rsidRDefault="00BD6C34" w:rsidP="0046506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AU"/>
              </w:rPr>
            </w:pPr>
            <w:r w:rsidRPr="00FD7B58">
              <w:rPr>
                <w:rFonts w:ascii="Times New Roman" w:hAnsi="Times New Roman" w:cs="Times New Roman"/>
                <w:szCs w:val="24"/>
                <w:lang w:val="en-AU"/>
              </w:rPr>
              <w:t>17,161.97</w:t>
            </w:r>
          </w:p>
        </w:tc>
      </w:tr>
    </w:tbl>
    <w:p w14:paraId="3D601CE2" w14:textId="77777777" w:rsidR="00432053" w:rsidRPr="00FD7B58" w:rsidRDefault="00432053" w:rsidP="00432053">
      <w:pPr>
        <w:jc w:val="both"/>
        <w:rPr>
          <w:rFonts w:ascii="Times New Roman" w:eastAsia="Calibri" w:hAnsi="Times New Roman" w:cs="Times New Roman"/>
          <w:i/>
          <w:iCs/>
          <w:szCs w:val="24"/>
          <w:lang w:val="en-AU"/>
        </w:rPr>
      </w:pPr>
      <w:r w:rsidRPr="00FD7B58">
        <w:rPr>
          <w:rFonts w:ascii="Times New Roman" w:eastAsia="Calibri" w:hAnsi="Times New Roman" w:cs="Times New Roman"/>
          <w:i/>
          <w:iCs/>
          <w:szCs w:val="24"/>
          <w:lang w:val="en-AU"/>
        </w:rPr>
        <w:t xml:space="preserve">*Projected annual costs for IPM Ampoules Rapid by multiplying </w:t>
      </w:r>
      <w:proofErr w:type="spellStart"/>
      <w:r w:rsidRPr="00FD7B58">
        <w:rPr>
          <w:rFonts w:ascii="Times New Roman" w:eastAsia="Calibri" w:hAnsi="Times New Roman" w:cs="Times New Roman"/>
          <w:i/>
          <w:iCs/>
          <w:szCs w:val="24"/>
          <w:vertAlign w:val="superscript"/>
          <w:lang w:val="en-AU"/>
        </w:rPr>
        <w:t>a</w:t>
      </w:r>
      <w:r w:rsidRPr="00FD7B58">
        <w:rPr>
          <w:rFonts w:ascii="Times New Roman" w:eastAsia="Calibri" w:hAnsi="Times New Roman" w:cs="Times New Roman"/>
          <w:i/>
          <w:iCs/>
          <w:szCs w:val="24"/>
          <w:lang w:val="en-AU"/>
        </w:rPr>
        <w:t>total</w:t>
      </w:r>
      <w:proofErr w:type="spellEnd"/>
      <w:r w:rsidRPr="00FD7B58">
        <w:rPr>
          <w:rFonts w:ascii="Times New Roman" w:eastAsia="Calibri" w:hAnsi="Times New Roman" w:cs="Times New Roman"/>
          <w:i/>
          <w:iCs/>
          <w:szCs w:val="24"/>
          <w:lang w:val="en-AU"/>
        </w:rPr>
        <w:t xml:space="preserve"> number of current IPM Ampoules Slow and </w:t>
      </w:r>
      <w:proofErr w:type="spellStart"/>
      <w:r w:rsidRPr="00FD7B58">
        <w:rPr>
          <w:rFonts w:ascii="Times New Roman" w:eastAsia="Calibri" w:hAnsi="Times New Roman" w:cs="Times New Roman"/>
          <w:i/>
          <w:iCs/>
          <w:szCs w:val="24"/>
          <w:vertAlign w:val="superscript"/>
          <w:lang w:val="en-AU"/>
        </w:rPr>
        <w:t>b</w:t>
      </w:r>
      <w:r w:rsidRPr="00FD7B58">
        <w:rPr>
          <w:rFonts w:ascii="Times New Roman" w:eastAsia="Calibri" w:hAnsi="Times New Roman" w:cs="Times New Roman"/>
          <w:i/>
          <w:iCs/>
          <w:szCs w:val="24"/>
          <w:lang w:val="en-AU"/>
        </w:rPr>
        <w:t>cost</w:t>
      </w:r>
      <w:proofErr w:type="spellEnd"/>
      <w:r w:rsidRPr="00FD7B58">
        <w:rPr>
          <w:rFonts w:ascii="Times New Roman" w:eastAsia="Calibri" w:hAnsi="Times New Roman" w:cs="Times New Roman"/>
          <w:i/>
          <w:iCs/>
          <w:szCs w:val="24"/>
          <w:lang w:val="en-AU"/>
        </w:rPr>
        <w:t xml:space="preserve"> per IPM Ampoules Rapid </w:t>
      </w:r>
    </w:p>
    <w:p w14:paraId="2B40CD50" w14:textId="77777777" w:rsidR="00432053" w:rsidRPr="00FD7B58" w:rsidRDefault="00432053" w:rsidP="00432053">
      <w:pPr>
        <w:jc w:val="both"/>
        <w:rPr>
          <w:rFonts w:ascii="Times New Roman" w:eastAsia="Calibri" w:hAnsi="Times New Roman" w:cs="Times New Roman"/>
          <w:i/>
          <w:iCs/>
          <w:szCs w:val="24"/>
          <w:lang w:val="en-AU"/>
        </w:rPr>
      </w:pPr>
      <w:r w:rsidRPr="00FD7B58">
        <w:rPr>
          <w:rFonts w:ascii="Times New Roman" w:eastAsia="Calibri" w:hAnsi="Times New Roman" w:cs="Times New Roman"/>
          <w:i/>
          <w:iCs/>
          <w:szCs w:val="24"/>
          <w:lang w:val="en-AU"/>
        </w:rPr>
        <w:t xml:space="preserve">** Projected annual costs for IPM Premix Rapid by multiplying </w:t>
      </w:r>
      <w:proofErr w:type="spellStart"/>
      <w:r w:rsidRPr="00FD7B58">
        <w:rPr>
          <w:rFonts w:ascii="Times New Roman" w:eastAsia="Calibri" w:hAnsi="Times New Roman" w:cs="Times New Roman"/>
          <w:i/>
          <w:iCs/>
          <w:szCs w:val="24"/>
          <w:vertAlign w:val="superscript"/>
          <w:lang w:val="en-AU"/>
        </w:rPr>
        <w:t>c</w:t>
      </w:r>
      <w:r w:rsidRPr="00FD7B58">
        <w:rPr>
          <w:rFonts w:ascii="Times New Roman" w:eastAsia="Calibri" w:hAnsi="Times New Roman" w:cs="Times New Roman"/>
          <w:i/>
          <w:iCs/>
          <w:szCs w:val="24"/>
          <w:lang w:val="en-AU"/>
        </w:rPr>
        <w:t>total</w:t>
      </w:r>
      <w:proofErr w:type="spellEnd"/>
      <w:r w:rsidRPr="00FD7B58">
        <w:rPr>
          <w:rFonts w:ascii="Times New Roman" w:eastAsia="Calibri" w:hAnsi="Times New Roman" w:cs="Times New Roman"/>
          <w:i/>
          <w:iCs/>
          <w:szCs w:val="24"/>
          <w:lang w:val="en-AU"/>
        </w:rPr>
        <w:t xml:space="preserve"> number of current IPM Premix Slow and </w:t>
      </w:r>
      <w:proofErr w:type="spellStart"/>
      <w:r w:rsidRPr="00FD7B58">
        <w:rPr>
          <w:rFonts w:ascii="Times New Roman" w:eastAsia="Calibri" w:hAnsi="Times New Roman" w:cs="Times New Roman"/>
          <w:i/>
          <w:iCs/>
          <w:szCs w:val="24"/>
          <w:vertAlign w:val="superscript"/>
          <w:lang w:val="en-AU"/>
        </w:rPr>
        <w:t>d</w:t>
      </w:r>
      <w:r w:rsidRPr="00FD7B58">
        <w:rPr>
          <w:rFonts w:ascii="Times New Roman" w:eastAsia="Calibri" w:hAnsi="Times New Roman" w:cs="Times New Roman"/>
          <w:i/>
          <w:iCs/>
          <w:szCs w:val="24"/>
          <w:lang w:val="en-AU"/>
        </w:rPr>
        <w:t>cost</w:t>
      </w:r>
      <w:proofErr w:type="spellEnd"/>
      <w:r w:rsidRPr="00FD7B58">
        <w:rPr>
          <w:rFonts w:ascii="Times New Roman" w:eastAsia="Calibri" w:hAnsi="Times New Roman" w:cs="Times New Roman"/>
          <w:i/>
          <w:iCs/>
          <w:szCs w:val="24"/>
          <w:lang w:val="en-AU"/>
        </w:rPr>
        <w:t xml:space="preserve"> per IPM Premix Rapid</w:t>
      </w:r>
    </w:p>
    <w:p w14:paraId="70114D47" w14:textId="77777777" w:rsidR="00432053" w:rsidRPr="00FD7B58" w:rsidRDefault="00432053" w:rsidP="00432053">
      <w:pPr>
        <w:rPr>
          <w:lang w:val="en-AU"/>
        </w:rPr>
      </w:pPr>
    </w:p>
    <w:p w14:paraId="62CE871D" w14:textId="32C7FA37" w:rsidR="00432053" w:rsidRPr="00FD7B58" w:rsidRDefault="00432053" w:rsidP="00432053">
      <w:pPr>
        <w:jc w:val="both"/>
        <w:rPr>
          <w:rFonts w:ascii="Times New Roman" w:eastAsia="Calibri" w:hAnsi="Times New Roman" w:cs="Times New Roman"/>
          <w:szCs w:val="24"/>
          <w:lang w:val="en-AU"/>
        </w:rPr>
      </w:pPr>
      <w:r w:rsidRPr="00FD7B58">
        <w:rPr>
          <w:rFonts w:ascii="Times New Roman" w:eastAsia="Calibri" w:hAnsi="Times New Roman" w:cs="Times New Roman"/>
          <w:b/>
          <w:bCs/>
          <w:szCs w:val="24"/>
          <w:lang w:val="en-AU"/>
        </w:rPr>
        <w:t>Eq. (</w:t>
      </w:r>
      <w:r w:rsidR="002274D6" w:rsidRPr="00FD7B58">
        <w:rPr>
          <w:rFonts w:ascii="Times New Roman" w:eastAsia="Calibri" w:hAnsi="Times New Roman" w:cs="Times New Roman"/>
          <w:b/>
          <w:bCs/>
          <w:szCs w:val="24"/>
          <w:lang w:val="en-AU"/>
        </w:rPr>
        <w:t>B</w:t>
      </w:r>
      <w:r w:rsidRPr="00FD7B58">
        <w:rPr>
          <w:rFonts w:ascii="Times New Roman" w:eastAsia="Calibri" w:hAnsi="Times New Roman" w:cs="Times New Roman"/>
          <w:b/>
          <w:bCs/>
          <w:szCs w:val="24"/>
          <w:lang w:val="en-AU"/>
        </w:rPr>
        <w:t>.2)</w:t>
      </w:r>
      <w:r w:rsidRPr="00FD7B58">
        <w:rPr>
          <w:rFonts w:ascii="Times New Roman" w:eastAsia="Calibri" w:hAnsi="Times New Roman" w:cs="Times New Roman"/>
          <w:szCs w:val="24"/>
          <w:lang w:val="en-AU"/>
        </w:rPr>
        <w:t xml:space="preserve"> Projected annual savings associated with switching slow IPM infusions to their respective rapid IPM infusion = ($4,</w:t>
      </w:r>
      <w:r w:rsidR="00C0190A" w:rsidRPr="00FD7B58">
        <w:rPr>
          <w:rFonts w:ascii="Times New Roman" w:eastAsia="Calibri" w:hAnsi="Times New Roman" w:cs="Times New Roman"/>
          <w:szCs w:val="24"/>
          <w:lang w:val="en-AU"/>
        </w:rPr>
        <w:t>717.62</w:t>
      </w:r>
      <w:r w:rsidRPr="00FD7B58">
        <w:rPr>
          <w:rFonts w:ascii="Times New Roman" w:eastAsia="Calibri" w:hAnsi="Times New Roman" w:cs="Times New Roman"/>
          <w:szCs w:val="24"/>
          <w:lang w:val="en-AU"/>
        </w:rPr>
        <w:t xml:space="preserve"> - $</w:t>
      </w:r>
      <w:r w:rsidR="003644D8" w:rsidRPr="00FD7B58">
        <w:rPr>
          <w:rFonts w:ascii="Times New Roman" w:eastAsia="Calibri" w:hAnsi="Times New Roman" w:cs="Times New Roman"/>
          <w:szCs w:val="24"/>
          <w:lang w:val="en-AU"/>
        </w:rPr>
        <w:t>4,</w:t>
      </w:r>
      <w:r w:rsidR="00C0190A" w:rsidRPr="00FD7B58">
        <w:rPr>
          <w:rFonts w:ascii="Times New Roman" w:eastAsia="Calibri" w:hAnsi="Times New Roman" w:cs="Times New Roman"/>
          <w:szCs w:val="24"/>
          <w:lang w:val="en-AU"/>
        </w:rPr>
        <w:t>551.55</w:t>
      </w:r>
      <w:r w:rsidRPr="00FD7B58">
        <w:rPr>
          <w:rFonts w:ascii="Times New Roman" w:eastAsia="Calibri" w:hAnsi="Times New Roman" w:cs="Times New Roman"/>
          <w:szCs w:val="24"/>
          <w:lang w:val="en-AU"/>
        </w:rPr>
        <w:t>) + ($17,</w:t>
      </w:r>
      <w:r w:rsidR="00C0190A" w:rsidRPr="00FD7B58">
        <w:rPr>
          <w:rFonts w:ascii="Times New Roman" w:eastAsia="Calibri" w:hAnsi="Times New Roman" w:cs="Times New Roman"/>
          <w:szCs w:val="24"/>
          <w:lang w:val="en-AU"/>
        </w:rPr>
        <w:t>926.30</w:t>
      </w:r>
      <w:r w:rsidRPr="00FD7B58">
        <w:rPr>
          <w:rFonts w:ascii="Times New Roman" w:eastAsia="Calibri" w:hAnsi="Times New Roman" w:cs="Times New Roman"/>
          <w:szCs w:val="24"/>
          <w:lang w:val="en-AU"/>
        </w:rPr>
        <w:t xml:space="preserve"> - $1</w:t>
      </w:r>
      <w:r w:rsidR="00C0190A" w:rsidRPr="00FD7B58">
        <w:rPr>
          <w:rFonts w:ascii="Times New Roman" w:eastAsia="Calibri" w:hAnsi="Times New Roman" w:cs="Times New Roman"/>
          <w:szCs w:val="24"/>
          <w:lang w:val="en-AU"/>
        </w:rPr>
        <w:t>7,161.97</w:t>
      </w:r>
      <w:r w:rsidRPr="00FD7B58">
        <w:rPr>
          <w:rFonts w:ascii="Times New Roman" w:eastAsia="Calibri" w:hAnsi="Times New Roman" w:cs="Times New Roman"/>
          <w:szCs w:val="24"/>
          <w:lang w:val="en-AU"/>
        </w:rPr>
        <w:t>) = $</w:t>
      </w:r>
      <w:r w:rsidR="008C435C" w:rsidRPr="00FD7B58">
        <w:rPr>
          <w:rFonts w:ascii="Times New Roman" w:eastAsia="Calibri" w:hAnsi="Times New Roman" w:cs="Times New Roman"/>
          <w:szCs w:val="24"/>
          <w:lang w:val="en-AU"/>
        </w:rPr>
        <w:t>930.4</w:t>
      </w:r>
      <w:r w:rsidR="00C0190A" w:rsidRPr="00FD7B58">
        <w:rPr>
          <w:rFonts w:ascii="Times New Roman" w:eastAsia="Calibri" w:hAnsi="Times New Roman" w:cs="Times New Roman"/>
          <w:szCs w:val="24"/>
          <w:lang w:val="en-AU"/>
        </w:rPr>
        <w:t>0</w:t>
      </w:r>
      <w:r w:rsidRPr="00FD7B58">
        <w:rPr>
          <w:rFonts w:ascii="Times New Roman" w:eastAsia="Calibri" w:hAnsi="Times New Roman" w:cs="Times New Roman"/>
          <w:szCs w:val="24"/>
          <w:lang w:val="en-AU"/>
        </w:rPr>
        <w:t xml:space="preserve"> (B) </w:t>
      </w:r>
    </w:p>
    <w:p w14:paraId="28225A26" w14:textId="77777777" w:rsidR="00432053" w:rsidRPr="00FD7B58" w:rsidRDefault="00432053" w:rsidP="00432053">
      <w:pPr>
        <w:jc w:val="both"/>
        <w:rPr>
          <w:rFonts w:ascii="Times New Roman" w:eastAsia="Calibri" w:hAnsi="Times New Roman" w:cs="Times New Roman"/>
          <w:b/>
          <w:bCs/>
          <w:i/>
          <w:iCs/>
          <w:szCs w:val="24"/>
          <w:lang w:val="en-AU"/>
        </w:rPr>
      </w:pPr>
    </w:p>
    <w:p w14:paraId="2E026726" w14:textId="2437C780" w:rsidR="00433DD3" w:rsidRPr="00FD7B58" w:rsidRDefault="00432053" w:rsidP="00D03C43">
      <w:pPr>
        <w:rPr>
          <w:lang w:val="en-AU"/>
        </w:rPr>
      </w:pPr>
      <w:r w:rsidRPr="00FD7B58">
        <w:rPr>
          <w:rFonts w:ascii="Times New Roman" w:eastAsia="Calibri" w:hAnsi="Times New Roman" w:cs="Times New Roman"/>
          <w:b/>
          <w:bCs/>
          <w:szCs w:val="24"/>
          <w:lang w:val="en-AU"/>
        </w:rPr>
        <w:t>Eq. (</w:t>
      </w:r>
      <w:r w:rsidR="002274D6" w:rsidRPr="00FD7B58">
        <w:rPr>
          <w:rFonts w:ascii="Times New Roman" w:eastAsia="Calibri" w:hAnsi="Times New Roman" w:cs="Times New Roman"/>
          <w:b/>
          <w:bCs/>
          <w:szCs w:val="24"/>
          <w:lang w:val="en-AU"/>
        </w:rPr>
        <w:t>B</w:t>
      </w:r>
      <w:r w:rsidRPr="00FD7B58">
        <w:rPr>
          <w:rFonts w:ascii="Times New Roman" w:eastAsia="Calibri" w:hAnsi="Times New Roman" w:cs="Times New Roman"/>
          <w:b/>
          <w:bCs/>
          <w:szCs w:val="24"/>
          <w:lang w:val="en-AU"/>
        </w:rPr>
        <w:t>.3)</w:t>
      </w:r>
      <w:r w:rsidRPr="00FD7B58">
        <w:rPr>
          <w:rFonts w:ascii="Times New Roman" w:eastAsia="Calibri" w:hAnsi="Times New Roman" w:cs="Times New Roman"/>
          <w:szCs w:val="24"/>
          <w:lang w:val="en-AU"/>
        </w:rPr>
        <w:t xml:space="preserve"> Alternate total savings = (A) + (B) = </w:t>
      </w:r>
      <w:r w:rsidRPr="00FD7B58">
        <w:rPr>
          <w:rFonts w:ascii="Times New Roman" w:eastAsia="Calibri" w:hAnsi="Times New Roman" w:cs="Times New Roman"/>
          <w:i/>
          <w:iCs/>
          <w:szCs w:val="24"/>
          <w:lang w:val="en-AU"/>
        </w:rPr>
        <w:t>$</w:t>
      </w:r>
      <w:r w:rsidR="00C0190A" w:rsidRPr="00FD7B58">
        <w:rPr>
          <w:rFonts w:ascii="Times New Roman" w:eastAsia="Calibri" w:hAnsi="Times New Roman" w:cs="Times New Roman"/>
          <w:i/>
          <w:iCs/>
          <w:szCs w:val="24"/>
          <w:lang w:val="en-AU"/>
        </w:rPr>
        <w:t>6,123.31</w:t>
      </w:r>
      <w:r w:rsidRPr="00FD7B58">
        <w:rPr>
          <w:rFonts w:ascii="Times New Roman" w:eastAsia="Calibri" w:hAnsi="Times New Roman" w:cs="Times New Roman"/>
          <w:i/>
          <w:iCs/>
          <w:szCs w:val="24"/>
          <w:lang w:val="en-AU"/>
        </w:rPr>
        <w:t xml:space="preserve"> + $</w:t>
      </w:r>
      <w:r w:rsidR="008C435C" w:rsidRPr="00FD7B58">
        <w:rPr>
          <w:rFonts w:ascii="Times New Roman" w:eastAsia="Calibri" w:hAnsi="Times New Roman" w:cs="Times New Roman"/>
          <w:i/>
          <w:iCs/>
          <w:szCs w:val="24"/>
          <w:lang w:val="en-AU"/>
        </w:rPr>
        <w:t>930.4</w:t>
      </w:r>
      <w:r w:rsidR="00BC308E" w:rsidRPr="00FD7B58">
        <w:rPr>
          <w:rFonts w:ascii="Times New Roman" w:eastAsia="Calibri" w:hAnsi="Times New Roman" w:cs="Times New Roman"/>
          <w:i/>
          <w:iCs/>
          <w:szCs w:val="24"/>
          <w:lang w:val="en-AU"/>
        </w:rPr>
        <w:t>0</w:t>
      </w:r>
      <w:r w:rsidRPr="00FD7B58">
        <w:rPr>
          <w:rFonts w:ascii="Times New Roman" w:eastAsia="Calibri" w:hAnsi="Times New Roman" w:cs="Times New Roman"/>
          <w:i/>
          <w:iCs/>
          <w:szCs w:val="24"/>
          <w:lang w:val="en-AU"/>
        </w:rPr>
        <w:t xml:space="preserve"> = $</w:t>
      </w:r>
      <w:r w:rsidR="003644D8" w:rsidRPr="00FD7B58">
        <w:rPr>
          <w:rFonts w:ascii="Times New Roman" w:eastAsia="Calibri" w:hAnsi="Times New Roman" w:cs="Times New Roman"/>
          <w:i/>
          <w:iCs/>
          <w:szCs w:val="24"/>
          <w:lang w:val="en-AU"/>
        </w:rPr>
        <w:t>7,</w:t>
      </w:r>
      <w:r w:rsidR="008C435C" w:rsidRPr="00FD7B58">
        <w:rPr>
          <w:rFonts w:ascii="Times New Roman" w:eastAsia="Calibri" w:hAnsi="Times New Roman" w:cs="Times New Roman"/>
          <w:i/>
          <w:iCs/>
          <w:szCs w:val="24"/>
          <w:lang w:val="en-AU"/>
        </w:rPr>
        <w:t>0</w:t>
      </w:r>
      <w:r w:rsidR="00BC308E" w:rsidRPr="00FD7B58">
        <w:rPr>
          <w:rFonts w:ascii="Times New Roman" w:eastAsia="Calibri" w:hAnsi="Times New Roman" w:cs="Times New Roman"/>
          <w:i/>
          <w:iCs/>
          <w:szCs w:val="24"/>
          <w:lang w:val="en-AU"/>
        </w:rPr>
        <w:t>53.71</w:t>
      </w:r>
      <w:bookmarkStart w:id="5" w:name="_GoBack"/>
      <w:bookmarkEnd w:id="5"/>
    </w:p>
    <w:sectPr w:rsidR="00433DD3" w:rsidRPr="00FD7B58" w:rsidSect="00BD15E6">
      <w:footerReference w:type="default" r:id="rId9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2A6E4C8" w14:textId="77777777" w:rsidR="00957876" w:rsidRDefault="00957876">
      <w:pPr>
        <w:spacing w:after="0" w:line="240" w:lineRule="auto"/>
      </w:pPr>
      <w:r>
        <w:separator/>
      </w:r>
    </w:p>
  </w:endnote>
  <w:endnote w:type="continuationSeparator" w:id="0">
    <w:p w14:paraId="0BAD2E05" w14:textId="77777777" w:rsidR="00957876" w:rsidRDefault="009578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44831364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3805EDE" w14:textId="4741C5AC" w:rsidR="00AD632B" w:rsidRDefault="00AD632B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90576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5826DC05" w14:textId="77777777" w:rsidR="00AD632B" w:rsidRDefault="00AD632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170737B" w14:textId="77777777" w:rsidR="00AD632B" w:rsidRDefault="00AD632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B4FC23F" w14:textId="77777777" w:rsidR="00957876" w:rsidRDefault="00957876">
      <w:pPr>
        <w:spacing w:after="0" w:line="240" w:lineRule="auto"/>
      </w:pPr>
      <w:r>
        <w:separator/>
      </w:r>
    </w:p>
  </w:footnote>
  <w:footnote w:type="continuationSeparator" w:id="0">
    <w:p w14:paraId="5FA18D13" w14:textId="77777777" w:rsidR="00957876" w:rsidRDefault="009578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1846DC"/>
    <w:multiLevelType w:val="multilevel"/>
    <w:tmpl w:val="7E1C59D0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3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1800"/>
      </w:pPr>
      <w:rPr>
        <w:rFonts w:hint="default"/>
      </w:rPr>
    </w:lvl>
  </w:abstractNum>
  <w:abstractNum w:abstractNumId="1" w15:restartNumberingAfterBreak="0">
    <w:nsid w:val="011A7967"/>
    <w:multiLevelType w:val="multilevel"/>
    <w:tmpl w:val="8A7EA08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</w:rPr>
    </w:lvl>
  </w:abstractNum>
  <w:abstractNum w:abstractNumId="2" w15:restartNumberingAfterBreak="0">
    <w:nsid w:val="01914B87"/>
    <w:multiLevelType w:val="hybridMultilevel"/>
    <w:tmpl w:val="83E67E3A"/>
    <w:lvl w:ilvl="0" w:tplc="4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3" w15:restartNumberingAfterBreak="0">
    <w:nsid w:val="04014BF8"/>
    <w:multiLevelType w:val="hybridMultilevel"/>
    <w:tmpl w:val="792E4D4A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4C81047"/>
    <w:multiLevelType w:val="multilevel"/>
    <w:tmpl w:val="7E1C59D0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3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1800"/>
      </w:pPr>
      <w:rPr>
        <w:rFonts w:hint="default"/>
      </w:rPr>
    </w:lvl>
  </w:abstractNum>
  <w:abstractNum w:abstractNumId="5" w15:restartNumberingAfterBreak="0">
    <w:nsid w:val="0660482C"/>
    <w:multiLevelType w:val="hybridMultilevel"/>
    <w:tmpl w:val="2452B738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924639D"/>
    <w:multiLevelType w:val="hybridMultilevel"/>
    <w:tmpl w:val="BEF07314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A121440"/>
    <w:multiLevelType w:val="multilevel"/>
    <w:tmpl w:val="2F4E08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8" w15:restartNumberingAfterBreak="0">
    <w:nsid w:val="15B74A4A"/>
    <w:multiLevelType w:val="multilevel"/>
    <w:tmpl w:val="4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15DA0BB2"/>
    <w:multiLevelType w:val="multilevel"/>
    <w:tmpl w:val="A09AE4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0" w15:restartNumberingAfterBreak="0">
    <w:nsid w:val="167D6073"/>
    <w:multiLevelType w:val="hybridMultilevel"/>
    <w:tmpl w:val="F3686178"/>
    <w:lvl w:ilvl="0" w:tplc="4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1" w15:restartNumberingAfterBreak="0">
    <w:nsid w:val="196149AC"/>
    <w:multiLevelType w:val="multilevel"/>
    <w:tmpl w:val="0CC659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19760509"/>
    <w:multiLevelType w:val="hybridMultilevel"/>
    <w:tmpl w:val="81FC3B9C"/>
    <w:lvl w:ilvl="0" w:tplc="52ACE116">
      <w:start w:val="1"/>
      <w:numFmt w:val="lowerLetter"/>
      <w:lvlText w:val="%1)"/>
      <w:lvlJc w:val="left"/>
      <w:pPr>
        <w:ind w:left="1440" w:hanging="360"/>
      </w:pPr>
      <w:rPr>
        <w:rFonts w:asciiTheme="minorHAnsi" w:eastAsiaTheme="minorHAnsi" w:hAnsiTheme="minorHAnsi" w:cstheme="minorBidi"/>
      </w:rPr>
    </w:lvl>
    <w:lvl w:ilvl="1" w:tplc="44090019" w:tentative="1">
      <w:start w:val="1"/>
      <w:numFmt w:val="lowerLetter"/>
      <w:lvlText w:val="%2."/>
      <w:lvlJc w:val="left"/>
      <w:pPr>
        <w:ind w:left="2160" w:hanging="360"/>
      </w:pPr>
    </w:lvl>
    <w:lvl w:ilvl="2" w:tplc="4409001B" w:tentative="1">
      <w:start w:val="1"/>
      <w:numFmt w:val="lowerRoman"/>
      <w:lvlText w:val="%3."/>
      <w:lvlJc w:val="right"/>
      <w:pPr>
        <w:ind w:left="2880" w:hanging="180"/>
      </w:pPr>
    </w:lvl>
    <w:lvl w:ilvl="3" w:tplc="4409000F" w:tentative="1">
      <w:start w:val="1"/>
      <w:numFmt w:val="decimal"/>
      <w:lvlText w:val="%4."/>
      <w:lvlJc w:val="left"/>
      <w:pPr>
        <w:ind w:left="3600" w:hanging="360"/>
      </w:pPr>
    </w:lvl>
    <w:lvl w:ilvl="4" w:tplc="44090019" w:tentative="1">
      <w:start w:val="1"/>
      <w:numFmt w:val="lowerLetter"/>
      <w:lvlText w:val="%5."/>
      <w:lvlJc w:val="left"/>
      <w:pPr>
        <w:ind w:left="4320" w:hanging="360"/>
      </w:pPr>
    </w:lvl>
    <w:lvl w:ilvl="5" w:tplc="4409001B" w:tentative="1">
      <w:start w:val="1"/>
      <w:numFmt w:val="lowerRoman"/>
      <w:lvlText w:val="%6."/>
      <w:lvlJc w:val="right"/>
      <w:pPr>
        <w:ind w:left="5040" w:hanging="180"/>
      </w:pPr>
    </w:lvl>
    <w:lvl w:ilvl="6" w:tplc="4409000F" w:tentative="1">
      <w:start w:val="1"/>
      <w:numFmt w:val="decimal"/>
      <w:lvlText w:val="%7."/>
      <w:lvlJc w:val="left"/>
      <w:pPr>
        <w:ind w:left="5760" w:hanging="360"/>
      </w:pPr>
    </w:lvl>
    <w:lvl w:ilvl="7" w:tplc="44090019" w:tentative="1">
      <w:start w:val="1"/>
      <w:numFmt w:val="lowerLetter"/>
      <w:lvlText w:val="%8."/>
      <w:lvlJc w:val="left"/>
      <w:pPr>
        <w:ind w:left="6480" w:hanging="360"/>
      </w:pPr>
    </w:lvl>
    <w:lvl w:ilvl="8" w:tplc="4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1E154216"/>
    <w:multiLevelType w:val="multilevel"/>
    <w:tmpl w:val="4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1E2403E9"/>
    <w:multiLevelType w:val="hybridMultilevel"/>
    <w:tmpl w:val="4E4C249E"/>
    <w:lvl w:ilvl="0" w:tplc="AB26556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EA608F2"/>
    <w:multiLevelType w:val="hybridMultilevel"/>
    <w:tmpl w:val="8A0C5594"/>
    <w:lvl w:ilvl="0" w:tplc="46DA7D5A">
      <w:start w:val="4"/>
      <w:numFmt w:val="decimal"/>
      <w:lvlText w:val="%1"/>
      <w:lvlJc w:val="left"/>
      <w:pPr>
        <w:ind w:left="720" w:hanging="360"/>
      </w:pPr>
      <w:rPr>
        <w:rFonts w:ascii="Garamond" w:eastAsiaTheme="minorHAnsi" w:hAnsi="Garamond" w:hint="default"/>
        <w:color w:val="0563C1" w:themeColor="hyperlink"/>
        <w:sz w:val="24"/>
        <w:u w:val="single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1700CC8"/>
    <w:multiLevelType w:val="multilevel"/>
    <w:tmpl w:val="124A19D0"/>
    <w:lvl w:ilvl="0">
      <w:start w:val="4"/>
      <w:numFmt w:val="decimal"/>
      <w:lvlText w:val="%1"/>
      <w:lvlJc w:val="left"/>
      <w:pPr>
        <w:ind w:left="360" w:hanging="360"/>
      </w:pPr>
      <w:rPr>
        <w:rFonts w:ascii="Garamond" w:eastAsiaTheme="minorHAnsi" w:hAnsi="Garamond" w:hint="default"/>
        <w:color w:val="0563C1" w:themeColor="hyperlink"/>
        <w:sz w:val="24"/>
        <w:u w:val="single"/>
      </w:rPr>
    </w:lvl>
    <w:lvl w:ilvl="1">
      <w:start w:val="3"/>
      <w:numFmt w:val="decimal"/>
      <w:lvlText w:val="%1.%2"/>
      <w:lvlJc w:val="left"/>
      <w:pPr>
        <w:ind w:left="940" w:hanging="720"/>
      </w:pPr>
      <w:rPr>
        <w:rFonts w:ascii="Garamond" w:eastAsiaTheme="minorHAnsi" w:hAnsi="Garamond" w:hint="default"/>
        <w:color w:val="0563C1" w:themeColor="hyperlink"/>
        <w:sz w:val="24"/>
        <w:u w:val="single"/>
      </w:rPr>
    </w:lvl>
    <w:lvl w:ilvl="2">
      <w:start w:val="1"/>
      <w:numFmt w:val="decimal"/>
      <w:lvlText w:val="%1.%2.%3"/>
      <w:lvlJc w:val="left"/>
      <w:pPr>
        <w:ind w:left="1520" w:hanging="1080"/>
      </w:pPr>
      <w:rPr>
        <w:rFonts w:ascii="Garamond" w:eastAsiaTheme="minorHAnsi" w:hAnsi="Garamond" w:hint="default"/>
        <w:color w:val="0563C1" w:themeColor="hyperlink"/>
        <w:sz w:val="24"/>
        <w:u w:val="single"/>
      </w:rPr>
    </w:lvl>
    <w:lvl w:ilvl="3">
      <w:start w:val="1"/>
      <w:numFmt w:val="decimal"/>
      <w:lvlText w:val="%1.%2.%3.%4"/>
      <w:lvlJc w:val="left"/>
      <w:pPr>
        <w:ind w:left="1740" w:hanging="1080"/>
      </w:pPr>
      <w:rPr>
        <w:rFonts w:ascii="Garamond" w:eastAsiaTheme="minorHAnsi" w:hAnsi="Garamond" w:hint="default"/>
        <w:color w:val="0563C1" w:themeColor="hyperlink"/>
        <w:sz w:val="24"/>
        <w:u w:val="single"/>
      </w:rPr>
    </w:lvl>
    <w:lvl w:ilvl="4">
      <w:start w:val="1"/>
      <w:numFmt w:val="decimal"/>
      <w:lvlText w:val="%1.%2.%3.%4.%5"/>
      <w:lvlJc w:val="left"/>
      <w:pPr>
        <w:ind w:left="2320" w:hanging="1440"/>
      </w:pPr>
      <w:rPr>
        <w:rFonts w:ascii="Garamond" w:eastAsiaTheme="minorHAnsi" w:hAnsi="Garamond" w:hint="default"/>
        <w:color w:val="0563C1" w:themeColor="hyperlink"/>
        <w:sz w:val="24"/>
        <w:u w:val="single"/>
      </w:rPr>
    </w:lvl>
    <w:lvl w:ilvl="5">
      <w:start w:val="1"/>
      <w:numFmt w:val="decimal"/>
      <w:lvlText w:val="%1.%2.%3.%4.%5.%6"/>
      <w:lvlJc w:val="left"/>
      <w:pPr>
        <w:ind w:left="2900" w:hanging="1800"/>
      </w:pPr>
      <w:rPr>
        <w:rFonts w:ascii="Garamond" w:eastAsiaTheme="minorHAnsi" w:hAnsi="Garamond" w:hint="default"/>
        <w:color w:val="0563C1" w:themeColor="hyperlink"/>
        <w:sz w:val="24"/>
        <w:u w:val="single"/>
      </w:rPr>
    </w:lvl>
    <w:lvl w:ilvl="6">
      <w:start w:val="1"/>
      <w:numFmt w:val="decimal"/>
      <w:lvlText w:val="%1.%2.%3.%4.%5.%6.%7"/>
      <w:lvlJc w:val="left"/>
      <w:pPr>
        <w:ind w:left="3480" w:hanging="2160"/>
      </w:pPr>
      <w:rPr>
        <w:rFonts w:ascii="Garamond" w:eastAsiaTheme="minorHAnsi" w:hAnsi="Garamond" w:hint="default"/>
        <w:color w:val="0563C1" w:themeColor="hyperlink"/>
        <w:sz w:val="24"/>
        <w:u w:val="single"/>
      </w:rPr>
    </w:lvl>
    <w:lvl w:ilvl="7">
      <w:start w:val="1"/>
      <w:numFmt w:val="decimal"/>
      <w:lvlText w:val="%1.%2.%3.%4.%5.%6.%7.%8"/>
      <w:lvlJc w:val="left"/>
      <w:pPr>
        <w:ind w:left="4060" w:hanging="2520"/>
      </w:pPr>
      <w:rPr>
        <w:rFonts w:ascii="Garamond" w:eastAsiaTheme="minorHAnsi" w:hAnsi="Garamond" w:hint="default"/>
        <w:color w:val="0563C1" w:themeColor="hyperlink"/>
        <w:sz w:val="24"/>
        <w:u w:val="single"/>
      </w:rPr>
    </w:lvl>
    <w:lvl w:ilvl="8">
      <w:start w:val="1"/>
      <w:numFmt w:val="decimal"/>
      <w:lvlText w:val="%1.%2.%3.%4.%5.%6.%7.%8.%9"/>
      <w:lvlJc w:val="left"/>
      <w:pPr>
        <w:ind w:left="4280" w:hanging="2520"/>
      </w:pPr>
      <w:rPr>
        <w:rFonts w:ascii="Garamond" w:eastAsiaTheme="minorHAnsi" w:hAnsi="Garamond" w:hint="default"/>
        <w:color w:val="0563C1" w:themeColor="hyperlink"/>
        <w:sz w:val="24"/>
        <w:u w:val="single"/>
      </w:rPr>
    </w:lvl>
  </w:abstractNum>
  <w:abstractNum w:abstractNumId="17" w15:restartNumberingAfterBreak="0">
    <w:nsid w:val="2830775E"/>
    <w:multiLevelType w:val="multilevel"/>
    <w:tmpl w:val="7E1C59D0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3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1800"/>
      </w:pPr>
      <w:rPr>
        <w:rFonts w:hint="default"/>
      </w:rPr>
    </w:lvl>
  </w:abstractNum>
  <w:abstractNum w:abstractNumId="18" w15:restartNumberingAfterBreak="0">
    <w:nsid w:val="28BA14BE"/>
    <w:multiLevelType w:val="hybridMultilevel"/>
    <w:tmpl w:val="3BDE4474"/>
    <w:lvl w:ilvl="0" w:tplc="4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A9F5157"/>
    <w:multiLevelType w:val="hybridMultilevel"/>
    <w:tmpl w:val="5E6A69A4"/>
    <w:lvl w:ilvl="0" w:tplc="3064E5D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800" w:hanging="360"/>
      </w:pPr>
    </w:lvl>
    <w:lvl w:ilvl="2" w:tplc="4409001B" w:tentative="1">
      <w:start w:val="1"/>
      <w:numFmt w:val="lowerRoman"/>
      <w:lvlText w:val="%3."/>
      <w:lvlJc w:val="right"/>
      <w:pPr>
        <w:ind w:left="2520" w:hanging="180"/>
      </w:pPr>
    </w:lvl>
    <w:lvl w:ilvl="3" w:tplc="4409000F" w:tentative="1">
      <w:start w:val="1"/>
      <w:numFmt w:val="decimal"/>
      <w:lvlText w:val="%4."/>
      <w:lvlJc w:val="left"/>
      <w:pPr>
        <w:ind w:left="3240" w:hanging="360"/>
      </w:pPr>
    </w:lvl>
    <w:lvl w:ilvl="4" w:tplc="44090019" w:tentative="1">
      <w:start w:val="1"/>
      <w:numFmt w:val="lowerLetter"/>
      <w:lvlText w:val="%5."/>
      <w:lvlJc w:val="left"/>
      <w:pPr>
        <w:ind w:left="3960" w:hanging="360"/>
      </w:pPr>
    </w:lvl>
    <w:lvl w:ilvl="5" w:tplc="4409001B" w:tentative="1">
      <w:start w:val="1"/>
      <w:numFmt w:val="lowerRoman"/>
      <w:lvlText w:val="%6."/>
      <w:lvlJc w:val="right"/>
      <w:pPr>
        <w:ind w:left="4680" w:hanging="180"/>
      </w:pPr>
    </w:lvl>
    <w:lvl w:ilvl="6" w:tplc="4409000F" w:tentative="1">
      <w:start w:val="1"/>
      <w:numFmt w:val="decimal"/>
      <w:lvlText w:val="%7."/>
      <w:lvlJc w:val="left"/>
      <w:pPr>
        <w:ind w:left="5400" w:hanging="360"/>
      </w:pPr>
    </w:lvl>
    <w:lvl w:ilvl="7" w:tplc="44090019" w:tentative="1">
      <w:start w:val="1"/>
      <w:numFmt w:val="lowerLetter"/>
      <w:lvlText w:val="%8."/>
      <w:lvlJc w:val="left"/>
      <w:pPr>
        <w:ind w:left="6120" w:hanging="360"/>
      </w:pPr>
    </w:lvl>
    <w:lvl w:ilvl="8" w:tplc="4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2C1B5370"/>
    <w:multiLevelType w:val="hybridMultilevel"/>
    <w:tmpl w:val="1FAEDD7C"/>
    <w:lvl w:ilvl="0" w:tplc="4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>
      <w:start w:val="1"/>
      <w:numFmt w:val="lowerRoman"/>
      <w:lvlText w:val="%3."/>
      <w:lvlJc w:val="right"/>
      <w:pPr>
        <w:ind w:left="2160" w:hanging="180"/>
      </w:pPr>
    </w:lvl>
    <w:lvl w:ilvl="3" w:tplc="4409000F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CB0073C"/>
    <w:multiLevelType w:val="hybridMultilevel"/>
    <w:tmpl w:val="1570A6C8"/>
    <w:lvl w:ilvl="0" w:tplc="6A9E9B7A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2D3F773F"/>
    <w:multiLevelType w:val="hybridMultilevel"/>
    <w:tmpl w:val="F5E26E0A"/>
    <w:lvl w:ilvl="0" w:tplc="4409000F">
      <w:start w:val="1"/>
      <w:numFmt w:val="decimal"/>
      <w:lvlText w:val="%1."/>
      <w:lvlJc w:val="lef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E7150FD"/>
    <w:multiLevelType w:val="hybridMultilevel"/>
    <w:tmpl w:val="4E66368C"/>
    <w:lvl w:ilvl="0" w:tplc="6AA484F6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2160" w:hanging="360"/>
      </w:pPr>
    </w:lvl>
    <w:lvl w:ilvl="2" w:tplc="4409001B" w:tentative="1">
      <w:start w:val="1"/>
      <w:numFmt w:val="lowerRoman"/>
      <w:lvlText w:val="%3."/>
      <w:lvlJc w:val="right"/>
      <w:pPr>
        <w:ind w:left="2880" w:hanging="180"/>
      </w:pPr>
    </w:lvl>
    <w:lvl w:ilvl="3" w:tplc="4409000F" w:tentative="1">
      <w:start w:val="1"/>
      <w:numFmt w:val="decimal"/>
      <w:lvlText w:val="%4."/>
      <w:lvlJc w:val="left"/>
      <w:pPr>
        <w:ind w:left="3600" w:hanging="360"/>
      </w:pPr>
    </w:lvl>
    <w:lvl w:ilvl="4" w:tplc="44090019" w:tentative="1">
      <w:start w:val="1"/>
      <w:numFmt w:val="lowerLetter"/>
      <w:lvlText w:val="%5."/>
      <w:lvlJc w:val="left"/>
      <w:pPr>
        <w:ind w:left="4320" w:hanging="360"/>
      </w:pPr>
    </w:lvl>
    <w:lvl w:ilvl="5" w:tplc="4409001B" w:tentative="1">
      <w:start w:val="1"/>
      <w:numFmt w:val="lowerRoman"/>
      <w:lvlText w:val="%6."/>
      <w:lvlJc w:val="right"/>
      <w:pPr>
        <w:ind w:left="5040" w:hanging="180"/>
      </w:pPr>
    </w:lvl>
    <w:lvl w:ilvl="6" w:tplc="4409000F" w:tentative="1">
      <w:start w:val="1"/>
      <w:numFmt w:val="decimal"/>
      <w:lvlText w:val="%7."/>
      <w:lvlJc w:val="left"/>
      <w:pPr>
        <w:ind w:left="5760" w:hanging="360"/>
      </w:pPr>
    </w:lvl>
    <w:lvl w:ilvl="7" w:tplc="44090019" w:tentative="1">
      <w:start w:val="1"/>
      <w:numFmt w:val="lowerLetter"/>
      <w:lvlText w:val="%8."/>
      <w:lvlJc w:val="left"/>
      <w:pPr>
        <w:ind w:left="6480" w:hanging="360"/>
      </w:pPr>
    </w:lvl>
    <w:lvl w:ilvl="8" w:tplc="4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381B16CB"/>
    <w:multiLevelType w:val="multilevel"/>
    <w:tmpl w:val="E1E6C28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5" w15:restartNumberingAfterBreak="0">
    <w:nsid w:val="39C16D2E"/>
    <w:multiLevelType w:val="multilevel"/>
    <w:tmpl w:val="B0B4562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6" w15:restartNumberingAfterBreak="0">
    <w:nsid w:val="400C50BD"/>
    <w:multiLevelType w:val="multilevel"/>
    <w:tmpl w:val="E1E6C28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7" w15:restartNumberingAfterBreak="0">
    <w:nsid w:val="409F4321"/>
    <w:multiLevelType w:val="multilevel"/>
    <w:tmpl w:val="E1E6C28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8" w15:restartNumberingAfterBreak="0">
    <w:nsid w:val="44A543E0"/>
    <w:multiLevelType w:val="hybridMultilevel"/>
    <w:tmpl w:val="53F0B24A"/>
    <w:lvl w:ilvl="0" w:tplc="4409000F">
      <w:start w:val="1"/>
      <w:numFmt w:val="decimal"/>
      <w:lvlText w:val="%1."/>
      <w:lvlJc w:val="lef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75B2BC2"/>
    <w:multiLevelType w:val="hybridMultilevel"/>
    <w:tmpl w:val="C39E141E"/>
    <w:lvl w:ilvl="0" w:tplc="0F465DBA">
      <w:start w:val="1"/>
      <w:numFmt w:val="lowerLetter"/>
      <w:lvlText w:val="%1)"/>
      <w:lvlJc w:val="left"/>
      <w:pPr>
        <w:ind w:left="1080" w:hanging="360"/>
      </w:pPr>
      <w:rPr>
        <w:rFonts w:asciiTheme="minorHAnsi" w:eastAsiaTheme="minorHAnsi" w:hAnsiTheme="minorHAnsi" w:cstheme="minorBidi"/>
      </w:rPr>
    </w:lvl>
    <w:lvl w:ilvl="1" w:tplc="4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490B5CE0"/>
    <w:multiLevelType w:val="hybridMultilevel"/>
    <w:tmpl w:val="89A6094C"/>
    <w:lvl w:ilvl="0" w:tplc="BA585724">
      <w:numFmt w:val="bullet"/>
      <w:lvlText w:val="-"/>
      <w:lvlJc w:val="left"/>
      <w:pPr>
        <w:ind w:left="720" w:hanging="360"/>
      </w:pPr>
      <w:rPr>
        <w:rFonts w:ascii="Garamond" w:eastAsiaTheme="minorHAnsi" w:hAnsi="Garamond" w:cstheme="minorBidi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A074185"/>
    <w:multiLevelType w:val="hybridMultilevel"/>
    <w:tmpl w:val="A532F5A6"/>
    <w:lvl w:ilvl="0" w:tplc="4409000F">
      <w:start w:val="1"/>
      <w:numFmt w:val="decimal"/>
      <w:lvlText w:val="%1."/>
      <w:lvlJc w:val="lef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C272E5E"/>
    <w:multiLevelType w:val="multilevel"/>
    <w:tmpl w:val="E1E6C28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3" w15:restartNumberingAfterBreak="0">
    <w:nsid w:val="4F054985"/>
    <w:multiLevelType w:val="multilevel"/>
    <w:tmpl w:val="7E0C31E2"/>
    <w:lvl w:ilvl="0">
      <w:start w:val="4"/>
      <w:numFmt w:val="decimal"/>
      <w:lvlText w:val="%1"/>
      <w:lvlJc w:val="left"/>
      <w:pPr>
        <w:ind w:left="360" w:hanging="360"/>
      </w:pPr>
      <w:rPr>
        <w:rFonts w:ascii="Garamond" w:eastAsiaTheme="minorHAnsi" w:hAnsi="Garamond" w:hint="default"/>
        <w:color w:val="0563C1" w:themeColor="hyperlink"/>
        <w:sz w:val="24"/>
        <w:u w:val="single"/>
      </w:rPr>
    </w:lvl>
    <w:lvl w:ilvl="1">
      <w:start w:val="3"/>
      <w:numFmt w:val="decimal"/>
      <w:lvlText w:val="%1.%2"/>
      <w:lvlJc w:val="left"/>
      <w:pPr>
        <w:ind w:left="940" w:hanging="720"/>
      </w:pPr>
      <w:rPr>
        <w:rFonts w:ascii="Garamond" w:eastAsiaTheme="minorHAnsi" w:hAnsi="Garamond" w:hint="default"/>
        <w:color w:val="0563C1" w:themeColor="hyperlink"/>
        <w:sz w:val="24"/>
        <w:u w:val="single"/>
      </w:rPr>
    </w:lvl>
    <w:lvl w:ilvl="2">
      <w:start w:val="1"/>
      <w:numFmt w:val="decimal"/>
      <w:lvlText w:val="%1.%2.%3"/>
      <w:lvlJc w:val="left"/>
      <w:pPr>
        <w:ind w:left="1520" w:hanging="1080"/>
      </w:pPr>
      <w:rPr>
        <w:rFonts w:ascii="Garamond" w:eastAsiaTheme="minorHAnsi" w:hAnsi="Garamond" w:hint="default"/>
        <w:color w:val="0563C1" w:themeColor="hyperlink"/>
        <w:sz w:val="24"/>
        <w:u w:val="single"/>
      </w:rPr>
    </w:lvl>
    <w:lvl w:ilvl="3">
      <w:start w:val="1"/>
      <w:numFmt w:val="decimal"/>
      <w:lvlText w:val="%1.%2.%3.%4"/>
      <w:lvlJc w:val="left"/>
      <w:pPr>
        <w:ind w:left="2100" w:hanging="1440"/>
      </w:pPr>
      <w:rPr>
        <w:rFonts w:ascii="Garamond" w:eastAsiaTheme="minorHAnsi" w:hAnsi="Garamond" w:hint="default"/>
        <w:color w:val="0563C1" w:themeColor="hyperlink"/>
        <w:sz w:val="24"/>
        <w:u w:val="single"/>
      </w:rPr>
    </w:lvl>
    <w:lvl w:ilvl="4">
      <w:start w:val="1"/>
      <w:numFmt w:val="decimal"/>
      <w:lvlText w:val="%1.%2.%3.%4.%5"/>
      <w:lvlJc w:val="left"/>
      <w:pPr>
        <w:ind w:left="2320" w:hanging="1440"/>
      </w:pPr>
      <w:rPr>
        <w:rFonts w:ascii="Garamond" w:eastAsiaTheme="minorHAnsi" w:hAnsi="Garamond" w:hint="default"/>
        <w:color w:val="0563C1" w:themeColor="hyperlink"/>
        <w:sz w:val="24"/>
        <w:u w:val="single"/>
      </w:rPr>
    </w:lvl>
    <w:lvl w:ilvl="5">
      <w:start w:val="1"/>
      <w:numFmt w:val="decimal"/>
      <w:lvlText w:val="%1.%2.%3.%4.%5.%6"/>
      <w:lvlJc w:val="left"/>
      <w:pPr>
        <w:ind w:left="2900" w:hanging="1800"/>
      </w:pPr>
      <w:rPr>
        <w:rFonts w:ascii="Garamond" w:eastAsiaTheme="minorHAnsi" w:hAnsi="Garamond" w:hint="default"/>
        <w:color w:val="0563C1" w:themeColor="hyperlink"/>
        <w:sz w:val="24"/>
        <w:u w:val="single"/>
      </w:rPr>
    </w:lvl>
    <w:lvl w:ilvl="6">
      <w:start w:val="1"/>
      <w:numFmt w:val="decimal"/>
      <w:lvlText w:val="%1.%2.%3.%4.%5.%6.%7"/>
      <w:lvlJc w:val="left"/>
      <w:pPr>
        <w:ind w:left="3480" w:hanging="2160"/>
      </w:pPr>
      <w:rPr>
        <w:rFonts w:ascii="Garamond" w:eastAsiaTheme="minorHAnsi" w:hAnsi="Garamond" w:hint="default"/>
        <w:color w:val="0563C1" w:themeColor="hyperlink"/>
        <w:sz w:val="24"/>
        <w:u w:val="single"/>
      </w:rPr>
    </w:lvl>
    <w:lvl w:ilvl="7">
      <w:start w:val="1"/>
      <w:numFmt w:val="decimal"/>
      <w:lvlText w:val="%1.%2.%3.%4.%5.%6.%7.%8"/>
      <w:lvlJc w:val="left"/>
      <w:pPr>
        <w:ind w:left="4060" w:hanging="2520"/>
      </w:pPr>
      <w:rPr>
        <w:rFonts w:ascii="Garamond" w:eastAsiaTheme="minorHAnsi" w:hAnsi="Garamond" w:hint="default"/>
        <w:color w:val="0563C1" w:themeColor="hyperlink"/>
        <w:sz w:val="24"/>
        <w:u w:val="single"/>
      </w:rPr>
    </w:lvl>
    <w:lvl w:ilvl="8">
      <w:start w:val="1"/>
      <w:numFmt w:val="decimal"/>
      <w:lvlText w:val="%1.%2.%3.%4.%5.%6.%7.%8.%9"/>
      <w:lvlJc w:val="left"/>
      <w:pPr>
        <w:ind w:left="4640" w:hanging="2880"/>
      </w:pPr>
      <w:rPr>
        <w:rFonts w:ascii="Garamond" w:eastAsiaTheme="minorHAnsi" w:hAnsi="Garamond" w:hint="default"/>
        <w:color w:val="0563C1" w:themeColor="hyperlink"/>
        <w:sz w:val="24"/>
        <w:u w:val="single"/>
      </w:rPr>
    </w:lvl>
  </w:abstractNum>
  <w:abstractNum w:abstractNumId="34" w15:restartNumberingAfterBreak="0">
    <w:nsid w:val="53C858C4"/>
    <w:multiLevelType w:val="multilevel"/>
    <w:tmpl w:val="E1E6C28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5" w15:restartNumberingAfterBreak="0">
    <w:nsid w:val="55BB2088"/>
    <w:multiLevelType w:val="hybridMultilevel"/>
    <w:tmpl w:val="524228C2"/>
    <w:lvl w:ilvl="0" w:tplc="4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>
      <w:start w:val="1"/>
      <w:numFmt w:val="lowerRoman"/>
      <w:lvlText w:val="%3."/>
      <w:lvlJc w:val="right"/>
      <w:pPr>
        <w:ind w:left="2160" w:hanging="180"/>
      </w:pPr>
    </w:lvl>
    <w:lvl w:ilvl="3" w:tplc="4409000F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FEC1FC8"/>
    <w:multiLevelType w:val="hybridMultilevel"/>
    <w:tmpl w:val="CB70320E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4CC3A3E"/>
    <w:multiLevelType w:val="hybridMultilevel"/>
    <w:tmpl w:val="22A205C2"/>
    <w:lvl w:ilvl="0" w:tplc="4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38" w15:restartNumberingAfterBreak="0">
    <w:nsid w:val="6560722A"/>
    <w:multiLevelType w:val="multilevel"/>
    <w:tmpl w:val="E8440A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9" w15:restartNumberingAfterBreak="0">
    <w:nsid w:val="71CA2A6B"/>
    <w:multiLevelType w:val="multilevel"/>
    <w:tmpl w:val="E1E6C28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0" w15:restartNumberingAfterBreak="0">
    <w:nsid w:val="72B14A5C"/>
    <w:multiLevelType w:val="multilevel"/>
    <w:tmpl w:val="E1F29272"/>
    <w:lvl w:ilvl="0">
      <w:start w:val="1"/>
      <w:numFmt w:val="decimal"/>
      <w:lvlText w:val="%1."/>
      <w:lvlJc w:val="left"/>
      <w:pPr>
        <w:ind w:left="432" w:hanging="432"/>
      </w:pPr>
      <w:rPr>
        <w:rFonts w:ascii="Times New Roman" w:eastAsiaTheme="majorEastAsia" w:hAnsi="Times New Roman" w:cs="Times New Roman" w:hint="default"/>
      </w:rPr>
    </w:lvl>
    <w:lvl w:ilvl="1">
      <w:start w:val="1"/>
      <w:numFmt w:val="decimal"/>
      <w:pStyle w:val="Heading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41" w15:restartNumberingAfterBreak="0">
    <w:nsid w:val="75FF7E85"/>
    <w:multiLevelType w:val="hybridMultilevel"/>
    <w:tmpl w:val="D46CD598"/>
    <w:lvl w:ilvl="0" w:tplc="B3EE328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69F0666"/>
    <w:multiLevelType w:val="hybridMultilevel"/>
    <w:tmpl w:val="669E3452"/>
    <w:lvl w:ilvl="0" w:tplc="C6F080D4">
      <w:start w:val="1"/>
      <w:numFmt w:val="decimal"/>
      <w:lvlText w:val="[%1]"/>
      <w:lvlJc w:val="left"/>
      <w:pPr>
        <w:ind w:left="7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500" w:hanging="360"/>
      </w:pPr>
    </w:lvl>
    <w:lvl w:ilvl="2" w:tplc="0C09001B" w:tentative="1">
      <w:start w:val="1"/>
      <w:numFmt w:val="lowerRoman"/>
      <w:lvlText w:val="%3."/>
      <w:lvlJc w:val="right"/>
      <w:pPr>
        <w:ind w:left="2220" w:hanging="180"/>
      </w:pPr>
    </w:lvl>
    <w:lvl w:ilvl="3" w:tplc="0C09000F" w:tentative="1">
      <w:start w:val="1"/>
      <w:numFmt w:val="decimal"/>
      <w:lvlText w:val="%4."/>
      <w:lvlJc w:val="left"/>
      <w:pPr>
        <w:ind w:left="2940" w:hanging="360"/>
      </w:pPr>
    </w:lvl>
    <w:lvl w:ilvl="4" w:tplc="0C090019" w:tentative="1">
      <w:start w:val="1"/>
      <w:numFmt w:val="lowerLetter"/>
      <w:lvlText w:val="%5."/>
      <w:lvlJc w:val="left"/>
      <w:pPr>
        <w:ind w:left="3660" w:hanging="360"/>
      </w:pPr>
    </w:lvl>
    <w:lvl w:ilvl="5" w:tplc="0C09001B" w:tentative="1">
      <w:start w:val="1"/>
      <w:numFmt w:val="lowerRoman"/>
      <w:lvlText w:val="%6."/>
      <w:lvlJc w:val="right"/>
      <w:pPr>
        <w:ind w:left="4380" w:hanging="180"/>
      </w:pPr>
    </w:lvl>
    <w:lvl w:ilvl="6" w:tplc="0C09000F" w:tentative="1">
      <w:start w:val="1"/>
      <w:numFmt w:val="decimal"/>
      <w:lvlText w:val="%7."/>
      <w:lvlJc w:val="left"/>
      <w:pPr>
        <w:ind w:left="5100" w:hanging="360"/>
      </w:pPr>
    </w:lvl>
    <w:lvl w:ilvl="7" w:tplc="0C090019" w:tentative="1">
      <w:start w:val="1"/>
      <w:numFmt w:val="lowerLetter"/>
      <w:lvlText w:val="%8."/>
      <w:lvlJc w:val="left"/>
      <w:pPr>
        <w:ind w:left="5820" w:hanging="360"/>
      </w:pPr>
    </w:lvl>
    <w:lvl w:ilvl="8" w:tplc="0C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3" w15:restartNumberingAfterBreak="0">
    <w:nsid w:val="7C4A76B0"/>
    <w:multiLevelType w:val="hybridMultilevel"/>
    <w:tmpl w:val="C7E66DBA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FB34CE8"/>
    <w:multiLevelType w:val="hybridMultilevel"/>
    <w:tmpl w:val="1160E8F6"/>
    <w:lvl w:ilvl="0" w:tplc="D8EED67C">
      <w:start w:val="1"/>
      <w:numFmt w:val="lowerRoman"/>
      <w:lvlText w:val="%1)"/>
      <w:lvlJc w:val="left"/>
      <w:pPr>
        <w:ind w:left="216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2520" w:hanging="360"/>
      </w:pPr>
    </w:lvl>
    <w:lvl w:ilvl="2" w:tplc="4409001B" w:tentative="1">
      <w:start w:val="1"/>
      <w:numFmt w:val="lowerRoman"/>
      <w:lvlText w:val="%3."/>
      <w:lvlJc w:val="right"/>
      <w:pPr>
        <w:ind w:left="3240" w:hanging="180"/>
      </w:pPr>
    </w:lvl>
    <w:lvl w:ilvl="3" w:tplc="4409000F" w:tentative="1">
      <w:start w:val="1"/>
      <w:numFmt w:val="decimal"/>
      <w:lvlText w:val="%4."/>
      <w:lvlJc w:val="left"/>
      <w:pPr>
        <w:ind w:left="3960" w:hanging="360"/>
      </w:pPr>
    </w:lvl>
    <w:lvl w:ilvl="4" w:tplc="44090019" w:tentative="1">
      <w:start w:val="1"/>
      <w:numFmt w:val="lowerLetter"/>
      <w:lvlText w:val="%5."/>
      <w:lvlJc w:val="left"/>
      <w:pPr>
        <w:ind w:left="4680" w:hanging="360"/>
      </w:pPr>
    </w:lvl>
    <w:lvl w:ilvl="5" w:tplc="4409001B" w:tentative="1">
      <w:start w:val="1"/>
      <w:numFmt w:val="lowerRoman"/>
      <w:lvlText w:val="%6."/>
      <w:lvlJc w:val="right"/>
      <w:pPr>
        <w:ind w:left="5400" w:hanging="180"/>
      </w:pPr>
    </w:lvl>
    <w:lvl w:ilvl="6" w:tplc="4409000F" w:tentative="1">
      <w:start w:val="1"/>
      <w:numFmt w:val="decimal"/>
      <w:lvlText w:val="%7."/>
      <w:lvlJc w:val="left"/>
      <w:pPr>
        <w:ind w:left="6120" w:hanging="360"/>
      </w:pPr>
    </w:lvl>
    <w:lvl w:ilvl="7" w:tplc="44090019" w:tentative="1">
      <w:start w:val="1"/>
      <w:numFmt w:val="lowerLetter"/>
      <w:lvlText w:val="%8."/>
      <w:lvlJc w:val="left"/>
      <w:pPr>
        <w:ind w:left="6840" w:hanging="360"/>
      </w:pPr>
    </w:lvl>
    <w:lvl w:ilvl="8" w:tplc="4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29"/>
  </w:num>
  <w:num w:numId="2">
    <w:abstractNumId w:val="40"/>
  </w:num>
  <w:num w:numId="3">
    <w:abstractNumId w:val="12"/>
  </w:num>
  <w:num w:numId="4">
    <w:abstractNumId w:val="44"/>
  </w:num>
  <w:num w:numId="5">
    <w:abstractNumId w:val="7"/>
  </w:num>
  <w:num w:numId="6">
    <w:abstractNumId w:val="13"/>
  </w:num>
  <w:num w:numId="7">
    <w:abstractNumId w:val="8"/>
  </w:num>
  <w:num w:numId="8">
    <w:abstractNumId w:val="0"/>
  </w:num>
  <w:num w:numId="9">
    <w:abstractNumId w:val="17"/>
  </w:num>
  <w:num w:numId="10">
    <w:abstractNumId w:val="4"/>
  </w:num>
  <w:num w:numId="11">
    <w:abstractNumId w:val="41"/>
  </w:num>
  <w:num w:numId="12">
    <w:abstractNumId w:val="14"/>
  </w:num>
  <w:num w:numId="13">
    <w:abstractNumId w:val="19"/>
  </w:num>
  <w:num w:numId="14">
    <w:abstractNumId w:val="23"/>
  </w:num>
  <w:num w:numId="15">
    <w:abstractNumId w:val="20"/>
  </w:num>
  <w:num w:numId="16">
    <w:abstractNumId w:val="35"/>
  </w:num>
  <w:num w:numId="17">
    <w:abstractNumId w:val="15"/>
  </w:num>
  <w:num w:numId="18">
    <w:abstractNumId w:val="36"/>
  </w:num>
  <w:num w:numId="19">
    <w:abstractNumId w:val="31"/>
  </w:num>
  <w:num w:numId="20">
    <w:abstractNumId w:val="28"/>
  </w:num>
  <w:num w:numId="21">
    <w:abstractNumId w:val="3"/>
  </w:num>
  <w:num w:numId="22">
    <w:abstractNumId w:val="16"/>
  </w:num>
  <w:num w:numId="23">
    <w:abstractNumId w:val="33"/>
  </w:num>
  <w:num w:numId="24">
    <w:abstractNumId w:val="43"/>
  </w:num>
  <w:num w:numId="25">
    <w:abstractNumId w:val="30"/>
  </w:num>
  <w:num w:numId="26">
    <w:abstractNumId w:val="21"/>
  </w:num>
  <w:num w:numId="27">
    <w:abstractNumId w:val="27"/>
  </w:num>
  <w:num w:numId="28">
    <w:abstractNumId w:val="25"/>
  </w:num>
  <w:num w:numId="29">
    <w:abstractNumId w:val="1"/>
  </w:num>
  <w:num w:numId="30">
    <w:abstractNumId w:val="18"/>
  </w:num>
  <w:num w:numId="31">
    <w:abstractNumId w:val="22"/>
  </w:num>
  <w:num w:numId="32">
    <w:abstractNumId w:val="26"/>
  </w:num>
  <w:num w:numId="33">
    <w:abstractNumId w:val="32"/>
  </w:num>
  <w:num w:numId="34">
    <w:abstractNumId w:val="39"/>
  </w:num>
  <w:num w:numId="35">
    <w:abstractNumId w:val="24"/>
  </w:num>
  <w:num w:numId="36">
    <w:abstractNumId w:val="34"/>
  </w:num>
  <w:num w:numId="37">
    <w:abstractNumId w:val="9"/>
  </w:num>
  <w:num w:numId="38">
    <w:abstractNumId w:val="40"/>
    <w:lvlOverride w:ilvl="0">
      <w:startOverride w:val="2"/>
    </w:lvlOverride>
    <w:lvlOverride w:ilvl="1">
      <w:startOverride w:val="1"/>
    </w:lvlOverride>
  </w:num>
  <w:num w:numId="39">
    <w:abstractNumId w:val="40"/>
    <w:lvlOverride w:ilvl="0">
      <w:startOverride w:val="2"/>
    </w:lvlOverride>
    <w:lvlOverride w:ilvl="1">
      <w:startOverride w:val="1"/>
    </w:lvlOverride>
  </w:num>
  <w:num w:numId="40">
    <w:abstractNumId w:val="40"/>
    <w:lvlOverride w:ilvl="0">
      <w:startOverride w:val="2"/>
    </w:lvlOverride>
    <w:lvlOverride w:ilvl="1">
      <w:startOverride w:val="1"/>
    </w:lvlOverride>
  </w:num>
  <w:num w:numId="41">
    <w:abstractNumId w:val="40"/>
    <w:lvlOverride w:ilvl="0">
      <w:startOverride w:val="2"/>
    </w:lvlOverride>
    <w:lvlOverride w:ilvl="1">
      <w:startOverride w:val="1"/>
    </w:lvlOverride>
  </w:num>
  <w:num w:numId="42">
    <w:abstractNumId w:val="40"/>
    <w:lvlOverride w:ilvl="0">
      <w:startOverride w:val="2"/>
    </w:lvlOverride>
    <w:lvlOverride w:ilvl="1">
      <w:startOverride w:val="1"/>
    </w:lvlOverride>
  </w:num>
  <w:num w:numId="43">
    <w:abstractNumId w:val="40"/>
    <w:lvlOverride w:ilvl="0">
      <w:startOverride w:val="1"/>
    </w:lvlOverride>
  </w:num>
  <w:num w:numId="44">
    <w:abstractNumId w:val="40"/>
    <w:lvlOverride w:ilvl="0">
      <w:startOverride w:val="2"/>
    </w:lvlOverride>
    <w:lvlOverride w:ilvl="1">
      <w:startOverride w:val="1"/>
    </w:lvlOverride>
  </w:num>
  <w:num w:numId="45">
    <w:abstractNumId w:val="6"/>
  </w:num>
  <w:num w:numId="46">
    <w:abstractNumId w:val="40"/>
    <w:lvlOverride w:ilvl="0">
      <w:startOverride w:val="2"/>
    </w:lvlOverride>
    <w:lvlOverride w:ilvl="1">
      <w:startOverride w:val="1"/>
    </w:lvlOverride>
  </w:num>
  <w:num w:numId="47">
    <w:abstractNumId w:val="11"/>
  </w:num>
  <w:num w:numId="48">
    <w:abstractNumId w:val="42"/>
  </w:num>
  <w:num w:numId="49">
    <w:abstractNumId w:val="38"/>
  </w:num>
  <w:num w:numId="50">
    <w:abstractNumId w:val="10"/>
  </w:num>
  <w:num w:numId="51">
    <w:abstractNumId w:val="2"/>
  </w:num>
  <w:num w:numId="52">
    <w:abstractNumId w:val="37"/>
  </w:num>
  <w:num w:numId="53">
    <w:abstractNumId w:val="5"/>
  </w:num>
  <w:numIdMacAtCleanup w:val="5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 Copy Forth Copy&lt;/Style&gt;&lt;LeftDelim&gt;{&lt;/LeftDelim&gt;&lt;RightDelim&gt;}&lt;/RightDelim&gt;&lt;FontName&gt;Garamond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ps95vsfxhwa2dced2d655ffwwpxfsasertds&quot;&gt;My EndNote Library&lt;record-ids&gt;&lt;item&gt;170&lt;/item&gt;&lt;/record-ids&gt;&lt;/item&gt;&lt;/Libraries&gt;"/>
  </w:docVars>
  <w:rsids>
    <w:rsidRoot w:val="00432053"/>
    <w:rsid w:val="00003CF5"/>
    <w:rsid w:val="0001342F"/>
    <w:rsid w:val="00014024"/>
    <w:rsid w:val="00015996"/>
    <w:rsid w:val="000177DA"/>
    <w:rsid w:val="00027535"/>
    <w:rsid w:val="0003127F"/>
    <w:rsid w:val="00032491"/>
    <w:rsid w:val="00036203"/>
    <w:rsid w:val="00036D81"/>
    <w:rsid w:val="00036F73"/>
    <w:rsid w:val="0003719A"/>
    <w:rsid w:val="00063036"/>
    <w:rsid w:val="00075A09"/>
    <w:rsid w:val="00090959"/>
    <w:rsid w:val="000936E8"/>
    <w:rsid w:val="000951C6"/>
    <w:rsid w:val="000A02F0"/>
    <w:rsid w:val="000A3D4F"/>
    <w:rsid w:val="000A505F"/>
    <w:rsid w:val="000B0BAC"/>
    <w:rsid w:val="000C444B"/>
    <w:rsid w:val="000C4B8D"/>
    <w:rsid w:val="000E5AD2"/>
    <w:rsid w:val="000F3D06"/>
    <w:rsid w:val="000F5B05"/>
    <w:rsid w:val="001010CD"/>
    <w:rsid w:val="00113A11"/>
    <w:rsid w:val="00125670"/>
    <w:rsid w:val="00136657"/>
    <w:rsid w:val="00140D54"/>
    <w:rsid w:val="00143F38"/>
    <w:rsid w:val="001502B3"/>
    <w:rsid w:val="00153BEF"/>
    <w:rsid w:val="00156EAD"/>
    <w:rsid w:val="00157715"/>
    <w:rsid w:val="0016228F"/>
    <w:rsid w:val="001657EC"/>
    <w:rsid w:val="001800D3"/>
    <w:rsid w:val="00180652"/>
    <w:rsid w:val="001841CA"/>
    <w:rsid w:val="001864EB"/>
    <w:rsid w:val="00190184"/>
    <w:rsid w:val="00196EBD"/>
    <w:rsid w:val="001A750A"/>
    <w:rsid w:val="001B517F"/>
    <w:rsid w:val="001B56F6"/>
    <w:rsid w:val="001B59EB"/>
    <w:rsid w:val="001C47A6"/>
    <w:rsid w:val="001C5E2D"/>
    <w:rsid w:val="001D2B1A"/>
    <w:rsid w:val="001D37C2"/>
    <w:rsid w:val="001D74B6"/>
    <w:rsid w:val="001E0BEF"/>
    <w:rsid w:val="001E2C62"/>
    <w:rsid w:val="001E7E92"/>
    <w:rsid w:val="001F3FC8"/>
    <w:rsid w:val="00210E4D"/>
    <w:rsid w:val="0022011E"/>
    <w:rsid w:val="00224402"/>
    <w:rsid w:val="00224978"/>
    <w:rsid w:val="00224D5B"/>
    <w:rsid w:val="002265EF"/>
    <w:rsid w:val="002274D6"/>
    <w:rsid w:val="00234616"/>
    <w:rsid w:val="00236DBE"/>
    <w:rsid w:val="00237FCE"/>
    <w:rsid w:val="00241637"/>
    <w:rsid w:val="00280379"/>
    <w:rsid w:val="002875C8"/>
    <w:rsid w:val="00293AD9"/>
    <w:rsid w:val="002A4E0D"/>
    <w:rsid w:val="002A6B3A"/>
    <w:rsid w:val="002B0501"/>
    <w:rsid w:val="002C0EBE"/>
    <w:rsid w:val="002C4285"/>
    <w:rsid w:val="002C5CA3"/>
    <w:rsid w:val="002C645C"/>
    <w:rsid w:val="002C6F07"/>
    <w:rsid w:val="002D1506"/>
    <w:rsid w:val="002D2039"/>
    <w:rsid w:val="002D5568"/>
    <w:rsid w:val="002E09DC"/>
    <w:rsid w:val="002E2C25"/>
    <w:rsid w:val="002E4A78"/>
    <w:rsid w:val="002E6825"/>
    <w:rsid w:val="002E774E"/>
    <w:rsid w:val="002F005F"/>
    <w:rsid w:val="002F4521"/>
    <w:rsid w:val="003042C4"/>
    <w:rsid w:val="00304D1C"/>
    <w:rsid w:val="00312C0B"/>
    <w:rsid w:val="00313D13"/>
    <w:rsid w:val="003158FF"/>
    <w:rsid w:val="00316882"/>
    <w:rsid w:val="00320C90"/>
    <w:rsid w:val="00323540"/>
    <w:rsid w:val="00334D41"/>
    <w:rsid w:val="003358BC"/>
    <w:rsid w:val="00337558"/>
    <w:rsid w:val="00357CE0"/>
    <w:rsid w:val="00357D71"/>
    <w:rsid w:val="00363948"/>
    <w:rsid w:val="003644D8"/>
    <w:rsid w:val="00372295"/>
    <w:rsid w:val="003760EA"/>
    <w:rsid w:val="00377986"/>
    <w:rsid w:val="00380FCE"/>
    <w:rsid w:val="00382188"/>
    <w:rsid w:val="00382BCB"/>
    <w:rsid w:val="00383F48"/>
    <w:rsid w:val="00386D31"/>
    <w:rsid w:val="0038748B"/>
    <w:rsid w:val="00390B5E"/>
    <w:rsid w:val="00397871"/>
    <w:rsid w:val="003979F8"/>
    <w:rsid w:val="003A3AF1"/>
    <w:rsid w:val="003D2A90"/>
    <w:rsid w:val="003D3F2F"/>
    <w:rsid w:val="003D726E"/>
    <w:rsid w:val="003E0A5F"/>
    <w:rsid w:val="003F0644"/>
    <w:rsid w:val="003F2E16"/>
    <w:rsid w:val="003F3D79"/>
    <w:rsid w:val="00403C35"/>
    <w:rsid w:val="00405CA9"/>
    <w:rsid w:val="00413900"/>
    <w:rsid w:val="00416BE5"/>
    <w:rsid w:val="00424664"/>
    <w:rsid w:val="00432053"/>
    <w:rsid w:val="00433DD3"/>
    <w:rsid w:val="004342BA"/>
    <w:rsid w:val="0043612F"/>
    <w:rsid w:val="00456959"/>
    <w:rsid w:val="00464295"/>
    <w:rsid w:val="0046506A"/>
    <w:rsid w:val="00475383"/>
    <w:rsid w:val="00475C89"/>
    <w:rsid w:val="0047696A"/>
    <w:rsid w:val="00481D52"/>
    <w:rsid w:val="004845D7"/>
    <w:rsid w:val="0049626B"/>
    <w:rsid w:val="0049688A"/>
    <w:rsid w:val="004A41EE"/>
    <w:rsid w:val="004B03BA"/>
    <w:rsid w:val="004B1794"/>
    <w:rsid w:val="004B3CD8"/>
    <w:rsid w:val="004C0C40"/>
    <w:rsid w:val="004D7802"/>
    <w:rsid w:val="004E1146"/>
    <w:rsid w:val="004E3B6E"/>
    <w:rsid w:val="004E646F"/>
    <w:rsid w:val="004F0B90"/>
    <w:rsid w:val="004F0E9D"/>
    <w:rsid w:val="00504AC1"/>
    <w:rsid w:val="0050713E"/>
    <w:rsid w:val="005155EF"/>
    <w:rsid w:val="005239C2"/>
    <w:rsid w:val="00524D29"/>
    <w:rsid w:val="00524D38"/>
    <w:rsid w:val="00543C2C"/>
    <w:rsid w:val="00547A8F"/>
    <w:rsid w:val="005626FC"/>
    <w:rsid w:val="00571974"/>
    <w:rsid w:val="005779F2"/>
    <w:rsid w:val="00584787"/>
    <w:rsid w:val="00590A97"/>
    <w:rsid w:val="00592E85"/>
    <w:rsid w:val="00597501"/>
    <w:rsid w:val="005A0BEF"/>
    <w:rsid w:val="005A10D6"/>
    <w:rsid w:val="005A4A01"/>
    <w:rsid w:val="005A66C0"/>
    <w:rsid w:val="005B01AD"/>
    <w:rsid w:val="005B14F7"/>
    <w:rsid w:val="005B23F5"/>
    <w:rsid w:val="005B34DE"/>
    <w:rsid w:val="005C2B5C"/>
    <w:rsid w:val="005C3508"/>
    <w:rsid w:val="005C437C"/>
    <w:rsid w:val="005C4567"/>
    <w:rsid w:val="005C4C22"/>
    <w:rsid w:val="005D51F6"/>
    <w:rsid w:val="005D5792"/>
    <w:rsid w:val="005E078A"/>
    <w:rsid w:val="005E0E7D"/>
    <w:rsid w:val="005E13E0"/>
    <w:rsid w:val="005E1A6B"/>
    <w:rsid w:val="005E2660"/>
    <w:rsid w:val="005F5777"/>
    <w:rsid w:val="00602A13"/>
    <w:rsid w:val="0061041E"/>
    <w:rsid w:val="00626034"/>
    <w:rsid w:val="00626B01"/>
    <w:rsid w:val="006311CF"/>
    <w:rsid w:val="00632781"/>
    <w:rsid w:val="00632CCB"/>
    <w:rsid w:val="00633AC1"/>
    <w:rsid w:val="00634007"/>
    <w:rsid w:val="0063560C"/>
    <w:rsid w:val="00637C4E"/>
    <w:rsid w:val="0064086F"/>
    <w:rsid w:val="00644D1D"/>
    <w:rsid w:val="0065625D"/>
    <w:rsid w:val="00657FC7"/>
    <w:rsid w:val="006652D8"/>
    <w:rsid w:val="0066793A"/>
    <w:rsid w:val="006700BE"/>
    <w:rsid w:val="006800C1"/>
    <w:rsid w:val="0068149B"/>
    <w:rsid w:val="00682683"/>
    <w:rsid w:val="00686DB5"/>
    <w:rsid w:val="006916B7"/>
    <w:rsid w:val="00692CA5"/>
    <w:rsid w:val="00693E8A"/>
    <w:rsid w:val="006961B0"/>
    <w:rsid w:val="00696EC2"/>
    <w:rsid w:val="006A3BB8"/>
    <w:rsid w:val="006A5A91"/>
    <w:rsid w:val="006A61BE"/>
    <w:rsid w:val="006B22EF"/>
    <w:rsid w:val="006B46BE"/>
    <w:rsid w:val="006C33E5"/>
    <w:rsid w:val="006C5316"/>
    <w:rsid w:val="006C7AE8"/>
    <w:rsid w:val="006D0345"/>
    <w:rsid w:val="006E6555"/>
    <w:rsid w:val="006F10ED"/>
    <w:rsid w:val="006F2CC6"/>
    <w:rsid w:val="00725129"/>
    <w:rsid w:val="0072701E"/>
    <w:rsid w:val="00727E6C"/>
    <w:rsid w:val="0073247E"/>
    <w:rsid w:val="00737763"/>
    <w:rsid w:val="007444D4"/>
    <w:rsid w:val="00747E17"/>
    <w:rsid w:val="00775C8F"/>
    <w:rsid w:val="00786BA1"/>
    <w:rsid w:val="007A221D"/>
    <w:rsid w:val="007A413B"/>
    <w:rsid w:val="007B0149"/>
    <w:rsid w:val="007C62C3"/>
    <w:rsid w:val="007D439F"/>
    <w:rsid w:val="007E5C3D"/>
    <w:rsid w:val="007E7A74"/>
    <w:rsid w:val="007F1CA2"/>
    <w:rsid w:val="007F449E"/>
    <w:rsid w:val="007F6CF3"/>
    <w:rsid w:val="007F72CA"/>
    <w:rsid w:val="0080335C"/>
    <w:rsid w:val="00826787"/>
    <w:rsid w:val="00827A25"/>
    <w:rsid w:val="00835C55"/>
    <w:rsid w:val="00840177"/>
    <w:rsid w:val="0084288B"/>
    <w:rsid w:val="00850A52"/>
    <w:rsid w:val="00851C0B"/>
    <w:rsid w:val="008812F3"/>
    <w:rsid w:val="008871D0"/>
    <w:rsid w:val="00894796"/>
    <w:rsid w:val="0089776B"/>
    <w:rsid w:val="008A6E79"/>
    <w:rsid w:val="008B2335"/>
    <w:rsid w:val="008C31FF"/>
    <w:rsid w:val="008C435C"/>
    <w:rsid w:val="008D39C5"/>
    <w:rsid w:val="008D5120"/>
    <w:rsid w:val="008E5BE7"/>
    <w:rsid w:val="008E78F7"/>
    <w:rsid w:val="008F1EC0"/>
    <w:rsid w:val="008F7AEB"/>
    <w:rsid w:val="009042D0"/>
    <w:rsid w:val="00911339"/>
    <w:rsid w:val="009310E6"/>
    <w:rsid w:val="00933C60"/>
    <w:rsid w:val="00941218"/>
    <w:rsid w:val="009467D4"/>
    <w:rsid w:val="00952FF2"/>
    <w:rsid w:val="00957876"/>
    <w:rsid w:val="00961C45"/>
    <w:rsid w:val="00964FFC"/>
    <w:rsid w:val="009776DF"/>
    <w:rsid w:val="00982788"/>
    <w:rsid w:val="00987939"/>
    <w:rsid w:val="00991E79"/>
    <w:rsid w:val="009A00C3"/>
    <w:rsid w:val="009A5AD0"/>
    <w:rsid w:val="009A76A6"/>
    <w:rsid w:val="009B40D0"/>
    <w:rsid w:val="009B4493"/>
    <w:rsid w:val="009B609E"/>
    <w:rsid w:val="009B7469"/>
    <w:rsid w:val="009C094D"/>
    <w:rsid w:val="009C1D71"/>
    <w:rsid w:val="009D2C91"/>
    <w:rsid w:val="009F2693"/>
    <w:rsid w:val="00A0156C"/>
    <w:rsid w:val="00A03057"/>
    <w:rsid w:val="00A05F3A"/>
    <w:rsid w:val="00A07736"/>
    <w:rsid w:val="00A10242"/>
    <w:rsid w:val="00A1343B"/>
    <w:rsid w:val="00A20733"/>
    <w:rsid w:val="00A22C65"/>
    <w:rsid w:val="00A260FF"/>
    <w:rsid w:val="00A31CB9"/>
    <w:rsid w:val="00A32609"/>
    <w:rsid w:val="00A33014"/>
    <w:rsid w:val="00A36F9A"/>
    <w:rsid w:val="00A37B18"/>
    <w:rsid w:val="00A50EC5"/>
    <w:rsid w:val="00A658D3"/>
    <w:rsid w:val="00A70435"/>
    <w:rsid w:val="00A77544"/>
    <w:rsid w:val="00A81A3F"/>
    <w:rsid w:val="00A863D2"/>
    <w:rsid w:val="00A90411"/>
    <w:rsid w:val="00A938A8"/>
    <w:rsid w:val="00AA05A8"/>
    <w:rsid w:val="00AA1A78"/>
    <w:rsid w:val="00AA5197"/>
    <w:rsid w:val="00AC0CFB"/>
    <w:rsid w:val="00AC1FEF"/>
    <w:rsid w:val="00AC27BB"/>
    <w:rsid w:val="00AD402A"/>
    <w:rsid w:val="00AD632B"/>
    <w:rsid w:val="00AE0CF2"/>
    <w:rsid w:val="00AE55FB"/>
    <w:rsid w:val="00AF6A6F"/>
    <w:rsid w:val="00AF6EA4"/>
    <w:rsid w:val="00B0523E"/>
    <w:rsid w:val="00B14090"/>
    <w:rsid w:val="00B3149A"/>
    <w:rsid w:val="00B41971"/>
    <w:rsid w:val="00B505AD"/>
    <w:rsid w:val="00B50C3D"/>
    <w:rsid w:val="00B51E00"/>
    <w:rsid w:val="00B56213"/>
    <w:rsid w:val="00B64BC9"/>
    <w:rsid w:val="00B7029D"/>
    <w:rsid w:val="00B71A30"/>
    <w:rsid w:val="00B838FE"/>
    <w:rsid w:val="00B9556D"/>
    <w:rsid w:val="00B95760"/>
    <w:rsid w:val="00B9755A"/>
    <w:rsid w:val="00BA22F4"/>
    <w:rsid w:val="00BA2466"/>
    <w:rsid w:val="00BA2829"/>
    <w:rsid w:val="00BC308E"/>
    <w:rsid w:val="00BC30DD"/>
    <w:rsid w:val="00BD13D4"/>
    <w:rsid w:val="00BD15E6"/>
    <w:rsid w:val="00BD3AB2"/>
    <w:rsid w:val="00BD6C34"/>
    <w:rsid w:val="00BE3288"/>
    <w:rsid w:val="00BE3415"/>
    <w:rsid w:val="00BE59BA"/>
    <w:rsid w:val="00BE6B0F"/>
    <w:rsid w:val="00BE6C7B"/>
    <w:rsid w:val="00BF2081"/>
    <w:rsid w:val="00BF2B39"/>
    <w:rsid w:val="00BF3C8D"/>
    <w:rsid w:val="00C001C1"/>
    <w:rsid w:val="00C0190A"/>
    <w:rsid w:val="00C0315E"/>
    <w:rsid w:val="00C036C5"/>
    <w:rsid w:val="00C04908"/>
    <w:rsid w:val="00C15390"/>
    <w:rsid w:val="00C16B32"/>
    <w:rsid w:val="00C422CF"/>
    <w:rsid w:val="00C4297D"/>
    <w:rsid w:val="00C44901"/>
    <w:rsid w:val="00C55FA4"/>
    <w:rsid w:val="00C740DE"/>
    <w:rsid w:val="00C76D87"/>
    <w:rsid w:val="00C85F2A"/>
    <w:rsid w:val="00C930F7"/>
    <w:rsid w:val="00C932BB"/>
    <w:rsid w:val="00C964AD"/>
    <w:rsid w:val="00CA3AB0"/>
    <w:rsid w:val="00CA46C1"/>
    <w:rsid w:val="00CA51C6"/>
    <w:rsid w:val="00CA6BF1"/>
    <w:rsid w:val="00CB6838"/>
    <w:rsid w:val="00CC0A70"/>
    <w:rsid w:val="00CC7B15"/>
    <w:rsid w:val="00CD287C"/>
    <w:rsid w:val="00CD46FE"/>
    <w:rsid w:val="00CD7797"/>
    <w:rsid w:val="00CE01EA"/>
    <w:rsid w:val="00CE284D"/>
    <w:rsid w:val="00CF6951"/>
    <w:rsid w:val="00D03C43"/>
    <w:rsid w:val="00D218CE"/>
    <w:rsid w:val="00D3607D"/>
    <w:rsid w:val="00D651DC"/>
    <w:rsid w:val="00D71747"/>
    <w:rsid w:val="00D7418A"/>
    <w:rsid w:val="00D7497A"/>
    <w:rsid w:val="00D84184"/>
    <w:rsid w:val="00D90576"/>
    <w:rsid w:val="00DA0464"/>
    <w:rsid w:val="00DA137F"/>
    <w:rsid w:val="00DA6287"/>
    <w:rsid w:val="00DB4F24"/>
    <w:rsid w:val="00DC4C71"/>
    <w:rsid w:val="00DD013C"/>
    <w:rsid w:val="00DD6006"/>
    <w:rsid w:val="00DE17A3"/>
    <w:rsid w:val="00DF665A"/>
    <w:rsid w:val="00E01DDE"/>
    <w:rsid w:val="00E17C60"/>
    <w:rsid w:val="00E20681"/>
    <w:rsid w:val="00E25AB0"/>
    <w:rsid w:val="00E315C4"/>
    <w:rsid w:val="00E33583"/>
    <w:rsid w:val="00E345AC"/>
    <w:rsid w:val="00E4034D"/>
    <w:rsid w:val="00E539DD"/>
    <w:rsid w:val="00E53C76"/>
    <w:rsid w:val="00E63D27"/>
    <w:rsid w:val="00E642D2"/>
    <w:rsid w:val="00E64AA3"/>
    <w:rsid w:val="00E66086"/>
    <w:rsid w:val="00E82E6F"/>
    <w:rsid w:val="00E850E9"/>
    <w:rsid w:val="00E8752F"/>
    <w:rsid w:val="00EA1927"/>
    <w:rsid w:val="00EB2E54"/>
    <w:rsid w:val="00EB46CE"/>
    <w:rsid w:val="00EC387D"/>
    <w:rsid w:val="00ED5CC1"/>
    <w:rsid w:val="00EE2CE7"/>
    <w:rsid w:val="00EF03B6"/>
    <w:rsid w:val="00EF4E9E"/>
    <w:rsid w:val="00F03189"/>
    <w:rsid w:val="00F1005C"/>
    <w:rsid w:val="00F105EA"/>
    <w:rsid w:val="00F13370"/>
    <w:rsid w:val="00F2349D"/>
    <w:rsid w:val="00F32325"/>
    <w:rsid w:val="00F33F70"/>
    <w:rsid w:val="00F3760A"/>
    <w:rsid w:val="00F55790"/>
    <w:rsid w:val="00F7676F"/>
    <w:rsid w:val="00F857D4"/>
    <w:rsid w:val="00F87E83"/>
    <w:rsid w:val="00FA1902"/>
    <w:rsid w:val="00FA5D86"/>
    <w:rsid w:val="00FA7816"/>
    <w:rsid w:val="00FC296F"/>
    <w:rsid w:val="00FC3FC6"/>
    <w:rsid w:val="00FC5FD1"/>
    <w:rsid w:val="00FC6BE2"/>
    <w:rsid w:val="00FD4A8F"/>
    <w:rsid w:val="00FD7B58"/>
    <w:rsid w:val="00FE1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10DC0C"/>
  <w15:chartTrackingRefBased/>
  <w15:docId w15:val="{43EF3981-0D43-47E8-9985-CD941419F5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2053"/>
    <w:rPr>
      <w:rFonts w:ascii="Garamond" w:hAnsi="Garamond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432053"/>
    <w:pPr>
      <w:keepNext/>
      <w:keepLines/>
      <w:spacing w:before="240" w:after="0"/>
      <w:outlineLvl w:val="0"/>
    </w:pPr>
    <w:rPr>
      <w:rFonts w:ascii="Times New Roman" w:eastAsiaTheme="majorEastAsia" w:hAnsi="Times New Roman" w:cstheme="majorBidi"/>
      <w:b/>
      <w:color w:val="000000" w:themeColor="text1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32053"/>
    <w:pPr>
      <w:keepNext/>
      <w:keepLines/>
      <w:numPr>
        <w:ilvl w:val="1"/>
        <w:numId w:val="2"/>
      </w:numPr>
      <w:spacing w:before="40" w:after="0"/>
      <w:outlineLvl w:val="1"/>
    </w:pPr>
    <w:rPr>
      <w:rFonts w:ascii="Times New Roman" w:eastAsiaTheme="majorEastAsia" w:hAnsi="Times New Roman" w:cstheme="majorBidi"/>
      <w:b/>
      <w:color w:val="000000" w:themeColor="text1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32053"/>
    <w:pPr>
      <w:keepNext/>
      <w:keepLines/>
      <w:numPr>
        <w:ilvl w:val="2"/>
        <w:numId w:val="2"/>
      </w:numPr>
      <w:spacing w:before="40" w:after="0"/>
      <w:outlineLvl w:val="2"/>
    </w:pPr>
    <w:rPr>
      <w:rFonts w:ascii="Times New Roman" w:eastAsiaTheme="majorEastAsia" w:hAnsi="Times New Roman" w:cstheme="majorBidi"/>
      <w:b/>
      <w:color w:val="000000" w:themeColor="text1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32053"/>
    <w:pPr>
      <w:keepNext/>
      <w:keepLines/>
      <w:numPr>
        <w:ilvl w:val="3"/>
        <w:numId w:val="2"/>
      </w:numPr>
      <w:spacing w:before="40" w:after="0"/>
      <w:outlineLvl w:val="3"/>
    </w:pPr>
    <w:rPr>
      <w:rFonts w:ascii="Times New Roman" w:eastAsiaTheme="majorEastAsia" w:hAnsi="Times New Roman" w:cstheme="majorBidi"/>
      <w:b/>
      <w:iCs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32053"/>
    <w:pPr>
      <w:keepNext/>
      <w:keepLines/>
      <w:numPr>
        <w:ilvl w:val="4"/>
        <w:numId w:val="2"/>
      </w:numPr>
      <w:spacing w:before="40" w:after="0"/>
      <w:outlineLvl w:val="4"/>
    </w:pPr>
    <w:rPr>
      <w:rFonts w:eastAsiaTheme="majorEastAsia" w:cstheme="majorBidi"/>
      <w:u w:val="single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32053"/>
    <w:pPr>
      <w:keepNext/>
      <w:keepLines/>
      <w:numPr>
        <w:ilvl w:val="5"/>
        <w:numId w:val="2"/>
      </w:numPr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32053"/>
    <w:pPr>
      <w:keepNext/>
      <w:keepLines/>
      <w:numPr>
        <w:ilvl w:val="6"/>
        <w:numId w:val="2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32053"/>
    <w:pPr>
      <w:keepNext/>
      <w:keepLines/>
      <w:numPr>
        <w:ilvl w:val="7"/>
        <w:numId w:val="2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32053"/>
    <w:pPr>
      <w:keepNext/>
      <w:keepLines/>
      <w:numPr>
        <w:ilvl w:val="8"/>
        <w:numId w:val="2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32053"/>
    <w:rPr>
      <w:rFonts w:ascii="Times New Roman" w:eastAsiaTheme="majorEastAsia" w:hAnsi="Times New Roman" w:cstheme="majorBidi"/>
      <w:b/>
      <w:color w:val="000000" w:themeColor="text1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32053"/>
    <w:rPr>
      <w:rFonts w:ascii="Times New Roman" w:eastAsiaTheme="majorEastAsia" w:hAnsi="Times New Roman" w:cstheme="majorBidi"/>
      <w:b/>
      <w:color w:val="000000" w:themeColor="text1"/>
      <w:sz w:val="28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432053"/>
    <w:rPr>
      <w:rFonts w:ascii="Times New Roman" w:eastAsiaTheme="majorEastAsia" w:hAnsi="Times New Roman" w:cstheme="majorBidi"/>
      <w:b/>
      <w:color w:val="000000" w:themeColor="text1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32053"/>
    <w:rPr>
      <w:rFonts w:ascii="Times New Roman" w:eastAsiaTheme="majorEastAsia" w:hAnsi="Times New Roman" w:cstheme="majorBidi"/>
      <w:b/>
      <w:iCs/>
      <w:sz w:val="24"/>
    </w:rPr>
  </w:style>
  <w:style w:type="character" w:customStyle="1" w:styleId="Heading5Char">
    <w:name w:val="Heading 5 Char"/>
    <w:basedOn w:val="DefaultParagraphFont"/>
    <w:link w:val="Heading5"/>
    <w:uiPriority w:val="9"/>
    <w:rsid w:val="00432053"/>
    <w:rPr>
      <w:rFonts w:ascii="Garamond" w:eastAsiaTheme="majorEastAsia" w:hAnsi="Garamond" w:cstheme="majorBidi"/>
      <w:sz w:val="24"/>
      <w:u w:val="singl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32053"/>
    <w:rPr>
      <w:rFonts w:asciiTheme="majorHAnsi" w:eastAsiaTheme="majorEastAsia" w:hAnsiTheme="majorHAnsi" w:cstheme="majorBidi"/>
      <w:color w:val="1F3763" w:themeColor="accent1" w:themeShade="7F"/>
      <w:sz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32053"/>
    <w:rPr>
      <w:rFonts w:asciiTheme="majorHAnsi" w:eastAsiaTheme="majorEastAsia" w:hAnsiTheme="majorHAnsi" w:cstheme="majorBidi"/>
      <w:i/>
      <w:iCs/>
      <w:color w:val="1F3763" w:themeColor="accent1" w:themeShade="7F"/>
      <w:sz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32053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32053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ListParagraph">
    <w:name w:val="List Paragraph"/>
    <w:basedOn w:val="Normal"/>
    <w:uiPriority w:val="34"/>
    <w:qFormat/>
    <w:rsid w:val="00432053"/>
    <w:pPr>
      <w:ind w:left="720"/>
      <w:contextualSpacing/>
    </w:pPr>
  </w:style>
  <w:style w:type="paragraph" w:customStyle="1" w:styleId="EndNoteBibliographyTitle">
    <w:name w:val="EndNote Bibliography Title"/>
    <w:basedOn w:val="Normal"/>
    <w:link w:val="EndNoteBibliographyTitleChar"/>
    <w:rsid w:val="00432053"/>
    <w:pPr>
      <w:spacing w:after="0"/>
      <w:jc w:val="center"/>
    </w:pPr>
    <w:rPr>
      <w:rFonts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432053"/>
    <w:rPr>
      <w:rFonts w:ascii="Garamond" w:hAnsi="Garamond" w:cs="Calibri"/>
      <w:noProof/>
      <w:sz w:val="24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432053"/>
    <w:pPr>
      <w:spacing w:line="240" w:lineRule="auto"/>
    </w:pPr>
    <w:rPr>
      <w:rFonts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432053"/>
    <w:rPr>
      <w:rFonts w:ascii="Garamond" w:hAnsi="Garamond" w:cs="Calibri"/>
      <w:noProof/>
      <w:sz w:val="24"/>
      <w:lang w:val="en-US"/>
    </w:rPr>
  </w:style>
  <w:style w:type="character" w:styleId="Hyperlink">
    <w:name w:val="Hyperlink"/>
    <w:basedOn w:val="DefaultParagraphFont"/>
    <w:uiPriority w:val="99"/>
    <w:unhideWhenUsed/>
    <w:rsid w:val="00432053"/>
    <w:rPr>
      <w:color w:val="0563C1" w:themeColor="hyperlink"/>
      <w:u w:val="singl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2053"/>
    <w:rPr>
      <w:rFonts w:ascii="Segoe UI" w:hAnsi="Segoe UI" w:cs="Segoe UI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32053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43205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32053"/>
    <w:rPr>
      <w:rFonts w:ascii="Garamond" w:hAnsi="Garamond"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32053"/>
    <w:rPr>
      <w:rFonts w:ascii="Garamond" w:hAnsi="Garamond"/>
      <w:b/>
      <w:bCs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32053"/>
    <w:rPr>
      <w:b/>
      <w:bCs/>
    </w:rPr>
  </w:style>
  <w:style w:type="paragraph" w:styleId="TOCHeading">
    <w:name w:val="TOC Heading"/>
    <w:basedOn w:val="Heading1"/>
    <w:next w:val="Normal"/>
    <w:uiPriority w:val="39"/>
    <w:unhideWhenUsed/>
    <w:qFormat/>
    <w:rsid w:val="00432053"/>
    <w:pPr>
      <w:outlineLvl w:val="9"/>
    </w:pPr>
    <w:rPr>
      <w:b w:val="0"/>
      <w:color w:val="2F5496" w:themeColor="accent1" w:themeShade="BF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432053"/>
    <w:pPr>
      <w:tabs>
        <w:tab w:val="left" w:pos="440"/>
        <w:tab w:val="right" w:leader="dot" w:pos="9016"/>
      </w:tabs>
      <w:spacing w:after="100" w:line="360" w:lineRule="auto"/>
    </w:pPr>
  </w:style>
  <w:style w:type="paragraph" w:styleId="TOC2">
    <w:name w:val="toc 2"/>
    <w:basedOn w:val="Normal"/>
    <w:next w:val="Normal"/>
    <w:autoRedefine/>
    <w:uiPriority w:val="39"/>
    <w:unhideWhenUsed/>
    <w:rsid w:val="00432053"/>
    <w:pPr>
      <w:tabs>
        <w:tab w:val="left" w:pos="880"/>
        <w:tab w:val="right" w:leader="dot" w:pos="9350"/>
      </w:tabs>
      <w:spacing w:after="100" w:line="360" w:lineRule="auto"/>
      <w:ind w:left="221"/>
    </w:pPr>
  </w:style>
  <w:style w:type="paragraph" w:styleId="TOC3">
    <w:name w:val="toc 3"/>
    <w:basedOn w:val="Normal"/>
    <w:next w:val="Normal"/>
    <w:autoRedefine/>
    <w:uiPriority w:val="39"/>
    <w:unhideWhenUsed/>
    <w:rsid w:val="00432053"/>
    <w:pPr>
      <w:spacing w:after="100"/>
      <w:ind w:left="440"/>
    </w:pPr>
  </w:style>
  <w:style w:type="paragraph" w:styleId="Caption">
    <w:name w:val="caption"/>
    <w:basedOn w:val="Normal"/>
    <w:next w:val="Normal"/>
    <w:uiPriority w:val="35"/>
    <w:unhideWhenUsed/>
    <w:qFormat/>
    <w:rsid w:val="00432053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TableofFigures">
    <w:name w:val="table of figures"/>
    <w:basedOn w:val="Normal"/>
    <w:next w:val="Normal"/>
    <w:uiPriority w:val="99"/>
    <w:unhideWhenUsed/>
    <w:rsid w:val="00432053"/>
    <w:pPr>
      <w:spacing w:after="0"/>
    </w:pPr>
  </w:style>
  <w:style w:type="paragraph" w:customStyle="1" w:styleId="Body">
    <w:name w:val="Body"/>
    <w:rsid w:val="0043205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Arial Unicode MS" w:cs="Arial Unicode MS"/>
      <w:color w:val="000000"/>
      <w:sz w:val="24"/>
      <w:szCs w:val="24"/>
      <w:bdr w:val="nil"/>
      <w:lang w:val="en-US" w:eastAsia="zh-CN"/>
    </w:rPr>
  </w:style>
  <w:style w:type="paragraph" w:customStyle="1" w:styleId="p">
    <w:name w:val="p"/>
    <w:basedOn w:val="Normal"/>
    <w:rsid w:val="004320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en-MY"/>
    </w:rPr>
  </w:style>
  <w:style w:type="paragraph" w:styleId="Header">
    <w:name w:val="header"/>
    <w:basedOn w:val="Normal"/>
    <w:link w:val="HeaderChar"/>
    <w:uiPriority w:val="99"/>
    <w:unhideWhenUsed/>
    <w:rsid w:val="00432053"/>
    <w:pPr>
      <w:tabs>
        <w:tab w:val="center" w:pos="4513"/>
        <w:tab w:val="right" w:pos="9026"/>
      </w:tabs>
      <w:spacing w:after="0" w:line="240" w:lineRule="auto"/>
    </w:pPr>
    <w:rPr>
      <w:rFonts w:asciiTheme="minorHAnsi" w:hAnsiTheme="minorHAnsi"/>
      <w:sz w:val="22"/>
    </w:rPr>
  </w:style>
  <w:style w:type="character" w:customStyle="1" w:styleId="HeaderChar">
    <w:name w:val="Header Char"/>
    <w:basedOn w:val="DefaultParagraphFont"/>
    <w:link w:val="Header"/>
    <w:uiPriority w:val="99"/>
    <w:rsid w:val="00432053"/>
  </w:style>
  <w:style w:type="paragraph" w:styleId="Footer">
    <w:name w:val="footer"/>
    <w:basedOn w:val="Normal"/>
    <w:link w:val="FooterChar"/>
    <w:uiPriority w:val="99"/>
    <w:unhideWhenUsed/>
    <w:rsid w:val="00432053"/>
    <w:pPr>
      <w:tabs>
        <w:tab w:val="center" w:pos="4513"/>
        <w:tab w:val="right" w:pos="9026"/>
      </w:tabs>
      <w:spacing w:after="0" w:line="240" w:lineRule="auto"/>
    </w:pPr>
    <w:rPr>
      <w:rFonts w:asciiTheme="minorHAnsi" w:hAnsiTheme="minorHAnsi"/>
      <w:sz w:val="22"/>
    </w:rPr>
  </w:style>
  <w:style w:type="character" w:customStyle="1" w:styleId="FooterChar">
    <w:name w:val="Footer Char"/>
    <w:basedOn w:val="DefaultParagraphFont"/>
    <w:link w:val="Footer"/>
    <w:uiPriority w:val="99"/>
    <w:rsid w:val="00432053"/>
  </w:style>
  <w:style w:type="paragraph" w:styleId="Title">
    <w:name w:val="Title"/>
    <w:basedOn w:val="Normal"/>
    <w:next w:val="Normal"/>
    <w:link w:val="TitleChar"/>
    <w:uiPriority w:val="10"/>
    <w:qFormat/>
    <w:rsid w:val="00432053"/>
    <w:pPr>
      <w:spacing w:after="0" w:line="240" w:lineRule="auto"/>
      <w:contextualSpacing/>
    </w:pPr>
    <w:rPr>
      <w:rFonts w:ascii="Times New Roman" w:eastAsiaTheme="majorEastAsia" w:hAnsi="Times New Roman" w:cstheme="majorBidi"/>
      <w:b/>
      <w:color w:val="000000" w:themeColor="text1"/>
      <w:spacing w:val="-10"/>
      <w:kern w:val="28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32053"/>
    <w:rPr>
      <w:rFonts w:ascii="Times New Roman" w:eastAsiaTheme="majorEastAsia" w:hAnsi="Times New Roman" w:cstheme="majorBidi"/>
      <w:b/>
      <w:color w:val="000000" w:themeColor="text1"/>
      <w:spacing w:val="-10"/>
      <w:kern w:val="28"/>
      <w:sz w:val="24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32053"/>
    <w:pPr>
      <w:numPr>
        <w:ilvl w:val="1"/>
      </w:numPr>
    </w:pPr>
    <w:rPr>
      <w:rFonts w:ascii="Times New Roman" w:eastAsiaTheme="minorEastAsia" w:hAnsi="Times New Roman"/>
      <w:color w:val="000000" w:themeColor="tex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432053"/>
    <w:rPr>
      <w:rFonts w:ascii="Times New Roman" w:eastAsiaTheme="minorEastAsia" w:hAnsi="Times New Roman"/>
      <w:color w:val="000000" w:themeColor="text1"/>
      <w:spacing w:val="15"/>
      <w:sz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B0523E"/>
    <w:rPr>
      <w:sz w:val="16"/>
      <w:szCs w:val="16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D3607D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F32325"/>
    <w:pPr>
      <w:spacing w:after="0" w:line="240" w:lineRule="auto"/>
    </w:pPr>
    <w:rPr>
      <w:rFonts w:ascii="Garamond" w:hAnsi="Garamond"/>
      <w:sz w:val="24"/>
    </w:rPr>
  </w:style>
  <w:style w:type="table" w:styleId="TableGrid">
    <w:name w:val="Table Grid"/>
    <w:basedOn w:val="TableNormal"/>
    <w:uiPriority w:val="39"/>
    <w:rsid w:val="00B140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DA137F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FC5F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en-MY"/>
    </w:rPr>
  </w:style>
  <w:style w:type="character" w:styleId="LineNumber">
    <w:name w:val="line number"/>
    <w:basedOn w:val="DefaultParagraphFont"/>
    <w:uiPriority w:val="99"/>
    <w:semiHidden/>
    <w:unhideWhenUsed/>
    <w:rsid w:val="00BE32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55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8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50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86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5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2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97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7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6FE8DA-17A7-485C-B8A8-AD8DC900DB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5</Pages>
  <Words>866</Words>
  <Characters>4940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Chuin Khai Lim</dc:creator>
  <cp:keywords/>
  <dc:description/>
  <cp:lastModifiedBy>Bhambure, Vijay</cp:lastModifiedBy>
  <cp:revision>9</cp:revision>
  <dcterms:created xsi:type="dcterms:W3CDTF">2021-05-22T04:41:00Z</dcterms:created>
  <dcterms:modified xsi:type="dcterms:W3CDTF">2021-06-11T13:19:00Z</dcterms:modified>
</cp:coreProperties>
</file>