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FE5A" w14:textId="3A5523FC" w:rsidR="00FC3D5E" w:rsidRPr="00F972BE" w:rsidRDefault="008C2224" w:rsidP="00F46E5B">
      <w:pPr>
        <w:pStyle w:val="Heading1"/>
        <w:rPr>
          <w:lang w:val="en-GB"/>
        </w:rPr>
      </w:pPr>
      <w:r>
        <w:rPr>
          <w:lang w:val="en-GB"/>
        </w:rPr>
        <w:t xml:space="preserve">Public health and social </w:t>
      </w:r>
      <w:proofErr w:type="gramStart"/>
      <w:r>
        <w:rPr>
          <w:lang w:val="en-GB"/>
        </w:rPr>
        <w:t>measures  -</w:t>
      </w:r>
      <w:proofErr w:type="gramEnd"/>
      <w:r>
        <w:rPr>
          <w:lang w:val="en-GB"/>
        </w:rPr>
        <w:t xml:space="preserve"> </w:t>
      </w:r>
      <w:r w:rsidR="004E4045" w:rsidRPr="00F972BE">
        <w:rPr>
          <w:lang w:val="en-GB"/>
        </w:rPr>
        <w:t>Questions synthesised</w:t>
      </w:r>
    </w:p>
    <w:p w14:paraId="4987CF91" w14:textId="7A32C6D6" w:rsidR="00151B08" w:rsidRPr="00F972BE" w:rsidRDefault="00151B08">
      <w:pPr>
        <w:rPr>
          <w:lang w:val="en-GB"/>
        </w:rPr>
      </w:pPr>
    </w:p>
    <w:p w14:paraId="103BE262" w14:textId="51F79278" w:rsidR="00F46E5B" w:rsidRPr="00F972BE" w:rsidRDefault="008628A0" w:rsidP="00200787">
      <w:pPr>
        <w:pStyle w:val="Heading2"/>
        <w:numPr>
          <w:ilvl w:val="0"/>
          <w:numId w:val="3"/>
        </w:numPr>
        <w:rPr>
          <w:lang w:val="en-GB"/>
        </w:rPr>
      </w:pPr>
      <w:r w:rsidRPr="00F972BE">
        <w:rPr>
          <w:lang w:val="en-GB"/>
        </w:rPr>
        <w:t>Hand hygiene</w:t>
      </w:r>
    </w:p>
    <w:tbl>
      <w:tblPr>
        <w:tblStyle w:val="TableGrid"/>
        <w:tblW w:w="9135" w:type="dxa"/>
        <w:tblLook w:val="04A0" w:firstRow="1" w:lastRow="0" w:firstColumn="1" w:lastColumn="0" w:noHBand="0" w:noVBand="1"/>
      </w:tblPr>
      <w:tblGrid>
        <w:gridCol w:w="445"/>
        <w:gridCol w:w="8690"/>
      </w:tblGrid>
      <w:tr w:rsidR="00BC76CE" w14:paraId="3E3DAF16" w14:textId="77777777" w:rsidTr="008C2224">
        <w:trPr>
          <w:trHeight w:val="271"/>
        </w:trPr>
        <w:tc>
          <w:tcPr>
            <w:tcW w:w="445" w:type="dxa"/>
          </w:tcPr>
          <w:p w14:paraId="5069B60B" w14:textId="54A6EF87" w:rsidR="00BC76CE" w:rsidRPr="00F972BE" w:rsidRDefault="00BC76CE" w:rsidP="003A6DB3">
            <w:pPr>
              <w:rPr>
                <w:lang w:val="en-GB"/>
              </w:rPr>
            </w:pPr>
          </w:p>
        </w:tc>
        <w:tc>
          <w:tcPr>
            <w:tcW w:w="8690" w:type="dxa"/>
          </w:tcPr>
          <w:p w14:paraId="1C44C78E" w14:textId="24F94398" w:rsidR="00BC76CE" w:rsidRPr="00F972BE" w:rsidRDefault="00BC76CE" w:rsidP="003A6DB3">
            <w:pPr>
              <w:rPr>
                <w:lang w:val="en-GB"/>
              </w:rPr>
            </w:pPr>
            <w:r w:rsidRPr="00F972BE">
              <w:rPr>
                <w:lang w:val="en-GB"/>
              </w:rPr>
              <w:t>Research question</w:t>
            </w:r>
          </w:p>
        </w:tc>
      </w:tr>
      <w:tr w:rsidR="00BC76CE" w:rsidRPr="00825DD0" w14:paraId="7F682178" w14:textId="77777777" w:rsidTr="008C2224">
        <w:trPr>
          <w:trHeight w:val="796"/>
        </w:trPr>
        <w:tc>
          <w:tcPr>
            <w:tcW w:w="445" w:type="dxa"/>
          </w:tcPr>
          <w:p w14:paraId="5D7F9CAF" w14:textId="24F144FA" w:rsidR="00BC76CE" w:rsidRPr="00F972BE" w:rsidRDefault="00BC76CE" w:rsidP="003A6DB3">
            <w:pPr>
              <w:rPr>
                <w:rFonts w:ascii="Arial" w:hAnsi="Arial" w:cs="Arial"/>
                <w:color w:val="000000"/>
                <w:lang w:val="en-GB"/>
              </w:rPr>
            </w:pPr>
            <w:r w:rsidRPr="00F972BE">
              <w:rPr>
                <w:rFonts w:ascii="Arial" w:hAnsi="Arial" w:cs="Arial"/>
                <w:color w:val="000000"/>
                <w:lang w:val="en-GB"/>
              </w:rPr>
              <w:t>1</w:t>
            </w:r>
          </w:p>
        </w:tc>
        <w:tc>
          <w:tcPr>
            <w:tcW w:w="8690" w:type="dxa"/>
          </w:tcPr>
          <w:p w14:paraId="42BD09D7" w14:textId="3ABA9C66" w:rsidR="00BC76CE" w:rsidRPr="00F972BE" w:rsidRDefault="00BC76CE" w:rsidP="003A6DB3">
            <w:pPr>
              <w:rPr>
                <w:rFonts w:ascii="Arial" w:hAnsi="Arial" w:cs="Arial"/>
                <w:color w:val="000000"/>
                <w:lang w:val="en-GB"/>
              </w:rPr>
            </w:pPr>
            <w:r w:rsidRPr="00420AE3">
              <w:rPr>
                <w:rFonts w:ascii="Calibri" w:hAnsi="Calibri" w:cs="Calibri"/>
                <w:color w:val="000000"/>
                <w:lang w:val="en-GB"/>
              </w:rPr>
              <w:t xml:space="preserve">What are the effects </w:t>
            </w:r>
            <w:r w:rsidRPr="00F972BE">
              <w:rPr>
                <w:rFonts w:ascii="Calibri" w:hAnsi="Calibri" w:cs="Calibri"/>
                <w:color w:val="000000"/>
                <w:lang w:val="en-GB"/>
              </w:rPr>
              <w:t>of using water alone versus soap and water or alcohol-based sanitizer?</w:t>
            </w:r>
          </w:p>
        </w:tc>
      </w:tr>
      <w:tr w:rsidR="00BC76CE" w:rsidRPr="00825DD0" w14:paraId="6E1449A9" w14:textId="77777777" w:rsidTr="008C2224">
        <w:trPr>
          <w:trHeight w:val="607"/>
        </w:trPr>
        <w:tc>
          <w:tcPr>
            <w:tcW w:w="445" w:type="dxa"/>
          </w:tcPr>
          <w:p w14:paraId="16A66040" w14:textId="56F0033C" w:rsidR="00BC76CE" w:rsidRPr="00F972BE" w:rsidRDefault="00BC76CE" w:rsidP="003A6DB3">
            <w:pPr>
              <w:rPr>
                <w:rFonts w:ascii="Arial" w:hAnsi="Arial" w:cs="Arial"/>
                <w:color w:val="000000"/>
                <w:lang w:val="en-GB"/>
              </w:rPr>
            </w:pPr>
            <w:r w:rsidRPr="00F972BE">
              <w:rPr>
                <w:rFonts w:ascii="Arial" w:hAnsi="Arial" w:cs="Arial"/>
                <w:color w:val="000000"/>
                <w:lang w:val="en-GB"/>
              </w:rPr>
              <w:t>2</w:t>
            </w:r>
          </w:p>
        </w:tc>
        <w:tc>
          <w:tcPr>
            <w:tcW w:w="8690" w:type="dxa"/>
          </w:tcPr>
          <w:p w14:paraId="5F711DF0" w14:textId="21D1AF08" w:rsidR="00BC76CE" w:rsidRPr="00F972BE" w:rsidRDefault="00BC76CE" w:rsidP="003A6DB3">
            <w:pPr>
              <w:rPr>
                <w:rFonts w:ascii="Arial" w:hAnsi="Arial" w:cs="Arial"/>
                <w:color w:val="000000"/>
                <w:lang w:val="en-GB"/>
              </w:rPr>
            </w:pPr>
            <w:r w:rsidRPr="00420AE3">
              <w:rPr>
                <w:rFonts w:ascii="Calibri" w:hAnsi="Calibri" w:cs="Calibri"/>
                <w:color w:val="000000"/>
                <w:lang w:val="en-GB"/>
              </w:rPr>
              <w:t xml:space="preserve">What are the effects </w:t>
            </w:r>
            <w:r w:rsidRPr="00F972BE">
              <w:rPr>
                <w:rFonts w:ascii="Calibri" w:hAnsi="Calibri" w:cs="Calibri"/>
                <w:color w:val="000000"/>
                <w:lang w:val="en-GB"/>
              </w:rPr>
              <w:t>of improved compliance with hand hygiene advice among health personnel compared to usual practice?</w:t>
            </w:r>
          </w:p>
        </w:tc>
      </w:tr>
      <w:tr w:rsidR="00BC76CE" w:rsidRPr="00825DD0" w14:paraId="4246E897" w14:textId="77777777" w:rsidTr="008C2224">
        <w:trPr>
          <w:trHeight w:val="706"/>
        </w:trPr>
        <w:tc>
          <w:tcPr>
            <w:tcW w:w="445" w:type="dxa"/>
          </w:tcPr>
          <w:p w14:paraId="07A108F6" w14:textId="50B8FB86" w:rsidR="00BC76CE" w:rsidRPr="00F972BE" w:rsidRDefault="00BC76CE" w:rsidP="003A6DB3">
            <w:pPr>
              <w:rPr>
                <w:rFonts w:ascii="Arial" w:hAnsi="Arial" w:cs="Arial"/>
                <w:color w:val="000000"/>
                <w:lang w:val="en-GB"/>
              </w:rPr>
            </w:pPr>
            <w:r w:rsidRPr="00F972BE">
              <w:rPr>
                <w:rFonts w:ascii="Arial" w:hAnsi="Arial" w:cs="Arial"/>
                <w:color w:val="000000"/>
                <w:lang w:val="en-GB"/>
              </w:rPr>
              <w:t>3</w:t>
            </w:r>
          </w:p>
        </w:tc>
        <w:tc>
          <w:tcPr>
            <w:tcW w:w="8690" w:type="dxa"/>
          </w:tcPr>
          <w:p w14:paraId="655E0056" w14:textId="4D451FD0" w:rsidR="00BC76CE" w:rsidRPr="00F972BE" w:rsidRDefault="00BC76CE" w:rsidP="003A6DB3">
            <w:pPr>
              <w:rPr>
                <w:rFonts w:ascii="Arial" w:hAnsi="Arial" w:cs="Arial"/>
                <w:color w:val="000000"/>
                <w:lang w:val="en-GB"/>
              </w:rPr>
            </w:pPr>
            <w:r w:rsidRPr="00420AE3">
              <w:rPr>
                <w:rFonts w:ascii="Calibri" w:hAnsi="Calibri" w:cs="Calibri"/>
                <w:color w:val="000000"/>
                <w:lang w:val="en-GB"/>
              </w:rPr>
              <w:t xml:space="preserve">What are the effects </w:t>
            </w:r>
            <w:r w:rsidRPr="00F972BE">
              <w:rPr>
                <w:rFonts w:ascii="Calibri" w:hAnsi="Calibri" w:cs="Calibri"/>
                <w:color w:val="000000"/>
                <w:lang w:val="en-GB"/>
              </w:rPr>
              <w:t xml:space="preserve">of </w:t>
            </w:r>
            <w:r>
              <w:rPr>
                <w:rFonts w:ascii="Calibri" w:hAnsi="Calibri" w:cs="Calibri"/>
                <w:color w:val="000000"/>
                <w:lang w:val="en-GB"/>
              </w:rPr>
              <w:t xml:space="preserve">improved </w:t>
            </w:r>
            <w:r w:rsidRPr="00F972BE">
              <w:rPr>
                <w:rFonts w:ascii="Calibri" w:hAnsi="Calibri" w:cs="Calibri"/>
                <w:color w:val="000000"/>
                <w:lang w:val="en-GB"/>
              </w:rPr>
              <w:t xml:space="preserve">hand hygiene </w:t>
            </w:r>
            <w:r>
              <w:rPr>
                <w:rFonts w:ascii="Calibri" w:hAnsi="Calibri" w:cs="Calibri"/>
                <w:color w:val="000000"/>
                <w:lang w:val="en-GB"/>
              </w:rPr>
              <w:t xml:space="preserve">routines </w:t>
            </w:r>
            <w:r w:rsidRPr="00F972BE">
              <w:rPr>
                <w:rFonts w:ascii="Calibri" w:hAnsi="Calibri" w:cs="Calibri"/>
                <w:color w:val="000000"/>
                <w:lang w:val="en-GB"/>
              </w:rPr>
              <w:t>compared to usual practice in schools or daycare?</w:t>
            </w:r>
          </w:p>
        </w:tc>
      </w:tr>
      <w:tr w:rsidR="00BC76CE" w:rsidRPr="00825DD0" w14:paraId="48001130" w14:textId="77777777" w:rsidTr="008C2224">
        <w:trPr>
          <w:trHeight w:val="616"/>
        </w:trPr>
        <w:tc>
          <w:tcPr>
            <w:tcW w:w="445" w:type="dxa"/>
          </w:tcPr>
          <w:p w14:paraId="40E12192" w14:textId="63961EA4" w:rsidR="00BC76CE" w:rsidRPr="00F972BE" w:rsidRDefault="00BC76CE" w:rsidP="003A6DB3">
            <w:pPr>
              <w:rPr>
                <w:rFonts w:ascii="Arial" w:hAnsi="Arial" w:cs="Arial"/>
                <w:color w:val="000000"/>
                <w:lang w:val="en-GB"/>
              </w:rPr>
            </w:pPr>
            <w:r w:rsidRPr="00F972BE">
              <w:rPr>
                <w:rFonts w:ascii="Arial" w:hAnsi="Arial" w:cs="Arial"/>
                <w:color w:val="000000"/>
                <w:lang w:val="en-GB"/>
              </w:rPr>
              <w:t>4</w:t>
            </w:r>
          </w:p>
        </w:tc>
        <w:tc>
          <w:tcPr>
            <w:tcW w:w="8690" w:type="dxa"/>
          </w:tcPr>
          <w:p w14:paraId="138C3FF6" w14:textId="27E8F543" w:rsidR="00BC76CE" w:rsidRPr="00F972BE" w:rsidRDefault="00BC76CE" w:rsidP="003A6DB3">
            <w:pPr>
              <w:rPr>
                <w:rFonts w:ascii="Arial" w:hAnsi="Arial" w:cs="Arial"/>
                <w:color w:val="000000"/>
                <w:lang w:val="en-GB"/>
              </w:rPr>
            </w:pPr>
            <w:r w:rsidRPr="00420AE3">
              <w:rPr>
                <w:rFonts w:ascii="Calibri" w:hAnsi="Calibri" w:cs="Calibri"/>
                <w:color w:val="000000"/>
                <w:lang w:val="en-GB"/>
              </w:rPr>
              <w:t xml:space="preserve">What are the effects </w:t>
            </w:r>
            <w:r w:rsidRPr="00F972BE">
              <w:rPr>
                <w:rFonts w:ascii="Calibri" w:hAnsi="Calibri" w:cs="Calibri"/>
                <w:color w:val="000000"/>
                <w:lang w:val="en-GB"/>
              </w:rPr>
              <w:t xml:space="preserve">of increased frequency of hand hygiene compared to usual practice </w:t>
            </w:r>
            <w:r>
              <w:rPr>
                <w:rFonts w:ascii="Calibri" w:hAnsi="Calibri" w:cs="Calibri"/>
                <w:color w:val="000000"/>
                <w:lang w:val="en-GB"/>
              </w:rPr>
              <w:t xml:space="preserve">in the </w:t>
            </w:r>
            <w:r w:rsidRPr="00F972BE">
              <w:rPr>
                <w:rFonts w:ascii="Calibri" w:hAnsi="Calibri" w:cs="Calibri"/>
                <w:color w:val="000000"/>
                <w:lang w:val="en-GB"/>
              </w:rPr>
              <w:t>general population?</w:t>
            </w:r>
          </w:p>
        </w:tc>
      </w:tr>
      <w:tr w:rsidR="00BC76CE" w:rsidRPr="00825DD0" w14:paraId="149EC963" w14:textId="77777777" w:rsidTr="008C2224">
        <w:trPr>
          <w:trHeight w:val="922"/>
        </w:trPr>
        <w:tc>
          <w:tcPr>
            <w:tcW w:w="445" w:type="dxa"/>
          </w:tcPr>
          <w:p w14:paraId="1480885D" w14:textId="1122670D" w:rsidR="00BC76CE" w:rsidRPr="00F972BE" w:rsidRDefault="00BC76CE" w:rsidP="003A6DB3">
            <w:pPr>
              <w:rPr>
                <w:lang w:val="en-GB"/>
              </w:rPr>
            </w:pPr>
            <w:r w:rsidRPr="00F972BE">
              <w:rPr>
                <w:lang w:val="en-GB"/>
              </w:rPr>
              <w:t>5</w:t>
            </w:r>
          </w:p>
        </w:tc>
        <w:tc>
          <w:tcPr>
            <w:tcW w:w="8690" w:type="dxa"/>
          </w:tcPr>
          <w:p w14:paraId="5152A4FA" w14:textId="5A026AA9" w:rsidR="00BC76CE" w:rsidRPr="00F972BE" w:rsidRDefault="00BC76CE" w:rsidP="003A6DB3">
            <w:pPr>
              <w:rPr>
                <w:lang w:val="en-GB"/>
              </w:rPr>
            </w:pPr>
            <w:r w:rsidRPr="00420AE3">
              <w:rPr>
                <w:lang w:val="en-GB"/>
              </w:rPr>
              <w:t xml:space="preserve">What are the effects </w:t>
            </w:r>
            <w:r w:rsidRPr="00F972BE">
              <w:rPr>
                <w:lang w:val="en-GB"/>
              </w:rPr>
              <w:t xml:space="preserve">of different modes of encouraging hand hygiene in shopping centres (sanitizer dispenser, signs, messages) </w:t>
            </w:r>
            <w:r>
              <w:rPr>
                <w:lang w:val="en-GB"/>
              </w:rPr>
              <w:t xml:space="preserve">and improved availability </w:t>
            </w:r>
            <w:r w:rsidRPr="00F972BE">
              <w:rPr>
                <w:lang w:val="en-GB"/>
              </w:rPr>
              <w:t>compared to usual practice?</w:t>
            </w:r>
          </w:p>
        </w:tc>
      </w:tr>
      <w:tr w:rsidR="00BC76CE" w:rsidRPr="00825DD0" w14:paraId="3D7BBF52" w14:textId="77777777" w:rsidTr="008C2224">
        <w:trPr>
          <w:trHeight w:val="616"/>
        </w:trPr>
        <w:tc>
          <w:tcPr>
            <w:tcW w:w="445" w:type="dxa"/>
          </w:tcPr>
          <w:p w14:paraId="326FF906" w14:textId="46527B92" w:rsidR="00BC76CE" w:rsidRPr="00F972BE" w:rsidRDefault="00BC76CE" w:rsidP="003A6DB3">
            <w:pPr>
              <w:rPr>
                <w:rFonts w:ascii="Arial" w:hAnsi="Arial" w:cs="Arial"/>
                <w:color w:val="000000"/>
                <w:lang w:val="en-GB"/>
              </w:rPr>
            </w:pPr>
            <w:r>
              <w:rPr>
                <w:rFonts w:ascii="Arial" w:hAnsi="Arial" w:cs="Arial"/>
                <w:color w:val="000000"/>
                <w:lang w:val="en-GB"/>
              </w:rPr>
              <w:t>6</w:t>
            </w:r>
          </w:p>
        </w:tc>
        <w:tc>
          <w:tcPr>
            <w:tcW w:w="8690" w:type="dxa"/>
          </w:tcPr>
          <w:p w14:paraId="20E2DB45" w14:textId="4E48FA92" w:rsidR="00BC76CE" w:rsidRPr="00F972BE" w:rsidRDefault="00BC76CE" w:rsidP="003A6DB3">
            <w:pPr>
              <w:rPr>
                <w:rFonts w:ascii="Arial" w:hAnsi="Arial" w:cs="Arial"/>
                <w:color w:val="000000"/>
                <w:lang w:val="en-GB"/>
              </w:rPr>
            </w:pPr>
            <w:r w:rsidRPr="00420AE3">
              <w:rPr>
                <w:rFonts w:ascii="Calibri" w:hAnsi="Calibri" w:cs="Calibri"/>
                <w:color w:val="000000"/>
                <w:lang w:val="en-GB"/>
              </w:rPr>
              <w:t xml:space="preserve">What are the effects </w:t>
            </w:r>
            <w:r w:rsidRPr="00F972BE">
              <w:rPr>
                <w:rFonts w:ascii="Calibri" w:hAnsi="Calibri" w:cs="Calibri"/>
                <w:color w:val="000000"/>
                <w:lang w:val="en-GB"/>
              </w:rPr>
              <w:t>of national recommendations for hand hygiene on hand hygiene routines?</w:t>
            </w:r>
          </w:p>
        </w:tc>
      </w:tr>
    </w:tbl>
    <w:p w14:paraId="6D0D7694" w14:textId="77777777" w:rsidR="008628A0" w:rsidRPr="00BC76CE" w:rsidRDefault="008628A0">
      <w:pPr>
        <w:rPr>
          <w:lang w:val="en-US"/>
        </w:rPr>
      </w:pPr>
    </w:p>
    <w:p w14:paraId="17653C02" w14:textId="497F3D77" w:rsidR="00F46E5B" w:rsidRPr="00F972BE" w:rsidRDefault="0045692E" w:rsidP="00200787">
      <w:pPr>
        <w:pStyle w:val="Heading2"/>
        <w:numPr>
          <w:ilvl w:val="0"/>
          <w:numId w:val="3"/>
        </w:numPr>
        <w:rPr>
          <w:lang w:val="en-GB"/>
        </w:rPr>
      </w:pPr>
      <w:r w:rsidRPr="00F972BE">
        <w:rPr>
          <w:lang w:val="en-GB"/>
        </w:rPr>
        <w:t>Face masks</w:t>
      </w:r>
    </w:p>
    <w:tbl>
      <w:tblPr>
        <w:tblStyle w:val="TableGrid"/>
        <w:tblW w:w="9175" w:type="dxa"/>
        <w:tblLook w:val="04A0" w:firstRow="1" w:lastRow="0" w:firstColumn="1" w:lastColumn="0" w:noHBand="0" w:noVBand="1"/>
      </w:tblPr>
      <w:tblGrid>
        <w:gridCol w:w="445"/>
        <w:gridCol w:w="8730"/>
      </w:tblGrid>
      <w:tr w:rsidR="00BC76CE" w14:paraId="74FE1EA0" w14:textId="251BF84F" w:rsidTr="003E169F">
        <w:tc>
          <w:tcPr>
            <w:tcW w:w="445" w:type="dxa"/>
          </w:tcPr>
          <w:p w14:paraId="1520ED35" w14:textId="77777777" w:rsidR="00BC76CE" w:rsidRPr="00F972BE" w:rsidRDefault="00BC76CE" w:rsidP="00AE6913">
            <w:pPr>
              <w:rPr>
                <w:b/>
                <w:bCs/>
                <w:lang w:val="en-GB"/>
              </w:rPr>
            </w:pPr>
          </w:p>
        </w:tc>
        <w:tc>
          <w:tcPr>
            <w:tcW w:w="8730" w:type="dxa"/>
          </w:tcPr>
          <w:p w14:paraId="7463362C" w14:textId="3D7037FE" w:rsidR="00BC76CE" w:rsidRPr="00F972BE" w:rsidRDefault="00BC76CE" w:rsidP="00AE6913">
            <w:pPr>
              <w:rPr>
                <w:b/>
                <w:bCs/>
                <w:lang w:val="en-GB"/>
              </w:rPr>
            </w:pPr>
            <w:r w:rsidRPr="00F972BE">
              <w:rPr>
                <w:b/>
                <w:bCs/>
                <w:lang w:val="en-GB"/>
              </w:rPr>
              <w:t>Research question</w:t>
            </w:r>
          </w:p>
        </w:tc>
      </w:tr>
      <w:tr w:rsidR="00BC76CE" w:rsidRPr="00825DD0" w14:paraId="79E2612A" w14:textId="4E76193A" w:rsidTr="003E169F">
        <w:trPr>
          <w:trHeight w:val="20"/>
        </w:trPr>
        <w:tc>
          <w:tcPr>
            <w:tcW w:w="445" w:type="dxa"/>
          </w:tcPr>
          <w:p w14:paraId="34E0A737" w14:textId="00FC8D62" w:rsidR="00BC76CE" w:rsidRPr="00F972BE" w:rsidRDefault="00BC76CE" w:rsidP="00E34F0F">
            <w:pPr>
              <w:rPr>
                <w:rFonts w:ascii="Calibri" w:hAnsi="Calibri" w:cs="Calibri"/>
                <w:color w:val="000000"/>
                <w:lang w:val="en-GB"/>
              </w:rPr>
            </w:pPr>
            <w:r w:rsidRPr="00F972BE">
              <w:rPr>
                <w:rFonts w:ascii="Calibri" w:hAnsi="Calibri" w:cs="Calibri"/>
                <w:color w:val="000000"/>
                <w:lang w:val="en-GB"/>
              </w:rPr>
              <w:t>1</w:t>
            </w:r>
          </w:p>
          <w:p w14:paraId="5258E239" w14:textId="6B93A1F1" w:rsidR="00BC76CE" w:rsidRPr="00F972BE" w:rsidRDefault="00BC76CE" w:rsidP="00E34F0F">
            <w:pPr>
              <w:rPr>
                <w:rFonts w:ascii="Calibri" w:hAnsi="Calibri" w:cs="Calibri"/>
                <w:color w:val="000000"/>
                <w:lang w:val="en-GB"/>
              </w:rPr>
            </w:pPr>
          </w:p>
        </w:tc>
        <w:tc>
          <w:tcPr>
            <w:tcW w:w="8730" w:type="dxa"/>
          </w:tcPr>
          <w:p w14:paraId="57ECF8F0" w14:textId="0D2775F3" w:rsidR="00BC76CE" w:rsidRPr="00F972BE" w:rsidRDefault="00BC76CE" w:rsidP="00E34F0F">
            <w:pPr>
              <w:rPr>
                <w:rFonts w:ascii="Calibri" w:hAnsi="Calibri" w:cs="Calibri"/>
                <w:color w:val="000000"/>
                <w:lang w:val="en-GB"/>
              </w:rPr>
            </w:pPr>
            <w:r w:rsidRPr="00420AE3">
              <w:rPr>
                <w:rFonts w:ascii="Calibri" w:hAnsi="Calibri" w:cs="Calibri"/>
                <w:color w:val="000000"/>
                <w:lang w:val="en-GB"/>
              </w:rPr>
              <w:t xml:space="preserve">What are the effects </w:t>
            </w:r>
            <w:r w:rsidRPr="00F972BE">
              <w:rPr>
                <w:rFonts w:ascii="Calibri" w:hAnsi="Calibri" w:cs="Calibri"/>
                <w:color w:val="000000"/>
                <w:lang w:val="en-GB"/>
              </w:rPr>
              <w:t>of medical face masks compared to cloth face masks</w:t>
            </w:r>
            <w:r>
              <w:rPr>
                <w:rFonts w:ascii="Calibri" w:hAnsi="Calibri" w:cs="Calibri"/>
                <w:color w:val="000000"/>
                <w:lang w:val="en-GB"/>
              </w:rPr>
              <w:t xml:space="preserve">, </w:t>
            </w:r>
            <w:r w:rsidRPr="00F972BE">
              <w:rPr>
                <w:rFonts w:ascii="Calibri" w:hAnsi="Calibri" w:cs="Calibri"/>
                <w:color w:val="000000"/>
                <w:lang w:val="en-GB"/>
              </w:rPr>
              <w:t>respirators</w:t>
            </w:r>
            <w:r>
              <w:rPr>
                <w:rFonts w:ascii="Calibri" w:hAnsi="Calibri" w:cs="Calibri"/>
                <w:color w:val="000000"/>
                <w:lang w:val="en-GB"/>
              </w:rPr>
              <w:t>, or no masks</w:t>
            </w:r>
            <w:r w:rsidRPr="00F972BE">
              <w:rPr>
                <w:rFonts w:ascii="Calibri" w:hAnsi="Calibri" w:cs="Calibri"/>
                <w:color w:val="000000"/>
                <w:lang w:val="en-GB"/>
              </w:rPr>
              <w:t xml:space="preserve"> in healthcare settings, </w:t>
            </w:r>
            <w:r>
              <w:rPr>
                <w:rFonts w:ascii="Calibri" w:hAnsi="Calibri" w:cs="Calibri"/>
                <w:color w:val="000000"/>
                <w:lang w:val="en-GB"/>
              </w:rPr>
              <w:t xml:space="preserve">outdoor settings, </w:t>
            </w:r>
            <w:r w:rsidRPr="00F972BE">
              <w:rPr>
                <w:rFonts w:ascii="Calibri" w:hAnsi="Calibri" w:cs="Calibri"/>
                <w:color w:val="000000"/>
                <w:lang w:val="en-GB"/>
              </w:rPr>
              <w:t xml:space="preserve">shopping centres, public </w:t>
            </w:r>
            <w:proofErr w:type="gramStart"/>
            <w:r w:rsidRPr="00F972BE">
              <w:rPr>
                <w:rFonts w:ascii="Calibri" w:hAnsi="Calibri" w:cs="Calibri"/>
                <w:color w:val="000000"/>
                <w:lang w:val="en-GB"/>
              </w:rPr>
              <w:t>transportation</w:t>
            </w:r>
            <w:proofErr w:type="gramEnd"/>
            <w:r w:rsidRPr="00F972BE">
              <w:rPr>
                <w:rFonts w:ascii="Calibri" w:hAnsi="Calibri" w:cs="Calibri"/>
                <w:color w:val="000000"/>
                <w:lang w:val="en-GB"/>
              </w:rPr>
              <w:t xml:space="preserve"> or other public places?</w:t>
            </w:r>
          </w:p>
        </w:tc>
      </w:tr>
      <w:tr w:rsidR="00BC76CE" w:rsidRPr="00825DD0" w14:paraId="6C745E7B" w14:textId="4012A324" w:rsidTr="003E169F">
        <w:trPr>
          <w:trHeight w:val="20"/>
        </w:trPr>
        <w:tc>
          <w:tcPr>
            <w:tcW w:w="445" w:type="dxa"/>
          </w:tcPr>
          <w:p w14:paraId="6E15F10D" w14:textId="2022F411" w:rsidR="00BC76CE" w:rsidRPr="00F972BE" w:rsidRDefault="00BC76CE" w:rsidP="00E34F0F">
            <w:pPr>
              <w:rPr>
                <w:rFonts w:ascii="Calibri" w:hAnsi="Calibri" w:cs="Calibri"/>
                <w:color w:val="000000"/>
                <w:lang w:val="en-GB"/>
              </w:rPr>
            </w:pPr>
            <w:r>
              <w:rPr>
                <w:rFonts w:ascii="Calibri" w:hAnsi="Calibri" w:cs="Calibri"/>
                <w:color w:val="000000"/>
                <w:lang w:val="en-GB"/>
              </w:rPr>
              <w:t>2</w:t>
            </w:r>
          </w:p>
        </w:tc>
        <w:tc>
          <w:tcPr>
            <w:tcW w:w="8730" w:type="dxa"/>
          </w:tcPr>
          <w:p w14:paraId="7D210F20" w14:textId="6D3C8BCE" w:rsidR="00BC76CE" w:rsidRPr="00F972BE" w:rsidRDefault="00BC76CE" w:rsidP="00E34F0F">
            <w:pPr>
              <w:rPr>
                <w:rFonts w:ascii="Calibri" w:hAnsi="Calibri" w:cs="Calibri"/>
                <w:color w:val="000000"/>
                <w:lang w:val="en-GB"/>
              </w:rPr>
            </w:pPr>
            <w:r w:rsidRPr="00420AE3">
              <w:rPr>
                <w:rFonts w:ascii="Calibri" w:hAnsi="Calibri" w:cs="Calibri"/>
                <w:color w:val="000000"/>
                <w:lang w:val="en-GB"/>
              </w:rPr>
              <w:t xml:space="preserve">What are the effects </w:t>
            </w:r>
            <w:r w:rsidRPr="00F972BE">
              <w:rPr>
                <w:rFonts w:ascii="Calibri" w:hAnsi="Calibri" w:cs="Calibri"/>
                <w:color w:val="000000"/>
                <w:lang w:val="en-GB"/>
              </w:rPr>
              <w:t>of carefully designed instructions about face masks compared to no instructions?</w:t>
            </w:r>
          </w:p>
        </w:tc>
      </w:tr>
      <w:tr w:rsidR="00BC76CE" w:rsidRPr="00825DD0" w14:paraId="5FBD6C65" w14:textId="7C54A60E" w:rsidTr="003E169F">
        <w:tc>
          <w:tcPr>
            <w:tcW w:w="445" w:type="dxa"/>
          </w:tcPr>
          <w:p w14:paraId="114ACE6B" w14:textId="1A6BB8C2" w:rsidR="00BC76CE" w:rsidRPr="00F972BE" w:rsidRDefault="00BC76CE" w:rsidP="00E34F0F">
            <w:pPr>
              <w:rPr>
                <w:rFonts w:ascii="Calibri" w:hAnsi="Calibri" w:cs="Calibri"/>
                <w:color w:val="000000"/>
                <w:lang w:val="en-GB"/>
              </w:rPr>
            </w:pPr>
            <w:r>
              <w:rPr>
                <w:rFonts w:ascii="Calibri" w:hAnsi="Calibri" w:cs="Calibri"/>
                <w:color w:val="000000"/>
                <w:lang w:val="en-GB"/>
              </w:rPr>
              <w:t>3</w:t>
            </w:r>
          </w:p>
        </w:tc>
        <w:tc>
          <w:tcPr>
            <w:tcW w:w="8730" w:type="dxa"/>
          </w:tcPr>
          <w:p w14:paraId="20F33532" w14:textId="0AA7D6A3" w:rsidR="00BC76CE" w:rsidRPr="00F972BE" w:rsidRDefault="00BC76CE" w:rsidP="00E34F0F">
            <w:pPr>
              <w:rPr>
                <w:rFonts w:ascii="Calibri" w:hAnsi="Calibri" w:cs="Calibri"/>
                <w:color w:val="000000"/>
                <w:lang w:val="en-GB"/>
              </w:rPr>
            </w:pPr>
            <w:r w:rsidRPr="00420AE3">
              <w:rPr>
                <w:rFonts w:ascii="Calibri" w:hAnsi="Calibri" w:cs="Calibri"/>
                <w:color w:val="000000"/>
                <w:lang w:val="en-GB"/>
              </w:rPr>
              <w:t xml:space="preserve">What are the effects </w:t>
            </w:r>
            <w:r w:rsidRPr="00F972BE">
              <w:rPr>
                <w:rFonts w:ascii="Calibri" w:hAnsi="Calibri" w:cs="Calibri"/>
                <w:color w:val="000000"/>
                <w:lang w:val="en-GB"/>
              </w:rPr>
              <w:t xml:space="preserve">of distributing face masks when people enter </w:t>
            </w:r>
            <w:r>
              <w:rPr>
                <w:rFonts w:ascii="Calibri" w:hAnsi="Calibri" w:cs="Calibri"/>
                <w:color w:val="000000"/>
                <w:lang w:val="en-GB"/>
              </w:rPr>
              <w:t xml:space="preserve">GP office </w:t>
            </w:r>
            <w:r w:rsidRPr="00F972BE">
              <w:rPr>
                <w:rFonts w:ascii="Calibri" w:hAnsi="Calibri" w:cs="Calibri"/>
                <w:color w:val="000000"/>
                <w:lang w:val="en-GB"/>
              </w:rPr>
              <w:t>waiting rooms compared to not distributing face masks?</w:t>
            </w:r>
          </w:p>
        </w:tc>
      </w:tr>
    </w:tbl>
    <w:p w14:paraId="10B70ADB" w14:textId="77777777" w:rsidR="0045692E" w:rsidRPr="00F972BE" w:rsidRDefault="0045692E" w:rsidP="0045692E">
      <w:pPr>
        <w:rPr>
          <w:lang w:val="en-GB"/>
        </w:rPr>
      </w:pPr>
    </w:p>
    <w:p w14:paraId="67861C40" w14:textId="011CBEE6" w:rsidR="003E20EE" w:rsidRPr="00F972BE" w:rsidRDefault="00937FF5" w:rsidP="00937FF5">
      <w:pPr>
        <w:pStyle w:val="Heading2"/>
        <w:rPr>
          <w:lang w:val="en-GB"/>
        </w:rPr>
      </w:pPr>
      <w:r w:rsidRPr="00F972BE">
        <w:rPr>
          <w:lang w:val="en-GB"/>
        </w:rPr>
        <w:t>3. Ventilation</w:t>
      </w:r>
    </w:p>
    <w:tbl>
      <w:tblPr>
        <w:tblStyle w:val="TableGrid"/>
        <w:tblW w:w="9175" w:type="dxa"/>
        <w:tblLook w:val="04A0" w:firstRow="1" w:lastRow="0" w:firstColumn="1" w:lastColumn="0" w:noHBand="0" w:noVBand="1"/>
      </w:tblPr>
      <w:tblGrid>
        <w:gridCol w:w="355"/>
        <w:gridCol w:w="8820"/>
      </w:tblGrid>
      <w:tr w:rsidR="00BC76CE" w:rsidRPr="0045692E" w14:paraId="6EA4FA5B" w14:textId="77777777" w:rsidTr="003E169F">
        <w:tc>
          <w:tcPr>
            <w:tcW w:w="355" w:type="dxa"/>
          </w:tcPr>
          <w:p w14:paraId="30B6A021" w14:textId="0A184F60" w:rsidR="00BC76CE" w:rsidRPr="00F972BE" w:rsidRDefault="00BC76CE" w:rsidP="000F61F1">
            <w:pPr>
              <w:rPr>
                <w:lang w:val="en-GB"/>
              </w:rPr>
            </w:pPr>
          </w:p>
        </w:tc>
        <w:tc>
          <w:tcPr>
            <w:tcW w:w="8820" w:type="dxa"/>
          </w:tcPr>
          <w:p w14:paraId="15781464" w14:textId="0D37174D" w:rsidR="00BC76CE" w:rsidRPr="00F972BE" w:rsidRDefault="00BC76CE" w:rsidP="000F61F1">
            <w:pPr>
              <w:rPr>
                <w:b/>
                <w:bCs/>
                <w:lang w:val="en-GB"/>
              </w:rPr>
            </w:pPr>
            <w:r w:rsidRPr="00F972BE">
              <w:rPr>
                <w:b/>
                <w:bCs/>
                <w:lang w:val="en-GB"/>
              </w:rPr>
              <w:t>Research question</w:t>
            </w:r>
          </w:p>
        </w:tc>
      </w:tr>
      <w:tr w:rsidR="00BC76CE" w:rsidRPr="00825DD0" w14:paraId="0CF3FC61" w14:textId="77777777" w:rsidTr="003E169F">
        <w:trPr>
          <w:trHeight w:val="616"/>
        </w:trPr>
        <w:tc>
          <w:tcPr>
            <w:tcW w:w="355" w:type="dxa"/>
          </w:tcPr>
          <w:p w14:paraId="50C4A072" w14:textId="77777777" w:rsidR="00BC76CE" w:rsidRPr="00F972BE" w:rsidRDefault="00BC76CE" w:rsidP="000F61F1">
            <w:pPr>
              <w:rPr>
                <w:lang w:val="en-GB"/>
              </w:rPr>
            </w:pPr>
            <w:r w:rsidRPr="00F972BE">
              <w:rPr>
                <w:lang w:val="en-GB"/>
              </w:rPr>
              <w:t>1</w:t>
            </w:r>
          </w:p>
          <w:p w14:paraId="3F33737F" w14:textId="496D6F04" w:rsidR="00BC76CE" w:rsidRPr="00F972BE" w:rsidRDefault="00BC76CE" w:rsidP="00AE6913">
            <w:pPr>
              <w:rPr>
                <w:lang w:val="en-GB"/>
              </w:rPr>
            </w:pPr>
          </w:p>
        </w:tc>
        <w:tc>
          <w:tcPr>
            <w:tcW w:w="8820" w:type="dxa"/>
          </w:tcPr>
          <w:p w14:paraId="7B39AF78" w14:textId="702659FF" w:rsidR="00BC76CE" w:rsidRPr="00F972BE" w:rsidRDefault="00BC76CE" w:rsidP="00AE6913">
            <w:pPr>
              <w:rPr>
                <w:lang w:val="en-GB"/>
              </w:rPr>
            </w:pPr>
            <w:r w:rsidRPr="00420AE3">
              <w:rPr>
                <w:rFonts w:ascii="Calibri" w:hAnsi="Calibri" w:cs="Calibri"/>
                <w:color w:val="000000"/>
                <w:lang w:val="en-GB"/>
              </w:rPr>
              <w:t xml:space="preserve">What are the effects </w:t>
            </w:r>
            <w:r w:rsidRPr="00F972BE">
              <w:rPr>
                <w:rFonts w:ascii="Calibri" w:hAnsi="Calibri" w:cs="Calibri"/>
                <w:color w:val="000000"/>
                <w:lang w:val="en-GB"/>
              </w:rPr>
              <w:t xml:space="preserve">of mechanical ventilation compared to </w:t>
            </w:r>
            <w:r w:rsidR="00133A2B">
              <w:rPr>
                <w:rFonts w:ascii="Calibri" w:hAnsi="Calibri" w:cs="Calibri"/>
                <w:color w:val="000000"/>
                <w:lang w:val="en-GB"/>
              </w:rPr>
              <w:t xml:space="preserve">air purifiers, </w:t>
            </w:r>
            <w:r w:rsidRPr="00F972BE">
              <w:rPr>
                <w:rFonts w:ascii="Calibri" w:hAnsi="Calibri" w:cs="Calibri"/>
                <w:color w:val="000000"/>
                <w:lang w:val="en-GB"/>
              </w:rPr>
              <w:t xml:space="preserve">natural ventilation, UV room sanitizers, or no ventilation in offices or other indoor spaces where many people are gathered? </w:t>
            </w:r>
          </w:p>
        </w:tc>
      </w:tr>
      <w:tr w:rsidR="00BC76CE" w:rsidRPr="00825DD0" w14:paraId="5FE18A9D" w14:textId="77777777" w:rsidTr="003E169F">
        <w:tc>
          <w:tcPr>
            <w:tcW w:w="355" w:type="dxa"/>
          </w:tcPr>
          <w:p w14:paraId="13DFFBF3" w14:textId="53834CAE" w:rsidR="00BC76CE" w:rsidRPr="00F972BE" w:rsidRDefault="00BC76CE" w:rsidP="000F61F1">
            <w:pPr>
              <w:rPr>
                <w:rFonts w:ascii="Arial" w:hAnsi="Arial" w:cs="Arial"/>
                <w:color w:val="000000"/>
                <w:sz w:val="20"/>
                <w:szCs w:val="20"/>
                <w:lang w:val="en-GB"/>
              </w:rPr>
            </w:pPr>
            <w:r>
              <w:rPr>
                <w:rFonts w:ascii="Arial" w:hAnsi="Arial" w:cs="Arial"/>
                <w:color w:val="000000"/>
                <w:sz w:val="20"/>
                <w:szCs w:val="20"/>
                <w:lang w:val="en-GB"/>
              </w:rPr>
              <w:t>2</w:t>
            </w:r>
          </w:p>
        </w:tc>
        <w:tc>
          <w:tcPr>
            <w:tcW w:w="8820" w:type="dxa"/>
          </w:tcPr>
          <w:p w14:paraId="789CF82B" w14:textId="547848F6" w:rsidR="00BC76CE" w:rsidRPr="00F972BE" w:rsidRDefault="00BC76CE" w:rsidP="000F61F1">
            <w:pPr>
              <w:rPr>
                <w:rFonts w:ascii="Arial" w:hAnsi="Arial" w:cs="Arial"/>
                <w:color w:val="000000"/>
                <w:sz w:val="20"/>
                <w:szCs w:val="20"/>
                <w:lang w:val="en-GB"/>
              </w:rPr>
            </w:pPr>
            <w:r>
              <w:rPr>
                <w:rFonts w:ascii="Calibri" w:hAnsi="Calibri" w:cs="Calibri"/>
                <w:color w:val="000000"/>
                <w:lang w:val="en-GB"/>
              </w:rPr>
              <w:t>W</w:t>
            </w:r>
            <w:r w:rsidRPr="00F972BE">
              <w:rPr>
                <w:rFonts w:ascii="Calibri" w:hAnsi="Calibri" w:cs="Calibri"/>
                <w:color w:val="000000"/>
                <w:lang w:val="en-GB"/>
              </w:rPr>
              <w:t xml:space="preserve">hat </w:t>
            </w:r>
            <w:r>
              <w:rPr>
                <w:rFonts w:ascii="Calibri" w:hAnsi="Calibri" w:cs="Calibri"/>
                <w:color w:val="000000"/>
                <w:lang w:val="en-GB"/>
              </w:rPr>
              <w:t xml:space="preserve">are </w:t>
            </w:r>
            <w:r w:rsidRPr="00F972BE">
              <w:rPr>
                <w:rFonts w:ascii="Calibri" w:hAnsi="Calibri" w:cs="Calibri"/>
                <w:color w:val="000000"/>
                <w:lang w:val="en-GB"/>
              </w:rPr>
              <w:t>the effect</w:t>
            </w:r>
            <w:r>
              <w:rPr>
                <w:rFonts w:ascii="Calibri" w:hAnsi="Calibri" w:cs="Calibri"/>
                <w:color w:val="000000"/>
                <w:lang w:val="en-GB"/>
              </w:rPr>
              <w:t>s</w:t>
            </w:r>
            <w:r w:rsidRPr="00F972BE">
              <w:rPr>
                <w:rFonts w:ascii="Calibri" w:hAnsi="Calibri" w:cs="Calibri"/>
                <w:color w:val="000000"/>
                <w:lang w:val="en-GB"/>
              </w:rPr>
              <w:t xml:space="preserve"> of</w:t>
            </w:r>
            <w:r>
              <w:rPr>
                <w:rFonts w:ascii="Calibri" w:hAnsi="Calibri" w:cs="Calibri"/>
                <w:color w:val="000000"/>
                <w:lang w:val="en-GB"/>
              </w:rPr>
              <w:t xml:space="preserve"> different levels of</w:t>
            </w:r>
            <w:r w:rsidRPr="00F972BE">
              <w:rPr>
                <w:rFonts w:ascii="Calibri" w:hAnsi="Calibri" w:cs="Calibri"/>
                <w:color w:val="000000"/>
                <w:lang w:val="en-GB"/>
              </w:rPr>
              <w:t xml:space="preserve"> ventilation in indoor rooms of different sizes?</w:t>
            </w:r>
          </w:p>
        </w:tc>
      </w:tr>
      <w:tr w:rsidR="00BC76CE" w:rsidRPr="00825DD0" w14:paraId="3AABF34F" w14:textId="77777777" w:rsidTr="003E169F">
        <w:tc>
          <w:tcPr>
            <w:tcW w:w="355" w:type="dxa"/>
          </w:tcPr>
          <w:p w14:paraId="0541A2FD" w14:textId="722185A6" w:rsidR="00BC76CE" w:rsidRPr="00F972BE" w:rsidRDefault="00BC76CE" w:rsidP="000F61F1">
            <w:pPr>
              <w:rPr>
                <w:lang w:val="en-GB"/>
              </w:rPr>
            </w:pPr>
            <w:r>
              <w:rPr>
                <w:lang w:val="en-GB"/>
              </w:rPr>
              <w:t>3</w:t>
            </w:r>
          </w:p>
        </w:tc>
        <w:tc>
          <w:tcPr>
            <w:tcW w:w="8820" w:type="dxa"/>
          </w:tcPr>
          <w:p w14:paraId="4A97F38E" w14:textId="04222FDA" w:rsidR="00BC76CE" w:rsidRPr="00F972BE" w:rsidRDefault="00BC76CE" w:rsidP="000F61F1">
            <w:pPr>
              <w:rPr>
                <w:lang w:val="en-GB"/>
              </w:rPr>
            </w:pPr>
            <w:r w:rsidRPr="00F972BE">
              <w:rPr>
                <w:rFonts w:ascii="Calibri" w:hAnsi="Calibri" w:cs="Calibri"/>
                <w:color w:val="000000"/>
                <w:lang w:val="en-GB"/>
              </w:rPr>
              <w:t xml:space="preserve">What </w:t>
            </w:r>
            <w:r>
              <w:rPr>
                <w:rFonts w:ascii="Calibri" w:hAnsi="Calibri" w:cs="Calibri"/>
                <w:color w:val="000000"/>
                <w:lang w:val="en-GB"/>
              </w:rPr>
              <w:t>are</w:t>
            </w:r>
            <w:r w:rsidRPr="00F972BE">
              <w:rPr>
                <w:rFonts w:ascii="Calibri" w:hAnsi="Calibri" w:cs="Calibri"/>
                <w:color w:val="000000"/>
                <w:lang w:val="en-GB"/>
              </w:rPr>
              <w:t xml:space="preserve"> the effect</w:t>
            </w:r>
            <w:r>
              <w:rPr>
                <w:rFonts w:ascii="Calibri" w:hAnsi="Calibri" w:cs="Calibri"/>
                <w:color w:val="000000"/>
                <w:lang w:val="en-GB"/>
              </w:rPr>
              <w:t>s</w:t>
            </w:r>
            <w:r w:rsidRPr="00F972BE">
              <w:rPr>
                <w:rFonts w:ascii="Calibri" w:hAnsi="Calibri" w:cs="Calibri"/>
                <w:color w:val="000000"/>
                <w:lang w:val="en-GB"/>
              </w:rPr>
              <w:t xml:space="preserve"> of natural ventilation for different time periods (between or during school classes/work meetings and other gatherings) compared to no ventilation?</w:t>
            </w:r>
          </w:p>
        </w:tc>
      </w:tr>
      <w:tr w:rsidR="00BC76CE" w:rsidRPr="00825DD0" w14:paraId="2D7AFD7E" w14:textId="77777777" w:rsidTr="003E169F">
        <w:tc>
          <w:tcPr>
            <w:tcW w:w="355" w:type="dxa"/>
          </w:tcPr>
          <w:p w14:paraId="59020B77" w14:textId="3EAB2866" w:rsidR="00BC76CE" w:rsidRPr="00F972BE" w:rsidRDefault="00BC76CE" w:rsidP="000F61F1">
            <w:pPr>
              <w:rPr>
                <w:lang w:val="en-GB"/>
              </w:rPr>
            </w:pPr>
            <w:r w:rsidRPr="00F972BE">
              <w:rPr>
                <w:lang w:val="en-GB"/>
              </w:rPr>
              <w:t>8</w:t>
            </w:r>
          </w:p>
        </w:tc>
        <w:tc>
          <w:tcPr>
            <w:tcW w:w="8820" w:type="dxa"/>
          </w:tcPr>
          <w:p w14:paraId="55C781F3" w14:textId="46B2F93C" w:rsidR="00BC76CE" w:rsidRPr="00F972BE" w:rsidRDefault="00BC76CE" w:rsidP="000F61F1">
            <w:pPr>
              <w:rPr>
                <w:lang w:val="en-GB"/>
              </w:rPr>
            </w:pPr>
            <w:r w:rsidRPr="00F972BE">
              <w:rPr>
                <w:rFonts w:ascii="Calibri" w:hAnsi="Calibri" w:cs="Calibri"/>
                <w:color w:val="000000"/>
                <w:lang w:val="en-GB"/>
              </w:rPr>
              <w:t xml:space="preserve">What </w:t>
            </w:r>
            <w:r>
              <w:rPr>
                <w:rFonts w:ascii="Calibri" w:hAnsi="Calibri" w:cs="Calibri"/>
                <w:color w:val="000000"/>
                <w:lang w:val="en-GB"/>
              </w:rPr>
              <w:t xml:space="preserve">are </w:t>
            </w:r>
            <w:r w:rsidRPr="00F972BE">
              <w:rPr>
                <w:rFonts w:ascii="Calibri" w:hAnsi="Calibri" w:cs="Calibri"/>
                <w:color w:val="000000"/>
                <w:lang w:val="en-GB"/>
              </w:rPr>
              <w:t>the effect</w:t>
            </w:r>
            <w:r>
              <w:rPr>
                <w:rFonts w:ascii="Calibri" w:hAnsi="Calibri" w:cs="Calibri"/>
                <w:color w:val="000000"/>
                <w:lang w:val="en-GB"/>
              </w:rPr>
              <w:t>s</w:t>
            </w:r>
            <w:r w:rsidRPr="00F972BE">
              <w:rPr>
                <w:rFonts w:ascii="Calibri" w:hAnsi="Calibri" w:cs="Calibri"/>
                <w:color w:val="000000"/>
                <w:lang w:val="en-GB"/>
              </w:rPr>
              <w:t xml:space="preserve"> of CO2 sensors to monitor air quality compared to no sensors?</w:t>
            </w:r>
          </w:p>
        </w:tc>
      </w:tr>
    </w:tbl>
    <w:p w14:paraId="767E43C7" w14:textId="77777777" w:rsidR="0045692E" w:rsidRDefault="0045692E" w:rsidP="0045692E">
      <w:pPr>
        <w:rPr>
          <w:lang w:val="en-GB"/>
        </w:rPr>
      </w:pPr>
    </w:p>
    <w:p w14:paraId="0DFF69F2" w14:textId="77777777" w:rsidR="00C26110" w:rsidRDefault="00C26110" w:rsidP="0045692E">
      <w:pPr>
        <w:rPr>
          <w:lang w:val="en-GB"/>
        </w:rPr>
      </w:pPr>
    </w:p>
    <w:p w14:paraId="23F48D24" w14:textId="77777777" w:rsidR="00C26110" w:rsidRPr="00F972BE" w:rsidRDefault="00C26110" w:rsidP="0045692E">
      <w:pPr>
        <w:rPr>
          <w:lang w:val="en-GB"/>
        </w:rPr>
      </w:pPr>
    </w:p>
    <w:p w14:paraId="7512D910" w14:textId="5F9F8490" w:rsidR="001925B0" w:rsidRPr="00F972BE" w:rsidRDefault="001925B0" w:rsidP="001925B0">
      <w:pPr>
        <w:pStyle w:val="Heading2"/>
        <w:rPr>
          <w:lang w:val="en-GB"/>
        </w:rPr>
      </w:pPr>
      <w:r w:rsidRPr="00F972BE">
        <w:rPr>
          <w:lang w:val="en-GB"/>
        </w:rPr>
        <w:lastRenderedPageBreak/>
        <w:t>4. Testing and screening</w:t>
      </w:r>
    </w:p>
    <w:tbl>
      <w:tblPr>
        <w:tblStyle w:val="TableGrid"/>
        <w:tblW w:w="9175" w:type="dxa"/>
        <w:tblLook w:val="04A0" w:firstRow="1" w:lastRow="0" w:firstColumn="1" w:lastColumn="0" w:noHBand="0" w:noVBand="1"/>
      </w:tblPr>
      <w:tblGrid>
        <w:gridCol w:w="440"/>
        <w:gridCol w:w="8735"/>
      </w:tblGrid>
      <w:tr w:rsidR="00BC76CE" w:rsidRPr="0045692E" w14:paraId="0267EF25" w14:textId="77777777" w:rsidTr="003E169F">
        <w:tc>
          <w:tcPr>
            <w:tcW w:w="440" w:type="dxa"/>
          </w:tcPr>
          <w:p w14:paraId="4B7C5FFC" w14:textId="77777777" w:rsidR="00BC76CE" w:rsidRPr="00F972BE" w:rsidRDefault="00BC76CE" w:rsidP="001925B0">
            <w:pPr>
              <w:rPr>
                <w:b/>
                <w:bCs/>
                <w:lang w:val="en-GB"/>
              </w:rPr>
            </w:pPr>
          </w:p>
        </w:tc>
        <w:tc>
          <w:tcPr>
            <w:tcW w:w="8735" w:type="dxa"/>
          </w:tcPr>
          <w:p w14:paraId="59283D83" w14:textId="0880AD13" w:rsidR="00BC76CE" w:rsidRPr="00F972BE" w:rsidRDefault="00BC76CE" w:rsidP="001925B0">
            <w:pPr>
              <w:spacing w:after="160" w:line="259" w:lineRule="auto"/>
              <w:rPr>
                <w:b/>
                <w:bCs/>
                <w:lang w:val="en-GB"/>
              </w:rPr>
            </w:pPr>
            <w:r w:rsidRPr="00F972BE">
              <w:rPr>
                <w:b/>
                <w:bCs/>
                <w:lang w:val="en-GB"/>
              </w:rPr>
              <w:t>Research question</w:t>
            </w:r>
          </w:p>
        </w:tc>
      </w:tr>
      <w:tr w:rsidR="00BC76CE" w:rsidRPr="00825DD0" w14:paraId="54268575" w14:textId="77777777" w:rsidTr="00C26110">
        <w:trPr>
          <w:trHeight w:val="796"/>
        </w:trPr>
        <w:tc>
          <w:tcPr>
            <w:tcW w:w="440" w:type="dxa"/>
          </w:tcPr>
          <w:p w14:paraId="4F6FD742" w14:textId="5E430FC2" w:rsidR="00BC76CE" w:rsidRPr="00F972BE" w:rsidRDefault="00BC76CE" w:rsidP="00256E06">
            <w:pPr>
              <w:rPr>
                <w:lang w:val="en-GB"/>
              </w:rPr>
            </w:pPr>
            <w:r w:rsidRPr="00F972BE">
              <w:rPr>
                <w:lang w:val="en-GB"/>
              </w:rPr>
              <w:t>1</w:t>
            </w:r>
          </w:p>
        </w:tc>
        <w:tc>
          <w:tcPr>
            <w:tcW w:w="8735" w:type="dxa"/>
          </w:tcPr>
          <w:p w14:paraId="37331EF6" w14:textId="4B357053" w:rsidR="00BC76CE" w:rsidRPr="00F972BE" w:rsidRDefault="00BC76CE" w:rsidP="00256E06">
            <w:pPr>
              <w:spacing w:after="160" w:line="259" w:lineRule="auto"/>
              <w:rPr>
                <w:lang w:val="en-GB"/>
              </w:rPr>
            </w:pPr>
            <w:r w:rsidRPr="00F972BE">
              <w:rPr>
                <w:rFonts w:ascii="Calibri" w:hAnsi="Calibri" w:cs="Calibri"/>
                <w:color w:val="000000"/>
                <w:lang w:val="en-GB"/>
              </w:rPr>
              <w:t xml:space="preserve">What </w:t>
            </w:r>
            <w:r>
              <w:rPr>
                <w:rFonts w:ascii="Calibri" w:hAnsi="Calibri" w:cs="Calibri"/>
                <w:color w:val="000000"/>
                <w:lang w:val="en-GB"/>
              </w:rPr>
              <w:t xml:space="preserve">are the effects </w:t>
            </w:r>
            <w:r w:rsidRPr="00F972BE">
              <w:rPr>
                <w:rFonts w:ascii="Calibri" w:hAnsi="Calibri" w:cs="Calibri"/>
                <w:color w:val="000000"/>
                <w:lang w:val="en-GB"/>
              </w:rPr>
              <w:t>of screening and isolation of passengers who test positive for respiratory infections on i</w:t>
            </w:r>
            <w:r w:rsidRPr="00F972BE">
              <w:rPr>
                <w:rFonts w:ascii="Calibri" w:hAnsi="Calibri" w:cs="Calibri"/>
                <w:b/>
                <w:bCs/>
                <w:color w:val="000000"/>
                <w:lang w:val="en-GB"/>
              </w:rPr>
              <w:t>nbound international flights</w:t>
            </w:r>
            <w:r w:rsidRPr="00F972BE">
              <w:rPr>
                <w:rFonts w:ascii="Calibri" w:hAnsi="Calibri" w:cs="Calibri"/>
                <w:color w:val="000000"/>
                <w:lang w:val="en-GB"/>
              </w:rPr>
              <w:t xml:space="preserve"> </w:t>
            </w:r>
            <w:r>
              <w:rPr>
                <w:rFonts w:ascii="Calibri" w:hAnsi="Calibri" w:cs="Calibri"/>
                <w:color w:val="000000"/>
                <w:lang w:val="en-GB"/>
              </w:rPr>
              <w:t xml:space="preserve">(before, during or after the flight) </w:t>
            </w:r>
            <w:r w:rsidRPr="00F972BE">
              <w:rPr>
                <w:rFonts w:ascii="Calibri" w:hAnsi="Calibri" w:cs="Calibri"/>
                <w:color w:val="000000"/>
                <w:lang w:val="en-GB"/>
              </w:rPr>
              <w:t>compared to usual practice?</w:t>
            </w:r>
          </w:p>
        </w:tc>
      </w:tr>
      <w:tr w:rsidR="00BC76CE" w:rsidRPr="00825DD0" w14:paraId="739333E8" w14:textId="77777777" w:rsidTr="003E169F">
        <w:tc>
          <w:tcPr>
            <w:tcW w:w="440" w:type="dxa"/>
          </w:tcPr>
          <w:p w14:paraId="6ED444F1" w14:textId="6A66DBC5" w:rsidR="00BC76CE" w:rsidRPr="00F972BE" w:rsidRDefault="00BC76CE" w:rsidP="00256E06">
            <w:pPr>
              <w:rPr>
                <w:lang w:val="en-GB"/>
              </w:rPr>
            </w:pPr>
            <w:r>
              <w:rPr>
                <w:lang w:val="en-GB"/>
              </w:rPr>
              <w:t>2</w:t>
            </w:r>
          </w:p>
        </w:tc>
        <w:tc>
          <w:tcPr>
            <w:tcW w:w="8735" w:type="dxa"/>
          </w:tcPr>
          <w:p w14:paraId="2E4A7C65" w14:textId="7D8A54AF" w:rsidR="00BC76CE" w:rsidRPr="00F972BE" w:rsidRDefault="00BC76CE" w:rsidP="00256E06">
            <w:pPr>
              <w:spacing w:after="160" w:line="259" w:lineRule="auto"/>
              <w:rPr>
                <w:lang w:val="en-GB"/>
              </w:rPr>
            </w:pPr>
            <w:r w:rsidRPr="00CC455F">
              <w:rPr>
                <w:rFonts w:ascii="Calibri" w:hAnsi="Calibri" w:cs="Calibri"/>
                <w:color w:val="000000"/>
                <w:lang w:val="en-GB"/>
              </w:rPr>
              <w:t xml:space="preserve">What are the effects </w:t>
            </w:r>
            <w:r w:rsidRPr="00F972BE">
              <w:rPr>
                <w:rFonts w:ascii="Calibri" w:hAnsi="Calibri" w:cs="Calibri"/>
                <w:color w:val="000000"/>
                <w:lang w:val="en-GB"/>
              </w:rPr>
              <w:t xml:space="preserve">of targeted active screening (routine mass testing) of </w:t>
            </w:r>
            <w:proofErr w:type="spellStart"/>
            <w:r w:rsidRPr="00F972BE">
              <w:rPr>
                <w:rFonts w:ascii="Calibri" w:hAnsi="Calibri" w:cs="Calibri"/>
                <w:color w:val="000000"/>
                <w:lang w:val="en-GB"/>
              </w:rPr>
              <w:t>healthworkers</w:t>
            </w:r>
            <w:proofErr w:type="spellEnd"/>
            <w:r>
              <w:rPr>
                <w:rFonts w:ascii="Calibri" w:hAnsi="Calibri" w:cs="Calibri"/>
                <w:color w:val="000000"/>
                <w:lang w:val="en-GB"/>
              </w:rPr>
              <w:t xml:space="preserve"> (including nursing home workers)</w:t>
            </w:r>
            <w:r w:rsidRPr="00F972BE">
              <w:rPr>
                <w:rFonts w:ascii="Calibri" w:hAnsi="Calibri" w:cs="Calibri"/>
                <w:color w:val="000000"/>
                <w:lang w:val="en-GB"/>
              </w:rPr>
              <w:t xml:space="preserve"> </w:t>
            </w:r>
            <w:r>
              <w:rPr>
                <w:rFonts w:ascii="Calibri" w:hAnsi="Calibri" w:cs="Calibri"/>
                <w:color w:val="000000"/>
                <w:lang w:val="en-GB"/>
              </w:rPr>
              <w:t xml:space="preserve">and/or </w:t>
            </w:r>
            <w:r w:rsidRPr="00F972BE">
              <w:rPr>
                <w:rFonts w:ascii="Calibri" w:hAnsi="Calibri" w:cs="Calibri"/>
                <w:color w:val="000000"/>
                <w:lang w:val="en-GB"/>
              </w:rPr>
              <w:t>patients</w:t>
            </w:r>
            <w:r>
              <w:rPr>
                <w:rFonts w:ascii="Calibri" w:hAnsi="Calibri" w:cs="Calibri"/>
                <w:color w:val="000000"/>
                <w:lang w:val="en-GB"/>
              </w:rPr>
              <w:t xml:space="preserve">/residents </w:t>
            </w:r>
            <w:r w:rsidRPr="00F972BE">
              <w:rPr>
                <w:rFonts w:ascii="Calibri" w:hAnsi="Calibri" w:cs="Calibri"/>
                <w:color w:val="000000"/>
                <w:lang w:val="en-GB"/>
              </w:rPr>
              <w:t>compared to</w:t>
            </w:r>
            <w:r>
              <w:rPr>
                <w:rFonts w:ascii="Calibri" w:hAnsi="Calibri" w:cs="Calibri"/>
                <w:color w:val="000000"/>
                <w:lang w:val="en-GB"/>
              </w:rPr>
              <w:t xml:space="preserve"> regular testing,</w:t>
            </w:r>
            <w:r w:rsidRPr="00F972BE">
              <w:rPr>
                <w:rFonts w:ascii="Calibri" w:hAnsi="Calibri" w:cs="Calibri"/>
                <w:color w:val="000000"/>
                <w:lang w:val="en-GB"/>
              </w:rPr>
              <w:t xml:space="preserve"> </w:t>
            </w:r>
            <w:r>
              <w:rPr>
                <w:rFonts w:ascii="Calibri" w:hAnsi="Calibri" w:cs="Calibri"/>
                <w:color w:val="000000"/>
                <w:lang w:val="en-GB"/>
              </w:rPr>
              <w:t xml:space="preserve">random </w:t>
            </w:r>
            <w:proofErr w:type="gramStart"/>
            <w:r>
              <w:rPr>
                <w:rFonts w:ascii="Calibri" w:hAnsi="Calibri" w:cs="Calibri"/>
                <w:color w:val="000000"/>
                <w:lang w:val="en-GB"/>
              </w:rPr>
              <w:t>screening</w:t>
            </w:r>
            <w:proofErr w:type="gramEnd"/>
            <w:r>
              <w:rPr>
                <w:rFonts w:ascii="Calibri" w:hAnsi="Calibri" w:cs="Calibri"/>
                <w:color w:val="000000"/>
                <w:lang w:val="en-GB"/>
              </w:rPr>
              <w:t xml:space="preserve"> or </w:t>
            </w:r>
            <w:r w:rsidRPr="00F972BE">
              <w:rPr>
                <w:rFonts w:ascii="Calibri" w:hAnsi="Calibri" w:cs="Calibri"/>
                <w:color w:val="000000"/>
                <w:lang w:val="en-GB"/>
              </w:rPr>
              <w:t>passive testing (only people with symptoms or defined indications) in schools, healthcare services</w:t>
            </w:r>
            <w:r>
              <w:rPr>
                <w:rFonts w:ascii="Calibri" w:hAnsi="Calibri" w:cs="Calibri"/>
                <w:color w:val="000000"/>
                <w:lang w:val="en-GB"/>
              </w:rPr>
              <w:t xml:space="preserve">, nursing homes, </w:t>
            </w:r>
            <w:r w:rsidRPr="00F972BE">
              <w:rPr>
                <w:rFonts w:ascii="Calibri" w:hAnsi="Calibri" w:cs="Calibri"/>
                <w:color w:val="000000"/>
                <w:lang w:val="en-GB"/>
              </w:rPr>
              <w:t>healthcare institutions</w:t>
            </w:r>
            <w:r>
              <w:rPr>
                <w:rFonts w:ascii="Calibri" w:hAnsi="Calibri" w:cs="Calibri"/>
                <w:color w:val="000000"/>
                <w:lang w:val="en-GB"/>
              </w:rPr>
              <w:t xml:space="preserve"> or other workplaces with high infection rates</w:t>
            </w:r>
            <w:r w:rsidRPr="00F972BE">
              <w:rPr>
                <w:rFonts w:ascii="Calibri" w:hAnsi="Calibri" w:cs="Calibri"/>
                <w:color w:val="000000"/>
                <w:lang w:val="en-GB"/>
              </w:rPr>
              <w:t>?</w:t>
            </w:r>
          </w:p>
        </w:tc>
      </w:tr>
      <w:tr w:rsidR="00BC76CE" w:rsidRPr="00825DD0" w14:paraId="23BFD45A" w14:textId="77777777" w:rsidTr="003E169F">
        <w:tc>
          <w:tcPr>
            <w:tcW w:w="440" w:type="dxa"/>
          </w:tcPr>
          <w:p w14:paraId="763F52B0" w14:textId="6C709B4D" w:rsidR="00BC76CE" w:rsidRPr="00F972BE" w:rsidRDefault="00BC76CE" w:rsidP="002363F2">
            <w:pPr>
              <w:rPr>
                <w:lang w:val="en-GB"/>
              </w:rPr>
            </w:pPr>
            <w:r>
              <w:rPr>
                <w:lang w:val="en-GB"/>
              </w:rPr>
              <w:t>3</w:t>
            </w:r>
          </w:p>
        </w:tc>
        <w:tc>
          <w:tcPr>
            <w:tcW w:w="8735" w:type="dxa"/>
          </w:tcPr>
          <w:p w14:paraId="76541D06" w14:textId="7DAD805B" w:rsidR="00BC76CE" w:rsidRPr="00F972BE" w:rsidRDefault="00BC76CE" w:rsidP="002363F2">
            <w:pPr>
              <w:rPr>
                <w:lang w:val="en-GB"/>
              </w:rPr>
            </w:pPr>
            <w:r w:rsidRPr="00CC455F">
              <w:rPr>
                <w:rFonts w:ascii="Calibri" w:hAnsi="Calibri" w:cs="Calibri"/>
                <w:color w:val="000000"/>
                <w:lang w:val="en-GB"/>
              </w:rPr>
              <w:t xml:space="preserve">What are the effects </w:t>
            </w:r>
            <w:r w:rsidRPr="00F972BE">
              <w:rPr>
                <w:rFonts w:ascii="Calibri" w:hAnsi="Calibri" w:cs="Calibri"/>
                <w:color w:val="000000"/>
                <w:lang w:val="en-GB"/>
              </w:rPr>
              <w:t>of access to rapid/home tests compared to no access in the general population?</w:t>
            </w:r>
          </w:p>
        </w:tc>
      </w:tr>
      <w:tr w:rsidR="00BC76CE" w:rsidRPr="00825DD0" w14:paraId="1B3594A2" w14:textId="77777777" w:rsidTr="003E169F">
        <w:tc>
          <w:tcPr>
            <w:tcW w:w="440" w:type="dxa"/>
          </w:tcPr>
          <w:p w14:paraId="6A871BE2" w14:textId="5D25172F" w:rsidR="00BC76CE" w:rsidRDefault="00BC76CE" w:rsidP="003276D4">
            <w:pPr>
              <w:rPr>
                <w:lang w:val="en-GB"/>
              </w:rPr>
            </w:pPr>
            <w:r>
              <w:rPr>
                <w:lang w:val="en-GB"/>
              </w:rPr>
              <w:t>4</w:t>
            </w:r>
          </w:p>
        </w:tc>
        <w:tc>
          <w:tcPr>
            <w:tcW w:w="8735" w:type="dxa"/>
          </w:tcPr>
          <w:p w14:paraId="5C458F7B" w14:textId="6578F504" w:rsidR="00BC76CE" w:rsidRPr="00CC455F" w:rsidRDefault="00BC76CE" w:rsidP="003276D4">
            <w:pPr>
              <w:rPr>
                <w:rFonts w:ascii="Calibri" w:hAnsi="Calibri" w:cs="Calibri"/>
                <w:color w:val="000000"/>
                <w:lang w:val="en-GB"/>
              </w:rPr>
            </w:pPr>
            <w:r>
              <w:rPr>
                <w:rFonts w:ascii="Calibri" w:hAnsi="Calibri" w:cs="Calibri"/>
                <w:color w:val="000000"/>
                <w:lang w:val="en-GB"/>
              </w:rPr>
              <w:t>What are the effects of isolation and testing with symptoms compared to isolation alone?</w:t>
            </w:r>
          </w:p>
        </w:tc>
      </w:tr>
      <w:tr w:rsidR="00BC76CE" w:rsidRPr="00825DD0" w14:paraId="24972DFB" w14:textId="77777777" w:rsidTr="003E169F">
        <w:tc>
          <w:tcPr>
            <w:tcW w:w="440" w:type="dxa"/>
          </w:tcPr>
          <w:p w14:paraId="146DE21A" w14:textId="72F757D0" w:rsidR="00BC76CE" w:rsidRPr="00F972BE" w:rsidRDefault="00BC76CE" w:rsidP="003276D4">
            <w:pPr>
              <w:rPr>
                <w:lang w:val="en-GB"/>
              </w:rPr>
            </w:pPr>
            <w:r>
              <w:rPr>
                <w:lang w:val="en-GB"/>
              </w:rPr>
              <w:t>5</w:t>
            </w:r>
          </w:p>
        </w:tc>
        <w:tc>
          <w:tcPr>
            <w:tcW w:w="8735" w:type="dxa"/>
          </w:tcPr>
          <w:p w14:paraId="5687CBB9" w14:textId="642AD0A5" w:rsidR="00BC76CE" w:rsidRPr="00F972BE" w:rsidRDefault="00BC76CE" w:rsidP="003276D4">
            <w:pPr>
              <w:rPr>
                <w:lang w:val="en-GB"/>
              </w:rPr>
            </w:pPr>
            <w:r w:rsidRPr="00CC455F">
              <w:rPr>
                <w:rFonts w:ascii="Calibri" w:hAnsi="Calibri" w:cs="Calibri"/>
                <w:color w:val="000000"/>
                <w:lang w:val="en-GB"/>
              </w:rPr>
              <w:t xml:space="preserve">What are the effects </w:t>
            </w:r>
            <w:r w:rsidRPr="00F972BE">
              <w:rPr>
                <w:rFonts w:ascii="Calibri" w:hAnsi="Calibri" w:cs="Calibri"/>
                <w:color w:val="000000"/>
                <w:lang w:val="en-GB"/>
              </w:rPr>
              <w:t>of testing before isolation/quarantine is ended compared to not testing among close contacts in the general population?</w:t>
            </w:r>
          </w:p>
        </w:tc>
      </w:tr>
      <w:tr w:rsidR="00BC76CE" w:rsidRPr="00825DD0" w14:paraId="4AF23345" w14:textId="77777777" w:rsidTr="00C26110">
        <w:trPr>
          <w:trHeight w:val="535"/>
        </w:trPr>
        <w:tc>
          <w:tcPr>
            <w:tcW w:w="440" w:type="dxa"/>
          </w:tcPr>
          <w:p w14:paraId="08E3B46C" w14:textId="157F1D32" w:rsidR="00BC76CE" w:rsidRPr="00F972BE" w:rsidRDefault="00BC76CE" w:rsidP="003276D4">
            <w:pPr>
              <w:rPr>
                <w:lang w:val="en-GB"/>
              </w:rPr>
            </w:pPr>
            <w:r>
              <w:rPr>
                <w:lang w:val="en-GB"/>
              </w:rPr>
              <w:t>6</w:t>
            </w:r>
          </w:p>
        </w:tc>
        <w:tc>
          <w:tcPr>
            <w:tcW w:w="8735" w:type="dxa"/>
          </w:tcPr>
          <w:p w14:paraId="3C392864" w14:textId="27369C5D" w:rsidR="00BC76CE" w:rsidRPr="00F972BE" w:rsidRDefault="00BC76CE" w:rsidP="003276D4">
            <w:pPr>
              <w:rPr>
                <w:rFonts w:ascii="Calibri" w:hAnsi="Calibri" w:cs="Calibri"/>
                <w:color w:val="000000"/>
                <w:lang w:val="en-GB"/>
              </w:rPr>
            </w:pPr>
            <w:r w:rsidRPr="00CC455F">
              <w:rPr>
                <w:rFonts w:ascii="Calibri" w:hAnsi="Calibri" w:cs="Calibri"/>
                <w:color w:val="000000"/>
                <w:lang w:val="en-GB"/>
              </w:rPr>
              <w:t xml:space="preserve">What are the effects </w:t>
            </w:r>
            <w:r w:rsidRPr="00F972BE">
              <w:rPr>
                <w:rFonts w:ascii="Calibri" w:hAnsi="Calibri" w:cs="Calibri"/>
                <w:color w:val="000000"/>
                <w:lang w:val="en-GB"/>
              </w:rPr>
              <w:t xml:space="preserve">of </w:t>
            </w:r>
            <w:r>
              <w:rPr>
                <w:rFonts w:ascii="Calibri" w:hAnsi="Calibri" w:cs="Calibri"/>
                <w:color w:val="000000"/>
                <w:lang w:val="en-GB"/>
              </w:rPr>
              <w:t xml:space="preserve">different </w:t>
            </w:r>
            <w:r w:rsidRPr="00F972BE">
              <w:rPr>
                <w:rFonts w:ascii="Calibri" w:hAnsi="Calibri" w:cs="Calibri"/>
                <w:color w:val="000000"/>
                <w:lang w:val="en-GB"/>
              </w:rPr>
              <w:t>testing method</w:t>
            </w:r>
            <w:r>
              <w:rPr>
                <w:rFonts w:ascii="Calibri" w:hAnsi="Calibri" w:cs="Calibri"/>
                <w:color w:val="000000"/>
                <w:lang w:val="en-GB"/>
              </w:rPr>
              <w:t>s and or lab analyses</w:t>
            </w:r>
            <w:r w:rsidRPr="00F972BE">
              <w:rPr>
                <w:rFonts w:ascii="Calibri" w:hAnsi="Calibri" w:cs="Calibri"/>
                <w:color w:val="000000"/>
                <w:lang w:val="en-GB"/>
              </w:rPr>
              <w:t xml:space="preserve"> (compared to usual practice?</w:t>
            </w:r>
          </w:p>
          <w:p w14:paraId="228D4451" w14:textId="2621C0B3" w:rsidR="00BC76CE" w:rsidRPr="00F972BE" w:rsidRDefault="00BC76CE" w:rsidP="003276D4">
            <w:pPr>
              <w:tabs>
                <w:tab w:val="left" w:pos="2661"/>
              </w:tabs>
              <w:rPr>
                <w:lang w:val="en-GB"/>
              </w:rPr>
            </w:pPr>
          </w:p>
        </w:tc>
      </w:tr>
    </w:tbl>
    <w:p w14:paraId="40A649BF" w14:textId="77777777" w:rsidR="00F46E5B" w:rsidRPr="00F972BE" w:rsidRDefault="00F46E5B">
      <w:pPr>
        <w:rPr>
          <w:lang w:val="en-GB"/>
        </w:rPr>
      </w:pPr>
    </w:p>
    <w:p w14:paraId="59674097" w14:textId="6B929E83" w:rsidR="001925B0" w:rsidRPr="00F972BE" w:rsidRDefault="001925B0" w:rsidP="001925B0">
      <w:pPr>
        <w:pStyle w:val="Heading2"/>
        <w:rPr>
          <w:lang w:val="en-GB"/>
        </w:rPr>
      </w:pPr>
      <w:r w:rsidRPr="00F972BE">
        <w:rPr>
          <w:lang w:val="en-GB"/>
        </w:rPr>
        <w:t>5. Contact tracing</w:t>
      </w:r>
    </w:p>
    <w:tbl>
      <w:tblPr>
        <w:tblStyle w:val="TableGrid"/>
        <w:tblW w:w="9175" w:type="dxa"/>
        <w:tblLook w:val="04A0" w:firstRow="1" w:lastRow="0" w:firstColumn="1" w:lastColumn="0" w:noHBand="0" w:noVBand="1"/>
      </w:tblPr>
      <w:tblGrid>
        <w:gridCol w:w="355"/>
        <w:gridCol w:w="8820"/>
      </w:tblGrid>
      <w:tr w:rsidR="00BC76CE" w:rsidRPr="001925B0" w14:paraId="64620620" w14:textId="77777777" w:rsidTr="003E169F">
        <w:tc>
          <w:tcPr>
            <w:tcW w:w="355" w:type="dxa"/>
          </w:tcPr>
          <w:p w14:paraId="6925B6A5" w14:textId="77777777" w:rsidR="00BC76CE" w:rsidRPr="00F972BE" w:rsidRDefault="00BC76CE" w:rsidP="001925B0">
            <w:pPr>
              <w:spacing w:after="160" w:line="259" w:lineRule="auto"/>
              <w:rPr>
                <w:b/>
                <w:bCs/>
                <w:lang w:val="en-GB"/>
              </w:rPr>
            </w:pPr>
          </w:p>
        </w:tc>
        <w:tc>
          <w:tcPr>
            <w:tcW w:w="8820" w:type="dxa"/>
          </w:tcPr>
          <w:p w14:paraId="66DCD751" w14:textId="77777777" w:rsidR="00BC76CE" w:rsidRPr="00F972BE" w:rsidRDefault="00BC76CE" w:rsidP="001925B0">
            <w:pPr>
              <w:spacing w:after="160" w:line="259" w:lineRule="auto"/>
              <w:rPr>
                <w:b/>
                <w:bCs/>
                <w:lang w:val="en-GB"/>
              </w:rPr>
            </w:pPr>
            <w:r w:rsidRPr="00F972BE">
              <w:rPr>
                <w:b/>
                <w:bCs/>
                <w:lang w:val="en-GB"/>
              </w:rPr>
              <w:t>Research question</w:t>
            </w:r>
          </w:p>
        </w:tc>
      </w:tr>
      <w:tr w:rsidR="00BC76CE" w:rsidRPr="00825DD0" w14:paraId="4EBEDE5A" w14:textId="77777777" w:rsidTr="003E169F">
        <w:tc>
          <w:tcPr>
            <w:tcW w:w="355" w:type="dxa"/>
          </w:tcPr>
          <w:p w14:paraId="3694E570" w14:textId="6BEE3423" w:rsidR="00BC76CE" w:rsidRPr="00F972BE" w:rsidRDefault="003E169F" w:rsidP="001925B0">
            <w:pPr>
              <w:spacing w:after="160" w:line="259" w:lineRule="auto"/>
              <w:rPr>
                <w:lang w:val="en-GB"/>
              </w:rPr>
            </w:pPr>
            <w:r>
              <w:rPr>
                <w:lang w:val="en-GB"/>
              </w:rPr>
              <w:t>1</w:t>
            </w:r>
          </w:p>
        </w:tc>
        <w:tc>
          <w:tcPr>
            <w:tcW w:w="8820" w:type="dxa"/>
          </w:tcPr>
          <w:p w14:paraId="45ADF4F5" w14:textId="01CDE876" w:rsidR="00BC76CE" w:rsidRPr="00F972BE" w:rsidRDefault="00BC76CE" w:rsidP="00CE4460">
            <w:pPr>
              <w:rPr>
                <w:rFonts w:ascii="Calibri" w:hAnsi="Calibri" w:cs="Calibri"/>
                <w:color w:val="000000"/>
                <w:lang w:val="en-GB"/>
              </w:rPr>
            </w:pPr>
            <w:r>
              <w:rPr>
                <w:rFonts w:ascii="Calibri" w:hAnsi="Calibri" w:cs="Calibri"/>
                <w:color w:val="000000"/>
                <w:lang w:val="en-GB"/>
              </w:rPr>
              <w:t>What are the effects</w:t>
            </w:r>
            <w:r w:rsidRPr="00F972BE">
              <w:rPr>
                <w:rFonts w:ascii="Calibri" w:hAnsi="Calibri" w:cs="Calibri"/>
                <w:color w:val="000000"/>
                <w:lang w:val="en-GB"/>
              </w:rPr>
              <w:t xml:space="preserve"> of contact </w:t>
            </w:r>
            <w:proofErr w:type="gramStart"/>
            <w:r w:rsidRPr="00F972BE">
              <w:rPr>
                <w:rFonts w:ascii="Calibri" w:hAnsi="Calibri" w:cs="Calibri"/>
                <w:color w:val="000000"/>
                <w:lang w:val="en-GB"/>
              </w:rPr>
              <w:t xml:space="preserve">tracing </w:t>
            </w:r>
            <w:r>
              <w:rPr>
                <w:rFonts w:ascii="Calibri" w:hAnsi="Calibri" w:cs="Calibri"/>
                <w:color w:val="000000"/>
                <w:lang w:val="en-GB"/>
              </w:rPr>
              <w:t xml:space="preserve"> (</w:t>
            </w:r>
            <w:proofErr w:type="gramEnd"/>
            <w:r>
              <w:rPr>
                <w:rFonts w:ascii="Calibri" w:hAnsi="Calibri" w:cs="Calibri"/>
                <w:color w:val="000000"/>
                <w:lang w:val="en-GB"/>
              </w:rPr>
              <w:t xml:space="preserve">with or without an app) </w:t>
            </w:r>
            <w:r w:rsidRPr="00F972BE">
              <w:rPr>
                <w:rFonts w:ascii="Calibri" w:hAnsi="Calibri" w:cs="Calibri"/>
                <w:color w:val="000000"/>
                <w:lang w:val="en-GB"/>
              </w:rPr>
              <w:t>compared to no contact tracing on the incidence rate of infection?</w:t>
            </w:r>
          </w:p>
          <w:p w14:paraId="0932CBAA" w14:textId="77777777" w:rsidR="00BC76CE" w:rsidRPr="00F972BE" w:rsidRDefault="00BC76CE" w:rsidP="001925B0">
            <w:pPr>
              <w:spacing w:after="160" w:line="259" w:lineRule="auto"/>
              <w:rPr>
                <w:lang w:val="en-GB"/>
              </w:rPr>
            </w:pPr>
          </w:p>
        </w:tc>
      </w:tr>
      <w:tr w:rsidR="00BC76CE" w:rsidRPr="00825DD0" w14:paraId="5B479036" w14:textId="77777777" w:rsidTr="003E169F">
        <w:tc>
          <w:tcPr>
            <w:tcW w:w="355" w:type="dxa"/>
          </w:tcPr>
          <w:p w14:paraId="0B64EFF3" w14:textId="0C022809" w:rsidR="00BC76CE" w:rsidRPr="00F972BE" w:rsidRDefault="003E169F" w:rsidP="001925B0">
            <w:pPr>
              <w:spacing w:after="160" w:line="259" w:lineRule="auto"/>
              <w:rPr>
                <w:lang w:val="en-GB"/>
              </w:rPr>
            </w:pPr>
            <w:r>
              <w:rPr>
                <w:lang w:val="en-GB"/>
              </w:rPr>
              <w:t>2</w:t>
            </w:r>
          </w:p>
        </w:tc>
        <w:tc>
          <w:tcPr>
            <w:tcW w:w="8820" w:type="dxa"/>
          </w:tcPr>
          <w:p w14:paraId="52A0A2CE" w14:textId="77989987" w:rsidR="00BC76CE" w:rsidRPr="00F972BE" w:rsidRDefault="00BC76CE" w:rsidP="00CE4460">
            <w:pPr>
              <w:rPr>
                <w:rFonts w:ascii="Calibri" w:hAnsi="Calibri" w:cs="Calibri"/>
                <w:color w:val="000000"/>
                <w:lang w:val="en-GB"/>
              </w:rPr>
            </w:pPr>
            <w:r>
              <w:rPr>
                <w:rFonts w:ascii="Calibri" w:hAnsi="Calibri" w:cs="Calibri"/>
                <w:color w:val="000000"/>
                <w:lang w:val="en-GB"/>
              </w:rPr>
              <w:t>What are the effects</w:t>
            </w:r>
            <w:r w:rsidRPr="00F972BE">
              <w:rPr>
                <w:rFonts w:ascii="Calibri" w:hAnsi="Calibri" w:cs="Calibri"/>
                <w:color w:val="000000"/>
                <w:lang w:val="en-GB"/>
              </w:rPr>
              <w:t xml:space="preserve"> of contact tracing compared to no contact tracing on the spread of infection on campus or in boarding schools?</w:t>
            </w:r>
          </w:p>
          <w:p w14:paraId="3A55FB2B" w14:textId="77777777" w:rsidR="00BC76CE" w:rsidRPr="00F972BE" w:rsidRDefault="00BC76CE" w:rsidP="001925B0">
            <w:pPr>
              <w:spacing w:after="160" w:line="259" w:lineRule="auto"/>
              <w:rPr>
                <w:lang w:val="en-GB"/>
              </w:rPr>
            </w:pPr>
          </w:p>
        </w:tc>
      </w:tr>
    </w:tbl>
    <w:p w14:paraId="53FAD918" w14:textId="77777777" w:rsidR="001925B0" w:rsidRPr="00F972BE" w:rsidRDefault="001925B0">
      <w:pPr>
        <w:rPr>
          <w:lang w:val="en-GB"/>
        </w:rPr>
      </w:pPr>
    </w:p>
    <w:p w14:paraId="3E6F1FD9" w14:textId="6AFE5E7A" w:rsidR="001925B0" w:rsidRPr="00F972BE" w:rsidRDefault="001925B0" w:rsidP="001925B0">
      <w:pPr>
        <w:pStyle w:val="Heading2"/>
        <w:rPr>
          <w:lang w:val="en-GB"/>
        </w:rPr>
      </w:pPr>
      <w:r w:rsidRPr="00F972BE">
        <w:rPr>
          <w:lang w:val="en-GB"/>
        </w:rPr>
        <w:t>6. Quarantine</w:t>
      </w:r>
    </w:p>
    <w:tbl>
      <w:tblPr>
        <w:tblStyle w:val="TableGrid"/>
        <w:tblW w:w="9175" w:type="dxa"/>
        <w:tblLook w:val="04A0" w:firstRow="1" w:lastRow="0" w:firstColumn="1" w:lastColumn="0" w:noHBand="0" w:noVBand="1"/>
      </w:tblPr>
      <w:tblGrid>
        <w:gridCol w:w="355"/>
        <w:gridCol w:w="8820"/>
      </w:tblGrid>
      <w:tr w:rsidR="00BC76CE" w:rsidRPr="001925B0" w14:paraId="5073E1EA" w14:textId="77777777" w:rsidTr="003E169F">
        <w:tc>
          <w:tcPr>
            <w:tcW w:w="355" w:type="dxa"/>
          </w:tcPr>
          <w:p w14:paraId="48259B01" w14:textId="77777777" w:rsidR="00BC76CE" w:rsidRPr="00F972BE" w:rsidRDefault="00BC76CE" w:rsidP="001925B0">
            <w:pPr>
              <w:spacing w:after="160" w:line="259" w:lineRule="auto"/>
              <w:rPr>
                <w:b/>
                <w:bCs/>
                <w:lang w:val="en-GB"/>
              </w:rPr>
            </w:pPr>
          </w:p>
        </w:tc>
        <w:tc>
          <w:tcPr>
            <w:tcW w:w="8820" w:type="dxa"/>
          </w:tcPr>
          <w:p w14:paraId="65B840AA" w14:textId="77777777" w:rsidR="00BC76CE" w:rsidRPr="00F972BE" w:rsidRDefault="00BC76CE" w:rsidP="001925B0">
            <w:pPr>
              <w:spacing w:after="160" w:line="259" w:lineRule="auto"/>
              <w:rPr>
                <w:b/>
                <w:bCs/>
                <w:lang w:val="en-GB"/>
              </w:rPr>
            </w:pPr>
            <w:r w:rsidRPr="00F972BE">
              <w:rPr>
                <w:b/>
                <w:bCs/>
                <w:lang w:val="en-GB"/>
              </w:rPr>
              <w:t>Research question</w:t>
            </w:r>
          </w:p>
        </w:tc>
      </w:tr>
      <w:tr w:rsidR="00BC76CE" w:rsidRPr="00825DD0" w14:paraId="2B77665C" w14:textId="77777777" w:rsidTr="003E169F">
        <w:trPr>
          <w:trHeight w:val="77"/>
        </w:trPr>
        <w:tc>
          <w:tcPr>
            <w:tcW w:w="355" w:type="dxa"/>
          </w:tcPr>
          <w:p w14:paraId="08AEA048" w14:textId="4035D079" w:rsidR="00BC76CE" w:rsidRPr="00F972BE" w:rsidRDefault="00BC76CE" w:rsidP="00884B4D">
            <w:pPr>
              <w:spacing w:after="160" w:line="259" w:lineRule="auto"/>
              <w:rPr>
                <w:lang w:val="en-GB"/>
              </w:rPr>
            </w:pPr>
            <w:r w:rsidRPr="00F972BE">
              <w:rPr>
                <w:lang w:val="en-GB"/>
              </w:rPr>
              <w:t>1</w:t>
            </w:r>
          </w:p>
        </w:tc>
        <w:tc>
          <w:tcPr>
            <w:tcW w:w="8820" w:type="dxa"/>
          </w:tcPr>
          <w:p w14:paraId="2E47AE91" w14:textId="0096901C" w:rsidR="00BC76CE" w:rsidRPr="00F972BE" w:rsidRDefault="00BC76CE" w:rsidP="00884B4D">
            <w:pPr>
              <w:spacing w:after="160" w:line="259" w:lineRule="auto"/>
              <w:rPr>
                <w:lang w:val="en-GB"/>
              </w:rPr>
            </w:pPr>
            <w:r w:rsidRPr="00AE3932">
              <w:rPr>
                <w:rFonts w:ascii="Calibri" w:hAnsi="Calibri" w:cs="Calibri"/>
                <w:color w:val="000000"/>
                <w:lang w:val="en-GB"/>
              </w:rPr>
              <w:t xml:space="preserve">What are the effects </w:t>
            </w:r>
            <w:r w:rsidRPr="00F972BE">
              <w:rPr>
                <w:rFonts w:ascii="Calibri" w:hAnsi="Calibri" w:cs="Calibri"/>
                <w:color w:val="000000"/>
                <w:lang w:val="en-GB"/>
              </w:rPr>
              <w:t xml:space="preserve">of quarantine for all close contacts compared to quarantine for contacts with symptoms among the general population and </w:t>
            </w:r>
            <w:r>
              <w:rPr>
                <w:rFonts w:ascii="Calibri" w:hAnsi="Calibri" w:cs="Calibri"/>
                <w:color w:val="000000"/>
                <w:lang w:val="en-GB"/>
              </w:rPr>
              <w:t>in</w:t>
            </w:r>
            <w:r w:rsidRPr="00F972BE">
              <w:rPr>
                <w:rFonts w:ascii="Calibri" w:hAnsi="Calibri" w:cs="Calibri"/>
                <w:color w:val="000000"/>
                <w:lang w:val="en-GB"/>
              </w:rPr>
              <w:t xml:space="preserve"> health institutions?</w:t>
            </w:r>
          </w:p>
        </w:tc>
      </w:tr>
      <w:tr w:rsidR="00BC76CE" w:rsidRPr="00825DD0" w14:paraId="0660AFFA" w14:textId="77777777" w:rsidTr="003E169F">
        <w:tc>
          <w:tcPr>
            <w:tcW w:w="355" w:type="dxa"/>
          </w:tcPr>
          <w:p w14:paraId="1E9EAD97" w14:textId="6B8B8919" w:rsidR="00BC76CE" w:rsidRPr="00F972BE" w:rsidRDefault="00BC76CE" w:rsidP="00884B4D">
            <w:pPr>
              <w:spacing w:after="160" w:line="259" w:lineRule="auto"/>
              <w:rPr>
                <w:lang w:val="en-GB"/>
              </w:rPr>
            </w:pPr>
            <w:r w:rsidRPr="00F972BE">
              <w:rPr>
                <w:lang w:val="en-GB"/>
              </w:rPr>
              <w:t>2</w:t>
            </w:r>
          </w:p>
        </w:tc>
        <w:tc>
          <w:tcPr>
            <w:tcW w:w="8820" w:type="dxa"/>
          </w:tcPr>
          <w:p w14:paraId="48764F59" w14:textId="1CE77485" w:rsidR="00BC76CE" w:rsidRPr="00F972BE" w:rsidRDefault="00BC76CE" w:rsidP="00884B4D">
            <w:pPr>
              <w:spacing w:after="160" w:line="259" w:lineRule="auto"/>
              <w:rPr>
                <w:lang w:val="en-GB"/>
              </w:rPr>
            </w:pPr>
            <w:r w:rsidRPr="00AE3932">
              <w:rPr>
                <w:rFonts w:ascii="Calibri" w:hAnsi="Calibri" w:cs="Calibri"/>
                <w:color w:val="000000"/>
                <w:lang w:val="en-GB"/>
              </w:rPr>
              <w:t xml:space="preserve">What are the effects </w:t>
            </w:r>
            <w:r w:rsidRPr="00F972BE">
              <w:rPr>
                <w:rFonts w:ascii="Calibri" w:hAnsi="Calibri" w:cs="Calibri"/>
                <w:color w:val="000000"/>
                <w:lang w:val="en-GB"/>
              </w:rPr>
              <w:t>of quarantining for different intervals of time after exposure to someone with a respiratory infection?</w:t>
            </w:r>
          </w:p>
        </w:tc>
      </w:tr>
      <w:tr w:rsidR="00BC76CE" w:rsidRPr="00825DD0" w14:paraId="229E3B56" w14:textId="77777777" w:rsidTr="003E169F">
        <w:tc>
          <w:tcPr>
            <w:tcW w:w="355" w:type="dxa"/>
          </w:tcPr>
          <w:p w14:paraId="723D465F" w14:textId="50423B45" w:rsidR="00BC76CE" w:rsidRPr="00F972BE" w:rsidRDefault="00BC76CE" w:rsidP="00124056">
            <w:pPr>
              <w:rPr>
                <w:lang w:val="en-GB"/>
              </w:rPr>
            </w:pPr>
            <w:r>
              <w:rPr>
                <w:lang w:val="en-GB"/>
              </w:rPr>
              <w:t>3</w:t>
            </w:r>
          </w:p>
        </w:tc>
        <w:tc>
          <w:tcPr>
            <w:tcW w:w="8820" w:type="dxa"/>
          </w:tcPr>
          <w:p w14:paraId="76CB7B5F" w14:textId="766DD5C0" w:rsidR="00BC76CE" w:rsidRPr="00F972BE" w:rsidRDefault="00BC76CE" w:rsidP="003A6DB3">
            <w:pPr>
              <w:rPr>
                <w:rFonts w:ascii="Calibri" w:hAnsi="Calibri" w:cs="Calibri"/>
                <w:color w:val="000000"/>
                <w:lang w:val="en-GB"/>
              </w:rPr>
            </w:pPr>
            <w:r w:rsidRPr="00A73B17">
              <w:rPr>
                <w:rFonts w:ascii="Calibri" w:hAnsi="Calibri" w:cs="Calibri"/>
                <w:color w:val="000000"/>
                <w:lang w:val="en-GB"/>
              </w:rPr>
              <w:t xml:space="preserve">What are the effects </w:t>
            </w:r>
            <w:r w:rsidRPr="00F972BE">
              <w:rPr>
                <w:rFonts w:ascii="Calibri" w:hAnsi="Calibri" w:cs="Calibri"/>
                <w:color w:val="000000"/>
                <w:lang w:val="en-GB"/>
              </w:rPr>
              <w:t>of quarantining in hotel compared to quarantine at home?</w:t>
            </w:r>
          </w:p>
          <w:p w14:paraId="33C1A6AB" w14:textId="77777777" w:rsidR="00BC76CE" w:rsidRPr="00F972BE" w:rsidRDefault="00BC76CE" w:rsidP="00124056">
            <w:pPr>
              <w:jc w:val="center"/>
              <w:rPr>
                <w:rFonts w:ascii="Calibri" w:hAnsi="Calibri" w:cs="Calibri"/>
                <w:color w:val="000000"/>
                <w:lang w:val="en-GB"/>
              </w:rPr>
            </w:pPr>
          </w:p>
        </w:tc>
      </w:tr>
    </w:tbl>
    <w:p w14:paraId="62E0FD63" w14:textId="77777777" w:rsidR="001925B0" w:rsidRDefault="001925B0">
      <w:pPr>
        <w:rPr>
          <w:lang w:val="en-GB"/>
        </w:rPr>
      </w:pPr>
    </w:p>
    <w:p w14:paraId="1F798B8C" w14:textId="77777777" w:rsidR="00C26110" w:rsidRDefault="00C26110">
      <w:pPr>
        <w:rPr>
          <w:lang w:val="en-GB"/>
        </w:rPr>
      </w:pPr>
    </w:p>
    <w:p w14:paraId="1E78FF6F" w14:textId="77777777" w:rsidR="00C26110" w:rsidRPr="00F972BE" w:rsidRDefault="00C26110">
      <w:pPr>
        <w:rPr>
          <w:lang w:val="en-GB"/>
        </w:rPr>
      </w:pPr>
    </w:p>
    <w:p w14:paraId="062B1F4D" w14:textId="19EB492E" w:rsidR="001925B0" w:rsidRPr="00F972BE" w:rsidRDefault="001925B0" w:rsidP="001925B0">
      <w:pPr>
        <w:pStyle w:val="Heading2"/>
        <w:rPr>
          <w:lang w:val="en-GB"/>
        </w:rPr>
      </w:pPr>
      <w:bookmarkStart w:id="0" w:name="_Hlk149830575"/>
      <w:r w:rsidRPr="00F972BE">
        <w:rPr>
          <w:lang w:val="en-GB"/>
        </w:rPr>
        <w:lastRenderedPageBreak/>
        <w:t>7. Isolation</w:t>
      </w:r>
    </w:p>
    <w:bookmarkEnd w:id="0"/>
    <w:tbl>
      <w:tblPr>
        <w:tblStyle w:val="TableGrid"/>
        <w:tblW w:w="9175" w:type="dxa"/>
        <w:tblLook w:val="04A0" w:firstRow="1" w:lastRow="0" w:firstColumn="1" w:lastColumn="0" w:noHBand="0" w:noVBand="1"/>
      </w:tblPr>
      <w:tblGrid>
        <w:gridCol w:w="355"/>
        <w:gridCol w:w="8820"/>
      </w:tblGrid>
      <w:tr w:rsidR="00BC76CE" w:rsidRPr="001925B0" w14:paraId="6A118B48" w14:textId="77777777" w:rsidTr="003E169F">
        <w:tc>
          <w:tcPr>
            <w:tcW w:w="355" w:type="dxa"/>
          </w:tcPr>
          <w:p w14:paraId="3F5C76A2" w14:textId="77777777" w:rsidR="00BC76CE" w:rsidRPr="00F972BE" w:rsidRDefault="00BC76CE" w:rsidP="001925B0">
            <w:pPr>
              <w:spacing w:after="160" w:line="259" w:lineRule="auto"/>
              <w:rPr>
                <w:b/>
                <w:bCs/>
                <w:lang w:val="en-GB"/>
              </w:rPr>
            </w:pPr>
          </w:p>
        </w:tc>
        <w:tc>
          <w:tcPr>
            <w:tcW w:w="8820" w:type="dxa"/>
          </w:tcPr>
          <w:p w14:paraId="593FFE64" w14:textId="77777777" w:rsidR="00BC76CE" w:rsidRPr="00F972BE" w:rsidRDefault="00BC76CE" w:rsidP="001925B0">
            <w:pPr>
              <w:spacing w:after="160" w:line="259" w:lineRule="auto"/>
              <w:rPr>
                <w:b/>
                <w:bCs/>
                <w:lang w:val="en-GB"/>
              </w:rPr>
            </w:pPr>
            <w:r w:rsidRPr="00F972BE">
              <w:rPr>
                <w:b/>
                <w:bCs/>
                <w:lang w:val="en-GB"/>
              </w:rPr>
              <w:t>Research question</w:t>
            </w:r>
          </w:p>
        </w:tc>
      </w:tr>
      <w:tr w:rsidR="00BC76CE" w:rsidRPr="00825DD0" w14:paraId="53A4B6E9" w14:textId="77777777" w:rsidTr="003E169F">
        <w:tc>
          <w:tcPr>
            <w:tcW w:w="355" w:type="dxa"/>
          </w:tcPr>
          <w:p w14:paraId="3E193C3F" w14:textId="49B06BC0" w:rsidR="00BC76CE" w:rsidRPr="00F972BE" w:rsidRDefault="00BC76CE" w:rsidP="001925B0">
            <w:pPr>
              <w:spacing w:after="160" w:line="259" w:lineRule="auto"/>
              <w:rPr>
                <w:lang w:val="en-GB"/>
              </w:rPr>
            </w:pPr>
            <w:r w:rsidRPr="00F972BE">
              <w:rPr>
                <w:lang w:val="en-GB"/>
              </w:rPr>
              <w:t>1</w:t>
            </w:r>
          </w:p>
        </w:tc>
        <w:tc>
          <w:tcPr>
            <w:tcW w:w="8820" w:type="dxa"/>
          </w:tcPr>
          <w:p w14:paraId="692916B9" w14:textId="6D80A3BF" w:rsidR="00BC76CE" w:rsidRPr="00F972BE" w:rsidRDefault="00BC76CE" w:rsidP="001925B0">
            <w:pPr>
              <w:spacing w:after="160" w:line="259" w:lineRule="auto"/>
              <w:rPr>
                <w:lang w:val="en-GB"/>
              </w:rPr>
            </w:pPr>
            <w:r w:rsidRPr="00A73B17">
              <w:rPr>
                <w:lang w:val="en-GB"/>
              </w:rPr>
              <w:t xml:space="preserve">What are the effects </w:t>
            </w:r>
            <w:r w:rsidRPr="00F972BE">
              <w:rPr>
                <w:lang w:val="en-GB"/>
              </w:rPr>
              <w:t xml:space="preserve">of isolating for different intervals of time compared to </w:t>
            </w:r>
            <w:r w:rsidRPr="003F5E69">
              <w:rPr>
                <w:lang w:val="en-GB"/>
              </w:rPr>
              <w:t xml:space="preserve">PHSM </w:t>
            </w:r>
            <w:r>
              <w:rPr>
                <w:lang w:val="en-GB"/>
              </w:rPr>
              <w:t xml:space="preserve">without </w:t>
            </w:r>
            <w:r w:rsidRPr="00F972BE">
              <w:rPr>
                <w:lang w:val="en-GB"/>
              </w:rPr>
              <w:t>isolation</w:t>
            </w:r>
            <w:r>
              <w:rPr>
                <w:lang w:val="en-GB"/>
              </w:rPr>
              <w:t xml:space="preserve"> </w:t>
            </w:r>
            <w:r w:rsidRPr="00F972BE">
              <w:rPr>
                <w:lang w:val="en-GB"/>
              </w:rPr>
              <w:t xml:space="preserve">after testing positive for a respiratory infection on the risk of infecting cohabitating family members, non-cohabiting </w:t>
            </w:r>
            <w:proofErr w:type="gramStart"/>
            <w:r w:rsidRPr="00F972BE">
              <w:rPr>
                <w:lang w:val="en-GB"/>
              </w:rPr>
              <w:t>friends</w:t>
            </w:r>
            <w:proofErr w:type="gramEnd"/>
            <w:r w:rsidRPr="00F972BE">
              <w:rPr>
                <w:lang w:val="en-GB"/>
              </w:rPr>
              <w:t xml:space="preserve"> and work colleagues? </w:t>
            </w:r>
          </w:p>
        </w:tc>
      </w:tr>
      <w:tr w:rsidR="00BC76CE" w:rsidRPr="00825DD0" w14:paraId="704163C3" w14:textId="77777777" w:rsidTr="003E169F">
        <w:tc>
          <w:tcPr>
            <w:tcW w:w="355" w:type="dxa"/>
          </w:tcPr>
          <w:p w14:paraId="7D843A6F" w14:textId="68755AA1" w:rsidR="00BC76CE" w:rsidRPr="00F972BE" w:rsidRDefault="00BC76CE" w:rsidP="00266275">
            <w:pPr>
              <w:rPr>
                <w:lang w:val="en-GB"/>
              </w:rPr>
            </w:pPr>
            <w:r>
              <w:rPr>
                <w:lang w:val="en-GB"/>
              </w:rPr>
              <w:t>2</w:t>
            </w:r>
          </w:p>
        </w:tc>
        <w:tc>
          <w:tcPr>
            <w:tcW w:w="8820" w:type="dxa"/>
          </w:tcPr>
          <w:p w14:paraId="54C2A2B1" w14:textId="1A1CF79A" w:rsidR="00BC76CE" w:rsidRPr="00F972BE" w:rsidRDefault="00BC76CE" w:rsidP="00266275">
            <w:pPr>
              <w:rPr>
                <w:lang w:val="en-GB"/>
              </w:rPr>
            </w:pPr>
            <w:r w:rsidRPr="00A73B17">
              <w:rPr>
                <w:rFonts w:ascii="Calibri" w:hAnsi="Calibri" w:cs="Calibri"/>
                <w:color w:val="000000"/>
                <w:lang w:val="en-GB"/>
              </w:rPr>
              <w:t xml:space="preserve">What are the effects </w:t>
            </w:r>
            <w:r w:rsidRPr="00F972BE">
              <w:rPr>
                <w:rFonts w:ascii="Calibri" w:hAnsi="Calibri" w:cs="Calibri"/>
                <w:color w:val="000000"/>
                <w:lang w:val="en-GB"/>
              </w:rPr>
              <w:t>of staying home until negative test compared to staying home until symptom free for people with respiratory infection and their home and work contacts?</w:t>
            </w:r>
          </w:p>
        </w:tc>
      </w:tr>
      <w:tr w:rsidR="00BC76CE" w:rsidRPr="00825DD0" w14:paraId="6E78DCC1" w14:textId="77777777" w:rsidTr="003E169F">
        <w:tc>
          <w:tcPr>
            <w:tcW w:w="355" w:type="dxa"/>
          </w:tcPr>
          <w:p w14:paraId="4D096177" w14:textId="4CAE40C2" w:rsidR="00BC76CE" w:rsidRPr="00F972BE" w:rsidRDefault="00BC76CE" w:rsidP="00266275">
            <w:pPr>
              <w:rPr>
                <w:lang w:val="en-GB"/>
              </w:rPr>
            </w:pPr>
            <w:r>
              <w:rPr>
                <w:lang w:val="en-GB"/>
              </w:rPr>
              <w:t>3</w:t>
            </w:r>
          </w:p>
        </w:tc>
        <w:tc>
          <w:tcPr>
            <w:tcW w:w="8820" w:type="dxa"/>
          </w:tcPr>
          <w:p w14:paraId="7BECFFCB" w14:textId="671F1E7A" w:rsidR="00BC76CE" w:rsidRPr="00F972BE" w:rsidRDefault="00BC76CE" w:rsidP="00266275">
            <w:pPr>
              <w:rPr>
                <w:lang w:val="en-GB"/>
              </w:rPr>
            </w:pPr>
            <w:r w:rsidRPr="00A73B17">
              <w:rPr>
                <w:rFonts w:ascii="Calibri" w:hAnsi="Calibri" w:cs="Calibri"/>
                <w:color w:val="000000"/>
                <w:lang w:val="en-GB"/>
              </w:rPr>
              <w:t xml:space="preserve">What are the effects </w:t>
            </w:r>
            <w:r w:rsidRPr="00F972BE">
              <w:rPr>
                <w:rFonts w:ascii="Calibri" w:hAnsi="Calibri" w:cs="Calibri"/>
                <w:color w:val="000000"/>
                <w:lang w:val="en-GB"/>
              </w:rPr>
              <w:t xml:space="preserve">of </w:t>
            </w:r>
            <w:r>
              <w:rPr>
                <w:rFonts w:ascii="Calibri" w:hAnsi="Calibri" w:cs="Calibri"/>
                <w:color w:val="000000"/>
                <w:lang w:val="en-GB"/>
              </w:rPr>
              <w:t xml:space="preserve">using a tool for </w:t>
            </w:r>
            <w:r w:rsidRPr="00F972BE">
              <w:rPr>
                <w:rFonts w:ascii="Calibri" w:hAnsi="Calibri" w:cs="Calibri"/>
                <w:color w:val="000000"/>
                <w:lang w:val="en-GB"/>
              </w:rPr>
              <w:t xml:space="preserve">self-evaluation of communicable disease compared to no </w:t>
            </w:r>
            <w:r>
              <w:rPr>
                <w:rFonts w:ascii="Calibri" w:hAnsi="Calibri" w:cs="Calibri"/>
                <w:color w:val="000000"/>
                <w:lang w:val="en-GB"/>
              </w:rPr>
              <w:t>tools</w:t>
            </w:r>
            <w:r w:rsidRPr="00F972BE">
              <w:rPr>
                <w:rFonts w:ascii="Calibri" w:hAnsi="Calibri" w:cs="Calibri"/>
                <w:color w:val="000000"/>
                <w:lang w:val="en-GB"/>
              </w:rPr>
              <w:t>?</w:t>
            </w:r>
          </w:p>
        </w:tc>
      </w:tr>
    </w:tbl>
    <w:p w14:paraId="0285DF8F" w14:textId="77777777" w:rsidR="001925B0" w:rsidRPr="00F972BE" w:rsidRDefault="001925B0">
      <w:pPr>
        <w:rPr>
          <w:lang w:val="en-GB"/>
        </w:rPr>
      </w:pPr>
    </w:p>
    <w:p w14:paraId="651AA943" w14:textId="2E592080" w:rsidR="00FE381E" w:rsidRPr="00F972BE" w:rsidRDefault="00FE381E" w:rsidP="00FE381E">
      <w:pPr>
        <w:pStyle w:val="Heading2"/>
        <w:rPr>
          <w:lang w:val="en-GB"/>
        </w:rPr>
      </w:pPr>
      <w:bookmarkStart w:id="1" w:name="_Hlk149830589"/>
      <w:r w:rsidRPr="00F972BE">
        <w:rPr>
          <w:lang w:val="en-GB"/>
        </w:rPr>
        <w:t>8. Surveillance</w:t>
      </w:r>
    </w:p>
    <w:tbl>
      <w:tblPr>
        <w:tblStyle w:val="TableGrid"/>
        <w:tblW w:w="9175" w:type="dxa"/>
        <w:tblLook w:val="04A0" w:firstRow="1" w:lastRow="0" w:firstColumn="1" w:lastColumn="0" w:noHBand="0" w:noVBand="1"/>
      </w:tblPr>
      <w:tblGrid>
        <w:gridCol w:w="355"/>
        <w:gridCol w:w="8820"/>
      </w:tblGrid>
      <w:tr w:rsidR="00BC76CE" w:rsidRPr="00FE381E" w14:paraId="290025B0" w14:textId="77777777" w:rsidTr="003E169F">
        <w:tc>
          <w:tcPr>
            <w:tcW w:w="355" w:type="dxa"/>
          </w:tcPr>
          <w:p w14:paraId="4ADC5398" w14:textId="77777777" w:rsidR="00BC76CE" w:rsidRPr="00F972BE" w:rsidRDefault="00BC76CE" w:rsidP="00FE381E">
            <w:pPr>
              <w:spacing w:after="160" w:line="259" w:lineRule="auto"/>
              <w:rPr>
                <w:b/>
                <w:bCs/>
                <w:lang w:val="en-GB"/>
              </w:rPr>
            </w:pPr>
          </w:p>
        </w:tc>
        <w:tc>
          <w:tcPr>
            <w:tcW w:w="8820" w:type="dxa"/>
          </w:tcPr>
          <w:p w14:paraId="017FC969" w14:textId="77777777" w:rsidR="00BC76CE" w:rsidRPr="00F972BE" w:rsidRDefault="00BC76CE" w:rsidP="00FE381E">
            <w:pPr>
              <w:spacing w:after="160" w:line="259" w:lineRule="auto"/>
              <w:rPr>
                <w:b/>
                <w:bCs/>
                <w:lang w:val="en-GB"/>
              </w:rPr>
            </w:pPr>
            <w:r w:rsidRPr="00F972BE">
              <w:rPr>
                <w:b/>
                <w:bCs/>
                <w:lang w:val="en-GB"/>
              </w:rPr>
              <w:t>Research question</w:t>
            </w:r>
          </w:p>
        </w:tc>
      </w:tr>
      <w:tr w:rsidR="00BC76CE" w:rsidRPr="00825DD0" w14:paraId="2E448452" w14:textId="77777777" w:rsidTr="003E169F">
        <w:tc>
          <w:tcPr>
            <w:tcW w:w="355" w:type="dxa"/>
          </w:tcPr>
          <w:p w14:paraId="05B28B0C" w14:textId="148DE25B" w:rsidR="00BC76CE" w:rsidRPr="00F972BE" w:rsidRDefault="00BC76CE" w:rsidP="00FE381E">
            <w:pPr>
              <w:spacing w:after="160" w:line="259" w:lineRule="auto"/>
              <w:rPr>
                <w:lang w:val="en-GB"/>
              </w:rPr>
            </w:pPr>
            <w:r w:rsidRPr="00F972BE">
              <w:rPr>
                <w:lang w:val="en-GB"/>
              </w:rPr>
              <w:t>1</w:t>
            </w:r>
          </w:p>
        </w:tc>
        <w:tc>
          <w:tcPr>
            <w:tcW w:w="8820" w:type="dxa"/>
          </w:tcPr>
          <w:p w14:paraId="0FE8B724" w14:textId="06A6BAD4" w:rsidR="00BC76CE" w:rsidRPr="00F972BE" w:rsidRDefault="00BC76CE" w:rsidP="006F6266">
            <w:pPr>
              <w:rPr>
                <w:rFonts w:ascii="Calibri" w:hAnsi="Calibri" w:cs="Calibri"/>
                <w:color w:val="000000"/>
                <w:lang w:val="en-GB"/>
              </w:rPr>
            </w:pPr>
            <w:r w:rsidRPr="00C573C1">
              <w:rPr>
                <w:rFonts w:ascii="Calibri" w:hAnsi="Calibri" w:cs="Calibri"/>
                <w:color w:val="000000"/>
                <w:lang w:val="en-GB"/>
              </w:rPr>
              <w:t xml:space="preserve">What are the effects </w:t>
            </w:r>
            <w:r w:rsidRPr="00F972BE">
              <w:rPr>
                <w:rFonts w:ascii="Calibri" w:hAnsi="Calibri" w:cs="Calibri"/>
                <w:color w:val="000000"/>
                <w:lang w:val="en-GB"/>
              </w:rPr>
              <w:t>of collecting cell tower location information about all individuals with mobile devices compared to not collecting information</w:t>
            </w:r>
            <w:r>
              <w:rPr>
                <w:rFonts w:ascii="Calibri" w:hAnsi="Calibri" w:cs="Calibri"/>
                <w:color w:val="000000"/>
                <w:lang w:val="en-GB"/>
              </w:rPr>
              <w:t xml:space="preserve"> </w:t>
            </w:r>
            <w:r w:rsidRPr="00F972BE">
              <w:rPr>
                <w:rFonts w:ascii="Calibri" w:hAnsi="Calibri" w:cs="Calibri"/>
                <w:color w:val="000000"/>
                <w:lang w:val="en-GB"/>
              </w:rPr>
              <w:t>in areas with large populations?</w:t>
            </w:r>
          </w:p>
          <w:p w14:paraId="2D8D0CBC" w14:textId="2F836AA4" w:rsidR="00BC76CE" w:rsidRPr="00F972BE" w:rsidRDefault="00BC76CE" w:rsidP="00FE381E">
            <w:pPr>
              <w:spacing w:after="160" w:line="259" w:lineRule="auto"/>
              <w:rPr>
                <w:lang w:val="en-GB"/>
              </w:rPr>
            </w:pPr>
          </w:p>
        </w:tc>
      </w:tr>
      <w:tr w:rsidR="00BC76CE" w:rsidRPr="00825DD0" w14:paraId="2E79FF59" w14:textId="77777777" w:rsidTr="003E169F">
        <w:tc>
          <w:tcPr>
            <w:tcW w:w="355" w:type="dxa"/>
          </w:tcPr>
          <w:p w14:paraId="7D3785C3" w14:textId="2231799A" w:rsidR="00BC76CE" w:rsidRPr="00F972BE" w:rsidRDefault="00BC76CE" w:rsidP="00CA442F">
            <w:pPr>
              <w:rPr>
                <w:lang w:val="en-GB"/>
              </w:rPr>
            </w:pPr>
            <w:r w:rsidRPr="00F972BE">
              <w:rPr>
                <w:lang w:val="en-GB"/>
              </w:rPr>
              <w:t>2</w:t>
            </w:r>
          </w:p>
        </w:tc>
        <w:tc>
          <w:tcPr>
            <w:tcW w:w="8820" w:type="dxa"/>
          </w:tcPr>
          <w:p w14:paraId="561395CE" w14:textId="2481A5A3" w:rsidR="00BC76CE" w:rsidRPr="00F972BE" w:rsidRDefault="00BC76CE" w:rsidP="00CA442F">
            <w:pPr>
              <w:rPr>
                <w:rFonts w:ascii="Calibri" w:hAnsi="Calibri" w:cs="Calibri"/>
                <w:color w:val="000000"/>
                <w:lang w:val="en-GB"/>
              </w:rPr>
            </w:pPr>
            <w:r w:rsidRPr="00C573C1">
              <w:rPr>
                <w:rFonts w:ascii="Calibri" w:hAnsi="Calibri" w:cs="Calibri"/>
                <w:color w:val="000000"/>
                <w:lang w:val="en-GB"/>
              </w:rPr>
              <w:t xml:space="preserve">What are the effects </w:t>
            </w:r>
            <w:r w:rsidRPr="00F972BE">
              <w:rPr>
                <w:rFonts w:ascii="Calibri" w:hAnsi="Calibri" w:cs="Calibri"/>
                <w:color w:val="000000"/>
                <w:lang w:val="en-GB"/>
              </w:rPr>
              <w:t xml:space="preserve">of active surveillance compared to passive surveillance or surveillance of </w:t>
            </w:r>
            <w:proofErr w:type="gramStart"/>
            <w:r w:rsidRPr="00F972BE">
              <w:rPr>
                <w:rFonts w:ascii="Calibri" w:hAnsi="Calibri" w:cs="Calibri"/>
                <w:color w:val="000000"/>
                <w:lang w:val="en-GB"/>
              </w:rPr>
              <w:t>waste water</w:t>
            </w:r>
            <w:proofErr w:type="gramEnd"/>
            <w:r w:rsidRPr="00F972BE">
              <w:rPr>
                <w:rFonts w:ascii="Calibri" w:hAnsi="Calibri" w:cs="Calibri"/>
                <w:color w:val="000000"/>
                <w:lang w:val="en-GB"/>
              </w:rPr>
              <w:t>?</w:t>
            </w:r>
          </w:p>
        </w:tc>
      </w:tr>
      <w:tr w:rsidR="00BC76CE" w:rsidRPr="00825DD0" w14:paraId="13B45E57" w14:textId="77777777" w:rsidTr="003E169F">
        <w:tc>
          <w:tcPr>
            <w:tcW w:w="355" w:type="dxa"/>
          </w:tcPr>
          <w:p w14:paraId="6B554B91" w14:textId="5F12D9CB" w:rsidR="00BC76CE" w:rsidRPr="00F972BE" w:rsidRDefault="00BC76CE" w:rsidP="00CA442F">
            <w:pPr>
              <w:rPr>
                <w:lang w:val="en-GB"/>
              </w:rPr>
            </w:pPr>
            <w:r w:rsidRPr="00F972BE">
              <w:rPr>
                <w:lang w:val="en-GB"/>
              </w:rPr>
              <w:t>3</w:t>
            </w:r>
          </w:p>
        </w:tc>
        <w:tc>
          <w:tcPr>
            <w:tcW w:w="8820" w:type="dxa"/>
          </w:tcPr>
          <w:p w14:paraId="4240F263" w14:textId="21A726A1" w:rsidR="00BC76CE" w:rsidRPr="00F972BE" w:rsidRDefault="00BC76CE" w:rsidP="00CA442F">
            <w:pPr>
              <w:rPr>
                <w:rFonts w:ascii="Calibri" w:hAnsi="Calibri" w:cs="Calibri"/>
                <w:color w:val="000000"/>
                <w:lang w:val="en-GB"/>
              </w:rPr>
            </w:pPr>
            <w:r w:rsidRPr="00C573C1">
              <w:rPr>
                <w:rFonts w:ascii="Calibri" w:hAnsi="Calibri" w:cs="Calibri"/>
                <w:color w:val="000000"/>
                <w:lang w:val="en-GB"/>
              </w:rPr>
              <w:t xml:space="preserve">What are the effects </w:t>
            </w:r>
            <w:r w:rsidRPr="00F972BE">
              <w:rPr>
                <w:rFonts w:ascii="Calibri" w:hAnsi="Calibri" w:cs="Calibri"/>
                <w:color w:val="000000"/>
                <w:lang w:val="en-GB"/>
              </w:rPr>
              <w:t xml:space="preserve">of surveillance with PCR tests and self-reporting compared to </w:t>
            </w:r>
            <w:proofErr w:type="gramStart"/>
            <w:r w:rsidRPr="00F972BE">
              <w:rPr>
                <w:rFonts w:ascii="Calibri" w:hAnsi="Calibri" w:cs="Calibri"/>
                <w:color w:val="000000"/>
                <w:lang w:val="en-GB"/>
              </w:rPr>
              <w:t>waste water</w:t>
            </w:r>
            <w:proofErr w:type="gramEnd"/>
            <w:r w:rsidRPr="00F972BE">
              <w:rPr>
                <w:rFonts w:ascii="Calibri" w:hAnsi="Calibri" w:cs="Calibri"/>
                <w:color w:val="000000"/>
                <w:lang w:val="en-GB"/>
              </w:rPr>
              <w:t xml:space="preserve"> surveillance?</w:t>
            </w:r>
          </w:p>
        </w:tc>
      </w:tr>
      <w:bookmarkEnd w:id="1"/>
    </w:tbl>
    <w:p w14:paraId="72559012" w14:textId="77777777" w:rsidR="0045692E" w:rsidRPr="00F972BE" w:rsidRDefault="0045692E">
      <w:pPr>
        <w:rPr>
          <w:lang w:val="en-GB"/>
        </w:rPr>
      </w:pPr>
    </w:p>
    <w:p w14:paraId="11C35847" w14:textId="2152D086" w:rsidR="00FE381E" w:rsidRPr="00F972BE" w:rsidRDefault="00FE381E" w:rsidP="00FE381E">
      <w:pPr>
        <w:pStyle w:val="Heading2"/>
        <w:rPr>
          <w:lang w:val="en-GB"/>
        </w:rPr>
      </w:pPr>
      <w:r w:rsidRPr="00F972BE">
        <w:rPr>
          <w:lang w:val="en-GB"/>
        </w:rPr>
        <w:t>9. School-related PHSM</w:t>
      </w:r>
    </w:p>
    <w:tbl>
      <w:tblPr>
        <w:tblStyle w:val="TableGrid"/>
        <w:tblW w:w="9175" w:type="dxa"/>
        <w:tblLook w:val="04A0" w:firstRow="1" w:lastRow="0" w:firstColumn="1" w:lastColumn="0" w:noHBand="0" w:noVBand="1"/>
      </w:tblPr>
      <w:tblGrid>
        <w:gridCol w:w="355"/>
        <w:gridCol w:w="8820"/>
      </w:tblGrid>
      <w:tr w:rsidR="00BC76CE" w:rsidRPr="00FE381E" w14:paraId="4BE8E645" w14:textId="77777777" w:rsidTr="003E169F">
        <w:tc>
          <w:tcPr>
            <w:tcW w:w="355" w:type="dxa"/>
          </w:tcPr>
          <w:p w14:paraId="0E1E5D6F" w14:textId="77777777" w:rsidR="00BC76CE" w:rsidRPr="00F972BE" w:rsidRDefault="00BC76CE" w:rsidP="00FE381E">
            <w:pPr>
              <w:spacing w:after="160" w:line="259" w:lineRule="auto"/>
              <w:rPr>
                <w:b/>
                <w:bCs/>
                <w:lang w:val="en-GB"/>
              </w:rPr>
            </w:pPr>
          </w:p>
        </w:tc>
        <w:tc>
          <w:tcPr>
            <w:tcW w:w="8820" w:type="dxa"/>
          </w:tcPr>
          <w:p w14:paraId="3DF3234C" w14:textId="77777777" w:rsidR="00BC76CE" w:rsidRPr="00F972BE" w:rsidRDefault="00BC76CE" w:rsidP="00FE381E">
            <w:pPr>
              <w:spacing w:after="160" w:line="259" w:lineRule="auto"/>
              <w:rPr>
                <w:b/>
                <w:bCs/>
                <w:lang w:val="en-GB"/>
              </w:rPr>
            </w:pPr>
            <w:r w:rsidRPr="00F972BE">
              <w:rPr>
                <w:b/>
                <w:bCs/>
                <w:lang w:val="en-GB"/>
              </w:rPr>
              <w:t>Research question</w:t>
            </w:r>
          </w:p>
        </w:tc>
      </w:tr>
      <w:tr w:rsidR="00BC76CE" w:rsidRPr="00825DD0" w14:paraId="76F5A388" w14:textId="77777777" w:rsidTr="003E169F">
        <w:tc>
          <w:tcPr>
            <w:tcW w:w="355" w:type="dxa"/>
          </w:tcPr>
          <w:p w14:paraId="40D6C9C5" w14:textId="09A9A40B" w:rsidR="00BC76CE" w:rsidRPr="00F972BE" w:rsidRDefault="00BC76CE" w:rsidP="00571CED">
            <w:pPr>
              <w:spacing w:after="160" w:line="259" w:lineRule="auto"/>
              <w:rPr>
                <w:lang w:val="en-GB"/>
              </w:rPr>
            </w:pPr>
            <w:r w:rsidRPr="00F972BE">
              <w:rPr>
                <w:lang w:val="en-GB"/>
              </w:rPr>
              <w:t>1</w:t>
            </w:r>
          </w:p>
        </w:tc>
        <w:tc>
          <w:tcPr>
            <w:tcW w:w="8820" w:type="dxa"/>
          </w:tcPr>
          <w:p w14:paraId="0B076934" w14:textId="796AF90D" w:rsidR="00BC76CE" w:rsidRPr="00F972BE" w:rsidRDefault="00BC76CE" w:rsidP="00571CED">
            <w:pPr>
              <w:spacing w:after="160" w:line="259" w:lineRule="auto"/>
              <w:rPr>
                <w:lang w:val="en-GB"/>
              </w:rPr>
            </w:pPr>
            <w:r w:rsidRPr="00FB7F99">
              <w:rPr>
                <w:rFonts w:ascii="Calibri" w:hAnsi="Calibri" w:cs="Calibri"/>
                <w:color w:val="000000"/>
                <w:lang w:val="en-GB"/>
              </w:rPr>
              <w:t xml:space="preserve">What are the effects </w:t>
            </w:r>
            <w:r>
              <w:rPr>
                <w:rFonts w:ascii="Calibri" w:hAnsi="Calibri" w:cs="Calibri"/>
                <w:color w:val="000000"/>
                <w:lang w:val="en-GB"/>
              </w:rPr>
              <w:t>different cohort strategies</w:t>
            </w:r>
            <w:r w:rsidRPr="00F972BE">
              <w:rPr>
                <w:rFonts w:ascii="Calibri" w:hAnsi="Calibri" w:cs="Calibri"/>
                <w:color w:val="000000"/>
                <w:lang w:val="en-GB"/>
              </w:rPr>
              <w:t xml:space="preserve"> compared to </w:t>
            </w:r>
            <w:r>
              <w:rPr>
                <w:rFonts w:ascii="Calibri" w:hAnsi="Calibri" w:cs="Calibri"/>
                <w:color w:val="000000"/>
                <w:lang w:val="en-GB"/>
              </w:rPr>
              <w:t xml:space="preserve">no </w:t>
            </w:r>
            <w:proofErr w:type="spellStart"/>
            <w:r>
              <w:rPr>
                <w:rFonts w:ascii="Calibri" w:hAnsi="Calibri" w:cs="Calibri"/>
                <w:color w:val="000000"/>
                <w:lang w:val="en-GB"/>
              </w:rPr>
              <w:t>cohorting</w:t>
            </w:r>
            <w:proofErr w:type="spellEnd"/>
            <w:r>
              <w:rPr>
                <w:rFonts w:ascii="Calibri" w:hAnsi="Calibri" w:cs="Calibri"/>
                <w:color w:val="000000"/>
                <w:lang w:val="en-GB"/>
              </w:rPr>
              <w:t xml:space="preserve"> or practice </w:t>
            </w:r>
            <w:r w:rsidRPr="00F972BE">
              <w:rPr>
                <w:rFonts w:ascii="Calibri" w:hAnsi="Calibri" w:cs="Calibri"/>
                <w:color w:val="000000"/>
                <w:lang w:val="en-GB"/>
              </w:rPr>
              <w:t>as usual in school?</w:t>
            </w:r>
          </w:p>
        </w:tc>
      </w:tr>
      <w:tr w:rsidR="00BC76CE" w:rsidRPr="00825DD0" w14:paraId="7C7D39E7" w14:textId="77777777" w:rsidTr="003E169F">
        <w:tc>
          <w:tcPr>
            <w:tcW w:w="355" w:type="dxa"/>
          </w:tcPr>
          <w:p w14:paraId="1095AEDF" w14:textId="033710D6" w:rsidR="00BC76CE" w:rsidRPr="00F972BE" w:rsidRDefault="00BC76CE" w:rsidP="00571CED">
            <w:pPr>
              <w:rPr>
                <w:lang w:val="en-GB"/>
              </w:rPr>
            </w:pPr>
            <w:r w:rsidRPr="00F972BE">
              <w:rPr>
                <w:lang w:val="en-GB"/>
              </w:rPr>
              <w:t>2</w:t>
            </w:r>
          </w:p>
        </w:tc>
        <w:tc>
          <w:tcPr>
            <w:tcW w:w="8820" w:type="dxa"/>
          </w:tcPr>
          <w:p w14:paraId="59626BDD" w14:textId="17E17125" w:rsidR="00BC76CE" w:rsidRPr="00F972BE" w:rsidRDefault="00BC76CE" w:rsidP="00571CED">
            <w:pPr>
              <w:rPr>
                <w:lang w:val="en-GB"/>
              </w:rPr>
            </w:pPr>
            <w:r w:rsidRPr="00FB7F99">
              <w:rPr>
                <w:rFonts w:ascii="Calibri" w:hAnsi="Calibri" w:cs="Calibri"/>
                <w:color w:val="000000"/>
                <w:lang w:val="en-GB"/>
              </w:rPr>
              <w:t xml:space="preserve">What are the effects </w:t>
            </w:r>
            <w:r w:rsidRPr="00F972BE">
              <w:rPr>
                <w:rFonts w:ascii="Calibri" w:hAnsi="Calibri" w:cs="Calibri"/>
                <w:color w:val="000000"/>
                <w:lang w:val="en-GB"/>
              </w:rPr>
              <w:t xml:space="preserve">of individual interventions compared to packages of interventions for students, </w:t>
            </w:r>
            <w:proofErr w:type="gramStart"/>
            <w:r w:rsidRPr="00F972BE">
              <w:rPr>
                <w:rFonts w:ascii="Calibri" w:hAnsi="Calibri" w:cs="Calibri"/>
                <w:color w:val="000000"/>
                <w:lang w:val="en-GB"/>
              </w:rPr>
              <w:t>teachers</w:t>
            </w:r>
            <w:proofErr w:type="gramEnd"/>
            <w:r w:rsidRPr="00F972BE">
              <w:rPr>
                <w:rFonts w:ascii="Calibri" w:hAnsi="Calibri" w:cs="Calibri"/>
                <w:color w:val="000000"/>
                <w:lang w:val="en-GB"/>
              </w:rPr>
              <w:t xml:space="preserve"> and students' families?</w:t>
            </w:r>
          </w:p>
        </w:tc>
      </w:tr>
      <w:tr w:rsidR="00BC76CE" w:rsidRPr="00825DD0" w14:paraId="43ECD968" w14:textId="77777777" w:rsidTr="003E169F">
        <w:tc>
          <w:tcPr>
            <w:tcW w:w="355" w:type="dxa"/>
          </w:tcPr>
          <w:p w14:paraId="4D50E883" w14:textId="728DA15B" w:rsidR="00BC76CE" w:rsidRPr="00F972BE" w:rsidRDefault="00BC76CE" w:rsidP="00EC68B5">
            <w:pPr>
              <w:rPr>
                <w:lang w:val="en-GB"/>
              </w:rPr>
            </w:pPr>
            <w:r w:rsidRPr="00F972BE">
              <w:rPr>
                <w:lang w:val="en-GB"/>
              </w:rPr>
              <w:t>3</w:t>
            </w:r>
          </w:p>
        </w:tc>
        <w:tc>
          <w:tcPr>
            <w:tcW w:w="8820" w:type="dxa"/>
          </w:tcPr>
          <w:p w14:paraId="33F4D88F" w14:textId="29393531" w:rsidR="00BC76CE" w:rsidRPr="00F972BE" w:rsidRDefault="00BC76CE" w:rsidP="00EC68B5">
            <w:pPr>
              <w:rPr>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of indoor physical education class</w:t>
            </w:r>
            <w:r>
              <w:rPr>
                <w:rFonts w:ascii="Calibri" w:hAnsi="Calibri" w:cs="Calibri"/>
                <w:color w:val="000000"/>
                <w:lang w:val="en-GB"/>
              </w:rPr>
              <w:t>es</w:t>
            </w:r>
            <w:r w:rsidRPr="00F972BE">
              <w:rPr>
                <w:rFonts w:ascii="Calibri" w:hAnsi="Calibri" w:cs="Calibri"/>
                <w:color w:val="000000"/>
                <w:lang w:val="en-GB"/>
              </w:rPr>
              <w:t xml:space="preserve"> compared to outdoor physical educat</w:t>
            </w:r>
            <w:r>
              <w:rPr>
                <w:rFonts w:ascii="Calibri" w:hAnsi="Calibri" w:cs="Calibri"/>
                <w:color w:val="000000"/>
                <w:lang w:val="en-GB"/>
              </w:rPr>
              <w:t>i</w:t>
            </w:r>
            <w:r w:rsidRPr="00F972BE">
              <w:rPr>
                <w:rFonts w:ascii="Calibri" w:hAnsi="Calibri" w:cs="Calibri"/>
                <w:color w:val="000000"/>
                <w:lang w:val="en-GB"/>
              </w:rPr>
              <w:t>on classes</w:t>
            </w:r>
            <w:r>
              <w:rPr>
                <w:rFonts w:ascii="Calibri" w:hAnsi="Calibri" w:cs="Calibri"/>
                <w:color w:val="000000"/>
                <w:lang w:val="en-GB"/>
              </w:rPr>
              <w:t xml:space="preserve"> in school</w:t>
            </w:r>
            <w:r w:rsidRPr="00F972BE">
              <w:rPr>
                <w:rFonts w:ascii="Calibri" w:hAnsi="Calibri" w:cs="Calibri"/>
                <w:color w:val="000000"/>
                <w:lang w:val="en-GB"/>
              </w:rPr>
              <w:t>?</w:t>
            </w:r>
          </w:p>
        </w:tc>
      </w:tr>
      <w:tr w:rsidR="00BC76CE" w:rsidRPr="00825DD0" w14:paraId="5DA526D2" w14:textId="77777777" w:rsidTr="003E169F">
        <w:tc>
          <w:tcPr>
            <w:tcW w:w="355" w:type="dxa"/>
          </w:tcPr>
          <w:p w14:paraId="6288096A" w14:textId="3E740211" w:rsidR="00BC76CE" w:rsidRPr="00F972BE" w:rsidRDefault="00BC76CE" w:rsidP="00EC68B5">
            <w:pPr>
              <w:rPr>
                <w:lang w:val="en-GB"/>
              </w:rPr>
            </w:pPr>
            <w:r w:rsidRPr="00F972BE">
              <w:rPr>
                <w:lang w:val="en-GB"/>
              </w:rPr>
              <w:t>4</w:t>
            </w:r>
          </w:p>
        </w:tc>
        <w:tc>
          <w:tcPr>
            <w:tcW w:w="8820" w:type="dxa"/>
          </w:tcPr>
          <w:p w14:paraId="17DE0DA3" w14:textId="1308CD54" w:rsidR="00BC76CE" w:rsidRPr="00F972BE" w:rsidRDefault="00BC76CE" w:rsidP="00EC68B5">
            <w:pPr>
              <w:rPr>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of testing children in daycare, primary school and secondary school compared to no testing for children who are sent home</w:t>
            </w:r>
            <w:r>
              <w:rPr>
                <w:rFonts w:ascii="Calibri" w:hAnsi="Calibri" w:cs="Calibri"/>
                <w:color w:val="000000"/>
                <w:lang w:val="en-GB"/>
              </w:rPr>
              <w:t xml:space="preserve"> and their </w:t>
            </w:r>
            <w:r w:rsidRPr="00F972BE">
              <w:rPr>
                <w:rFonts w:ascii="Calibri" w:hAnsi="Calibri" w:cs="Calibri"/>
                <w:color w:val="000000"/>
                <w:lang w:val="en-GB"/>
              </w:rPr>
              <w:t>families?</w:t>
            </w:r>
          </w:p>
        </w:tc>
      </w:tr>
      <w:tr w:rsidR="00BC76CE" w:rsidRPr="00825DD0" w14:paraId="01B3D31B" w14:textId="77777777" w:rsidTr="003E169F">
        <w:tc>
          <w:tcPr>
            <w:tcW w:w="355" w:type="dxa"/>
          </w:tcPr>
          <w:p w14:paraId="5A219344" w14:textId="03802736" w:rsidR="00BC76CE" w:rsidRPr="00F972BE" w:rsidRDefault="00BC76CE" w:rsidP="00EC68B5">
            <w:pPr>
              <w:rPr>
                <w:lang w:val="en-GB"/>
              </w:rPr>
            </w:pPr>
            <w:r w:rsidRPr="00F972BE">
              <w:rPr>
                <w:lang w:val="en-GB"/>
              </w:rPr>
              <w:t>5</w:t>
            </w:r>
          </w:p>
        </w:tc>
        <w:tc>
          <w:tcPr>
            <w:tcW w:w="8820" w:type="dxa"/>
          </w:tcPr>
          <w:p w14:paraId="551B8818" w14:textId="40A2707B" w:rsidR="00BC76CE" w:rsidRPr="00F972BE" w:rsidRDefault="00BC76CE" w:rsidP="00EC68B5">
            <w:pPr>
              <w:rPr>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 xml:space="preserve">of limiting after-school activities (organized and unorganized) </w:t>
            </w:r>
            <w:r>
              <w:rPr>
                <w:rFonts w:ascii="Calibri" w:hAnsi="Calibri" w:cs="Calibri"/>
                <w:color w:val="000000"/>
                <w:lang w:val="en-GB"/>
              </w:rPr>
              <w:t>to</w:t>
            </w:r>
            <w:r w:rsidRPr="00F972BE">
              <w:rPr>
                <w:rFonts w:ascii="Calibri" w:hAnsi="Calibri" w:cs="Calibri"/>
                <w:color w:val="000000"/>
                <w:lang w:val="en-GB"/>
              </w:rPr>
              <w:t xml:space="preserve"> school cohorts compared to after-school activit</w:t>
            </w:r>
            <w:r>
              <w:rPr>
                <w:rFonts w:ascii="Calibri" w:hAnsi="Calibri" w:cs="Calibri"/>
                <w:color w:val="000000"/>
                <w:lang w:val="en-GB"/>
              </w:rPr>
              <w:t>i</w:t>
            </w:r>
            <w:r w:rsidRPr="00F972BE">
              <w:rPr>
                <w:rFonts w:ascii="Calibri" w:hAnsi="Calibri" w:cs="Calibri"/>
                <w:color w:val="000000"/>
                <w:lang w:val="en-GB"/>
              </w:rPr>
              <w:t>es without school cohorts in school and at daycare?</w:t>
            </w:r>
          </w:p>
        </w:tc>
      </w:tr>
      <w:tr w:rsidR="00BC76CE" w:rsidRPr="00825DD0" w14:paraId="27129F56" w14:textId="77777777" w:rsidTr="003E169F">
        <w:tc>
          <w:tcPr>
            <w:tcW w:w="355" w:type="dxa"/>
          </w:tcPr>
          <w:p w14:paraId="43D175C2" w14:textId="666CFEB5" w:rsidR="00BC76CE" w:rsidRPr="00F972BE" w:rsidRDefault="00BC76CE" w:rsidP="00FE381E">
            <w:pPr>
              <w:rPr>
                <w:lang w:val="en-GB"/>
              </w:rPr>
            </w:pPr>
            <w:r w:rsidRPr="00F972BE">
              <w:rPr>
                <w:lang w:val="en-GB"/>
              </w:rPr>
              <w:t>6</w:t>
            </w:r>
          </w:p>
        </w:tc>
        <w:tc>
          <w:tcPr>
            <w:tcW w:w="8820" w:type="dxa"/>
          </w:tcPr>
          <w:p w14:paraId="2EC2DC6D" w14:textId="3EAC7949" w:rsidR="00BC76CE" w:rsidRPr="00F972BE" w:rsidRDefault="00BC76CE" w:rsidP="00EC68B5">
            <w:pPr>
              <w:rPr>
                <w:rFonts w:ascii="Calibri" w:hAnsi="Calibri" w:cs="Calibri"/>
                <w:color w:val="000000"/>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of outdoor schooling, reduced group sizes</w:t>
            </w:r>
            <w:r>
              <w:rPr>
                <w:rFonts w:ascii="Calibri" w:hAnsi="Calibri" w:cs="Calibri"/>
                <w:color w:val="000000"/>
                <w:lang w:val="en-GB"/>
              </w:rPr>
              <w:t>, social distancing in the classroom and communal areas</w:t>
            </w:r>
            <w:r w:rsidRPr="00F972BE">
              <w:rPr>
                <w:rFonts w:ascii="Calibri" w:hAnsi="Calibri" w:cs="Calibri"/>
                <w:color w:val="000000"/>
                <w:lang w:val="en-GB"/>
              </w:rPr>
              <w:t xml:space="preserve"> and reduced contact between groups compared to practice as usual in primary, secondary and vocational school?</w:t>
            </w:r>
          </w:p>
          <w:p w14:paraId="559F70D6" w14:textId="77777777" w:rsidR="00BC76CE" w:rsidRPr="00F972BE" w:rsidRDefault="00BC76CE" w:rsidP="00FE381E">
            <w:pPr>
              <w:rPr>
                <w:lang w:val="en-GB"/>
              </w:rPr>
            </w:pPr>
          </w:p>
        </w:tc>
      </w:tr>
      <w:tr w:rsidR="00BC76CE" w:rsidRPr="00825DD0" w14:paraId="7374631B" w14:textId="77777777" w:rsidTr="003E169F">
        <w:tc>
          <w:tcPr>
            <w:tcW w:w="355" w:type="dxa"/>
          </w:tcPr>
          <w:p w14:paraId="011ACC6B" w14:textId="7E745984" w:rsidR="00BC76CE" w:rsidRPr="00F972BE" w:rsidRDefault="00BC76CE" w:rsidP="00FE381E">
            <w:pPr>
              <w:rPr>
                <w:lang w:val="en-GB"/>
              </w:rPr>
            </w:pPr>
            <w:r w:rsidRPr="00F972BE">
              <w:rPr>
                <w:lang w:val="en-GB"/>
              </w:rPr>
              <w:t>7</w:t>
            </w:r>
          </w:p>
        </w:tc>
        <w:tc>
          <w:tcPr>
            <w:tcW w:w="8820" w:type="dxa"/>
          </w:tcPr>
          <w:p w14:paraId="1D8021DA" w14:textId="2517122E" w:rsidR="00BC76CE" w:rsidRPr="00F972BE" w:rsidRDefault="00BC76CE" w:rsidP="00273099">
            <w:pPr>
              <w:rPr>
                <w:rFonts w:ascii="Calibri" w:hAnsi="Calibri" w:cs="Calibri"/>
                <w:color w:val="000000"/>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 xml:space="preserve">of lockdown on </w:t>
            </w:r>
            <w:proofErr w:type="gramStart"/>
            <w:r w:rsidRPr="00F972BE">
              <w:rPr>
                <w:rFonts w:ascii="Calibri" w:hAnsi="Calibri" w:cs="Calibri"/>
                <w:color w:val="000000"/>
                <w:lang w:val="en-GB"/>
              </w:rPr>
              <w:t>teachers</w:t>
            </w:r>
            <w:proofErr w:type="gramEnd"/>
            <w:r w:rsidRPr="00F972BE">
              <w:rPr>
                <w:rFonts w:ascii="Calibri" w:hAnsi="Calibri" w:cs="Calibri"/>
                <w:color w:val="000000"/>
                <w:lang w:val="en-GB"/>
              </w:rPr>
              <w:t xml:space="preserve"> workload and the work environment, including collaboration, personnel support, well-being and perception of safety and quality of teaching and educational outcomes for children in daycare and school?</w:t>
            </w:r>
          </w:p>
          <w:p w14:paraId="7C20E36F" w14:textId="77777777" w:rsidR="00BC76CE" w:rsidRPr="00F972BE" w:rsidRDefault="00BC76CE" w:rsidP="00FE381E">
            <w:pPr>
              <w:rPr>
                <w:lang w:val="en-GB"/>
              </w:rPr>
            </w:pPr>
          </w:p>
        </w:tc>
      </w:tr>
      <w:tr w:rsidR="00BC76CE" w:rsidRPr="00236BAF" w14:paraId="37308FDF" w14:textId="77777777" w:rsidTr="003E169F">
        <w:tc>
          <w:tcPr>
            <w:tcW w:w="355" w:type="dxa"/>
          </w:tcPr>
          <w:p w14:paraId="02512975" w14:textId="509B0F25" w:rsidR="00BC76CE" w:rsidRPr="00F972BE" w:rsidRDefault="00BC76CE" w:rsidP="00B4594E">
            <w:pPr>
              <w:rPr>
                <w:lang w:val="en-GB"/>
              </w:rPr>
            </w:pPr>
            <w:r w:rsidRPr="00F972BE">
              <w:rPr>
                <w:lang w:val="en-GB"/>
              </w:rPr>
              <w:t>8</w:t>
            </w:r>
          </w:p>
        </w:tc>
        <w:tc>
          <w:tcPr>
            <w:tcW w:w="8820" w:type="dxa"/>
          </w:tcPr>
          <w:p w14:paraId="7EB023D3" w14:textId="2D1034F7" w:rsidR="00BC76CE" w:rsidRPr="00F972BE" w:rsidRDefault="00BC76CE" w:rsidP="00B4594E">
            <w:pPr>
              <w:rPr>
                <w:rFonts w:ascii="Calibri" w:hAnsi="Calibri" w:cs="Calibri"/>
                <w:color w:val="000000"/>
                <w:lang w:val="en-GB"/>
              </w:rPr>
            </w:pPr>
          </w:p>
        </w:tc>
      </w:tr>
      <w:tr w:rsidR="00BC76CE" w:rsidRPr="00825DD0" w14:paraId="4938DD9E" w14:textId="77777777" w:rsidTr="003E169F">
        <w:tc>
          <w:tcPr>
            <w:tcW w:w="355" w:type="dxa"/>
          </w:tcPr>
          <w:p w14:paraId="0AD0D448" w14:textId="67A0D163" w:rsidR="00BC76CE" w:rsidRPr="00F972BE" w:rsidRDefault="00BC76CE" w:rsidP="00B4594E">
            <w:pPr>
              <w:rPr>
                <w:lang w:val="en-GB"/>
              </w:rPr>
            </w:pPr>
            <w:r w:rsidRPr="00F972BE">
              <w:rPr>
                <w:lang w:val="en-GB"/>
              </w:rPr>
              <w:t>9</w:t>
            </w:r>
          </w:p>
        </w:tc>
        <w:tc>
          <w:tcPr>
            <w:tcW w:w="8820" w:type="dxa"/>
          </w:tcPr>
          <w:p w14:paraId="086C8143" w14:textId="0B0147CF" w:rsidR="00BC76CE" w:rsidRPr="00F972BE" w:rsidRDefault="00BC76CE" w:rsidP="00B4594E">
            <w:pPr>
              <w:rPr>
                <w:rFonts w:ascii="Calibri" w:hAnsi="Calibri" w:cs="Calibri"/>
                <w:color w:val="000000"/>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of quarantining a whole class/group with symptoms or positive test compared to quarantine for household contacts only on secondary attack rate, symptomatic infection, severe disease among high school students and staff?</w:t>
            </w:r>
          </w:p>
        </w:tc>
      </w:tr>
    </w:tbl>
    <w:p w14:paraId="30831325" w14:textId="77777777" w:rsidR="00FE381E" w:rsidRPr="00F972BE" w:rsidRDefault="00FE381E">
      <w:pPr>
        <w:rPr>
          <w:lang w:val="en-GB"/>
        </w:rPr>
      </w:pPr>
    </w:p>
    <w:p w14:paraId="561727B3" w14:textId="5618489B" w:rsidR="00FE381E" w:rsidRPr="00F972BE" w:rsidRDefault="00FE381E" w:rsidP="00FE381E">
      <w:pPr>
        <w:pStyle w:val="Heading2"/>
        <w:rPr>
          <w:lang w:val="en-GB"/>
        </w:rPr>
      </w:pPr>
      <w:r w:rsidRPr="00F972BE">
        <w:rPr>
          <w:lang w:val="en-GB"/>
        </w:rPr>
        <w:t>10. School closure</w:t>
      </w:r>
    </w:p>
    <w:tbl>
      <w:tblPr>
        <w:tblStyle w:val="TableGrid"/>
        <w:tblW w:w="9175" w:type="dxa"/>
        <w:tblLook w:val="04A0" w:firstRow="1" w:lastRow="0" w:firstColumn="1" w:lastColumn="0" w:noHBand="0" w:noVBand="1"/>
      </w:tblPr>
      <w:tblGrid>
        <w:gridCol w:w="355"/>
        <w:gridCol w:w="8820"/>
      </w:tblGrid>
      <w:tr w:rsidR="00BC76CE" w:rsidRPr="00FE381E" w14:paraId="172C186F" w14:textId="77777777" w:rsidTr="003E169F">
        <w:tc>
          <w:tcPr>
            <w:tcW w:w="355" w:type="dxa"/>
          </w:tcPr>
          <w:p w14:paraId="515ADFCF" w14:textId="77777777" w:rsidR="00BC76CE" w:rsidRPr="00F972BE" w:rsidRDefault="00BC76CE" w:rsidP="00D65604">
            <w:pPr>
              <w:spacing w:after="160" w:line="259" w:lineRule="auto"/>
              <w:rPr>
                <w:b/>
                <w:bCs/>
                <w:lang w:val="en-GB"/>
              </w:rPr>
            </w:pPr>
          </w:p>
        </w:tc>
        <w:tc>
          <w:tcPr>
            <w:tcW w:w="8820" w:type="dxa"/>
          </w:tcPr>
          <w:p w14:paraId="6C1C4F3E" w14:textId="0CAE2DA5" w:rsidR="00BC76CE" w:rsidRPr="00F972BE" w:rsidRDefault="00BC76CE" w:rsidP="00D65604">
            <w:pPr>
              <w:rPr>
                <w:b/>
                <w:bCs/>
                <w:lang w:val="en-GB"/>
              </w:rPr>
            </w:pPr>
            <w:r w:rsidRPr="00F972BE">
              <w:rPr>
                <w:rFonts w:ascii="Calibri" w:hAnsi="Calibri" w:cs="Calibri"/>
                <w:b/>
                <w:bCs/>
                <w:color w:val="000000"/>
                <w:lang w:val="en-GB"/>
              </w:rPr>
              <w:t>Research question</w:t>
            </w:r>
          </w:p>
        </w:tc>
      </w:tr>
      <w:tr w:rsidR="00BC76CE" w:rsidRPr="00825DD0" w14:paraId="207EFE8B" w14:textId="77777777" w:rsidTr="003E169F">
        <w:tc>
          <w:tcPr>
            <w:tcW w:w="355" w:type="dxa"/>
          </w:tcPr>
          <w:p w14:paraId="11B20A0F" w14:textId="31C57771" w:rsidR="00BC76CE" w:rsidRPr="00F972BE" w:rsidRDefault="00BC76CE" w:rsidP="00D65604">
            <w:pPr>
              <w:spacing w:after="160" w:line="259" w:lineRule="auto"/>
              <w:rPr>
                <w:lang w:val="en-GB"/>
              </w:rPr>
            </w:pPr>
            <w:r w:rsidRPr="00F972BE">
              <w:rPr>
                <w:lang w:val="en-GB"/>
              </w:rPr>
              <w:t>1</w:t>
            </w:r>
          </w:p>
        </w:tc>
        <w:tc>
          <w:tcPr>
            <w:tcW w:w="8820" w:type="dxa"/>
          </w:tcPr>
          <w:p w14:paraId="1119C90B" w14:textId="6EB02005" w:rsidR="00BC76CE" w:rsidRPr="00F972BE" w:rsidRDefault="00BC76CE" w:rsidP="00D65604">
            <w:pPr>
              <w:rPr>
                <w:rFonts w:ascii="Calibri" w:hAnsi="Calibri" w:cs="Calibri"/>
                <w:color w:val="000000"/>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 xml:space="preserve">of the duration of school closure (primary, </w:t>
            </w:r>
            <w:proofErr w:type="gramStart"/>
            <w:r w:rsidRPr="00F972BE">
              <w:rPr>
                <w:rFonts w:ascii="Calibri" w:hAnsi="Calibri" w:cs="Calibri"/>
                <w:color w:val="000000"/>
                <w:lang w:val="en-GB"/>
              </w:rPr>
              <w:t>secondary</w:t>
            </w:r>
            <w:proofErr w:type="gramEnd"/>
            <w:r w:rsidRPr="00F972BE">
              <w:rPr>
                <w:rFonts w:ascii="Calibri" w:hAnsi="Calibri" w:cs="Calibri"/>
                <w:color w:val="000000"/>
                <w:lang w:val="en-GB"/>
              </w:rPr>
              <w:t xml:space="preserve"> and post-secondary) </w:t>
            </w:r>
            <w:r>
              <w:rPr>
                <w:rFonts w:ascii="Calibri" w:hAnsi="Calibri" w:cs="Calibri"/>
                <w:color w:val="000000"/>
                <w:lang w:val="en-GB"/>
              </w:rPr>
              <w:t>for</w:t>
            </w:r>
            <w:r w:rsidRPr="00F972BE">
              <w:rPr>
                <w:rFonts w:ascii="Calibri" w:hAnsi="Calibri" w:cs="Calibri"/>
                <w:color w:val="000000"/>
                <w:lang w:val="en-GB"/>
              </w:rPr>
              <w:t xml:space="preserve"> students, faculty, the broader community?</w:t>
            </w:r>
          </w:p>
          <w:p w14:paraId="038E0DA0" w14:textId="77777777" w:rsidR="00BC76CE" w:rsidRPr="00F972BE" w:rsidRDefault="00BC76CE" w:rsidP="00D65604">
            <w:pPr>
              <w:rPr>
                <w:lang w:val="en-GB"/>
              </w:rPr>
            </w:pPr>
          </w:p>
        </w:tc>
      </w:tr>
      <w:tr w:rsidR="00BC76CE" w:rsidRPr="00825DD0" w14:paraId="2ECFF678" w14:textId="77777777" w:rsidTr="003E169F">
        <w:tc>
          <w:tcPr>
            <w:tcW w:w="355" w:type="dxa"/>
          </w:tcPr>
          <w:p w14:paraId="0DA73FAA" w14:textId="7F83EA8F" w:rsidR="00BC76CE" w:rsidRPr="00F972BE" w:rsidRDefault="00BC76CE" w:rsidP="00D65604">
            <w:pPr>
              <w:rPr>
                <w:lang w:val="en-GB"/>
              </w:rPr>
            </w:pPr>
            <w:r w:rsidRPr="00F972BE">
              <w:rPr>
                <w:lang w:val="en-GB"/>
              </w:rPr>
              <w:t>2</w:t>
            </w:r>
          </w:p>
        </w:tc>
        <w:tc>
          <w:tcPr>
            <w:tcW w:w="8820" w:type="dxa"/>
          </w:tcPr>
          <w:p w14:paraId="7B2F2917" w14:textId="38559C12" w:rsidR="00BC76CE" w:rsidRPr="00F972BE" w:rsidRDefault="00BC76CE" w:rsidP="00D65604">
            <w:pPr>
              <w:rPr>
                <w:rFonts w:ascii="Calibri" w:hAnsi="Calibri" w:cs="Calibri"/>
                <w:color w:val="000000"/>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 xml:space="preserve">of closing schools (with or without online learning) compared to keeping schools open with or without PHSM or using routine testing </w:t>
            </w:r>
            <w:r>
              <w:rPr>
                <w:rFonts w:ascii="Calibri" w:hAnsi="Calibri" w:cs="Calibri"/>
                <w:color w:val="000000"/>
                <w:lang w:val="en-GB"/>
              </w:rPr>
              <w:t>for</w:t>
            </w:r>
            <w:r w:rsidRPr="00F972BE">
              <w:rPr>
                <w:rFonts w:ascii="Calibri" w:hAnsi="Calibri" w:cs="Calibri"/>
                <w:color w:val="000000"/>
                <w:lang w:val="en-GB"/>
              </w:rPr>
              <w:t xml:space="preserve"> teachers</w:t>
            </w:r>
            <w:r>
              <w:rPr>
                <w:rFonts w:ascii="Calibri" w:hAnsi="Calibri" w:cs="Calibri"/>
                <w:color w:val="000000"/>
                <w:lang w:val="en-GB"/>
              </w:rPr>
              <w:t xml:space="preserve">, </w:t>
            </w:r>
            <w:proofErr w:type="gramStart"/>
            <w:r>
              <w:rPr>
                <w:rFonts w:ascii="Calibri" w:hAnsi="Calibri" w:cs="Calibri"/>
                <w:color w:val="000000"/>
                <w:lang w:val="en-GB"/>
              </w:rPr>
              <w:t>students</w:t>
            </w:r>
            <w:proofErr w:type="gramEnd"/>
            <w:r>
              <w:rPr>
                <w:rFonts w:ascii="Calibri" w:hAnsi="Calibri" w:cs="Calibri"/>
                <w:color w:val="000000"/>
                <w:lang w:val="en-GB"/>
              </w:rPr>
              <w:t xml:space="preserve"> and their </w:t>
            </w:r>
            <w:r w:rsidRPr="00F972BE">
              <w:rPr>
                <w:rFonts w:ascii="Calibri" w:hAnsi="Calibri" w:cs="Calibri"/>
                <w:color w:val="000000"/>
                <w:lang w:val="en-GB"/>
              </w:rPr>
              <w:t>families?</w:t>
            </w:r>
          </w:p>
          <w:p w14:paraId="5B484CD7" w14:textId="77777777" w:rsidR="00BC76CE" w:rsidRPr="00F972BE" w:rsidRDefault="00BC76CE" w:rsidP="00D65604">
            <w:pPr>
              <w:rPr>
                <w:rFonts w:ascii="Calibri" w:hAnsi="Calibri" w:cs="Calibri"/>
                <w:color w:val="000000"/>
                <w:lang w:val="en-GB"/>
              </w:rPr>
            </w:pPr>
          </w:p>
          <w:p w14:paraId="644207FD" w14:textId="77777777" w:rsidR="00BC76CE" w:rsidRPr="00F972BE" w:rsidRDefault="00BC76CE" w:rsidP="00D65604">
            <w:pPr>
              <w:rPr>
                <w:rFonts w:ascii="Calibri" w:hAnsi="Calibri" w:cs="Calibri"/>
                <w:color w:val="000000"/>
                <w:lang w:val="en-GB"/>
              </w:rPr>
            </w:pPr>
          </w:p>
        </w:tc>
      </w:tr>
      <w:tr w:rsidR="00BC76CE" w:rsidRPr="00825DD0" w14:paraId="309B9FBC" w14:textId="77777777" w:rsidTr="003E169F">
        <w:tc>
          <w:tcPr>
            <w:tcW w:w="355" w:type="dxa"/>
          </w:tcPr>
          <w:p w14:paraId="3D445C6C" w14:textId="02CA7F37" w:rsidR="00BC76CE" w:rsidRPr="00F972BE" w:rsidRDefault="00BC76CE" w:rsidP="00D65604">
            <w:pPr>
              <w:rPr>
                <w:lang w:val="en-GB"/>
              </w:rPr>
            </w:pPr>
            <w:r w:rsidRPr="00F972BE">
              <w:rPr>
                <w:lang w:val="en-GB"/>
              </w:rPr>
              <w:t>3</w:t>
            </w:r>
          </w:p>
        </w:tc>
        <w:tc>
          <w:tcPr>
            <w:tcW w:w="8820" w:type="dxa"/>
          </w:tcPr>
          <w:p w14:paraId="029A796C" w14:textId="47512CFD" w:rsidR="00BC76CE" w:rsidRPr="00F972BE" w:rsidRDefault="00BC76CE" w:rsidP="00D65604">
            <w:pPr>
              <w:rPr>
                <w:rFonts w:ascii="Calibri" w:hAnsi="Calibri" w:cs="Calibri"/>
                <w:color w:val="000000"/>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of improved air ventilation compared to closing school?</w:t>
            </w:r>
          </w:p>
        </w:tc>
      </w:tr>
      <w:tr w:rsidR="00BC76CE" w:rsidRPr="00825DD0" w14:paraId="109EB424" w14:textId="77777777" w:rsidTr="003E169F">
        <w:tc>
          <w:tcPr>
            <w:tcW w:w="355" w:type="dxa"/>
          </w:tcPr>
          <w:p w14:paraId="73CC89F1" w14:textId="2D7F1FD9" w:rsidR="00BC76CE" w:rsidRPr="00F972BE" w:rsidRDefault="00BC76CE" w:rsidP="00D65604">
            <w:pPr>
              <w:rPr>
                <w:lang w:val="en-GB"/>
              </w:rPr>
            </w:pPr>
            <w:r w:rsidRPr="00F972BE">
              <w:rPr>
                <w:lang w:val="en-GB"/>
              </w:rPr>
              <w:t>4</w:t>
            </w:r>
          </w:p>
        </w:tc>
        <w:tc>
          <w:tcPr>
            <w:tcW w:w="8820" w:type="dxa"/>
          </w:tcPr>
          <w:p w14:paraId="08D4E262" w14:textId="1037C692" w:rsidR="00BC76CE" w:rsidRPr="00F972BE" w:rsidRDefault="00BC76CE" w:rsidP="00D65604">
            <w:pPr>
              <w:rPr>
                <w:rFonts w:ascii="Calibri" w:hAnsi="Calibri" w:cs="Calibri"/>
                <w:color w:val="000000"/>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of mass testing compared to closing school?</w:t>
            </w:r>
          </w:p>
        </w:tc>
      </w:tr>
    </w:tbl>
    <w:p w14:paraId="6B6B51B0" w14:textId="77777777" w:rsidR="00FE381E" w:rsidRPr="00F972BE" w:rsidRDefault="00FE381E">
      <w:pPr>
        <w:rPr>
          <w:lang w:val="en-GB"/>
        </w:rPr>
      </w:pPr>
    </w:p>
    <w:p w14:paraId="13F3CEF4" w14:textId="5438883D" w:rsidR="00FE381E" w:rsidRPr="00F972BE" w:rsidRDefault="00FE381E" w:rsidP="00FE381E">
      <w:pPr>
        <w:pStyle w:val="Heading2"/>
        <w:rPr>
          <w:lang w:val="en-GB"/>
        </w:rPr>
      </w:pPr>
      <w:r w:rsidRPr="00F972BE">
        <w:rPr>
          <w:lang w:val="en-GB"/>
        </w:rPr>
        <w:t>11. Covid pass - business</w:t>
      </w:r>
    </w:p>
    <w:tbl>
      <w:tblPr>
        <w:tblStyle w:val="TableGrid"/>
        <w:tblW w:w="9175" w:type="dxa"/>
        <w:tblLook w:val="04A0" w:firstRow="1" w:lastRow="0" w:firstColumn="1" w:lastColumn="0" w:noHBand="0" w:noVBand="1"/>
      </w:tblPr>
      <w:tblGrid>
        <w:gridCol w:w="355"/>
        <w:gridCol w:w="8820"/>
      </w:tblGrid>
      <w:tr w:rsidR="00BC76CE" w:rsidRPr="00FE381E" w14:paraId="7C057CCD" w14:textId="77777777" w:rsidTr="003E169F">
        <w:tc>
          <w:tcPr>
            <w:tcW w:w="355" w:type="dxa"/>
          </w:tcPr>
          <w:p w14:paraId="0B57256F" w14:textId="77777777" w:rsidR="00BC76CE" w:rsidRPr="00F972BE" w:rsidRDefault="00BC76CE" w:rsidP="00FE381E">
            <w:pPr>
              <w:spacing w:after="160" w:line="259" w:lineRule="auto"/>
              <w:rPr>
                <w:b/>
                <w:bCs/>
                <w:lang w:val="en-GB"/>
              </w:rPr>
            </w:pPr>
          </w:p>
        </w:tc>
        <w:tc>
          <w:tcPr>
            <w:tcW w:w="8820" w:type="dxa"/>
          </w:tcPr>
          <w:p w14:paraId="2943CF0B" w14:textId="77777777" w:rsidR="00BC76CE" w:rsidRPr="00F972BE" w:rsidRDefault="00BC76CE" w:rsidP="00FE381E">
            <w:pPr>
              <w:spacing w:after="160" w:line="259" w:lineRule="auto"/>
              <w:rPr>
                <w:b/>
                <w:bCs/>
                <w:lang w:val="en-GB"/>
              </w:rPr>
            </w:pPr>
            <w:r w:rsidRPr="00F972BE">
              <w:rPr>
                <w:b/>
                <w:bCs/>
                <w:lang w:val="en-GB"/>
              </w:rPr>
              <w:t>Research question</w:t>
            </w:r>
          </w:p>
        </w:tc>
      </w:tr>
      <w:tr w:rsidR="00BC76CE" w:rsidRPr="00825DD0" w14:paraId="28F346E9" w14:textId="77777777" w:rsidTr="003E169F">
        <w:tc>
          <w:tcPr>
            <w:tcW w:w="355" w:type="dxa"/>
          </w:tcPr>
          <w:p w14:paraId="7991BBE8" w14:textId="3EAFC326" w:rsidR="00BC76CE" w:rsidRPr="00F972BE" w:rsidRDefault="00BC76CE" w:rsidP="00182218">
            <w:pPr>
              <w:spacing w:after="160" w:line="259" w:lineRule="auto"/>
              <w:rPr>
                <w:lang w:val="en-GB"/>
              </w:rPr>
            </w:pPr>
            <w:r w:rsidRPr="00F972BE">
              <w:rPr>
                <w:lang w:val="en-GB"/>
              </w:rPr>
              <w:t>1</w:t>
            </w:r>
          </w:p>
        </w:tc>
        <w:tc>
          <w:tcPr>
            <w:tcW w:w="8820" w:type="dxa"/>
          </w:tcPr>
          <w:p w14:paraId="66E2A1CC" w14:textId="7933DA38" w:rsidR="00BC76CE" w:rsidRPr="00F972BE" w:rsidRDefault="00BC76CE" w:rsidP="00197AC8">
            <w:pPr>
              <w:rPr>
                <w:rFonts w:ascii="Calibri" w:hAnsi="Calibri" w:cs="Calibri"/>
                <w:color w:val="000000"/>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 xml:space="preserve">of requiring a vaccination certificate to enter the workplace compared to not requiring a certificate or requiring testing </w:t>
            </w:r>
            <w:r>
              <w:rPr>
                <w:rFonts w:ascii="Calibri" w:hAnsi="Calibri" w:cs="Calibri"/>
                <w:color w:val="000000"/>
                <w:lang w:val="en-GB"/>
              </w:rPr>
              <w:t>in businesses, bars, restaurants, cafes</w:t>
            </w:r>
            <w:r w:rsidRPr="00F972BE">
              <w:rPr>
                <w:rFonts w:ascii="Calibri" w:hAnsi="Calibri" w:cs="Calibri"/>
                <w:color w:val="000000"/>
                <w:lang w:val="en-GB"/>
              </w:rPr>
              <w:t>?</w:t>
            </w:r>
          </w:p>
        </w:tc>
      </w:tr>
      <w:tr w:rsidR="00BC76CE" w:rsidRPr="00825DD0" w14:paraId="0B3940BD" w14:textId="77777777" w:rsidTr="003E169F">
        <w:tc>
          <w:tcPr>
            <w:tcW w:w="355" w:type="dxa"/>
          </w:tcPr>
          <w:p w14:paraId="612AE689" w14:textId="77DE71A0" w:rsidR="00BC76CE" w:rsidRPr="00F972BE" w:rsidRDefault="00BC76CE" w:rsidP="00BB7D88">
            <w:pPr>
              <w:rPr>
                <w:lang w:val="en-GB"/>
              </w:rPr>
            </w:pPr>
            <w:r w:rsidRPr="00F972BE">
              <w:rPr>
                <w:lang w:val="en-GB"/>
              </w:rPr>
              <w:t>2</w:t>
            </w:r>
          </w:p>
        </w:tc>
        <w:tc>
          <w:tcPr>
            <w:tcW w:w="8820" w:type="dxa"/>
          </w:tcPr>
          <w:p w14:paraId="45DAF634" w14:textId="6A55CEBB" w:rsidR="00BC76CE" w:rsidRPr="00F972BE" w:rsidRDefault="00BC76CE" w:rsidP="00BB7D88">
            <w:pPr>
              <w:rPr>
                <w:lang w:val="en-GB"/>
              </w:rPr>
            </w:pPr>
            <w:r w:rsidRPr="00A036D0">
              <w:rPr>
                <w:rFonts w:ascii="Calibri" w:hAnsi="Calibri" w:cs="Calibri"/>
                <w:color w:val="000000"/>
                <w:lang w:val="en-GB"/>
              </w:rPr>
              <w:t xml:space="preserve">What are the effects </w:t>
            </w:r>
            <w:r w:rsidRPr="00F972BE">
              <w:rPr>
                <w:rFonts w:ascii="Calibri" w:hAnsi="Calibri" w:cs="Calibri"/>
                <w:color w:val="000000"/>
                <w:lang w:val="en-GB"/>
              </w:rPr>
              <w:t>of a covid pass compared to no covid pass on trust or vaccine uptake?</w:t>
            </w:r>
          </w:p>
        </w:tc>
      </w:tr>
    </w:tbl>
    <w:p w14:paraId="332E496B" w14:textId="77777777" w:rsidR="00FE381E" w:rsidRPr="00F972BE" w:rsidRDefault="00FE381E">
      <w:pPr>
        <w:rPr>
          <w:lang w:val="en-GB"/>
        </w:rPr>
      </w:pPr>
    </w:p>
    <w:p w14:paraId="78DBCDC2" w14:textId="77777777" w:rsidR="00FE381E" w:rsidRPr="00F972BE" w:rsidRDefault="00FE381E">
      <w:pPr>
        <w:rPr>
          <w:lang w:val="en-GB"/>
        </w:rPr>
      </w:pPr>
    </w:p>
    <w:p w14:paraId="2C5EFA1C" w14:textId="1BCCF81F" w:rsidR="003847CF" w:rsidRPr="00F972BE" w:rsidRDefault="003847CF" w:rsidP="003847CF">
      <w:pPr>
        <w:pStyle w:val="Heading2"/>
        <w:rPr>
          <w:lang w:val="en-GB"/>
        </w:rPr>
      </w:pPr>
      <w:r w:rsidRPr="00F972BE">
        <w:rPr>
          <w:lang w:val="en-GB"/>
        </w:rPr>
        <w:t>1</w:t>
      </w:r>
      <w:r w:rsidR="00B5590D">
        <w:rPr>
          <w:lang w:val="en-GB"/>
        </w:rPr>
        <w:t>2</w:t>
      </w:r>
      <w:r w:rsidRPr="00F972BE">
        <w:rPr>
          <w:lang w:val="en-GB"/>
        </w:rPr>
        <w:t>. Businesses &amp; Services</w:t>
      </w:r>
    </w:p>
    <w:tbl>
      <w:tblPr>
        <w:tblStyle w:val="TableGrid"/>
        <w:tblW w:w="9175" w:type="dxa"/>
        <w:tblLook w:val="04A0" w:firstRow="1" w:lastRow="0" w:firstColumn="1" w:lastColumn="0" w:noHBand="0" w:noVBand="1"/>
      </w:tblPr>
      <w:tblGrid>
        <w:gridCol w:w="355"/>
        <w:gridCol w:w="8820"/>
      </w:tblGrid>
      <w:tr w:rsidR="00BC76CE" w:rsidRPr="003847CF" w14:paraId="218F3D42" w14:textId="77777777" w:rsidTr="003E169F">
        <w:tc>
          <w:tcPr>
            <w:tcW w:w="355" w:type="dxa"/>
          </w:tcPr>
          <w:p w14:paraId="52ADDF49" w14:textId="77777777" w:rsidR="00BC76CE" w:rsidRPr="00F972BE" w:rsidRDefault="00BC76CE" w:rsidP="003847CF">
            <w:pPr>
              <w:spacing w:after="160" w:line="259" w:lineRule="auto"/>
              <w:rPr>
                <w:b/>
                <w:bCs/>
                <w:lang w:val="en-GB"/>
              </w:rPr>
            </w:pPr>
          </w:p>
        </w:tc>
        <w:tc>
          <w:tcPr>
            <w:tcW w:w="8820" w:type="dxa"/>
          </w:tcPr>
          <w:p w14:paraId="735BC88F" w14:textId="77777777" w:rsidR="00BC76CE" w:rsidRPr="00F972BE" w:rsidRDefault="00BC76CE" w:rsidP="003847CF">
            <w:pPr>
              <w:spacing w:after="160" w:line="259" w:lineRule="auto"/>
              <w:rPr>
                <w:b/>
                <w:bCs/>
                <w:lang w:val="en-GB"/>
              </w:rPr>
            </w:pPr>
            <w:r w:rsidRPr="00F972BE">
              <w:rPr>
                <w:b/>
                <w:bCs/>
                <w:lang w:val="en-GB"/>
              </w:rPr>
              <w:t>Research question</w:t>
            </w:r>
          </w:p>
        </w:tc>
      </w:tr>
      <w:tr w:rsidR="00BC76CE" w:rsidRPr="00825DD0" w14:paraId="4F827B15" w14:textId="77777777" w:rsidTr="003E169F">
        <w:tc>
          <w:tcPr>
            <w:tcW w:w="355" w:type="dxa"/>
          </w:tcPr>
          <w:p w14:paraId="0F2DD12A" w14:textId="62B1E3CF" w:rsidR="00BC76CE" w:rsidRPr="00F972BE" w:rsidRDefault="003E169F" w:rsidP="001A0E4F">
            <w:pPr>
              <w:spacing w:after="160" w:line="259" w:lineRule="auto"/>
              <w:rPr>
                <w:lang w:val="en-GB"/>
              </w:rPr>
            </w:pPr>
            <w:r>
              <w:rPr>
                <w:lang w:val="en-GB"/>
              </w:rPr>
              <w:t>1</w:t>
            </w:r>
          </w:p>
        </w:tc>
        <w:tc>
          <w:tcPr>
            <w:tcW w:w="8820" w:type="dxa"/>
          </w:tcPr>
          <w:p w14:paraId="6BBDF6F8" w14:textId="4DDC7DFB" w:rsidR="00BC76CE" w:rsidRPr="00F972BE" w:rsidRDefault="00BC76CE" w:rsidP="001A0E4F">
            <w:pPr>
              <w:spacing w:after="160" w:line="259" w:lineRule="auto"/>
              <w:rPr>
                <w:lang w:val="en-GB"/>
              </w:rPr>
            </w:pPr>
            <w:r w:rsidRPr="00F972BE">
              <w:rPr>
                <w:rFonts w:ascii="Calibri" w:hAnsi="Calibri" w:cs="Calibri"/>
                <w:color w:val="000000"/>
                <w:lang w:val="en-GB"/>
              </w:rPr>
              <w:t xml:space="preserve">What is the effect of limiting opening hours of restaurants, </w:t>
            </w:r>
            <w:proofErr w:type="gramStart"/>
            <w:r w:rsidRPr="00F972BE">
              <w:rPr>
                <w:rFonts w:ascii="Calibri" w:hAnsi="Calibri" w:cs="Calibri"/>
                <w:color w:val="000000"/>
                <w:lang w:val="en-GB"/>
              </w:rPr>
              <w:t>bars</w:t>
            </w:r>
            <w:proofErr w:type="gramEnd"/>
            <w:r w:rsidRPr="00F972BE">
              <w:rPr>
                <w:rFonts w:ascii="Calibri" w:hAnsi="Calibri" w:cs="Calibri"/>
                <w:color w:val="000000"/>
                <w:lang w:val="en-GB"/>
              </w:rPr>
              <w:t xml:space="preserve"> and cafes (in proportion to prevalence of infection) compared to regular hours on risk of infection?</w:t>
            </w:r>
          </w:p>
        </w:tc>
      </w:tr>
      <w:tr w:rsidR="00BC76CE" w:rsidRPr="00825DD0" w14:paraId="465536C7" w14:textId="77777777" w:rsidTr="003E169F">
        <w:tc>
          <w:tcPr>
            <w:tcW w:w="355" w:type="dxa"/>
          </w:tcPr>
          <w:p w14:paraId="7F897FB6" w14:textId="5D7D56DC" w:rsidR="00BC76CE" w:rsidRPr="003E169F" w:rsidRDefault="003E169F" w:rsidP="001A0E4F">
            <w:pPr>
              <w:rPr>
                <w:lang w:val="en-US"/>
              </w:rPr>
            </w:pPr>
            <w:r>
              <w:rPr>
                <w:lang w:val="en-US"/>
              </w:rPr>
              <w:t>2</w:t>
            </w:r>
          </w:p>
        </w:tc>
        <w:tc>
          <w:tcPr>
            <w:tcW w:w="8820" w:type="dxa"/>
          </w:tcPr>
          <w:p w14:paraId="58F57130" w14:textId="5EB41DDE" w:rsidR="00BC76CE" w:rsidRPr="00F972BE" w:rsidRDefault="00BC76CE" w:rsidP="001A0E4F">
            <w:pPr>
              <w:rPr>
                <w:lang w:val="en-GB"/>
              </w:rPr>
            </w:pPr>
            <w:r w:rsidRPr="00F972BE">
              <w:rPr>
                <w:rFonts w:ascii="Calibri" w:hAnsi="Calibri" w:cs="Calibri"/>
                <w:color w:val="000000"/>
                <w:lang w:val="en-GB"/>
              </w:rPr>
              <w:t xml:space="preserve">What is the effect of closing restaurants, bars cafes or cultural settings (in proportion to prevalence of infection) compared to regular hours on risk of infection, </w:t>
            </w:r>
            <w:proofErr w:type="gramStart"/>
            <w:r w:rsidRPr="00F972BE">
              <w:rPr>
                <w:rFonts w:ascii="Calibri" w:hAnsi="Calibri" w:cs="Calibri"/>
                <w:color w:val="000000"/>
                <w:lang w:val="en-GB"/>
              </w:rPr>
              <w:t>economy</w:t>
            </w:r>
            <w:proofErr w:type="gramEnd"/>
            <w:r w:rsidRPr="00F972BE">
              <w:rPr>
                <w:rFonts w:ascii="Calibri" w:hAnsi="Calibri" w:cs="Calibri"/>
                <w:color w:val="000000"/>
                <w:lang w:val="en-GB"/>
              </w:rPr>
              <w:t xml:space="preserve"> or mental health?</w:t>
            </w:r>
          </w:p>
        </w:tc>
      </w:tr>
      <w:tr w:rsidR="00BC76CE" w:rsidRPr="00825DD0" w14:paraId="4FA84FA2" w14:textId="77777777" w:rsidTr="003E169F">
        <w:tc>
          <w:tcPr>
            <w:tcW w:w="355" w:type="dxa"/>
          </w:tcPr>
          <w:p w14:paraId="4C79C179" w14:textId="2C7A2DE2" w:rsidR="00BC76CE" w:rsidRPr="003E169F" w:rsidRDefault="003E169F" w:rsidP="003847CF">
            <w:pPr>
              <w:rPr>
                <w:lang w:val="en-US"/>
              </w:rPr>
            </w:pPr>
            <w:r>
              <w:rPr>
                <w:lang w:val="en-US"/>
              </w:rPr>
              <w:t>3</w:t>
            </w:r>
          </w:p>
        </w:tc>
        <w:tc>
          <w:tcPr>
            <w:tcW w:w="8820" w:type="dxa"/>
          </w:tcPr>
          <w:p w14:paraId="46F8882D" w14:textId="77777777" w:rsidR="00BC76CE" w:rsidRPr="00F972BE" w:rsidRDefault="00BC76CE" w:rsidP="00FE039C">
            <w:pPr>
              <w:rPr>
                <w:rFonts w:ascii="Calibri" w:hAnsi="Calibri" w:cs="Calibri"/>
                <w:color w:val="000000"/>
                <w:lang w:val="en-GB"/>
              </w:rPr>
            </w:pPr>
            <w:r w:rsidRPr="00F972BE">
              <w:rPr>
                <w:rFonts w:ascii="Calibri" w:hAnsi="Calibri" w:cs="Calibri"/>
                <w:color w:val="000000"/>
                <w:lang w:val="en-GB"/>
              </w:rPr>
              <w:t>What is the effect of closing (indoor) training centres compared to practice as usual or open centres with PHSM on risk of infection?</w:t>
            </w:r>
          </w:p>
          <w:p w14:paraId="76000C0E" w14:textId="77777777" w:rsidR="00BC76CE" w:rsidRPr="00F972BE" w:rsidRDefault="00BC76CE" w:rsidP="003847CF">
            <w:pPr>
              <w:rPr>
                <w:lang w:val="en-GB"/>
              </w:rPr>
            </w:pPr>
          </w:p>
        </w:tc>
      </w:tr>
      <w:tr w:rsidR="00BC76CE" w:rsidRPr="00825DD0" w14:paraId="1BC9677E" w14:textId="77777777" w:rsidTr="003E169F">
        <w:tc>
          <w:tcPr>
            <w:tcW w:w="355" w:type="dxa"/>
          </w:tcPr>
          <w:p w14:paraId="7F7BEA1C" w14:textId="663F0985" w:rsidR="00BC76CE" w:rsidRPr="00E01E29" w:rsidRDefault="003E169F" w:rsidP="003847CF">
            <w:r>
              <w:t>4</w:t>
            </w:r>
          </w:p>
        </w:tc>
        <w:tc>
          <w:tcPr>
            <w:tcW w:w="8820" w:type="dxa"/>
          </w:tcPr>
          <w:p w14:paraId="4DA19B75" w14:textId="77777777" w:rsidR="00BC76CE" w:rsidRPr="00F972BE" w:rsidRDefault="00BC76CE" w:rsidP="00FE039C">
            <w:pPr>
              <w:rPr>
                <w:rFonts w:ascii="Calibri" w:hAnsi="Calibri" w:cs="Calibri"/>
                <w:color w:val="000000"/>
                <w:lang w:val="en-GB"/>
              </w:rPr>
            </w:pPr>
            <w:r w:rsidRPr="00F972BE">
              <w:rPr>
                <w:rFonts w:ascii="Calibri" w:hAnsi="Calibri" w:cs="Calibri"/>
                <w:color w:val="000000"/>
                <w:lang w:val="en-GB"/>
              </w:rPr>
              <w:t>What is the effect of lockdown compared to no lockdown on infection rates, economic consequences, and mental health?</w:t>
            </w:r>
          </w:p>
          <w:p w14:paraId="4FD12C95" w14:textId="77777777" w:rsidR="00BC76CE" w:rsidRPr="00F972BE" w:rsidRDefault="00BC76CE" w:rsidP="003847CF">
            <w:pPr>
              <w:rPr>
                <w:lang w:val="en-GB"/>
              </w:rPr>
            </w:pPr>
          </w:p>
        </w:tc>
      </w:tr>
    </w:tbl>
    <w:p w14:paraId="03BE08A9" w14:textId="77777777" w:rsidR="003847CF" w:rsidRDefault="003847CF">
      <w:pPr>
        <w:rPr>
          <w:lang w:val="en-GB"/>
        </w:rPr>
      </w:pPr>
    </w:p>
    <w:p w14:paraId="034C78EB" w14:textId="30300C2D" w:rsidR="00346E73" w:rsidRPr="00346E73" w:rsidRDefault="00346E73" w:rsidP="00346E73">
      <w:pPr>
        <w:pStyle w:val="Heading2"/>
        <w:rPr>
          <w:lang w:val="en-GB"/>
        </w:rPr>
      </w:pPr>
      <w:r w:rsidRPr="00346E73">
        <w:rPr>
          <w:lang w:val="en-GB"/>
        </w:rPr>
        <w:t xml:space="preserve">12. </w:t>
      </w:r>
      <w:r w:rsidR="00664E8A">
        <w:rPr>
          <w:lang w:val="en-GB"/>
        </w:rPr>
        <w:t>Gatherings</w:t>
      </w:r>
    </w:p>
    <w:tbl>
      <w:tblPr>
        <w:tblStyle w:val="TableGrid"/>
        <w:tblW w:w="9175" w:type="dxa"/>
        <w:tblLook w:val="04A0" w:firstRow="1" w:lastRow="0" w:firstColumn="1" w:lastColumn="0" w:noHBand="0" w:noVBand="1"/>
      </w:tblPr>
      <w:tblGrid>
        <w:gridCol w:w="355"/>
        <w:gridCol w:w="8820"/>
      </w:tblGrid>
      <w:tr w:rsidR="00BC76CE" w:rsidRPr="00346E73" w14:paraId="31C62CFA" w14:textId="77777777" w:rsidTr="003E169F">
        <w:tc>
          <w:tcPr>
            <w:tcW w:w="355" w:type="dxa"/>
          </w:tcPr>
          <w:p w14:paraId="27C783E6" w14:textId="77777777" w:rsidR="00BC76CE" w:rsidRPr="00346E73" w:rsidRDefault="00BC76CE" w:rsidP="00346E73">
            <w:pPr>
              <w:spacing w:after="160" w:line="259" w:lineRule="auto"/>
              <w:rPr>
                <w:b/>
                <w:bCs/>
                <w:lang w:val="en-GB"/>
              </w:rPr>
            </w:pPr>
          </w:p>
        </w:tc>
        <w:tc>
          <w:tcPr>
            <w:tcW w:w="8820" w:type="dxa"/>
          </w:tcPr>
          <w:p w14:paraId="2C1BCEB2" w14:textId="77777777" w:rsidR="00BC76CE" w:rsidRPr="00346E73" w:rsidRDefault="00BC76CE" w:rsidP="00346E73">
            <w:pPr>
              <w:spacing w:after="160" w:line="259" w:lineRule="auto"/>
              <w:rPr>
                <w:b/>
                <w:bCs/>
                <w:lang w:val="en-GB"/>
              </w:rPr>
            </w:pPr>
            <w:r w:rsidRPr="00346E73">
              <w:rPr>
                <w:b/>
                <w:bCs/>
                <w:lang w:val="en-GB"/>
              </w:rPr>
              <w:t>Research question</w:t>
            </w:r>
          </w:p>
        </w:tc>
      </w:tr>
      <w:tr w:rsidR="00BC76CE" w:rsidRPr="00825DD0" w14:paraId="396D1BAB" w14:textId="77777777" w:rsidTr="003E169F">
        <w:tc>
          <w:tcPr>
            <w:tcW w:w="355" w:type="dxa"/>
          </w:tcPr>
          <w:p w14:paraId="01D7E425" w14:textId="2173619A" w:rsidR="00BC76CE" w:rsidRPr="00346E73" w:rsidRDefault="00BC76CE" w:rsidP="00346E73">
            <w:pPr>
              <w:rPr>
                <w:b/>
                <w:bCs/>
                <w:lang w:val="en-GB"/>
              </w:rPr>
            </w:pPr>
            <w:r>
              <w:rPr>
                <w:b/>
                <w:bCs/>
                <w:lang w:val="en-GB"/>
              </w:rPr>
              <w:t>1</w:t>
            </w:r>
          </w:p>
        </w:tc>
        <w:tc>
          <w:tcPr>
            <w:tcW w:w="8820" w:type="dxa"/>
          </w:tcPr>
          <w:p w14:paraId="142FB7B6" w14:textId="77777777" w:rsidR="00BC76CE" w:rsidRPr="006527BE" w:rsidRDefault="00BC76CE" w:rsidP="006527BE">
            <w:pPr>
              <w:rPr>
                <w:rFonts w:ascii="Calibri" w:hAnsi="Calibri" w:cs="Calibri"/>
                <w:color w:val="000000"/>
                <w:lang w:val="en-US"/>
              </w:rPr>
            </w:pPr>
            <w:r w:rsidRPr="006527BE">
              <w:rPr>
                <w:rFonts w:ascii="Calibri" w:hAnsi="Calibri" w:cs="Calibri"/>
                <w:color w:val="000000"/>
                <w:lang w:val="en-US"/>
              </w:rPr>
              <w:t>What are the effects of restrictions on number of people in private or public gatherings compared to no or fewer restrictions?</w:t>
            </w:r>
          </w:p>
          <w:p w14:paraId="52580BE0" w14:textId="3C7FC6FB" w:rsidR="00BC76CE" w:rsidRPr="006527BE" w:rsidRDefault="00BC76CE" w:rsidP="006527BE">
            <w:pPr>
              <w:tabs>
                <w:tab w:val="left" w:pos="2650"/>
              </w:tabs>
              <w:rPr>
                <w:b/>
                <w:bCs/>
                <w:lang w:val="en-US"/>
              </w:rPr>
            </w:pPr>
          </w:p>
        </w:tc>
      </w:tr>
      <w:tr w:rsidR="00BC76CE" w:rsidRPr="00825DD0" w14:paraId="5E17B454" w14:textId="77777777" w:rsidTr="003E169F">
        <w:tc>
          <w:tcPr>
            <w:tcW w:w="355" w:type="dxa"/>
          </w:tcPr>
          <w:p w14:paraId="1F268909" w14:textId="6274064B" w:rsidR="00BC76CE" w:rsidRPr="00557734" w:rsidRDefault="00BC76CE" w:rsidP="00297436">
            <w:pPr>
              <w:rPr>
                <w:b/>
                <w:bCs/>
                <w:lang w:val="en-US"/>
              </w:rPr>
            </w:pPr>
            <w:r>
              <w:rPr>
                <w:b/>
                <w:bCs/>
                <w:lang w:val="en-US"/>
              </w:rPr>
              <w:t>2</w:t>
            </w:r>
          </w:p>
        </w:tc>
        <w:tc>
          <w:tcPr>
            <w:tcW w:w="8820" w:type="dxa"/>
          </w:tcPr>
          <w:p w14:paraId="2463DD10" w14:textId="4F0D0A88" w:rsidR="00BC76CE" w:rsidRPr="00346E73" w:rsidRDefault="00BC76CE" w:rsidP="00297436">
            <w:pPr>
              <w:rPr>
                <w:b/>
                <w:bCs/>
                <w:lang w:val="en-GB"/>
              </w:rPr>
            </w:pPr>
            <w:r w:rsidRPr="00297436">
              <w:rPr>
                <w:rFonts w:ascii="Calibri" w:hAnsi="Calibri" w:cs="Calibri"/>
                <w:color w:val="000000"/>
                <w:lang w:val="en-US"/>
              </w:rPr>
              <w:t>What are the effects of different sizes of gatherings?</w:t>
            </w:r>
          </w:p>
        </w:tc>
      </w:tr>
      <w:tr w:rsidR="00BC76CE" w:rsidRPr="00825DD0" w14:paraId="377FC2BA" w14:textId="77777777" w:rsidTr="003E169F">
        <w:tc>
          <w:tcPr>
            <w:tcW w:w="355" w:type="dxa"/>
          </w:tcPr>
          <w:p w14:paraId="19760B39" w14:textId="182251AD" w:rsidR="00BC76CE" w:rsidRPr="00346E73" w:rsidRDefault="00BC76CE" w:rsidP="00297436">
            <w:pPr>
              <w:rPr>
                <w:b/>
                <w:bCs/>
                <w:lang w:val="en-GB"/>
              </w:rPr>
            </w:pPr>
            <w:r>
              <w:rPr>
                <w:b/>
                <w:bCs/>
                <w:lang w:val="en-GB"/>
              </w:rPr>
              <w:t>3</w:t>
            </w:r>
          </w:p>
        </w:tc>
        <w:tc>
          <w:tcPr>
            <w:tcW w:w="8820" w:type="dxa"/>
          </w:tcPr>
          <w:p w14:paraId="60995276" w14:textId="4259EC15" w:rsidR="00BC76CE" w:rsidRPr="00346E73" w:rsidRDefault="00BC76CE" w:rsidP="00297436">
            <w:pPr>
              <w:rPr>
                <w:b/>
                <w:bCs/>
                <w:lang w:val="en-GB"/>
              </w:rPr>
            </w:pPr>
            <w:r w:rsidRPr="00297436">
              <w:rPr>
                <w:rFonts w:ascii="Calibri" w:hAnsi="Calibri" w:cs="Calibri"/>
                <w:color w:val="000000"/>
                <w:lang w:val="en-US"/>
              </w:rPr>
              <w:t xml:space="preserve">What are the effects of different lengths of </w:t>
            </w:r>
            <w:proofErr w:type="gramStart"/>
            <w:r w:rsidRPr="00297436">
              <w:rPr>
                <w:rFonts w:ascii="Calibri" w:hAnsi="Calibri" w:cs="Calibri"/>
                <w:color w:val="000000"/>
                <w:lang w:val="en-US"/>
              </w:rPr>
              <w:t>a  gathering</w:t>
            </w:r>
            <w:proofErr w:type="gramEnd"/>
            <w:r w:rsidRPr="00297436">
              <w:rPr>
                <w:rFonts w:ascii="Calibri" w:hAnsi="Calibri" w:cs="Calibri"/>
                <w:color w:val="000000"/>
                <w:lang w:val="en-US"/>
              </w:rPr>
              <w:t>?</w:t>
            </w:r>
          </w:p>
        </w:tc>
      </w:tr>
      <w:tr w:rsidR="00BC76CE" w:rsidRPr="00825DD0" w14:paraId="1375B3CD" w14:textId="77777777" w:rsidTr="003E169F">
        <w:tc>
          <w:tcPr>
            <w:tcW w:w="355" w:type="dxa"/>
          </w:tcPr>
          <w:p w14:paraId="683CADE7" w14:textId="77A418EF" w:rsidR="00BC76CE" w:rsidRPr="00346E73" w:rsidRDefault="00BC76CE" w:rsidP="00557734">
            <w:pPr>
              <w:rPr>
                <w:b/>
                <w:bCs/>
                <w:lang w:val="en-GB"/>
              </w:rPr>
            </w:pPr>
            <w:r>
              <w:rPr>
                <w:b/>
                <w:bCs/>
                <w:lang w:val="en-GB"/>
              </w:rPr>
              <w:t>4</w:t>
            </w:r>
          </w:p>
        </w:tc>
        <w:tc>
          <w:tcPr>
            <w:tcW w:w="8820" w:type="dxa"/>
          </w:tcPr>
          <w:p w14:paraId="7AE860CA" w14:textId="7572B2C7" w:rsidR="00BC76CE" w:rsidRPr="00346E73" w:rsidRDefault="00BC76CE" w:rsidP="00557734">
            <w:pPr>
              <w:rPr>
                <w:b/>
                <w:bCs/>
                <w:lang w:val="en-GB"/>
              </w:rPr>
            </w:pPr>
            <w:r w:rsidRPr="00297436">
              <w:rPr>
                <w:rFonts w:ascii="Calibri" w:hAnsi="Calibri" w:cs="Calibri"/>
                <w:color w:val="000000"/>
                <w:lang w:val="en-US"/>
              </w:rPr>
              <w:t>What are the effects of different types of gatherings (e.g., wedding, funeral, birthday)?</w:t>
            </w:r>
          </w:p>
        </w:tc>
      </w:tr>
      <w:tr w:rsidR="00BC76CE" w:rsidRPr="00825DD0" w14:paraId="455A4B08" w14:textId="77777777" w:rsidTr="003E169F">
        <w:tc>
          <w:tcPr>
            <w:tcW w:w="355" w:type="dxa"/>
          </w:tcPr>
          <w:p w14:paraId="5E432C3E" w14:textId="6D5D86C7" w:rsidR="00BC76CE" w:rsidRPr="00346E73" w:rsidRDefault="00BC76CE" w:rsidP="00557734">
            <w:pPr>
              <w:rPr>
                <w:b/>
                <w:bCs/>
                <w:lang w:val="en-GB"/>
              </w:rPr>
            </w:pPr>
            <w:r>
              <w:rPr>
                <w:b/>
                <w:bCs/>
                <w:lang w:val="en-GB"/>
              </w:rPr>
              <w:lastRenderedPageBreak/>
              <w:t>5</w:t>
            </w:r>
          </w:p>
        </w:tc>
        <w:tc>
          <w:tcPr>
            <w:tcW w:w="8820" w:type="dxa"/>
          </w:tcPr>
          <w:p w14:paraId="520538F0" w14:textId="4C416963" w:rsidR="00BC76CE" w:rsidRPr="00346E73" w:rsidRDefault="00BC76CE" w:rsidP="00557734">
            <w:pPr>
              <w:rPr>
                <w:b/>
                <w:bCs/>
                <w:lang w:val="en-GB"/>
              </w:rPr>
            </w:pPr>
            <w:r w:rsidRPr="00297436">
              <w:rPr>
                <w:rFonts w:ascii="Calibri" w:hAnsi="Calibri" w:cs="Calibri"/>
                <w:color w:val="000000"/>
                <w:lang w:val="en-US"/>
              </w:rPr>
              <w:t>What are the effects of serving alcohol during gatherings?</w:t>
            </w:r>
          </w:p>
        </w:tc>
      </w:tr>
      <w:tr w:rsidR="00BC76CE" w:rsidRPr="00825DD0" w14:paraId="047C9FC9" w14:textId="77777777" w:rsidTr="003E169F">
        <w:tc>
          <w:tcPr>
            <w:tcW w:w="355" w:type="dxa"/>
          </w:tcPr>
          <w:p w14:paraId="7785F3FD" w14:textId="3808672C" w:rsidR="00BC76CE" w:rsidRPr="00346E73" w:rsidRDefault="00BC76CE" w:rsidP="00557734">
            <w:pPr>
              <w:rPr>
                <w:b/>
                <w:bCs/>
                <w:lang w:val="en-GB"/>
              </w:rPr>
            </w:pPr>
            <w:r>
              <w:rPr>
                <w:b/>
                <w:bCs/>
                <w:lang w:val="en-GB"/>
              </w:rPr>
              <w:t>6</w:t>
            </w:r>
          </w:p>
        </w:tc>
        <w:tc>
          <w:tcPr>
            <w:tcW w:w="8820" w:type="dxa"/>
          </w:tcPr>
          <w:p w14:paraId="68EE16E3" w14:textId="78034F00" w:rsidR="00BC76CE" w:rsidRPr="00346E73" w:rsidRDefault="00BC76CE" w:rsidP="00557734">
            <w:pPr>
              <w:rPr>
                <w:b/>
                <w:bCs/>
                <w:lang w:val="en-GB"/>
              </w:rPr>
            </w:pPr>
            <w:r w:rsidRPr="00C540FD">
              <w:rPr>
                <w:rFonts w:ascii="Calibri" w:hAnsi="Calibri" w:cs="Calibri"/>
                <w:color w:val="000000"/>
                <w:lang w:val="en-US"/>
              </w:rPr>
              <w:t xml:space="preserve">What are the effects </w:t>
            </w:r>
            <w:r w:rsidRPr="00297436">
              <w:rPr>
                <w:rFonts w:ascii="Calibri" w:hAnsi="Calibri" w:cs="Calibri"/>
                <w:color w:val="000000"/>
                <w:lang w:val="en-US"/>
              </w:rPr>
              <w:t xml:space="preserve">of different cohort </w:t>
            </w:r>
            <w:r>
              <w:rPr>
                <w:rFonts w:ascii="Calibri" w:hAnsi="Calibri" w:cs="Calibri"/>
                <w:color w:val="000000"/>
                <w:lang w:val="en-US"/>
              </w:rPr>
              <w:t>strategies</w:t>
            </w:r>
            <w:r w:rsidRPr="00297436">
              <w:rPr>
                <w:rFonts w:ascii="Calibri" w:hAnsi="Calibri" w:cs="Calibri"/>
                <w:color w:val="000000"/>
                <w:lang w:val="en-US"/>
              </w:rPr>
              <w:t xml:space="preserve"> of gatherings?</w:t>
            </w:r>
          </w:p>
        </w:tc>
      </w:tr>
      <w:tr w:rsidR="00BC76CE" w:rsidRPr="00825DD0" w14:paraId="23AABC2B" w14:textId="77777777" w:rsidTr="003E169F">
        <w:tc>
          <w:tcPr>
            <w:tcW w:w="355" w:type="dxa"/>
          </w:tcPr>
          <w:p w14:paraId="03CC0ADA" w14:textId="356AC599" w:rsidR="00BC76CE" w:rsidRPr="00346E73" w:rsidRDefault="00BC76CE" w:rsidP="00557734">
            <w:pPr>
              <w:rPr>
                <w:b/>
                <w:bCs/>
                <w:lang w:val="en-GB"/>
              </w:rPr>
            </w:pPr>
            <w:r>
              <w:rPr>
                <w:b/>
                <w:bCs/>
                <w:lang w:val="en-GB"/>
              </w:rPr>
              <w:t>7</w:t>
            </w:r>
          </w:p>
        </w:tc>
        <w:tc>
          <w:tcPr>
            <w:tcW w:w="8820" w:type="dxa"/>
          </w:tcPr>
          <w:p w14:paraId="45C8F847" w14:textId="1F945C6E" w:rsidR="00BC76CE" w:rsidRPr="00346E73" w:rsidRDefault="00BC76CE" w:rsidP="00557734">
            <w:pPr>
              <w:rPr>
                <w:b/>
                <w:bCs/>
                <w:lang w:val="en-GB"/>
              </w:rPr>
            </w:pPr>
            <w:r w:rsidRPr="00C540FD">
              <w:rPr>
                <w:rFonts w:ascii="Calibri" w:hAnsi="Calibri" w:cs="Calibri"/>
                <w:color w:val="000000"/>
                <w:lang w:val="en-US"/>
              </w:rPr>
              <w:t xml:space="preserve">What are the effects </w:t>
            </w:r>
            <w:r w:rsidRPr="00297436">
              <w:rPr>
                <w:rFonts w:ascii="Calibri" w:hAnsi="Calibri" w:cs="Calibri"/>
                <w:color w:val="000000"/>
                <w:lang w:val="en-US"/>
              </w:rPr>
              <w:t>of distancing rules during indoor gatherings compared to person-per-square meter rules?</w:t>
            </w:r>
          </w:p>
        </w:tc>
      </w:tr>
    </w:tbl>
    <w:p w14:paraId="0F106702" w14:textId="77777777" w:rsidR="00346E73" w:rsidRPr="00F972BE" w:rsidRDefault="00346E73">
      <w:pPr>
        <w:rPr>
          <w:lang w:val="en-GB"/>
        </w:rPr>
      </w:pPr>
    </w:p>
    <w:p w14:paraId="68433D07" w14:textId="40BD6EF6" w:rsidR="003847CF" w:rsidRPr="00F972BE" w:rsidRDefault="003847CF" w:rsidP="003847CF">
      <w:pPr>
        <w:pStyle w:val="Heading2"/>
        <w:rPr>
          <w:lang w:val="en-GB"/>
        </w:rPr>
      </w:pPr>
      <w:r w:rsidRPr="00F972BE">
        <w:rPr>
          <w:lang w:val="en-GB"/>
        </w:rPr>
        <w:t>1</w:t>
      </w:r>
      <w:r w:rsidR="00B5590D">
        <w:rPr>
          <w:lang w:val="en-GB"/>
        </w:rPr>
        <w:t>4</w:t>
      </w:r>
      <w:r w:rsidRPr="00F972BE">
        <w:rPr>
          <w:lang w:val="en-GB"/>
        </w:rPr>
        <w:t>. Vulnerable groups</w:t>
      </w:r>
    </w:p>
    <w:tbl>
      <w:tblPr>
        <w:tblStyle w:val="TableGrid"/>
        <w:tblW w:w="9175" w:type="dxa"/>
        <w:tblLook w:val="04A0" w:firstRow="1" w:lastRow="0" w:firstColumn="1" w:lastColumn="0" w:noHBand="0" w:noVBand="1"/>
      </w:tblPr>
      <w:tblGrid>
        <w:gridCol w:w="355"/>
        <w:gridCol w:w="8820"/>
      </w:tblGrid>
      <w:tr w:rsidR="00BC76CE" w:rsidRPr="003847CF" w14:paraId="28B0BA10" w14:textId="77777777" w:rsidTr="003E169F">
        <w:tc>
          <w:tcPr>
            <w:tcW w:w="355" w:type="dxa"/>
          </w:tcPr>
          <w:p w14:paraId="768921BD" w14:textId="77777777" w:rsidR="00BC76CE" w:rsidRPr="00F972BE" w:rsidRDefault="00BC76CE" w:rsidP="003847CF">
            <w:pPr>
              <w:spacing w:after="160" w:line="259" w:lineRule="auto"/>
              <w:rPr>
                <w:b/>
                <w:bCs/>
                <w:lang w:val="en-GB"/>
              </w:rPr>
            </w:pPr>
          </w:p>
        </w:tc>
        <w:tc>
          <w:tcPr>
            <w:tcW w:w="8820" w:type="dxa"/>
          </w:tcPr>
          <w:p w14:paraId="05E03498" w14:textId="77777777" w:rsidR="00BC76CE" w:rsidRPr="00F972BE" w:rsidRDefault="00BC76CE" w:rsidP="003847CF">
            <w:pPr>
              <w:spacing w:after="160" w:line="259" w:lineRule="auto"/>
              <w:rPr>
                <w:b/>
                <w:bCs/>
                <w:lang w:val="en-GB"/>
              </w:rPr>
            </w:pPr>
            <w:r w:rsidRPr="00F972BE">
              <w:rPr>
                <w:b/>
                <w:bCs/>
                <w:lang w:val="en-GB"/>
              </w:rPr>
              <w:t>Research question</w:t>
            </w:r>
          </w:p>
        </w:tc>
      </w:tr>
      <w:tr w:rsidR="00BC76CE" w:rsidRPr="00825DD0" w14:paraId="60546F83" w14:textId="77777777" w:rsidTr="003E169F">
        <w:tc>
          <w:tcPr>
            <w:tcW w:w="355" w:type="dxa"/>
          </w:tcPr>
          <w:p w14:paraId="1EDED301" w14:textId="4E164838" w:rsidR="00BC76CE" w:rsidRPr="00F972BE" w:rsidRDefault="003E169F" w:rsidP="005531E1">
            <w:pPr>
              <w:spacing w:after="160" w:line="259" w:lineRule="auto"/>
              <w:rPr>
                <w:lang w:val="en-GB"/>
              </w:rPr>
            </w:pPr>
            <w:r>
              <w:rPr>
                <w:lang w:val="en-GB"/>
              </w:rPr>
              <w:t>1</w:t>
            </w:r>
          </w:p>
        </w:tc>
        <w:tc>
          <w:tcPr>
            <w:tcW w:w="8820" w:type="dxa"/>
          </w:tcPr>
          <w:p w14:paraId="65518303" w14:textId="76A5C7F2" w:rsidR="00BC76CE" w:rsidRPr="00F972BE" w:rsidRDefault="00BC76CE" w:rsidP="005531E1">
            <w:pPr>
              <w:spacing w:after="160" w:line="259" w:lineRule="auto"/>
              <w:rPr>
                <w:lang w:val="en-GB"/>
              </w:rPr>
            </w:pPr>
            <w:r w:rsidRPr="00C540FD">
              <w:rPr>
                <w:rFonts w:ascii="Calibri" w:hAnsi="Calibri" w:cs="Calibri"/>
                <w:color w:val="000000"/>
                <w:lang w:val="en-GB"/>
              </w:rPr>
              <w:t xml:space="preserve">What are the effects </w:t>
            </w:r>
            <w:r w:rsidRPr="00F972BE">
              <w:rPr>
                <w:rFonts w:ascii="Calibri" w:hAnsi="Calibri" w:cs="Calibri"/>
                <w:color w:val="000000"/>
                <w:lang w:val="en-GB"/>
              </w:rPr>
              <w:t xml:space="preserve">of targeted information about PHSM compared to no information for vulnerable people living at home on infections, severe </w:t>
            </w:r>
            <w:proofErr w:type="gramStart"/>
            <w:r w:rsidRPr="00F972BE">
              <w:rPr>
                <w:rFonts w:ascii="Calibri" w:hAnsi="Calibri" w:cs="Calibri"/>
                <w:color w:val="000000"/>
                <w:lang w:val="en-GB"/>
              </w:rPr>
              <w:t>cases</w:t>
            </w:r>
            <w:proofErr w:type="gramEnd"/>
            <w:r w:rsidRPr="00F972BE">
              <w:rPr>
                <w:rFonts w:ascii="Calibri" w:hAnsi="Calibri" w:cs="Calibri"/>
                <w:color w:val="000000"/>
                <w:lang w:val="en-GB"/>
              </w:rPr>
              <w:t xml:space="preserve"> and mortality?</w:t>
            </w:r>
          </w:p>
        </w:tc>
      </w:tr>
      <w:tr w:rsidR="00BC76CE" w:rsidRPr="00825DD0" w14:paraId="3B9E4FD3" w14:textId="77777777" w:rsidTr="003E169F">
        <w:tc>
          <w:tcPr>
            <w:tcW w:w="355" w:type="dxa"/>
          </w:tcPr>
          <w:p w14:paraId="1DC4F3A5" w14:textId="47DD5D7E" w:rsidR="00BC76CE" w:rsidRPr="00E01E29" w:rsidRDefault="003E169F" w:rsidP="005531E1">
            <w:r>
              <w:t>2</w:t>
            </w:r>
          </w:p>
        </w:tc>
        <w:tc>
          <w:tcPr>
            <w:tcW w:w="8820" w:type="dxa"/>
          </w:tcPr>
          <w:p w14:paraId="27C3B1B9" w14:textId="1C8DEF1F" w:rsidR="00BC76CE" w:rsidRPr="00F972BE" w:rsidRDefault="00BC76CE" w:rsidP="005531E1">
            <w:pPr>
              <w:rPr>
                <w:lang w:val="en-GB"/>
              </w:rPr>
            </w:pPr>
            <w:r w:rsidRPr="00C540FD">
              <w:rPr>
                <w:rFonts w:ascii="Calibri" w:hAnsi="Calibri" w:cs="Calibri"/>
                <w:color w:val="000000"/>
                <w:lang w:val="en-GB"/>
              </w:rPr>
              <w:t xml:space="preserve">What are the effects </w:t>
            </w:r>
            <w:r w:rsidRPr="00F972BE">
              <w:rPr>
                <w:rFonts w:ascii="Calibri" w:hAnsi="Calibri" w:cs="Calibri"/>
                <w:color w:val="000000"/>
                <w:lang w:val="en-GB"/>
              </w:rPr>
              <w:t>of specific protective measures for fully vaccinated vulnerable individu</w:t>
            </w:r>
            <w:r>
              <w:rPr>
                <w:rFonts w:ascii="Calibri" w:hAnsi="Calibri" w:cs="Calibri"/>
                <w:color w:val="000000"/>
                <w:lang w:val="en-GB"/>
              </w:rPr>
              <w:t>a</w:t>
            </w:r>
            <w:r w:rsidRPr="00F972BE">
              <w:rPr>
                <w:rFonts w:ascii="Calibri" w:hAnsi="Calibri" w:cs="Calibri"/>
                <w:color w:val="000000"/>
                <w:lang w:val="en-GB"/>
              </w:rPr>
              <w:t xml:space="preserve">ls </w:t>
            </w:r>
            <w:r>
              <w:rPr>
                <w:rFonts w:ascii="Calibri" w:hAnsi="Calibri" w:cs="Calibri"/>
                <w:color w:val="000000"/>
                <w:lang w:val="en-GB"/>
              </w:rPr>
              <w:t xml:space="preserve">(such as facemasks or reduced contact with others) </w:t>
            </w:r>
            <w:r w:rsidRPr="00F972BE">
              <w:rPr>
                <w:rFonts w:ascii="Calibri" w:hAnsi="Calibri" w:cs="Calibri"/>
                <w:color w:val="000000"/>
                <w:lang w:val="en-GB"/>
              </w:rPr>
              <w:t xml:space="preserve">compared to practice as usual on all infections, severe </w:t>
            </w:r>
            <w:proofErr w:type="gramStart"/>
            <w:r w:rsidRPr="00F972BE">
              <w:rPr>
                <w:rFonts w:ascii="Calibri" w:hAnsi="Calibri" w:cs="Calibri"/>
                <w:color w:val="000000"/>
                <w:lang w:val="en-GB"/>
              </w:rPr>
              <w:t>cases</w:t>
            </w:r>
            <w:proofErr w:type="gramEnd"/>
            <w:r w:rsidRPr="00F972BE">
              <w:rPr>
                <w:rFonts w:ascii="Calibri" w:hAnsi="Calibri" w:cs="Calibri"/>
                <w:color w:val="000000"/>
                <w:lang w:val="en-GB"/>
              </w:rPr>
              <w:t xml:space="preserve"> and mortality?</w:t>
            </w:r>
          </w:p>
        </w:tc>
      </w:tr>
      <w:tr w:rsidR="00BC76CE" w:rsidRPr="00825DD0" w14:paraId="24BD33CF" w14:textId="77777777" w:rsidTr="003E169F">
        <w:tc>
          <w:tcPr>
            <w:tcW w:w="355" w:type="dxa"/>
          </w:tcPr>
          <w:p w14:paraId="41329122" w14:textId="125879C0" w:rsidR="00BC76CE" w:rsidRPr="00E01E29" w:rsidRDefault="003E169F" w:rsidP="005531E1">
            <w:r>
              <w:t>3</w:t>
            </w:r>
          </w:p>
        </w:tc>
        <w:tc>
          <w:tcPr>
            <w:tcW w:w="8820" w:type="dxa"/>
          </w:tcPr>
          <w:p w14:paraId="4BF6ADF3" w14:textId="31FF4DCA" w:rsidR="00BC76CE" w:rsidRPr="00F972BE" w:rsidRDefault="00BC76CE" w:rsidP="005531E1">
            <w:pPr>
              <w:rPr>
                <w:lang w:val="en-GB"/>
              </w:rPr>
            </w:pPr>
            <w:r w:rsidRPr="00C540FD">
              <w:rPr>
                <w:rFonts w:ascii="Calibri" w:hAnsi="Calibri" w:cs="Calibri"/>
                <w:color w:val="000000"/>
                <w:lang w:val="en-GB"/>
              </w:rPr>
              <w:t xml:space="preserve">What are the effects </w:t>
            </w:r>
            <w:r w:rsidRPr="00F972BE">
              <w:rPr>
                <w:rFonts w:ascii="Calibri" w:hAnsi="Calibri" w:cs="Calibri"/>
                <w:color w:val="000000"/>
                <w:lang w:val="en-GB"/>
              </w:rPr>
              <w:t>of targeted vaccination and interventions to improve vaccine covera</w:t>
            </w:r>
            <w:r>
              <w:rPr>
                <w:rFonts w:ascii="Calibri" w:hAnsi="Calibri" w:cs="Calibri"/>
                <w:color w:val="000000"/>
                <w:lang w:val="en-GB"/>
              </w:rPr>
              <w:t>g</w:t>
            </w:r>
            <w:r w:rsidRPr="00F972BE">
              <w:rPr>
                <w:rFonts w:ascii="Calibri" w:hAnsi="Calibri" w:cs="Calibri"/>
                <w:color w:val="000000"/>
                <w:lang w:val="en-GB"/>
              </w:rPr>
              <w:t>e for vulnerable populations compared to practice as usual on severe cases and mortality?</w:t>
            </w:r>
          </w:p>
        </w:tc>
      </w:tr>
      <w:tr w:rsidR="00BC76CE" w:rsidRPr="00825DD0" w14:paraId="71116120" w14:textId="77777777" w:rsidTr="003E169F">
        <w:tc>
          <w:tcPr>
            <w:tcW w:w="355" w:type="dxa"/>
          </w:tcPr>
          <w:p w14:paraId="6FAD4275" w14:textId="67437F75" w:rsidR="00BC76CE" w:rsidRPr="00F972BE" w:rsidRDefault="003E169F" w:rsidP="005531E1">
            <w:pPr>
              <w:rPr>
                <w:lang w:val="en-GB"/>
              </w:rPr>
            </w:pPr>
            <w:r>
              <w:rPr>
                <w:lang w:val="en-GB"/>
              </w:rPr>
              <w:t>4</w:t>
            </w:r>
          </w:p>
        </w:tc>
        <w:tc>
          <w:tcPr>
            <w:tcW w:w="8820" w:type="dxa"/>
          </w:tcPr>
          <w:p w14:paraId="64DB6D46" w14:textId="114294A2" w:rsidR="00BC76CE" w:rsidRPr="00F972BE" w:rsidRDefault="00BC76CE" w:rsidP="005531E1">
            <w:pPr>
              <w:rPr>
                <w:lang w:val="en-GB"/>
              </w:rPr>
            </w:pPr>
            <w:r w:rsidRPr="00C540FD">
              <w:rPr>
                <w:rFonts w:ascii="Calibri" w:hAnsi="Calibri" w:cs="Calibri"/>
                <w:color w:val="000000"/>
                <w:lang w:val="en-GB"/>
              </w:rPr>
              <w:t xml:space="preserve">What are the effects </w:t>
            </w:r>
            <w:r w:rsidRPr="00F972BE">
              <w:rPr>
                <w:rFonts w:ascii="Calibri" w:hAnsi="Calibri" w:cs="Calibri"/>
                <w:color w:val="000000"/>
                <w:lang w:val="en-GB"/>
              </w:rPr>
              <w:t>of active vaccination of everyone compared to active vaccination of vulnerable populations on severe cases and mortality during influenza season?</w:t>
            </w:r>
          </w:p>
        </w:tc>
      </w:tr>
    </w:tbl>
    <w:p w14:paraId="4D7E397A" w14:textId="77777777" w:rsidR="003847CF" w:rsidRPr="00F972BE" w:rsidRDefault="003847CF">
      <w:pPr>
        <w:rPr>
          <w:lang w:val="en-GB"/>
        </w:rPr>
      </w:pPr>
    </w:p>
    <w:p w14:paraId="21266276" w14:textId="483B544D" w:rsidR="003847CF" w:rsidRPr="00F972BE" w:rsidRDefault="003847CF" w:rsidP="003847CF">
      <w:pPr>
        <w:pStyle w:val="Heading2"/>
        <w:rPr>
          <w:lang w:val="en-GB"/>
        </w:rPr>
      </w:pPr>
      <w:r w:rsidRPr="00F972BE">
        <w:rPr>
          <w:lang w:val="en-GB"/>
        </w:rPr>
        <w:t>1</w:t>
      </w:r>
      <w:r w:rsidR="00B5590D">
        <w:rPr>
          <w:lang w:val="en-GB"/>
        </w:rPr>
        <w:t>5</w:t>
      </w:r>
      <w:r w:rsidRPr="00F972BE">
        <w:rPr>
          <w:lang w:val="en-GB"/>
        </w:rPr>
        <w:t>. Closed settings</w:t>
      </w:r>
    </w:p>
    <w:tbl>
      <w:tblPr>
        <w:tblStyle w:val="TableGrid"/>
        <w:tblW w:w="9175" w:type="dxa"/>
        <w:tblLook w:val="04A0" w:firstRow="1" w:lastRow="0" w:firstColumn="1" w:lastColumn="0" w:noHBand="0" w:noVBand="1"/>
      </w:tblPr>
      <w:tblGrid>
        <w:gridCol w:w="355"/>
        <w:gridCol w:w="8820"/>
      </w:tblGrid>
      <w:tr w:rsidR="00BC76CE" w:rsidRPr="003847CF" w14:paraId="44D7E491" w14:textId="77777777" w:rsidTr="003E169F">
        <w:tc>
          <w:tcPr>
            <w:tcW w:w="355" w:type="dxa"/>
          </w:tcPr>
          <w:p w14:paraId="589C0662" w14:textId="77777777" w:rsidR="00BC76CE" w:rsidRPr="00F972BE" w:rsidRDefault="00BC76CE" w:rsidP="003847CF">
            <w:pPr>
              <w:spacing w:after="160" w:line="259" w:lineRule="auto"/>
              <w:rPr>
                <w:b/>
                <w:bCs/>
                <w:lang w:val="en-GB"/>
              </w:rPr>
            </w:pPr>
          </w:p>
        </w:tc>
        <w:tc>
          <w:tcPr>
            <w:tcW w:w="8820" w:type="dxa"/>
          </w:tcPr>
          <w:p w14:paraId="74ADBC4F" w14:textId="77777777" w:rsidR="00BC76CE" w:rsidRPr="00F972BE" w:rsidRDefault="00BC76CE" w:rsidP="003847CF">
            <w:pPr>
              <w:spacing w:after="160" w:line="259" w:lineRule="auto"/>
              <w:rPr>
                <w:b/>
                <w:bCs/>
                <w:lang w:val="en-GB"/>
              </w:rPr>
            </w:pPr>
            <w:r w:rsidRPr="00F972BE">
              <w:rPr>
                <w:b/>
                <w:bCs/>
                <w:lang w:val="en-GB"/>
              </w:rPr>
              <w:t>Research question</w:t>
            </w:r>
          </w:p>
        </w:tc>
      </w:tr>
      <w:tr w:rsidR="00BC76CE" w:rsidRPr="00825DD0" w14:paraId="567063B0" w14:textId="77777777" w:rsidTr="003E169F">
        <w:tc>
          <w:tcPr>
            <w:tcW w:w="355" w:type="dxa"/>
          </w:tcPr>
          <w:p w14:paraId="296855DC" w14:textId="15E1399C" w:rsidR="00BC76CE" w:rsidRPr="00F972BE" w:rsidRDefault="003E169F" w:rsidP="003847CF">
            <w:pPr>
              <w:spacing w:after="160" w:line="259" w:lineRule="auto"/>
              <w:rPr>
                <w:lang w:val="en-GB"/>
              </w:rPr>
            </w:pPr>
            <w:r>
              <w:rPr>
                <w:lang w:val="en-GB"/>
              </w:rPr>
              <w:t>1</w:t>
            </w:r>
          </w:p>
        </w:tc>
        <w:tc>
          <w:tcPr>
            <w:tcW w:w="8820" w:type="dxa"/>
          </w:tcPr>
          <w:p w14:paraId="473BE40A" w14:textId="7B0F14A6" w:rsidR="00BC76CE" w:rsidRPr="00F972BE" w:rsidRDefault="00BC76CE" w:rsidP="00D11E46">
            <w:pPr>
              <w:rPr>
                <w:rFonts w:ascii="Calibri" w:hAnsi="Calibri" w:cs="Calibri"/>
                <w:color w:val="000000"/>
                <w:lang w:val="en-GB"/>
              </w:rPr>
            </w:pPr>
            <w:r w:rsidRPr="00C540FD">
              <w:rPr>
                <w:rFonts w:ascii="Calibri" w:hAnsi="Calibri" w:cs="Calibri"/>
                <w:color w:val="000000"/>
                <w:lang w:val="en-GB"/>
              </w:rPr>
              <w:t xml:space="preserve">What are the effects </w:t>
            </w:r>
            <w:r w:rsidRPr="00F972BE">
              <w:rPr>
                <w:rFonts w:ascii="Calibri" w:hAnsi="Calibri" w:cs="Calibri"/>
                <w:color w:val="000000"/>
                <w:lang w:val="en-GB"/>
              </w:rPr>
              <w:t>of visit restrictions compared to no visit restrictions with or without specific PHSM, visiting for vaccinated only, or masks + handwashing + testing in nursing homes on infections, mortality, hospital admittance, loneliness and mental health among residents and their visitors?</w:t>
            </w:r>
          </w:p>
          <w:p w14:paraId="22B2A1D4" w14:textId="77777777" w:rsidR="00BC76CE" w:rsidRPr="00F972BE" w:rsidRDefault="00BC76CE" w:rsidP="003847CF">
            <w:pPr>
              <w:spacing w:after="160" w:line="259" w:lineRule="auto"/>
              <w:rPr>
                <w:lang w:val="en-GB"/>
              </w:rPr>
            </w:pPr>
          </w:p>
        </w:tc>
      </w:tr>
      <w:tr w:rsidR="00BC76CE" w:rsidRPr="00825DD0" w14:paraId="10477F25" w14:textId="77777777" w:rsidTr="003E169F">
        <w:tc>
          <w:tcPr>
            <w:tcW w:w="355" w:type="dxa"/>
          </w:tcPr>
          <w:p w14:paraId="4CA19661" w14:textId="7C6BC94B" w:rsidR="00BC76CE" w:rsidRPr="00F972BE" w:rsidRDefault="003E169F" w:rsidP="003847CF">
            <w:pPr>
              <w:rPr>
                <w:lang w:val="en-GB"/>
              </w:rPr>
            </w:pPr>
            <w:r>
              <w:rPr>
                <w:lang w:val="en-GB"/>
              </w:rPr>
              <w:t>2</w:t>
            </w:r>
          </w:p>
        </w:tc>
        <w:tc>
          <w:tcPr>
            <w:tcW w:w="8820" w:type="dxa"/>
          </w:tcPr>
          <w:p w14:paraId="66DE4028" w14:textId="383794F2" w:rsidR="00BC76CE" w:rsidRPr="00F972BE" w:rsidRDefault="00BC76CE" w:rsidP="00D11E46">
            <w:pPr>
              <w:rPr>
                <w:rFonts w:ascii="Calibri" w:hAnsi="Calibri" w:cs="Calibri"/>
                <w:color w:val="000000"/>
                <w:lang w:val="en-GB"/>
              </w:rPr>
            </w:pPr>
            <w:r w:rsidRPr="00C540FD">
              <w:rPr>
                <w:rFonts w:ascii="Calibri" w:hAnsi="Calibri" w:cs="Calibri"/>
                <w:color w:val="000000"/>
                <w:lang w:val="en-GB"/>
              </w:rPr>
              <w:t xml:space="preserve">What are the effects </w:t>
            </w:r>
            <w:r w:rsidRPr="00F972BE">
              <w:rPr>
                <w:rFonts w:ascii="Calibri" w:hAnsi="Calibri" w:cs="Calibri"/>
                <w:color w:val="000000"/>
                <w:lang w:val="en-GB"/>
              </w:rPr>
              <w:t>of different ways of organizing visits in nursing homes compared to practice as usual on infections, traffic, air quality?</w:t>
            </w:r>
          </w:p>
          <w:p w14:paraId="6E12EC64" w14:textId="77777777" w:rsidR="00BC76CE" w:rsidRPr="00F972BE" w:rsidRDefault="00BC76CE" w:rsidP="00D11E46">
            <w:pPr>
              <w:rPr>
                <w:rFonts w:ascii="Calibri" w:hAnsi="Calibri" w:cs="Calibri"/>
                <w:color w:val="000000"/>
                <w:lang w:val="en-GB"/>
              </w:rPr>
            </w:pPr>
          </w:p>
        </w:tc>
      </w:tr>
    </w:tbl>
    <w:p w14:paraId="42642624" w14:textId="77777777" w:rsidR="003847CF" w:rsidRPr="00F972BE" w:rsidRDefault="003847CF">
      <w:pPr>
        <w:rPr>
          <w:lang w:val="en-GB"/>
        </w:rPr>
      </w:pPr>
    </w:p>
    <w:p w14:paraId="5965AF41" w14:textId="06291BA2" w:rsidR="003847CF" w:rsidRPr="00F972BE" w:rsidRDefault="003847CF" w:rsidP="003847CF">
      <w:pPr>
        <w:pStyle w:val="Heading2"/>
        <w:rPr>
          <w:lang w:val="en-GB"/>
        </w:rPr>
      </w:pPr>
      <w:r w:rsidRPr="00F972BE">
        <w:rPr>
          <w:lang w:val="en-GB"/>
        </w:rPr>
        <w:t>1</w:t>
      </w:r>
      <w:r w:rsidR="00B5590D">
        <w:rPr>
          <w:lang w:val="en-GB"/>
        </w:rPr>
        <w:t>6</w:t>
      </w:r>
      <w:r w:rsidRPr="00F972BE">
        <w:rPr>
          <w:lang w:val="en-GB"/>
        </w:rPr>
        <w:t>. Social distancing</w:t>
      </w:r>
    </w:p>
    <w:tbl>
      <w:tblPr>
        <w:tblStyle w:val="TableGrid"/>
        <w:tblW w:w="9175" w:type="dxa"/>
        <w:tblLook w:val="04A0" w:firstRow="1" w:lastRow="0" w:firstColumn="1" w:lastColumn="0" w:noHBand="0" w:noVBand="1"/>
      </w:tblPr>
      <w:tblGrid>
        <w:gridCol w:w="355"/>
        <w:gridCol w:w="8820"/>
      </w:tblGrid>
      <w:tr w:rsidR="00BC76CE" w:rsidRPr="003847CF" w14:paraId="5E61A48C" w14:textId="77777777" w:rsidTr="003E169F">
        <w:tc>
          <w:tcPr>
            <w:tcW w:w="355" w:type="dxa"/>
          </w:tcPr>
          <w:p w14:paraId="2D013219" w14:textId="77777777" w:rsidR="00BC76CE" w:rsidRPr="00F972BE" w:rsidRDefault="00BC76CE" w:rsidP="003847CF">
            <w:pPr>
              <w:spacing w:after="160" w:line="259" w:lineRule="auto"/>
              <w:rPr>
                <w:b/>
                <w:bCs/>
                <w:lang w:val="en-GB"/>
              </w:rPr>
            </w:pPr>
          </w:p>
        </w:tc>
        <w:tc>
          <w:tcPr>
            <w:tcW w:w="8820" w:type="dxa"/>
          </w:tcPr>
          <w:p w14:paraId="21EBA8A0" w14:textId="77777777" w:rsidR="00BC76CE" w:rsidRPr="00F972BE" w:rsidRDefault="00BC76CE" w:rsidP="003847CF">
            <w:pPr>
              <w:spacing w:after="160" w:line="259" w:lineRule="auto"/>
              <w:rPr>
                <w:b/>
                <w:bCs/>
                <w:lang w:val="en-GB"/>
              </w:rPr>
            </w:pPr>
            <w:r w:rsidRPr="00F972BE">
              <w:rPr>
                <w:b/>
                <w:bCs/>
                <w:lang w:val="en-GB"/>
              </w:rPr>
              <w:t>Research question</w:t>
            </w:r>
          </w:p>
        </w:tc>
      </w:tr>
      <w:tr w:rsidR="00BC76CE" w:rsidRPr="00825DD0" w14:paraId="1D615B15" w14:textId="77777777" w:rsidTr="003E169F">
        <w:tc>
          <w:tcPr>
            <w:tcW w:w="355" w:type="dxa"/>
          </w:tcPr>
          <w:p w14:paraId="62F27309" w14:textId="7E79B8C4" w:rsidR="00BC76CE" w:rsidRPr="00F972BE" w:rsidRDefault="00BC76CE" w:rsidP="00C72461">
            <w:pPr>
              <w:spacing w:after="160" w:line="259" w:lineRule="auto"/>
              <w:rPr>
                <w:lang w:val="en-GB"/>
              </w:rPr>
            </w:pPr>
            <w:r w:rsidRPr="00F972BE">
              <w:rPr>
                <w:lang w:val="en-GB"/>
              </w:rPr>
              <w:t>1</w:t>
            </w:r>
          </w:p>
        </w:tc>
        <w:tc>
          <w:tcPr>
            <w:tcW w:w="8820" w:type="dxa"/>
          </w:tcPr>
          <w:p w14:paraId="0A341ADB" w14:textId="750FD085" w:rsidR="00BC76CE" w:rsidRPr="00F972BE" w:rsidRDefault="00BC76CE" w:rsidP="00C72461">
            <w:pPr>
              <w:spacing w:after="160" w:line="259" w:lineRule="auto"/>
              <w:rPr>
                <w:lang w:val="en-GB"/>
              </w:rPr>
            </w:pPr>
            <w:r w:rsidRPr="00C540FD">
              <w:rPr>
                <w:rFonts w:ascii="Calibri" w:hAnsi="Calibri" w:cs="Calibri"/>
                <w:color w:val="000000"/>
                <w:lang w:val="en-GB"/>
              </w:rPr>
              <w:t xml:space="preserve">What are the effects </w:t>
            </w:r>
            <w:r w:rsidRPr="00F972BE">
              <w:rPr>
                <w:rFonts w:ascii="Calibri" w:hAnsi="Calibri" w:cs="Calibri"/>
                <w:color w:val="000000"/>
                <w:lang w:val="en-GB"/>
              </w:rPr>
              <w:t xml:space="preserve">of </w:t>
            </w:r>
            <w:proofErr w:type="gramStart"/>
            <w:r w:rsidRPr="00F972BE">
              <w:rPr>
                <w:rFonts w:ascii="Calibri" w:hAnsi="Calibri" w:cs="Calibri"/>
                <w:color w:val="000000"/>
                <w:lang w:val="en-GB"/>
              </w:rPr>
              <w:t>2 meter</w:t>
            </w:r>
            <w:proofErr w:type="gramEnd"/>
            <w:r w:rsidRPr="00F972BE">
              <w:rPr>
                <w:rFonts w:ascii="Calibri" w:hAnsi="Calibri" w:cs="Calibri"/>
                <w:color w:val="000000"/>
                <w:lang w:val="en-GB"/>
              </w:rPr>
              <w:t xml:space="preserve"> distancing vs 1 meter distancing or no rules about social distancing on infection rates in indoor settings for the general population?</w:t>
            </w:r>
          </w:p>
        </w:tc>
      </w:tr>
      <w:tr w:rsidR="00BC76CE" w:rsidRPr="00825DD0" w14:paraId="189C386D" w14:textId="77777777" w:rsidTr="003E169F">
        <w:tc>
          <w:tcPr>
            <w:tcW w:w="355" w:type="dxa"/>
          </w:tcPr>
          <w:p w14:paraId="485BE5F7" w14:textId="1EB22E7E" w:rsidR="00BC76CE" w:rsidRPr="00F972BE" w:rsidRDefault="00BC76CE" w:rsidP="00C72461">
            <w:pPr>
              <w:rPr>
                <w:lang w:val="en-GB"/>
              </w:rPr>
            </w:pPr>
            <w:r w:rsidRPr="00F972BE">
              <w:rPr>
                <w:lang w:val="en-GB"/>
              </w:rPr>
              <w:t>2</w:t>
            </w:r>
          </w:p>
        </w:tc>
        <w:tc>
          <w:tcPr>
            <w:tcW w:w="8820" w:type="dxa"/>
            <w:vAlign w:val="bottom"/>
          </w:tcPr>
          <w:p w14:paraId="0892019C" w14:textId="6C20F963" w:rsidR="00BC76CE" w:rsidRPr="00F972BE" w:rsidRDefault="00BC76CE" w:rsidP="00C72461">
            <w:pPr>
              <w:rPr>
                <w:lang w:val="en-GB"/>
              </w:rPr>
            </w:pPr>
            <w:r w:rsidRPr="00C540FD">
              <w:rPr>
                <w:rFonts w:ascii="Calibri" w:hAnsi="Calibri" w:cs="Calibri"/>
                <w:color w:val="000000"/>
                <w:lang w:val="en-GB"/>
              </w:rPr>
              <w:t xml:space="preserve">What are the effects </w:t>
            </w:r>
            <w:r w:rsidRPr="00F972BE">
              <w:rPr>
                <w:rFonts w:ascii="Calibri" w:hAnsi="Calibri" w:cs="Calibri"/>
                <w:color w:val="000000"/>
                <w:lang w:val="en-GB"/>
              </w:rPr>
              <w:t>of limiting the number of regular close contacts compared to no limit on infection rates?</w:t>
            </w:r>
          </w:p>
        </w:tc>
      </w:tr>
      <w:tr w:rsidR="00BC76CE" w:rsidRPr="00825DD0" w14:paraId="6A52F3B7" w14:textId="77777777" w:rsidTr="003E169F">
        <w:tc>
          <w:tcPr>
            <w:tcW w:w="355" w:type="dxa"/>
          </w:tcPr>
          <w:p w14:paraId="6AC139C8" w14:textId="34AE51D8" w:rsidR="00BC76CE" w:rsidRPr="00F972BE" w:rsidRDefault="00BC76CE" w:rsidP="00C72461">
            <w:pPr>
              <w:rPr>
                <w:lang w:val="en-GB"/>
              </w:rPr>
            </w:pPr>
            <w:r w:rsidRPr="00F972BE">
              <w:rPr>
                <w:lang w:val="en-GB"/>
              </w:rPr>
              <w:t>3</w:t>
            </w:r>
          </w:p>
        </w:tc>
        <w:tc>
          <w:tcPr>
            <w:tcW w:w="8820" w:type="dxa"/>
            <w:vAlign w:val="bottom"/>
          </w:tcPr>
          <w:p w14:paraId="11D291B0" w14:textId="68935A6F" w:rsidR="00BC76CE" w:rsidRPr="00F972BE" w:rsidRDefault="00BC76CE" w:rsidP="004B1F74">
            <w:pPr>
              <w:rPr>
                <w:lang w:val="en-GB"/>
              </w:rPr>
            </w:pPr>
            <w:r w:rsidRPr="00C540FD">
              <w:rPr>
                <w:rFonts w:ascii="Calibri" w:hAnsi="Calibri" w:cs="Calibri"/>
                <w:color w:val="000000"/>
                <w:lang w:val="en-GB"/>
              </w:rPr>
              <w:t xml:space="preserve">What are the effects </w:t>
            </w:r>
            <w:r w:rsidRPr="00F972BE">
              <w:rPr>
                <w:rFonts w:ascii="Calibri" w:hAnsi="Calibri" w:cs="Calibri"/>
                <w:color w:val="000000"/>
                <w:lang w:val="en-GB"/>
              </w:rPr>
              <w:t>of nudging people to comply with social distancing measures using infrastructure, apps,</w:t>
            </w:r>
            <w:r>
              <w:rPr>
                <w:rFonts w:ascii="Calibri" w:hAnsi="Calibri" w:cs="Calibri"/>
                <w:color w:val="000000"/>
                <w:lang w:val="en-GB"/>
              </w:rPr>
              <w:t xml:space="preserve"> signs, messages,</w:t>
            </w:r>
            <w:r w:rsidRPr="00F972BE">
              <w:rPr>
                <w:rFonts w:ascii="Calibri" w:hAnsi="Calibri" w:cs="Calibri"/>
                <w:color w:val="000000"/>
                <w:lang w:val="en-GB"/>
              </w:rPr>
              <w:t xml:space="preserve"> limiting number of visitors or social distancing (1 or 2 meter) compared to </w:t>
            </w:r>
            <w:r>
              <w:rPr>
                <w:rFonts w:ascii="Calibri" w:hAnsi="Calibri" w:cs="Calibri"/>
                <w:color w:val="000000"/>
                <w:lang w:val="en-GB"/>
              </w:rPr>
              <w:t>no nudges or incentives in public places</w:t>
            </w:r>
            <w:r w:rsidRPr="00F972BE">
              <w:rPr>
                <w:rFonts w:ascii="Calibri" w:hAnsi="Calibri" w:cs="Calibri"/>
                <w:color w:val="000000"/>
                <w:lang w:val="en-GB"/>
              </w:rPr>
              <w:t>?</w:t>
            </w:r>
          </w:p>
        </w:tc>
      </w:tr>
      <w:tr w:rsidR="00BC76CE" w:rsidRPr="00825DD0" w14:paraId="55AC0099" w14:textId="77777777" w:rsidTr="003E169F">
        <w:tc>
          <w:tcPr>
            <w:tcW w:w="355" w:type="dxa"/>
          </w:tcPr>
          <w:p w14:paraId="71A77F5A" w14:textId="52E06257" w:rsidR="00BC76CE" w:rsidRPr="00F972BE" w:rsidRDefault="00BC76CE" w:rsidP="003847CF">
            <w:pPr>
              <w:rPr>
                <w:lang w:val="en-GB"/>
              </w:rPr>
            </w:pPr>
            <w:r>
              <w:rPr>
                <w:lang w:val="en-GB"/>
              </w:rPr>
              <w:t>4</w:t>
            </w:r>
          </w:p>
        </w:tc>
        <w:tc>
          <w:tcPr>
            <w:tcW w:w="8820" w:type="dxa"/>
          </w:tcPr>
          <w:p w14:paraId="2F957A1C" w14:textId="57FA78F8" w:rsidR="00BC76CE" w:rsidRPr="00F972BE" w:rsidRDefault="00BC76CE" w:rsidP="00B376A5">
            <w:pPr>
              <w:rPr>
                <w:rFonts w:ascii="Calibri" w:hAnsi="Calibri" w:cs="Calibri"/>
                <w:color w:val="000000"/>
                <w:lang w:val="en-GB"/>
              </w:rPr>
            </w:pPr>
            <w:r w:rsidRPr="00C540FD">
              <w:rPr>
                <w:rFonts w:ascii="Calibri" w:hAnsi="Calibri" w:cs="Calibri"/>
                <w:color w:val="000000"/>
                <w:lang w:val="en-GB"/>
              </w:rPr>
              <w:t xml:space="preserve">What are the effects </w:t>
            </w:r>
            <w:r w:rsidRPr="00F972BE">
              <w:rPr>
                <w:rFonts w:ascii="Calibri" w:hAnsi="Calibri" w:cs="Calibri"/>
                <w:color w:val="000000"/>
                <w:lang w:val="en-GB"/>
              </w:rPr>
              <w:t>of limiting number of regular contacts outside of the household compared to usual practices?</w:t>
            </w:r>
          </w:p>
          <w:p w14:paraId="41CD85AC" w14:textId="77777777" w:rsidR="00BC76CE" w:rsidRPr="00F972BE" w:rsidRDefault="00BC76CE" w:rsidP="003847CF">
            <w:pPr>
              <w:rPr>
                <w:lang w:val="en-GB"/>
              </w:rPr>
            </w:pPr>
          </w:p>
        </w:tc>
      </w:tr>
    </w:tbl>
    <w:p w14:paraId="55E8B933" w14:textId="77777777" w:rsidR="003847CF" w:rsidRPr="00F972BE" w:rsidRDefault="003847CF">
      <w:pPr>
        <w:rPr>
          <w:lang w:val="en-GB"/>
        </w:rPr>
      </w:pPr>
    </w:p>
    <w:p w14:paraId="7111789D" w14:textId="5DA77E09" w:rsidR="003847CF" w:rsidRPr="00F972BE" w:rsidRDefault="003847CF" w:rsidP="003847CF">
      <w:pPr>
        <w:pStyle w:val="Heading2"/>
        <w:rPr>
          <w:lang w:val="en-GB"/>
        </w:rPr>
      </w:pPr>
      <w:r w:rsidRPr="00F972BE">
        <w:rPr>
          <w:lang w:val="en-GB"/>
        </w:rPr>
        <w:lastRenderedPageBreak/>
        <w:t>1</w:t>
      </w:r>
      <w:r w:rsidR="00062025">
        <w:rPr>
          <w:lang w:val="en-GB"/>
        </w:rPr>
        <w:t>7</w:t>
      </w:r>
      <w:r w:rsidRPr="00F972BE">
        <w:rPr>
          <w:lang w:val="en-GB"/>
        </w:rPr>
        <w:t>. Domestic travel</w:t>
      </w:r>
    </w:p>
    <w:tbl>
      <w:tblPr>
        <w:tblStyle w:val="TableGrid"/>
        <w:tblW w:w="9175" w:type="dxa"/>
        <w:tblLook w:val="04A0" w:firstRow="1" w:lastRow="0" w:firstColumn="1" w:lastColumn="0" w:noHBand="0" w:noVBand="1"/>
      </w:tblPr>
      <w:tblGrid>
        <w:gridCol w:w="355"/>
        <w:gridCol w:w="8820"/>
      </w:tblGrid>
      <w:tr w:rsidR="00BC76CE" w:rsidRPr="003847CF" w14:paraId="503B81BF" w14:textId="77777777" w:rsidTr="00825DD0">
        <w:trPr>
          <w:trHeight w:val="364"/>
        </w:trPr>
        <w:tc>
          <w:tcPr>
            <w:tcW w:w="355" w:type="dxa"/>
          </w:tcPr>
          <w:p w14:paraId="464D1E90" w14:textId="77777777" w:rsidR="00BC76CE" w:rsidRPr="00F972BE" w:rsidRDefault="00BC76CE" w:rsidP="003847CF">
            <w:pPr>
              <w:spacing w:after="160" w:line="259" w:lineRule="auto"/>
              <w:rPr>
                <w:b/>
                <w:bCs/>
                <w:lang w:val="en-GB"/>
              </w:rPr>
            </w:pPr>
          </w:p>
        </w:tc>
        <w:tc>
          <w:tcPr>
            <w:tcW w:w="8820" w:type="dxa"/>
          </w:tcPr>
          <w:p w14:paraId="179A5A26" w14:textId="77777777" w:rsidR="00BC76CE" w:rsidRPr="00F972BE" w:rsidRDefault="00BC76CE" w:rsidP="003847CF">
            <w:pPr>
              <w:spacing w:after="160" w:line="259" w:lineRule="auto"/>
              <w:rPr>
                <w:b/>
                <w:bCs/>
                <w:lang w:val="en-GB"/>
              </w:rPr>
            </w:pPr>
            <w:r w:rsidRPr="00F972BE">
              <w:rPr>
                <w:b/>
                <w:bCs/>
                <w:lang w:val="en-GB"/>
              </w:rPr>
              <w:t>Research question</w:t>
            </w:r>
          </w:p>
        </w:tc>
      </w:tr>
      <w:tr w:rsidR="00BC76CE" w:rsidRPr="00825DD0" w14:paraId="2103FC6A" w14:textId="77777777" w:rsidTr="003E169F">
        <w:tc>
          <w:tcPr>
            <w:tcW w:w="355" w:type="dxa"/>
          </w:tcPr>
          <w:p w14:paraId="15ED6896" w14:textId="20A47659" w:rsidR="00BC76CE" w:rsidRPr="00F972BE" w:rsidRDefault="00BC76CE" w:rsidP="008D1785">
            <w:pPr>
              <w:spacing w:after="160" w:line="259" w:lineRule="auto"/>
              <w:rPr>
                <w:lang w:val="en-GB"/>
              </w:rPr>
            </w:pPr>
            <w:r>
              <w:rPr>
                <w:lang w:val="en-GB"/>
              </w:rPr>
              <w:t>1</w:t>
            </w:r>
          </w:p>
        </w:tc>
        <w:tc>
          <w:tcPr>
            <w:tcW w:w="8820" w:type="dxa"/>
          </w:tcPr>
          <w:p w14:paraId="4FD2010F" w14:textId="600FC4B7" w:rsidR="00BC76CE" w:rsidRPr="00F972BE" w:rsidRDefault="00BC76CE" w:rsidP="008D1785">
            <w:pPr>
              <w:spacing w:after="160" w:line="259" w:lineRule="auto"/>
              <w:rPr>
                <w:lang w:val="en-GB"/>
              </w:rPr>
            </w:pPr>
            <w:r w:rsidRPr="00302407">
              <w:rPr>
                <w:rFonts w:ascii="Calibri" w:hAnsi="Calibri" w:cs="Calibri"/>
                <w:color w:val="000000"/>
                <w:lang w:val="en-GB"/>
              </w:rPr>
              <w:t xml:space="preserve">What are the effects </w:t>
            </w:r>
            <w:r w:rsidRPr="00F972BE">
              <w:rPr>
                <w:rFonts w:ascii="Calibri" w:hAnsi="Calibri" w:cs="Calibri"/>
                <w:color w:val="000000"/>
                <w:lang w:val="en-GB"/>
              </w:rPr>
              <w:t>of travel restrictions within a community compared to no restrictions?</w:t>
            </w:r>
          </w:p>
        </w:tc>
      </w:tr>
      <w:tr w:rsidR="00BC76CE" w:rsidRPr="00825DD0" w14:paraId="36AEC36B" w14:textId="77777777" w:rsidTr="003E169F">
        <w:tc>
          <w:tcPr>
            <w:tcW w:w="355" w:type="dxa"/>
          </w:tcPr>
          <w:p w14:paraId="6B8B5D03" w14:textId="2BDA0B8E" w:rsidR="00BC76CE" w:rsidRPr="00E01E29" w:rsidRDefault="00BC76CE" w:rsidP="008D1785">
            <w:r>
              <w:t>2</w:t>
            </w:r>
          </w:p>
        </w:tc>
        <w:tc>
          <w:tcPr>
            <w:tcW w:w="8820" w:type="dxa"/>
          </w:tcPr>
          <w:p w14:paraId="5C7C37DF" w14:textId="3EFFAFCA" w:rsidR="00BC76CE" w:rsidRPr="00F972BE" w:rsidRDefault="00BC76CE" w:rsidP="008D1785">
            <w:pPr>
              <w:rPr>
                <w:lang w:val="en-GB"/>
              </w:rPr>
            </w:pPr>
            <w:r w:rsidRPr="00302407">
              <w:rPr>
                <w:rFonts w:ascii="Calibri" w:hAnsi="Calibri" w:cs="Calibri"/>
                <w:color w:val="000000"/>
                <w:lang w:val="en-GB"/>
              </w:rPr>
              <w:t xml:space="preserve">What are the effects </w:t>
            </w:r>
            <w:r w:rsidRPr="00F972BE">
              <w:rPr>
                <w:rFonts w:ascii="Calibri" w:hAnsi="Calibri" w:cs="Calibri"/>
                <w:color w:val="000000"/>
                <w:lang w:val="en-GB"/>
              </w:rPr>
              <w:t>of travel restrictions betwee</w:t>
            </w:r>
            <w:r>
              <w:rPr>
                <w:rFonts w:ascii="Calibri" w:hAnsi="Calibri" w:cs="Calibri"/>
                <w:color w:val="000000"/>
                <w:lang w:val="en-GB"/>
              </w:rPr>
              <w:t>n</w:t>
            </w:r>
            <w:r w:rsidRPr="00F972BE">
              <w:rPr>
                <w:rFonts w:ascii="Calibri" w:hAnsi="Calibri" w:cs="Calibri"/>
                <w:color w:val="000000"/>
                <w:lang w:val="en-GB"/>
              </w:rPr>
              <w:t xml:space="preserve"> communities </w:t>
            </w:r>
            <w:r>
              <w:rPr>
                <w:rFonts w:ascii="Calibri" w:hAnsi="Calibri" w:cs="Calibri"/>
                <w:color w:val="000000"/>
                <w:lang w:val="en-GB"/>
              </w:rPr>
              <w:t xml:space="preserve">(including regional closing) </w:t>
            </w:r>
            <w:r w:rsidRPr="00F972BE">
              <w:rPr>
                <w:rFonts w:ascii="Calibri" w:hAnsi="Calibri" w:cs="Calibri"/>
                <w:color w:val="000000"/>
                <w:lang w:val="en-GB"/>
              </w:rPr>
              <w:t>compared to no restrictions?</w:t>
            </w:r>
          </w:p>
        </w:tc>
      </w:tr>
    </w:tbl>
    <w:p w14:paraId="1DC6DCCD" w14:textId="77777777" w:rsidR="003847CF" w:rsidRPr="00F972BE" w:rsidRDefault="003847CF">
      <w:pPr>
        <w:rPr>
          <w:lang w:val="en-GB"/>
        </w:rPr>
      </w:pPr>
    </w:p>
    <w:p w14:paraId="480ECDDB" w14:textId="38CB88FE" w:rsidR="003847CF" w:rsidRPr="00F972BE" w:rsidRDefault="00062025" w:rsidP="003847CF">
      <w:pPr>
        <w:pStyle w:val="Heading2"/>
        <w:rPr>
          <w:lang w:val="en-GB"/>
        </w:rPr>
      </w:pPr>
      <w:r>
        <w:rPr>
          <w:lang w:val="en-GB"/>
        </w:rPr>
        <w:t>18</w:t>
      </w:r>
      <w:r w:rsidR="003847CF" w:rsidRPr="00F972BE">
        <w:rPr>
          <w:lang w:val="en-GB"/>
        </w:rPr>
        <w:t xml:space="preserve">. Support &amp; Compliance </w:t>
      </w:r>
    </w:p>
    <w:tbl>
      <w:tblPr>
        <w:tblStyle w:val="TableGrid"/>
        <w:tblW w:w="9175" w:type="dxa"/>
        <w:tblLook w:val="04A0" w:firstRow="1" w:lastRow="0" w:firstColumn="1" w:lastColumn="0" w:noHBand="0" w:noVBand="1"/>
      </w:tblPr>
      <w:tblGrid>
        <w:gridCol w:w="355"/>
        <w:gridCol w:w="8820"/>
      </w:tblGrid>
      <w:tr w:rsidR="00BC76CE" w:rsidRPr="003847CF" w14:paraId="3A1BBF6B" w14:textId="77777777" w:rsidTr="003E169F">
        <w:tc>
          <w:tcPr>
            <w:tcW w:w="355" w:type="dxa"/>
          </w:tcPr>
          <w:p w14:paraId="7AFC2C0A" w14:textId="77777777" w:rsidR="00BC76CE" w:rsidRPr="00F972BE" w:rsidRDefault="00BC76CE" w:rsidP="003847CF">
            <w:pPr>
              <w:spacing w:after="160" w:line="259" w:lineRule="auto"/>
              <w:rPr>
                <w:b/>
                <w:bCs/>
                <w:lang w:val="en-GB"/>
              </w:rPr>
            </w:pPr>
          </w:p>
        </w:tc>
        <w:tc>
          <w:tcPr>
            <w:tcW w:w="8820" w:type="dxa"/>
          </w:tcPr>
          <w:p w14:paraId="37326D00" w14:textId="77777777" w:rsidR="00BC76CE" w:rsidRPr="00F972BE" w:rsidRDefault="00BC76CE" w:rsidP="003847CF">
            <w:pPr>
              <w:spacing w:after="160" w:line="259" w:lineRule="auto"/>
              <w:rPr>
                <w:b/>
                <w:bCs/>
                <w:lang w:val="en-GB"/>
              </w:rPr>
            </w:pPr>
            <w:r w:rsidRPr="00F972BE">
              <w:rPr>
                <w:b/>
                <w:bCs/>
                <w:lang w:val="en-GB"/>
              </w:rPr>
              <w:t>Research question</w:t>
            </w:r>
          </w:p>
        </w:tc>
      </w:tr>
      <w:tr w:rsidR="00BC76CE" w:rsidRPr="00825DD0" w14:paraId="08E6A479" w14:textId="77777777" w:rsidTr="003E169F">
        <w:tc>
          <w:tcPr>
            <w:tcW w:w="355" w:type="dxa"/>
          </w:tcPr>
          <w:p w14:paraId="558B3886" w14:textId="03B2F00C" w:rsidR="00BC76CE" w:rsidRPr="00F972BE" w:rsidRDefault="00BC76CE" w:rsidP="007976CA">
            <w:pPr>
              <w:spacing w:after="160" w:line="259" w:lineRule="auto"/>
              <w:rPr>
                <w:lang w:val="en-GB"/>
              </w:rPr>
            </w:pPr>
            <w:r w:rsidRPr="00F972BE">
              <w:rPr>
                <w:lang w:val="en-GB"/>
              </w:rPr>
              <w:t>1</w:t>
            </w:r>
          </w:p>
        </w:tc>
        <w:tc>
          <w:tcPr>
            <w:tcW w:w="8820" w:type="dxa"/>
          </w:tcPr>
          <w:p w14:paraId="59043F8D" w14:textId="6761D3E0" w:rsidR="00BC76CE" w:rsidRPr="00F972BE" w:rsidRDefault="00BC76CE" w:rsidP="007976CA">
            <w:pPr>
              <w:spacing w:after="160" w:line="259" w:lineRule="auto"/>
              <w:rPr>
                <w:lang w:val="en-GB"/>
              </w:rPr>
            </w:pPr>
            <w:r w:rsidRPr="003B3E8D">
              <w:rPr>
                <w:rFonts w:ascii="Calibri" w:hAnsi="Calibri" w:cs="Calibri"/>
                <w:color w:val="000000"/>
                <w:lang w:val="en-GB"/>
              </w:rPr>
              <w:t xml:space="preserve">What are the effects </w:t>
            </w:r>
            <w:r w:rsidRPr="00F972BE">
              <w:rPr>
                <w:rFonts w:ascii="Calibri" w:hAnsi="Calibri" w:cs="Calibri"/>
                <w:color w:val="000000"/>
                <w:lang w:val="en-GB"/>
              </w:rPr>
              <w:t xml:space="preserve">of communication of uncertainty compared to no communication of uncertainty or communication of varying degrees of uncertainty (different ways of communicating uncertainty) </w:t>
            </w:r>
            <w:r>
              <w:rPr>
                <w:rFonts w:ascii="Calibri" w:hAnsi="Calibri" w:cs="Calibri"/>
                <w:color w:val="000000"/>
                <w:lang w:val="en-GB"/>
              </w:rPr>
              <w:t>among</w:t>
            </w:r>
            <w:r w:rsidRPr="00F972BE">
              <w:rPr>
                <w:rFonts w:ascii="Calibri" w:hAnsi="Calibri" w:cs="Calibri"/>
                <w:color w:val="000000"/>
                <w:lang w:val="en-GB"/>
              </w:rPr>
              <w:t xml:space="preserve"> the general population?</w:t>
            </w:r>
          </w:p>
        </w:tc>
      </w:tr>
      <w:tr w:rsidR="00BC76CE" w:rsidRPr="00825DD0" w14:paraId="2C755A7F" w14:textId="77777777" w:rsidTr="003E169F">
        <w:tc>
          <w:tcPr>
            <w:tcW w:w="355" w:type="dxa"/>
          </w:tcPr>
          <w:p w14:paraId="1148FF71" w14:textId="02AFA6EC" w:rsidR="00BC76CE" w:rsidRPr="00F972BE" w:rsidRDefault="00BC76CE" w:rsidP="007976CA">
            <w:pPr>
              <w:rPr>
                <w:lang w:val="en-GB"/>
              </w:rPr>
            </w:pPr>
            <w:r w:rsidRPr="00F972BE">
              <w:rPr>
                <w:lang w:val="en-GB"/>
              </w:rPr>
              <w:t>2</w:t>
            </w:r>
          </w:p>
        </w:tc>
        <w:tc>
          <w:tcPr>
            <w:tcW w:w="8820" w:type="dxa"/>
          </w:tcPr>
          <w:p w14:paraId="387C4886" w14:textId="2ADDDEBC" w:rsidR="00BC76CE" w:rsidRPr="00F972BE" w:rsidRDefault="00BC76CE" w:rsidP="007976CA">
            <w:pPr>
              <w:rPr>
                <w:lang w:val="en-GB"/>
              </w:rPr>
            </w:pPr>
            <w:r w:rsidRPr="003B3E8D">
              <w:rPr>
                <w:rFonts w:ascii="Calibri" w:hAnsi="Calibri" w:cs="Calibri"/>
                <w:color w:val="000000"/>
                <w:lang w:val="en-GB"/>
              </w:rPr>
              <w:t xml:space="preserve">What are the effects </w:t>
            </w:r>
            <w:r w:rsidRPr="00F972BE">
              <w:rPr>
                <w:rFonts w:ascii="Calibri" w:hAnsi="Calibri" w:cs="Calibri"/>
                <w:color w:val="000000"/>
                <w:lang w:val="en-GB"/>
              </w:rPr>
              <w:t xml:space="preserve">of carefully designed and tested messages compared to messages prepared without careful design and testing on infection rates, </w:t>
            </w:r>
            <w:proofErr w:type="gramStart"/>
            <w:r w:rsidRPr="00F972BE">
              <w:rPr>
                <w:rFonts w:ascii="Calibri" w:hAnsi="Calibri" w:cs="Calibri"/>
                <w:color w:val="000000"/>
                <w:lang w:val="en-GB"/>
              </w:rPr>
              <w:t>adherence</w:t>
            </w:r>
            <w:proofErr w:type="gramEnd"/>
            <w:r w:rsidRPr="00F972BE">
              <w:rPr>
                <w:rFonts w:ascii="Calibri" w:hAnsi="Calibri" w:cs="Calibri"/>
                <w:color w:val="000000"/>
                <w:lang w:val="en-GB"/>
              </w:rPr>
              <w:t xml:space="preserve"> and trust in the general population or for marginalized groups?</w:t>
            </w:r>
          </w:p>
        </w:tc>
      </w:tr>
      <w:tr w:rsidR="00BC76CE" w:rsidRPr="00825DD0" w14:paraId="577962AF" w14:textId="77777777" w:rsidTr="003E169F">
        <w:tc>
          <w:tcPr>
            <w:tcW w:w="355" w:type="dxa"/>
          </w:tcPr>
          <w:p w14:paraId="16D4889C" w14:textId="27A365CE" w:rsidR="00BC76CE" w:rsidRPr="00F972BE" w:rsidRDefault="00BC76CE" w:rsidP="003847CF">
            <w:pPr>
              <w:rPr>
                <w:lang w:val="en-GB"/>
              </w:rPr>
            </w:pPr>
            <w:r w:rsidRPr="00F972BE">
              <w:rPr>
                <w:lang w:val="en-GB"/>
              </w:rPr>
              <w:t>3</w:t>
            </w:r>
          </w:p>
        </w:tc>
        <w:tc>
          <w:tcPr>
            <w:tcW w:w="8820" w:type="dxa"/>
          </w:tcPr>
          <w:p w14:paraId="234716D9" w14:textId="54157FFA" w:rsidR="00BC76CE" w:rsidRPr="00F972BE" w:rsidRDefault="00BC76CE" w:rsidP="008A405E">
            <w:pPr>
              <w:rPr>
                <w:rFonts w:ascii="Calibri" w:hAnsi="Calibri" w:cs="Calibri"/>
                <w:color w:val="000000"/>
                <w:lang w:val="en-GB"/>
              </w:rPr>
            </w:pPr>
            <w:r w:rsidRPr="003B3E8D">
              <w:rPr>
                <w:rFonts w:ascii="Calibri" w:hAnsi="Calibri" w:cs="Calibri"/>
                <w:color w:val="000000"/>
                <w:lang w:val="en-GB"/>
              </w:rPr>
              <w:t xml:space="preserve">What are the effects </w:t>
            </w:r>
            <w:r w:rsidRPr="00F972BE">
              <w:rPr>
                <w:rFonts w:ascii="Calibri" w:hAnsi="Calibri" w:cs="Calibri"/>
                <w:color w:val="000000"/>
                <w:lang w:val="en-GB"/>
              </w:rPr>
              <w:t>of regulations compared to recommendations on compliance and adherence to infection control advice among the general population and relevant subgroups?</w:t>
            </w:r>
          </w:p>
          <w:p w14:paraId="72898F67" w14:textId="77777777" w:rsidR="00BC76CE" w:rsidRPr="00F972BE" w:rsidRDefault="00BC76CE" w:rsidP="003847CF">
            <w:pPr>
              <w:rPr>
                <w:lang w:val="en-GB"/>
              </w:rPr>
            </w:pPr>
          </w:p>
        </w:tc>
      </w:tr>
    </w:tbl>
    <w:p w14:paraId="019B90CE" w14:textId="77777777" w:rsidR="003847CF" w:rsidRPr="00F972BE" w:rsidRDefault="003847CF">
      <w:pPr>
        <w:rPr>
          <w:lang w:val="en-GB"/>
        </w:rPr>
      </w:pPr>
    </w:p>
    <w:p w14:paraId="13AC8372" w14:textId="3BDB14D3" w:rsidR="003847CF" w:rsidRPr="00F972BE" w:rsidRDefault="00062025" w:rsidP="003847CF">
      <w:pPr>
        <w:pStyle w:val="Heading2"/>
        <w:rPr>
          <w:lang w:val="en-GB"/>
        </w:rPr>
      </w:pPr>
      <w:r>
        <w:rPr>
          <w:lang w:val="en-GB"/>
        </w:rPr>
        <w:t>19</w:t>
      </w:r>
      <w:r w:rsidR="003847CF" w:rsidRPr="00F972BE">
        <w:rPr>
          <w:lang w:val="en-GB"/>
        </w:rPr>
        <w:t>. Organization of pandemic management</w:t>
      </w:r>
    </w:p>
    <w:tbl>
      <w:tblPr>
        <w:tblStyle w:val="TableGrid"/>
        <w:tblW w:w="9175" w:type="dxa"/>
        <w:tblLook w:val="04A0" w:firstRow="1" w:lastRow="0" w:firstColumn="1" w:lastColumn="0" w:noHBand="0" w:noVBand="1"/>
      </w:tblPr>
      <w:tblGrid>
        <w:gridCol w:w="355"/>
        <w:gridCol w:w="8820"/>
      </w:tblGrid>
      <w:tr w:rsidR="00BC76CE" w:rsidRPr="003847CF" w14:paraId="657F8DBE" w14:textId="77777777" w:rsidTr="003E169F">
        <w:tc>
          <w:tcPr>
            <w:tcW w:w="355" w:type="dxa"/>
          </w:tcPr>
          <w:p w14:paraId="5C3B5AF1" w14:textId="77777777" w:rsidR="00BC76CE" w:rsidRPr="00F972BE" w:rsidRDefault="00BC76CE" w:rsidP="003847CF">
            <w:pPr>
              <w:spacing w:after="160" w:line="259" w:lineRule="auto"/>
              <w:rPr>
                <w:b/>
                <w:bCs/>
                <w:lang w:val="en-GB"/>
              </w:rPr>
            </w:pPr>
          </w:p>
        </w:tc>
        <w:tc>
          <w:tcPr>
            <w:tcW w:w="8820" w:type="dxa"/>
          </w:tcPr>
          <w:p w14:paraId="6C1CC808" w14:textId="77777777" w:rsidR="00BC76CE" w:rsidRPr="00F972BE" w:rsidRDefault="00BC76CE" w:rsidP="003847CF">
            <w:pPr>
              <w:spacing w:after="160" w:line="259" w:lineRule="auto"/>
              <w:rPr>
                <w:b/>
                <w:bCs/>
                <w:lang w:val="en-GB"/>
              </w:rPr>
            </w:pPr>
            <w:r w:rsidRPr="00F972BE">
              <w:rPr>
                <w:b/>
                <w:bCs/>
                <w:lang w:val="en-GB"/>
              </w:rPr>
              <w:t>Research question</w:t>
            </w:r>
          </w:p>
        </w:tc>
      </w:tr>
      <w:tr w:rsidR="00BC76CE" w:rsidRPr="00825DD0" w14:paraId="5FFCA98D" w14:textId="77777777" w:rsidTr="003E169F">
        <w:tc>
          <w:tcPr>
            <w:tcW w:w="355" w:type="dxa"/>
          </w:tcPr>
          <w:p w14:paraId="696DAD5A" w14:textId="053BFF79" w:rsidR="00BC76CE" w:rsidRPr="00F972BE" w:rsidRDefault="003E169F" w:rsidP="00430703">
            <w:pPr>
              <w:spacing w:after="160" w:line="259" w:lineRule="auto"/>
              <w:rPr>
                <w:lang w:val="en-GB"/>
              </w:rPr>
            </w:pPr>
            <w:r>
              <w:rPr>
                <w:lang w:val="en-GB"/>
              </w:rPr>
              <w:t>1</w:t>
            </w:r>
          </w:p>
        </w:tc>
        <w:tc>
          <w:tcPr>
            <w:tcW w:w="8820" w:type="dxa"/>
          </w:tcPr>
          <w:p w14:paraId="2FA05526" w14:textId="59BDA60A" w:rsidR="00BC76CE" w:rsidRPr="00F972BE" w:rsidRDefault="00BC76CE" w:rsidP="00430703">
            <w:pPr>
              <w:spacing w:after="160" w:line="259" w:lineRule="auto"/>
              <w:rPr>
                <w:lang w:val="en-GB"/>
              </w:rPr>
            </w:pPr>
            <w:r w:rsidRPr="003B3E8D">
              <w:rPr>
                <w:rFonts w:ascii="Calibri" w:hAnsi="Calibri" w:cs="Calibri"/>
                <w:color w:val="000000"/>
                <w:lang w:val="en-GB"/>
              </w:rPr>
              <w:t xml:space="preserve">What are the effects </w:t>
            </w:r>
            <w:r w:rsidRPr="00F972BE">
              <w:rPr>
                <w:rFonts w:ascii="Calibri" w:hAnsi="Calibri" w:cs="Calibri"/>
                <w:color w:val="000000"/>
                <w:lang w:val="en-GB"/>
              </w:rPr>
              <w:t xml:space="preserve">of high predictability compared to low predictability of introduction and removal of control measures (with explicit criteria) on trust, </w:t>
            </w:r>
            <w:proofErr w:type="gramStart"/>
            <w:r w:rsidRPr="00F972BE">
              <w:rPr>
                <w:rFonts w:ascii="Calibri" w:hAnsi="Calibri" w:cs="Calibri"/>
                <w:color w:val="000000"/>
                <w:lang w:val="en-GB"/>
              </w:rPr>
              <w:t>adherence</w:t>
            </w:r>
            <w:proofErr w:type="gramEnd"/>
            <w:r w:rsidRPr="00F972BE">
              <w:rPr>
                <w:rFonts w:ascii="Calibri" w:hAnsi="Calibri" w:cs="Calibri"/>
                <w:color w:val="000000"/>
                <w:lang w:val="en-GB"/>
              </w:rPr>
              <w:t xml:space="preserve"> and infection rates?</w:t>
            </w:r>
          </w:p>
        </w:tc>
      </w:tr>
      <w:tr w:rsidR="00BC76CE" w:rsidRPr="00825DD0" w14:paraId="7E25724C" w14:textId="77777777" w:rsidTr="003E169F">
        <w:tc>
          <w:tcPr>
            <w:tcW w:w="355" w:type="dxa"/>
          </w:tcPr>
          <w:p w14:paraId="3700A7D1" w14:textId="69C47150" w:rsidR="00BC76CE" w:rsidRPr="00F972BE" w:rsidRDefault="003E169F" w:rsidP="00430703">
            <w:pPr>
              <w:rPr>
                <w:lang w:val="en-GB"/>
              </w:rPr>
            </w:pPr>
            <w:r>
              <w:rPr>
                <w:lang w:val="en-GB"/>
              </w:rPr>
              <w:t>2</w:t>
            </w:r>
          </w:p>
        </w:tc>
        <w:tc>
          <w:tcPr>
            <w:tcW w:w="8820" w:type="dxa"/>
          </w:tcPr>
          <w:p w14:paraId="2F32BE6A" w14:textId="56660C6A" w:rsidR="00BC76CE" w:rsidRPr="00F972BE" w:rsidRDefault="00BC76CE" w:rsidP="00430703">
            <w:pPr>
              <w:rPr>
                <w:lang w:val="en-GB"/>
              </w:rPr>
            </w:pPr>
            <w:r w:rsidRPr="003B3E8D">
              <w:rPr>
                <w:rFonts w:ascii="Calibri" w:hAnsi="Calibri" w:cs="Calibri"/>
                <w:color w:val="000000"/>
                <w:lang w:val="en-GB"/>
              </w:rPr>
              <w:t xml:space="preserve">What are the effects </w:t>
            </w:r>
            <w:r w:rsidRPr="00F972BE">
              <w:rPr>
                <w:rFonts w:ascii="Calibri" w:hAnsi="Calibri" w:cs="Calibri"/>
                <w:color w:val="000000"/>
                <w:lang w:val="en-GB"/>
              </w:rPr>
              <w:t xml:space="preserve">of public participation compared to no public participation in municipal decision-making processes on decision, adherence and trust, research, social </w:t>
            </w:r>
            <w:proofErr w:type="gramStart"/>
            <w:r w:rsidRPr="00F972BE">
              <w:rPr>
                <w:rFonts w:ascii="Calibri" w:hAnsi="Calibri" w:cs="Calibri"/>
                <w:color w:val="000000"/>
                <w:lang w:val="en-GB"/>
              </w:rPr>
              <w:t>solidarity</w:t>
            </w:r>
            <w:proofErr w:type="gramEnd"/>
            <w:r w:rsidRPr="00F972BE">
              <w:rPr>
                <w:rFonts w:ascii="Calibri" w:hAnsi="Calibri" w:cs="Calibri"/>
                <w:color w:val="000000"/>
                <w:lang w:val="en-GB"/>
              </w:rPr>
              <w:t xml:space="preserve"> and infection rates?</w:t>
            </w:r>
          </w:p>
        </w:tc>
      </w:tr>
      <w:tr w:rsidR="00BC76CE" w:rsidRPr="00825DD0" w14:paraId="23DE1626" w14:textId="77777777" w:rsidTr="003E169F">
        <w:tc>
          <w:tcPr>
            <w:tcW w:w="355" w:type="dxa"/>
          </w:tcPr>
          <w:p w14:paraId="070E98F4" w14:textId="303BF849" w:rsidR="00BC76CE" w:rsidRPr="00F972BE" w:rsidRDefault="003E169F" w:rsidP="00430703">
            <w:pPr>
              <w:rPr>
                <w:lang w:val="en-GB"/>
              </w:rPr>
            </w:pPr>
            <w:r>
              <w:rPr>
                <w:lang w:val="en-GB"/>
              </w:rPr>
              <w:t>3</w:t>
            </w:r>
          </w:p>
        </w:tc>
        <w:tc>
          <w:tcPr>
            <w:tcW w:w="8820" w:type="dxa"/>
          </w:tcPr>
          <w:p w14:paraId="560E7991" w14:textId="3E42419C" w:rsidR="00BC76CE" w:rsidRPr="00F972BE" w:rsidRDefault="00BC76CE" w:rsidP="00430703">
            <w:pPr>
              <w:rPr>
                <w:lang w:val="en-GB"/>
              </w:rPr>
            </w:pPr>
            <w:r w:rsidRPr="003B3E8D">
              <w:rPr>
                <w:rFonts w:ascii="Calibri" w:hAnsi="Calibri" w:cs="Calibri"/>
                <w:color w:val="000000"/>
                <w:lang w:val="en-GB"/>
              </w:rPr>
              <w:t xml:space="preserve">What are the effects </w:t>
            </w:r>
            <w:r w:rsidRPr="00F972BE">
              <w:rPr>
                <w:rFonts w:ascii="Calibri" w:hAnsi="Calibri" w:cs="Calibri"/>
                <w:color w:val="000000"/>
                <w:lang w:val="en-GB"/>
              </w:rPr>
              <w:t xml:space="preserve">of </w:t>
            </w:r>
            <w:r>
              <w:rPr>
                <w:rFonts w:ascii="Calibri" w:hAnsi="Calibri" w:cs="Calibri"/>
                <w:color w:val="000000"/>
                <w:lang w:val="en-GB"/>
              </w:rPr>
              <w:t>national</w:t>
            </w:r>
            <w:r w:rsidRPr="00F972BE">
              <w:rPr>
                <w:rFonts w:ascii="Calibri" w:hAnsi="Calibri" w:cs="Calibri"/>
                <w:color w:val="000000"/>
                <w:lang w:val="en-GB"/>
              </w:rPr>
              <w:t xml:space="preserve"> decision-making compared to local decision-making with or without national support on decisions, adherence, and trust, research, social </w:t>
            </w:r>
            <w:proofErr w:type="gramStart"/>
            <w:r w:rsidRPr="00F972BE">
              <w:rPr>
                <w:rFonts w:ascii="Calibri" w:hAnsi="Calibri" w:cs="Calibri"/>
                <w:color w:val="000000"/>
                <w:lang w:val="en-GB"/>
              </w:rPr>
              <w:t>solidarity</w:t>
            </w:r>
            <w:proofErr w:type="gramEnd"/>
            <w:r w:rsidRPr="00F972BE">
              <w:rPr>
                <w:rFonts w:ascii="Calibri" w:hAnsi="Calibri" w:cs="Calibri"/>
                <w:color w:val="000000"/>
                <w:lang w:val="en-GB"/>
              </w:rPr>
              <w:t xml:space="preserve"> and infection rates for the general population and for marginalized groups?</w:t>
            </w:r>
          </w:p>
        </w:tc>
      </w:tr>
    </w:tbl>
    <w:p w14:paraId="7B017710" w14:textId="77777777" w:rsidR="003847CF" w:rsidRPr="00F972BE" w:rsidRDefault="003847CF" w:rsidP="003847CF">
      <w:pPr>
        <w:rPr>
          <w:lang w:val="en-GB"/>
        </w:rPr>
      </w:pPr>
    </w:p>
    <w:p w14:paraId="7B4E35CD" w14:textId="77B1AF30" w:rsidR="003847CF" w:rsidRPr="00F972BE" w:rsidRDefault="003847CF" w:rsidP="00117072">
      <w:pPr>
        <w:pStyle w:val="Heading2"/>
        <w:rPr>
          <w:lang w:val="en-GB"/>
        </w:rPr>
      </w:pPr>
      <w:r w:rsidRPr="00F972BE">
        <w:rPr>
          <w:lang w:val="en-GB"/>
        </w:rPr>
        <w:t>2</w:t>
      </w:r>
      <w:r w:rsidR="00062025">
        <w:rPr>
          <w:lang w:val="en-GB"/>
        </w:rPr>
        <w:t>0</w:t>
      </w:r>
      <w:r w:rsidRPr="00F972BE">
        <w:rPr>
          <w:lang w:val="en-GB"/>
        </w:rPr>
        <w:t xml:space="preserve">. </w:t>
      </w:r>
      <w:r w:rsidR="00884474" w:rsidRPr="00F972BE">
        <w:rPr>
          <w:lang w:val="en-GB"/>
        </w:rPr>
        <w:t>Denying entry from high-endemic areas</w:t>
      </w:r>
    </w:p>
    <w:tbl>
      <w:tblPr>
        <w:tblStyle w:val="TableGrid"/>
        <w:tblW w:w="9175" w:type="dxa"/>
        <w:tblLook w:val="04A0" w:firstRow="1" w:lastRow="0" w:firstColumn="1" w:lastColumn="0" w:noHBand="0" w:noVBand="1"/>
      </w:tblPr>
      <w:tblGrid>
        <w:gridCol w:w="355"/>
        <w:gridCol w:w="8820"/>
      </w:tblGrid>
      <w:tr w:rsidR="00BC76CE" w:rsidRPr="00346E73" w14:paraId="1A19974C" w14:textId="77777777" w:rsidTr="003E169F">
        <w:tc>
          <w:tcPr>
            <w:tcW w:w="355" w:type="dxa"/>
          </w:tcPr>
          <w:p w14:paraId="095B022D" w14:textId="77777777" w:rsidR="00BC76CE" w:rsidRPr="00346E73" w:rsidRDefault="00BC76CE" w:rsidP="00346E73">
            <w:pPr>
              <w:spacing w:after="160" w:line="259" w:lineRule="auto"/>
              <w:rPr>
                <w:b/>
                <w:bCs/>
                <w:lang w:val="en-GB"/>
              </w:rPr>
            </w:pPr>
          </w:p>
        </w:tc>
        <w:tc>
          <w:tcPr>
            <w:tcW w:w="8820" w:type="dxa"/>
          </w:tcPr>
          <w:p w14:paraId="036F2F6D" w14:textId="77777777" w:rsidR="00BC76CE" w:rsidRPr="00346E73" w:rsidRDefault="00BC76CE" w:rsidP="00346E73">
            <w:pPr>
              <w:spacing w:after="160" w:line="259" w:lineRule="auto"/>
              <w:rPr>
                <w:b/>
                <w:bCs/>
                <w:lang w:val="en-GB"/>
              </w:rPr>
            </w:pPr>
            <w:r w:rsidRPr="00346E73">
              <w:rPr>
                <w:b/>
                <w:bCs/>
                <w:lang w:val="en-GB"/>
              </w:rPr>
              <w:t>Research question</w:t>
            </w:r>
          </w:p>
        </w:tc>
      </w:tr>
      <w:tr w:rsidR="00BC76CE" w:rsidRPr="00825DD0" w14:paraId="42B3B2CB" w14:textId="77777777" w:rsidTr="003E169F">
        <w:tc>
          <w:tcPr>
            <w:tcW w:w="355" w:type="dxa"/>
          </w:tcPr>
          <w:p w14:paraId="62CDF874" w14:textId="77777777" w:rsidR="00BC76CE" w:rsidRPr="00346E73" w:rsidRDefault="00BC76CE" w:rsidP="00346E73">
            <w:pPr>
              <w:spacing w:after="160" w:line="259" w:lineRule="auto"/>
              <w:rPr>
                <w:lang w:val="en-GB"/>
              </w:rPr>
            </w:pPr>
            <w:r w:rsidRPr="00346E73">
              <w:rPr>
                <w:lang w:val="en-GB"/>
              </w:rPr>
              <w:t>1</w:t>
            </w:r>
          </w:p>
        </w:tc>
        <w:tc>
          <w:tcPr>
            <w:tcW w:w="8820" w:type="dxa"/>
          </w:tcPr>
          <w:p w14:paraId="12C15CAD" w14:textId="77777777" w:rsidR="00BC76CE" w:rsidRPr="00346E73" w:rsidRDefault="00BC76CE" w:rsidP="00346E73">
            <w:pPr>
              <w:spacing w:after="160" w:line="259" w:lineRule="auto"/>
              <w:rPr>
                <w:lang w:val="en-GB"/>
              </w:rPr>
            </w:pPr>
            <w:r w:rsidRPr="00346E73">
              <w:rPr>
                <w:lang w:val="en-GB"/>
              </w:rPr>
              <w:t>What is the effect of implementing travel bans from high-endemic areas compared to no ban with or without quarantine, testing, home quarantine or hotel quarantine on infection rates and time until a new variant is introduced in the population in the general population (at various geographic/admin levels), short- and long-term economic costs?</w:t>
            </w:r>
          </w:p>
        </w:tc>
      </w:tr>
    </w:tbl>
    <w:p w14:paraId="46FC556A" w14:textId="77777777" w:rsidR="003847CF" w:rsidRPr="00346E73" w:rsidRDefault="003847CF">
      <w:pPr>
        <w:rPr>
          <w:lang w:val="en-US"/>
        </w:rPr>
      </w:pPr>
    </w:p>
    <w:p w14:paraId="4B2A5EA1" w14:textId="493E19E4" w:rsidR="00ED2B89" w:rsidRPr="00ED2B89" w:rsidRDefault="00ED2B89" w:rsidP="00ED2B89">
      <w:pPr>
        <w:pStyle w:val="Heading2"/>
        <w:rPr>
          <w:lang w:val="en-GB"/>
        </w:rPr>
      </w:pPr>
      <w:r>
        <w:rPr>
          <w:lang w:val="en-GB"/>
        </w:rPr>
        <w:t>2</w:t>
      </w:r>
      <w:r w:rsidR="00062025">
        <w:rPr>
          <w:lang w:val="en-GB"/>
        </w:rPr>
        <w:t>1</w:t>
      </w:r>
      <w:r w:rsidRPr="00ED2B89">
        <w:rPr>
          <w:lang w:val="en-GB"/>
        </w:rPr>
        <w:t>. Covid pass - travel</w:t>
      </w:r>
    </w:p>
    <w:tbl>
      <w:tblPr>
        <w:tblStyle w:val="TableGrid"/>
        <w:tblW w:w="9175" w:type="dxa"/>
        <w:tblLook w:val="04A0" w:firstRow="1" w:lastRow="0" w:firstColumn="1" w:lastColumn="0" w:noHBand="0" w:noVBand="1"/>
      </w:tblPr>
      <w:tblGrid>
        <w:gridCol w:w="355"/>
        <w:gridCol w:w="8820"/>
      </w:tblGrid>
      <w:tr w:rsidR="00BC76CE" w:rsidRPr="00ED2B89" w14:paraId="24D7C48B" w14:textId="77777777" w:rsidTr="003E169F">
        <w:tc>
          <w:tcPr>
            <w:tcW w:w="355" w:type="dxa"/>
          </w:tcPr>
          <w:p w14:paraId="337D2307" w14:textId="77777777" w:rsidR="00BC76CE" w:rsidRPr="00ED2B89" w:rsidRDefault="00BC76CE" w:rsidP="00ED2B89">
            <w:pPr>
              <w:spacing w:after="160" w:line="259" w:lineRule="auto"/>
              <w:rPr>
                <w:b/>
                <w:bCs/>
                <w:lang w:val="en-GB"/>
              </w:rPr>
            </w:pPr>
          </w:p>
        </w:tc>
        <w:tc>
          <w:tcPr>
            <w:tcW w:w="8820" w:type="dxa"/>
          </w:tcPr>
          <w:p w14:paraId="62B58388" w14:textId="77777777" w:rsidR="00BC76CE" w:rsidRPr="00ED2B89" w:rsidRDefault="00BC76CE" w:rsidP="00ED2B89">
            <w:pPr>
              <w:spacing w:after="160" w:line="259" w:lineRule="auto"/>
              <w:rPr>
                <w:b/>
                <w:bCs/>
                <w:lang w:val="en-GB"/>
              </w:rPr>
            </w:pPr>
            <w:r w:rsidRPr="00ED2B89">
              <w:rPr>
                <w:b/>
                <w:bCs/>
                <w:lang w:val="en-GB"/>
              </w:rPr>
              <w:t>Research question</w:t>
            </w:r>
          </w:p>
        </w:tc>
      </w:tr>
      <w:tr w:rsidR="00BC76CE" w:rsidRPr="00825DD0" w14:paraId="6F39F07F" w14:textId="77777777" w:rsidTr="003E169F">
        <w:tc>
          <w:tcPr>
            <w:tcW w:w="355" w:type="dxa"/>
          </w:tcPr>
          <w:p w14:paraId="049BC890" w14:textId="77777777" w:rsidR="00BC76CE" w:rsidRPr="00ED2B89" w:rsidRDefault="00BC76CE" w:rsidP="00ED2B89">
            <w:pPr>
              <w:spacing w:after="160" w:line="259" w:lineRule="auto"/>
              <w:rPr>
                <w:lang w:val="en-GB"/>
              </w:rPr>
            </w:pPr>
            <w:r w:rsidRPr="00ED2B89">
              <w:rPr>
                <w:lang w:val="en-GB"/>
              </w:rPr>
              <w:t>1</w:t>
            </w:r>
          </w:p>
        </w:tc>
        <w:tc>
          <w:tcPr>
            <w:tcW w:w="8820" w:type="dxa"/>
          </w:tcPr>
          <w:p w14:paraId="6769FB66" w14:textId="77777777" w:rsidR="00BC76CE" w:rsidRPr="00ED2B89" w:rsidRDefault="00BC76CE" w:rsidP="00ED2B89">
            <w:pPr>
              <w:spacing w:after="160" w:line="259" w:lineRule="auto"/>
              <w:rPr>
                <w:lang w:val="en-GB"/>
              </w:rPr>
            </w:pPr>
            <w:r w:rsidRPr="00ED2B89">
              <w:rPr>
                <w:lang w:val="en-GB"/>
              </w:rPr>
              <w:t>What are the effects of a covid-pass compared to no covid-pass or test before travel for travellers and their contacts?</w:t>
            </w:r>
          </w:p>
        </w:tc>
      </w:tr>
    </w:tbl>
    <w:p w14:paraId="2514E6C2" w14:textId="74D35307" w:rsidR="004E4045" w:rsidRPr="00ED2B89" w:rsidRDefault="004E4045">
      <w:pPr>
        <w:rPr>
          <w:lang w:val="en-US"/>
        </w:rPr>
      </w:pPr>
    </w:p>
    <w:p w14:paraId="28C55E07" w14:textId="00A07E9B" w:rsidR="00062025" w:rsidRPr="00062025" w:rsidRDefault="00062025" w:rsidP="00062025">
      <w:pPr>
        <w:pStyle w:val="Heading2"/>
        <w:rPr>
          <w:lang w:val="en-GB"/>
        </w:rPr>
      </w:pPr>
      <w:bookmarkStart w:id="2" w:name="_Hlk150167609"/>
      <w:r>
        <w:rPr>
          <w:lang w:val="en-GB"/>
        </w:rPr>
        <w:t>22</w:t>
      </w:r>
      <w:r w:rsidRPr="00062025">
        <w:rPr>
          <w:lang w:val="en-GB"/>
        </w:rPr>
        <w:t>. Closing borders</w:t>
      </w:r>
    </w:p>
    <w:tbl>
      <w:tblPr>
        <w:tblStyle w:val="TableGrid"/>
        <w:tblW w:w="9175" w:type="dxa"/>
        <w:tblLook w:val="04A0" w:firstRow="1" w:lastRow="0" w:firstColumn="1" w:lastColumn="0" w:noHBand="0" w:noVBand="1"/>
      </w:tblPr>
      <w:tblGrid>
        <w:gridCol w:w="355"/>
        <w:gridCol w:w="8820"/>
      </w:tblGrid>
      <w:tr w:rsidR="00BC76CE" w:rsidRPr="00062025" w14:paraId="3EAAE36A" w14:textId="77777777" w:rsidTr="003E169F">
        <w:tc>
          <w:tcPr>
            <w:tcW w:w="355" w:type="dxa"/>
          </w:tcPr>
          <w:p w14:paraId="36B50437" w14:textId="77777777" w:rsidR="00BC76CE" w:rsidRPr="00062025" w:rsidRDefault="00BC76CE" w:rsidP="00062025">
            <w:pPr>
              <w:spacing w:after="160" w:line="259" w:lineRule="auto"/>
              <w:rPr>
                <w:b/>
                <w:bCs/>
                <w:lang w:val="en-GB"/>
              </w:rPr>
            </w:pPr>
          </w:p>
        </w:tc>
        <w:tc>
          <w:tcPr>
            <w:tcW w:w="8820" w:type="dxa"/>
          </w:tcPr>
          <w:p w14:paraId="596F8B5E" w14:textId="77777777" w:rsidR="00BC76CE" w:rsidRPr="00062025" w:rsidRDefault="00BC76CE" w:rsidP="00062025">
            <w:pPr>
              <w:spacing w:after="160" w:line="259" w:lineRule="auto"/>
              <w:rPr>
                <w:b/>
                <w:bCs/>
                <w:lang w:val="en-GB"/>
              </w:rPr>
            </w:pPr>
            <w:r w:rsidRPr="00062025">
              <w:rPr>
                <w:b/>
                <w:bCs/>
                <w:lang w:val="en-GB"/>
              </w:rPr>
              <w:t>Research question</w:t>
            </w:r>
          </w:p>
        </w:tc>
      </w:tr>
      <w:tr w:rsidR="00BC76CE" w:rsidRPr="00825DD0" w14:paraId="03B22678" w14:textId="77777777" w:rsidTr="00825DD0">
        <w:trPr>
          <w:trHeight w:val="715"/>
        </w:trPr>
        <w:tc>
          <w:tcPr>
            <w:tcW w:w="355" w:type="dxa"/>
          </w:tcPr>
          <w:p w14:paraId="3CE3257C" w14:textId="3CB8932D" w:rsidR="00BC76CE" w:rsidRPr="00062025" w:rsidRDefault="003E169F" w:rsidP="00062025">
            <w:pPr>
              <w:spacing w:after="160" w:line="259" w:lineRule="auto"/>
              <w:rPr>
                <w:lang w:val="en-GB"/>
              </w:rPr>
            </w:pPr>
            <w:r>
              <w:rPr>
                <w:lang w:val="en-GB"/>
              </w:rPr>
              <w:t>1</w:t>
            </w:r>
          </w:p>
        </w:tc>
        <w:tc>
          <w:tcPr>
            <w:tcW w:w="8820" w:type="dxa"/>
          </w:tcPr>
          <w:p w14:paraId="7121E6ED" w14:textId="02424385" w:rsidR="00BC76CE" w:rsidRPr="00062025" w:rsidRDefault="00BC76CE" w:rsidP="00062025">
            <w:pPr>
              <w:spacing w:after="160" w:line="259" w:lineRule="auto"/>
              <w:rPr>
                <w:lang w:val="en-GB"/>
              </w:rPr>
            </w:pPr>
            <w:r w:rsidRPr="00062025">
              <w:rPr>
                <w:lang w:val="en-GB"/>
              </w:rPr>
              <w:t>What is the effect of closing borders compared to partial closing or not closing borders with or without quarantine?</w:t>
            </w:r>
          </w:p>
          <w:p w14:paraId="3CA50CFB" w14:textId="77777777" w:rsidR="00BC76CE" w:rsidRPr="00062025" w:rsidRDefault="00BC76CE" w:rsidP="00062025">
            <w:pPr>
              <w:spacing w:after="160" w:line="259" w:lineRule="auto"/>
              <w:rPr>
                <w:lang w:val="en-GB"/>
              </w:rPr>
            </w:pPr>
          </w:p>
        </w:tc>
      </w:tr>
      <w:bookmarkEnd w:id="2"/>
    </w:tbl>
    <w:p w14:paraId="6A2525E2" w14:textId="77777777" w:rsidR="007D382E" w:rsidRPr="00062025" w:rsidRDefault="007D382E">
      <w:pPr>
        <w:rPr>
          <w:lang w:val="en-US"/>
        </w:rPr>
      </w:pPr>
    </w:p>
    <w:p w14:paraId="650E377F" w14:textId="77777777" w:rsidR="00BF6220" w:rsidRPr="00F972BE" w:rsidRDefault="00BF6220">
      <w:pPr>
        <w:rPr>
          <w:lang w:val="en-GB"/>
        </w:rPr>
      </w:pPr>
    </w:p>
    <w:p w14:paraId="13751787" w14:textId="75DFC9D2" w:rsidR="00BF6220" w:rsidRPr="00F972BE" w:rsidRDefault="00BF6220" w:rsidP="003E169F">
      <w:pPr>
        <w:pStyle w:val="Heading1"/>
        <w:rPr>
          <w:lang w:val="en-GB"/>
        </w:rPr>
      </w:pPr>
      <w:r w:rsidRPr="00F972BE">
        <w:rPr>
          <w:lang w:val="en-GB"/>
        </w:rPr>
        <w:t>Non-effect questions</w:t>
      </w:r>
    </w:p>
    <w:tbl>
      <w:tblPr>
        <w:tblStyle w:val="TableGrid"/>
        <w:tblW w:w="9283" w:type="dxa"/>
        <w:tblLook w:val="04A0" w:firstRow="1" w:lastRow="0" w:firstColumn="1" w:lastColumn="0" w:noHBand="0" w:noVBand="1"/>
      </w:tblPr>
      <w:tblGrid>
        <w:gridCol w:w="440"/>
        <w:gridCol w:w="8843"/>
      </w:tblGrid>
      <w:tr w:rsidR="003E169F" w:rsidRPr="002D6A19" w14:paraId="38D4CBFB" w14:textId="7DB8E9E7" w:rsidTr="003E169F">
        <w:tc>
          <w:tcPr>
            <w:tcW w:w="355" w:type="dxa"/>
          </w:tcPr>
          <w:p w14:paraId="7D372206" w14:textId="77777777" w:rsidR="00CA5129" w:rsidRPr="00F972BE" w:rsidRDefault="00CA5129" w:rsidP="00BF6220">
            <w:pPr>
              <w:rPr>
                <w:lang w:val="en-GB"/>
              </w:rPr>
            </w:pPr>
          </w:p>
        </w:tc>
        <w:tc>
          <w:tcPr>
            <w:tcW w:w="8928" w:type="dxa"/>
          </w:tcPr>
          <w:p w14:paraId="79FAB757" w14:textId="7FFF38E8" w:rsidR="00CA5129" w:rsidRPr="003E169F" w:rsidRDefault="00CA5129" w:rsidP="00BF6220">
            <w:pPr>
              <w:rPr>
                <w:rFonts w:cstheme="minorHAnsi"/>
                <w:lang w:val="en-GB"/>
              </w:rPr>
            </w:pPr>
            <w:r w:rsidRPr="003E169F">
              <w:rPr>
                <w:rFonts w:cstheme="minorHAnsi"/>
                <w:lang w:val="en-GB"/>
              </w:rPr>
              <w:t>Stakeholder question</w:t>
            </w:r>
          </w:p>
        </w:tc>
      </w:tr>
      <w:tr w:rsidR="003E169F" w:rsidRPr="00825DD0" w14:paraId="04C7472B" w14:textId="77777777" w:rsidTr="003E169F">
        <w:tc>
          <w:tcPr>
            <w:tcW w:w="355" w:type="dxa"/>
          </w:tcPr>
          <w:p w14:paraId="50596F55" w14:textId="03BB4F77" w:rsidR="00CA5129" w:rsidRPr="00F972BE" w:rsidRDefault="003E169F" w:rsidP="00A122A2">
            <w:pPr>
              <w:rPr>
                <w:rFonts w:ascii="Arial" w:hAnsi="Arial" w:cs="Arial"/>
                <w:color w:val="000000"/>
                <w:lang w:val="en-GB"/>
              </w:rPr>
            </w:pPr>
            <w:r>
              <w:rPr>
                <w:rFonts w:ascii="Arial" w:hAnsi="Arial" w:cs="Arial"/>
                <w:color w:val="000000"/>
                <w:lang w:val="en-GB"/>
              </w:rPr>
              <w:t>1</w:t>
            </w:r>
          </w:p>
        </w:tc>
        <w:tc>
          <w:tcPr>
            <w:tcW w:w="8928" w:type="dxa"/>
          </w:tcPr>
          <w:p w14:paraId="7800FFB0" w14:textId="030E22CB" w:rsidR="00CA5129" w:rsidRPr="003E169F" w:rsidRDefault="00CA5129" w:rsidP="00A122A2">
            <w:pPr>
              <w:rPr>
                <w:rFonts w:cstheme="minorHAnsi"/>
                <w:lang w:val="en-GB"/>
              </w:rPr>
            </w:pPr>
            <w:r w:rsidRPr="003E169F">
              <w:rPr>
                <w:rFonts w:cstheme="minorHAnsi"/>
                <w:lang w:val="en-GB"/>
              </w:rPr>
              <w:t>1h. what are enablers to improve adherence to good hand hygiene?</w:t>
            </w:r>
          </w:p>
        </w:tc>
      </w:tr>
      <w:tr w:rsidR="003E169F" w:rsidRPr="00A122A2" w14:paraId="6F24C9E1" w14:textId="77777777" w:rsidTr="003E169F">
        <w:tc>
          <w:tcPr>
            <w:tcW w:w="355" w:type="dxa"/>
          </w:tcPr>
          <w:p w14:paraId="284824F6" w14:textId="43E429A6" w:rsidR="00CA5129" w:rsidRPr="00CA5129" w:rsidRDefault="003E169F" w:rsidP="00A122A2">
            <w:pPr>
              <w:rPr>
                <w:rFonts w:ascii="Arial" w:hAnsi="Arial" w:cs="Arial"/>
                <w:color w:val="000000"/>
                <w:lang w:val="en-US"/>
              </w:rPr>
            </w:pPr>
            <w:r>
              <w:rPr>
                <w:rFonts w:ascii="Arial" w:hAnsi="Arial" w:cs="Arial"/>
                <w:color w:val="000000"/>
                <w:lang w:val="en-US"/>
              </w:rPr>
              <w:t>2</w:t>
            </w:r>
          </w:p>
        </w:tc>
        <w:tc>
          <w:tcPr>
            <w:tcW w:w="8928" w:type="dxa"/>
          </w:tcPr>
          <w:p w14:paraId="0E3593DB" w14:textId="34B53F3F" w:rsidR="00CA5129" w:rsidRPr="003E169F" w:rsidRDefault="00CA5129" w:rsidP="00A122A2">
            <w:pPr>
              <w:rPr>
                <w:rFonts w:cstheme="minorHAnsi"/>
              </w:rPr>
            </w:pPr>
            <w:r w:rsidRPr="003E169F">
              <w:rPr>
                <w:rFonts w:cstheme="minorHAnsi"/>
              </w:rPr>
              <w:t xml:space="preserve">1k. 2) Var det praktiske </w:t>
            </w:r>
            <w:proofErr w:type="spellStart"/>
            <w:r w:rsidRPr="003E169F">
              <w:rPr>
                <w:rFonts w:cstheme="minorHAnsi"/>
              </w:rPr>
              <w:t>utfordringar</w:t>
            </w:r>
            <w:proofErr w:type="spellEnd"/>
            <w:r w:rsidRPr="003E169F">
              <w:rPr>
                <w:rFonts w:cstheme="minorHAnsi"/>
              </w:rPr>
              <w:t xml:space="preserve"> knytt til handhygiene med omsyn til </w:t>
            </w:r>
            <w:proofErr w:type="spellStart"/>
            <w:r w:rsidRPr="003E169F">
              <w:rPr>
                <w:rFonts w:cstheme="minorHAnsi"/>
              </w:rPr>
              <w:t>tilgjengelegheit</w:t>
            </w:r>
            <w:proofErr w:type="spellEnd"/>
            <w:r w:rsidRPr="003E169F">
              <w:rPr>
                <w:rFonts w:cstheme="minorHAnsi"/>
              </w:rPr>
              <w:t>, avstand osb.?</w:t>
            </w:r>
          </w:p>
          <w:p w14:paraId="75E8FB39" w14:textId="5DC0D73A" w:rsidR="00CA5129" w:rsidRPr="003E169F" w:rsidRDefault="00CA5129" w:rsidP="00A122A2">
            <w:pPr>
              <w:rPr>
                <w:rFonts w:cstheme="minorHAnsi"/>
              </w:rPr>
            </w:pPr>
          </w:p>
        </w:tc>
      </w:tr>
      <w:tr w:rsidR="003E169F" w:rsidRPr="00735E0D" w14:paraId="152D5599" w14:textId="4D80880E" w:rsidTr="003E169F">
        <w:tc>
          <w:tcPr>
            <w:tcW w:w="355" w:type="dxa"/>
          </w:tcPr>
          <w:p w14:paraId="0A650B61" w14:textId="231E9F98" w:rsidR="00CA5129" w:rsidRPr="00E01E29" w:rsidRDefault="003E169F" w:rsidP="00BF6220">
            <w:r>
              <w:t>3</w:t>
            </w:r>
          </w:p>
        </w:tc>
        <w:tc>
          <w:tcPr>
            <w:tcW w:w="8928" w:type="dxa"/>
          </w:tcPr>
          <w:p w14:paraId="3784C4DA" w14:textId="69BCC882" w:rsidR="00CA5129" w:rsidRPr="003E169F" w:rsidRDefault="00CA5129" w:rsidP="00BF6220">
            <w:pPr>
              <w:rPr>
                <w:rFonts w:cstheme="minorHAnsi"/>
              </w:rPr>
            </w:pPr>
            <w:r w:rsidRPr="003E169F">
              <w:rPr>
                <w:rFonts w:cstheme="minorHAnsi"/>
              </w:rPr>
              <w:t>I hvilke situasjoner og eventuelt hvor lenge er skolestenging akseptabelt og gjennomførbart når belastning og kostnader sees i forhold til effekt på smittespredning og forekomst av infeksjoner?</w:t>
            </w:r>
          </w:p>
        </w:tc>
      </w:tr>
      <w:tr w:rsidR="003E169F" w:rsidRPr="00825DD0" w14:paraId="2B4E1F59" w14:textId="43A8192E" w:rsidTr="003E169F">
        <w:tc>
          <w:tcPr>
            <w:tcW w:w="355" w:type="dxa"/>
          </w:tcPr>
          <w:p w14:paraId="73397021" w14:textId="68DD5F56" w:rsidR="00CA5129" w:rsidRPr="00CA5129" w:rsidRDefault="003E169F" w:rsidP="00735E0D">
            <w:pPr>
              <w:rPr>
                <w:rFonts w:ascii="Arial" w:hAnsi="Arial" w:cs="Arial"/>
                <w:color w:val="000000"/>
                <w:sz w:val="20"/>
                <w:szCs w:val="20"/>
              </w:rPr>
            </w:pPr>
            <w:r>
              <w:rPr>
                <w:rFonts w:ascii="Arial" w:hAnsi="Arial" w:cs="Arial"/>
                <w:color w:val="000000"/>
                <w:sz w:val="20"/>
                <w:szCs w:val="20"/>
              </w:rPr>
              <w:t>4</w:t>
            </w:r>
          </w:p>
        </w:tc>
        <w:tc>
          <w:tcPr>
            <w:tcW w:w="8928" w:type="dxa"/>
          </w:tcPr>
          <w:p w14:paraId="6660AFDD" w14:textId="46CE4BA9" w:rsidR="00CA5129" w:rsidRPr="003E169F" w:rsidRDefault="00CA5129" w:rsidP="00735E0D">
            <w:pPr>
              <w:rPr>
                <w:rFonts w:cstheme="minorHAnsi"/>
                <w:lang w:val="en-GB"/>
              </w:rPr>
            </w:pPr>
            <w:r w:rsidRPr="003E169F">
              <w:rPr>
                <w:rFonts w:cstheme="minorHAnsi"/>
                <w:lang w:val="en-GB"/>
              </w:rPr>
              <w:t xml:space="preserve">The closing of schools is an area where more knowledge is needed. This should be prioritized because Norway did close schools extensively and this did come with a large burden on school-aged children. Children generally do not become severely ill when infected, a large proportion only get asymptomatic infection, so the threshold for closing schools should be very high and the evidence should be solid to defend this practice. Whether children, generally with few symptoms when infected, are an important source of further spread of SARS-CoV-2 is another aspect which also raises questions in relation to closing of schools. It seems that a retrospective study would be the only feasible approach to study this further. Comparable populations (schools) should be identified which differ only in the intervention: school closure. A </w:t>
            </w:r>
            <w:proofErr w:type="spellStart"/>
            <w:r w:rsidRPr="003E169F">
              <w:rPr>
                <w:rFonts w:cstheme="minorHAnsi"/>
                <w:lang w:val="en-GB"/>
              </w:rPr>
              <w:t>timeperiod</w:t>
            </w:r>
            <w:proofErr w:type="spellEnd"/>
            <w:r w:rsidRPr="003E169F">
              <w:rPr>
                <w:rFonts w:cstheme="minorHAnsi"/>
                <w:lang w:val="en-GB"/>
              </w:rPr>
              <w:t xml:space="preserve"> from the pandemic with high infection-rates of SARS-CoV-2 should be selected. Participants (</w:t>
            </w:r>
            <w:proofErr w:type="gramStart"/>
            <w:r w:rsidRPr="003E169F">
              <w:rPr>
                <w:rFonts w:cstheme="minorHAnsi"/>
                <w:lang w:val="en-GB"/>
              </w:rPr>
              <w:t>school-children</w:t>
            </w:r>
            <w:proofErr w:type="gramEnd"/>
            <w:r w:rsidRPr="003E169F">
              <w:rPr>
                <w:rFonts w:cstheme="minorHAnsi"/>
                <w:lang w:val="en-GB"/>
              </w:rPr>
              <w:t xml:space="preserve"> and their families) should be recruited, interviewed by survey, and with their consent available information on SARS-CoV-2 tests should be retrieved from helsenorge.no AT</w:t>
            </w:r>
          </w:p>
          <w:p w14:paraId="07399159" w14:textId="77777777" w:rsidR="00CA5129" w:rsidRPr="003E169F" w:rsidRDefault="00CA5129" w:rsidP="00BF6220">
            <w:pPr>
              <w:rPr>
                <w:rFonts w:cstheme="minorHAnsi"/>
                <w:lang w:val="en-GB"/>
              </w:rPr>
            </w:pPr>
          </w:p>
        </w:tc>
      </w:tr>
      <w:tr w:rsidR="003E169F" w:rsidRPr="00825DD0" w14:paraId="1AABFED2" w14:textId="483BAB62" w:rsidTr="003E169F">
        <w:tc>
          <w:tcPr>
            <w:tcW w:w="355" w:type="dxa"/>
          </w:tcPr>
          <w:p w14:paraId="477D4286" w14:textId="0F9F4D46" w:rsidR="00CA5129" w:rsidRPr="00CA5129" w:rsidRDefault="003E169F" w:rsidP="00735E0D">
            <w:pPr>
              <w:rPr>
                <w:rFonts w:ascii="Arial" w:hAnsi="Arial" w:cs="Arial"/>
                <w:color w:val="000000"/>
                <w:sz w:val="20"/>
                <w:szCs w:val="20"/>
                <w:lang w:val="en-US"/>
              </w:rPr>
            </w:pPr>
            <w:r>
              <w:rPr>
                <w:rFonts w:ascii="Arial" w:hAnsi="Arial" w:cs="Arial"/>
                <w:color w:val="000000"/>
                <w:sz w:val="20"/>
                <w:szCs w:val="20"/>
                <w:lang w:val="en-US"/>
              </w:rPr>
              <w:t>5</w:t>
            </w:r>
          </w:p>
        </w:tc>
        <w:tc>
          <w:tcPr>
            <w:tcW w:w="8928" w:type="dxa"/>
          </w:tcPr>
          <w:p w14:paraId="3D3BC03B" w14:textId="23D54322" w:rsidR="00CA5129" w:rsidRPr="003E169F" w:rsidRDefault="00CA5129" w:rsidP="00735E0D">
            <w:pPr>
              <w:rPr>
                <w:rFonts w:cstheme="minorHAnsi"/>
                <w:lang w:val="en-GB"/>
              </w:rPr>
            </w:pPr>
            <w:r w:rsidRPr="003E169F">
              <w:rPr>
                <w:rFonts w:cstheme="minorHAnsi"/>
              </w:rPr>
              <w:t xml:space="preserve">1) Hvordan fungerte dialogen mellom </w:t>
            </w:r>
            <w:proofErr w:type="spellStart"/>
            <w:r w:rsidRPr="003E169F">
              <w:rPr>
                <w:rFonts w:cstheme="minorHAnsi"/>
              </w:rPr>
              <w:t>partane</w:t>
            </w:r>
            <w:proofErr w:type="spellEnd"/>
            <w:r w:rsidRPr="003E169F">
              <w:rPr>
                <w:rFonts w:cstheme="minorHAnsi"/>
              </w:rPr>
              <w:t xml:space="preserve">, </w:t>
            </w:r>
            <w:proofErr w:type="spellStart"/>
            <w:r w:rsidRPr="003E169F">
              <w:rPr>
                <w:rFonts w:cstheme="minorHAnsi"/>
              </w:rPr>
              <w:t>arbeidstakarar</w:t>
            </w:r>
            <w:proofErr w:type="spellEnd"/>
            <w:r w:rsidRPr="003E169F">
              <w:rPr>
                <w:rFonts w:cstheme="minorHAnsi"/>
              </w:rPr>
              <w:t xml:space="preserve"> og profesjon under nedstenginga? Kven vart involverte? Kva fungerte godt? Kva fungerte </w:t>
            </w:r>
            <w:proofErr w:type="spellStart"/>
            <w:r w:rsidRPr="003E169F">
              <w:rPr>
                <w:rFonts w:cstheme="minorHAnsi"/>
              </w:rPr>
              <w:t>ikkje</w:t>
            </w:r>
            <w:proofErr w:type="spellEnd"/>
            <w:r w:rsidRPr="003E169F">
              <w:rPr>
                <w:rFonts w:cstheme="minorHAnsi"/>
              </w:rPr>
              <w:t xml:space="preserve">? korleis sikre legitimitet framover? / How </w:t>
            </w:r>
            <w:proofErr w:type="spellStart"/>
            <w:r w:rsidRPr="003E169F">
              <w:rPr>
                <w:rFonts w:cstheme="minorHAnsi"/>
              </w:rPr>
              <w:t>did</w:t>
            </w:r>
            <w:proofErr w:type="spellEnd"/>
            <w:r w:rsidRPr="003E169F">
              <w:rPr>
                <w:rFonts w:cstheme="minorHAnsi"/>
              </w:rPr>
              <w:t xml:space="preserve"> </w:t>
            </w:r>
            <w:proofErr w:type="spellStart"/>
            <w:r w:rsidRPr="003E169F">
              <w:rPr>
                <w:rFonts w:cstheme="minorHAnsi"/>
              </w:rPr>
              <w:t>the</w:t>
            </w:r>
            <w:proofErr w:type="spellEnd"/>
            <w:r w:rsidRPr="003E169F">
              <w:rPr>
                <w:rFonts w:cstheme="minorHAnsi"/>
              </w:rPr>
              <w:t xml:space="preserve"> </w:t>
            </w:r>
            <w:proofErr w:type="spellStart"/>
            <w:r w:rsidRPr="003E169F">
              <w:rPr>
                <w:rFonts w:cstheme="minorHAnsi"/>
              </w:rPr>
              <w:t>dialogue</w:t>
            </w:r>
            <w:proofErr w:type="spellEnd"/>
            <w:r w:rsidRPr="003E169F">
              <w:rPr>
                <w:rFonts w:cstheme="minorHAnsi"/>
              </w:rPr>
              <w:t xml:space="preserve"> </w:t>
            </w:r>
            <w:proofErr w:type="spellStart"/>
            <w:r w:rsidRPr="003E169F">
              <w:rPr>
                <w:rFonts w:cstheme="minorHAnsi"/>
              </w:rPr>
              <w:t>between</w:t>
            </w:r>
            <w:proofErr w:type="spellEnd"/>
            <w:r w:rsidRPr="003E169F">
              <w:rPr>
                <w:rFonts w:cstheme="minorHAnsi"/>
              </w:rPr>
              <w:t xml:space="preserve"> </w:t>
            </w:r>
            <w:proofErr w:type="spellStart"/>
            <w:r w:rsidRPr="003E169F">
              <w:rPr>
                <w:rFonts w:cstheme="minorHAnsi"/>
              </w:rPr>
              <w:t>the</w:t>
            </w:r>
            <w:proofErr w:type="spellEnd"/>
            <w:r w:rsidRPr="003E169F">
              <w:rPr>
                <w:rFonts w:cstheme="minorHAnsi"/>
              </w:rPr>
              <w:t xml:space="preserve"> </w:t>
            </w:r>
            <w:proofErr w:type="spellStart"/>
            <w:r w:rsidRPr="003E169F">
              <w:rPr>
                <w:rFonts w:cstheme="minorHAnsi"/>
              </w:rPr>
              <w:t>parties</w:t>
            </w:r>
            <w:proofErr w:type="spellEnd"/>
            <w:r w:rsidRPr="003E169F">
              <w:rPr>
                <w:rFonts w:cstheme="minorHAnsi"/>
              </w:rPr>
              <w:t xml:space="preserve">, </w:t>
            </w:r>
            <w:proofErr w:type="spellStart"/>
            <w:r w:rsidRPr="003E169F">
              <w:rPr>
                <w:rFonts w:cstheme="minorHAnsi"/>
              </w:rPr>
              <w:t>employees</w:t>
            </w:r>
            <w:proofErr w:type="spellEnd"/>
            <w:r w:rsidRPr="003E169F">
              <w:rPr>
                <w:rFonts w:cstheme="minorHAnsi"/>
              </w:rPr>
              <w:t xml:space="preserve">, and </w:t>
            </w:r>
            <w:proofErr w:type="spellStart"/>
            <w:r w:rsidRPr="003E169F">
              <w:rPr>
                <w:rFonts w:cstheme="minorHAnsi"/>
              </w:rPr>
              <w:t>professionals</w:t>
            </w:r>
            <w:proofErr w:type="spellEnd"/>
            <w:r w:rsidRPr="003E169F">
              <w:rPr>
                <w:rFonts w:cstheme="minorHAnsi"/>
              </w:rPr>
              <w:t xml:space="preserve"> </w:t>
            </w:r>
            <w:proofErr w:type="spellStart"/>
            <w:r w:rsidRPr="003E169F">
              <w:rPr>
                <w:rFonts w:cstheme="minorHAnsi"/>
              </w:rPr>
              <w:t>function</w:t>
            </w:r>
            <w:proofErr w:type="spellEnd"/>
            <w:r w:rsidRPr="003E169F">
              <w:rPr>
                <w:rFonts w:cstheme="minorHAnsi"/>
              </w:rPr>
              <w:t xml:space="preserve"> during </w:t>
            </w:r>
            <w:proofErr w:type="spellStart"/>
            <w:r w:rsidRPr="003E169F">
              <w:rPr>
                <w:rFonts w:cstheme="minorHAnsi"/>
              </w:rPr>
              <w:t>the</w:t>
            </w:r>
            <w:proofErr w:type="spellEnd"/>
            <w:r w:rsidRPr="003E169F">
              <w:rPr>
                <w:rFonts w:cstheme="minorHAnsi"/>
              </w:rPr>
              <w:t xml:space="preserve"> </w:t>
            </w:r>
            <w:proofErr w:type="spellStart"/>
            <w:r w:rsidRPr="003E169F">
              <w:rPr>
                <w:rFonts w:cstheme="minorHAnsi"/>
              </w:rPr>
              <w:t>lockdown</w:t>
            </w:r>
            <w:proofErr w:type="spellEnd"/>
            <w:r w:rsidRPr="003E169F">
              <w:rPr>
                <w:rFonts w:cstheme="minorHAnsi"/>
              </w:rPr>
              <w:t xml:space="preserve">? </w:t>
            </w:r>
            <w:r w:rsidRPr="003E169F">
              <w:rPr>
                <w:rFonts w:cstheme="minorHAnsi"/>
                <w:lang w:val="en-GB"/>
              </w:rPr>
              <w:t>Who was involved? What worked well? What didn't work? How to ensure legitimacy moving forward?</w:t>
            </w:r>
          </w:p>
        </w:tc>
      </w:tr>
      <w:tr w:rsidR="003E169F" w:rsidRPr="00825DD0" w14:paraId="2FD0F495" w14:textId="66FF37E3" w:rsidTr="003E169F">
        <w:tc>
          <w:tcPr>
            <w:tcW w:w="355" w:type="dxa"/>
          </w:tcPr>
          <w:p w14:paraId="6EC4E6DC" w14:textId="6D642089" w:rsidR="00CA5129" w:rsidRPr="00CA5129" w:rsidRDefault="003E169F" w:rsidP="00735E0D">
            <w:pPr>
              <w:rPr>
                <w:rFonts w:ascii="Arial" w:hAnsi="Arial" w:cs="Arial"/>
                <w:color w:val="000000"/>
                <w:sz w:val="20"/>
                <w:szCs w:val="20"/>
                <w:lang w:val="en-US"/>
              </w:rPr>
            </w:pPr>
            <w:r>
              <w:rPr>
                <w:rFonts w:ascii="Arial" w:hAnsi="Arial" w:cs="Arial"/>
                <w:color w:val="000000"/>
                <w:sz w:val="20"/>
                <w:szCs w:val="20"/>
                <w:lang w:val="en-US"/>
              </w:rPr>
              <w:t>6</w:t>
            </w:r>
          </w:p>
        </w:tc>
        <w:tc>
          <w:tcPr>
            <w:tcW w:w="8928" w:type="dxa"/>
          </w:tcPr>
          <w:p w14:paraId="593C4819" w14:textId="16A90F84" w:rsidR="00CA5129" w:rsidRPr="003E169F" w:rsidRDefault="00CA5129" w:rsidP="00735E0D">
            <w:pPr>
              <w:rPr>
                <w:rFonts w:cstheme="minorHAnsi"/>
                <w:lang w:val="en-GB"/>
              </w:rPr>
            </w:pPr>
            <w:r w:rsidRPr="003E169F">
              <w:rPr>
                <w:rFonts w:cstheme="minorHAnsi"/>
              </w:rPr>
              <w:t xml:space="preserve">2) Korleis opplevde </w:t>
            </w:r>
            <w:proofErr w:type="spellStart"/>
            <w:r w:rsidRPr="003E169F">
              <w:rPr>
                <w:rFonts w:cstheme="minorHAnsi"/>
              </w:rPr>
              <w:t>elevar</w:t>
            </w:r>
            <w:proofErr w:type="spellEnd"/>
            <w:r w:rsidRPr="003E169F">
              <w:rPr>
                <w:rFonts w:cstheme="minorHAnsi"/>
              </w:rPr>
              <w:t xml:space="preserve">, </w:t>
            </w:r>
            <w:proofErr w:type="spellStart"/>
            <w:r w:rsidRPr="003E169F">
              <w:rPr>
                <w:rFonts w:cstheme="minorHAnsi"/>
              </w:rPr>
              <w:t>lærarar</w:t>
            </w:r>
            <w:proofErr w:type="spellEnd"/>
            <w:r w:rsidRPr="003E169F">
              <w:rPr>
                <w:rFonts w:cstheme="minorHAnsi"/>
              </w:rPr>
              <w:t xml:space="preserve"> og </w:t>
            </w:r>
            <w:proofErr w:type="spellStart"/>
            <w:r w:rsidRPr="003E169F">
              <w:rPr>
                <w:rFonts w:cstheme="minorHAnsi"/>
              </w:rPr>
              <w:t>leiarar</w:t>
            </w:r>
            <w:proofErr w:type="spellEnd"/>
            <w:r w:rsidRPr="003E169F">
              <w:rPr>
                <w:rFonts w:cstheme="minorHAnsi"/>
              </w:rPr>
              <w:t xml:space="preserve"> </w:t>
            </w:r>
            <w:proofErr w:type="spellStart"/>
            <w:r w:rsidRPr="003E169F">
              <w:rPr>
                <w:rFonts w:cstheme="minorHAnsi"/>
              </w:rPr>
              <w:t>digitak</w:t>
            </w:r>
            <w:proofErr w:type="spellEnd"/>
            <w:r w:rsidRPr="003E169F">
              <w:rPr>
                <w:rFonts w:cstheme="minorHAnsi"/>
              </w:rPr>
              <w:t xml:space="preserve"> undervisning? Kva var effekten på læringsmiljøet og arbeidsmiljøet, trivsel, læring, </w:t>
            </w:r>
            <w:proofErr w:type="spellStart"/>
            <w:r w:rsidRPr="003E169F">
              <w:rPr>
                <w:rFonts w:cstheme="minorHAnsi"/>
              </w:rPr>
              <w:t>meistring</w:t>
            </w:r>
            <w:proofErr w:type="spellEnd"/>
            <w:r w:rsidRPr="003E169F">
              <w:rPr>
                <w:rFonts w:cstheme="minorHAnsi"/>
              </w:rPr>
              <w:t xml:space="preserve"> og utvikling hos </w:t>
            </w:r>
            <w:proofErr w:type="spellStart"/>
            <w:r w:rsidRPr="003E169F">
              <w:rPr>
                <w:rFonts w:cstheme="minorHAnsi"/>
              </w:rPr>
              <w:t>elevane</w:t>
            </w:r>
            <w:proofErr w:type="spellEnd"/>
            <w:r w:rsidRPr="003E169F">
              <w:rPr>
                <w:rFonts w:cstheme="minorHAnsi"/>
              </w:rPr>
              <w:t xml:space="preserve">? / How </w:t>
            </w:r>
            <w:proofErr w:type="spellStart"/>
            <w:r w:rsidRPr="003E169F">
              <w:rPr>
                <w:rFonts w:cstheme="minorHAnsi"/>
              </w:rPr>
              <w:t>did</w:t>
            </w:r>
            <w:proofErr w:type="spellEnd"/>
            <w:r w:rsidRPr="003E169F">
              <w:rPr>
                <w:rFonts w:cstheme="minorHAnsi"/>
              </w:rPr>
              <w:t xml:space="preserve"> students, </w:t>
            </w:r>
            <w:proofErr w:type="spellStart"/>
            <w:r w:rsidRPr="003E169F">
              <w:rPr>
                <w:rFonts w:cstheme="minorHAnsi"/>
              </w:rPr>
              <w:t>teachers</w:t>
            </w:r>
            <w:proofErr w:type="spellEnd"/>
            <w:r w:rsidRPr="003E169F">
              <w:rPr>
                <w:rFonts w:cstheme="minorHAnsi"/>
              </w:rPr>
              <w:t xml:space="preserve">, and leaders </w:t>
            </w:r>
            <w:proofErr w:type="spellStart"/>
            <w:r w:rsidRPr="003E169F">
              <w:rPr>
                <w:rFonts w:cstheme="minorHAnsi"/>
              </w:rPr>
              <w:t>experience</w:t>
            </w:r>
            <w:proofErr w:type="spellEnd"/>
            <w:r w:rsidRPr="003E169F">
              <w:rPr>
                <w:rFonts w:cstheme="minorHAnsi"/>
              </w:rPr>
              <w:t xml:space="preserve"> digital </w:t>
            </w:r>
            <w:proofErr w:type="spellStart"/>
            <w:r w:rsidRPr="003E169F">
              <w:rPr>
                <w:rFonts w:cstheme="minorHAnsi"/>
              </w:rPr>
              <w:t>education</w:t>
            </w:r>
            <w:proofErr w:type="spellEnd"/>
            <w:r w:rsidRPr="003E169F">
              <w:rPr>
                <w:rFonts w:cstheme="minorHAnsi"/>
              </w:rPr>
              <w:t xml:space="preserve">? </w:t>
            </w:r>
            <w:r w:rsidRPr="003E169F">
              <w:rPr>
                <w:rFonts w:cstheme="minorHAnsi"/>
                <w:lang w:val="en-GB"/>
              </w:rPr>
              <w:t>What was the impact on the learning environment, working conditions, well-being, learning, mastery, and development of the students?</w:t>
            </w:r>
          </w:p>
        </w:tc>
      </w:tr>
      <w:tr w:rsidR="003E169F" w:rsidRPr="00735E0D" w14:paraId="6A081BA2" w14:textId="48778D0E" w:rsidTr="003E169F">
        <w:tc>
          <w:tcPr>
            <w:tcW w:w="355" w:type="dxa"/>
          </w:tcPr>
          <w:p w14:paraId="709AAA1F" w14:textId="35412B1F" w:rsidR="00CA5129" w:rsidRPr="00CA5129" w:rsidRDefault="003E169F" w:rsidP="00735E0D">
            <w:pPr>
              <w:rPr>
                <w:rFonts w:ascii="Arial" w:hAnsi="Arial" w:cs="Arial"/>
                <w:color w:val="000000"/>
                <w:sz w:val="20"/>
                <w:szCs w:val="20"/>
                <w:lang w:val="en-US"/>
              </w:rPr>
            </w:pPr>
            <w:r>
              <w:rPr>
                <w:rFonts w:ascii="Arial" w:hAnsi="Arial" w:cs="Arial"/>
                <w:color w:val="000000"/>
                <w:sz w:val="20"/>
                <w:szCs w:val="20"/>
                <w:lang w:val="en-US"/>
              </w:rPr>
              <w:t>7</w:t>
            </w:r>
          </w:p>
        </w:tc>
        <w:tc>
          <w:tcPr>
            <w:tcW w:w="8928" w:type="dxa"/>
          </w:tcPr>
          <w:p w14:paraId="3F01F08B" w14:textId="39DD0F24" w:rsidR="00CA5129" w:rsidRPr="003E169F" w:rsidRDefault="00CA5129" w:rsidP="00735E0D">
            <w:pPr>
              <w:rPr>
                <w:rFonts w:cstheme="minorHAnsi"/>
                <w:lang w:val="en-GB"/>
              </w:rPr>
            </w:pPr>
            <w:r w:rsidRPr="003E169F">
              <w:rPr>
                <w:rFonts w:cstheme="minorHAnsi"/>
              </w:rPr>
              <w:t xml:space="preserve">3) Korleis kan </w:t>
            </w:r>
            <w:proofErr w:type="spellStart"/>
            <w:r w:rsidRPr="003E169F">
              <w:rPr>
                <w:rFonts w:cstheme="minorHAnsi"/>
              </w:rPr>
              <w:t>lærarar</w:t>
            </w:r>
            <w:proofErr w:type="spellEnd"/>
            <w:r w:rsidRPr="003E169F">
              <w:rPr>
                <w:rFonts w:cstheme="minorHAnsi"/>
              </w:rPr>
              <w:t xml:space="preserve"> og </w:t>
            </w:r>
            <w:proofErr w:type="spellStart"/>
            <w:r w:rsidRPr="003E169F">
              <w:rPr>
                <w:rFonts w:cstheme="minorHAnsi"/>
              </w:rPr>
              <w:t>leiarar</w:t>
            </w:r>
            <w:proofErr w:type="spellEnd"/>
            <w:r w:rsidRPr="003E169F">
              <w:rPr>
                <w:rFonts w:cstheme="minorHAnsi"/>
              </w:rPr>
              <w:t xml:space="preserve"> </w:t>
            </w:r>
            <w:proofErr w:type="spellStart"/>
            <w:r w:rsidRPr="003E169F">
              <w:rPr>
                <w:rFonts w:cstheme="minorHAnsi"/>
              </w:rPr>
              <w:t>saman</w:t>
            </w:r>
            <w:proofErr w:type="spellEnd"/>
            <w:r w:rsidRPr="003E169F">
              <w:rPr>
                <w:rFonts w:cstheme="minorHAnsi"/>
              </w:rPr>
              <w:t xml:space="preserve"> </w:t>
            </w:r>
            <w:proofErr w:type="spellStart"/>
            <w:r w:rsidRPr="003E169F">
              <w:rPr>
                <w:rFonts w:cstheme="minorHAnsi"/>
              </w:rPr>
              <w:t>leggje</w:t>
            </w:r>
            <w:proofErr w:type="spellEnd"/>
            <w:r w:rsidRPr="003E169F">
              <w:rPr>
                <w:rFonts w:cstheme="minorHAnsi"/>
              </w:rPr>
              <w:t xml:space="preserve"> til rette for læringsmiljø som </w:t>
            </w:r>
            <w:proofErr w:type="spellStart"/>
            <w:r w:rsidRPr="003E169F">
              <w:rPr>
                <w:rFonts w:cstheme="minorHAnsi"/>
              </w:rPr>
              <w:t>fremjar</w:t>
            </w:r>
            <w:proofErr w:type="spellEnd"/>
            <w:r w:rsidRPr="003E169F">
              <w:rPr>
                <w:rFonts w:cstheme="minorHAnsi"/>
              </w:rPr>
              <w:t xml:space="preserve"> læring under ei nedstenging? </w:t>
            </w:r>
            <w:proofErr w:type="spellStart"/>
            <w:r w:rsidRPr="003E169F">
              <w:rPr>
                <w:rFonts w:cstheme="minorHAnsi"/>
                <w:lang w:val="en-GB"/>
              </w:rPr>
              <w:t>Korleis</w:t>
            </w:r>
            <w:proofErr w:type="spellEnd"/>
            <w:r w:rsidRPr="003E169F">
              <w:rPr>
                <w:rFonts w:cstheme="minorHAnsi"/>
                <w:lang w:val="en-GB"/>
              </w:rPr>
              <w:t xml:space="preserve"> </w:t>
            </w:r>
            <w:proofErr w:type="spellStart"/>
            <w:r w:rsidRPr="003E169F">
              <w:rPr>
                <w:rFonts w:cstheme="minorHAnsi"/>
                <w:lang w:val="en-GB"/>
              </w:rPr>
              <w:t>kan</w:t>
            </w:r>
            <w:proofErr w:type="spellEnd"/>
            <w:r w:rsidRPr="003E169F">
              <w:rPr>
                <w:rFonts w:cstheme="minorHAnsi"/>
                <w:lang w:val="en-GB"/>
              </w:rPr>
              <w:t xml:space="preserve"> </w:t>
            </w:r>
            <w:proofErr w:type="spellStart"/>
            <w:r w:rsidRPr="003E169F">
              <w:rPr>
                <w:rFonts w:cstheme="minorHAnsi"/>
                <w:lang w:val="en-GB"/>
              </w:rPr>
              <w:t>skuleeigarar</w:t>
            </w:r>
            <w:proofErr w:type="spellEnd"/>
            <w:r w:rsidRPr="003E169F">
              <w:rPr>
                <w:rFonts w:cstheme="minorHAnsi"/>
                <w:lang w:val="en-GB"/>
              </w:rPr>
              <w:t xml:space="preserve"> </w:t>
            </w:r>
            <w:proofErr w:type="spellStart"/>
            <w:r w:rsidRPr="003E169F">
              <w:rPr>
                <w:rFonts w:cstheme="minorHAnsi"/>
                <w:lang w:val="en-GB"/>
              </w:rPr>
              <w:t>medverke</w:t>
            </w:r>
            <w:proofErr w:type="spellEnd"/>
            <w:r w:rsidRPr="003E169F">
              <w:rPr>
                <w:rFonts w:cstheme="minorHAnsi"/>
                <w:lang w:val="en-GB"/>
              </w:rPr>
              <w:t>? / How can teachers and leaders collaborate to create a learning environment that promotes learning during a lockdown? How can school owners participate?</w:t>
            </w:r>
          </w:p>
        </w:tc>
      </w:tr>
      <w:tr w:rsidR="003E169F" w:rsidRPr="00825DD0" w14:paraId="14BDBAA6" w14:textId="5857585A" w:rsidTr="003E169F">
        <w:tc>
          <w:tcPr>
            <w:tcW w:w="355" w:type="dxa"/>
          </w:tcPr>
          <w:p w14:paraId="324D51E8" w14:textId="202007C6" w:rsidR="00CA5129" w:rsidRPr="00F972BE" w:rsidRDefault="003E169F" w:rsidP="002D6A19">
            <w:pPr>
              <w:rPr>
                <w:rFonts w:ascii="Calibri" w:hAnsi="Calibri" w:cs="Calibri"/>
                <w:color w:val="000000"/>
                <w:lang w:val="en-GB"/>
              </w:rPr>
            </w:pPr>
            <w:r>
              <w:rPr>
                <w:rFonts w:ascii="Calibri" w:hAnsi="Calibri" w:cs="Calibri"/>
                <w:color w:val="000000"/>
                <w:lang w:val="en-GB"/>
              </w:rPr>
              <w:t>8</w:t>
            </w:r>
          </w:p>
        </w:tc>
        <w:tc>
          <w:tcPr>
            <w:tcW w:w="8928" w:type="dxa"/>
          </w:tcPr>
          <w:p w14:paraId="344EBAD4" w14:textId="35E877EB" w:rsidR="00CA5129" w:rsidRPr="003E169F" w:rsidRDefault="00CA5129" w:rsidP="002D6A19">
            <w:pPr>
              <w:rPr>
                <w:rFonts w:cstheme="minorHAnsi"/>
                <w:lang w:val="en-GB"/>
              </w:rPr>
            </w:pPr>
            <w:r w:rsidRPr="003E169F">
              <w:rPr>
                <w:rFonts w:cstheme="minorHAnsi"/>
                <w:lang w:val="en-GB"/>
              </w:rPr>
              <w:t xml:space="preserve">How many days/weeks were schools </w:t>
            </w:r>
            <w:proofErr w:type="gramStart"/>
            <w:r w:rsidRPr="003E169F">
              <w:rPr>
                <w:rFonts w:cstheme="minorHAnsi"/>
                <w:lang w:val="en-GB"/>
              </w:rPr>
              <w:t>actually closed</w:t>
            </w:r>
            <w:proofErr w:type="gramEnd"/>
            <w:r w:rsidRPr="003E169F">
              <w:rPr>
                <w:rFonts w:cstheme="minorHAnsi"/>
                <w:lang w:val="en-GB"/>
              </w:rPr>
              <w:t xml:space="preserve"> in the different regions in Norway? This is an interesting topic, and might be answered in cooperation with "</w:t>
            </w:r>
            <w:proofErr w:type="spellStart"/>
            <w:r w:rsidRPr="003E169F">
              <w:rPr>
                <w:rFonts w:cstheme="minorHAnsi"/>
                <w:lang w:val="en-GB"/>
              </w:rPr>
              <w:t>statsforvaltere</w:t>
            </w:r>
            <w:proofErr w:type="spellEnd"/>
            <w:r w:rsidRPr="003E169F">
              <w:rPr>
                <w:rFonts w:cstheme="minorHAnsi"/>
                <w:lang w:val="en-GB"/>
              </w:rPr>
              <w:t>" and "</w:t>
            </w:r>
            <w:proofErr w:type="spellStart"/>
            <w:r w:rsidRPr="003E169F">
              <w:rPr>
                <w:rFonts w:cstheme="minorHAnsi"/>
                <w:lang w:val="en-GB"/>
              </w:rPr>
              <w:t>kommuner</w:t>
            </w:r>
            <w:proofErr w:type="spellEnd"/>
            <w:r w:rsidRPr="003E169F">
              <w:rPr>
                <w:rFonts w:cstheme="minorHAnsi"/>
                <w:lang w:val="en-GB"/>
              </w:rPr>
              <w:t xml:space="preserve">" What were the effects in regarding quality of life, academic results </w:t>
            </w:r>
            <w:proofErr w:type="gramStart"/>
            <w:r w:rsidRPr="003E169F">
              <w:rPr>
                <w:rFonts w:cstheme="minorHAnsi"/>
                <w:lang w:val="en-GB"/>
              </w:rPr>
              <w:t>etc. ?</w:t>
            </w:r>
            <w:proofErr w:type="gramEnd"/>
          </w:p>
          <w:p w14:paraId="119374F7" w14:textId="77777777" w:rsidR="00CA5129" w:rsidRPr="003E169F" w:rsidRDefault="00CA5129" w:rsidP="00735E0D">
            <w:pPr>
              <w:rPr>
                <w:rFonts w:cstheme="minorHAnsi"/>
                <w:lang w:val="en-GB"/>
              </w:rPr>
            </w:pPr>
          </w:p>
        </w:tc>
      </w:tr>
      <w:tr w:rsidR="003E169F" w:rsidRPr="00BB4E44" w14:paraId="1A952DDE" w14:textId="77777777" w:rsidTr="003E169F">
        <w:tc>
          <w:tcPr>
            <w:tcW w:w="355" w:type="dxa"/>
          </w:tcPr>
          <w:p w14:paraId="749930D3" w14:textId="07D703A9" w:rsidR="00CA5129" w:rsidRPr="00F972BE" w:rsidRDefault="003E169F" w:rsidP="00BB4E44">
            <w:pPr>
              <w:tabs>
                <w:tab w:val="left" w:pos="2292"/>
              </w:tabs>
              <w:rPr>
                <w:rFonts w:ascii="Arial" w:hAnsi="Arial" w:cs="Arial"/>
                <w:color w:val="000000"/>
                <w:sz w:val="20"/>
                <w:szCs w:val="20"/>
                <w:lang w:val="en-GB"/>
              </w:rPr>
            </w:pPr>
            <w:r>
              <w:rPr>
                <w:rFonts w:ascii="Arial" w:hAnsi="Arial" w:cs="Arial"/>
                <w:color w:val="000000"/>
                <w:sz w:val="20"/>
                <w:szCs w:val="20"/>
                <w:lang w:val="en-GB"/>
              </w:rPr>
              <w:lastRenderedPageBreak/>
              <w:t>9</w:t>
            </w:r>
          </w:p>
        </w:tc>
        <w:tc>
          <w:tcPr>
            <w:tcW w:w="8928" w:type="dxa"/>
          </w:tcPr>
          <w:p w14:paraId="55C810E5" w14:textId="77777777" w:rsidR="00CA5129" w:rsidRPr="003E169F" w:rsidRDefault="00CA5129" w:rsidP="003E169F">
            <w:pPr>
              <w:tabs>
                <w:tab w:val="left" w:pos="2292"/>
              </w:tabs>
              <w:rPr>
                <w:rFonts w:cstheme="minorHAnsi"/>
              </w:rPr>
            </w:pPr>
            <w:r w:rsidRPr="003E169F">
              <w:rPr>
                <w:rFonts w:cstheme="minorHAnsi"/>
              </w:rPr>
              <w:t>Er bruk av luftrensere et akseptabelt og gjennomførbart tiltak, når nytten i form av reduksjon av infeksjoner sees i forhold til kostnader og aksept for innkjøp, installering og bruk? </w:t>
            </w:r>
          </w:p>
          <w:p w14:paraId="1916A3D7" w14:textId="0004F415" w:rsidR="00CA5129" w:rsidRPr="003E169F" w:rsidRDefault="00CA5129" w:rsidP="00BB4E44">
            <w:pPr>
              <w:tabs>
                <w:tab w:val="left" w:pos="2292"/>
              </w:tabs>
              <w:rPr>
                <w:rFonts w:cstheme="minorHAnsi"/>
              </w:rPr>
            </w:pPr>
          </w:p>
        </w:tc>
      </w:tr>
      <w:tr w:rsidR="003E169F" w:rsidRPr="00BB4E44" w14:paraId="5EFADC9D" w14:textId="77777777" w:rsidTr="003E169F">
        <w:tc>
          <w:tcPr>
            <w:tcW w:w="355" w:type="dxa"/>
          </w:tcPr>
          <w:p w14:paraId="69DC4ECD" w14:textId="4B9F6FEA" w:rsidR="00CA5129" w:rsidRPr="00E01E29" w:rsidRDefault="003E169F" w:rsidP="00BB4E44">
            <w:pPr>
              <w:rPr>
                <w:rFonts w:ascii="Arial" w:hAnsi="Arial" w:cs="Arial"/>
                <w:color w:val="000000"/>
                <w:sz w:val="20"/>
                <w:szCs w:val="20"/>
              </w:rPr>
            </w:pPr>
            <w:r>
              <w:rPr>
                <w:rFonts w:ascii="Arial" w:hAnsi="Arial" w:cs="Arial"/>
                <w:color w:val="000000"/>
                <w:sz w:val="20"/>
                <w:szCs w:val="20"/>
              </w:rPr>
              <w:t>1</w:t>
            </w:r>
            <w:r>
              <w:rPr>
                <w:rFonts w:ascii="Arial" w:hAnsi="Arial" w:cs="Arial"/>
                <w:sz w:val="20"/>
                <w:szCs w:val="20"/>
              </w:rPr>
              <w:t>0</w:t>
            </w:r>
          </w:p>
        </w:tc>
        <w:tc>
          <w:tcPr>
            <w:tcW w:w="8928" w:type="dxa"/>
          </w:tcPr>
          <w:p w14:paraId="6E769FC7" w14:textId="5E792DBB" w:rsidR="00CA5129" w:rsidRPr="003E169F" w:rsidRDefault="00CA5129" w:rsidP="00BB4E44">
            <w:pPr>
              <w:rPr>
                <w:rFonts w:cstheme="minorHAnsi"/>
              </w:rPr>
            </w:pPr>
            <w:r w:rsidRPr="003E169F">
              <w:rPr>
                <w:rFonts w:cstheme="minorHAnsi"/>
              </w:rPr>
              <w:t xml:space="preserve"> 1) I kva grad var ventilasjonen </w:t>
            </w:r>
            <w:proofErr w:type="spellStart"/>
            <w:r w:rsidRPr="003E169F">
              <w:rPr>
                <w:rFonts w:cstheme="minorHAnsi"/>
              </w:rPr>
              <w:t>tilfredsstillande</w:t>
            </w:r>
            <w:proofErr w:type="spellEnd"/>
            <w:r w:rsidRPr="003E169F">
              <w:rPr>
                <w:rFonts w:cstheme="minorHAnsi"/>
              </w:rPr>
              <w:t xml:space="preserve"> </w:t>
            </w:r>
            <w:proofErr w:type="spellStart"/>
            <w:r w:rsidRPr="003E169F">
              <w:rPr>
                <w:rFonts w:cstheme="minorHAnsi"/>
              </w:rPr>
              <w:t>medan</w:t>
            </w:r>
            <w:proofErr w:type="spellEnd"/>
            <w:r w:rsidRPr="003E169F">
              <w:rPr>
                <w:rFonts w:cstheme="minorHAnsi"/>
              </w:rPr>
              <w:t xml:space="preserve"> </w:t>
            </w:r>
            <w:proofErr w:type="spellStart"/>
            <w:r w:rsidRPr="003E169F">
              <w:rPr>
                <w:rFonts w:cstheme="minorHAnsi"/>
              </w:rPr>
              <w:t>barnehagar</w:t>
            </w:r>
            <w:proofErr w:type="spellEnd"/>
            <w:r w:rsidRPr="003E169F">
              <w:rPr>
                <w:rFonts w:cstheme="minorHAnsi"/>
              </w:rPr>
              <w:t xml:space="preserve"> og </w:t>
            </w:r>
            <w:proofErr w:type="spellStart"/>
            <w:r w:rsidRPr="003E169F">
              <w:rPr>
                <w:rFonts w:cstheme="minorHAnsi"/>
              </w:rPr>
              <w:t>skular</w:t>
            </w:r>
            <w:proofErr w:type="spellEnd"/>
            <w:r w:rsidRPr="003E169F">
              <w:rPr>
                <w:rFonts w:cstheme="minorHAnsi"/>
              </w:rPr>
              <w:t xml:space="preserve"> var </w:t>
            </w:r>
            <w:proofErr w:type="spellStart"/>
            <w:r w:rsidRPr="003E169F">
              <w:rPr>
                <w:rFonts w:cstheme="minorHAnsi"/>
              </w:rPr>
              <w:t>opne</w:t>
            </w:r>
            <w:proofErr w:type="spellEnd"/>
            <w:r w:rsidRPr="003E169F">
              <w:rPr>
                <w:rFonts w:cstheme="minorHAnsi"/>
              </w:rPr>
              <w:t xml:space="preserve"> eller delvis </w:t>
            </w:r>
            <w:proofErr w:type="spellStart"/>
            <w:r w:rsidRPr="003E169F">
              <w:rPr>
                <w:rFonts w:cstheme="minorHAnsi"/>
              </w:rPr>
              <w:t>nedstengde</w:t>
            </w:r>
            <w:proofErr w:type="spellEnd"/>
            <w:r w:rsidRPr="003E169F">
              <w:rPr>
                <w:rFonts w:cstheme="minorHAnsi"/>
              </w:rPr>
              <w:t xml:space="preserve"> under pandemien? / "In </w:t>
            </w:r>
            <w:proofErr w:type="spellStart"/>
            <w:r w:rsidRPr="003E169F">
              <w:rPr>
                <w:rFonts w:cstheme="minorHAnsi"/>
              </w:rPr>
              <w:t>which</w:t>
            </w:r>
            <w:proofErr w:type="spellEnd"/>
            <w:r w:rsidRPr="003E169F">
              <w:rPr>
                <w:rFonts w:cstheme="minorHAnsi"/>
              </w:rPr>
              <w:t xml:space="preserve"> city </w:t>
            </w:r>
            <w:proofErr w:type="spellStart"/>
            <w:r w:rsidRPr="003E169F">
              <w:rPr>
                <w:rFonts w:cstheme="minorHAnsi"/>
              </w:rPr>
              <w:t>was</w:t>
            </w:r>
            <w:proofErr w:type="spellEnd"/>
            <w:r w:rsidRPr="003E169F">
              <w:rPr>
                <w:rFonts w:cstheme="minorHAnsi"/>
              </w:rPr>
              <w:t xml:space="preserve"> </w:t>
            </w:r>
            <w:proofErr w:type="spellStart"/>
            <w:r w:rsidRPr="003E169F">
              <w:rPr>
                <w:rFonts w:cstheme="minorHAnsi"/>
              </w:rPr>
              <w:t>the</w:t>
            </w:r>
            <w:proofErr w:type="spellEnd"/>
            <w:r w:rsidRPr="003E169F">
              <w:rPr>
                <w:rFonts w:cstheme="minorHAnsi"/>
              </w:rPr>
              <w:t xml:space="preserve"> </w:t>
            </w:r>
            <w:proofErr w:type="spellStart"/>
            <w:r w:rsidRPr="003E169F">
              <w:rPr>
                <w:rFonts w:cstheme="minorHAnsi"/>
              </w:rPr>
              <w:t>ventilation</w:t>
            </w:r>
            <w:proofErr w:type="spellEnd"/>
            <w:r w:rsidRPr="003E169F">
              <w:rPr>
                <w:rFonts w:cstheme="minorHAnsi"/>
              </w:rPr>
              <w:t xml:space="preserve"> </w:t>
            </w:r>
            <w:proofErr w:type="spellStart"/>
            <w:r w:rsidRPr="003E169F">
              <w:rPr>
                <w:rFonts w:cstheme="minorHAnsi"/>
              </w:rPr>
              <w:t>satisfactory</w:t>
            </w:r>
            <w:proofErr w:type="spellEnd"/>
            <w:r w:rsidRPr="003E169F">
              <w:rPr>
                <w:rFonts w:cstheme="minorHAnsi"/>
              </w:rPr>
              <w:t xml:space="preserve"> </w:t>
            </w:r>
            <w:proofErr w:type="spellStart"/>
            <w:r w:rsidRPr="003E169F">
              <w:rPr>
                <w:rFonts w:cstheme="minorHAnsi"/>
              </w:rPr>
              <w:t>while</w:t>
            </w:r>
            <w:proofErr w:type="spellEnd"/>
            <w:r w:rsidRPr="003E169F">
              <w:rPr>
                <w:rFonts w:cstheme="minorHAnsi"/>
              </w:rPr>
              <w:t xml:space="preserve"> </w:t>
            </w:r>
            <w:proofErr w:type="spellStart"/>
            <w:r w:rsidRPr="003E169F">
              <w:rPr>
                <w:rFonts w:cstheme="minorHAnsi"/>
              </w:rPr>
              <w:t>kindergartens</w:t>
            </w:r>
            <w:proofErr w:type="spellEnd"/>
            <w:r w:rsidRPr="003E169F">
              <w:rPr>
                <w:rFonts w:cstheme="minorHAnsi"/>
              </w:rPr>
              <w:t xml:space="preserve"> and </w:t>
            </w:r>
            <w:proofErr w:type="spellStart"/>
            <w:r w:rsidRPr="003E169F">
              <w:rPr>
                <w:rFonts w:cstheme="minorHAnsi"/>
              </w:rPr>
              <w:t>schools</w:t>
            </w:r>
            <w:proofErr w:type="spellEnd"/>
            <w:r w:rsidRPr="003E169F">
              <w:rPr>
                <w:rFonts w:cstheme="minorHAnsi"/>
              </w:rPr>
              <w:t xml:space="preserve"> </w:t>
            </w:r>
            <w:proofErr w:type="spellStart"/>
            <w:r w:rsidRPr="003E169F">
              <w:rPr>
                <w:rFonts w:cstheme="minorHAnsi"/>
              </w:rPr>
              <w:t>were</w:t>
            </w:r>
            <w:proofErr w:type="spellEnd"/>
            <w:r w:rsidRPr="003E169F">
              <w:rPr>
                <w:rFonts w:cstheme="minorHAnsi"/>
              </w:rPr>
              <w:t xml:space="preserve"> </w:t>
            </w:r>
            <w:proofErr w:type="spellStart"/>
            <w:r w:rsidRPr="003E169F">
              <w:rPr>
                <w:rFonts w:cstheme="minorHAnsi"/>
              </w:rPr>
              <w:t>open</w:t>
            </w:r>
            <w:proofErr w:type="spellEnd"/>
            <w:r w:rsidRPr="003E169F">
              <w:rPr>
                <w:rFonts w:cstheme="minorHAnsi"/>
              </w:rPr>
              <w:t xml:space="preserve"> or </w:t>
            </w:r>
            <w:proofErr w:type="spellStart"/>
            <w:r w:rsidRPr="003E169F">
              <w:rPr>
                <w:rFonts w:cstheme="minorHAnsi"/>
              </w:rPr>
              <w:t>partially</w:t>
            </w:r>
            <w:proofErr w:type="spellEnd"/>
            <w:r w:rsidRPr="003E169F">
              <w:rPr>
                <w:rFonts w:cstheme="minorHAnsi"/>
              </w:rPr>
              <w:t xml:space="preserve"> </w:t>
            </w:r>
            <w:proofErr w:type="spellStart"/>
            <w:r w:rsidRPr="003E169F">
              <w:rPr>
                <w:rFonts w:cstheme="minorHAnsi"/>
              </w:rPr>
              <w:t>closed</w:t>
            </w:r>
            <w:proofErr w:type="spellEnd"/>
            <w:r w:rsidRPr="003E169F">
              <w:rPr>
                <w:rFonts w:cstheme="minorHAnsi"/>
              </w:rPr>
              <w:t xml:space="preserve"> during </w:t>
            </w:r>
            <w:proofErr w:type="spellStart"/>
            <w:r w:rsidRPr="003E169F">
              <w:rPr>
                <w:rFonts w:cstheme="minorHAnsi"/>
              </w:rPr>
              <w:t>the</w:t>
            </w:r>
            <w:proofErr w:type="spellEnd"/>
            <w:r w:rsidRPr="003E169F">
              <w:rPr>
                <w:rFonts w:cstheme="minorHAnsi"/>
              </w:rPr>
              <w:t xml:space="preserve"> </w:t>
            </w:r>
            <w:proofErr w:type="spellStart"/>
            <w:r w:rsidRPr="003E169F">
              <w:rPr>
                <w:rFonts w:cstheme="minorHAnsi"/>
              </w:rPr>
              <w:t>pandemic</w:t>
            </w:r>
            <w:proofErr w:type="spellEnd"/>
            <w:r w:rsidRPr="003E169F">
              <w:rPr>
                <w:rFonts w:cstheme="minorHAnsi"/>
              </w:rPr>
              <w:t>?</w:t>
            </w:r>
          </w:p>
        </w:tc>
      </w:tr>
      <w:tr w:rsidR="003E169F" w:rsidRPr="00BB4E44" w14:paraId="3B09F87B" w14:textId="77777777" w:rsidTr="003E169F">
        <w:tc>
          <w:tcPr>
            <w:tcW w:w="355" w:type="dxa"/>
          </w:tcPr>
          <w:p w14:paraId="506DA8D5" w14:textId="7DDA265B" w:rsidR="00CA5129" w:rsidRPr="00E01E29" w:rsidRDefault="003E169F" w:rsidP="00BB4E44">
            <w:pPr>
              <w:rPr>
                <w:rFonts w:ascii="Arial" w:hAnsi="Arial" w:cs="Arial"/>
                <w:color w:val="000000"/>
                <w:sz w:val="20"/>
                <w:szCs w:val="20"/>
              </w:rPr>
            </w:pPr>
            <w:r>
              <w:rPr>
                <w:rFonts w:ascii="Arial" w:hAnsi="Arial" w:cs="Arial"/>
                <w:color w:val="000000"/>
                <w:sz w:val="20"/>
                <w:szCs w:val="20"/>
              </w:rPr>
              <w:t>1</w:t>
            </w:r>
            <w:r>
              <w:rPr>
                <w:rFonts w:ascii="Arial" w:hAnsi="Arial" w:cs="Arial"/>
                <w:sz w:val="20"/>
                <w:szCs w:val="20"/>
              </w:rPr>
              <w:t>1</w:t>
            </w:r>
          </w:p>
        </w:tc>
        <w:tc>
          <w:tcPr>
            <w:tcW w:w="8928" w:type="dxa"/>
          </w:tcPr>
          <w:p w14:paraId="518AAF05" w14:textId="50AB2314" w:rsidR="00CA5129" w:rsidRPr="003E169F" w:rsidRDefault="00CA5129" w:rsidP="00BB4E44">
            <w:pPr>
              <w:rPr>
                <w:rFonts w:cstheme="minorHAnsi"/>
              </w:rPr>
            </w:pPr>
            <w:r w:rsidRPr="003E169F">
              <w:rPr>
                <w:rFonts w:cstheme="minorHAnsi"/>
              </w:rPr>
              <w:t xml:space="preserve">2) Korleis vart tilsette og </w:t>
            </w:r>
            <w:proofErr w:type="spellStart"/>
            <w:r w:rsidRPr="003E169F">
              <w:rPr>
                <w:rFonts w:cstheme="minorHAnsi"/>
              </w:rPr>
              <w:t>tillitsvalde</w:t>
            </w:r>
            <w:proofErr w:type="spellEnd"/>
            <w:r w:rsidRPr="003E169F">
              <w:rPr>
                <w:rFonts w:cstheme="minorHAnsi"/>
              </w:rPr>
              <w:t xml:space="preserve"> involverte i vurderinga av kva som var </w:t>
            </w:r>
            <w:proofErr w:type="spellStart"/>
            <w:r w:rsidRPr="003E169F">
              <w:rPr>
                <w:rFonts w:cstheme="minorHAnsi"/>
              </w:rPr>
              <w:t>tilfredsstillande</w:t>
            </w:r>
            <w:proofErr w:type="spellEnd"/>
            <w:r w:rsidRPr="003E169F">
              <w:rPr>
                <w:rFonts w:cstheme="minorHAnsi"/>
              </w:rPr>
              <w:t xml:space="preserve"> </w:t>
            </w:r>
            <w:proofErr w:type="gramStart"/>
            <w:r w:rsidRPr="003E169F">
              <w:rPr>
                <w:rFonts w:cstheme="minorHAnsi"/>
              </w:rPr>
              <w:t>ventilasjon?/</w:t>
            </w:r>
            <w:proofErr w:type="gramEnd"/>
            <w:r w:rsidRPr="003E169F">
              <w:rPr>
                <w:rFonts w:cstheme="minorHAnsi"/>
              </w:rPr>
              <w:t xml:space="preserve">How </w:t>
            </w:r>
            <w:proofErr w:type="spellStart"/>
            <w:r w:rsidRPr="003E169F">
              <w:rPr>
                <w:rFonts w:cstheme="minorHAnsi"/>
              </w:rPr>
              <w:t>were</w:t>
            </w:r>
            <w:proofErr w:type="spellEnd"/>
            <w:r w:rsidRPr="003E169F">
              <w:rPr>
                <w:rFonts w:cstheme="minorHAnsi"/>
              </w:rPr>
              <w:t xml:space="preserve"> </w:t>
            </w:r>
            <w:proofErr w:type="spellStart"/>
            <w:r w:rsidRPr="003E169F">
              <w:rPr>
                <w:rFonts w:cstheme="minorHAnsi"/>
              </w:rPr>
              <w:t>employees</w:t>
            </w:r>
            <w:proofErr w:type="spellEnd"/>
            <w:r w:rsidRPr="003E169F">
              <w:rPr>
                <w:rFonts w:cstheme="minorHAnsi"/>
              </w:rPr>
              <w:t xml:space="preserve"> and union representatives </w:t>
            </w:r>
            <w:proofErr w:type="spellStart"/>
            <w:r w:rsidRPr="003E169F">
              <w:rPr>
                <w:rFonts w:cstheme="minorHAnsi"/>
              </w:rPr>
              <w:t>involved</w:t>
            </w:r>
            <w:proofErr w:type="spellEnd"/>
            <w:r w:rsidRPr="003E169F">
              <w:rPr>
                <w:rFonts w:cstheme="minorHAnsi"/>
              </w:rPr>
              <w:t xml:space="preserve"> in </w:t>
            </w:r>
            <w:proofErr w:type="spellStart"/>
            <w:r w:rsidRPr="003E169F">
              <w:rPr>
                <w:rFonts w:cstheme="minorHAnsi"/>
              </w:rPr>
              <w:t>the</w:t>
            </w:r>
            <w:proofErr w:type="spellEnd"/>
            <w:r w:rsidRPr="003E169F">
              <w:rPr>
                <w:rFonts w:cstheme="minorHAnsi"/>
              </w:rPr>
              <w:t xml:space="preserve"> </w:t>
            </w:r>
            <w:proofErr w:type="spellStart"/>
            <w:r w:rsidRPr="003E169F">
              <w:rPr>
                <w:rFonts w:cstheme="minorHAnsi"/>
              </w:rPr>
              <w:t>assessment</w:t>
            </w:r>
            <w:proofErr w:type="spellEnd"/>
            <w:r w:rsidRPr="003E169F">
              <w:rPr>
                <w:rFonts w:cstheme="minorHAnsi"/>
              </w:rPr>
              <w:t xml:space="preserve"> </w:t>
            </w:r>
            <w:proofErr w:type="spellStart"/>
            <w:r w:rsidRPr="003E169F">
              <w:rPr>
                <w:rFonts w:cstheme="minorHAnsi"/>
              </w:rPr>
              <w:t>of</w:t>
            </w:r>
            <w:proofErr w:type="spellEnd"/>
            <w:r w:rsidRPr="003E169F">
              <w:rPr>
                <w:rFonts w:cstheme="minorHAnsi"/>
              </w:rPr>
              <w:t xml:space="preserve"> </w:t>
            </w:r>
            <w:proofErr w:type="spellStart"/>
            <w:r w:rsidRPr="003E169F">
              <w:rPr>
                <w:rFonts w:cstheme="minorHAnsi"/>
              </w:rPr>
              <w:t>what</w:t>
            </w:r>
            <w:proofErr w:type="spellEnd"/>
            <w:r w:rsidRPr="003E169F">
              <w:rPr>
                <w:rFonts w:cstheme="minorHAnsi"/>
              </w:rPr>
              <w:t xml:space="preserve"> </w:t>
            </w:r>
            <w:proofErr w:type="spellStart"/>
            <w:r w:rsidRPr="003E169F">
              <w:rPr>
                <w:rFonts w:cstheme="minorHAnsi"/>
              </w:rPr>
              <w:t>constituted</w:t>
            </w:r>
            <w:proofErr w:type="spellEnd"/>
            <w:r w:rsidRPr="003E169F">
              <w:rPr>
                <w:rFonts w:cstheme="minorHAnsi"/>
              </w:rPr>
              <w:t xml:space="preserve"> </w:t>
            </w:r>
            <w:proofErr w:type="spellStart"/>
            <w:r w:rsidRPr="003E169F">
              <w:rPr>
                <w:rFonts w:cstheme="minorHAnsi"/>
              </w:rPr>
              <w:t>satisfactory</w:t>
            </w:r>
            <w:proofErr w:type="spellEnd"/>
            <w:r w:rsidRPr="003E169F">
              <w:rPr>
                <w:rFonts w:cstheme="minorHAnsi"/>
              </w:rPr>
              <w:t xml:space="preserve"> </w:t>
            </w:r>
            <w:proofErr w:type="spellStart"/>
            <w:r w:rsidRPr="003E169F">
              <w:rPr>
                <w:rFonts w:cstheme="minorHAnsi"/>
              </w:rPr>
              <w:t>ventilation</w:t>
            </w:r>
            <w:proofErr w:type="spellEnd"/>
            <w:r w:rsidRPr="003E169F">
              <w:rPr>
                <w:rFonts w:cstheme="minorHAnsi"/>
              </w:rPr>
              <w:t>?</w:t>
            </w:r>
          </w:p>
        </w:tc>
      </w:tr>
      <w:tr w:rsidR="003E169F" w:rsidRPr="00CA5129" w14:paraId="3156D0B4" w14:textId="77777777" w:rsidTr="003E169F">
        <w:tc>
          <w:tcPr>
            <w:tcW w:w="355" w:type="dxa"/>
          </w:tcPr>
          <w:p w14:paraId="02F77183" w14:textId="1E775E18" w:rsidR="00CA5129" w:rsidRPr="00E01E29" w:rsidRDefault="003E169F" w:rsidP="00BB4E44">
            <w:pPr>
              <w:rPr>
                <w:rFonts w:ascii="Arial" w:hAnsi="Arial" w:cs="Arial"/>
                <w:color w:val="000000"/>
                <w:sz w:val="20"/>
                <w:szCs w:val="20"/>
              </w:rPr>
            </w:pPr>
            <w:r>
              <w:rPr>
                <w:rFonts w:ascii="Arial" w:hAnsi="Arial" w:cs="Arial"/>
                <w:color w:val="000000"/>
                <w:sz w:val="20"/>
                <w:szCs w:val="20"/>
              </w:rPr>
              <w:t>1</w:t>
            </w:r>
            <w:r>
              <w:rPr>
                <w:rFonts w:ascii="Arial" w:hAnsi="Arial" w:cs="Arial"/>
                <w:sz w:val="20"/>
                <w:szCs w:val="20"/>
              </w:rPr>
              <w:t>2</w:t>
            </w:r>
          </w:p>
        </w:tc>
        <w:tc>
          <w:tcPr>
            <w:tcW w:w="8928" w:type="dxa"/>
          </w:tcPr>
          <w:p w14:paraId="2FDE6823" w14:textId="4B86870A" w:rsidR="00CA5129" w:rsidRPr="003E169F" w:rsidRDefault="00CA5129" w:rsidP="00BB4E44">
            <w:pPr>
              <w:rPr>
                <w:rFonts w:cstheme="minorHAnsi"/>
                <w:lang w:val="en-GB"/>
              </w:rPr>
            </w:pPr>
            <w:r w:rsidRPr="003E169F">
              <w:rPr>
                <w:rFonts w:cstheme="minorHAnsi"/>
              </w:rPr>
              <w:t xml:space="preserve"> 3) Vart det gjort konkrete </w:t>
            </w:r>
            <w:proofErr w:type="spellStart"/>
            <w:r w:rsidRPr="003E169F">
              <w:rPr>
                <w:rFonts w:cstheme="minorHAnsi"/>
              </w:rPr>
              <w:t>utbetringar</w:t>
            </w:r>
            <w:proofErr w:type="spellEnd"/>
            <w:r w:rsidRPr="003E169F">
              <w:rPr>
                <w:rFonts w:cstheme="minorHAnsi"/>
              </w:rPr>
              <w:t xml:space="preserve"> av ventilasjonen? </w:t>
            </w:r>
            <w:proofErr w:type="spellStart"/>
            <w:r w:rsidRPr="003E169F">
              <w:rPr>
                <w:rFonts w:cstheme="minorHAnsi"/>
                <w:lang w:val="en-GB"/>
              </w:rPr>
              <w:t>Kvifor</w:t>
            </w:r>
            <w:proofErr w:type="spellEnd"/>
            <w:r w:rsidRPr="003E169F">
              <w:rPr>
                <w:rFonts w:cstheme="minorHAnsi"/>
                <w:lang w:val="en-GB"/>
              </w:rPr>
              <w:t>/</w:t>
            </w:r>
            <w:proofErr w:type="spellStart"/>
            <w:r w:rsidRPr="003E169F">
              <w:rPr>
                <w:rFonts w:cstheme="minorHAnsi"/>
                <w:lang w:val="en-GB"/>
              </w:rPr>
              <w:t>kvifor</w:t>
            </w:r>
            <w:proofErr w:type="spellEnd"/>
            <w:r w:rsidRPr="003E169F">
              <w:rPr>
                <w:rFonts w:cstheme="minorHAnsi"/>
                <w:lang w:val="en-GB"/>
              </w:rPr>
              <w:t xml:space="preserve"> </w:t>
            </w:r>
            <w:proofErr w:type="spellStart"/>
            <w:r w:rsidRPr="003E169F">
              <w:rPr>
                <w:rFonts w:cstheme="minorHAnsi"/>
                <w:lang w:val="en-GB"/>
              </w:rPr>
              <w:t>ikkje</w:t>
            </w:r>
            <w:proofErr w:type="spellEnd"/>
            <w:r w:rsidRPr="003E169F">
              <w:rPr>
                <w:rFonts w:cstheme="minorHAnsi"/>
                <w:lang w:val="en-GB"/>
              </w:rPr>
              <w:t>? / Were there specific improvements made to the ventilation? Why or why not</w:t>
            </w:r>
          </w:p>
        </w:tc>
      </w:tr>
      <w:tr w:rsidR="003E169F" w:rsidRPr="00BB4E44" w14:paraId="585FCC18" w14:textId="77777777" w:rsidTr="003E169F">
        <w:tc>
          <w:tcPr>
            <w:tcW w:w="355" w:type="dxa"/>
          </w:tcPr>
          <w:p w14:paraId="3E1EDEFC" w14:textId="0C43B8DC" w:rsidR="00CA5129" w:rsidRPr="00E01E29" w:rsidRDefault="003E169F" w:rsidP="00BB4E44">
            <w:pPr>
              <w:rPr>
                <w:rFonts w:ascii="Arial" w:hAnsi="Arial" w:cs="Arial"/>
                <w:color w:val="000000"/>
                <w:sz w:val="20"/>
                <w:szCs w:val="20"/>
              </w:rPr>
            </w:pPr>
            <w:r>
              <w:rPr>
                <w:rFonts w:ascii="Arial" w:hAnsi="Arial" w:cs="Arial"/>
                <w:color w:val="000000"/>
                <w:sz w:val="20"/>
                <w:szCs w:val="20"/>
              </w:rPr>
              <w:t>1</w:t>
            </w:r>
            <w:r>
              <w:rPr>
                <w:rFonts w:ascii="Arial" w:hAnsi="Arial" w:cs="Arial"/>
                <w:sz w:val="20"/>
                <w:szCs w:val="20"/>
              </w:rPr>
              <w:t>3</w:t>
            </w:r>
          </w:p>
        </w:tc>
        <w:tc>
          <w:tcPr>
            <w:tcW w:w="8928" w:type="dxa"/>
          </w:tcPr>
          <w:p w14:paraId="7AB7D3DC" w14:textId="651A543F" w:rsidR="00CA5129" w:rsidRPr="003E169F" w:rsidRDefault="00CA5129" w:rsidP="00BB4E44">
            <w:pPr>
              <w:rPr>
                <w:rFonts w:cstheme="minorHAnsi"/>
              </w:rPr>
            </w:pPr>
            <w:r w:rsidRPr="003E169F">
              <w:rPr>
                <w:rFonts w:cstheme="minorHAnsi"/>
              </w:rPr>
              <w:t>Hvilket smittenivå passer tester som screening, og for hvilke populasjoner?</w:t>
            </w:r>
          </w:p>
        </w:tc>
      </w:tr>
      <w:tr w:rsidR="003E169F" w:rsidRPr="00825DD0" w14:paraId="5B6BF8E6" w14:textId="77777777" w:rsidTr="003E169F">
        <w:tc>
          <w:tcPr>
            <w:tcW w:w="355" w:type="dxa"/>
          </w:tcPr>
          <w:p w14:paraId="7F3E799E" w14:textId="2D856A49" w:rsidR="00CA5129" w:rsidRPr="00CA5129" w:rsidRDefault="003E169F" w:rsidP="00BB4E44">
            <w:pPr>
              <w:rPr>
                <w:rFonts w:ascii="Arial" w:hAnsi="Arial" w:cs="Arial"/>
                <w:color w:val="000000"/>
                <w:sz w:val="20"/>
                <w:szCs w:val="20"/>
              </w:rPr>
            </w:pPr>
            <w:r>
              <w:rPr>
                <w:rFonts w:ascii="Arial" w:hAnsi="Arial" w:cs="Arial"/>
                <w:color w:val="000000"/>
                <w:sz w:val="20"/>
                <w:szCs w:val="20"/>
              </w:rPr>
              <w:t>1</w:t>
            </w:r>
            <w:r>
              <w:rPr>
                <w:rFonts w:ascii="Arial" w:hAnsi="Arial" w:cs="Arial"/>
                <w:sz w:val="20"/>
                <w:szCs w:val="20"/>
              </w:rPr>
              <w:t>4</w:t>
            </w:r>
          </w:p>
        </w:tc>
        <w:tc>
          <w:tcPr>
            <w:tcW w:w="8928" w:type="dxa"/>
          </w:tcPr>
          <w:p w14:paraId="577ACC0D" w14:textId="0546913D" w:rsidR="00CA5129" w:rsidRPr="003E169F" w:rsidRDefault="00CA5129" w:rsidP="00BB4E44">
            <w:pPr>
              <w:rPr>
                <w:rFonts w:cstheme="minorHAnsi"/>
                <w:lang w:val="en-GB"/>
              </w:rPr>
            </w:pPr>
            <w:r w:rsidRPr="003E169F">
              <w:rPr>
                <w:rFonts w:cstheme="minorHAnsi"/>
                <w:lang w:val="en-GB"/>
              </w:rPr>
              <w:t xml:space="preserve">Testing to reduce transmission, not easy to study now, but perhaps possible in some settings. New rapid tests that can detect Influenza, Sars-Cov-2 and RS-virus with the same test is possible the best method now. A different method could be multiplex PCR on pooled nasal samples. Can probably test 20-40 samples at once, increase time to answer but decrease cost and increase possible targets. </w:t>
            </w:r>
          </w:p>
          <w:p w14:paraId="2580FCC4" w14:textId="77777777" w:rsidR="00CA5129" w:rsidRPr="003E169F" w:rsidRDefault="00CA5129" w:rsidP="00BB4E44">
            <w:pPr>
              <w:rPr>
                <w:rFonts w:cstheme="minorHAnsi"/>
                <w:lang w:val="en-GB"/>
              </w:rPr>
            </w:pPr>
          </w:p>
        </w:tc>
      </w:tr>
      <w:tr w:rsidR="003E169F" w:rsidRPr="0045692E" w14:paraId="72306892" w14:textId="77777777" w:rsidTr="003E169F">
        <w:tc>
          <w:tcPr>
            <w:tcW w:w="355" w:type="dxa"/>
          </w:tcPr>
          <w:p w14:paraId="7786EB6B" w14:textId="49480A70" w:rsidR="00CA5129" w:rsidRPr="00CA5129" w:rsidRDefault="003E169F" w:rsidP="001E4565">
            <w:pPr>
              <w:rPr>
                <w:rFonts w:ascii="Arial" w:hAnsi="Arial" w:cs="Arial"/>
                <w:color w:val="000000"/>
                <w:sz w:val="20"/>
                <w:szCs w:val="20"/>
                <w:lang w:val="en-US"/>
              </w:rPr>
            </w:pPr>
            <w:r>
              <w:rPr>
                <w:rFonts w:ascii="Arial" w:hAnsi="Arial" w:cs="Arial"/>
                <w:color w:val="000000"/>
                <w:sz w:val="20"/>
                <w:szCs w:val="20"/>
                <w:lang w:val="en-US"/>
              </w:rPr>
              <w:t>1</w:t>
            </w:r>
            <w:r>
              <w:rPr>
                <w:rFonts w:ascii="Arial" w:hAnsi="Arial" w:cs="Arial"/>
                <w:sz w:val="20"/>
                <w:szCs w:val="20"/>
              </w:rPr>
              <w:t>5</w:t>
            </w:r>
          </w:p>
        </w:tc>
        <w:tc>
          <w:tcPr>
            <w:tcW w:w="8928" w:type="dxa"/>
          </w:tcPr>
          <w:p w14:paraId="5A4F2B54" w14:textId="3B8EFCD9" w:rsidR="00CA5129" w:rsidRPr="003E169F" w:rsidRDefault="00CA5129" w:rsidP="001E4565">
            <w:pPr>
              <w:rPr>
                <w:rFonts w:cstheme="minorHAnsi"/>
              </w:rPr>
            </w:pPr>
            <w:r w:rsidRPr="003E169F">
              <w:rPr>
                <w:rFonts w:cstheme="minorHAnsi"/>
              </w:rPr>
              <w:t>Under hvilke forhold er kontaktsporing effektivt og gjennomførbart?</w:t>
            </w:r>
          </w:p>
        </w:tc>
      </w:tr>
      <w:tr w:rsidR="003E169F" w:rsidRPr="00825DD0" w14:paraId="556FA3B7" w14:textId="77777777" w:rsidTr="003E169F">
        <w:tc>
          <w:tcPr>
            <w:tcW w:w="355" w:type="dxa"/>
          </w:tcPr>
          <w:p w14:paraId="0BAD82D0" w14:textId="07CC18C6" w:rsidR="00CA5129" w:rsidRPr="00CA5129" w:rsidRDefault="003E169F" w:rsidP="00CE4460">
            <w:pPr>
              <w:rPr>
                <w:rFonts w:ascii="Arial" w:hAnsi="Arial" w:cs="Arial"/>
                <w:color w:val="000000"/>
                <w:sz w:val="20"/>
                <w:szCs w:val="20"/>
              </w:rPr>
            </w:pPr>
            <w:r>
              <w:rPr>
                <w:rFonts w:ascii="Arial" w:hAnsi="Arial" w:cs="Arial"/>
                <w:color w:val="000000"/>
                <w:sz w:val="20"/>
                <w:szCs w:val="20"/>
              </w:rPr>
              <w:t>1</w:t>
            </w:r>
            <w:r>
              <w:rPr>
                <w:rFonts w:ascii="Arial" w:hAnsi="Arial" w:cs="Arial"/>
                <w:sz w:val="20"/>
                <w:szCs w:val="20"/>
              </w:rPr>
              <w:t>6</w:t>
            </w:r>
          </w:p>
        </w:tc>
        <w:tc>
          <w:tcPr>
            <w:tcW w:w="8928" w:type="dxa"/>
          </w:tcPr>
          <w:p w14:paraId="67EF7A9A" w14:textId="2FE552FD" w:rsidR="00CA5129" w:rsidRPr="003E169F" w:rsidRDefault="00CA5129" w:rsidP="00CE4460">
            <w:pPr>
              <w:rPr>
                <w:rFonts w:cstheme="minorHAnsi"/>
                <w:lang w:val="en-GB"/>
              </w:rPr>
            </w:pPr>
            <w:r w:rsidRPr="003E169F">
              <w:rPr>
                <w:rFonts w:cstheme="minorHAnsi"/>
                <w:lang w:val="en-GB"/>
              </w:rPr>
              <w:t>How can contact tracing, (i.e. finding out that you have been in contact with somebody infected) help you make informed health choices, like avoiding contacts with others?</w:t>
            </w:r>
          </w:p>
        </w:tc>
      </w:tr>
      <w:tr w:rsidR="003E169F" w:rsidRPr="00825DD0" w14:paraId="13C97BCF" w14:textId="77777777" w:rsidTr="003E169F">
        <w:tc>
          <w:tcPr>
            <w:tcW w:w="355" w:type="dxa"/>
          </w:tcPr>
          <w:p w14:paraId="4D527493" w14:textId="7863C485" w:rsidR="00CA5129" w:rsidRPr="00F972BE" w:rsidRDefault="003E169F" w:rsidP="00CE4460">
            <w:pPr>
              <w:rPr>
                <w:rFonts w:ascii="Arial" w:hAnsi="Arial" w:cs="Arial"/>
                <w:color w:val="000000"/>
                <w:sz w:val="20"/>
                <w:szCs w:val="20"/>
                <w:lang w:val="en-GB"/>
              </w:rPr>
            </w:pPr>
            <w:r>
              <w:rPr>
                <w:rFonts w:ascii="Arial" w:hAnsi="Arial" w:cs="Arial"/>
                <w:color w:val="000000"/>
                <w:sz w:val="20"/>
                <w:szCs w:val="20"/>
                <w:lang w:val="en-GB"/>
              </w:rPr>
              <w:t>1</w:t>
            </w:r>
            <w:r>
              <w:rPr>
                <w:rFonts w:ascii="Arial" w:hAnsi="Arial" w:cs="Arial"/>
                <w:sz w:val="20"/>
                <w:szCs w:val="20"/>
                <w:lang w:val="en-GB"/>
              </w:rPr>
              <w:t>7</w:t>
            </w:r>
          </w:p>
        </w:tc>
        <w:tc>
          <w:tcPr>
            <w:tcW w:w="8928" w:type="dxa"/>
          </w:tcPr>
          <w:p w14:paraId="0EBB7BCF" w14:textId="1B0942C0" w:rsidR="00CA5129" w:rsidRPr="003E169F" w:rsidRDefault="00CA5129" w:rsidP="00CE4460">
            <w:pPr>
              <w:rPr>
                <w:rFonts w:cstheme="minorHAnsi"/>
                <w:lang w:val="en-GB"/>
              </w:rPr>
            </w:pPr>
            <w:r w:rsidRPr="003E169F">
              <w:rPr>
                <w:rFonts w:cstheme="minorHAnsi"/>
                <w:lang w:val="en-GB"/>
              </w:rPr>
              <w:t>Contact tracing apps: Clarify ethical and practical questions concerning the use of such apps in peace time, for example which data should be collected, how to streamline processes so that you will be informed without delay, how much details should be given to those who get a notification on the app about what to do and where the meeting took place.</w:t>
            </w:r>
          </w:p>
        </w:tc>
      </w:tr>
      <w:tr w:rsidR="003E169F" w:rsidRPr="00BD7B3A" w14:paraId="6E49AC10" w14:textId="77777777" w:rsidTr="003E169F">
        <w:tc>
          <w:tcPr>
            <w:tcW w:w="355" w:type="dxa"/>
          </w:tcPr>
          <w:p w14:paraId="5892BB90" w14:textId="41C4ED76" w:rsidR="00CA5129" w:rsidRPr="00CA5129" w:rsidRDefault="003E169F" w:rsidP="00BB4E44">
            <w:pPr>
              <w:rPr>
                <w:rFonts w:ascii="Arial" w:hAnsi="Arial" w:cs="Arial"/>
                <w:color w:val="000000"/>
                <w:sz w:val="20"/>
                <w:szCs w:val="20"/>
                <w:lang w:val="en-US"/>
              </w:rPr>
            </w:pPr>
            <w:r>
              <w:rPr>
                <w:rFonts w:ascii="Arial" w:hAnsi="Arial" w:cs="Arial"/>
                <w:color w:val="000000"/>
                <w:sz w:val="20"/>
                <w:szCs w:val="20"/>
                <w:lang w:val="en-US"/>
              </w:rPr>
              <w:t>1</w:t>
            </w:r>
            <w:r>
              <w:rPr>
                <w:rFonts w:ascii="Arial" w:hAnsi="Arial" w:cs="Arial"/>
                <w:sz w:val="20"/>
                <w:szCs w:val="20"/>
              </w:rPr>
              <w:t>8</w:t>
            </w:r>
          </w:p>
        </w:tc>
        <w:tc>
          <w:tcPr>
            <w:tcW w:w="8928" w:type="dxa"/>
          </w:tcPr>
          <w:p w14:paraId="72EC4A5D" w14:textId="2EFA6F76" w:rsidR="00CA5129" w:rsidRPr="003E169F" w:rsidRDefault="00CA5129" w:rsidP="00BB4E44">
            <w:pPr>
              <w:rPr>
                <w:rFonts w:cstheme="minorHAnsi"/>
              </w:rPr>
            </w:pPr>
            <w:r w:rsidRPr="003E169F">
              <w:rPr>
                <w:rFonts w:cstheme="minorHAnsi"/>
              </w:rPr>
              <w:t>Når skal man gå over til bare å gi råd om hvordan befolkningen skal gjøre når de er syke og nærkontakter.</w:t>
            </w:r>
          </w:p>
        </w:tc>
      </w:tr>
      <w:tr w:rsidR="003E169F" w:rsidRPr="00BD7B3A" w14:paraId="06C3DECF" w14:textId="77777777" w:rsidTr="003E169F">
        <w:tc>
          <w:tcPr>
            <w:tcW w:w="355" w:type="dxa"/>
          </w:tcPr>
          <w:p w14:paraId="3436973F" w14:textId="58A73BAC" w:rsidR="00CA5129" w:rsidRPr="00E01E29" w:rsidRDefault="003E169F" w:rsidP="00AF1449">
            <w:pPr>
              <w:rPr>
                <w:rFonts w:ascii="Arial" w:hAnsi="Arial" w:cs="Arial"/>
                <w:color w:val="000000"/>
                <w:sz w:val="20"/>
                <w:szCs w:val="20"/>
              </w:rPr>
            </w:pPr>
            <w:r>
              <w:rPr>
                <w:rFonts w:ascii="Arial" w:hAnsi="Arial" w:cs="Arial"/>
                <w:color w:val="000000"/>
                <w:sz w:val="20"/>
                <w:szCs w:val="20"/>
              </w:rPr>
              <w:t>1</w:t>
            </w:r>
            <w:r>
              <w:rPr>
                <w:rFonts w:ascii="Arial" w:hAnsi="Arial" w:cs="Arial"/>
                <w:sz w:val="20"/>
                <w:szCs w:val="20"/>
              </w:rPr>
              <w:t>9</w:t>
            </w:r>
          </w:p>
        </w:tc>
        <w:tc>
          <w:tcPr>
            <w:tcW w:w="8928" w:type="dxa"/>
          </w:tcPr>
          <w:p w14:paraId="20534D8A" w14:textId="57FD8726" w:rsidR="00CA5129" w:rsidRPr="003E169F" w:rsidRDefault="00CA5129" w:rsidP="00AF1449">
            <w:pPr>
              <w:rPr>
                <w:rFonts w:cstheme="minorHAnsi"/>
              </w:rPr>
            </w:pPr>
            <w:r w:rsidRPr="003E169F">
              <w:rPr>
                <w:rFonts w:cstheme="minorHAnsi"/>
              </w:rPr>
              <w:t>Hvor lenge må karantene vare for å hindre videre smitte, og hvor lenge er det akseptabelt og gjennomførbart å holde personer i karantene, når belastning og kostnader med karantene sees i forhold til risiko for smittespredning?</w:t>
            </w:r>
          </w:p>
          <w:p w14:paraId="3BAE7349" w14:textId="77777777" w:rsidR="00CA5129" w:rsidRPr="003E169F" w:rsidRDefault="00CA5129" w:rsidP="00BB4E44">
            <w:pPr>
              <w:rPr>
                <w:rFonts w:cstheme="minorHAnsi"/>
              </w:rPr>
            </w:pPr>
          </w:p>
        </w:tc>
      </w:tr>
      <w:tr w:rsidR="003E169F" w:rsidRPr="00BD7B3A" w14:paraId="2DE004CE" w14:textId="77777777" w:rsidTr="003E169F">
        <w:tc>
          <w:tcPr>
            <w:tcW w:w="355" w:type="dxa"/>
          </w:tcPr>
          <w:p w14:paraId="0BA8695C" w14:textId="4D1C3989" w:rsidR="00CA5129" w:rsidRPr="00E01E29" w:rsidRDefault="003E169F" w:rsidP="002258C0">
            <w:pPr>
              <w:rPr>
                <w:rFonts w:ascii="Arial" w:hAnsi="Arial" w:cs="Arial"/>
                <w:color w:val="000000"/>
                <w:sz w:val="20"/>
                <w:szCs w:val="20"/>
              </w:rPr>
            </w:pPr>
            <w:r>
              <w:rPr>
                <w:rFonts w:ascii="Arial" w:hAnsi="Arial" w:cs="Arial"/>
                <w:color w:val="000000"/>
                <w:sz w:val="20"/>
                <w:szCs w:val="20"/>
              </w:rPr>
              <w:t>2</w:t>
            </w:r>
            <w:r>
              <w:rPr>
                <w:rFonts w:ascii="Arial" w:hAnsi="Arial" w:cs="Arial"/>
                <w:sz w:val="20"/>
                <w:szCs w:val="20"/>
              </w:rPr>
              <w:t>0</w:t>
            </w:r>
          </w:p>
        </w:tc>
        <w:tc>
          <w:tcPr>
            <w:tcW w:w="8928" w:type="dxa"/>
          </w:tcPr>
          <w:p w14:paraId="2705155E" w14:textId="01509673" w:rsidR="00CA5129" w:rsidRPr="003E169F" w:rsidRDefault="00CA5129" w:rsidP="002258C0">
            <w:pPr>
              <w:rPr>
                <w:rFonts w:cstheme="minorHAnsi"/>
              </w:rPr>
            </w:pPr>
            <w:r w:rsidRPr="003E169F">
              <w:rPr>
                <w:rFonts w:cstheme="minorHAnsi"/>
              </w:rPr>
              <w:t>Hvor lenge må isolering vare for å hindre videre smitte, og hvor lenge er det akseptabelt og gjennomførbart å holde personer i isolering, når belastning og kostnader med isolering sees i forhold til risiko for smittespredning</w:t>
            </w:r>
          </w:p>
          <w:p w14:paraId="01946943" w14:textId="77777777" w:rsidR="00CA5129" w:rsidRPr="003E169F" w:rsidRDefault="00CA5129" w:rsidP="00AF1449">
            <w:pPr>
              <w:rPr>
                <w:rFonts w:cstheme="minorHAnsi"/>
              </w:rPr>
            </w:pPr>
          </w:p>
        </w:tc>
      </w:tr>
      <w:tr w:rsidR="003E169F" w:rsidRPr="00825DD0" w14:paraId="2788B820" w14:textId="77777777" w:rsidTr="003E169F">
        <w:tc>
          <w:tcPr>
            <w:tcW w:w="355" w:type="dxa"/>
          </w:tcPr>
          <w:p w14:paraId="0FF8D6BB" w14:textId="44D33E1A" w:rsidR="00CA5129" w:rsidRPr="00CA5129" w:rsidRDefault="003E169F" w:rsidP="002258C0">
            <w:pPr>
              <w:rPr>
                <w:rFonts w:ascii="Arial" w:hAnsi="Arial" w:cs="Arial"/>
                <w:color w:val="FF0000"/>
                <w:sz w:val="20"/>
                <w:szCs w:val="20"/>
              </w:rPr>
            </w:pPr>
            <w:r>
              <w:rPr>
                <w:rFonts w:ascii="Arial" w:hAnsi="Arial" w:cs="Arial"/>
                <w:color w:val="FF0000"/>
                <w:sz w:val="20"/>
                <w:szCs w:val="20"/>
              </w:rPr>
              <w:t>21</w:t>
            </w:r>
          </w:p>
        </w:tc>
        <w:tc>
          <w:tcPr>
            <w:tcW w:w="8928" w:type="dxa"/>
          </w:tcPr>
          <w:p w14:paraId="395C456A" w14:textId="149E1784" w:rsidR="00CA5129" w:rsidRPr="003E169F" w:rsidRDefault="00CA5129" w:rsidP="002258C0">
            <w:pPr>
              <w:rPr>
                <w:rFonts w:cstheme="minorHAnsi"/>
                <w:lang w:val="en-GB"/>
              </w:rPr>
            </w:pPr>
            <w:r w:rsidRPr="003E169F">
              <w:rPr>
                <w:rFonts w:cstheme="minorHAnsi"/>
                <w:lang w:val="en-GB"/>
              </w:rPr>
              <w:t xml:space="preserve">When do people consider themselves sick? What parameters do they use? population: Two </w:t>
            </w:r>
            <w:proofErr w:type="spellStart"/>
            <w:r w:rsidRPr="003E169F">
              <w:rPr>
                <w:rFonts w:cstheme="minorHAnsi"/>
                <w:lang w:val="en-GB"/>
              </w:rPr>
              <w:t>gropus</w:t>
            </w:r>
            <w:proofErr w:type="spellEnd"/>
            <w:r w:rsidRPr="003E169F">
              <w:rPr>
                <w:rFonts w:cstheme="minorHAnsi"/>
                <w:lang w:val="en-GB"/>
              </w:rPr>
              <w:t xml:space="preserve"> with same type of work, intervention: flow chart – </w:t>
            </w:r>
            <w:proofErr w:type="spellStart"/>
            <w:r w:rsidRPr="003E169F">
              <w:rPr>
                <w:rFonts w:cstheme="minorHAnsi"/>
                <w:lang w:val="en-GB"/>
              </w:rPr>
              <w:t>self evaluation</w:t>
            </w:r>
            <w:proofErr w:type="spellEnd"/>
            <w:r w:rsidRPr="003E169F">
              <w:rPr>
                <w:rFonts w:cstheme="minorHAnsi"/>
                <w:lang w:val="en-GB"/>
              </w:rPr>
              <w:t xml:space="preserve"> of communicable diseases, comparison: rate of total sick-leave in the two groups, outcomes: setting: </w:t>
            </w:r>
          </w:p>
          <w:p w14:paraId="545932AF" w14:textId="77777777" w:rsidR="00CA5129" w:rsidRPr="003E169F" w:rsidRDefault="00CA5129" w:rsidP="00AF1449">
            <w:pPr>
              <w:rPr>
                <w:rFonts w:cstheme="minorHAnsi"/>
                <w:lang w:val="en-GB"/>
              </w:rPr>
            </w:pPr>
          </w:p>
        </w:tc>
      </w:tr>
      <w:tr w:rsidR="003E169F" w:rsidRPr="00825DD0" w14:paraId="1FD360D0" w14:textId="77777777" w:rsidTr="003E169F">
        <w:tc>
          <w:tcPr>
            <w:tcW w:w="355" w:type="dxa"/>
          </w:tcPr>
          <w:p w14:paraId="3804FDFB" w14:textId="2FF492FE" w:rsidR="00CA5129" w:rsidRPr="00F972BE" w:rsidRDefault="003E169F" w:rsidP="004179FB">
            <w:pPr>
              <w:rPr>
                <w:rFonts w:ascii="Arial" w:hAnsi="Arial" w:cs="Arial"/>
                <w:color w:val="000000"/>
                <w:sz w:val="20"/>
                <w:szCs w:val="20"/>
                <w:lang w:val="en-GB"/>
              </w:rPr>
            </w:pPr>
            <w:r>
              <w:rPr>
                <w:rFonts w:ascii="Arial" w:hAnsi="Arial" w:cs="Arial"/>
                <w:color w:val="000000"/>
                <w:sz w:val="20"/>
                <w:szCs w:val="20"/>
                <w:lang w:val="en-GB"/>
              </w:rPr>
              <w:t>22</w:t>
            </w:r>
          </w:p>
        </w:tc>
        <w:tc>
          <w:tcPr>
            <w:tcW w:w="8928" w:type="dxa"/>
          </w:tcPr>
          <w:p w14:paraId="4BABF5C7" w14:textId="7F6A9C8E" w:rsidR="00CA5129" w:rsidRPr="003E169F" w:rsidRDefault="00CA5129" w:rsidP="004179FB">
            <w:pPr>
              <w:rPr>
                <w:rFonts w:cstheme="minorHAnsi"/>
                <w:lang w:val="en-GB"/>
              </w:rPr>
            </w:pPr>
            <w:r w:rsidRPr="003E169F">
              <w:rPr>
                <w:rFonts w:cstheme="minorHAnsi"/>
                <w:lang w:val="en-GB"/>
              </w:rPr>
              <w:t>Does collecting samples from sewerage help authorities make policy decisions that reduce hospitalizations and deaths from respiratory diseases, compared to not collecting such data?</w:t>
            </w:r>
          </w:p>
          <w:p w14:paraId="27F72DCF" w14:textId="77777777" w:rsidR="00CA5129" w:rsidRPr="003E169F" w:rsidRDefault="00CA5129" w:rsidP="002258C0">
            <w:pPr>
              <w:rPr>
                <w:rFonts w:cstheme="minorHAnsi"/>
                <w:lang w:val="en-GB"/>
              </w:rPr>
            </w:pPr>
          </w:p>
        </w:tc>
      </w:tr>
      <w:tr w:rsidR="003E169F" w:rsidRPr="00825DD0" w14:paraId="01A409AF" w14:textId="77777777" w:rsidTr="003E169F">
        <w:tc>
          <w:tcPr>
            <w:tcW w:w="355" w:type="dxa"/>
          </w:tcPr>
          <w:p w14:paraId="31745700" w14:textId="2BC18063" w:rsidR="00CA5129" w:rsidRPr="00F972BE" w:rsidRDefault="003E169F" w:rsidP="00CA442F">
            <w:pPr>
              <w:rPr>
                <w:rFonts w:ascii="Arial" w:hAnsi="Arial" w:cs="Arial"/>
                <w:color w:val="000000"/>
                <w:sz w:val="20"/>
                <w:szCs w:val="20"/>
                <w:lang w:val="en-GB"/>
              </w:rPr>
            </w:pPr>
            <w:r>
              <w:rPr>
                <w:rFonts w:ascii="Arial" w:hAnsi="Arial" w:cs="Arial"/>
                <w:color w:val="000000"/>
                <w:sz w:val="20"/>
                <w:szCs w:val="20"/>
                <w:lang w:val="en-GB"/>
              </w:rPr>
              <w:t>23</w:t>
            </w:r>
          </w:p>
        </w:tc>
        <w:tc>
          <w:tcPr>
            <w:tcW w:w="8928" w:type="dxa"/>
          </w:tcPr>
          <w:p w14:paraId="37D3A61A" w14:textId="630AD403" w:rsidR="00CA5129" w:rsidRPr="003E169F" w:rsidRDefault="00CA5129" w:rsidP="00CA442F">
            <w:pPr>
              <w:rPr>
                <w:rFonts w:cstheme="minorHAnsi"/>
                <w:lang w:val="en-GB"/>
              </w:rPr>
            </w:pPr>
            <w:r w:rsidRPr="003E169F">
              <w:rPr>
                <w:rFonts w:cstheme="minorHAnsi"/>
                <w:lang w:val="en-GB"/>
              </w:rPr>
              <w:t xml:space="preserve">the usefulness of environmental samples in detecting and tracking different pathogens prevalence in a society, predicting disease, </w:t>
            </w:r>
            <w:proofErr w:type="gramStart"/>
            <w:r w:rsidRPr="003E169F">
              <w:rPr>
                <w:rFonts w:cstheme="minorHAnsi"/>
                <w:lang w:val="en-GB"/>
              </w:rPr>
              <w:t>hospitalization</w:t>
            </w:r>
            <w:proofErr w:type="gramEnd"/>
            <w:r w:rsidRPr="003E169F">
              <w:rPr>
                <w:rFonts w:cstheme="minorHAnsi"/>
                <w:lang w:val="en-GB"/>
              </w:rPr>
              <w:t xml:space="preserve"> and death. We have some studies from wastewater on Covid, a few on influenza and RSV, but not enough and lacking for many other pathogens. Can be coupled to intervention studies to measure effect.  wastewater, air sampling from crowded or </w:t>
            </w:r>
            <w:proofErr w:type="gramStart"/>
            <w:r w:rsidRPr="003E169F">
              <w:rPr>
                <w:rFonts w:cstheme="minorHAnsi"/>
                <w:lang w:val="en-GB"/>
              </w:rPr>
              <w:t>high risk</w:t>
            </w:r>
            <w:proofErr w:type="gramEnd"/>
            <w:r w:rsidRPr="003E169F">
              <w:rPr>
                <w:rFonts w:cstheme="minorHAnsi"/>
                <w:lang w:val="en-GB"/>
              </w:rPr>
              <w:t xml:space="preserve"> areas, sampling from surfaces. NGS most relevant, but multiplex PCR possible for some sample-types.</w:t>
            </w:r>
          </w:p>
          <w:p w14:paraId="439C523A" w14:textId="77777777" w:rsidR="00CA5129" w:rsidRPr="003E169F" w:rsidRDefault="00CA5129" w:rsidP="002258C0">
            <w:pPr>
              <w:rPr>
                <w:rFonts w:cstheme="minorHAnsi"/>
                <w:lang w:val="en-GB"/>
              </w:rPr>
            </w:pPr>
          </w:p>
        </w:tc>
      </w:tr>
      <w:tr w:rsidR="003E169F" w:rsidRPr="00143388" w14:paraId="43F43FFA" w14:textId="77777777" w:rsidTr="003E169F">
        <w:tc>
          <w:tcPr>
            <w:tcW w:w="355" w:type="dxa"/>
          </w:tcPr>
          <w:p w14:paraId="4A7E47F7" w14:textId="44B9197E" w:rsidR="00CA5129" w:rsidRPr="00CA5129" w:rsidRDefault="003E169F" w:rsidP="00143388">
            <w:pPr>
              <w:rPr>
                <w:rFonts w:ascii="Arial" w:hAnsi="Arial" w:cs="Arial"/>
                <w:color w:val="000000"/>
                <w:sz w:val="20"/>
                <w:szCs w:val="20"/>
                <w:lang w:val="en-US"/>
              </w:rPr>
            </w:pPr>
            <w:r>
              <w:rPr>
                <w:rFonts w:ascii="Arial" w:hAnsi="Arial" w:cs="Arial"/>
                <w:color w:val="000000"/>
                <w:sz w:val="20"/>
                <w:szCs w:val="20"/>
                <w:lang w:val="en-US"/>
              </w:rPr>
              <w:lastRenderedPageBreak/>
              <w:t>24</w:t>
            </w:r>
          </w:p>
        </w:tc>
        <w:tc>
          <w:tcPr>
            <w:tcW w:w="8928" w:type="dxa"/>
          </w:tcPr>
          <w:p w14:paraId="064BB656" w14:textId="4BBF3326" w:rsidR="00CA5129" w:rsidRPr="003E169F" w:rsidRDefault="00CA5129" w:rsidP="002258C0">
            <w:pPr>
              <w:rPr>
                <w:rFonts w:cstheme="minorHAnsi"/>
              </w:rPr>
            </w:pPr>
            <w:r w:rsidRPr="003E169F">
              <w:rPr>
                <w:rFonts w:cstheme="minorHAnsi"/>
              </w:rPr>
              <w:t>Hvilke tiltak er akseptable og gjennomførbare når belastning og kostnader sees i forhold til effekt på smittespredning og forekomst av infeksjoner?</w:t>
            </w:r>
          </w:p>
        </w:tc>
      </w:tr>
      <w:tr w:rsidR="003E169F" w:rsidRPr="00143388" w14:paraId="0B4CA7F6" w14:textId="77777777" w:rsidTr="003E169F">
        <w:tc>
          <w:tcPr>
            <w:tcW w:w="355" w:type="dxa"/>
          </w:tcPr>
          <w:p w14:paraId="5D3E0718" w14:textId="5FFF58F9" w:rsidR="00CA5129" w:rsidRPr="00E01E29" w:rsidRDefault="003E169F" w:rsidP="00F73302">
            <w:pPr>
              <w:rPr>
                <w:rFonts w:ascii="Arial" w:hAnsi="Arial" w:cs="Arial"/>
                <w:color w:val="000000"/>
                <w:sz w:val="20"/>
                <w:szCs w:val="20"/>
              </w:rPr>
            </w:pPr>
            <w:r>
              <w:rPr>
                <w:rFonts w:ascii="Arial" w:hAnsi="Arial" w:cs="Arial"/>
                <w:color w:val="000000"/>
                <w:sz w:val="20"/>
                <w:szCs w:val="20"/>
              </w:rPr>
              <w:t>25</w:t>
            </w:r>
          </w:p>
        </w:tc>
        <w:tc>
          <w:tcPr>
            <w:tcW w:w="8928" w:type="dxa"/>
          </w:tcPr>
          <w:p w14:paraId="055FEE74" w14:textId="25B649E8" w:rsidR="00CA5129" w:rsidRPr="003E169F" w:rsidRDefault="00CA5129" w:rsidP="00F73302">
            <w:pPr>
              <w:rPr>
                <w:rFonts w:cstheme="minorHAnsi"/>
              </w:rPr>
            </w:pPr>
            <w:r w:rsidRPr="003E169F">
              <w:rPr>
                <w:rFonts w:cstheme="minorHAnsi"/>
              </w:rPr>
              <w:t>Hvordan fungerte kohorter i en moderne skole og barnehager. Tenker da spesielt på programfag i videregående og basebarnehager. Videre hvilken effekt hadde begrensninger på fritidsaktiviteter (både organiserte og uorganiserte) sett sammen med kohortene sin integritet.</w:t>
            </w:r>
          </w:p>
          <w:p w14:paraId="6A26A9DD" w14:textId="77777777" w:rsidR="00CA5129" w:rsidRPr="003E169F" w:rsidRDefault="00CA5129" w:rsidP="002258C0">
            <w:pPr>
              <w:rPr>
                <w:rFonts w:cstheme="minorHAnsi"/>
              </w:rPr>
            </w:pPr>
          </w:p>
        </w:tc>
      </w:tr>
      <w:tr w:rsidR="003E169F" w:rsidRPr="00825DD0" w14:paraId="582D1E19" w14:textId="77777777" w:rsidTr="003E169F">
        <w:tc>
          <w:tcPr>
            <w:tcW w:w="355" w:type="dxa"/>
          </w:tcPr>
          <w:p w14:paraId="6C95D000" w14:textId="7E7F6703" w:rsidR="00CA5129" w:rsidRPr="00E01E29" w:rsidRDefault="003E169F" w:rsidP="003C414F">
            <w:pPr>
              <w:rPr>
                <w:rFonts w:ascii="Arial" w:hAnsi="Arial" w:cs="Arial"/>
                <w:color w:val="000000"/>
                <w:sz w:val="20"/>
                <w:szCs w:val="20"/>
              </w:rPr>
            </w:pPr>
            <w:r>
              <w:rPr>
                <w:rFonts w:ascii="Arial" w:hAnsi="Arial" w:cs="Arial"/>
                <w:color w:val="000000"/>
                <w:sz w:val="20"/>
                <w:szCs w:val="20"/>
              </w:rPr>
              <w:t>26</w:t>
            </w:r>
          </w:p>
        </w:tc>
        <w:tc>
          <w:tcPr>
            <w:tcW w:w="8928" w:type="dxa"/>
          </w:tcPr>
          <w:p w14:paraId="49FEE296" w14:textId="48E3F75F" w:rsidR="00CA5129" w:rsidRPr="003E169F" w:rsidRDefault="00CA5129" w:rsidP="003C414F">
            <w:pPr>
              <w:rPr>
                <w:rFonts w:cstheme="minorHAnsi"/>
                <w:lang w:val="en-GB"/>
              </w:rPr>
            </w:pPr>
            <w:r w:rsidRPr="003E169F">
              <w:rPr>
                <w:rFonts w:cstheme="minorHAnsi"/>
              </w:rPr>
              <w:t xml:space="preserve">1) Korleis </w:t>
            </w:r>
            <w:proofErr w:type="spellStart"/>
            <w:r w:rsidRPr="003E169F">
              <w:rPr>
                <w:rFonts w:cstheme="minorHAnsi"/>
              </w:rPr>
              <w:t>påverka</w:t>
            </w:r>
            <w:proofErr w:type="spellEnd"/>
            <w:r w:rsidRPr="003E169F">
              <w:rPr>
                <w:rFonts w:cstheme="minorHAnsi"/>
              </w:rPr>
              <w:t xml:space="preserve"> nedstenginga arbeidsmiljøet og arbeidspresset for </w:t>
            </w:r>
            <w:proofErr w:type="spellStart"/>
            <w:r w:rsidRPr="003E169F">
              <w:rPr>
                <w:rFonts w:cstheme="minorHAnsi"/>
              </w:rPr>
              <w:t>lærarar</w:t>
            </w:r>
            <w:proofErr w:type="spellEnd"/>
            <w:r w:rsidRPr="003E169F">
              <w:rPr>
                <w:rFonts w:cstheme="minorHAnsi"/>
              </w:rPr>
              <w:t xml:space="preserve">, </w:t>
            </w:r>
            <w:proofErr w:type="spellStart"/>
            <w:r w:rsidRPr="003E169F">
              <w:rPr>
                <w:rFonts w:cstheme="minorHAnsi"/>
              </w:rPr>
              <w:t>leiarar</w:t>
            </w:r>
            <w:proofErr w:type="spellEnd"/>
            <w:r w:rsidRPr="003E169F">
              <w:rPr>
                <w:rFonts w:cstheme="minorHAnsi"/>
              </w:rPr>
              <w:t xml:space="preserve"> og andre tilsette? </w:t>
            </w:r>
            <w:proofErr w:type="spellStart"/>
            <w:r w:rsidRPr="003E169F">
              <w:rPr>
                <w:rFonts w:cstheme="minorHAnsi"/>
                <w:lang w:val="en-GB"/>
              </w:rPr>
              <w:t>Korleis</w:t>
            </w:r>
            <w:proofErr w:type="spellEnd"/>
            <w:r w:rsidRPr="003E169F">
              <w:rPr>
                <w:rFonts w:cstheme="minorHAnsi"/>
                <w:lang w:val="en-GB"/>
              </w:rPr>
              <w:t xml:space="preserve"> </w:t>
            </w:r>
            <w:proofErr w:type="spellStart"/>
            <w:r w:rsidRPr="003E169F">
              <w:rPr>
                <w:rFonts w:cstheme="minorHAnsi"/>
                <w:lang w:val="en-GB"/>
              </w:rPr>
              <w:t>fungerte</w:t>
            </w:r>
            <w:proofErr w:type="spellEnd"/>
            <w:r w:rsidRPr="003E169F">
              <w:rPr>
                <w:rFonts w:cstheme="minorHAnsi"/>
                <w:lang w:val="en-GB"/>
              </w:rPr>
              <w:t xml:space="preserve"> </w:t>
            </w:r>
            <w:proofErr w:type="spellStart"/>
            <w:r w:rsidRPr="003E169F">
              <w:rPr>
                <w:rFonts w:cstheme="minorHAnsi"/>
                <w:lang w:val="en-GB"/>
              </w:rPr>
              <w:t>samarbeid</w:t>
            </w:r>
            <w:proofErr w:type="spellEnd"/>
            <w:r w:rsidRPr="003E169F">
              <w:rPr>
                <w:rFonts w:cstheme="minorHAnsi"/>
                <w:lang w:val="en-GB"/>
              </w:rPr>
              <w:t xml:space="preserve">, </w:t>
            </w:r>
            <w:proofErr w:type="spellStart"/>
            <w:r w:rsidRPr="003E169F">
              <w:rPr>
                <w:rFonts w:cstheme="minorHAnsi"/>
                <w:lang w:val="en-GB"/>
              </w:rPr>
              <w:t>personaloppfølging</w:t>
            </w:r>
            <w:proofErr w:type="spellEnd"/>
            <w:r w:rsidRPr="003E169F">
              <w:rPr>
                <w:rFonts w:cstheme="minorHAnsi"/>
                <w:lang w:val="en-GB"/>
              </w:rPr>
              <w:t xml:space="preserve">, </w:t>
            </w:r>
            <w:proofErr w:type="spellStart"/>
            <w:r w:rsidRPr="003E169F">
              <w:rPr>
                <w:rFonts w:cstheme="minorHAnsi"/>
                <w:lang w:val="en-GB"/>
              </w:rPr>
              <w:t>trivsel</w:t>
            </w:r>
            <w:proofErr w:type="spellEnd"/>
            <w:r w:rsidRPr="003E169F">
              <w:rPr>
                <w:rFonts w:cstheme="minorHAnsi"/>
                <w:lang w:val="en-GB"/>
              </w:rPr>
              <w:t xml:space="preserve"> </w:t>
            </w:r>
            <w:proofErr w:type="spellStart"/>
            <w:r w:rsidRPr="003E169F">
              <w:rPr>
                <w:rFonts w:cstheme="minorHAnsi"/>
                <w:lang w:val="en-GB"/>
              </w:rPr>
              <w:t>og</w:t>
            </w:r>
            <w:proofErr w:type="spellEnd"/>
            <w:r w:rsidRPr="003E169F">
              <w:rPr>
                <w:rFonts w:cstheme="minorHAnsi"/>
                <w:lang w:val="en-GB"/>
              </w:rPr>
              <w:t xml:space="preserve"> </w:t>
            </w:r>
            <w:proofErr w:type="spellStart"/>
            <w:r w:rsidRPr="003E169F">
              <w:rPr>
                <w:rFonts w:cstheme="minorHAnsi"/>
                <w:lang w:val="en-GB"/>
              </w:rPr>
              <w:t>oppleving</w:t>
            </w:r>
            <w:proofErr w:type="spellEnd"/>
            <w:r w:rsidRPr="003E169F">
              <w:rPr>
                <w:rFonts w:cstheme="minorHAnsi"/>
                <w:lang w:val="en-GB"/>
              </w:rPr>
              <w:t xml:space="preserve"> </w:t>
            </w:r>
            <w:proofErr w:type="spellStart"/>
            <w:r w:rsidRPr="003E169F">
              <w:rPr>
                <w:rFonts w:cstheme="minorHAnsi"/>
                <w:lang w:val="en-GB"/>
              </w:rPr>
              <w:t>av</w:t>
            </w:r>
            <w:proofErr w:type="spellEnd"/>
            <w:r w:rsidRPr="003E169F">
              <w:rPr>
                <w:rFonts w:cstheme="minorHAnsi"/>
                <w:lang w:val="en-GB"/>
              </w:rPr>
              <w:t xml:space="preserve"> </w:t>
            </w:r>
            <w:proofErr w:type="spellStart"/>
            <w:r w:rsidRPr="003E169F">
              <w:rPr>
                <w:rFonts w:cstheme="minorHAnsi"/>
                <w:lang w:val="en-GB"/>
              </w:rPr>
              <w:t>tryggleik</w:t>
            </w:r>
            <w:proofErr w:type="spellEnd"/>
            <w:r w:rsidRPr="003E169F">
              <w:rPr>
                <w:rFonts w:cstheme="minorHAnsi"/>
                <w:lang w:val="en-GB"/>
              </w:rPr>
              <w:t>? How did the lockdown affect the work environment and workload for teachers, leaders, and other staff? How did collaboration, personnel support, well-being, and the perception of safety function?</w:t>
            </w:r>
          </w:p>
          <w:p w14:paraId="58A273C7" w14:textId="77777777" w:rsidR="00CA5129" w:rsidRPr="003E169F" w:rsidRDefault="00CA5129" w:rsidP="002258C0">
            <w:pPr>
              <w:rPr>
                <w:rFonts w:cstheme="minorHAnsi"/>
                <w:lang w:val="en-GB"/>
              </w:rPr>
            </w:pPr>
          </w:p>
        </w:tc>
      </w:tr>
      <w:tr w:rsidR="003E169F" w:rsidRPr="003C414F" w14:paraId="2D436794" w14:textId="77777777" w:rsidTr="003E169F">
        <w:tc>
          <w:tcPr>
            <w:tcW w:w="355" w:type="dxa"/>
          </w:tcPr>
          <w:p w14:paraId="5ED04A88" w14:textId="2708E19D" w:rsidR="00CA5129" w:rsidRPr="00CA5129" w:rsidRDefault="003E169F" w:rsidP="003C414F">
            <w:pPr>
              <w:rPr>
                <w:rFonts w:ascii="Arial" w:hAnsi="Arial" w:cs="Arial"/>
                <w:color w:val="000000"/>
                <w:sz w:val="20"/>
                <w:szCs w:val="20"/>
                <w:lang w:val="en-US"/>
              </w:rPr>
            </w:pPr>
            <w:r>
              <w:rPr>
                <w:rFonts w:ascii="Arial" w:hAnsi="Arial" w:cs="Arial"/>
                <w:color w:val="000000"/>
                <w:sz w:val="20"/>
                <w:szCs w:val="20"/>
                <w:lang w:val="en-US"/>
              </w:rPr>
              <w:t>27</w:t>
            </w:r>
          </w:p>
        </w:tc>
        <w:tc>
          <w:tcPr>
            <w:tcW w:w="8928" w:type="dxa"/>
          </w:tcPr>
          <w:p w14:paraId="7A313912" w14:textId="0A78FEB6" w:rsidR="00CA5129" w:rsidRPr="003E169F" w:rsidRDefault="00CA5129" w:rsidP="003C414F">
            <w:pPr>
              <w:rPr>
                <w:rFonts w:cstheme="minorHAnsi"/>
                <w:lang w:val="en-GB"/>
              </w:rPr>
            </w:pPr>
            <w:r w:rsidRPr="003E169F">
              <w:rPr>
                <w:rFonts w:cstheme="minorHAnsi"/>
              </w:rPr>
              <w:t xml:space="preserve">3) Korleis fungerte dialogen mellom </w:t>
            </w:r>
            <w:proofErr w:type="spellStart"/>
            <w:r w:rsidRPr="003E169F">
              <w:rPr>
                <w:rFonts w:cstheme="minorHAnsi"/>
              </w:rPr>
              <w:t>partane</w:t>
            </w:r>
            <w:proofErr w:type="spellEnd"/>
            <w:r w:rsidRPr="003E169F">
              <w:rPr>
                <w:rFonts w:cstheme="minorHAnsi"/>
              </w:rPr>
              <w:t xml:space="preserve"> om tiltak som vart innførte? </w:t>
            </w:r>
            <w:proofErr w:type="spellStart"/>
            <w:r w:rsidRPr="003E169F">
              <w:rPr>
                <w:rFonts w:cstheme="minorHAnsi"/>
                <w:lang w:val="en-GB"/>
              </w:rPr>
              <w:t>Kven</w:t>
            </w:r>
            <w:proofErr w:type="spellEnd"/>
            <w:r w:rsidRPr="003E169F">
              <w:rPr>
                <w:rFonts w:cstheme="minorHAnsi"/>
                <w:lang w:val="en-GB"/>
              </w:rPr>
              <w:t xml:space="preserve"> </w:t>
            </w:r>
            <w:proofErr w:type="spellStart"/>
            <w:r w:rsidRPr="003E169F">
              <w:rPr>
                <w:rFonts w:cstheme="minorHAnsi"/>
                <w:lang w:val="en-GB"/>
              </w:rPr>
              <w:t>vart</w:t>
            </w:r>
            <w:proofErr w:type="spellEnd"/>
            <w:r w:rsidRPr="003E169F">
              <w:rPr>
                <w:rFonts w:cstheme="minorHAnsi"/>
                <w:lang w:val="en-GB"/>
              </w:rPr>
              <w:t xml:space="preserve"> </w:t>
            </w:r>
            <w:proofErr w:type="spellStart"/>
            <w:r w:rsidRPr="003E169F">
              <w:rPr>
                <w:rFonts w:cstheme="minorHAnsi"/>
                <w:lang w:val="en-GB"/>
              </w:rPr>
              <w:t>involverte</w:t>
            </w:r>
            <w:proofErr w:type="spellEnd"/>
            <w:r w:rsidRPr="003E169F">
              <w:rPr>
                <w:rFonts w:cstheme="minorHAnsi"/>
                <w:lang w:val="en-GB"/>
              </w:rPr>
              <w:t xml:space="preserve"> </w:t>
            </w:r>
            <w:proofErr w:type="spellStart"/>
            <w:r w:rsidRPr="003E169F">
              <w:rPr>
                <w:rFonts w:cstheme="minorHAnsi"/>
                <w:lang w:val="en-GB"/>
              </w:rPr>
              <w:t>og</w:t>
            </w:r>
            <w:proofErr w:type="spellEnd"/>
            <w:r w:rsidRPr="003E169F">
              <w:rPr>
                <w:rFonts w:cstheme="minorHAnsi"/>
                <w:lang w:val="en-GB"/>
              </w:rPr>
              <w:t xml:space="preserve"> lytta </w:t>
            </w:r>
            <w:proofErr w:type="spellStart"/>
            <w:r w:rsidRPr="003E169F">
              <w:rPr>
                <w:rFonts w:cstheme="minorHAnsi"/>
                <w:lang w:val="en-GB"/>
              </w:rPr>
              <w:t>til</w:t>
            </w:r>
            <w:proofErr w:type="spellEnd"/>
            <w:r w:rsidRPr="003E169F">
              <w:rPr>
                <w:rFonts w:cstheme="minorHAnsi"/>
                <w:lang w:val="en-GB"/>
              </w:rPr>
              <w:t>? / How did the dialogue between the parties regarding the implemented measures work? Who was involved and listened to?</w:t>
            </w:r>
          </w:p>
          <w:p w14:paraId="595C7EB5" w14:textId="77777777" w:rsidR="00CA5129" w:rsidRPr="003E169F" w:rsidRDefault="00CA5129" w:rsidP="002258C0">
            <w:pPr>
              <w:rPr>
                <w:rFonts w:cstheme="minorHAnsi"/>
                <w:lang w:val="en-GB"/>
              </w:rPr>
            </w:pPr>
          </w:p>
        </w:tc>
      </w:tr>
      <w:tr w:rsidR="003E169F" w:rsidRPr="003C414F" w14:paraId="4CC81D2D" w14:textId="77777777" w:rsidTr="003E169F">
        <w:tc>
          <w:tcPr>
            <w:tcW w:w="355" w:type="dxa"/>
          </w:tcPr>
          <w:p w14:paraId="18AC158A" w14:textId="6F6D7B0C" w:rsidR="00CA5129" w:rsidRPr="00E01E29" w:rsidRDefault="003E169F" w:rsidP="00AD3CA0">
            <w:pPr>
              <w:rPr>
                <w:rFonts w:ascii="Arial" w:hAnsi="Arial" w:cs="Arial"/>
                <w:color w:val="000000"/>
                <w:sz w:val="20"/>
                <w:szCs w:val="20"/>
              </w:rPr>
            </w:pPr>
            <w:r>
              <w:rPr>
                <w:rFonts w:ascii="Arial" w:hAnsi="Arial" w:cs="Arial"/>
                <w:color w:val="000000"/>
                <w:sz w:val="20"/>
                <w:szCs w:val="20"/>
              </w:rPr>
              <w:t>28</w:t>
            </w:r>
          </w:p>
        </w:tc>
        <w:tc>
          <w:tcPr>
            <w:tcW w:w="8928" w:type="dxa"/>
          </w:tcPr>
          <w:p w14:paraId="3ED067D2" w14:textId="4DBAF73F" w:rsidR="00CA5129" w:rsidRPr="003E169F" w:rsidRDefault="00CA5129" w:rsidP="00AD3CA0">
            <w:pPr>
              <w:rPr>
                <w:rFonts w:cstheme="minorHAnsi"/>
              </w:rPr>
            </w:pPr>
            <w:r w:rsidRPr="003E169F">
              <w:rPr>
                <w:rFonts w:cstheme="minorHAnsi"/>
              </w:rPr>
              <w:t>I hvilke settinger er koronapass akseptabelt og gjennomførbart når belastning og kostnader sees i forhold til effekt på smittespredning og forekomst av infeksjoner?</w:t>
            </w:r>
          </w:p>
          <w:p w14:paraId="2F2D8068" w14:textId="77777777" w:rsidR="00CA5129" w:rsidRPr="003E169F" w:rsidRDefault="00CA5129" w:rsidP="002258C0">
            <w:pPr>
              <w:rPr>
                <w:rFonts w:cstheme="minorHAnsi"/>
              </w:rPr>
            </w:pPr>
          </w:p>
        </w:tc>
      </w:tr>
      <w:tr w:rsidR="003E169F" w:rsidRPr="003C414F" w14:paraId="751F8FCD" w14:textId="77777777" w:rsidTr="003E169F">
        <w:tc>
          <w:tcPr>
            <w:tcW w:w="355" w:type="dxa"/>
          </w:tcPr>
          <w:p w14:paraId="75E45468" w14:textId="34647988" w:rsidR="00CA5129" w:rsidRPr="00E01E29" w:rsidRDefault="003E169F" w:rsidP="00563B97">
            <w:pPr>
              <w:rPr>
                <w:rFonts w:ascii="Arial" w:hAnsi="Arial" w:cs="Arial"/>
                <w:color w:val="000000"/>
                <w:sz w:val="20"/>
                <w:szCs w:val="20"/>
              </w:rPr>
            </w:pPr>
            <w:r>
              <w:rPr>
                <w:rFonts w:ascii="Arial" w:hAnsi="Arial" w:cs="Arial"/>
                <w:color w:val="000000"/>
                <w:sz w:val="20"/>
                <w:szCs w:val="20"/>
              </w:rPr>
              <w:t>29</w:t>
            </w:r>
          </w:p>
        </w:tc>
        <w:tc>
          <w:tcPr>
            <w:tcW w:w="8928" w:type="dxa"/>
            <w:vAlign w:val="bottom"/>
          </w:tcPr>
          <w:p w14:paraId="5682A550" w14:textId="5E36C304" w:rsidR="00CA5129" w:rsidRPr="003E169F" w:rsidRDefault="00CA5129" w:rsidP="00563B97">
            <w:pPr>
              <w:rPr>
                <w:rFonts w:cstheme="minorHAnsi"/>
              </w:rPr>
            </w:pPr>
            <w:r w:rsidRPr="003E169F">
              <w:rPr>
                <w:rFonts w:cstheme="minorHAnsi"/>
              </w:rPr>
              <w:t>Når og i så fall hvor lenge er innreiseforbud fra høy-endemiske områder akseptabelt og gjennomførbart når belastning og kostnader sees i forhold til effekt på smittespredning og forekomst av infeksjoner?</w:t>
            </w:r>
          </w:p>
        </w:tc>
      </w:tr>
      <w:tr w:rsidR="003E169F" w:rsidRPr="00825DD0" w14:paraId="01A1C4BC" w14:textId="77777777" w:rsidTr="003E169F">
        <w:tc>
          <w:tcPr>
            <w:tcW w:w="355" w:type="dxa"/>
          </w:tcPr>
          <w:p w14:paraId="047378B3" w14:textId="790C361F" w:rsidR="00CA5129" w:rsidRPr="00CA5129" w:rsidRDefault="003E169F" w:rsidP="00563B97">
            <w:pPr>
              <w:rPr>
                <w:rFonts w:ascii="Arial" w:hAnsi="Arial" w:cs="Arial"/>
                <w:color w:val="000000"/>
                <w:sz w:val="20"/>
                <w:szCs w:val="20"/>
              </w:rPr>
            </w:pPr>
            <w:r>
              <w:rPr>
                <w:rFonts w:ascii="Arial" w:hAnsi="Arial" w:cs="Arial"/>
                <w:color w:val="000000"/>
                <w:sz w:val="20"/>
                <w:szCs w:val="20"/>
              </w:rPr>
              <w:t>30</w:t>
            </w:r>
          </w:p>
        </w:tc>
        <w:tc>
          <w:tcPr>
            <w:tcW w:w="8928" w:type="dxa"/>
            <w:vAlign w:val="bottom"/>
          </w:tcPr>
          <w:p w14:paraId="38FF58E0" w14:textId="62D79B73" w:rsidR="00CA5129" w:rsidRPr="003E169F" w:rsidRDefault="00CA5129" w:rsidP="00563B97">
            <w:pPr>
              <w:rPr>
                <w:rFonts w:cstheme="minorHAnsi"/>
                <w:lang w:val="en-GB"/>
              </w:rPr>
            </w:pPr>
            <w:r w:rsidRPr="003E169F">
              <w:rPr>
                <w:rFonts w:cstheme="minorHAnsi"/>
                <w:lang w:val="en-GB"/>
              </w:rPr>
              <w:t xml:space="preserve">Clarify which type of infectious diseases this </w:t>
            </w:r>
            <w:proofErr w:type="gramStart"/>
            <w:r w:rsidRPr="003E169F">
              <w:rPr>
                <w:rFonts w:cstheme="minorHAnsi"/>
                <w:lang w:val="en-GB"/>
              </w:rPr>
              <w:t>actually is</w:t>
            </w:r>
            <w:proofErr w:type="gramEnd"/>
            <w:r w:rsidRPr="003E169F">
              <w:rPr>
                <w:rFonts w:cstheme="minorHAnsi"/>
                <w:lang w:val="en-GB"/>
              </w:rPr>
              <w:t xml:space="preserve"> relevant, given that it was impossible during COVID-19 to stop the introduction of new variants to Norway.</w:t>
            </w:r>
          </w:p>
        </w:tc>
      </w:tr>
      <w:tr w:rsidR="003E169F" w:rsidRPr="00563B97" w14:paraId="27914A3F" w14:textId="77777777" w:rsidTr="003E169F">
        <w:tc>
          <w:tcPr>
            <w:tcW w:w="355" w:type="dxa"/>
          </w:tcPr>
          <w:p w14:paraId="53267C94" w14:textId="64C53D38" w:rsidR="00CA5129" w:rsidRPr="00CA5129" w:rsidRDefault="003E169F" w:rsidP="00563B97">
            <w:pPr>
              <w:rPr>
                <w:rFonts w:ascii="Arial" w:hAnsi="Arial" w:cs="Arial"/>
                <w:color w:val="000000"/>
                <w:sz w:val="20"/>
                <w:szCs w:val="20"/>
                <w:lang w:val="en-US"/>
              </w:rPr>
            </w:pPr>
            <w:r>
              <w:rPr>
                <w:rFonts w:ascii="Arial" w:hAnsi="Arial" w:cs="Arial"/>
                <w:color w:val="000000"/>
                <w:sz w:val="20"/>
                <w:szCs w:val="20"/>
                <w:lang w:val="en-US"/>
              </w:rPr>
              <w:t>31</w:t>
            </w:r>
          </w:p>
        </w:tc>
        <w:tc>
          <w:tcPr>
            <w:tcW w:w="8928" w:type="dxa"/>
          </w:tcPr>
          <w:p w14:paraId="291629CE" w14:textId="5D279907" w:rsidR="00CA5129" w:rsidRPr="003E169F" w:rsidRDefault="00CA5129" w:rsidP="00563B97">
            <w:pPr>
              <w:rPr>
                <w:rFonts w:cstheme="minorHAnsi"/>
              </w:rPr>
            </w:pPr>
            <w:r w:rsidRPr="003E169F">
              <w:rPr>
                <w:rFonts w:cstheme="minorHAnsi"/>
              </w:rPr>
              <w:t>Når og i så fall hvor lenge er testing og koronapass akseptabelt og gjennomførbart når belastning og kostnader sees i forhold til effekt på smittespredning og forekomst av infeksjoner?</w:t>
            </w:r>
          </w:p>
          <w:p w14:paraId="434B7F54" w14:textId="77777777" w:rsidR="00CA5129" w:rsidRPr="003E169F" w:rsidRDefault="00CA5129" w:rsidP="00AD3CA0">
            <w:pPr>
              <w:rPr>
                <w:rFonts w:cstheme="minorHAnsi"/>
              </w:rPr>
            </w:pPr>
          </w:p>
        </w:tc>
      </w:tr>
      <w:tr w:rsidR="003E169F" w:rsidRPr="00563B97" w14:paraId="343D7D4B" w14:textId="77777777" w:rsidTr="003E169F">
        <w:tc>
          <w:tcPr>
            <w:tcW w:w="355" w:type="dxa"/>
          </w:tcPr>
          <w:p w14:paraId="35B0ED9C" w14:textId="5A46D7D6" w:rsidR="00CA5129" w:rsidRPr="00E01E29" w:rsidRDefault="003E169F" w:rsidP="00883A16">
            <w:pPr>
              <w:rPr>
                <w:rFonts w:ascii="Arial" w:hAnsi="Arial" w:cs="Arial"/>
                <w:color w:val="000000"/>
                <w:sz w:val="20"/>
                <w:szCs w:val="20"/>
              </w:rPr>
            </w:pPr>
            <w:r>
              <w:rPr>
                <w:rFonts w:ascii="Arial" w:hAnsi="Arial" w:cs="Arial"/>
                <w:color w:val="000000"/>
                <w:sz w:val="20"/>
                <w:szCs w:val="20"/>
              </w:rPr>
              <w:t>32</w:t>
            </w:r>
          </w:p>
        </w:tc>
        <w:tc>
          <w:tcPr>
            <w:tcW w:w="8928" w:type="dxa"/>
          </w:tcPr>
          <w:p w14:paraId="41ABE879" w14:textId="04DD37C3" w:rsidR="00CA5129" w:rsidRPr="003E169F" w:rsidRDefault="00CA5129" w:rsidP="00883A16">
            <w:pPr>
              <w:rPr>
                <w:rFonts w:cstheme="minorHAnsi"/>
              </w:rPr>
            </w:pPr>
            <w:r w:rsidRPr="003E169F">
              <w:rPr>
                <w:rFonts w:cstheme="minorHAnsi"/>
              </w:rPr>
              <w:t>Når og i så fall hvor lenge er testing og koronapass akseptabelt og gjennomførbart når belastning og kostnader sees i forhold til effekt på smittespredning og forekomst av infeksjoner?</w:t>
            </w:r>
          </w:p>
          <w:p w14:paraId="53CC9F11" w14:textId="77777777" w:rsidR="00CA5129" w:rsidRPr="003E169F" w:rsidRDefault="00CA5129" w:rsidP="00AD3CA0">
            <w:pPr>
              <w:rPr>
                <w:rFonts w:cstheme="minorHAnsi"/>
              </w:rPr>
            </w:pPr>
          </w:p>
        </w:tc>
      </w:tr>
      <w:tr w:rsidR="003E169F" w:rsidRPr="00563B97" w14:paraId="52A34FDF" w14:textId="77777777" w:rsidTr="003E169F">
        <w:tc>
          <w:tcPr>
            <w:tcW w:w="355" w:type="dxa"/>
          </w:tcPr>
          <w:p w14:paraId="7A3969D2" w14:textId="41286054" w:rsidR="00CA5129" w:rsidRPr="00E01E29" w:rsidRDefault="003E169F" w:rsidP="00FC5064">
            <w:pPr>
              <w:rPr>
                <w:rFonts w:ascii="Arial" w:hAnsi="Arial" w:cs="Arial"/>
                <w:color w:val="000000"/>
                <w:sz w:val="20"/>
                <w:szCs w:val="20"/>
              </w:rPr>
            </w:pPr>
            <w:r>
              <w:rPr>
                <w:rFonts w:ascii="Arial" w:hAnsi="Arial" w:cs="Arial"/>
                <w:color w:val="000000"/>
                <w:sz w:val="20"/>
                <w:szCs w:val="20"/>
              </w:rPr>
              <w:t>33</w:t>
            </w:r>
          </w:p>
        </w:tc>
        <w:tc>
          <w:tcPr>
            <w:tcW w:w="8928" w:type="dxa"/>
          </w:tcPr>
          <w:p w14:paraId="3FA30750" w14:textId="20265938" w:rsidR="00CA5129" w:rsidRPr="003E169F" w:rsidRDefault="00CA5129" w:rsidP="00FC5064">
            <w:pPr>
              <w:rPr>
                <w:rFonts w:cstheme="minorHAnsi"/>
              </w:rPr>
            </w:pPr>
            <w:r w:rsidRPr="003E169F">
              <w:rPr>
                <w:rFonts w:cstheme="minorHAnsi"/>
              </w:rPr>
              <w:t>Når og i så fall hvor lenge er stenging av grenser akseptabelt og gjennomførbart når belastning og kostnader sees i forhold til effekt på smittespredning og forekomst av infeksjoner?</w:t>
            </w:r>
          </w:p>
          <w:p w14:paraId="5FD9D40D" w14:textId="77777777" w:rsidR="00CA5129" w:rsidRPr="003E169F" w:rsidRDefault="00CA5129" w:rsidP="00883A16">
            <w:pPr>
              <w:rPr>
                <w:rFonts w:cstheme="minorHAnsi"/>
              </w:rPr>
            </w:pPr>
          </w:p>
        </w:tc>
      </w:tr>
      <w:tr w:rsidR="003E169F" w:rsidRPr="00825DD0" w14:paraId="5B948EBA" w14:textId="77777777" w:rsidTr="003E169F">
        <w:tc>
          <w:tcPr>
            <w:tcW w:w="355" w:type="dxa"/>
          </w:tcPr>
          <w:p w14:paraId="0AA9D12B" w14:textId="52E47536" w:rsidR="00CA5129" w:rsidRPr="00CA5129" w:rsidRDefault="003E169F" w:rsidP="00FC5064">
            <w:pPr>
              <w:rPr>
                <w:rFonts w:ascii="Arial" w:hAnsi="Arial" w:cs="Arial"/>
                <w:color w:val="000000"/>
                <w:sz w:val="20"/>
                <w:szCs w:val="20"/>
              </w:rPr>
            </w:pPr>
            <w:r>
              <w:rPr>
                <w:rFonts w:ascii="Arial" w:hAnsi="Arial" w:cs="Arial"/>
                <w:color w:val="000000"/>
                <w:sz w:val="20"/>
                <w:szCs w:val="20"/>
              </w:rPr>
              <w:t>34</w:t>
            </w:r>
          </w:p>
        </w:tc>
        <w:tc>
          <w:tcPr>
            <w:tcW w:w="8928" w:type="dxa"/>
          </w:tcPr>
          <w:p w14:paraId="39A4811C" w14:textId="1B7FA356" w:rsidR="00CA5129" w:rsidRPr="003E169F" w:rsidRDefault="00CA5129" w:rsidP="00FC5064">
            <w:pPr>
              <w:rPr>
                <w:rFonts w:cstheme="minorHAnsi"/>
                <w:lang w:val="en-GB"/>
              </w:rPr>
            </w:pPr>
            <w:r w:rsidRPr="003E169F">
              <w:rPr>
                <w:rFonts w:cstheme="minorHAnsi"/>
                <w:lang w:val="en-GB"/>
              </w:rPr>
              <w:t>What level of restriction is necessary to contain a disease?</w:t>
            </w:r>
          </w:p>
          <w:p w14:paraId="343EE48E" w14:textId="77777777" w:rsidR="00CA5129" w:rsidRPr="003E169F" w:rsidRDefault="00CA5129" w:rsidP="00883A16">
            <w:pPr>
              <w:rPr>
                <w:rFonts w:cstheme="minorHAnsi"/>
                <w:lang w:val="en-GB"/>
              </w:rPr>
            </w:pPr>
          </w:p>
        </w:tc>
      </w:tr>
      <w:tr w:rsidR="003E169F" w:rsidRPr="00825DD0" w14:paraId="3E2A4B0F" w14:textId="77777777" w:rsidTr="003E169F">
        <w:tc>
          <w:tcPr>
            <w:tcW w:w="355" w:type="dxa"/>
          </w:tcPr>
          <w:p w14:paraId="2AA0FD0B" w14:textId="18D07DB6" w:rsidR="00CA5129" w:rsidRPr="00F972BE" w:rsidRDefault="003E169F" w:rsidP="006C69F6">
            <w:pPr>
              <w:rPr>
                <w:rFonts w:ascii="Arial" w:hAnsi="Arial" w:cs="Arial"/>
                <w:color w:val="000000"/>
                <w:sz w:val="20"/>
                <w:szCs w:val="20"/>
                <w:lang w:val="en-GB"/>
              </w:rPr>
            </w:pPr>
            <w:r>
              <w:rPr>
                <w:rFonts w:ascii="Arial" w:hAnsi="Arial" w:cs="Arial"/>
                <w:color w:val="000000"/>
                <w:sz w:val="20"/>
                <w:szCs w:val="20"/>
                <w:lang w:val="en-GB"/>
              </w:rPr>
              <w:t>35</w:t>
            </w:r>
          </w:p>
        </w:tc>
        <w:tc>
          <w:tcPr>
            <w:tcW w:w="8928" w:type="dxa"/>
          </w:tcPr>
          <w:p w14:paraId="3F5028E1" w14:textId="7A946985" w:rsidR="00CA5129" w:rsidRPr="003E169F" w:rsidRDefault="00CA5129" w:rsidP="006C69F6">
            <w:pPr>
              <w:rPr>
                <w:rFonts w:cstheme="minorHAnsi"/>
                <w:lang w:val="en-GB"/>
              </w:rPr>
            </w:pPr>
            <w:r w:rsidRPr="003E169F">
              <w:rPr>
                <w:rFonts w:cstheme="minorHAnsi"/>
                <w:lang w:val="en-GB"/>
              </w:rPr>
              <w:t xml:space="preserve">what </w:t>
            </w:r>
            <w:proofErr w:type="gramStart"/>
            <w:r w:rsidRPr="003E169F">
              <w:rPr>
                <w:rFonts w:cstheme="minorHAnsi"/>
                <w:lang w:val="en-GB"/>
              </w:rPr>
              <w:t>is</w:t>
            </w:r>
            <w:proofErr w:type="gramEnd"/>
            <w:r w:rsidRPr="003E169F">
              <w:rPr>
                <w:rFonts w:cstheme="minorHAnsi"/>
                <w:lang w:val="en-GB"/>
              </w:rPr>
              <w:t xml:space="preserve"> the long term costs related to worsened relation to neighbouring countries</w:t>
            </w:r>
          </w:p>
          <w:p w14:paraId="4F56A379" w14:textId="77777777" w:rsidR="00CA5129" w:rsidRPr="003E169F" w:rsidRDefault="00CA5129" w:rsidP="00FC5064">
            <w:pPr>
              <w:rPr>
                <w:rFonts w:cstheme="minorHAnsi"/>
                <w:lang w:val="en-GB"/>
              </w:rPr>
            </w:pPr>
          </w:p>
        </w:tc>
      </w:tr>
      <w:tr w:rsidR="003E169F" w:rsidRPr="00825DD0" w14:paraId="23EAA365" w14:textId="77777777" w:rsidTr="003E169F">
        <w:tc>
          <w:tcPr>
            <w:tcW w:w="355" w:type="dxa"/>
          </w:tcPr>
          <w:p w14:paraId="26A56E87" w14:textId="16268A07" w:rsidR="00CA5129" w:rsidRPr="00F972BE" w:rsidRDefault="003E169F" w:rsidP="006C69F6">
            <w:pPr>
              <w:rPr>
                <w:rFonts w:ascii="Arial" w:hAnsi="Arial" w:cs="Arial"/>
                <w:color w:val="000000"/>
                <w:sz w:val="20"/>
                <w:szCs w:val="20"/>
                <w:lang w:val="en-GB"/>
              </w:rPr>
            </w:pPr>
            <w:r>
              <w:rPr>
                <w:rFonts w:ascii="Arial" w:hAnsi="Arial" w:cs="Arial"/>
                <w:color w:val="000000"/>
                <w:sz w:val="20"/>
                <w:szCs w:val="20"/>
                <w:lang w:val="en-GB"/>
              </w:rPr>
              <w:t>36</w:t>
            </w:r>
          </w:p>
        </w:tc>
        <w:tc>
          <w:tcPr>
            <w:tcW w:w="8928" w:type="dxa"/>
          </w:tcPr>
          <w:p w14:paraId="38EC5525" w14:textId="6609F268" w:rsidR="00CA5129" w:rsidRPr="003E169F" w:rsidRDefault="00CA5129" w:rsidP="006C69F6">
            <w:pPr>
              <w:rPr>
                <w:rFonts w:cstheme="minorHAnsi"/>
                <w:lang w:val="en-GB"/>
              </w:rPr>
            </w:pPr>
            <w:r w:rsidRPr="003E169F">
              <w:rPr>
                <w:rFonts w:cstheme="minorHAnsi"/>
                <w:lang w:val="en-GB"/>
              </w:rPr>
              <w:t> What is the risk of infection in different services? Which services can remain open if they are able to implement measures that limit the risk of transmission?</w:t>
            </w:r>
          </w:p>
        </w:tc>
      </w:tr>
      <w:tr w:rsidR="003E169F" w:rsidRPr="00CA5129" w14:paraId="116D02B9" w14:textId="77777777" w:rsidTr="003E169F">
        <w:tc>
          <w:tcPr>
            <w:tcW w:w="355" w:type="dxa"/>
          </w:tcPr>
          <w:p w14:paraId="590C2A74" w14:textId="47EFE8A5" w:rsidR="00CA5129" w:rsidRPr="00F972BE" w:rsidRDefault="003E169F" w:rsidP="006C69F6">
            <w:pPr>
              <w:rPr>
                <w:rFonts w:ascii="Arial" w:hAnsi="Arial" w:cs="Arial"/>
                <w:color w:val="000000"/>
                <w:sz w:val="20"/>
                <w:szCs w:val="20"/>
                <w:lang w:val="en-GB"/>
              </w:rPr>
            </w:pPr>
            <w:r>
              <w:rPr>
                <w:rFonts w:ascii="Arial" w:hAnsi="Arial" w:cs="Arial"/>
                <w:color w:val="000000"/>
                <w:sz w:val="20"/>
                <w:szCs w:val="20"/>
                <w:lang w:val="en-GB"/>
              </w:rPr>
              <w:t>37</w:t>
            </w:r>
          </w:p>
        </w:tc>
        <w:tc>
          <w:tcPr>
            <w:tcW w:w="8928" w:type="dxa"/>
          </w:tcPr>
          <w:p w14:paraId="4C6A6D83" w14:textId="2FA49C47" w:rsidR="00CA5129" w:rsidRPr="003E169F" w:rsidRDefault="00CA5129" w:rsidP="006C69F6">
            <w:pPr>
              <w:rPr>
                <w:rFonts w:cstheme="minorHAnsi"/>
                <w:lang w:val="en-GB"/>
              </w:rPr>
            </w:pPr>
            <w:r w:rsidRPr="003E169F">
              <w:rPr>
                <w:rFonts w:cstheme="minorHAnsi"/>
                <w:lang w:val="en-GB"/>
              </w:rPr>
              <w:t xml:space="preserve">what is the effect on </w:t>
            </w:r>
            <w:proofErr w:type="gramStart"/>
            <w:r w:rsidRPr="003E169F">
              <w:rPr>
                <w:rFonts w:cstheme="minorHAnsi"/>
                <w:lang w:val="en-GB"/>
              </w:rPr>
              <w:t>transmission,  what</w:t>
            </w:r>
            <w:proofErr w:type="gramEnd"/>
            <w:r w:rsidRPr="003E169F">
              <w:rPr>
                <w:rFonts w:cstheme="minorHAnsi"/>
                <w:lang w:val="en-GB"/>
              </w:rPr>
              <w:t xml:space="preserve"> is the cost for society? individuals? When will this be cost effective?</w:t>
            </w:r>
          </w:p>
        </w:tc>
      </w:tr>
      <w:tr w:rsidR="003E169F" w:rsidRPr="00825DD0" w14:paraId="12B9181E" w14:textId="77777777" w:rsidTr="003E169F">
        <w:tc>
          <w:tcPr>
            <w:tcW w:w="355" w:type="dxa"/>
          </w:tcPr>
          <w:p w14:paraId="362BBB04" w14:textId="3B207229" w:rsidR="00CA5129" w:rsidRPr="00F972BE" w:rsidRDefault="003E169F" w:rsidP="005531E1">
            <w:pPr>
              <w:rPr>
                <w:rFonts w:ascii="Arial" w:hAnsi="Arial" w:cs="Arial"/>
                <w:color w:val="000000"/>
                <w:sz w:val="20"/>
                <w:szCs w:val="20"/>
                <w:lang w:val="en-GB"/>
              </w:rPr>
            </w:pPr>
            <w:r>
              <w:rPr>
                <w:rFonts w:ascii="Arial" w:hAnsi="Arial" w:cs="Arial"/>
                <w:color w:val="000000"/>
                <w:sz w:val="20"/>
                <w:szCs w:val="20"/>
                <w:lang w:val="en-GB"/>
              </w:rPr>
              <w:t>38</w:t>
            </w:r>
          </w:p>
        </w:tc>
        <w:tc>
          <w:tcPr>
            <w:tcW w:w="8928" w:type="dxa"/>
          </w:tcPr>
          <w:p w14:paraId="66AD44F8" w14:textId="20BE0DFF" w:rsidR="00CA5129" w:rsidRPr="003E169F" w:rsidRDefault="00CA5129" w:rsidP="005531E1">
            <w:pPr>
              <w:rPr>
                <w:rFonts w:cstheme="minorHAnsi"/>
                <w:lang w:val="en-GB"/>
              </w:rPr>
            </w:pPr>
            <w:r w:rsidRPr="003E169F">
              <w:rPr>
                <w:rFonts w:cstheme="minorHAnsi"/>
                <w:lang w:val="en-GB"/>
              </w:rPr>
              <w:t xml:space="preserve">Can there be settings/circumstances where it would make sense for the healthy part of the population to expose oneself for infection </w:t>
            </w:r>
            <w:proofErr w:type="gramStart"/>
            <w:r w:rsidRPr="003E169F">
              <w:rPr>
                <w:rFonts w:cstheme="minorHAnsi"/>
                <w:lang w:val="en-GB"/>
              </w:rPr>
              <w:t>in order to</w:t>
            </w:r>
            <w:proofErr w:type="gramEnd"/>
            <w:r w:rsidRPr="003E169F">
              <w:rPr>
                <w:rFonts w:cstheme="minorHAnsi"/>
                <w:lang w:val="en-GB"/>
              </w:rPr>
              <w:t xml:space="preserve"> decrease the number of susceptible, thereby reducing R and limiting the number of infection control measures in place? </w:t>
            </w:r>
          </w:p>
          <w:p w14:paraId="06A0222B" w14:textId="77777777" w:rsidR="00CA5129" w:rsidRPr="003E169F" w:rsidRDefault="00CA5129" w:rsidP="006C69F6">
            <w:pPr>
              <w:rPr>
                <w:rFonts w:cstheme="minorHAnsi"/>
                <w:lang w:val="en-GB"/>
              </w:rPr>
            </w:pPr>
          </w:p>
        </w:tc>
      </w:tr>
      <w:tr w:rsidR="003E169F" w:rsidRPr="00825DD0" w14:paraId="76D61D32" w14:textId="77777777" w:rsidTr="003E169F">
        <w:tc>
          <w:tcPr>
            <w:tcW w:w="355" w:type="dxa"/>
          </w:tcPr>
          <w:p w14:paraId="55218315" w14:textId="2F2D9F94" w:rsidR="00CA5129" w:rsidRPr="00F972BE" w:rsidRDefault="003E169F" w:rsidP="005531E1">
            <w:pPr>
              <w:rPr>
                <w:rFonts w:ascii="Arial" w:hAnsi="Arial" w:cs="Arial"/>
                <w:color w:val="000000"/>
                <w:sz w:val="20"/>
                <w:szCs w:val="20"/>
                <w:lang w:val="en-GB"/>
              </w:rPr>
            </w:pPr>
            <w:r>
              <w:rPr>
                <w:rFonts w:ascii="Arial" w:hAnsi="Arial" w:cs="Arial"/>
                <w:color w:val="000000"/>
                <w:sz w:val="20"/>
                <w:szCs w:val="20"/>
                <w:lang w:val="en-GB"/>
              </w:rPr>
              <w:t>39</w:t>
            </w:r>
          </w:p>
        </w:tc>
        <w:tc>
          <w:tcPr>
            <w:tcW w:w="8928" w:type="dxa"/>
          </w:tcPr>
          <w:p w14:paraId="3327105D" w14:textId="7C8D02F7" w:rsidR="00CA5129" w:rsidRPr="003E169F" w:rsidRDefault="00CA5129" w:rsidP="005531E1">
            <w:pPr>
              <w:rPr>
                <w:rFonts w:cstheme="minorHAnsi"/>
                <w:lang w:val="en-GB"/>
              </w:rPr>
            </w:pPr>
            <w:r w:rsidRPr="003E169F">
              <w:rPr>
                <w:rFonts w:cstheme="minorHAnsi"/>
                <w:lang w:val="en-GB"/>
              </w:rPr>
              <w:t>what are the preferences of people in protected groups; do they want to be shielded </w:t>
            </w:r>
            <w:r w:rsidRPr="003E169F">
              <w:rPr>
                <w:rFonts w:cstheme="minorHAnsi"/>
                <w:lang w:val="en-GB"/>
              </w:rPr>
              <w:br/>
              <w:t> </w:t>
            </w:r>
            <w:r w:rsidRPr="003E169F">
              <w:rPr>
                <w:rFonts w:cstheme="minorHAnsi"/>
                <w:lang w:val="en-GB"/>
              </w:rPr>
              <w:br/>
              <w:t> </w:t>
            </w:r>
          </w:p>
        </w:tc>
      </w:tr>
      <w:tr w:rsidR="003E169F" w:rsidRPr="00825DD0" w14:paraId="56405335" w14:textId="77777777" w:rsidTr="003E169F">
        <w:tc>
          <w:tcPr>
            <w:tcW w:w="355" w:type="dxa"/>
          </w:tcPr>
          <w:p w14:paraId="64F4422C" w14:textId="1E7F3BA7" w:rsidR="00CA5129" w:rsidRPr="00F972BE" w:rsidRDefault="003E169F" w:rsidP="005531E1">
            <w:pPr>
              <w:rPr>
                <w:rFonts w:ascii="Arial" w:hAnsi="Arial" w:cs="Arial"/>
                <w:color w:val="000000"/>
                <w:sz w:val="20"/>
                <w:szCs w:val="20"/>
                <w:lang w:val="en-GB"/>
              </w:rPr>
            </w:pPr>
            <w:r>
              <w:rPr>
                <w:rFonts w:ascii="Arial" w:hAnsi="Arial" w:cs="Arial"/>
                <w:color w:val="000000"/>
                <w:sz w:val="20"/>
                <w:szCs w:val="20"/>
                <w:lang w:val="en-GB"/>
              </w:rPr>
              <w:t>40</w:t>
            </w:r>
          </w:p>
        </w:tc>
        <w:tc>
          <w:tcPr>
            <w:tcW w:w="8928" w:type="dxa"/>
          </w:tcPr>
          <w:p w14:paraId="4C8850D8" w14:textId="7EE2FC41" w:rsidR="00CA5129" w:rsidRPr="003E169F" w:rsidRDefault="00CA5129" w:rsidP="005531E1">
            <w:pPr>
              <w:rPr>
                <w:rFonts w:cstheme="minorHAnsi"/>
                <w:lang w:val="en-GB"/>
              </w:rPr>
            </w:pPr>
            <w:r w:rsidRPr="003E169F">
              <w:rPr>
                <w:rFonts w:cstheme="minorHAnsi"/>
                <w:lang w:val="en-GB"/>
              </w:rPr>
              <w:t xml:space="preserve">what </w:t>
            </w:r>
            <w:proofErr w:type="gramStart"/>
            <w:r w:rsidRPr="003E169F">
              <w:rPr>
                <w:rFonts w:cstheme="minorHAnsi"/>
                <w:lang w:val="en-GB"/>
              </w:rPr>
              <w:t>are</w:t>
            </w:r>
            <w:proofErr w:type="gramEnd"/>
            <w:r w:rsidRPr="003E169F">
              <w:rPr>
                <w:rFonts w:cstheme="minorHAnsi"/>
                <w:lang w:val="en-GB"/>
              </w:rPr>
              <w:t xml:space="preserve"> low burden shielding mechanisms, and their effect. </w:t>
            </w:r>
          </w:p>
        </w:tc>
      </w:tr>
      <w:tr w:rsidR="003E169F" w:rsidRPr="00270138" w14:paraId="41190C23" w14:textId="77777777" w:rsidTr="003E169F">
        <w:tc>
          <w:tcPr>
            <w:tcW w:w="355" w:type="dxa"/>
          </w:tcPr>
          <w:p w14:paraId="6F4E29E4" w14:textId="7AD973F1" w:rsidR="00CA5129" w:rsidRPr="00CA5129" w:rsidRDefault="003E169F" w:rsidP="00270138">
            <w:pPr>
              <w:rPr>
                <w:rFonts w:ascii="Arial" w:hAnsi="Arial" w:cs="Arial"/>
                <w:color w:val="000000"/>
                <w:sz w:val="20"/>
                <w:szCs w:val="20"/>
                <w:lang w:val="en-US"/>
              </w:rPr>
            </w:pPr>
            <w:r>
              <w:rPr>
                <w:rFonts w:ascii="Arial" w:hAnsi="Arial" w:cs="Arial"/>
                <w:color w:val="000000"/>
                <w:sz w:val="20"/>
                <w:szCs w:val="20"/>
                <w:lang w:val="en-US"/>
              </w:rPr>
              <w:t>41</w:t>
            </w:r>
          </w:p>
        </w:tc>
        <w:tc>
          <w:tcPr>
            <w:tcW w:w="8928" w:type="dxa"/>
          </w:tcPr>
          <w:p w14:paraId="1267617C" w14:textId="69BF69E3" w:rsidR="00CA5129" w:rsidRPr="003E169F" w:rsidRDefault="00CA5129" w:rsidP="00270138">
            <w:pPr>
              <w:rPr>
                <w:rFonts w:cstheme="minorHAnsi"/>
              </w:rPr>
            </w:pPr>
            <w:r w:rsidRPr="003E169F">
              <w:rPr>
                <w:rFonts w:cstheme="minorHAnsi"/>
              </w:rPr>
              <w:t>Hvilke begrensninger på besøk i sykehjem er akseptable og gjennomførbare når belastning og kostnader sees i forhold til effekt på smittespredning og forekomst av infeksjoner? </w:t>
            </w:r>
          </w:p>
          <w:p w14:paraId="5F2975E2" w14:textId="77777777" w:rsidR="00CA5129" w:rsidRPr="003E169F" w:rsidRDefault="00CA5129" w:rsidP="006C69F6">
            <w:pPr>
              <w:rPr>
                <w:rFonts w:cstheme="minorHAnsi"/>
              </w:rPr>
            </w:pPr>
          </w:p>
        </w:tc>
      </w:tr>
      <w:tr w:rsidR="003E169F" w:rsidRPr="00825DD0" w14:paraId="0141AD6E" w14:textId="77777777" w:rsidTr="003E169F">
        <w:tc>
          <w:tcPr>
            <w:tcW w:w="355" w:type="dxa"/>
          </w:tcPr>
          <w:p w14:paraId="06F1104E" w14:textId="0FDDC9DD" w:rsidR="00CA5129" w:rsidRPr="00CA5129" w:rsidRDefault="003E169F" w:rsidP="00B964D8">
            <w:pPr>
              <w:rPr>
                <w:rFonts w:ascii="Arial" w:hAnsi="Arial" w:cs="Arial"/>
                <w:color w:val="000000"/>
                <w:sz w:val="20"/>
                <w:szCs w:val="20"/>
              </w:rPr>
            </w:pPr>
            <w:r>
              <w:rPr>
                <w:rFonts w:ascii="Arial" w:hAnsi="Arial" w:cs="Arial"/>
                <w:color w:val="000000"/>
                <w:sz w:val="20"/>
                <w:szCs w:val="20"/>
              </w:rPr>
              <w:lastRenderedPageBreak/>
              <w:t>42</w:t>
            </w:r>
          </w:p>
        </w:tc>
        <w:tc>
          <w:tcPr>
            <w:tcW w:w="8928" w:type="dxa"/>
          </w:tcPr>
          <w:p w14:paraId="0450F5B4" w14:textId="791A746A" w:rsidR="00CA5129" w:rsidRPr="003E169F" w:rsidRDefault="00CA5129" w:rsidP="00B964D8">
            <w:pPr>
              <w:rPr>
                <w:rFonts w:cstheme="minorHAnsi"/>
                <w:lang w:val="en-GB"/>
              </w:rPr>
            </w:pPr>
            <w:r w:rsidRPr="003E169F">
              <w:rPr>
                <w:rFonts w:cstheme="minorHAnsi"/>
                <w:lang w:val="en-GB"/>
              </w:rPr>
              <w:t xml:space="preserve">Examine </w:t>
            </w:r>
            <w:proofErr w:type="gramStart"/>
            <w:r w:rsidRPr="003E169F">
              <w:rPr>
                <w:rFonts w:cstheme="minorHAnsi"/>
                <w:lang w:val="en-GB"/>
              </w:rPr>
              <w:t>residents</w:t>
            </w:r>
            <w:proofErr w:type="gramEnd"/>
            <w:r w:rsidRPr="003E169F">
              <w:rPr>
                <w:rFonts w:cstheme="minorHAnsi"/>
                <w:lang w:val="en-GB"/>
              </w:rPr>
              <w:t xml:space="preserve"> preferences concerning risk of infection with open nursing homes </w:t>
            </w:r>
            <w:proofErr w:type="spellStart"/>
            <w:r w:rsidRPr="003E169F">
              <w:rPr>
                <w:rFonts w:cstheme="minorHAnsi"/>
                <w:lang w:val="en-GB"/>
              </w:rPr>
              <w:t>verus</w:t>
            </w:r>
            <w:proofErr w:type="spellEnd"/>
            <w:r w:rsidRPr="003E169F">
              <w:rPr>
                <w:rFonts w:cstheme="minorHAnsi"/>
                <w:lang w:val="en-GB"/>
              </w:rPr>
              <w:t xml:space="preserve"> nursing home remaining close. </w:t>
            </w:r>
          </w:p>
          <w:p w14:paraId="7595E816" w14:textId="77777777" w:rsidR="00CA5129" w:rsidRPr="003E169F" w:rsidRDefault="00CA5129" w:rsidP="006C69F6">
            <w:pPr>
              <w:rPr>
                <w:rFonts w:cstheme="minorHAnsi"/>
                <w:lang w:val="en-GB"/>
              </w:rPr>
            </w:pPr>
          </w:p>
        </w:tc>
      </w:tr>
      <w:tr w:rsidR="003E169F" w:rsidRPr="00825DD0" w14:paraId="766CFE61" w14:textId="77777777" w:rsidTr="003E169F">
        <w:tc>
          <w:tcPr>
            <w:tcW w:w="355" w:type="dxa"/>
          </w:tcPr>
          <w:p w14:paraId="5A4602CB" w14:textId="72A770A4" w:rsidR="00CA5129" w:rsidRPr="00F972BE" w:rsidRDefault="003E169F" w:rsidP="00B964D8">
            <w:pPr>
              <w:rPr>
                <w:rFonts w:ascii="Calibri" w:hAnsi="Calibri" w:cs="Calibri"/>
                <w:color w:val="000000"/>
                <w:lang w:val="en-GB"/>
              </w:rPr>
            </w:pPr>
            <w:r>
              <w:rPr>
                <w:rFonts w:ascii="Calibri" w:hAnsi="Calibri" w:cs="Calibri"/>
                <w:color w:val="000000"/>
                <w:lang w:val="en-GB"/>
              </w:rPr>
              <w:t>43</w:t>
            </w:r>
          </w:p>
        </w:tc>
        <w:tc>
          <w:tcPr>
            <w:tcW w:w="8928" w:type="dxa"/>
          </w:tcPr>
          <w:p w14:paraId="6EA49E9B" w14:textId="6A9110FF" w:rsidR="00CA5129" w:rsidRPr="003E169F" w:rsidRDefault="00CA5129" w:rsidP="00B964D8">
            <w:pPr>
              <w:rPr>
                <w:rFonts w:cstheme="minorHAnsi"/>
                <w:lang w:val="en-GB"/>
              </w:rPr>
            </w:pPr>
            <w:r w:rsidRPr="003E169F">
              <w:rPr>
                <w:rFonts w:cstheme="minorHAnsi"/>
                <w:lang w:val="en-GB"/>
              </w:rPr>
              <w:t>Nursing homes: what is the effect on transmission </w:t>
            </w:r>
            <w:r w:rsidRPr="003E169F">
              <w:rPr>
                <w:rFonts w:cstheme="minorHAnsi"/>
                <w:lang w:val="en-GB"/>
              </w:rPr>
              <w:br/>
              <w:t>what are the psychosocial costs of the individual protected </w:t>
            </w:r>
            <w:r w:rsidRPr="003E169F">
              <w:rPr>
                <w:rFonts w:cstheme="minorHAnsi"/>
                <w:lang w:val="en-GB"/>
              </w:rPr>
              <w:br/>
              <w:t> </w:t>
            </w:r>
          </w:p>
        </w:tc>
      </w:tr>
      <w:tr w:rsidR="003E169F" w:rsidRPr="00825DD0" w14:paraId="70E35ADE" w14:textId="77777777" w:rsidTr="003E169F">
        <w:tc>
          <w:tcPr>
            <w:tcW w:w="355" w:type="dxa"/>
          </w:tcPr>
          <w:p w14:paraId="08B2F774" w14:textId="3B54C93C" w:rsidR="00CA5129" w:rsidRPr="00F972BE" w:rsidRDefault="003E169F" w:rsidP="00B964D8">
            <w:pPr>
              <w:rPr>
                <w:rFonts w:ascii="Calibri" w:hAnsi="Calibri" w:cs="Calibri"/>
                <w:color w:val="000000"/>
                <w:lang w:val="en-GB"/>
              </w:rPr>
            </w:pPr>
            <w:r>
              <w:rPr>
                <w:rFonts w:ascii="Calibri" w:hAnsi="Calibri" w:cs="Calibri"/>
                <w:color w:val="000000"/>
                <w:lang w:val="en-GB"/>
              </w:rPr>
              <w:t>44</w:t>
            </w:r>
          </w:p>
        </w:tc>
        <w:tc>
          <w:tcPr>
            <w:tcW w:w="8928" w:type="dxa"/>
          </w:tcPr>
          <w:p w14:paraId="18945AB8" w14:textId="53FF6AD9" w:rsidR="00CA5129" w:rsidRPr="003E169F" w:rsidRDefault="00CA5129" w:rsidP="00B964D8">
            <w:pPr>
              <w:rPr>
                <w:rFonts w:cstheme="minorHAnsi"/>
                <w:lang w:val="en-GB"/>
              </w:rPr>
            </w:pPr>
            <w:r w:rsidRPr="003E169F">
              <w:rPr>
                <w:rFonts w:cstheme="minorHAnsi"/>
                <w:lang w:val="en-GB"/>
              </w:rPr>
              <w:t xml:space="preserve"> What are the values presented by the protected individuals; do they prefer protection or physical </w:t>
            </w:r>
            <w:proofErr w:type="gramStart"/>
            <w:r w:rsidRPr="003E169F">
              <w:rPr>
                <w:rFonts w:cstheme="minorHAnsi"/>
                <w:lang w:val="en-GB"/>
              </w:rPr>
              <w:t>contact..</w:t>
            </w:r>
            <w:proofErr w:type="gramEnd"/>
            <w:r w:rsidRPr="003E169F">
              <w:rPr>
                <w:rFonts w:cstheme="minorHAnsi"/>
                <w:lang w:val="en-GB"/>
              </w:rPr>
              <w:t> </w:t>
            </w:r>
          </w:p>
        </w:tc>
      </w:tr>
      <w:tr w:rsidR="003E169F" w:rsidRPr="00825DD0" w14:paraId="53660931" w14:textId="77777777" w:rsidTr="003E169F">
        <w:tc>
          <w:tcPr>
            <w:tcW w:w="355" w:type="dxa"/>
          </w:tcPr>
          <w:p w14:paraId="1D42AF4C" w14:textId="566DB9F2" w:rsidR="00CA5129" w:rsidRPr="00F972BE" w:rsidRDefault="003E169F" w:rsidP="00B964D8">
            <w:pPr>
              <w:rPr>
                <w:rFonts w:ascii="Calibri" w:hAnsi="Calibri" w:cs="Calibri"/>
                <w:color w:val="000000"/>
                <w:lang w:val="en-GB"/>
              </w:rPr>
            </w:pPr>
            <w:r>
              <w:rPr>
                <w:rFonts w:ascii="Calibri" w:hAnsi="Calibri" w:cs="Calibri"/>
                <w:color w:val="000000"/>
                <w:lang w:val="en-GB"/>
              </w:rPr>
              <w:t>45</w:t>
            </w:r>
          </w:p>
        </w:tc>
        <w:tc>
          <w:tcPr>
            <w:tcW w:w="8928" w:type="dxa"/>
          </w:tcPr>
          <w:p w14:paraId="5369A0F7" w14:textId="69953C99" w:rsidR="00CA5129" w:rsidRPr="003E169F" w:rsidRDefault="00CA5129" w:rsidP="00B964D8">
            <w:pPr>
              <w:rPr>
                <w:rFonts w:cstheme="minorHAnsi"/>
                <w:lang w:val="en-GB"/>
              </w:rPr>
            </w:pPr>
            <w:r w:rsidRPr="003E169F">
              <w:rPr>
                <w:rFonts w:cstheme="minorHAnsi"/>
                <w:lang w:val="en-GB"/>
              </w:rPr>
              <w:t>What preferences do the relatives have </w:t>
            </w:r>
          </w:p>
        </w:tc>
      </w:tr>
      <w:tr w:rsidR="003E169F" w:rsidRPr="00825DD0" w14:paraId="50FBEBE8" w14:textId="77777777" w:rsidTr="003E169F">
        <w:tc>
          <w:tcPr>
            <w:tcW w:w="355" w:type="dxa"/>
          </w:tcPr>
          <w:p w14:paraId="32381323" w14:textId="2A8EED59" w:rsidR="00CA5129" w:rsidRPr="00F972BE" w:rsidRDefault="003E169F" w:rsidP="00C72461">
            <w:pPr>
              <w:rPr>
                <w:rFonts w:ascii="Arial" w:hAnsi="Arial" w:cs="Arial"/>
                <w:color w:val="000000"/>
                <w:sz w:val="20"/>
                <w:szCs w:val="20"/>
                <w:lang w:val="en-GB"/>
              </w:rPr>
            </w:pPr>
            <w:r>
              <w:rPr>
                <w:rFonts w:ascii="Arial" w:hAnsi="Arial" w:cs="Arial"/>
                <w:color w:val="000000"/>
                <w:sz w:val="20"/>
                <w:szCs w:val="20"/>
                <w:lang w:val="en-GB"/>
              </w:rPr>
              <w:t>46</w:t>
            </w:r>
          </w:p>
        </w:tc>
        <w:tc>
          <w:tcPr>
            <w:tcW w:w="8928" w:type="dxa"/>
          </w:tcPr>
          <w:p w14:paraId="65E23A75" w14:textId="488F0823" w:rsidR="00CA5129" w:rsidRPr="003E169F" w:rsidRDefault="00CA5129" w:rsidP="00C72461">
            <w:pPr>
              <w:rPr>
                <w:rFonts w:cstheme="minorHAnsi"/>
                <w:lang w:val="en-GB"/>
              </w:rPr>
            </w:pPr>
            <w:r w:rsidRPr="003E169F">
              <w:rPr>
                <w:rFonts w:cstheme="minorHAnsi"/>
                <w:lang w:val="en-GB"/>
              </w:rPr>
              <w:t xml:space="preserve"> what </w:t>
            </w:r>
            <w:proofErr w:type="gramStart"/>
            <w:r w:rsidRPr="003E169F">
              <w:rPr>
                <w:rFonts w:cstheme="minorHAnsi"/>
                <w:lang w:val="en-GB"/>
              </w:rPr>
              <w:t>are</w:t>
            </w:r>
            <w:proofErr w:type="gramEnd"/>
            <w:r w:rsidRPr="003E169F">
              <w:rPr>
                <w:rFonts w:cstheme="minorHAnsi"/>
                <w:lang w:val="en-GB"/>
              </w:rPr>
              <w:t xml:space="preserve"> the cost on young </w:t>
            </w:r>
            <w:proofErr w:type="spellStart"/>
            <w:r w:rsidRPr="003E169F">
              <w:rPr>
                <w:rFonts w:cstheme="minorHAnsi"/>
                <w:lang w:val="en-GB"/>
              </w:rPr>
              <w:t>peoples</w:t>
            </w:r>
            <w:proofErr w:type="spellEnd"/>
            <w:r w:rsidRPr="003E169F">
              <w:rPr>
                <w:rFonts w:cstheme="minorHAnsi"/>
                <w:lang w:val="en-GB"/>
              </w:rPr>
              <w:t xml:space="preserve"> social life </w:t>
            </w:r>
          </w:p>
        </w:tc>
      </w:tr>
      <w:tr w:rsidR="003E169F" w:rsidRPr="00B964D8" w14:paraId="6DE306F4" w14:textId="77777777" w:rsidTr="003E169F">
        <w:tc>
          <w:tcPr>
            <w:tcW w:w="355" w:type="dxa"/>
          </w:tcPr>
          <w:p w14:paraId="3CD68824" w14:textId="60B610B4" w:rsidR="00CA5129" w:rsidRPr="00F972BE" w:rsidRDefault="003E169F" w:rsidP="00C72461">
            <w:pPr>
              <w:rPr>
                <w:rFonts w:ascii="Arial" w:hAnsi="Arial" w:cs="Arial"/>
                <w:color w:val="000000"/>
                <w:sz w:val="20"/>
                <w:szCs w:val="20"/>
                <w:lang w:val="en-GB"/>
              </w:rPr>
            </w:pPr>
            <w:r>
              <w:rPr>
                <w:rFonts w:ascii="Arial" w:hAnsi="Arial" w:cs="Arial"/>
                <w:color w:val="000000"/>
                <w:sz w:val="20"/>
                <w:szCs w:val="20"/>
                <w:lang w:val="en-GB"/>
              </w:rPr>
              <w:t>47</w:t>
            </w:r>
          </w:p>
        </w:tc>
        <w:tc>
          <w:tcPr>
            <w:tcW w:w="8928" w:type="dxa"/>
          </w:tcPr>
          <w:p w14:paraId="2056D2FF" w14:textId="60ABE0A8" w:rsidR="00CA5129" w:rsidRPr="003E169F" w:rsidRDefault="00CA5129" w:rsidP="00C72461">
            <w:pPr>
              <w:rPr>
                <w:rFonts w:cstheme="minorHAnsi"/>
                <w:lang w:val="en-GB"/>
              </w:rPr>
            </w:pPr>
            <w:r w:rsidRPr="003E169F">
              <w:rPr>
                <w:rFonts w:cstheme="minorHAnsi"/>
                <w:lang w:val="en-GB"/>
              </w:rPr>
              <w:t>societal costs </w:t>
            </w:r>
          </w:p>
        </w:tc>
      </w:tr>
      <w:tr w:rsidR="003E169F" w:rsidRPr="00E8777A" w14:paraId="48FE3251" w14:textId="77777777" w:rsidTr="003E169F">
        <w:tc>
          <w:tcPr>
            <w:tcW w:w="355" w:type="dxa"/>
          </w:tcPr>
          <w:p w14:paraId="41178B97" w14:textId="2B205A6B" w:rsidR="00CA5129" w:rsidRPr="00E01E29" w:rsidRDefault="003E169F" w:rsidP="00E8777A">
            <w:pPr>
              <w:rPr>
                <w:rFonts w:ascii="Arial" w:hAnsi="Arial" w:cs="Arial"/>
                <w:color w:val="000000"/>
                <w:sz w:val="20"/>
                <w:szCs w:val="20"/>
              </w:rPr>
            </w:pPr>
            <w:r>
              <w:rPr>
                <w:rFonts w:ascii="Arial" w:hAnsi="Arial" w:cs="Arial"/>
                <w:color w:val="000000"/>
                <w:sz w:val="20"/>
                <w:szCs w:val="20"/>
              </w:rPr>
              <w:t>48</w:t>
            </w:r>
          </w:p>
        </w:tc>
        <w:tc>
          <w:tcPr>
            <w:tcW w:w="8928" w:type="dxa"/>
          </w:tcPr>
          <w:p w14:paraId="3B4D3817" w14:textId="7CE38FFB" w:rsidR="00CA5129" w:rsidRPr="003E169F" w:rsidRDefault="00CA5129" w:rsidP="00E8777A">
            <w:pPr>
              <w:rPr>
                <w:rFonts w:cstheme="minorHAnsi"/>
              </w:rPr>
            </w:pPr>
            <w:r w:rsidRPr="003E169F">
              <w:rPr>
                <w:rFonts w:cstheme="minorHAnsi"/>
              </w:rPr>
              <w:t>Hvilke målrettede informasjonstiltak (som kampanjer, møter, formulering av tekst mm.) gir størst effekt i form av økt kunnskap og økt etterlevelse?</w:t>
            </w:r>
          </w:p>
          <w:p w14:paraId="55B49109" w14:textId="77777777" w:rsidR="00CA5129" w:rsidRPr="003E169F" w:rsidRDefault="00CA5129" w:rsidP="00B964D8">
            <w:pPr>
              <w:rPr>
                <w:rFonts w:cstheme="minorHAnsi"/>
              </w:rPr>
            </w:pPr>
          </w:p>
        </w:tc>
      </w:tr>
      <w:tr w:rsidR="003E169F" w:rsidRPr="00E8777A" w14:paraId="5EC9EDC7" w14:textId="77777777" w:rsidTr="003E169F">
        <w:tc>
          <w:tcPr>
            <w:tcW w:w="355" w:type="dxa"/>
          </w:tcPr>
          <w:p w14:paraId="209F7D30" w14:textId="1ECC4CAD" w:rsidR="00CA5129" w:rsidRPr="00E01E29" w:rsidRDefault="003E169F" w:rsidP="00E8777A">
            <w:pPr>
              <w:rPr>
                <w:rFonts w:ascii="Arial" w:hAnsi="Arial" w:cs="Arial"/>
                <w:color w:val="000000"/>
                <w:sz w:val="20"/>
                <w:szCs w:val="20"/>
              </w:rPr>
            </w:pPr>
            <w:r>
              <w:rPr>
                <w:rFonts w:ascii="Arial" w:hAnsi="Arial" w:cs="Arial"/>
                <w:color w:val="000000"/>
                <w:sz w:val="20"/>
                <w:szCs w:val="20"/>
              </w:rPr>
              <w:t>49</w:t>
            </w:r>
          </w:p>
        </w:tc>
        <w:tc>
          <w:tcPr>
            <w:tcW w:w="8928" w:type="dxa"/>
          </w:tcPr>
          <w:p w14:paraId="699F7F98" w14:textId="453BC273" w:rsidR="00CA5129" w:rsidRPr="003E169F" w:rsidRDefault="00CA5129" w:rsidP="00E8777A">
            <w:pPr>
              <w:rPr>
                <w:rFonts w:cstheme="minorHAnsi"/>
              </w:rPr>
            </w:pPr>
            <w:r w:rsidRPr="003E169F">
              <w:rPr>
                <w:rFonts w:cstheme="minorHAnsi"/>
              </w:rPr>
              <w:t>Hvordan kan man bedre nå ut til alle grupper i samfunnet på rett språk, rett miljø, rette personer og rette kanaler? Vi klarte ikke dette under denne pandemien, men det må være på plass fra første stund.</w:t>
            </w:r>
          </w:p>
        </w:tc>
      </w:tr>
      <w:tr w:rsidR="003E169F" w:rsidRPr="00825DD0" w14:paraId="2891D94B" w14:textId="77777777" w:rsidTr="003E169F">
        <w:tc>
          <w:tcPr>
            <w:tcW w:w="355" w:type="dxa"/>
          </w:tcPr>
          <w:p w14:paraId="29922BEB" w14:textId="6DCEE682" w:rsidR="00CA5129" w:rsidRPr="00CA5129" w:rsidRDefault="003E169F" w:rsidP="00E8777A">
            <w:pPr>
              <w:rPr>
                <w:rFonts w:ascii="Arial" w:hAnsi="Arial" w:cs="Arial"/>
                <w:color w:val="000000"/>
                <w:sz w:val="20"/>
                <w:szCs w:val="20"/>
              </w:rPr>
            </w:pPr>
            <w:r>
              <w:rPr>
                <w:rFonts w:ascii="Arial" w:hAnsi="Arial" w:cs="Arial"/>
                <w:color w:val="000000"/>
                <w:sz w:val="20"/>
                <w:szCs w:val="20"/>
              </w:rPr>
              <w:t>50</w:t>
            </w:r>
          </w:p>
        </w:tc>
        <w:tc>
          <w:tcPr>
            <w:tcW w:w="8928" w:type="dxa"/>
          </w:tcPr>
          <w:p w14:paraId="2780F4CB" w14:textId="3D6367CE" w:rsidR="00CA5129" w:rsidRPr="003E169F" w:rsidRDefault="00CA5129" w:rsidP="00E8777A">
            <w:pPr>
              <w:rPr>
                <w:rFonts w:cstheme="minorHAnsi"/>
                <w:lang w:val="en-GB"/>
              </w:rPr>
            </w:pPr>
            <w:r w:rsidRPr="003E169F">
              <w:rPr>
                <w:rFonts w:cstheme="minorHAnsi"/>
                <w:lang w:val="en-GB"/>
              </w:rPr>
              <w:t>what are the best channels to provide information to improve compliance</w:t>
            </w:r>
            <w:r w:rsidRPr="003E169F">
              <w:rPr>
                <w:rFonts w:cstheme="minorHAnsi"/>
                <w:lang w:val="en-GB"/>
              </w:rPr>
              <w:br/>
              <w:t>what are key factors to uphold high trust between population and authorities when informing</w:t>
            </w:r>
          </w:p>
        </w:tc>
      </w:tr>
      <w:tr w:rsidR="003E169F" w:rsidRPr="00430703" w14:paraId="13093782" w14:textId="77777777" w:rsidTr="003E169F">
        <w:tc>
          <w:tcPr>
            <w:tcW w:w="355" w:type="dxa"/>
          </w:tcPr>
          <w:p w14:paraId="3A3A9487" w14:textId="55957EF0" w:rsidR="00CA5129" w:rsidRPr="00CA5129" w:rsidRDefault="003E169F" w:rsidP="00430703">
            <w:pPr>
              <w:rPr>
                <w:rFonts w:ascii="Arial" w:hAnsi="Arial" w:cs="Arial"/>
                <w:color w:val="000000"/>
                <w:sz w:val="20"/>
                <w:szCs w:val="20"/>
                <w:lang w:val="en-US"/>
              </w:rPr>
            </w:pPr>
            <w:r>
              <w:rPr>
                <w:rFonts w:ascii="Arial" w:hAnsi="Arial" w:cs="Arial"/>
                <w:color w:val="000000"/>
                <w:sz w:val="20"/>
                <w:szCs w:val="20"/>
                <w:lang w:val="en-US"/>
              </w:rPr>
              <w:t>51</w:t>
            </w:r>
          </w:p>
        </w:tc>
        <w:tc>
          <w:tcPr>
            <w:tcW w:w="8928" w:type="dxa"/>
          </w:tcPr>
          <w:p w14:paraId="74F2678D" w14:textId="40488C49" w:rsidR="00CA5129" w:rsidRPr="003E169F" w:rsidRDefault="00CA5129" w:rsidP="00430703">
            <w:pPr>
              <w:rPr>
                <w:rFonts w:cstheme="minorHAnsi"/>
              </w:rPr>
            </w:pPr>
            <w:r w:rsidRPr="003E169F">
              <w:rPr>
                <w:rFonts w:cstheme="minorHAnsi"/>
              </w:rPr>
              <w:t xml:space="preserve">Hva var forskjellene mellom kommuner, regioner og land, i forhold til hvordan de organiserte håndteringen av </w:t>
            </w:r>
            <w:proofErr w:type="spellStart"/>
            <w:r w:rsidRPr="003E169F">
              <w:rPr>
                <w:rFonts w:cstheme="minorHAnsi"/>
              </w:rPr>
              <w:t>covid</w:t>
            </w:r>
            <w:proofErr w:type="spellEnd"/>
            <w:r w:rsidRPr="003E169F">
              <w:rPr>
                <w:rFonts w:cstheme="minorHAnsi"/>
              </w:rPr>
              <w:t>-pandemien?</w:t>
            </w:r>
            <w:r w:rsidRPr="003E169F">
              <w:rPr>
                <w:rFonts w:cstheme="minorHAnsi"/>
              </w:rPr>
              <w:br/>
              <w:t xml:space="preserve">Var det visse former for organisering av </w:t>
            </w:r>
            <w:proofErr w:type="spellStart"/>
            <w:r w:rsidRPr="003E169F">
              <w:rPr>
                <w:rFonts w:cstheme="minorHAnsi"/>
              </w:rPr>
              <w:t>covid</w:t>
            </w:r>
            <w:proofErr w:type="spellEnd"/>
            <w:r w:rsidRPr="003E169F">
              <w:rPr>
                <w:rFonts w:cstheme="minorHAnsi"/>
              </w:rPr>
              <w:t xml:space="preserve">-arbeidet som i større grad enn andre er assosiert med redusert forekomst av infeksjoner, sykehusinnleggelser og død i løpet av ulike faser av </w:t>
            </w:r>
            <w:proofErr w:type="spellStart"/>
            <w:r w:rsidRPr="003E169F">
              <w:rPr>
                <w:rFonts w:cstheme="minorHAnsi"/>
              </w:rPr>
              <w:t>covid</w:t>
            </w:r>
            <w:proofErr w:type="spellEnd"/>
            <w:r w:rsidRPr="003E169F">
              <w:rPr>
                <w:rFonts w:cstheme="minorHAnsi"/>
              </w:rPr>
              <w:t>-pandemien?</w:t>
            </w:r>
          </w:p>
          <w:p w14:paraId="76FAE57C" w14:textId="77777777" w:rsidR="00CA5129" w:rsidRPr="003E169F" w:rsidRDefault="00CA5129" w:rsidP="00B964D8">
            <w:pPr>
              <w:rPr>
                <w:rFonts w:cstheme="minorHAnsi"/>
              </w:rPr>
            </w:pPr>
          </w:p>
        </w:tc>
      </w:tr>
      <w:tr w:rsidR="003E169F" w:rsidRPr="00430703" w14:paraId="76BAE3DA" w14:textId="77777777" w:rsidTr="003E169F">
        <w:tc>
          <w:tcPr>
            <w:tcW w:w="355" w:type="dxa"/>
          </w:tcPr>
          <w:p w14:paraId="43001F56" w14:textId="77777777" w:rsidR="00CA5129" w:rsidRPr="00E01E29" w:rsidRDefault="00CA5129" w:rsidP="00B964D8">
            <w:pPr>
              <w:rPr>
                <w:rFonts w:ascii="Calibri" w:hAnsi="Calibri" w:cs="Calibri"/>
                <w:color w:val="000000"/>
              </w:rPr>
            </w:pPr>
          </w:p>
        </w:tc>
        <w:tc>
          <w:tcPr>
            <w:tcW w:w="8928" w:type="dxa"/>
          </w:tcPr>
          <w:p w14:paraId="7D99020C" w14:textId="65C49E77" w:rsidR="00CA5129" w:rsidRPr="003E169F" w:rsidRDefault="00CA5129" w:rsidP="00B964D8">
            <w:pPr>
              <w:rPr>
                <w:rFonts w:cstheme="minorHAnsi"/>
              </w:rPr>
            </w:pPr>
          </w:p>
        </w:tc>
      </w:tr>
      <w:tr w:rsidR="003E169F" w:rsidRPr="00430703" w14:paraId="3724CF60" w14:textId="77777777" w:rsidTr="003E169F">
        <w:tc>
          <w:tcPr>
            <w:tcW w:w="355" w:type="dxa"/>
          </w:tcPr>
          <w:p w14:paraId="4338C1B0" w14:textId="77777777" w:rsidR="00CA5129" w:rsidRPr="00E01E29" w:rsidRDefault="00CA5129" w:rsidP="00B964D8">
            <w:pPr>
              <w:rPr>
                <w:rFonts w:ascii="Calibri" w:hAnsi="Calibri" w:cs="Calibri"/>
                <w:color w:val="000000"/>
              </w:rPr>
            </w:pPr>
          </w:p>
        </w:tc>
        <w:tc>
          <w:tcPr>
            <w:tcW w:w="8928" w:type="dxa"/>
          </w:tcPr>
          <w:p w14:paraId="1469B773" w14:textId="2F50A0E2" w:rsidR="00CA5129" w:rsidRPr="003E169F" w:rsidRDefault="00CA5129" w:rsidP="00B964D8">
            <w:pPr>
              <w:rPr>
                <w:rFonts w:cstheme="minorHAnsi"/>
              </w:rPr>
            </w:pPr>
          </w:p>
        </w:tc>
      </w:tr>
    </w:tbl>
    <w:p w14:paraId="316ECD50" w14:textId="192B1F71" w:rsidR="00AD3CA0" w:rsidRPr="005217FB" w:rsidRDefault="00AD3CA0" w:rsidP="00AD3CA0">
      <w:pPr>
        <w:pStyle w:val="Heading2"/>
      </w:pPr>
    </w:p>
    <w:sectPr w:rsidR="00AD3CA0" w:rsidRPr="005217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E2456"/>
    <w:multiLevelType w:val="hybridMultilevel"/>
    <w:tmpl w:val="DDF228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E305A13"/>
    <w:multiLevelType w:val="hybridMultilevel"/>
    <w:tmpl w:val="2FAC208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9DD6703"/>
    <w:multiLevelType w:val="hybridMultilevel"/>
    <w:tmpl w:val="71E869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10691155">
    <w:abstractNumId w:val="0"/>
  </w:num>
  <w:num w:numId="2" w16cid:durableId="1910846504">
    <w:abstractNumId w:val="1"/>
  </w:num>
  <w:num w:numId="3" w16cid:durableId="297882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45"/>
    <w:rsid w:val="000000EB"/>
    <w:rsid w:val="000008AC"/>
    <w:rsid w:val="00007AC7"/>
    <w:rsid w:val="0001067F"/>
    <w:rsid w:val="000124EA"/>
    <w:rsid w:val="00014999"/>
    <w:rsid w:val="00023550"/>
    <w:rsid w:val="0002709C"/>
    <w:rsid w:val="0003425F"/>
    <w:rsid w:val="00057F81"/>
    <w:rsid w:val="00061AAF"/>
    <w:rsid w:val="00062025"/>
    <w:rsid w:val="00070911"/>
    <w:rsid w:val="00077B92"/>
    <w:rsid w:val="000945DD"/>
    <w:rsid w:val="0009620A"/>
    <w:rsid w:val="000A1539"/>
    <w:rsid w:val="000B08C1"/>
    <w:rsid w:val="000B4DD9"/>
    <w:rsid w:val="000B5E59"/>
    <w:rsid w:val="000C5CA7"/>
    <w:rsid w:val="000D10E8"/>
    <w:rsid w:val="000E0C59"/>
    <w:rsid w:val="000F61F1"/>
    <w:rsid w:val="000F7106"/>
    <w:rsid w:val="00105441"/>
    <w:rsid w:val="001100F1"/>
    <w:rsid w:val="0011465A"/>
    <w:rsid w:val="00117072"/>
    <w:rsid w:val="0012101B"/>
    <w:rsid w:val="00121B19"/>
    <w:rsid w:val="00124056"/>
    <w:rsid w:val="00125777"/>
    <w:rsid w:val="001326AF"/>
    <w:rsid w:val="00133A2B"/>
    <w:rsid w:val="001428F6"/>
    <w:rsid w:val="00143388"/>
    <w:rsid w:val="00144673"/>
    <w:rsid w:val="00151B08"/>
    <w:rsid w:val="00153F58"/>
    <w:rsid w:val="00160AD2"/>
    <w:rsid w:val="00182218"/>
    <w:rsid w:val="00191749"/>
    <w:rsid w:val="001925B0"/>
    <w:rsid w:val="001926B9"/>
    <w:rsid w:val="001958D4"/>
    <w:rsid w:val="00197AC8"/>
    <w:rsid w:val="001A0E4F"/>
    <w:rsid w:val="001A1118"/>
    <w:rsid w:val="001B628C"/>
    <w:rsid w:val="001C347B"/>
    <w:rsid w:val="001D0972"/>
    <w:rsid w:val="001D3A05"/>
    <w:rsid w:val="001D62B2"/>
    <w:rsid w:val="001D6ADF"/>
    <w:rsid w:val="001D7E3D"/>
    <w:rsid w:val="001E4565"/>
    <w:rsid w:val="001F4489"/>
    <w:rsid w:val="00200787"/>
    <w:rsid w:val="002024DD"/>
    <w:rsid w:val="00205F97"/>
    <w:rsid w:val="00217ECF"/>
    <w:rsid w:val="002200BC"/>
    <w:rsid w:val="00221C8A"/>
    <w:rsid w:val="00224582"/>
    <w:rsid w:val="002258C0"/>
    <w:rsid w:val="00234880"/>
    <w:rsid w:val="002363F2"/>
    <w:rsid w:val="00236BAF"/>
    <w:rsid w:val="00242DB0"/>
    <w:rsid w:val="00243022"/>
    <w:rsid w:val="00250713"/>
    <w:rsid w:val="00251B26"/>
    <w:rsid w:val="00256E06"/>
    <w:rsid w:val="002607C7"/>
    <w:rsid w:val="00262505"/>
    <w:rsid w:val="002637E2"/>
    <w:rsid w:val="00266275"/>
    <w:rsid w:val="00270138"/>
    <w:rsid w:val="00273099"/>
    <w:rsid w:val="00280B97"/>
    <w:rsid w:val="00295936"/>
    <w:rsid w:val="00297436"/>
    <w:rsid w:val="002A0E66"/>
    <w:rsid w:val="002A1279"/>
    <w:rsid w:val="002A2383"/>
    <w:rsid w:val="002A2E15"/>
    <w:rsid w:val="002B63A7"/>
    <w:rsid w:val="002C0F6C"/>
    <w:rsid w:val="002D6A19"/>
    <w:rsid w:val="00302407"/>
    <w:rsid w:val="003024AC"/>
    <w:rsid w:val="00321285"/>
    <w:rsid w:val="003221D7"/>
    <w:rsid w:val="00324E17"/>
    <w:rsid w:val="003257CB"/>
    <w:rsid w:val="003276D4"/>
    <w:rsid w:val="003309B3"/>
    <w:rsid w:val="00331103"/>
    <w:rsid w:val="0033145D"/>
    <w:rsid w:val="00332C69"/>
    <w:rsid w:val="00336284"/>
    <w:rsid w:val="00336C13"/>
    <w:rsid w:val="00336CB2"/>
    <w:rsid w:val="003379D5"/>
    <w:rsid w:val="00346E73"/>
    <w:rsid w:val="00350406"/>
    <w:rsid w:val="0035580D"/>
    <w:rsid w:val="00362873"/>
    <w:rsid w:val="00367243"/>
    <w:rsid w:val="00375FD5"/>
    <w:rsid w:val="003847CF"/>
    <w:rsid w:val="00391748"/>
    <w:rsid w:val="00392D5F"/>
    <w:rsid w:val="003A21AD"/>
    <w:rsid w:val="003A5184"/>
    <w:rsid w:val="003A6DB3"/>
    <w:rsid w:val="003B3E8D"/>
    <w:rsid w:val="003B40E4"/>
    <w:rsid w:val="003C3292"/>
    <w:rsid w:val="003C371E"/>
    <w:rsid w:val="003C414F"/>
    <w:rsid w:val="003D6EC0"/>
    <w:rsid w:val="003E169F"/>
    <w:rsid w:val="003E20EE"/>
    <w:rsid w:val="003E3737"/>
    <w:rsid w:val="003F5E69"/>
    <w:rsid w:val="00410386"/>
    <w:rsid w:val="004179FB"/>
    <w:rsid w:val="00420AE3"/>
    <w:rsid w:val="004213BB"/>
    <w:rsid w:val="00430703"/>
    <w:rsid w:val="00434859"/>
    <w:rsid w:val="00447DBD"/>
    <w:rsid w:val="00453EE9"/>
    <w:rsid w:val="0045692E"/>
    <w:rsid w:val="004613A2"/>
    <w:rsid w:val="0046335F"/>
    <w:rsid w:val="004679A4"/>
    <w:rsid w:val="00471ECB"/>
    <w:rsid w:val="004853DE"/>
    <w:rsid w:val="004B1F74"/>
    <w:rsid w:val="004B3B6C"/>
    <w:rsid w:val="004B5D99"/>
    <w:rsid w:val="004C0C2C"/>
    <w:rsid w:val="004D2565"/>
    <w:rsid w:val="004D3766"/>
    <w:rsid w:val="004E2AA4"/>
    <w:rsid w:val="004E4045"/>
    <w:rsid w:val="004F2D61"/>
    <w:rsid w:val="00500D95"/>
    <w:rsid w:val="005217FB"/>
    <w:rsid w:val="0052490E"/>
    <w:rsid w:val="005376AB"/>
    <w:rsid w:val="005531E1"/>
    <w:rsid w:val="00557734"/>
    <w:rsid w:val="00562389"/>
    <w:rsid w:val="00563B97"/>
    <w:rsid w:val="005643A5"/>
    <w:rsid w:val="005658DA"/>
    <w:rsid w:val="00570B0D"/>
    <w:rsid w:val="00571CED"/>
    <w:rsid w:val="00576569"/>
    <w:rsid w:val="00581BBC"/>
    <w:rsid w:val="005A6F8C"/>
    <w:rsid w:val="005B3124"/>
    <w:rsid w:val="005C60BF"/>
    <w:rsid w:val="005C7189"/>
    <w:rsid w:val="005D0A83"/>
    <w:rsid w:val="005E3093"/>
    <w:rsid w:val="005F21C7"/>
    <w:rsid w:val="0060060F"/>
    <w:rsid w:val="00606B33"/>
    <w:rsid w:val="006158CD"/>
    <w:rsid w:val="006214AF"/>
    <w:rsid w:val="006268B6"/>
    <w:rsid w:val="00646977"/>
    <w:rsid w:val="00646D11"/>
    <w:rsid w:val="006527BE"/>
    <w:rsid w:val="00664E8A"/>
    <w:rsid w:val="00670A90"/>
    <w:rsid w:val="00674A7E"/>
    <w:rsid w:val="006A1290"/>
    <w:rsid w:val="006A2CAD"/>
    <w:rsid w:val="006B4DCF"/>
    <w:rsid w:val="006C2B3E"/>
    <w:rsid w:val="006C69F6"/>
    <w:rsid w:val="006C7487"/>
    <w:rsid w:val="006D54F5"/>
    <w:rsid w:val="006D7F23"/>
    <w:rsid w:val="006E6596"/>
    <w:rsid w:val="006E7254"/>
    <w:rsid w:val="006E7C9A"/>
    <w:rsid w:val="006F50B0"/>
    <w:rsid w:val="006F6266"/>
    <w:rsid w:val="006F6BA6"/>
    <w:rsid w:val="00704BB4"/>
    <w:rsid w:val="007075CA"/>
    <w:rsid w:val="0071735C"/>
    <w:rsid w:val="0073220E"/>
    <w:rsid w:val="00732651"/>
    <w:rsid w:val="00735E0D"/>
    <w:rsid w:val="007628AB"/>
    <w:rsid w:val="00767FC1"/>
    <w:rsid w:val="00772C8D"/>
    <w:rsid w:val="00773FC5"/>
    <w:rsid w:val="007836ED"/>
    <w:rsid w:val="007925C5"/>
    <w:rsid w:val="007976CA"/>
    <w:rsid w:val="007A4376"/>
    <w:rsid w:val="007C723A"/>
    <w:rsid w:val="007D25EC"/>
    <w:rsid w:val="007D2F6D"/>
    <w:rsid w:val="007D382E"/>
    <w:rsid w:val="007D4D21"/>
    <w:rsid w:val="00800924"/>
    <w:rsid w:val="0081595D"/>
    <w:rsid w:val="00817637"/>
    <w:rsid w:val="00825DD0"/>
    <w:rsid w:val="00827030"/>
    <w:rsid w:val="00835FD6"/>
    <w:rsid w:val="008424DB"/>
    <w:rsid w:val="008454F0"/>
    <w:rsid w:val="008628A0"/>
    <w:rsid w:val="008671D3"/>
    <w:rsid w:val="00874C0C"/>
    <w:rsid w:val="00875949"/>
    <w:rsid w:val="00883A16"/>
    <w:rsid w:val="00884474"/>
    <w:rsid w:val="00884B4D"/>
    <w:rsid w:val="0088533B"/>
    <w:rsid w:val="008A0193"/>
    <w:rsid w:val="008A1518"/>
    <w:rsid w:val="008A405E"/>
    <w:rsid w:val="008A5655"/>
    <w:rsid w:val="008B229D"/>
    <w:rsid w:val="008C1BCC"/>
    <w:rsid w:val="008C2224"/>
    <w:rsid w:val="008D1785"/>
    <w:rsid w:val="008D4F7B"/>
    <w:rsid w:val="008E1FD9"/>
    <w:rsid w:val="008E3F2D"/>
    <w:rsid w:val="008E4BE3"/>
    <w:rsid w:val="008E71CF"/>
    <w:rsid w:val="008F6BEB"/>
    <w:rsid w:val="0090161D"/>
    <w:rsid w:val="00902952"/>
    <w:rsid w:val="0090548D"/>
    <w:rsid w:val="00907B31"/>
    <w:rsid w:val="00920DB7"/>
    <w:rsid w:val="00936DC0"/>
    <w:rsid w:val="009375E0"/>
    <w:rsid w:val="00937FF5"/>
    <w:rsid w:val="00942570"/>
    <w:rsid w:val="00961447"/>
    <w:rsid w:val="0096499B"/>
    <w:rsid w:val="00983AAB"/>
    <w:rsid w:val="0099125A"/>
    <w:rsid w:val="009A1A40"/>
    <w:rsid w:val="009A230A"/>
    <w:rsid w:val="009B0ADE"/>
    <w:rsid w:val="009B5091"/>
    <w:rsid w:val="009C4E27"/>
    <w:rsid w:val="009C71B7"/>
    <w:rsid w:val="009D4D7A"/>
    <w:rsid w:val="009D523B"/>
    <w:rsid w:val="009F59A9"/>
    <w:rsid w:val="00A02737"/>
    <w:rsid w:val="00A036D0"/>
    <w:rsid w:val="00A11F70"/>
    <w:rsid w:val="00A122A2"/>
    <w:rsid w:val="00A20D60"/>
    <w:rsid w:val="00A219DE"/>
    <w:rsid w:val="00A2365F"/>
    <w:rsid w:val="00A25437"/>
    <w:rsid w:val="00A307E1"/>
    <w:rsid w:val="00A31B2B"/>
    <w:rsid w:val="00A36DB9"/>
    <w:rsid w:val="00A40D69"/>
    <w:rsid w:val="00A5592B"/>
    <w:rsid w:val="00A60788"/>
    <w:rsid w:val="00A6643A"/>
    <w:rsid w:val="00A73B17"/>
    <w:rsid w:val="00A9740B"/>
    <w:rsid w:val="00AA3452"/>
    <w:rsid w:val="00AA7A3E"/>
    <w:rsid w:val="00AB4A03"/>
    <w:rsid w:val="00AC663A"/>
    <w:rsid w:val="00AD3CA0"/>
    <w:rsid w:val="00AD43E4"/>
    <w:rsid w:val="00AD5C4B"/>
    <w:rsid w:val="00AE1716"/>
    <w:rsid w:val="00AE3932"/>
    <w:rsid w:val="00AE6913"/>
    <w:rsid w:val="00AF1449"/>
    <w:rsid w:val="00AF614D"/>
    <w:rsid w:val="00B0799A"/>
    <w:rsid w:val="00B1532B"/>
    <w:rsid w:val="00B15FD4"/>
    <w:rsid w:val="00B30A8E"/>
    <w:rsid w:val="00B376A5"/>
    <w:rsid w:val="00B4594E"/>
    <w:rsid w:val="00B5590D"/>
    <w:rsid w:val="00B561DC"/>
    <w:rsid w:val="00B66D42"/>
    <w:rsid w:val="00B736BB"/>
    <w:rsid w:val="00B84538"/>
    <w:rsid w:val="00B95AF6"/>
    <w:rsid w:val="00B964D8"/>
    <w:rsid w:val="00BA23FA"/>
    <w:rsid w:val="00BA5285"/>
    <w:rsid w:val="00BB082E"/>
    <w:rsid w:val="00BB4E44"/>
    <w:rsid w:val="00BB6C53"/>
    <w:rsid w:val="00BB7D88"/>
    <w:rsid w:val="00BC76CE"/>
    <w:rsid w:val="00BD29E5"/>
    <w:rsid w:val="00BD4491"/>
    <w:rsid w:val="00BD55C2"/>
    <w:rsid w:val="00BD7B3A"/>
    <w:rsid w:val="00BD7DC7"/>
    <w:rsid w:val="00BF36EA"/>
    <w:rsid w:val="00BF3B2C"/>
    <w:rsid w:val="00BF6220"/>
    <w:rsid w:val="00BF661C"/>
    <w:rsid w:val="00BF6E20"/>
    <w:rsid w:val="00BF73C6"/>
    <w:rsid w:val="00C01127"/>
    <w:rsid w:val="00C01B99"/>
    <w:rsid w:val="00C145D5"/>
    <w:rsid w:val="00C179EF"/>
    <w:rsid w:val="00C25104"/>
    <w:rsid w:val="00C26110"/>
    <w:rsid w:val="00C2728E"/>
    <w:rsid w:val="00C377FF"/>
    <w:rsid w:val="00C540FD"/>
    <w:rsid w:val="00C573C1"/>
    <w:rsid w:val="00C634B0"/>
    <w:rsid w:val="00C70D6B"/>
    <w:rsid w:val="00C72461"/>
    <w:rsid w:val="00C858C5"/>
    <w:rsid w:val="00C877D3"/>
    <w:rsid w:val="00C963CA"/>
    <w:rsid w:val="00CA1934"/>
    <w:rsid w:val="00CA2340"/>
    <w:rsid w:val="00CA442F"/>
    <w:rsid w:val="00CA5129"/>
    <w:rsid w:val="00CB3DFE"/>
    <w:rsid w:val="00CB430B"/>
    <w:rsid w:val="00CB528A"/>
    <w:rsid w:val="00CB6B56"/>
    <w:rsid w:val="00CC455F"/>
    <w:rsid w:val="00CD34DB"/>
    <w:rsid w:val="00CE4460"/>
    <w:rsid w:val="00CF287A"/>
    <w:rsid w:val="00D06030"/>
    <w:rsid w:val="00D11E46"/>
    <w:rsid w:val="00D156FB"/>
    <w:rsid w:val="00D21A8F"/>
    <w:rsid w:val="00D25392"/>
    <w:rsid w:val="00D273C7"/>
    <w:rsid w:val="00D33B43"/>
    <w:rsid w:val="00D35BA8"/>
    <w:rsid w:val="00D4700F"/>
    <w:rsid w:val="00D53E1C"/>
    <w:rsid w:val="00D57913"/>
    <w:rsid w:val="00D65604"/>
    <w:rsid w:val="00D66187"/>
    <w:rsid w:val="00D70F90"/>
    <w:rsid w:val="00D721EE"/>
    <w:rsid w:val="00D846E7"/>
    <w:rsid w:val="00D87313"/>
    <w:rsid w:val="00D922CF"/>
    <w:rsid w:val="00DA4E38"/>
    <w:rsid w:val="00DB28E9"/>
    <w:rsid w:val="00DB623D"/>
    <w:rsid w:val="00DC2D93"/>
    <w:rsid w:val="00DE026C"/>
    <w:rsid w:val="00DE0A66"/>
    <w:rsid w:val="00DF213C"/>
    <w:rsid w:val="00DF584C"/>
    <w:rsid w:val="00DF71C0"/>
    <w:rsid w:val="00E01E29"/>
    <w:rsid w:val="00E04546"/>
    <w:rsid w:val="00E22DD0"/>
    <w:rsid w:val="00E236A5"/>
    <w:rsid w:val="00E319B0"/>
    <w:rsid w:val="00E34E09"/>
    <w:rsid w:val="00E34F0F"/>
    <w:rsid w:val="00E37232"/>
    <w:rsid w:val="00E42BCD"/>
    <w:rsid w:val="00E5718A"/>
    <w:rsid w:val="00E66FCE"/>
    <w:rsid w:val="00E8777A"/>
    <w:rsid w:val="00EA4E13"/>
    <w:rsid w:val="00EC6736"/>
    <w:rsid w:val="00EC68B5"/>
    <w:rsid w:val="00EC76A1"/>
    <w:rsid w:val="00ED21E8"/>
    <w:rsid w:val="00ED29CD"/>
    <w:rsid w:val="00ED2B89"/>
    <w:rsid w:val="00ED3525"/>
    <w:rsid w:val="00EE5BB7"/>
    <w:rsid w:val="00F00F6D"/>
    <w:rsid w:val="00F05A1C"/>
    <w:rsid w:val="00F06808"/>
    <w:rsid w:val="00F14304"/>
    <w:rsid w:val="00F31856"/>
    <w:rsid w:val="00F33DD8"/>
    <w:rsid w:val="00F46E5B"/>
    <w:rsid w:val="00F538D9"/>
    <w:rsid w:val="00F60AF1"/>
    <w:rsid w:val="00F73302"/>
    <w:rsid w:val="00F81647"/>
    <w:rsid w:val="00F81831"/>
    <w:rsid w:val="00F92DB1"/>
    <w:rsid w:val="00F937C3"/>
    <w:rsid w:val="00F96C0B"/>
    <w:rsid w:val="00F972BE"/>
    <w:rsid w:val="00FB7F99"/>
    <w:rsid w:val="00FC23CD"/>
    <w:rsid w:val="00FC3D5E"/>
    <w:rsid w:val="00FC3ED0"/>
    <w:rsid w:val="00FC5064"/>
    <w:rsid w:val="00FE039C"/>
    <w:rsid w:val="00FE2515"/>
    <w:rsid w:val="00FE381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9675"/>
  <w15:chartTrackingRefBased/>
  <w15:docId w15:val="{C7AF4378-5A4E-4F9C-A427-3A973879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1E"/>
  </w:style>
  <w:style w:type="paragraph" w:styleId="Heading1">
    <w:name w:val="heading 1"/>
    <w:basedOn w:val="Normal"/>
    <w:next w:val="Normal"/>
    <w:link w:val="Heading1Char"/>
    <w:uiPriority w:val="9"/>
    <w:qFormat/>
    <w:rsid w:val="00151B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1B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1B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1B0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15FD4"/>
    <w:pPr>
      <w:ind w:left="720"/>
      <w:contextualSpacing/>
    </w:pPr>
  </w:style>
  <w:style w:type="character" w:styleId="CommentReference">
    <w:name w:val="annotation reference"/>
    <w:basedOn w:val="DefaultParagraphFont"/>
    <w:uiPriority w:val="99"/>
    <w:semiHidden/>
    <w:unhideWhenUsed/>
    <w:rsid w:val="006C69F6"/>
    <w:rPr>
      <w:sz w:val="16"/>
      <w:szCs w:val="16"/>
    </w:rPr>
  </w:style>
  <w:style w:type="paragraph" w:styleId="CommentText">
    <w:name w:val="annotation text"/>
    <w:basedOn w:val="Normal"/>
    <w:link w:val="CommentTextChar"/>
    <w:uiPriority w:val="99"/>
    <w:unhideWhenUsed/>
    <w:rsid w:val="006C69F6"/>
    <w:pPr>
      <w:spacing w:line="240" w:lineRule="auto"/>
    </w:pPr>
    <w:rPr>
      <w:sz w:val="20"/>
      <w:szCs w:val="20"/>
    </w:rPr>
  </w:style>
  <w:style w:type="character" w:customStyle="1" w:styleId="CommentTextChar">
    <w:name w:val="Comment Text Char"/>
    <w:basedOn w:val="DefaultParagraphFont"/>
    <w:link w:val="CommentText"/>
    <w:uiPriority w:val="99"/>
    <w:rsid w:val="006C69F6"/>
    <w:rPr>
      <w:sz w:val="20"/>
      <w:szCs w:val="20"/>
    </w:rPr>
  </w:style>
  <w:style w:type="paragraph" w:styleId="CommentSubject">
    <w:name w:val="annotation subject"/>
    <w:basedOn w:val="CommentText"/>
    <w:next w:val="CommentText"/>
    <w:link w:val="CommentSubjectChar"/>
    <w:uiPriority w:val="99"/>
    <w:semiHidden/>
    <w:unhideWhenUsed/>
    <w:rsid w:val="006C69F6"/>
    <w:rPr>
      <w:b/>
      <w:bCs/>
    </w:rPr>
  </w:style>
  <w:style w:type="character" w:customStyle="1" w:styleId="CommentSubjectChar">
    <w:name w:val="Comment Subject Char"/>
    <w:basedOn w:val="CommentTextChar"/>
    <w:link w:val="CommentSubject"/>
    <w:uiPriority w:val="99"/>
    <w:semiHidden/>
    <w:rsid w:val="006C69F6"/>
    <w:rPr>
      <w:b/>
      <w:bCs/>
      <w:sz w:val="20"/>
      <w:szCs w:val="20"/>
    </w:rPr>
  </w:style>
  <w:style w:type="paragraph" w:styleId="Revision">
    <w:name w:val="Revision"/>
    <w:hidden/>
    <w:uiPriority w:val="99"/>
    <w:semiHidden/>
    <w:rsid w:val="00E01E29"/>
    <w:pPr>
      <w:spacing w:after="0" w:line="240" w:lineRule="auto"/>
    </w:pPr>
  </w:style>
  <w:style w:type="character" w:styleId="Hyperlink">
    <w:name w:val="Hyperlink"/>
    <w:basedOn w:val="DefaultParagraphFont"/>
    <w:uiPriority w:val="99"/>
    <w:unhideWhenUsed/>
    <w:rsid w:val="00E01E29"/>
    <w:rPr>
      <w:color w:val="0563C1" w:themeColor="hyperlink"/>
      <w:u w:val="single"/>
    </w:rPr>
  </w:style>
  <w:style w:type="character" w:styleId="UnresolvedMention">
    <w:name w:val="Unresolved Mention"/>
    <w:basedOn w:val="DefaultParagraphFont"/>
    <w:uiPriority w:val="99"/>
    <w:semiHidden/>
    <w:unhideWhenUsed/>
    <w:rsid w:val="00E01E29"/>
    <w:rPr>
      <w:color w:val="605E5C"/>
      <w:shd w:val="clear" w:color="auto" w:fill="E1DFDD"/>
    </w:rPr>
  </w:style>
  <w:style w:type="character" w:customStyle="1" w:styleId="cf01">
    <w:name w:val="cf01"/>
    <w:basedOn w:val="DefaultParagraphFont"/>
    <w:rsid w:val="004B1F74"/>
    <w:rPr>
      <w:rFonts w:ascii="Segoe UI" w:hAnsi="Segoe UI" w:cs="Segoe UI" w:hint="default"/>
      <w:color w:val="808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0941">
      <w:bodyDiv w:val="1"/>
      <w:marLeft w:val="0"/>
      <w:marRight w:val="0"/>
      <w:marTop w:val="0"/>
      <w:marBottom w:val="0"/>
      <w:divBdr>
        <w:top w:val="none" w:sz="0" w:space="0" w:color="auto"/>
        <w:left w:val="none" w:sz="0" w:space="0" w:color="auto"/>
        <w:bottom w:val="none" w:sz="0" w:space="0" w:color="auto"/>
        <w:right w:val="none" w:sz="0" w:space="0" w:color="auto"/>
      </w:divBdr>
    </w:div>
    <w:div w:id="68889729">
      <w:bodyDiv w:val="1"/>
      <w:marLeft w:val="0"/>
      <w:marRight w:val="0"/>
      <w:marTop w:val="0"/>
      <w:marBottom w:val="0"/>
      <w:divBdr>
        <w:top w:val="none" w:sz="0" w:space="0" w:color="auto"/>
        <w:left w:val="none" w:sz="0" w:space="0" w:color="auto"/>
        <w:bottom w:val="none" w:sz="0" w:space="0" w:color="auto"/>
        <w:right w:val="none" w:sz="0" w:space="0" w:color="auto"/>
      </w:divBdr>
    </w:div>
    <w:div w:id="98725427">
      <w:bodyDiv w:val="1"/>
      <w:marLeft w:val="0"/>
      <w:marRight w:val="0"/>
      <w:marTop w:val="0"/>
      <w:marBottom w:val="0"/>
      <w:divBdr>
        <w:top w:val="none" w:sz="0" w:space="0" w:color="auto"/>
        <w:left w:val="none" w:sz="0" w:space="0" w:color="auto"/>
        <w:bottom w:val="none" w:sz="0" w:space="0" w:color="auto"/>
        <w:right w:val="none" w:sz="0" w:space="0" w:color="auto"/>
      </w:divBdr>
    </w:div>
    <w:div w:id="140461896">
      <w:bodyDiv w:val="1"/>
      <w:marLeft w:val="0"/>
      <w:marRight w:val="0"/>
      <w:marTop w:val="0"/>
      <w:marBottom w:val="0"/>
      <w:divBdr>
        <w:top w:val="none" w:sz="0" w:space="0" w:color="auto"/>
        <w:left w:val="none" w:sz="0" w:space="0" w:color="auto"/>
        <w:bottom w:val="none" w:sz="0" w:space="0" w:color="auto"/>
        <w:right w:val="none" w:sz="0" w:space="0" w:color="auto"/>
      </w:divBdr>
    </w:div>
    <w:div w:id="153300935">
      <w:bodyDiv w:val="1"/>
      <w:marLeft w:val="0"/>
      <w:marRight w:val="0"/>
      <w:marTop w:val="0"/>
      <w:marBottom w:val="0"/>
      <w:divBdr>
        <w:top w:val="none" w:sz="0" w:space="0" w:color="auto"/>
        <w:left w:val="none" w:sz="0" w:space="0" w:color="auto"/>
        <w:bottom w:val="none" w:sz="0" w:space="0" w:color="auto"/>
        <w:right w:val="none" w:sz="0" w:space="0" w:color="auto"/>
      </w:divBdr>
    </w:div>
    <w:div w:id="153647727">
      <w:bodyDiv w:val="1"/>
      <w:marLeft w:val="0"/>
      <w:marRight w:val="0"/>
      <w:marTop w:val="0"/>
      <w:marBottom w:val="0"/>
      <w:divBdr>
        <w:top w:val="none" w:sz="0" w:space="0" w:color="auto"/>
        <w:left w:val="none" w:sz="0" w:space="0" w:color="auto"/>
        <w:bottom w:val="none" w:sz="0" w:space="0" w:color="auto"/>
        <w:right w:val="none" w:sz="0" w:space="0" w:color="auto"/>
      </w:divBdr>
    </w:div>
    <w:div w:id="207185144">
      <w:bodyDiv w:val="1"/>
      <w:marLeft w:val="0"/>
      <w:marRight w:val="0"/>
      <w:marTop w:val="0"/>
      <w:marBottom w:val="0"/>
      <w:divBdr>
        <w:top w:val="none" w:sz="0" w:space="0" w:color="auto"/>
        <w:left w:val="none" w:sz="0" w:space="0" w:color="auto"/>
        <w:bottom w:val="none" w:sz="0" w:space="0" w:color="auto"/>
        <w:right w:val="none" w:sz="0" w:space="0" w:color="auto"/>
      </w:divBdr>
    </w:div>
    <w:div w:id="370301908">
      <w:bodyDiv w:val="1"/>
      <w:marLeft w:val="0"/>
      <w:marRight w:val="0"/>
      <w:marTop w:val="0"/>
      <w:marBottom w:val="0"/>
      <w:divBdr>
        <w:top w:val="none" w:sz="0" w:space="0" w:color="auto"/>
        <w:left w:val="none" w:sz="0" w:space="0" w:color="auto"/>
        <w:bottom w:val="none" w:sz="0" w:space="0" w:color="auto"/>
        <w:right w:val="none" w:sz="0" w:space="0" w:color="auto"/>
      </w:divBdr>
    </w:div>
    <w:div w:id="403259908">
      <w:bodyDiv w:val="1"/>
      <w:marLeft w:val="0"/>
      <w:marRight w:val="0"/>
      <w:marTop w:val="0"/>
      <w:marBottom w:val="0"/>
      <w:divBdr>
        <w:top w:val="none" w:sz="0" w:space="0" w:color="auto"/>
        <w:left w:val="none" w:sz="0" w:space="0" w:color="auto"/>
        <w:bottom w:val="none" w:sz="0" w:space="0" w:color="auto"/>
        <w:right w:val="none" w:sz="0" w:space="0" w:color="auto"/>
      </w:divBdr>
    </w:div>
    <w:div w:id="412239547">
      <w:bodyDiv w:val="1"/>
      <w:marLeft w:val="0"/>
      <w:marRight w:val="0"/>
      <w:marTop w:val="0"/>
      <w:marBottom w:val="0"/>
      <w:divBdr>
        <w:top w:val="none" w:sz="0" w:space="0" w:color="auto"/>
        <w:left w:val="none" w:sz="0" w:space="0" w:color="auto"/>
        <w:bottom w:val="none" w:sz="0" w:space="0" w:color="auto"/>
        <w:right w:val="none" w:sz="0" w:space="0" w:color="auto"/>
      </w:divBdr>
    </w:div>
    <w:div w:id="420445140">
      <w:bodyDiv w:val="1"/>
      <w:marLeft w:val="0"/>
      <w:marRight w:val="0"/>
      <w:marTop w:val="0"/>
      <w:marBottom w:val="0"/>
      <w:divBdr>
        <w:top w:val="none" w:sz="0" w:space="0" w:color="auto"/>
        <w:left w:val="none" w:sz="0" w:space="0" w:color="auto"/>
        <w:bottom w:val="none" w:sz="0" w:space="0" w:color="auto"/>
        <w:right w:val="none" w:sz="0" w:space="0" w:color="auto"/>
      </w:divBdr>
    </w:div>
    <w:div w:id="426579283">
      <w:bodyDiv w:val="1"/>
      <w:marLeft w:val="0"/>
      <w:marRight w:val="0"/>
      <w:marTop w:val="0"/>
      <w:marBottom w:val="0"/>
      <w:divBdr>
        <w:top w:val="none" w:sz="0" w:space="0" w:color="auto"/>
        <w:left w:val="none" w:sz="0" w:space="0" w:color="auto"/>
        <w:bottom w:val="none" w:sz="0" w:space="0" w:color="auto"/>
        <w:right w:val="none" w:sz="0" w:space="0" w:color="auto"/>
      </w:divBdr>
    </w:div>
    <w:div w:id="432629074">
      <w:bodyDiv w:val="1"/>
      <w:marLeft w:val="0"/>
      <w:marRight w:val="0"/>
      <w:marTop w:val="0"/>
      <w:marBottom w:val="0"/>
      <w:divBdr>
        <w:top w:val="none" w:sz="0" w:space="0" w:color="auto"/>
        <w:left w:val="none" w:sz="0" w:space="0" w:color="auto"/>
        <w:bottom w:val="none" w:sz="0" w:space="0" w:color="auto"/>
        <w:right w:val="none" w:sz="0" w:space="0" w:color="auto"/>
      </w:divBdr>
    </w:div>
    <w:div w:id="439882215">
      <w:bodyDiv w:val="1"/>
      <w:marLeft w:val="0"/>
      <w:marRight w:val="0"/>
      <w:marTop w:val="0"/>
      <w:marBottom w:val="0"/>
      <w:divBdr>
        <w:top w:val="none" w:sz="0" w:space="0" w:color="auto"/>
        <w:left w:val="none" w:sz="0" w:space="0" w:color="auto"/>
        <w:bottom w:val="none" w:sz="0" w:space="0" w:color="auto"/>
        <w:right w:val="none" w:sz="0" w:space="0" w:color="auto"/>
      </w:divBdr>
    </w:div>
    <w:div w:id="471797189">
      <w:bodyDiv w:val="1"/>
      <w:marLeft w:val="0"/>
      <w:marRight w:val="0"/>
      <w:marTop w:val="0"/>
      <w:marBottom w:val="0"/>
      <w:divBdr>
        <w:top w:val="none" w:sz="0" w:space="0" w:color="auto"/>
        <w:left w:val="none" w:sz="0" w:space="0" w:color="auto"/>
        <w:bottom w:val="none" w:sz="0" w:space="0" w:color="auto"/>
        <w:right w:val="none" w:sz="0" w:space="0" w:color="auto"/>
      </w:divBdr>
    </w:div>
    <w:div w:id="472715877">
      <w:bodyDiv w:val="1"/>
      <w:marLeft w:val="0"/>
      <w:marRight w:val="0"/>
      <w:marTop w:val="0"/>
      <w:marBottom w:val="0"/>
      <w:divBdr>
        <w:top w:val="none" w:sz="0" w:space="0" w:color="auto"/>
        <w:left w:val="none" w:sz="0" w:space="0" w:color="auto"/>
        <w:bottom w:val="none" w:sz="0" w:space="0" w:color="auto"/>
        <w:right w:val="none" w:sz="0" w:space="0" w:color="auto"/>
      </w:divBdr>
    </w:div>
    <w:div w:id="518394273">
      <w:bodyDiv w:val="1"/>
      <w:marLeft w:val="0"/>
      <w:marRight w:val="0"/>
      <w:marTop w:val="0"/>
      <w:marBottom w:val="0"/>
      <w:divBdr>
        <w:top w:val="none" w:sz="0" w:space="0" w:color="auto"/>
        <w:left w:val="none" w:sz="0" w:space="0" w:color="auto"/>
        <w:bottom w:val="none" w:sz="0" w:space="0" w:color="auto"/>
        <w:right w:val="none" w:sz="0" w:space="0" w:color="auto"/>
      </w:divBdr>
    </w:div>
    <w:div w:id="575826637">
      <w:bodyDiv w:val="1"/>
      <w:marLeft w:val="0"/>
      <w:marRight w:val="0"/>
      <w:marTop w:val="0"/>
      <w:marBottom w:val="0"/>
      <w:divBdr>
        <w:top w:val="none" w:sz="0" w:space="0" w:color="auto"/>
        <w:left w:val="none" w:sz="0" w:space="0" w:color="auto"/>
        <w:bottom w:val="none" w:sz="0" w:space="0" w:color="auto"/>
        <w:right w:val="none" w:sz="0" w:space="0" w:color="auto"/>
      </w:divBdr>
    </w:div>
    <w:div w:id="595750349">
      <w:bodyDiv w:val="1"/>
      <w:marLeft w:val="0"/>
      <w:marRight w:val="0"/>
      <w:marTop w:val="0"/>
      <w:marBottom w:val="0"/>
      <w:divBdr>
        <w:top w:val="none" w:sz="0" w:space="0" w:color="auto"/>
        <w:left w:val="none" w:sz="0" w:space="0" w:color="auto"/>
        <w:bottom w:val="none" w:sz="0" w:space="0" w:color="auto"/>
        <w:right w:val="none" w:sz="0" w:space="0" w:color="auto"/>
      </w:divBdr>
    </w:div>
    <w:div w:id="619412711">
      <w:bodyDiv w:val="1"/>
      <w:marLeft w:val="0"/>
      <w:marRight w:val="0"/>
      <w:marTop w:val="0"/>
      <w:marBottom w:val="0"/>
      <w:divBdr>
        <w:top w:val="none" w:sz="0" w:space="0" w:color="auto"/>
        <w:left w:val="none" w:sz="0" w:space="0" w:color="auto"/>
        <w:bottom w:val="none" w:sz="0" w:space="0" w:color="auto"/>
        <w:right w:val="none" w:sz="0" w:space="0" w:color="auto"/>
      </w:divBdr>
    </w:div>
    <w:div w:id="664825485">
      <w:bodyDiv w:val="1"/>
      <w:marLeft w:val="0"/>
      <w:marRight w:val="0"/>
      <w:marTop w:val="0"/>
      <w:marBottom w:val="0"/>
      <w:divBdr>
        <w:top w:val="none" w:sz="0" w:space="0" w:color="auto"/>
        <w:left w:val="none" w:sz="0" w:space="0" w:color="auto"/>
        <w:bottom w:val="none" w:sz="0" w:space="0" w:color="auto"/>
        <w:right w:val="none" w:sz="0" w:space="0" w:color="auto"/>
      </w:divBdr>
    </w:div>
    <w:div w:id="677655735">
      <w:bodyDiv w:val="1"/>
      <w:marLeft w:val="0"/>
      <w:marRight w:val="0"/>
      <w:marTop w:val="0"/>
      <w:marBottom w:val="0"/>
      <w:divBdr>
        <w:top w:val="none" w:sz="0" w:space="0" w:color="auto"/>
        <w:left w:val="none" w:sz="0" w:space="0" w:color="auto"/>
        <w:bottom w:val="none" w:sz="0" w:space="0" w:color="auto"/>
        <w:right w:val="none" w:sz="0" w:space="0" w:color="auto"/>
      </w:divBdr>
    </w:div>
    <w:div w:id="731007323">
      <w:bodyDiv w:val="1"/>
      <w:marLeft w:val="0"/>
      <w:marRight w:val="0"/>
      <w:marTop w:val="0"/>
      <w:marBottom w:val="0"/>
      <w:divBdr>
        <w:top w:val="none" w:sz="0" w:space="0" w:color="auto"/>
        <w:left w:val="none" w:sz="0" w:space="0" w:color="auto"/>
        <w:bottom w:val="none" w:sz="0" w:space="0" w:color="auto"/>
        <w:right w:val="none" w:sz="0" w:space="0" w:color="auto"/>
      </w:divBdr>
    </w:div>
    <w:div w:id="735590994">
      <w:bodyDiv w:val="1"/>
      <w:marLeft w:val="0"/>
      <w:marRight w:val="0"/>
      <w:marTop w:val="0"/>
      <w:marBottom w:val="0"/>
      <w:divBdr>
        <w:top w:val="none" w:sz="0" w:space="0" w:color="auto"/>
        <w:left w:val="none" w:sz="0" w:space="0" w:color="auto"/>
        <w:bottom w:val="none" w:sz="0" w:space="0" w:color="auto"/>
        <w:right w:val="none" w:sz="0" w:space="0" w:color="auto"/>
      </w:divBdr>
    </w:div>
    <w:div w:id="769542261">
      <w:bodyDiv w:val="1"/>
      <w:marLeft w:val="0"/>
      <w:marRight w:val="0"/>
      <w:marTop w:val="0"/>
      <w:marBottom w:val="0"/>
      <w:divBdr>
        <w:top w:val="none" w:sz="0" w:space="0" w:color="auto"/>
        <w:left w:val="none" w:sz="0" w:space="0" w:color="auto"/>
        <w:bottom w:val="none" w:sz="0" w:space="0" w:color="auto"/>
        <w:right w:val="none" w:sz="0" w:space="0" w:color="auto"/>
      </w:divBdr>
    </w:div>
    <w:div w:id="843012896">
      <w:bodyDiv w:val="1"/>
      <w:marLeft w:val="0"/>
      <w:marRight w:val="0"/>
      <w:marTop w:val="0"/>
      <w:marBottom w:val="0"/>
      <w:divBdr>
        <w:top w:val="none" w:sz="0" w:space="0" w:color="auto"/>
        <w:left w:val="none" w:sz="0" w:space="0" w:color="auto"/>
        <w:bottom w:val="none" w:sz="0" w:space="0" w:color="auto"/>
        <w:right w:val="none" w:sz="0" w:space="0" w:color="auto"/>
      </w:divBdr>
    </w:div>
    <w:div w:id="847184291">
      <w:bodyDiv w:val="1"/>
      <w:marLeft w:val="0"/>
      <w:marRight w:val="0"/>
      <w:marTop w:val="0"/>
      <w:marBottom w:val="0"/>
      <w:divBdr>
        <w:top w:val="none" w:sz="0" w:space="0" w:color="auto"/>
        <w:left w:val="none" w:sz="0" w:space="0" w:color="auto"/>
        <w:bottom w:val="none" w:sz="0" w:space="0" w:color="auto"/>
        <w:right w:val="none" w:sz="0" w:space="0" w:color="auto"/>
      </w:divBdr>
    </w:div>
    <w:div w:id="874460618">
      <w:bodyDiv w:val="1"/>
      <w:marLeft w:val="0"/>
      <w:marRight w:val="0"/>
      <w:marTop w:val="0"/>
      <w:marBottom w:val="0"/>
      <w:divBdr>
        <w:top w:val="none" w:sz="0" w:space="0" w:color="auto"/>
        <w:left w:val="none" w:sz="0" w:space="0" w:color="auto"/>
        <w:bottom w:val="none" w:sz="0" w:space="0" w:color="auto"/>
        <w:right w:val="none" w:sz="0" w:space="0" w:color="auto"/>
      </w:divBdr>
    </w:div>
    <w:div w:id="950938808">
      <w:bodyDiv w:val="1"/>
      <w:marLeft w:val="0"/>
      <w:marRight w:val="0"/>
      <w:marTop w:val="0"/>
      <w:marBottom w:val="0"/>
      <w:divBdr>
        <w:top w:val="none" w:sz="0" w:space="0" w:color="auto"/>
        <w:left w:val="none" w:sz="0" w:space="0" w:color="auto"/>
        <w:bottom w:val="none" w:sz="0" w:space="0" w:color="auto"/>
        <w:right w:val="none" w:sz="0" w:space="0" w:color="auto"/>
      </w:divBdr>
    </w:div>
    <w:div w:id="964697998">
      <w:bodyDiv w:val="1"/>
      <w:marLeft w:val="0"/>
      <w:marRight w:val="0"/>
      <w:marTop w:val="0"/>
      <w:marBottom w:val="0"/>
      <w:divBdr>
        <w:top w:val="none" w:sz="0" w:space="0" w:color="auto"/>
        <w:left w:val="none" w:sz="0" w:space="0" w:color="auto"/>
        <w:bottom w:val="none" w:sz="0" w:space="0" w:color="auto"/>
        <w:right w:val="none" w:sz="0" w:space="0" w:color="auto"/>
      </w:divBdr>
    </w:div>
    <w:div w:id="965352528">
      <w:bodyDiv w:val="1"/>
      <w:marLeft w:val="0"/>
      <w:marRight w:val="0"/>
      <w:marTop w:val="0"/>
      <w:marBottom w:val="0"/>
      <w:divBdr>
        <w:top w:val="none" w:sz="0" w:space="0" w:color="auto"/>
        <w:left w:val="none" w:sz="0" w:space="0" w:color="auto"/>
        <w:bottom w:val="none" w:sz="0" w:space="0" w:color="auto"/>
        <w:right w:val="none" w:sz="0" w:space="0" w:color="auto"/>
      </w:divBdr>
    </w:div>
    <w:div w:id="974681690">
      <w:bodyDiv w:val="1"/>
      <w:marLeft w:val="0"/>
      <w:marRight w:val="0"/>
      <w:marTop w:val="0"/>
      <w:marBottom w:val="0"/>
      <w:divBdr>
        <w:top w:val="none" w:sz="0" w:space="0" w:color="auto"/>
        <w:left w:val="none" w:sz="0" w:space="0" w:color="auto"/>
        <w:bottom w:val="none" w:sz="0" w:space="0" w:color="auto"/>
        <w:right w:val="none" w:sz="0" w:space="0" w:color="auto"/>
      </w:divBdr>
    </w:div>
    <w:div w:id="975723237">
      <w:bodyDiv w:val="1"/>
      <w:marLeft w:val="0"/>
      <w:marRight w:val="0"/>
      <w:marTop w:val="0"/>
      <w:marBottom w:val="0"/>
      <w:divBdr>
        <w:top w:val="none" w:sz="0" w:space="0" w:color="auto"/>
        <w:left w:val="none" w:sz="0" w:space="0" w:color="auto"/>
        <w:bottom w:val="none" w:sz="0" w:space="0" w:color="auto"/>
        <w:right w:val="none" w:sz="0" w:space="0" w:color="auto"/>
      </w:divBdr>
    </w:div>
    <w:div w:id="976374238">
      <w:bodyDiv w:val="1"/>
      <w:marLeft w:val="0"/>
      <w:marRight w:val="0"/>
      <w:marTop w:val="0"/>
      <w:marBottom w:val="0"/>
      <w:divBdr>
        <w:top w:val="none" w:sz="0" w:space="0" w:color="auto"/>
        <w:left w:val="none" w:sz="0" w:space="0" w:color="auto"/>
        <w:bottom w:val="none" w:sz="0" w:space="0" w:color="auto"/>
        <w:right w:val="none" w:sz="0" w:space="0" w:color="auto"/>
      </w:divBdr>
    </w:div>
    <w:div w:id="988946852">
      <w:bodyDiv w:val="1"/>
      <w:marLeft w:val="0"/>
      <w:marRight w:val="0"/>
      <w:marTop w:val="0"/>
      <w:marBottom w:val="0"/>
      <w:divBdr>
        <w:top w:val="none" w:sz="0" w:space="0" w:color="auto"/>
        <w:left w:val="none" w:sz="0" w:space="0" w:color="auto"/>
        <w:bottom w:val="none" w:sz="0" w:space="0" w:color="auto"/>
        <w:right w:val="none" w:sz="0" w:space="0" w:color="auto"/>
      </w:divBdr>
    </w:div>
    <w:div w:id="1001541614">
      <w:bodyDiv w:val="1"/>
      <w:marLeft w:val="0"/>
      <w:marRight w:val="0"/>
      <w:marTop w:val="0"/>
      <w:marBottom w:val="0"/>
      <w:divBdr>
        <w:top w:val="none" w:sz="0" w:space="0" w:color="auto"/>
        <w:left w:val="none" w:sz="0" w:space="0" w:color="auto"/>
        <w:bottom w:val="none" w:sz="0" w:space="0" w:color="auto"/>
        <w:right w:val="none" w:sz="0" w:space="0" w:color="auto"/>
      </w:divBdr>
    </w:div>
    <w:div w:id="1008336965">
      <w:bodyDiv w:val="1"/>
      <w:marLeft w:val="0"/>
      <w:marRight w:val="0"/>
      <w:marTop w:val="0"/>
      <w:marBottom w:val="0"/>
      <w:divBdr>
        <w:top w:val="none" w:sz="0" w:space="0" w:color="auto"/>
        <w:left w:val="none" w:sz="0" w:space="0" w:color="auto"/>
        <w:bottom w:val="none" w:sz="0" w:space="0" w:color="auto"/>
        <w:right w:val="none" w:sz="0" w:space="0" w:color="auto"/>
      </w:divBdr>
    </w:div>
    <w:div w:id="1044718676">
      <w:bodyDiv w:val="1"/>
      <w:marLeft w:val="0"/>
      <w:marRight w:val="0"/>
      <w:marTop w:val="0"/>
      <w:marBottom w:val="0"/>
      <w:divBdr>
        <w:top w:val="none" w:sz="0" w:space="0" w:color="auto"/>
        <w:left w:val="none" w:sz="0" w:space="0" w:color="auto"/>
        <w:bottom w:val="none" w:sz="0" w:space="0" w:color="auto"/>
        <w:right w:val="none" w:sz="0" w:space="0" w:color="auto"/>
      </w:divBdr>
    </w:div>
    <w:div w:id="1066340237">
      <w:bodyDiv w:val="1"/>
      <w:marLeft w:val="0"/>
      <w:marRight w:val="0"/>
      <w:marTop w:val="0"/>
      <w:marBottom w:val="0"/>
      <w:divBdr>
        <w:top w:val="none" w:sz="0" w:space="0" w:color="auto"/>
        <w:left w:val="none" w:sz="0" w:space="0" w:color="auto"/>
        <w:bottom w:val="none" w:sz="0" w:space="0" w:color="auto"/>
        <w:right w:val="none" w:sz="0" w:space="0" w:color="auto"/>
      </w:divBdr>
    </w:div>
    <w:div w:id="1089734223">
      <w:bodyDiv w:val="1"/>
      <w:marLeft w:val="0"/>
      <w:marRight w:val="0"/>
      <w:marTop w:val="0"/>
      <w:marBottom w:val="0"/>
      <w:divBdr>
        <w:top w:val="none" w:sz="0" w:space="0" w:color="auto"/>
        <w:left w:val="none" w:sz="0" w:space="0" w:color="auto"/>
        <w:bottom w:val="none" w:sz="0" w:space="0" w:color="auto"/>
        <w:right w:val="none" w:sz="0" w:space="0" w:color="auto"/>
      </w:divBdr>
    </w:div>
    <w:div w:id="1097402847">
      <w:bodyDiv w:val="1"/>
      <w:marLeft w:val="0"/>
      <w:marRight w:val="0"/>
      <w:marTop w:val="0"/>
      <w:marBottom w:val="0"/>
      <w:divBdr>
        <w:top w:val="none" w:sz="0" w:space="0" w:color="auto"/>
        <w:left w:val="none" w:sz="0" w:space="0" w:color="auto"/>
        <w:bottom w:val="none" w:sz="0" w:space="0" w:color="auto"/>
        <w:right w:val="none" w:sz="0" w:space="0" w:color="auto"/>
      </w:divBdr>
    </w:div>
    <w:div w:id="1103888797">
      <w:bodyDiv w:val="1"/>
      <w:marLeft w:val="0"/>
      <w:marRight w:val="0"/>
      <w:marTop w:val="0"/>
      <w:marBottom w:val="0"/>
      <w:divBdr>
        <w:top w:val="none" w:sz="0" w:space="0" w:color="auto"/>
        <w:left w:val="none" w:sz="0" w:space="0" w:color="auto"/>
        <w:bottom w:val="none" w:sz="0" w:space="0" w:color="auto"/>
        <w:right w:val="none" w:sz="0" w:space="0" w:color="auto"/>
      </w:divBdr>
    </w:div>
    <w:div w:id="1130326146">
      <w:bodyDiv w:val="1"/>
      <w:marLeft w:val="0"/>
      <w:marRight w:val="0"/>
      <w:marTop w:val="0"/>
      <w:marBottom w:val="0"/>
      <w:divBdr>
        <w:top w:val="none" w:sz="0" w:space="0" w:color="auto"/>
        <w:left w:val="none" w:sz="0" w:space="0" w:color="auto"/>
        <w:bottom w:val="none" w:sz="0" w:space="0" w:color="auto"/>
        <w:right w:val="none" w:sz="0" w:space="0" w:color="auto"/>
      </w:divBdr>
    </w:div>
    <w:div w:id="1151143560">
      <w:bodyDiv w:val="1"/>
      <w:marLeft w:val="0"/>
      <w:marRight w:val="0"/>
      <w:marTop w:val="0"/>
      <w:marBottom w:val="0"/>
      <w:divBdr>
        <w:top w:val="none" w:sz="0" w:space="0" w:color="auto"/>
        <w:left w:val="none" w:sz="0" w:space="0" w:color="auto"/>
        <w:bottom w:val="none" w:sz="0" w:space="0" w:color="auto"/>
        <w:right w:val="none" w:sz="0" w:space="0" w:color="auto"/>
      </w:divBdr>
    </w:div>
    <w:div w:id="1175223251">
      <w:bodyDiv w:val="1"/>
      <w:marLeft w:val="0"/>
      <w:marRight w:val="0"/>
      <w:marTop w:val="0"/>
      <w:marBottom w:val="0"/>
      <w:divBdr>
        <w:top w:val="none" w:sz="0" w:space="0" w:color="auto"/>
        <w:left w:val="none" w:sz="0" w:space="0" w:color="auto"/>
        <w:bottom w:val="none" w:sz="0" w:space="0" w:color="auto"/>
        <w:right w:val="none" w:sz="0" w:space="0" w:color="auto"/>
      </w:divBdr>
    </w:div>
    <w:div w:id="1175730925">
      <w:bodyDiv w:val="1"/>
      <w:marLeft w:val="0"/>
      <w:marRight w:val="0"/>
      <w:marTop w:val="0"/>
      <w:marBottom w:val="0"/>
      <w:divBdr>
        <w:top w:val="none" w:sz="0" w:space="0" w:color="auto"/>
        <w:left w:val="none" w:sz="0" w:space="0" w:color="auto"/>
        <w:bottom w:val="none" w:sz="0" w:space="0" w:color="auto"/>
        <w:right w:val="none" w:sz="0" w:space="0" w:color="auto"/>
      </w:divBdr>
    </w:div>
    <w:div w:id="1178303456">
      <w:bodyDiv w:val="1"/>
      <w:marLeft w:val="0"/>
      <w:marRight w:val="0"/>
      <w:marTop w:val="0"/>
      <w:marBottom w:val="0"/>
      <w:divBdr>
        <w:top w:val="none" w:sz="0" w:space="0" w:color="auto"/>
        <w:left w:val="none" w:sz="0" w:space="0" w:color="auto"/>
        <w:bottom w:val="none" w:sz="0" w:space="0" w:color="auto"/>
        <w:right w:val="none" w:sz="0" w:space="0" w:color="auto"/>
      </w:divBdr>
    </w:div>
    <w:div w:id="1188444858">
      <w:bodyDiv w:val="1"/>
      <w:marLeft w:val="0"/>
      <w:marRight w:val="0"/>
      <w:marTop w:val="0"/>
      <w:marBottom w:val="0"/>
      <w:divBdr>
        <w:top w:val="none" w:sz="0" w:space="0" w:color="auto"/>
        <w:left w:val="none" w:sz="0" w:space="0" w:color="auto"/>
        <w:bottom w:val="none" w:sz="0" w:space="0" w:color="auto"/>
        <w:right w:val="none" w:sz="0" w:space="0" w:color="auto"/>
      </w:divBdr>
    </w:div>
    <w:div w:id="1192573335">
      <w:bodyDiv w:val="1"/>
      <w:marLeft w:val="0"/>
      <w:marRight w:val="0"/>
      <w:marTop w:val="0"/>
      <w:marBottom w:val="0"/>
      <w:divBdr>
        <w:top w:val="none" w:sz="0" w:space="0" w:color="auto"/>
        <w:left w:val="none" w:sz="0" w:space="0" w:color="auto"/>
        <w:bottom w:val="none" w:sz="0" w:space="0" w:color="auto"/>
        <w:right w:val="none" w:sz="0" w:space="0" w:color="auto"/>
      </w:divBdr>
    </w:div>
    <w:div w:id="1217543952">
      <w:bodyDiv w:val="1"/>
      <w:marLeft w:val="0"/>
      <w:marRight w:val="0"/>
      <w:marTop w:val="0"/>
      <w:marBottom w:val="0"/>
      <w:divBdr>
        <w:top w:val="none" w:sz="0" w:space="0" w:color="auto"/>
        <w:left w:val="none" w:sz="0" w:space="0" w:color="auto"/>
        <w:bottom w:val="none" w:sz="0" w:space="0" w:color="auto"/>
        <w:right w:val="none" w:sz="0" w:space="0" w:color="auto"/>
      </w:divBdr>
    </w:div>
    <w:div w:id="1265576783">
      <w:bodyDiv w:val="1"/>
      <w:marLeft w:val="0"/>
      <w:marRight w:val="0"/>
      <w:marTop w:val="0"/>
      <w:marBottom w:val="0"/>
      <w:divBdr>
        <w:top w:val="none" w:sz="0" w:space="0" w:color="auto"/>
        <w:left w:val="none" w:sz="0" w:space="0" w:color="auto"/>
        <w:bottom w:val="none" w:sz="0" w:space="0" w:color="auto"/>
        <w:right w:val="none" w:sz="0" w:space="0" w:color="auto"/>
      </w:divBdr>
    </w:div>
    <w:div w:id="1297181151">
      <w:bodyDiv w:val="1"/>
      <w:marLeft w:val="0"/>
      <w:marRight w:val="0"/>
      <w:marTop w:val="0"/>
      <w:marBottom w:val="0"/>
      <w:divBdr>
        <w:top w:val="none" w:sz="0" w:space="0" w:color="auto"/>
        <w:left w:val="none" w:sz="0" w:space="0" w:color="auto"/>
        <w:bottom w:val="none" w:sz="0" w:space="0" w:color="auto"/>
        <w:right w:val="none" w:sz="0" w:space="0" w:color="auto"/>
      </w:divBdr>
    </w:div>
    <w:div w:id="1311712104">
      <w:bodyDiv w:val="1"/>
      <w:marLeft w:val="0"/>
      <w:marRight w:val="0"/>
      <w:marTop w:val="0"/>
      <w:marBottom w:val="0"/>
      <w:divBdr>
        <w:top w:val="none" w:sz="0" w:space="0" w:color="auto"/>
        <w:left w:val="none" w:sz="0" w:space="0" w:color="auto"/>
        <w:bottom w:val="none" w:sz="0" w:space="0" w:color="auto"/>
        <w:right w:val="none" w:sz="0" w:space="0" w:color="auto"/>
      </w:divBdr>
    </w:div>
    <w:div w:id="1325815196">
      <w:bodyDiv w:val="1"/>
      <w:marLeft w:val="0"/>
      <w:marRight w:val="0"/>
      <w:marTop w:val="0"/>
      <w:marBottom w:val="0"/>
      <w:divBdr>
        <w:top w:val="none" w:sz="0" w:space="0" w:color="auto"/>
        <w:left w:val="none" w:sz="0" w:space="0" w:color="auto"/>
        <w:bottom w:val="none" w:sz="0" w:space="0" w:color="auto"/>
        <w:right w:val="none" w:sz="0" w:space="0" w:color="auto"/>
      </w:divBdr>
    </w:div>
    <w:div w:id="1332296677">
      <w:bodyDiv w:val="1"/>
      <w:marLeft w:val="0"/>
      <w:marRight w:val="0"/>
      <w:marTop w:val="0"/>
      <w:marBottom w:val="0"/>
      <w:divBdr>
        <w:top w:val="none" w:sz="0" w:space="0" w:color="auto"/>
        <w:left w:val="none" w:sz="0" w:space="0" w:color="auto"/>
        <w:bottom w:val="none" w:sz="0" w:space="0" w:color="auto"/>
        <w:right w:val="none" w:sz="0" w:space="0" w:color="auto"/>
      </w:divBdr>
    </w:div>
    <w:div w:id="1334868553">
      <w:bodyDiv w:val="1"/>
      <w:marLeft w:val="0"/>
      <w:marRight w:val="0"/>
      <w:marTop w:val="0"/>
      <w:marBottom w:val="0"/>
      <w:divBdr>
        <w:top w:val="none" w:sz="0" w:space="0" w:color="auto"/>
        <w:left w:val="none" w:sz="0" w:space="0" w:color="auto"/>
        <w:bottom w:val="none" w:sz="0" w:space="0" w:color="auto"/>
        <w:right w:val="none" w:sz="0" w:space="0" w:color="auto"/>
      </w:divBdr>
    </w:div>
    <w:div w:id="1393700161">
      <w:bodyDiv w:val="1"/>
      <w:marLeft w:val="0"/>
      <w:marRight w:val="0"/>
      <w:marTop w:val="0"/>
      <w:marBottom w:val="0"/>
      <w:divBdr>
        <w:top w:val="none" w:sz="0" w:space="0" w:color="auto"/>
        <w:left w:val="none" w:sz="0" w:space="0" w:color="auto"/>
        <w:bottom w:val="none" w:sz="0" w:space="0" w:color="auto"/>
        <w:right w:val="none" w:sz="0" w:space="0" w:color="auto"/>
      </w:divBdr>
    </w:div>
    <w:div w:id="1401177701">
      <w:bodyDiv w:val="1"/>
      <w:marLeft w:val="0"/>
      <w:marRight w:val="0"/>
      <w:marTop w:val="0"/>
      <w:marBottom w:val="0"/>
      <w:divBdr>
        <w:top w:val="none" w:sz="0" w:space="0" w:color="auto"/>
        <w:left w:val="none" w:sz="0" w:space="0" w:color="auto"/>
        <w:bottom w:val="none" w:sz="0" w:space="0" w:color="auto"/>
        <w:right w:val="none" w:sz="0" w:space="0" w:color="auto"/>
      </w:divBdr>
    </w:div>
    <w:div w:id="1408769778">
      <w:bodyDiv w:val="1"/>
      <w:marLeft w:val="0"/>
      <w:marRight w:val="0"/>
      <w:marTop w:val="0"/>
      <w:marBottom w:val="0"/>
      <w:divBdr>
        <w:top w:val="none" w:sz="0" w:space="0" w:color="auto"/>
        <w:left w:val="none" w:sz="0" w:space="0" w:color="auto"/>
        <w:bottom w:val="none" w:sz="0" w:space="0" w:color="auto"/>
        <w:right w:val="none" w:sz="0" w:space="0" w:color="auto"/>
      </w:divBdr>
    </w:div>
    <w:div w:id="1409384320">
      <w:bodyDiv w:val="1"/>
      <w:marLeft w:val="0"/>
      <w:marRight w:val="0"/>
      <w:marTop w:val="0"/>
      <w:marBottom w:val="0"/>
      <w:divBdr>
        <w:top w:val="none" w:sz="0" w:space="0" w:color="auto"/>
        <w:left w:val="none" w:sz="0" w:space="0" w:color="auto"/>
        <w:bottom w:val="none" w:sz="0" w:space="0" w:color="auto"/>
        <w:right w:val="none" w:sz="0" w:space="0" w:color="auto"/>
      </w:divBdr>
    </w:div>
    <w:div w:id="1432974407">
      <w:bodyDiv w:val="1"/>
      <w:marLeft w:val="0"/>
      <w:marRight w:val="0"/>
      <w:marTop w:val="0"/>
      <w:marBottom w:val="0"/>
      <w:divBdr>
        <w:top w:val="none" w:sz="0" w:space="0" w:color="auto"/>
        <w:left w:val="none" w:sz="0" w:space="0" w:color="auto"/>
        <w:bottom w:val="none" w:sz="0" w:space="0" w:color="auto"/>
        <w:right w:val="none" w:sz="0" w:space="0" w:color="auto"/>
      </w:divBdr>
    </w:div>
    <w:div w:id="1488084003">
      <w:bodyDiv w:val="1"/>
      <w:marLeft w:val="0"/>
      <w:marRight w:val="0"/>
      <w:marTop w:val="0"/>
      <w:marBottom w:val="0"/>
      <w:divBdr>
        <w:top w:val="none" w:sz="0" w:space="0" w:color="auto"/>
        <w:left w:val="none" w:sz="0" w:space="0" w:color="auto"/>
        <w:bottom w:val="none" w:sz="0" w:space="0" w:color="auto"/>
        <w:right w:val="none" w:sz="0" w:space="0" w:color="auto"/>
      </w:divBdr>
    </w:div>
    <w:div w:id="1488666170">
      <w:bodyDiv w:val="1"/>
      <w:marLeft w:val="0"/>
      <w:marRight w:val="0"/>
      <w:marTop w:val="0"/>
      <w:marBottom w:val="0"/>
      <w:divBdr>
        <w:top w:val="none" w:sz="0" w:space="0" w:color="auto"/>
        <w:left w:val="none" w:sz="0" w:space="0" w:color="auto"/>
        <w:bottom w:val="none" w:sz="0" w:space="0" w:color="auto"/>
        <w:right w:val="none" w:sz="0" w:space="0" w:color="auto"/>
      </w:divBdr>
    </w:div>
    <w:div w:id="1541044950">
      <w:bodyDiv w:val="1"/>
      <w:marLeft w:val="0"/>
      <w:marRight w:val="0"/>
      <w:marTop w:val="0"/>
      <w:marBottom w:val="0"/>
      <w:divBdr>
        <w:top w:val="none" w:sz="0" w:space="0" w:color="auto"/>
        <w:left w:val="none" w:sz="0" w:space="0" w:color="auto"/>
        <w:bottom w:val="none" w:sz="0" w:space="0" w:color="auto"/>
        <w:right w:val="none" w:sz="0" w:space="0" w:color="auto"/>
      </w:divBdr>
    </w:div>
    <w:div w:id="1548373483">
      <w:bodyDiv w:val="1"/>
      <w:marLeft w:val="0"/>
      <w:marRight w:val="0"/>
      <w:marTop w:val="0"/>
      <w:marBottom w:val="0"/>
      <w:divBdr>
        <w:top w:val="none" w:sz="0" w:space="0" w:color="auto"/>
        <w:left w:val="none" w:sz="0" w:space="0" w:color="auto"/>
        <w:bottom w:val="none" w:sz="0" w:space="0" w:color="auto"/>
        <w:right w:val="none" w:sz="0" w:space="0" w:color="auto"/>
      </w:divBdr>
    </w:div>
    <w:div w:id="1580598106">
      <w:bodyDiv w:val="1"/>
      <w:marLeft w:val="0"/>
      <w:marRight w:val="0"/>
      <w:marTop w:val="0"/>
      <w:marBottom w:val="0"/>
      <w:divBdr>
        <w:top w:val="none" w:sz="0" w:space="0" w:color="auto"/>
        <w:left w:val="none" w:sz="0" w:space="0" w:color="auto"/>
        <w:bottom w:val="none" w:sz="0" w:space="0" w:color="auto"/>
        <w:right w:val="none" w:sz="0" w:space="0" w:color="auto"/>
      </w:divBdr>
    </w:div>
    <w:div w:id="1585335972">
      <w:bodyDiv w:val="1"/>
      <w:marLeft w:val="0"/>
      <w:marRight w:val="0"/>
      <w:marTop w:val="0"/>
      <w:marBottom w:val="0"/>
      <w:divBdr>
        <w:top w:val="none" w:sz="0" w:space="0" w:color="auto"/>
        <w:left w:val="none" w:sz="0" w:space="0" w:color="auto"/>
        <w:bottom w:val="none" w:sz="0" w:space="0" w:color="auto"/>
        <w:right w:val="none" w:sz="0" w:space="0" w:color="auto"/>
      </w:divBdr>
    </w:div>
    <w:div w:id="1592083941">
      <w:bodyDiv w:val="1"/>
      <w:marLeft w:val="0"/>
      <w:marRight w:val="0"/>
      <w:marTop w:val="0"/>
      <w:marBottom w:val="0"/>
      <w:divBdr>
        <w:top w:val="none" w:sz="0" w:space="0" w:color="auto"/>
        <w:left w:val="none" w:sz="0" w:space="0" w:color="auto"/>
        <w:bottom w:val="none" w:sz="0" w:space="0" w:color="auto"/>
        <w:right w:val="none" w:sz="0" w:space="0" w:color="auto"/>
      </w:divBdr>
    </w:div>
    <w:div w:id="1603607262">
      <w:bodyDiv w:val="1"/>
      <w:marLeft w:val="0"/>
      <w:marRight w:val="0"/>
      <w:marTop w:val="0"/>
      <w:marBottom w:val="0"/>
      <w:divBdr>
        <w:top w:val="none" w:sz="0" w:space="0" w:color="auto"/>
        <w:left w:val="none" w:sz="0" w:space="0" w:color="auto"/>
        <w:bottom w:val="none" w:sz="0" w:space="0" w:color="auto"/>
        <w:right w:val="none" w:sz="0" w:space="0" w:color="auto"/>
      </w:divBdr>
    </w:div>
    <w:div w:id="1659651893">
      <w:bodyDiv w:val="1"/>
      <w:marLeft w:val="0"/>
      <w:marRight w:val="0"/>
      <w:marTop w:val="0"/>
      <w:marBottom w:val="0"/>
      <w:divBdr>
        <w:top w:val="none" w:sz="0" w:space="0" w:color="auto"/>
        <w:left w:val="none" w:sz="0" w:space="0" w:color="auto"/>
        <w:bottom w:val="none" w:sz="0" w:space="0" w:color="auto"/>
        <w:right w:val="none" w:sz="0" w:space="0" w:color="auto"/>
      </w:divBdr>
    </w:div>
    <w:div w:id="1711832301">
      <w:bodyDiv w:val="1"/>
      <w:marLeft w:val="0"/>
      <w:marRight w:val="0"/>
      <w:marTop w:val="0"/>
      <w:marBottom w:val="0"/>
      <w:divBdr>
        <w:top w:val="none" w:sz="0" w:space="0" w:color="auto"/>
        <w:left w:val="none" w:sz="0" w:space="0" w:color="auto"/>
        <w:bottom w:val="none" w:sz="0" w:space="0" w:color="auto"/>
        <w:right w:val="none" w:sz="0" w:space="0" w:color="auto"/>
      </w:divBdr>
    </w:div>
    <w:div w:id="1757827524">
      <w:bodyDiv w:val="1"/>
      <w:marLeft w:val="0"/>
      <w:marRight w:val="0"/>
      <w:marTop w:val="0"/>
      <w:marBottom w:val="0"/>
      <w:divBdr>
        <w:top w:val="none" w:sz="0" w:space="0" w:color="auto"/>
        <w:left w:val="none" w:sz="0" w:space="0" w:color="auto"/>
        <w:bottom w:val="none" w:sz="0" w:space="0" w:color="auto"/>
        <w:right w:val="none" w:sz="0" w:space="0" w:color="auto"/>
      </w:divBdr>
    </w:div>
    <w:div w:id="1781292850">
      <w:bodyDiv w:val="1"/>
      <w:marLeft w:val="0"/>
      <w:marRight w:val="0"/>
      <w:marTop w:val="0"/>
      <w:marBottom w:val="0"/>
      <w:divBdr>
        <w:top w:val="none" w:sz="0" w:space="0" w:color="auto"/>
        <w:left w:val="none" w:sz="0" w:space="0" w:color="auto"/>
        <w:bottom w:val="none" w:sz="0" w:space="0" w:color="auto"/>
        <w:right w:val="none" w:sz="0" w:space="0" w:color="auto"/>
      </w:divBdr>
    </w:div>
    <w:div w:id="1783186226">
      <w:bodyDiv w:val="1"/>
      <w:marLeft w:val="0"/>
      <w:marRight w:val="0"/>
      <w:marTop w:val="0"/>
      <w:marBottom w:val="0"/>
      <w:divBdr>
        <w:top w:val="none" w:sz="0" w:space="0" w:color="auto"/>
        <w:left w:val="none" w:sz="0" w:space="0" w:color="auto"/>
        <w:bottom w:val="none" w:sz="0" w:space="0" w:color="auto"/>
        <w:right w:val="none" w:sz="0" w:space="0" w:color="auto"/>
      </w:divBdr>
    </w:div>
    <w:div w:id="1795758490">
      <w:bodyDiv w:val="1"/>
      <w:marLeft w:val="0"/>
      <w:marRight w:val="0"/>
      <w:marTop w:val="0"/>
      <w:marBottom w:val="0"/>
      <w:divBdr>
        <w:top w:val="none" w:sz="0" w:space="0" w:color="auto"/>
        <w:left w:val="none" w:sz="0" w:space="0" w:color="auto"/>
        <w:bottom w:val="none" w:sz="0" w:space="0" w:color="auto"/>
        <w:right w:val="none" w:sz="0" w:space="0" w:color="auto"/>
      </w:divBdr>
    </w:div>
    <w:div w:id="1833178460">
      <w:bodyDiv w:val="1"/>
      <w:marLeft w:val="0"/>
      <w:marRight w:val="0"/>
      <w:marTop w:val="0"/>
      <w:marBottom w:val="0"/>
      <w:divBdr>
        <w:top w:val="none" w:sz="0" w:space="0" w:color="auto"/>
        <w:left w:val="none" w:sz="0" w:space="0" w:color="auto"/>
        <w:bottom w:val="none" w:sz="0" w:space="0" w:color="auto"/>
        <w:right w:val="none" w:sz="0" w:space="0" w:color="auto"/>
      </w:divBdr>
    </w:div>
    <w:div w:id="1839728665">
      <w:bodyDiv w:val="1"/>
      <w:marLeft w:val="0"/>
      <w:marRight w:val="0"/>
      <w:marTop w:val="0"/>
      <w:marBottom w:val="0"/>
      <w:divBdr>
        <w:top w:val="none" w:sz="0" w:space="0" w:color="auto"/>
        <w:left w:val="none" w:sz="0" w:space="0" w:color="auto"/>
        <w:bottom w:val="none" w:sz="0" w:space="0" w:color="auto"/>
        <w:right w:val="none" w:sz="0" w:space="0" w:color="auto"/>
      </w:divBdr>
    </w:div>
    <w:div w:id="1916472256">
      <w:bodyDiv w:val="1"/>
      <w:marLeft w:val="0"/>
      <w:marRight w:val="0"/>
      <w:marTop w:val="0"/>
      <w:marBottom w:val="0"/>
      <w:divBdr>
        <w:top w:val="none" w:sz="0" w:space="0" w:color="auto"/>
        <w:left w:val="none" w:sz="0" w:space="0" w:color="auto"/>
        <w:bottom w:val="none" w:sz="0" w:space="0" w:color="auto"/>
        <w:right w:val="none" w:sz="0" w:space="0" w:color="auto"/>
      </w:divBdr>
    </w:div>
    <w:div w:id="1937129321">
      <w:bodyDiv w:val="1"/>
      <w:marLeft w:val="0"/>
      <w:marRight w:val="0"/>
      <w:marTop w:val="0"/>
      <w:marBottom w:val="0"/>
      <w:divBdr>
        <w:top w:val="none" w:sz="0" w:space="0" w:color="auto"/>
        <w:left w:val="none" w:sz="0" w:space="0" w:color="auto"/>
        <w:bottom w:val="none" w:sz="0" w:space="0" w:color="auto"/>
        <w:right w:val="none" w:sz="0" w:space="0" w:color="auto"/>
      </w:divBdr>
    </w:div>
    <w:div w:id="1972203502">
      <w:bodyDiv w:val="1"/>
      <w:marLeft w:val="0"/>
      <w:marRight w:val="0"/>
      <w:marTop w:val="0"/>
      <w:marBottom w:val="0"/>
      <w:divBdr>
        <w:top w:val="none" w:sz="0" w:space="0" w:color="auto"/>
        <w:left w:val="none" w:sz="0" w:space="0" w:color="auto"/>
        <w:bottom w:val="none" w:sz="0" w:space="0" w:color="auto"/>
        <w:right w:val="none" w:sz="0" w:space="0" w:color="auto"/>
      </w:divBdr>
    </w:div>
    <w:div w:id="1980643223">
      <w:bodyDiv w:val="1"/>
      <w:marLeft w:val="0"/>
      <w:marRight w:val="0"/>
      <w:marTop w:val="0"/>
      <w:marBottom w:val="0"/>
      <w:divBdr>
        <w:top w:val="none" w:sz="0" w:space="0" w:color="auto"/>
        <w:left w:val="none" w:sz="0" w:space="0" w:color="auto"/>
        <w:bottom w:val="none" w:sz="0" w:space="0" w:color="auto"/>
        <w:right w:val="none" w:sz="0" w:space="0" w:color="auto"/>
      </w:divBdr>
    </w:div>
    <w:div w:id="2003241485">
      <w:bodyDiv w:val="1"/>
      <w:marLeft w:val="0"/>
      <w:marRight w:val="0"/>
      <w:marTop w:val="0"/>
      <w:marBottom w:val="0"/>
      <w:divBdr>
        <w:top w:val="none" w:sz="0" w:space="0" w:color="auto"/>
        <w:left w:val="none" w:sz="0" w:space="0" w:color="auto"/>
        <w:bottom w:val="none" w:sz="0" w:space="0" w:color="auto"/>
        <w:right w:val="none" w:sz="0" w:space="0" w:color="auto"/>
      </w:divBdr>
    </w:div>
    <w:div w:id="2026202307">
      <w:bodyDiv w:val="1"/>
      <w:marLeft w:val="0"/>
      <w:marRight w:val="0"/>
      <w:marTop w:val="0"/>
      <w:marBottom w:val="0"/>
      <w:divBdr>
        <w:top w:val="none" w:sz="0" w:space="0" w:color="auto"/>
        <w:left w:val="none" w:sz="0" w:space="0" w:color="auto"/>
        <w:bottom w:val="none" w:sz="0" w:space="0" w:color="auto"/>
        <w:right w:val="none" w:sz="0" w:space="0" w:color="auto"/>
      </w:divBdr>
    </w:div>
    <w:div w:id="2040423453">
      <w:bodyDiv w:val="1"/>
      <w:marLeft w:val="0"/>
      <w:marRight w:val="0"/>
      <w:marTop w:val="0"/>
      <w:marBottom w:val="0"/>
      <w:divBdr>
        <w:top w:val="none" w:sz="0" w:space="0" w:color="auto"/>
        <w:left w:val="none" w:sz="0" w:space="0" w:color="auto"/>
        <w:bottom w:val="none" w:sz="0" w:space="0" w:color="auto"/>
        <w:right w:val="none" w:sz="0" w:space="0" w:color="auto"/>
      </w:divBdr>
    </w:div>
    <w:div w:id="2080394889">
      <w:bodyDiv w:val="1"/>
      <w:marLeft w:val="0"/>
      <w:marRight w:val="0"/>
      <w:marTop w:val="0"/>
      <w:marBottom w:val="0"/>
      <w:divBdr>
        <w:top w:val="none" w:sz="0" w:space="0" w:color="auto"/>
        <w:left w:val="none" w:sz="0" w:space="0" w:color="auto"/>
        <w:bottom w:val="none" w:sz="0" w:space="0" w:color="auto"/>
        <w:right w:val="none" w:sz="0" w:space="0" w:color="auto"/>
      </w:divBdr>
    </w:div>
    <w:div w:id="2111659509">
      <w:bodyDiv w:val="1"/>
      <w:marLeft w:val="0"/>
      <w:marRight w:val="0"/>
      <w:marTop w:val="0"/>
      <w:marBottom w:val="0"/>
      <w:divBdr>
        <w:top w:val="none" w:sz="0" w:space="0" w:color="auto"/>
        <w:left w:val="none" w:sz="0" w:space="0" w:color="auto"/>
        <w:bottom w:val="none" w:sz="0" w:space="0" w:color="auto"/>
        <w:right w:val="none" w:sz="0" w:space="0" w:color="auto"/>
      </w:divBdr>
    </w:div>
    <w:div w:id="2119519472">
      <w:bodyDiv w:val="1"/>
      <w:marLeft w:val="0"/>
      <w:marRight w:val="0"/>
      <w:marTop w:val="0"/>
      <w:marBottom w:val="0"/>
      <w:divBdr>
        <w:top w:val="none" w:sz="0" w:space="0" w:color="auto"/>
        <w:left w:val="none" w:sz="0" w:space="0" w:color="auto"/>
        <w:bottom w:val="none" w:sz="0" w:space="0" w:color="auto"/>
        <w:right w:val="none" w:sz="0" w:space="0" w:color="auto"/>
      </w:divBdr>
    </w:div>
    <w:div w:id="21403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3BAC9749A928045BD2EE7263C0390B5" ma:contentTypeVersion="22" ma:contentTypeDescription="Opprett et nytt dokument." ma:contentTypeScope="" ma:versionID="9aa65858ea798c3c6040c21a068577d2">
  <xsd:schema xmlns:xsd="http://www.w3.org/2001/XMLSchema" xmlns:xs="http://www.w3.org/2001/XMLSchema" xmlns:p="http://schemas.microsoft.com/office/2006/metadata/properties" xmlns:ns2="9e7c1b5f-6b93-4ee4-9fa2-fda8f1b47cf5" xmlns:ns3="e39f6277-347a-4e0d-9a00-1e6f567f4d68" xmlns:ns4="0a970812-becb-4e0f-b8c3-59ba993213f8" targetNamespace="http://schemas.microsoft.com/office/2006/metadata/properties" ma:root="true" ma:fieldsID="98148e0918bb5f66899faff19e053303" ns2:_="" ns3:_="" ns4:_="">
    <xsd:import namespace="9e7c1b5f-6b93-4ee4-9fa2-fda8f1b47cf5"/>
    <xsd:import namespace="e39f6277-347a-4e0d-9a00-1e6f567f4d68"/>
    <xsd:import namespace="0a970812-becb-4e0f-b8c3-59ba993213f8"/>
    <xsd:element name="properties">
      <xsd:complexType>
        <xsd:sequence>
          <xsd:element name="documentManagement">
            <xsd:complexType>
              <xsd:all>
                <xsd:element ref="ns2:FHI_TopicTaxHTField" minOccurs="0"/>
                <xsd:element ref="ns3:TaxCatchAll" minOccurs="0"/>
                <xsd:element ref="ns3:TaxKeywordTaxHTField"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3:SharedWithUsers" minOccurs="0"/>
                <xsd:element ref="ns3:SharedWithDetails" minOccurs="0"/>
                <xsd:element ref="ns4:lcf76f155ced4ddcb4097134ff3c332f" minOccurs="0"/>
                <xsd:element ref="ns4:MediaServiceDateTaken" minOccurs="0"/>
                <xsd:element ref="ns4:MediaLengthInSeconds" minOccurs="0"/>
                <xsd:element ref="ns4:MediaServiceObjectDetectorVersion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c1b5f-6b93-4ee4-9fa2-fda8f1b47cf5" elementFormDefault="qualified">
    <xsd:import namespace="http://schemas.microsoft.com/office/2006/documentManagement/types"/>
    <xsd:import namespace="http://schemas.microsoft.com/office/infopath/2007/PartnerControls"/>
    <xsd:element name="FHI_TopicTaxHTField" ma:index="8" nillable="true" ma:taxonomy="true" ma:internalName="FHI_TopicTaxHTField" ma:taxonomyFieldName="FHI_Topic" ma:displayName="Tema" ma:default="1;#Metode - forskning, helsedata o.a.|70aae38d-30aa-4372-b8cf-b687bc3d7452" ma:fieldId="{5eb9fa72-8a58-4312-8bc5-a126a30b4fb3}" ma:taxonomyMulti="true" ma:sspId="e7140caa-8402-4c36-9a5d-f51276ec0a9c" ma:termSetId="10ab213d-8882-42de-b940-43a869fe75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9f6277-347a-4e0d-9a00-1e6f567f4d68"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6bb4d4e-dbe7-457c-bfe5-4f4ece73fce7}" ma:internalName="TaxCatchAll" ma:showField="CatchAllData" ma:web="e39f6277-347a-4e0d-9a00-1e6f567f4d68">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Organisasjonsnøkkelord" ma:fieldId="{23f27201-bee3-471e-b2e7-b64fd8b7ca38}" ma:taxonomyMulti="true" ma:sspId="e7140caa-8402-4c36-9a5d-f51276ec0a9c" ma:termSetId="00000000-0000-0000-0000-000000000000" ma:anchorId="00000000-0000-0000-0000-000000000000" ma:open="true" ma:isKeyword="true">
      <xsd:complexType>
        <xsd:sequence>
          <xsd:element ref="pc:Terms" minOccurs="0" maxOccurs="1"/>
        </xsd:sequence>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970812-becb-4e0f-b8c3-59ba993213f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7140caa-8402-4c36-9a5d-f51276ec0a9c"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9f6277-347a-4e0d-9a00-1e6f567f4d68">
      <Value>1</Value>
    </TaxCatchAll>
    <lcf76f155ced4ddcb4097134ff3c332f xmlns="0a970812-becb-4e0f-b8c3-59ba993213f8">
      <Terms xmlns="http://schemas.microsoft.com/office/infopath/2007/PartnerControls"/>
    </lcf76f155ced4ddcb4097134ff3c332f>
    <FHI_TopicTaxHTField xmlns="9e7c1b5f-6b93-4ee4-9fa2-fda8f1b47cf5">
      <Terms xmlns="http://schemas.microsoft.com/office/infopath/2007/PartnerControls">
        <TermInfo xmlns="http://schemas.microsoft.com/office/infopath/2007/PartnerControls">
          <TermName xmlns="http://schemas.microsoft.com/office/infopath/2007/PartnerControls">Metode - forskning, helsedata o.a.</TermName>
          <TermId xmlns="http://schemas.microsoft.com/office/infopath/2007/PartnerControls">70aae38d-30aa-4372-b8cf-b687bc3d7452</TermId>
        </TermInfo>
      </Terms>
    </FHI_TopicTaxHTField>
    <TaxKeywordTaxHTField xmlns="e39f6277-347a-4e0d-9a00-1e6f567f4d68">
      <Terms xmlns="http://schemas.microsoft.com/office/infopath/2007/PartnerControls"/>
    </TaxKeywordTaxHTField>
    <SharedWithUsers xmlns="e39f6277-347a-4e0d-9a00-1e6f567f4d68">
      <UserInfo>
        <DisplayName>Petter Elstrøm</DisplayName>
        <AccountId>26</AccountId>
        <AccountType/>
      </UserInfo>
      <UserInfo>
        <DisplayName>Tone Bruun</DisplayName>
        <AccountId>29</AccountId>
        <AccountType/>
      </UserInfo>
      <UserInfo>
        <DisplayName>Andy Oxman</DisplayName>
        <AccountId>560</AccountId>
        <AccountType/>
      </UserInfo>
      <UserInfo>
        <DisplayName>Heather Eileen Menzies Munthe-Kaas</DisplayName>
        <AccountId>294</AccountId>
        <AccountType/>
      </UserInfo>
    </SharedWithUsers>
  </documentManagement>
</p:properties>
</file>

<file path=customXml/itemProps1.xml><?xml version="1.0" encoding="utf-8"?>
<ds:datastoreItem xmlns:ds="http://schemas.openxmlformats.org/officeDocument/2006/customXml" ds:itemID="{DE6C144B-D259-415A-B066-AC031470C503}">
  <ds:schemaRefs>
    <ds:schemaRef ds:uri="http://schemas.microsoft.com/sharepoint/v3/contenttype/forms"/>
  </ds:schemaRefs>
</ds:datastoreItem>
</file>

<file path=customXml/itemProps2.xml><?xml version="1.0" encoding="utf-8"?>
<ds:datastoreItem xmlns:ds="http://schemas.openxmlformats.org/officeDocument/2006/customXml" ds:itemID="{12C82246-ABE5-4251-8A6F-36D2FFE22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c1b5f-6b93-4ee4-9fa2-fda8f1b47cf5"/>
    <ds:schemaRef ds:uri="e39f6277-347a-4e0d-9a00-1e6f567f4d68"/>
    <ds:schemaRef ds:uri="0a970812-becb-4e0f-b8c3-59ba99321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7AD6E-6153-49BC-93A5-E7C7D1797A80}">
  <ds:schemaRefs>
    <ds:schemaRef ds:uri="http://schemas.microsoft.com/office/2006/metadata/properties"/>
    <ds:schemaRef ds:uri="http://schemas.microsoft.com/office/infopath/2007/PartnerControls"/>
    <ds:schemaRef ds:uri="e39f6277-347a-4e0d-9a00-1e6f567f4d68"/>
    <ds:schemaRef ds:uri="0a970812-becb-4e0f-b8c3-59ba993213f8"/>
    <ds:schemaRef ds:uri="9e7c1b5f-6b93-4ee4-9fa2-fda8f1b47c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3753</Words>
  <Characters>19895</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Eileen Menzies Munthe-Kaas</dc:creator>
  <cp:keywords/>
  <dc:description/>
  <cp:lastModifiedBy>Heather Eileen Menzies Munthe-Kaas</cp:lastModifiedBy>
  <cp:revision>2</cp:revision>
  <dcterms:created xsi:type="dcterms:W3CDTF">2024-10-28T10:10:00Z</dcterms:created>
  <dcterms:modified xsi:type="dcterms:W3CDTF">2024-10-28T10:10:00Z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0x010100B3BAC9749A928045BD2EE7263C0390B5</vt:lpwstr>
  </property>
  <property fmtid="{D5CDD505-2E9C-101B-9397-08002B2CF9AE}" pid="3" name="TaxKeyword">
    <vt:lpwstr/>
  </property>
  <property fmtid="{D5CDD505-2E9C-101B-9397-08002B2CF9AE}" pid="4" name="MediaServiceImageTags">
    <vt:lpwstr/>
  </property>
  <property fmtid="{D5CDD505-2E9C-101B-9397-08002B2CF9AE}" pid="5" name="FHI_Topic">
    <vt:lpwstr>1;#Metode - forskning, helsedata o.a.|70aae38d-30aa-4372-b8cf-b687bc3d7452</vt:lpwstr>
  </property>
</Properties>
</file>