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0FE50E" w14:textId="77777777" w:rsidR="00023393" w:rsidRPr="00E54AD1" w:rsidRDefault="00023393" w:rsidP="00023393">
      <w:pPr>
        <w:spacing w:line="276" w:lineRule="auto"/>
        <w:rPr>
          <w:rFonts w:ascii="Times New Roman" w:hAnsi="Times New Roman" w:cs="Times New Roman"/>
          <w:color w:val="000000" w:themeColor="text1"/>
          <w:lang w:val="en-US"/>
        </w:rPr>
      </w:pPr>
    </w:p>
    <w:p w14:paraId="5CD342B8" w14:textId="77777777" w:rsidR="00023393" w:rsidRPr="00E54AD1" w:rsidRDefault="00023393" w:rsidP="00023393">
      <w:pPr>
        <w:spacing w:line="276" w:lineRule="auto"/>
        <w:rPr>
          <w:rFonts w:ascii="Times New Roman" w:hAnsi="Times New Roman" w:cs="Times New Roman"/>
          <w:color w:val="000000" w:themeColor="text1"/>
          <w:lang w:val="en-US"/>
        </w:rPr>
      </w:pPr>
    </w:p>
    <w:p w14:paraId="2FB3779E" w14:textId="77777777" w:rsidR="00023393" w:rsidRPr="00E54AD1" w:rsidRDefault="00023393" w:rsidP="00023393">
      <w:pPr>
        <w:spacing w:line="276" w:lineRule="auto"/>
        <w:rPr>
          <w:rFonts w:ascii="Times New Roman" w:hAnsi="Times New Roman" w:cs="Times New Roman"/>
          <w:color w:val="000000" w:themeColor="text1"/>
          <w:lang w:val="en-US"/>
        </w:rPr>
      </w:pPr>
    </w:p>
    <w:p w14:paraId="1300BC05" w14:textId="77777777" w:rsidR="00023393" w:rsidRPr="00E54AD1" w:rsidRDefault="00023393" w:rsidP="00023393">
      <w:pPr>
        <w:spacing w:line="276" w:lineRule="auto"/>
        <w:rPr>
          <w:rFonts w:ascii="Times New Roman" w:hAnsi="Times New Roman" w:cs="Times New Roman"/>
          <w:color w:val="000000" w:themeColor="text1"/>
          <w:lang w:val="en-US"/>
        </w:rPr>
      </w:pPr>
    </w:p>
    <w:p w14:paraId="1E39DA92" w14:textId="77777777" w:rsidR="00023393" w:rsidRPr="00E54AD1" w:rsidRDefault="00023393" w:rsidP="00023393">
      <w:pPr>
        <w:spacing w:line="276" w:lineRule="auto"/>
        <w:rPr>
          <w:rFonts w:ascii="Times New Roman" w:hAnsi="Times New Roman" w:cs="Times New Roman"/>
          <w:color w:val="000000" w:themeColor="text1"/>
          <w:lang w:val="en-US"/>
        </w:rPr>
      </w:pPr>
    </w:p>
    <w:p w14:paraId="2C82C2D8" w14:textId="77777777" w:rsidR="00023393" w:rsidRPr="00E54AD1" w:rsidRDefault="00023393" w:rsidP="00023393">
      <w:pPr>
        <w:spacing w:line="276" w:lineRule="auto"/>
        <w:rPr>
          <w:rFonts w:ascii="Times New Roman" w:hAnsi="Times New Roman" w:cs="Times New Roman"/>
          <w:color w:val="000000" w:themeColor="text1"/>
          <w:lang w:val="en-US"/>
        </w:rPr>
      </w:pPr>
    </w:p>
    <w:p w14:paraId="2F79ADF7" w14:textId="77777777" w:rsidR="00023393" w:rsidRPr="00E54AD1" w:rsidRDefault="00023393" w:rsidP="00023393">
      <w:pPr>
        <w:spacing w:line="276" w:lineRule="auto"/>
        <w:rPr>
          <w:rFonts w:ascii="Times New Roman" w:hAnsi="Times New Roman" w:cs="Times New Roman"/>
          <w:color w:val="000000" w:themeColor="text1"/>
          <w:lang w:val="en-US"/>
        </w:rPr>
      </w:pPr>
    </w:p>
    <w:p w14:paraId="6A1399DF" w14:textId="77777777" w:rsidR="00023393" w:rsidRPr="00E54AD1" w:rsidRDefault="00023393" w:rsidP="00023393">
      <w:pPr>
        <w:spacing w:line="276" w:lineRule="auto"/>
        <w:rPr>
          <w:rFonts w:ascii="Times New Roman" w:hAnsi="Times New Roman" w:cs="Times New Roman"/>
          <w:color w:val="000000" w:themeColor="text1"/>
          <w:lang w:val="en-US"/>
        </w:rPr>
      </w:pPr>
    </w:p>
    <w:p w14:paraId="0D02E23F" w14:textId="77777777" w:rsidR="00023393" w:rsidRPr="00E54AD1" w:rsidRDefault="00023393" w:rsidP="00023393">
      <w:pPr>
        <w:spacing w:line="276" w:lineRule="auto"/>
        <w:rPr>
          <w:rFonts w:ascii="Times New Roman" w:hAnsi="Times New Roman" w:cs="Times New Roman"/>
          <w:color w:val="000000" w:themeColor="text1"/>
          <w:lang w:val="en-US"/>
        </w:rPr>
      </w:pPr>
    </w:p>
    <w:p w14:paraId="42AE4362" w14:textId="77777777" w:rsidR="00023393" w:rsidRPr="00E54AD1" w:rsidRDefault="00023393" w:rsidP="00023393">
      <w:pPr>
        <w:spacing w:line="276" w:lineRule="auto"/>
        <w:rPr>
          <w:rFonts w:ascii="Times New Roman" w:hAnsi="Times New Roman" w:cs="Times New Roman"/>
          <w:color w:val="000000" w:themeColor="text1"/>
          <w:lang w:val="en-US"/>
        </w:rPr>
      </w:pPr>
    </w:p>
    <w:p w14:paraId="325BDECB" w14:textId="77777777" w:rsidR="00023393" w:rsidRPr="00E54AD1" w:rsidRDefault="00023393" w:rsidP="00023393">
      <w:pPr>
        <w:spacing w:line="276" w:lineRule="auto"/>
        <w:rPr>
          <w:rFonts w:ascii="Times New Roman" w:hAnsi="Times New Roman" w:cs="Times New Roman"/>
          <w:color w:val="000000" w:themeColor="text1"/>
          <w:lang w:val="en-US"/>
        </w:rPr>
      </w:pPr>
    </w:p>
    <w:p w14:paraId="097EE392" w14:textId="77777777" w:rsidR="00023393" w:rsidRPr="00E54AD1" w:rsidRDefault="00023393" w:rsidP="00023393">
      <w:pPr>
        <w:spacing w:line="276" w:lineRule="auto"/>
        <w:rPr>
          <w:rFonts w:ascii="Times New Roman" w:hAnsi="Times New Roman" w:cs="Times New Roman"/>
          <w:color w:val="000000" w:themeColor="text1"/>
          <w:lang w:val="en-US"/>
        </w:rPr>
      </w:pPr>
    </w:p>
    <w:p w14:paraId="63ED1900" w14:textId="77777777" w:rsidR="00023393" w:rsidRPr="00E54AD1" w:rsidRDefault="00023393" w:rsidP="00023393">
      <w:pPr>
        <w:spacing w:line="276" w:lineRule="auto"/>
        <w:rPr>
          <w:rFonts w:ascii="Times New Roman" w:hAnsi="Times New Roman" w:cs="Times New Roman"/>
          <w:color w:val="000000" w:themeColor="text1"/>
          <w:lang w:val="en-US"/>
        </w:rPr>
      </w:pPr>
    </w:p>
    <w:p w14:paraId="19E50159" w14:textId="77777777" w:rsidR="00023393" w:rsidRPr="00E54AD1" w:rsidRDefault="00023393" w:rsidP="00023393">
      <w:pPr>
        <w:spacing w:line="276" w:lineRule="auto"/>
        <w:rPr>
          <w:rFonts w:ascii="Times New Roman" w:hAnsi="Times New Roman" w:cs="Times New Roman"/>
          <w:color w:val="000000" w:themeColor="text1"/>
          <w:lang w:val="en-US"/>
        </w:rPr>
      </w:pPr>
    </w:p>
    <w:p w14:paraId="01717FD7" w14:textId="77777777" w:rsidR="00023393" w:rsidRPr="00E54AD1" w:rsidRDefault="00023393" w:rsidP="00023393">
      <w:pPr>
        <w:spacing w:line="276" w:lineRule="auto"/>
        <w:jc w:val="center"/>
        <w:rPr>
          <w:rFonts w:ascii="Times New Roman" w:hAnsi="Times New Roman" w:cs="Times New Roman"/>
          <w:b/>
          <w:bCs/>
          <w:sz w:val="52"/>
          <w:szCs w:val="52"/>
          <w:lang w:val="en-US"/>
        </w:rPr>
      </w:pPr>
      <w:r w:rsidRPr="00E54AD1">
        <w:rPr>
          <w:rFonts w:ascii="Times New Roman" w:hAnsi="Times New Roman" w:cs="Times New Roman"/>
          <w:b/>
          <w:bCs/>
          <w:sz w:val="52"/>
          <w:szCs w:val="52"/>
          <w:lang w:val="en-US"/>
        </w:rPr>
        <w:t>Supplementary Information</w:t>
      </w:r>
    </w:p>
    <w:p w14:paraId="7A41F9AC" w14:textId="77777777" w:rsidR="00023393" w:rsidRPr="00E54AD1" w:rsidRDefault="00023393" w:rsidP="00023393">
      <w:pPr>
        <w:spacing w:line="276" w:lineRule="auto"/>
        <w:jc w:val="center"/>
        <w:rPr>
          <w:rFonts w:ascii="Times New Roman" w:hAnsi="Times New Roman" w:cs="Times New Roman"/>
          <w:b/>
          <w:bCs/>
          <w:sz w:val="32"/>
          <w:szCs w:val="32"/>
          <w:lang w:val="en-US"/>
        </w:rPr>
      </w:pPr>
    </w:p>
    <w:p w14:paraId="50143FE2" w14:textId="77777777" w:rsidR="00023393" w:rsidRPr="00E54AD1" w:rsidRDefault="00023393" w:rsidP="00023393">
      <w:pPr>
        <w:spacing w:line="276" w:lineRule="auto"/>
        <w:jc w:val="center"/>
        <w:rPr>
          <w:rFonts w:ascii="Times New Roman" w:hAnsi="Times New Roman" w:cs="Times New Roman"/>
          <w:b/>
          <w:bCs/>
          <w:sz w:val="32"/>
          <w:szCs w:val="32"/>
          <w:lang w:val="en-US"/>
        </w:rPr>
      </w:pPr>
    </w:p>
    <w:p w14:paraId="33E3A4FB" w14:textId="1DB13EC5" w:rsidR="00023393" w:rsidRPr="00E54AD1" w:rsidRDefault="00BA4E91" w:rsidP="00023393">
      <w:pPr>
        <w:spacing w:line="276" w:lineRule="auto"/>
        <w:jc w:val="center"/>
        <w:rPr>
          <w:rFonts w:ascii="Times New Roman" w:hAnsi="Times New Roman" w:cs="Times New Roman"/>
          <w:b/>
          <w:bCs/>
          <w:sz w:val="32"/>
          <w:szCs w:val="32"/>
          <w:lang w:val="en-US"/>
        </w:rPr>
      </w:pPr>
      <w:r w:rsidRPr="00E54AD1">
        <w:rPr>
          <w:rFonts w:ascii="Times New Roman" w:hAnsi="Times New Roman" w:cs="Times New Roman"/>
          <w:b/>
          <w:bCs/>
          <w:sz w:val="32"/>
          <w:szCs w:val="32"/>
          <w:lang w:val="en-US"/>
        </w:rPr>
        <w:t>A</w:t>
      </w:r>
      <w:r w:rsidR="00BA3262" w:rsidRPr="00E54AD1">
        <w:rPr>
          <w:rFonts w:ascii="Times New Roman" w:hAnsi="Times New Roman" w:cs="Times New Roman"/>
          <w:b/>
          <w:bCs/>
          <w:sz w:val="32"/>
          <w:szCs w:val="32"/>
          <w:lang w:val="en-US"/>
        </w:rPr>
        <w:t>nalgesic and sedation practices in premature infants receiving invasive ventilation: a systematic scoping review</w:t>
      </w:r>
    </w:p>
    <w:p w14:paraId="3F3D0FE5" w14:textId="77777777" w:rsidR="00023393" w:rsidRPr="00E54AD1" w:rsidRDefault="00023393" w:rsidP="00023393">
      <w:pPr>
        <w:spacing w:line="276" w:lineRule="auto"/>
        <w:jc w:val="center"/>
        <w:rPr>
          <w:rFonts w:ascii="Times New Roman" w:hAnsi="Times New Roman" w:cs="Times New Roman"/>
          <w:b/>
          <w:bCs/>
          <w:sz w:val="32"/>
          <w:szCs w:val="32"/>
          <w:lang w:val="en-US"/>
        </w:rPr>
      </w:pPr>
    </w:p>
    <w:p w14:paraId="24978E73" w14:textId="69EE6656" w:rsidR="00023393" w:rsidRPr="00E54AD1" w:rsidRDefault="00E9680D" w:rsidP="00023393">
      <w:pPr>
        <w:spacing w:line="276" w:lineRule="auto"/>
        <w:jc w:val="center"/>
        <w:rPr>
          <w:rFonts w:ascii="Times New Roman" w:hAnsi="Times New Roman" w:cs="Times New Roman"/>
          <w:b/>
          <w:bCs/>
          <w:sz w:val="32"/>
          <w:szCs w:val="32"/>
          <w:lang w:val="en-US"/>
        </w:rPr>
      </w:pPr>
      <w:r w:rsidRPr="00E54AD1">
        <w:rPr>
          <w:rFonts w:ascii="Times New Roman" w:hAnsi="Times New Roman" w:cs="Times New Roman"/>
          <w:b/>
          <w:bCs/>
          <w:sz w:val="32"/>
          <w:szCs w:val="32"/>
          <w:lang w:val="en-US"/>
        </w:rPr>
        <w:t>Moultrie</w:t>
      </w:r>
      <w:r w:rsidR="00023393" w:rsidRPr="00E54AD1">
        <w:rPr>
          <w:rFonts w:ascii="Times New Roman" w:hAnsi="Times New Roman" w:cs="Times New Roman"/>
          <w:b/>
          <w:bCs/>
          <w:sz w:val="32"/>
          <w:szCs w:val="32"/>
          <w:lang w:val="en-US"/>
        </w:rPr>
        <w:t xml:space="preserve"> et al.</w:t>
      </w:r>
    </w:p>
    <w:p w14:paraId="6540857A" w14:textId="77777777" w:rsidR="00023393" w:rsidRPr="00E54AD1" w:rsidRDefault="00023393" w:rsidP="00023393">
      <w:pPr>
        <w:spacing w:line="276" w:lineRule="auto"/>
        <w:rPr>
          <w:rFonts w:ascii="Times New Roman" w:hAnsi="Times New Roman" w:cs="Times New Roman"/>
          <w:color w:val="000000" w:themeColor="text1"/>
          <w:lang w:val="en-US"/>
        </w:rPr>
      </w:pPr>
    </w:p>
    <w:p w14:paraId="774D7FE5" w14:textId="77777777" w:rsidR="00023393" w:rsidRPr="00E54AD1" w:rsidRDefault="00023393" w:rsidP="00023393">
      <w:pPr>
        <w:spacing w:line="276" w:lineRule="auto"/>
        <w:rPr>
          <w:rFonts w:ascii="Times New Roman" w:hAnsi="Times New Roman" w:cs="Times New Roman"/>
          <w:color w:val="000000" w:themeColor="text1"/>
          <w:lang w:val="en-US"/>
        </w:rPr>
      </w:pPr>
    </w:p>
    <w:p w14:paraId="73306794" w14:textId="77777777" w:rsidR="00023393" w:rsidRPr="00E54AD1" w:rsidRDefault="00023393" w:rsidP="00023393">
      <w:pPr>
        <w:spacing w:line="276" w:lineRule="auto"/>
        <w:rPr>
          <w:rFonts w:ascii="Times New Roman" w:hAnsi="Times New Roman" w:cs="Times New Roman"/>
          <w:color w:val="000000" w:themeColor="text1"/>
          <w:lang w:val="en-US"/>
        </w:rPr>
      </w:pPr>
      <w:r w:rsidRPr="00E54AD1">
        <w:rPr>
          <w:rFonts w:ascii="Times New Roman" w:hAnsi="Times New Roman" w:cs="Times New Roman"/>
          <w:color w:val="000000" w:themeColor="text1"/>
          <w:lang w:val="en-US"/>
        </w:rPr>
        <w:br w:type="page"/>
      </w:r>
    </w:p>
    <w:p w14:paraId="6856B6C5" w14:textId="05CD5D8D" w:rsidR="00023393" w:rsidRPr="00E54AD1" w:rsidRDefault="00023393" w:rsidP="00473666">
      <w:pPr>
        <w:spacing w:line="276" w:lineRule="auto"/>
        <w:rPr>
          <w:rFonts w:ascii="Times New Roman" w:hAnsi="Times New Roman" w:cs="Times New Roman"/>
          <w:b/>
          <w:bCs/>
          <w:color w:val="000000" w:themeColor="text1"/>
          <w:lang w:val="en-US"/>
        </w:rPr>
      </w:pPr>
      <w:r w:rsidRPr="00E54AD1">
        <w:rPr>
          <w:rFonts w:ascii="Times New Roman" w:hAnsi="Times New Roman" w:cs="Times New Roman"/>
          <w:b/>
          <w:bCs/>
          <w:color w:val="000000" w:themeColor="text1"/>
          <w:lang w:val="en-US"/>
        </w:rPr>
        <w:lastRenderedPageBreak/>
        <w:t>S.1. Eligibility criteria</w:t>
      </w:r>
    </w:p>
    <w:p w14:paraId="61AE85F2" w14:textId="77777777" w:rsidR="00023393" w:rsidRPr="00E54AD1" w:rsidRDefault="00023393" w:rsidP="00473666">
      <w:pPr>
        <w:spacing w:line="276" w:lineRule="auto"/>
        <w:rPr>
          <w:rFonts w:ascii="Times New Roman" w:hAnsi="Times New Roman" w:cs="Times New Roman"/>
          <w:color w:val="000000" w:themeColor="text1"/>
          <w:lang w:val="en-US"/>
        </w:rPr>
      </w:pPr>
    </w:p>
    <w:p w14:paraId="7F5581B5" w14:textId="77777777" w:rsidR="00023393" w:rsidRPr="00E54AD1" w:rsidRDefault="00023393" w:rsidP="00473666">
      <w:pPr>
        <w:spacing w:line="276" w:lineRule="auto"/>
        <w:rPr>
          <w:rFonts w:ascii="Times New Roman" w:hAnsi="Times New Roman" w:cs="Times New Roman"/>
          <w:b/>
          <w:bCs/>
          <w:lang w:val="en-US"/>
        </w:rPr>
      </w:pPr>
      <w:r w:rsidRPr="00E54AD1">
        <w:rPr>
          <w:rFonts w:ascii="Times New Roman" w:hAnsi="Times New Roman" w:cs="Times New Roman"/>
          <w:b/>
          <w:bCs/>
          <w:lang w:val="en-US"/>
        </w:rPr>
        <w:t>Table S1: Inclusion criteria</w:t>
      </w:r>
    </w:p>
    <w:tbl>
      <w:tblPr>
        <w:tblStyle w:val="TableGrid"/>
        <w:tblW w:w="0" w:type="auto"/>
        <w:tblInd w:w="-5" w:type="dxa"/>
        <w:tblLook w:val="04A0" w:firstRow="1" w:lastRow="0" w:firstColumn="1" w:lastColumn="0" w:noHBand="0" w:noVBand="1"/>
      </w:tblPr>
      <w:tblGrid>
        <w:gridCol w:w="2567"/>
        <w:gridCol w:w="6650"/>
      </w:tblGrid>
      <w:tr w:rsidR="00023393" w:rsidRPr="00E54AD1" w14:paraId="28E0508B" w14:textId="77777777" w:rsidTr="007D3960">
        <w:tc>
          <w:tcPr>
            <w:tcW w:w="2567" w:type="dxa"/>
          </w:tcPr>
          <w:p w14:paraId="0E5DF312"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Population</w:t>
            </w:r>
          </w:p>
        </w:tc>
        <w:tc>
          <w:tcPr>
            <w:tcW w:w="6650" w:type="dxa"/>
          </w:tcPr>
          <w:p w14:paraId="4542A5D2" w14:textId="581254BD" w:rsidR="00023393" w:rsidRPr="00E54AD1" w:rsidRDefault="009D58E2" w:rsidP="00473666">
            <w:pPr>
              <w:spacing w:before="13" w:line="276" w:lineRule="auto"/>
              <w:ind w:right="360"/>
              <w:rPr>
                <w:rFonts w:ascii="Times New Roman" w:eastAsia="Calibri" w:hAnsi="Times New Roman" w:cs="Times New Roman"/>
                <w:sz w:val="24"/>
                <w:szCs w:val="24"/>
              </w:rPr>
            </w:pPr>
            <w:r w:rsidRPr="00E54AD1">
              <w:rPr>
                <w:rFonts w:ascii="Times New Roman" w:hAnsi="Times New Roman" w:cs="Times New Roman"/>
                <w:sz w:val="24"/>
                <w:szCs w:val="24"/>
              </w:rPr>
              <w:t>Premature neonates undergoing invasive ventilation</w:t>
            </w:r>
          </w:p>
        </w:tc>
      </w:tr>
      <w:tr w:rsidR="00023393" w:rsidRPr="00E54AD1" w14:paraId="058F678B" w14:textId="77777777" w:rsidTr="007D3960">
        <w:tc>
          <w:tcPr>
            <w:tcW w:w="2567" w:type="dxa"/>
          </w:tcPr>
          <w:p w14:paraId="407EA383" w14:textId="36E98DCE" w:rsidR="00023393" w:rsidRPr="00E54AD1" w:rsidRDefault="009D58E2"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Intervention</w:t>
            </w:r>
          </w:p>
        </w:tc>
        <w:tc>
          <w:tcPr>
            <w:tcW w:w="6650" w:type="dxa"/>
          </w:tcPr>
          <w:p w14:paraId="5553A936" w14:textId="06B643D0" w:rsidR="00023393" w:rsidRPr="00E54AD1" w:rsidRDefault="00827444" w:rsidP="00473666">
            <w:pPr>
              <w:spacing w:before="13" w:line="276" w:lineRule="auto"/>
              <w:ind w:right="360"/>
              <w:rPr>
                <w:rFonts w:ascii="Times New Roman" w:eastAsia="Calibri" w:hAnsi="Times New Roman" w:cs="Times New Roman"/>
                <w:sz w:val="24"/>
                <w:szCs w:val="24"/>
              </w:rPr>
            </w:pPr>
            <w:r w:rsidRPr="00E54AD1">
              <w:rPr>
                <w:rFonts w:ascii="Times New Roman" w:eastAsia="Calibri" w:hAnsi="Times New Roman" w:cs="Times New Roman"/>
                <w:sz w:val="24"/>
                <w:szCs w:val="24"/>
              </w:rPr>
              <w:t>Pharmacological analgesia or sedation</w:t>
            </w:r>
          </w:p>
        </w:tc>
      </w:tr>
      <w:tr w:rsidR="00023393" w:rsidRPr="00E54AD1" w14:paraId="1BEBC21E" w14:textId="77777777" w:rsidTr="007D3960">
        <w:tc>
          <w:tcPr>
            <w:tcW w:w="2567" w:type="dxa"/>
          </w:tcPr>
          <w:p w14:paraId="6983FAB0"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Comparator</w:t>
            </w:r>
          </w:p>
        </w:tc>
        <w:tc>
          <w:tcPr>
            <w:tcW w:w="6650" w:type="dxa"/>
          </w:tcPr>
          <w:p w14:paraId="07351ED0" w14:textId="35F56090" w:rsidR="00023393" w:rsidRPr="00E54AD1" w:rsidRDefault="005E7692" w:rsidP="00473666">
            <w:pPr>
              <w:spacing w:before="13" w:line="276" w:lineRule="auto"/>
              <w:ind w:right="360"/>
              <w:rPr>
                <w:rFonts w:ascii="Times New Roman" w:eastAsia="Calibri" w:hAnsi="Times New Roman" w:cs="Times New Roman"/>
                <w:sz w:val="24"/>
                <w:szCs w:val="24"/>
              </w:rPr>
            </w:pPr>
            <w:r w:rsidRPr="00E54AD1">
              <w:rPr>
                <w:rFonts w:ascii="Times New Roman" w:eastAsia="Calibri" w:hAnsi="Times New Roman" w:cs="Times New Roman"/>
                <w:sz w:val="24"/>
                <w:szCs w:val="24"/>
              </w:rPr>
              <w:t>n/a</w:t>
            </w:r>
          </w:p>
        </w:tc>
      </w:tr>
      <w:tr w:rsidR="00023393" w:rsidRPr="00E54AD1" w14:paraId="5BD66278" w14:textId="77777777" w:rsidTr="007D3960">
        <w:tc>
          <w:tcPr>
            <w:tcW w:w="2567" w:type="dxa"/>
          </w:tcPr>
          <w:p w14:paraId="3E82C759"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Outcome</w:t>
            </w:r>
          </w:p>
        </w:tc>
        <w:tc>
          <w:tcPr>
            <w:tcW w:w="6650" w:type="dxa"/>
          </w:tcPr>
          <w:p w14:paraId="7255ACE3" w14:textId="571034BF" w:rsidR="00023393" w:rsidRPr="00E54AD1" w:rsidRDefault="005E7692" w:rsidP="00473666">
            <w:pPr>
              <w:spacing w:before="13" w:line="276" w:lineRule="auto"/>
              <w:ind w:right="360"/>
              <w:rPr>
                <w:rFonts w:ascii="Times New Roman" w:eastAsia="Calibri" w:hAnsi="Times New Roman" w:cs="Times New Roman"/>
                <w:sz w:val="24"/>
                <w:szCs w:val="24"/>
              </w:rPr>
            </w:pPr>
            <w:r w:rsidRPr="00E54AD1">
              <w:rPr>
                <w:rFonts w:ascii="Times New Roman" w:eastAsia="Calibri" w:hAnsi="Times New Roman" w:cs="Times New Roman"/>
                <w:sz w:val="24"/>
                <w:szCs w:val="24"/>
              </w:rPr>
              <w:t>Pain control/comfort (scores), organ systems outcomes, AEs classifications, ventilation features, parental experience</w:t>
            </w:r>
          </w:p>
        </w:tc>
      </w:tr>
      <w:tr w:rsidR="00023393" w:rsidRPr="00E54AD1" w14:paraId="15B2153A" w14:textId="77777777" w:rsidTr="007D3960">
        <w:tc>
          <w:tcPr>
            <w:tcW w:w="2567" w:type="dxa"/>
          </w:tcPr>
          <w:p w14:paraId="4A8C85E9"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Study design</w:t>
            </w:r>
          </w:p>
        </w:tc>
        <w:tc>
          <w:tcPr>
            <w:tcW w:w="6650" w:type="dxa"/>
          </w:tcPr>
          <w:p w14:paraId="0BFA2034" w14:textId="77777777" w:rsidR="00023393" w:rsidRPr="00E54AD1" w:rsidRDefault="00023393" w:rsidP="00473666">
            <w:pPr>
              <w:spacing w:before="13" w:line="276" w:lineRule="auto"/>
              <w:ind w:right="360"/>
              <w:rPr>
                <w:rFonts w:ascii="Times New Roman" w:eastAsia="Calibri" w:hAnsi="Times New Roman" w:cs="Times New Roman"/>
                <w:sz w:val="24"/>
                <w:szCs w:val="24"/>
              </w:rPr>
            </w:pPr>
            <w:r w:rsidRPr="00E54AD1">
              <w:rPr>
                <w:rFonts w:ascii="Times New Roman" w:hAnsi="Times New Roman" w:cs="Times New Roman"/>
                <w:sz w:val="24"/>
                <w:szCs w:val="24"/>
              </w:rPr>
              <w:t>Any study design of primary empirical study (controlled, uncontrolled, interventional, observational).</w:t>
            </w:r>
          </w:p>
        </w:tc>
      </w:tr>
      <w:tr w:rsidR="00023393" w:rsidRPr="00E54AD1" w14:paraId="477D0AC6" w14:textId="77777777" w:rsidTr="007D3960">
        <w:tc>
          <w:tcPr>
            <w:tcW w:w="2567" w:type="dxa"/>
          </w:tcPr>
          <w:p w14:paraId="6BE51D98"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Report characteristics</w:t>
            </w:r>
          </w:p>
        </w:tc>
        <w:tc>
          <w:tcPr>
            <w:tcW w:w="6650" w:type="dxa"/>
          </w:tcPr>
          <w:p w14:paraId="4FAD5404" w14:textId="7C0FAD78" w:rsidR="00023393" w:rsidRPr="00E54AD1" w:rsidRDefault="00023393" w:rsidP="00473666">
            <w:pPr>
              <w:spacing w:before="13" w:line="276" w:lineRule="auto"/>
              <w:ind w:right="360"/>
              <w:rPr>
                <w:rFonts w:ascii="Times New Roman" w:hAnsi="Times New Roman" w:cs="Times New Roman"/>
                <w:sz w:val="24"/>
                <w:szCs w:val="24"/>
              </w:rPr>
            </w:pPr>
            <w:r w:rsidRPr="00E54AD1">
              <w:rPr>
                <w:rFonts w:ascii="Times New Roman" w:hAnsi="Times New Roman" w:cs="Times New Roman"/>
                <w:sz w:val="24"/>
                <w:szCs w:val="24"/>
              </w:rPr>
              <w:t xml:space="preserve">Primary empirical research (e.g. </w:t>
            </w:r>
            <w:r w:rsidR="001009CD" w:rsidRPr="00E54AD1">
              <w:rPr>
                <w:rFonts w:ascii="Times New Roman" w:hAnsi="Times New Roman" w:cs="Times New Roman"/>
                <w:sz w:val="24"/>
                <w:szCs w:val="24"/>
              </w:rPr>
              <w:t>randomized</w:t>
            </w:r>
            <w:r w:rsidRPr="00E54AD1">
              <w:rPr>
                <w:rFonts w:ascii="Times New Roman" w:hAnsi="Times New Roman" w:cs="Times New Roman"/>
                <w:sz w:val="24"/>
                <w:szCs w:val="24"/>
              </w:rPr>
              <w:t xml:space="preserve"> and non-</w:t>
            </w:r>
            <w:r w:rsidR="00CD72E5" w:rsidRPr="00E54AD1">
              <w:rPr>
                <w:rFonts w:ascii="Times New Roman" w:hAnsi="Times New Roman" w:cs="Times New Roman"/>
                <w:sz w:val="24"/>
                <w:szCs w:val="24"/>
              </w:rPr>
              <w:t>randomized</w:t>
            </w:r>
            <w:r w:rsidRPr="00E54AD1">
              <w:rPr>
                <w:rFonts w:ascii="Times New Roman" w:hAnsi="Times New Roman" w:cs="Times New Roman"/>
                <w:sz w:val="24"/>
                <w:szCs w:val="24"/>
              </w:rPr>
              <w:t xml:space="preserve"> controlled trials, cohort studies, case-control studies, cross-sectional studies, case series, case reports); full peer-reviewed publications; any year of dissemination; any publication language.</w:t>
            </w:r>
          </w:p>
        </w:tc>
      </w:tr>
    </w:tbl>
    <w:p w14:paraId="2313284C" w14:textId="77777777" w:rsidR="00023393" w:rsidRPr="00E54AD1" w:rsidRDefault="00023393" w:rsidP="00473666">
      <w:pPr>
        <w:spacing w:line="276" w:lineRule="auto"/>
        <w:rPr>
          <w:rFonts w:ascii="Times New Roman" w:hAnsi="Times New Roman" w:cs="Times New Roman"/>
          <w:color w:val="000000" w:themeColor="text1"/>
          <w:lang w:val="en-US"/>
        </w:rPr>
      </w:pPr>
    </w:p>
    <w:p w14:paraId="30FDA156" w14:textId="77777777" w:rsidR="00023393" w:rsidRPr="00E54AD1" w:rsidRDefault="00023393" w:rsidP="00473666">
      <w:pPr>
        <w:spacing w:line="276" w:lineRule="auto"/>
        <w:rPr>
          <w:rFonts w:ascii="Times New Roman" w:hAnsi="Times New Roman" w:cs="Times New Roman"/>
          <w:b/>
          <w:bCs/>
          <w:color w:val="000000" w:themeColor="text1"/>
          <w:lang w:val="en-US"/>
        </w:rPr>
      </w:pPr>
      <w:r w:rsidRPr="00E54AD1">
        <w:rPr>
          <w:rFonts w:ascii="Times New Roman" w:hAnsi="Times New Roman" w:cs="Times New Roman"/>
          <w:b/>
          <w:bCs/>
          <w:color w:val="000000" w:themeColor="text1"/>
          <w:lang w:val="en-US"/>
        </w:rPr>
        <w:t>Table S2: Exclusion criteria</w:t>
      </w:r>
    </w:p>
    <w:tbl>
      <w:tblPr>
        <w:tblStyle w:val="TableGrid"/>
        <w:tblW w:w="9171" w:type="dxa"/>
        <w:tblInd w:w="-5" w:type="dxa"/>
        <w:tblLook w:val="04A0" w:firstRow="1" w:lastRow="0" w:firstColumn="1" w:lastColumn="0" w:noHBand="0" w:noVBand="1"/>
      </w:tblPr>
      <w:tblGrid>
        <w:gridCol w:w="2567"/>
        <w:gridCol w:w="6604"/>
      </w:tblGrid>
      <w:tr w:rsidR="00023393" w:rsidRPr="00E54AD1" w14:paraId="797DED1C" w14:textId="77777777" w:rsidTr="007D3960">
        <w:tc>
          <w:tcPr>
            <w:tcW w:w="2567" w:type="dxa"/>
          </w:tcPr>
          <w:p w14:paraId="0D231CCA"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Population</w:t>
            </w:r>
          </w:p>
        </w:tc>
        <w:tc>
          <w:tcPr>
            <w:tcW w:w="6604" w:type="dxa"/>
          </w:tcPr>
          <w:p w14:paraId="17141BDF" w14:textId="01147CF6" w:rsidR="00023393" w:rsidRPr="00E54AD1" w:rsidRDefault="00023393" w:rsidP="00473666">
            <w:pPr>
              <w:spacing w:before="13" w:line="276" w:lineRule="auto"/>
              <w:ind w:right="360"/>
              <w:rPr>
                <w:rFonts w:ascii="Times New Roman" w:eastAsia="Calibri" w:hAnsi="Times New Roman" w:cs="Times New Roman"/>
                <w:sz w:val="24"/>
                <w:szCs w:val="24"/>
              </w:rPr>
            </w:pPr>
            <w:r w:rsidRPr="00E54AD1">
              <w:rPr>
                <w:rFonts w:ascii="Times New Roman" w:hAnsi="Times New Roman" w:cs="Times New Roman"/>
                <w:sz w:val="24"/>
                <w:szCs w:val="24"/>
              </w:rPr>
              <w:t>Prenatal humans</w:t>
            </w:r>
            <w:r w:rsidR="00CD72E5">
              <w:rPr>
                <w:rFonts w:ascii="Times New Roman" w:hAnsi="Times New Roman" w:cs="Times New Roman"/>
                <w:sz w:val="24"/>
                <w:szCs w:val="24"/>
              </w:rPr>
              <w:t>,</w:t>
            </w:r>
            <w:r w:rsidR="003E4E9A" w:rsidRPr="00E54AD1">
              <w:rPr>
                <w:rFonts w:ascii="Times New Roman" w:hAnsi="Times New Roman" w:cs="Times New Roman"/>
                <w:sz w:val="24"/>
                <w:szCs w:val="24"/>
              </w:rPr>
              <w:t xml:space="preserve"> neonates that are non-premature</w:t>
            </w:r>
            <w:r w:rsidR="00CD72E5">
              <w:rPr>
                <w:rFonts w:ascii="Times New Roman" w:hAnsi="Times New Roman" w:cs="Times New Roman"/>
                <w:sz w:val="24"/>
                <w:szCs w:val="24"/>
              </w:rPr>
              <w:t>,</w:t>
            </w:r>
            <w:r w:rsidR="003E4E9A" w:rsidRPr="00E54AD1">
              <w:rPr>
                <w:rFonts w:ascii="Times New Roman" w:hAnsi="Times New Roman" w:cs="Times New Roman"/>
                <w:sz w:val="24"/>
                <w:szCs w:val="24"/>
              </w:rPr>
              <w:t xml:space="preserve"> other non-neonates.</w:t>
            </w:r>
          </w:p>
        </w:tc>
      </w:tr>
      <w:tr w:rsidR="00023393" w:rsidRPr="00E54AD1" w14:paraId="20B8D5FA" w14:textId="77777777" w:rsidTr="007D3960">
        <w:tc>
          <w:tcPr>
            <w:tcW w:w="2567" w:type="dxa"/>
          </w:tcPr>
          <w:p w14:paraId="6EFE46BA"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Exposure</w:t>
            </w:r>
          </w:p>
        </w:tc>
        <w:tc>
          <w:tcPr>
            <w:tcW w:w="6604" w:type="dxa"/>
          </w:tcPr>
          <w:p w14:paraId="2BEC3BA4" w14:textId="76340D49" w:rsidR="00023393" w:rsidRPr="00E54AD1" w:rsidRDefault="00F43326" w:rsidP="00473666">
            <w:pPr>
              <w:spacing w:before="13" w:line="276" w:lineRule="auto"/>
              <w:ind w:right="360"/>
              <w:rPr>
                <w:rFonts w:ascii="Times New Roman" w:eastAsia="Calibri" w:hAnsi="Times New Roman" w:cs="Times New Roman"/>
                <w:sz w:val="24"/>
                <w:szCs w:val="24"/>
              </w:rPr>
            </w:pPr>
            <w:r w:rsidRPr="00E54AD1">
              <w:rPr>
                <w:rFonts w:ascii="Times New Roman" w:eastAsia="Calibri" w:hAnsi="Times New Roman" w:cs="Times New Roman"/>
                <w:sz w:val="24"/>
                <w:szCs w:val="24"/>
              </w:rPr>
              <w:t>Non-pharmacological forms of analgesia or sedation</w:t>
            </w:r>
          </w:p>
        </w:tc>
      </w:tr>
      <w:tr w:rsidR="00023393" w:rsidRPr="00E54AD1" w14:paraId="7A8B3053" w14:textId="77777777" w:rsidTr="007D3960">
        <w:tc>
          <w:tcPr>
            <w:tcW w:w="2567" w:type="dxa"/>
          </w:tcPr>
          <w:p w14:paraId="6DF591AA"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Comparator</w:t>
            </w:r>
          </w:p>
        </w:tc>
        <w:tc>
          <w:tcPr>
            <w:tcW w:w="6604" w:type="dxa"/>
          </w:tcPr>
          <w:p w14:paraId="00E2094B" w14:textId="6A8F88BB" w:rsidR="00023393" w:rsidRPr="00E54AD1" w:rsidRDefault="00023393" w:rsidP="00473666">
            <w:pPr>
              <w:spacing w:before="13" w:line="276" w:lineRule="auto"/>
              <w:ind w:right="360"/>
              <w:rPr>
                <w:rFonts w:ascii="Times New Roman" w:eastAsia="Calibri" w:hAnsi="Times New Roman" w:cs="Times New Roman"/>
                <w:sz w:val="24"/>
                <w:szCs w:val="24"/>
              </w:rPr>
            </w:pPr>
          </w:p>
        </w:tc>
      </w:tr>
      <w:tr w:rsidR="00023393" w:rsidRPr="00E54AD1" w14:paraId="049CEDB4" w14:textId="77777777" w:rsidTr="007D3960">
        <w:tc>
          <w:tcPr>
            <w:tcW w:w="2567" w:type="dxa"/>
          </w:tcPr>
          <w:p w14:paraId="48C9D531"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Outcome</w:t>
            </w:r>
          </w:p>
        </w:tc>
        <w:tc>
          <w:tcPr>
            <w:tcW w:w="6604" w:type="dxa"/>
          </w:tcPr>
          <w:p w14:paraId="0204938B" w14:textId="151B0F70" w:rsidR="00023393" w:rsidRPr="00E54AD1" w:rsidRDefault="00023393" w:rsidP="00473666">
            <w:pPr>
              <w:spacing w:before="13" w:line="276" w:lineRule="auto"/>
              <w:ind w:right="360"/>
              <w:rPr>
                <w:rFonts w:ascii="Times New Roman" w:eastAsia="Calibri" w:hAnsi="Times New Roman" w:cs="Times New Roman"/>
                <w:sz w:val="24"/>
                <w:szCs w:val="24"/>
              </w:rPr>
            </w:pPr>
          </w:p>
        </w:tc>
      </w:tr>
      <w:tr w:rsidR="00023393" w:rsidRPr="00E54AD1" w14:paraId="768C3756" w14:textId="77777777" w:rsidTr="007D3960">
        <w:tc>
          <w:tcPr>
            <w:tcW w:w="2567" w:type="dxa"/>
          </w:tcPr>
          <w:p w14:paraId="1357BA55" w14:textId="224B5A83"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Study</w:t>
            </w:r>
            <w:r w:rsidR="005E7692" w:rsidRPr="00E54AD1">
              <w:rPr>
                <w:rFonts w:ascii="Times New Roman" w:eastAsia="Calibri" w:hAnsi="Times New Roman" w:cs="Times New Roman"/>
                <w:b/>
                <w:bCs/>
                <w:sz w:val="24"/>
                <w:szCs w:val="24"/>
              </w:rPr>
              <w:t xml:space="preserve"> design</w:t>
            </w:r>
          </w:p>
        </w:tc>
        <w:tc>
          <w:tcPr>
            <w:tcW w:w="6604" w:type="dxa"/>
          </w:tcPr>
          <w:p w14:paraId="2794123B" w14:textId="77777777" w:rsidR="00023393" w:rsidRPr="00E54AD1" w:rsidRDefault="00023393" w:rsidP="00473666">
            <w:pPr>
              <w:spacing w:before="13" w:line="276" w:lineRule="auto"/>
              <w:ind w:right="360"/>
              <w:rPr>
                <w:rFonts w:ascii="Times New Roman" w:eastAsia="Calibri" w:hAnsi="Times New Roman" w:cs="Times New Roman"/>
                <w:sz w:val="24"/>
                <w:szCs w:val="24"/>
              </w:rPr>
            </w:pPr>
            <w:r w:rsidRPr="00E54AD1">
              <w:rPr>
                <w:rFonts w:ascii="Times New Roman" w:hAnsi="Times New Roman" w:cs="Times New Roman"/>
                <w:sz w:val="24"/>
                <w:szCs w:val="24"/>
              </w:rPr>
              <w:t xml:space="preserve">n/a </w:t>
            </w:r>
          </w:p>
        </w:tc>
      </w:tr>
      <w:tr w:rsidR="00023393" w:rsidRPr="00E54AD1" w14:paraId="6AC61154" w14:textId="77777777" w:rsidTr="007D3960">
        <w:tc>
          <w:tcPr>
            <w:tcW w:w="2567" w:type="dxa"/>
          </w:tcPr>
          <w:p w14:paraId="7C33D4E3" w14:textId="77777777" w:rsidR="00023393" w:rsidRPr="00E54AD1" w:rsidRDefault="00023393" w:rsidP="00473666">
            <w:pPr>
              <w:spacing w:before="13" w:line="276" w:lineRule="auto"/>
              <w:ind w:right="360"/>
              <w:rPr>
                <w:rFonts w:ascii="Times New Roman" w:eastAsia="Calibri" w:hAnsi="Times New Roman" w:cs="Times New Roman"/>
                <w:b/>
                <w:bCs/>
                <w:sz w:val="24"/>
                <w:szCs w:val="24"/>
              </w:rPr>
            </w:pPr>
            <w:r w:rsidRPr="00E54AD1">
              <w:rPr>
                <w:rFonts w:ascii="Times New Roman" w:eastAsia="Calibri" w:hAnsi="Times New Roman" w:cs="Times New Roman"/>
                <w:b/>
                <w:bCs/>
                <w:sz w:val="24"/>
                <w:szCs w:val="24"/>
              </w:rPr>
              <w:t>Report characteristics</w:t>
            </w:r>
          </w:p>
        </w:tc>
        <w:tc>
          <w:tcPr>
            <w:tcW w:w="6604" w:type="dxa"/>
          </w:tcPr>
          <w:p w14:paraId="6B7B0D9C" w14:textId="77777777" w:rsidR="00023393" w:rsidRPr="00E54AD1" w:rsidRDefault="00023393" w:rsidP="00473666">
            <w:pPr>
              <w:spacing w:before="13" w:line="276" w:lineRule="auto"/>
              <w:ind w:right="360"/>
              <w:rPr>
                <w:rFonts w:ascii="Times New Roman" w:hAnsi="Times New Roman" w:cs="Times New Roman"/>
                <w:sz w:val="24"/>
                <w:szCs w:val="24"/>
              </w:rPr>
            </w:pPr>
            <w:r w:rsidRPr="00E54AD1">
              <w:rPr>
                <w:rFonts w:ascii="Times New Roman" w:hAnsi="Times New Roman" w:cs="Times New Roman"/>
                <w:sz w:val="24"/>
                <w:szCs w:val="24"/>
              </w:rPr>
              <w:t>Secondary literature (e.g. reviews, book chapters); non-empirical research (e.g. commentaries, opinions, perspectives); unpublished grey literature (e.g. conference abstracts, posters).</w:t>
            </w:r>
          </w:p>
        </w:tc>
      </w:tr>
    </w:tbl>
    <w:p w14:paraId="4B93C6DD" w14:textId="77777777" w:rsidR="00023393" w:rsidRPr="00E54AD1" w:rsidRDefault="00023393" w:rsidP="00473666">
      <w:pPr>
        <w:spacing w:line="276" w:lineRule="auto"/>
        <w:rPr>
          <w:rFonts w:ascii="Times New Roman" w:hAnsi="Times New Roman" w:cs="Times New Roman"/>
          <w:color w:val="000000" w:themeColor="text1"/>
          <w:lang w:val="en-US"/>
        </w:rPr>
      </w:pPr>
    </w:p>
    <w:p w14:paraId="7F40F628" w14:textId="77777777" w:rsidR="00023393" w:rsidRPr="00E54AD1" w:rsidRDefault="00023393" w:rsidP="00473666">
      <w:pPr>
        <w:spacing w:line="276" w:lineRule="auto"/>
        <w:rPr>
          <w:rFonts w:ascii="Times New Roman" w:hAnsi="Times New Roman" w:cs="Times New Roman"/>
          <w:color w:val="000000" w:themeColor="text1"/>
          <w:lang w:val="en-US"/>
        </w:rPr>
      </w:pPr>
    </w:p>
    <w:p w14:paraId="7A304F9E" w14:textId="0A69325C" w:rsidR="00023393" w:rsidRPr="00E54AD1" w:rsidRDefault="00023393" w:rsidP="00473666">
      <w:pPr>
        <w:spacing w:line="276" w:lineRule="auto"/>
        <w:rPr>
          <w:rFonts w:ascii="Times New Roman" w:hAnsi="Times New Roman" w:cs="Times New Roman"/>
          <w:b/>
          <w:bCs/>
          <w:color w:val="000000" w:themeColor="text1"/>
          <w:lang w:val="en-US"/>
        </w:rPr>
      </w:pPr>
      <w:r w:rsidRPr="00E54AD1">
        <w:rPr>
          <w:rFonts w:ascii="Times New Roman" w:hAnsi="Times New Roman" w:cs="Times New Roman"/>
          <w:b/>
          <w:bCs/>
          <w:color w:val="000000" w:themeColor="text1"/>
          <w:lang w:val="en-US"/>
        </w:rPr>
        <w:t>S.2. Search strategies</w:t>
      </w:r>
    </w:p>
    <w:p w14:paraId="744A6871" w14:textId="77777777" w:rsidR="00F870D5" w:rsidRPr="00E54AD1" w:rsidRDefault="00F870D5" w:rsidP="00473666">
      <w:pPr>
        <w:spacing w:line="276" w:lineRule="auto"/>
        <w:rPr>
          <w:rFonts w:ascii="Times New Roman" w:hAnsi="Times New Roman" w:cs="Times New Roman"/>
          <w:bCs/>
          <w:lang w:val="en-US"/>
        </w:rPr>
      </w:pPr>
    </w:p>
    <w:p w14:paraId="7EDBD1D2" w14:textId="6AD7CFC3" w:rsidR="003E4E9A" w:rsidRPr="00E54AD1" w:rsidRDefault="003E4E9A" w:rsidP="00473666">
      <w:pPr>
        <w:spacing w:line="276" w:lineRule="auto"/>
        <w:rPr>
          <w:rFonts w:ascii="Times New Roman" w:hAnsi="Times New Roman" w:cs="Times New Roman"/>
          <w:bCs/>
          <w:u w:val="single"/>
          <w:lang w:val="en-US"/>
        </w:rPr>
      </w:pPr>
      <w:r w:rsidRPr="00E54AD1">
        <w:rPr>
          <w:rFonts w:ascii="Times New Roman" w:hAnsi="Times New Roman" w:cs="Times New Roman"/>
          <w:bCs/>
          <w:u w:val="single"/>
          <w:lang w:val="en-US"/>
        </w:rPr>
        <w:t>Embase</w:t>
      </w:r>
    </w:p>
    <w:p w14:paraId="520D6185" w14:textId="77777777" w:rsidR="003E4E9A" w:rsidRPr="00E54AD1" w:rsidRDefault="003E4E9A" w:rsidP="00473666">
      <w:pPr>
        <w:spacing w:line="276" w:lineRule="auto"/>
        <w:rPr>
          <w:rFonts w:ascii="Times New Roman" w:hAnsi="Times New Roman" w:cs="Times New Roman"/>
          <w:lang w:val="en-US"/>
        </w:rPr>
      </w:pPr>
      <w:r w:rsidRPr="00E54AD1">
        <w:rPr>
          <w:rFonts w:ascii="Times New Roman" w:hAnsi="Times New Roman" w:cs="Times New Roman"/>
          <w:lang w:val="en-US"/>
        </w:rPr>
        <w:t xml:space="preserve">('prematurity'/de OR 'very low birth weight'/exp OR 'premature labor'/de OR 'neonatal intensive care unit'/de OR 'newborn intensive care'/de OR 'incubator'/de OR 'low birth weight'/exp OR (prematur* OR pre-matur* OR pre-term* OR preterm* OR ((very OR extrem*) NEAR/3 (low) NEAR/3 (birth) NEAR/3 (weight*)) OR ((low*) NEAR/3 (birthweight*)) OR VLBW OR ELBW OR LBW OR NICU OR NICUs OR ((newborn* OR neo-natal* OR neonatal*) NEAR/3 (ICU OR intensive-care*)) OR incubator* OR (born NEAR/3 (before OR 37) NEAR/3 week*) OR (weigh* NEAR/3 (1000 OR 1500 OR 2000 OR 1-000 OR 1-500 OR 2-000) NEAR/3 (gram* OR g) NEAR/3 birth) OR (very-small NEAR/3 (baby OR babies OR newborn* OR new-born*)) OR ((neurocritical) NEAR/3 (child* OR neonate*))):ab,ti,kw) </w:t>
      </w:r>
      <w:r w:rsidRPr="00E54AD1">
        <w:rPr>
          <w:rFonts w:ascii="Times New Roman" w:hAnsi="Times New Roman" w:cs="Times New Roman"/>
          <w:b/>
          <w:lang w:val="en-US"/>
        </w:rPr>
        <w:t>AND</w:t>
      </w:r>
      <w:r w:rsidRPr="00E54AD1">
        <w:rPr>
          <w:rFonts w:ascii="Times New Roman" w:hAnsi="Times New Roman" w:cs="Times New Roman"/>
          <w:lang w:val="en-US"/>
        </w:rPr>
        <w:t xml:space="preserve"> ('invasive ventilation'/exp OR 'high frequency ventilation'/exp OR 'volume controlled ventilation'/de OR 'ventilated patient'/de OR 'artificial ventilation'/mj/de OR (((invasiv* OR mechanic* OR high-frequenc* OR volume-control* OR VC) NEAR/3 (ventilat*)) OR HFO):ab,ti,kw OR (((ventilat*) NEAR/3 (infant* OR preterm* OR pre-term* OR premature* OR pre-mature* OR neonate*))):ti) </w:t>
      </w:r>
      <w:r w:rsidRPr="00E54AD1">
        <w:rPr>
          <w:rFonts w:ascii="Times New Roman" w:hAnsi="Times New Roman" w:cs="Times New Roman"/>
          <w:b/>
          <w:lang w:val="en-US"/>
        </w:rPr>
        <w:t>AND</w:t>
      </w:r>
      <w:r w:rsidRPr="00E54AD1">
        <w:rPr>
          <w:rFonts w:ascii="Times New Roman" w:hAnsi="Times New Roman" w:cs="Times New Roman"/>
          <w:lang w:val="en-US"/>
        </w:rPr>
        <w:t xml:space="preserve"> ('analgesic agent'/exp OR </w:t>
      </w:r>
      <w:r w:rsidRPr="00E54AD1">
        <w:rPr>
          <w:rFonts w:ascii="Times New Roman" w:hAnsi="Times New Roman" w:cs="Times New Roman"/>
          <w:lang w:val="en-US"/>
        </w:rPr>
        <w:lastRenderedPageBreak/>
        <w:t>'sedative agent'/de OR 'benzodiazepine derivative'/exp OR 'clonidine'/de OR 'propofol'/de OR 'dexmedetomidine'/de OR 'ketamine'/de OR 'pentobarbital'/de OR 'chloral hydrate'/de OR 'hydroxyzine'/de OR 'morphine derivative'/de OR 'analgesia'/de OR 'vecuronium'/de OR 'rocuronium'/de OR 'pancuronium'/de OR 'cisatracurium'/de OR (analgesic* OR analgesia OR analgetic* OR opioid* OR opiate* OR sedative* OR benzodiazepin* OR ((pain) NEAR/3 (manage* OR relief*)) OR morphine* OR fentanyl* OR fentanil* OR sufentanil* OR sufentanyl* OR alfentanil OR alfentanyl* OR remifentanil* OR remifentanyl* OR remifantan* OR midazolam* OR ketamin* OR propofol* OR dexmedetomidin* OR Cisatracurium* OR Pancuronium* OR Rocuronium* OR Succinylcholine* OR Vecuronium* OR clonidin* OR nalbuphine* OR nalbufine* OR meperidine* OR pethidine* OR codein* OR methadone* OR midazolam* OR diazepam* OR clonazepam* OR lorazepam* OR ketamine OR paracetamol* OR pentobarbital* OR chloral-hydrate* OR hydroxyzin*):ab,ti,kw) NOT ((animal/exp OR animal*:de OR nonhuman/de) NOT ('human'/exp)) NOT ([Conference Abstract]/lim OR [Conference Review]/lim) NOT 'review'/exp</w:t>
      </w:r>
    </w:p>
    <w:p w14:paraId="66630B73" w14:textId="77777777" w:rsidR="003E4E9A" w:rsidRPr="00E54AD1" w:rsidRDefault="003E4E9A" w:rsidP="00473666">
      <w:pPr>
        <w:spacing w:line="276" w:lineRule="auto"/>
        <w:rPr>
          <w:rFonts w:ascii="Times New Roman" w:hAnsi="Times New Roman" w:cs="Times New Roman"/>
          <w:lang w:val="en-US"/>
        </w:rPr>
      </w:pPr>
    </w:p>
    <w:p w14:paraId="2454E019" w14:textId="5B2109D3" w:rsidR="003E4E9A" w:rsidRPr="00E54AD1" w:rsidRDefault="003E4E9A" w:rsidP="00473666">
      <w:pPr>
        <w:spacing w:line="276" w:lineRule="auto"/>
        <w:rPr>
          <w:rFonts w:ascii="Times New Roman" w:hAnsi="Times New Roman" w:cs="Times New Roman"/>
          <w:bCs/>
          <w:u w:val="single"/>
          <w:lang w:val="en-US"/>
        </w:rPr>
      </w:pPr>
      <w:r w:rsidRPr="00E54AD1">
        <w:rPr>
          <w:rFonts w:ascii="Times New Roman" w:hAnsi="Times New Roman" w:cs="Times New Roman"/>
          <w:bCs/>
          <w:u w:val="single"/>
          <w:lang w:val="en-US"/>
        </w:rPr>
        <w:t>Medline</w:t>
      </w:r>
    </w:p>
    <w:p w14:paraId="6725E66A" w14:textId="77777777" w:rsidR="003E4E9A" w:rsidRPr="00E54AD1" w:rsidRDefault="003E4E9A" w:rsidP="00473666">
      <w:pPr>
        <w:spacing w:line="276" w:lineRule="auto"/>
        <w:rPr>
          <w:rFonts w:ascii="Times New Roman" w:hAnsi="Times New Roman" w:cs="Times New Roman"/>
          <w:lang w:val="en-US"/>
        </w:rPr>
      </w:pPr>
      <w:r w:rsidRPr="00E54AD1">
        <w:rPr>
          <w:rFonts w:ascii="Times New Roman" w:hAnsi="Times New Roman" w:cs="Times New Roman"/>
          <w:lang w:val="en-US"/>
        </w:rPr>
        <w:t xml:space="preserve">(exp Infant, Premature/ OR exp Infant, Low Birth Weight/ OR exp Obstetric Labor, Premature/ OR Intensive Care Units, Neonatal/ OR exp Incubators/ OR (prematur* OR pre-matur* OR pre-term* OR preterm* OR ((very OR extrem*) ADJ3 (low) ADJ3 (birth) ADJ3 (weight*)) OR ((low*) ADJ3 (birthweight*)) OR VLBW OR ELBW OR LBW OR NICU OR NICUs OR ((newborn* OR neo-natal* OR neonatal*) ADJ3 (ICU OR intensive-care*)) OR incubator* OR (born ADJ3 (before OR 37) ADJ3 week*) OR (weigh* ADJ3 (1000 OR 1500 OR 2000 OR 1-000 OR 1-500 OR 2-000) ADJ3 (gram* OR g) ADJ3 birth) OR (very-small ADJ3 (baby OR babies OR newborn* OR new-born*)) OR ((neurocritical) ADJ3 (child* OR neonate*))).ab,ti,kf.) </w:t>
      </w:r>
      <w:r w:rsidRPr="00E54AD1">
        <w:rPr>
          <w:rFonts w:ascii="Times New Roman" w:hAnsi="Times New Roman" w:cs="Times New Roman"/>
          <w:b/>
          <w:lang w:val="en-US"/>
        </w:rPr>
        <w:t>AND</w:t>
      </w:r>
      <w:r w:rsidRPr="00E54AD1">
        <w:rPr>
          <w:rFonts w:ascii="Times New Roman" w:hAnsi="Times New Roman" w:cs="Times New Roman"/>
          <w:lang w:val="en-US"/>
        </w:rPr>
        <w:t xml:space="preserve"> (exp High-Frequency Ventilation/ OR Respiration, Artificial/ OR (((invasiv* OR mechanic* OR high-frequenc* OR volume-control* OR VC) ADJ3 (ventilat*)) OR HFO).ab,ti,kf. OR (((ventilat*) ADJ3 (infant* OR preterm* OR pre-term* OR premature* OR pre-mature* OR neonate*))).ti.) </w:t>
      </w:r>
      <w:r w:rsidRPr="00E54AD1">
        <w:rPr>
          <w:rFonts w:ascii="Times New Roman" w:hAnsi="Times New Roman" w:cs="Times New Roman"/>
          <w:b/>
          <w:lang w:val="en-US"/>
        </w:rPr>
        <w:t>AND</w:t>
      </w:r>
      <w:r w:rsidRPr="00E54AD1">
        <w:rPr>
          <w:rFonts w:ascii="Times New Roman" w:hAnsi="Times New Roman" w:cs="Times New Roman"/>
          <w:lang w:val="en-US"/>
        </w:rPr>
        <w:t xml:space="preserve"> (exp Analgesics/ OR exp Analgesics, Opioid/ OR Hypnotics and Sedatives/ OR exp Benzodiazepines/ OR Clonidine/ OR Propofol/ OR Dexmedetomidine/ OR Ketamine/ OR Pentobarbital/ OR Chloral Hydrate/ OR exp Hydroxyzine/ OR exp Morphine Derivatives/ OR Analgesia/ OR Vecuronium Bromide/ OR Rocuronium/ OR Pancuronium/ OR cisatracurium.nm. OR (analgesic* OR analgesia OR analgetic* OR opioid* OR opiate* OR sedative* OR benzodiazepin* OR ((pain) ADJ3 (manage* OR relief*)) OR morphine* OR fentanyl* OR fentanil* OR sufentanil* OR sufentanyl* OR alfentanil OR alfentanyl* OR remifentanil* OR remifentanyl* OR remifantan* OR midazolam* OR ketamin* OR propofol* OR dexmedetomidin* OR Cisatracurium* OR Pancuronium* OR Rocuronium* OR Succinylcholine* OR Vecuronium* OR clonidin* OR nalbuphine* OR nalbufine* OR meperidine* OR pethidine* OR codein* OR methadone* OR midazolam* OR diazepam* OR clonazepam* OR lorazepam* OR ketamine OR paracetamol* OR pentobarbital* OR chloral-hydrate* OR hydroxyzin*).ab,ti,kf.) NOT (exp Animals/ NOT Humans/) NOT (news OR congres* OR abstract* OR book* OR chapter* OR dissertation abstract*).pt. NOT (Systematic Review/ OR Review/)</w:t>
      </w:r>
    </w:p>
    <w:p w14:paraId="340552DA" w14:textId="77777777" w:rsidR="003E4E9A" w:rsidRPr="00E54AD1" w:rsidRDefault="003E4E9A" w:rsidP="00473666">
      <w:pPr>
        <w:spacing w:line="276" w:lineRule="auto"/>
        <w:rPr>
          <w:rFonts w:ascii="Times New Roman" w:hAnsi="Times New Roman" w:cs="Times New Roman"/>
          <w:lang w:val="en-US"/>
        </w:rPr>
      </w:pPr>
    </w:p>
    <w:p w14:paraId="2F800448" w14:textId="20C13C79" w:rsidR="003E4E9A" w:rsidRPr="00E54AD1" w:rsidRDefault="003E4E9A" w:rsidP="00473666">
      <w:pPr>
        <w:spacing w:line="276" w:lineRule="auto"/>
        <w:rPr>
          <w:rFonts w:ascii="Times New Roman" w:hAnsi="Times New Roman" w:cs="Times New Roman"/>
          <w:bCs/>
          <w:u w:val="single"/>
          <w:lang w:val="en-US"/>
        </w:rPr>
      </w:pPr>
      <w:r w:rsidRPr="00E54AD1">
        <w:rPr>
          <w:rFonts w:ascii="Times New Roman" w:hAnsi="Times New Roman" w:cs="Times New Roman"/>
          <w:bCs/>
          <w:u w:val="single"/>
          <w:lang w:val="en-US"/>
        </w:rPr>
        <w:t>Cochrane</w:t>
      </w:r>
    </w:p>
    <w:p w14:paraId="5D30FB4C" w14:textId="77777777" w:rsidR="003E4E9A" w:rsidRPr="00E54AD1" w:rsidRDefault="003E4E9A" w:rsidP="00473666">
      <w:pPr>
        <w:spacing w:line="276" w:lineRule="auto"/>
        <w:rPr>
          <w:rFonts w:ascii="Times New Roman" w:hAnsi="Times New Roman" w:cs="Times New Roman"/>
          <w:lang w:val="en-US"/>
        </w:rPr>
      </w:pPr>
      <w:r w:rsidRPr="00E54AD1">
        <w:rPr>
          <w:rFonts w:ascii="Times New Roman" w:hAnsi="Times New Roman" w:cs="Times New Roman"/>
          <w:lang w:val="en-US"/>
        </w:rPr>
        <w:t xml:space="preserve">((prematur* OR pre NEXT matur* OR pre NEXT term* OR preterm* OR ((very OR extrem*) NEAR/3 (low) NEAR/3 (birth) NEAR/3 (weight*)) OR ((low*) NEAR/3 (birthweight*)) OR VLBW OR ELBW OR LBW OR NICU OR NICUs OR ((newborn* OR neo NEXT natal* OR neonatal*) NEAR/3 (ICU OR intensive NEXT care*)) OR incubator* OR (born NEAR/3 (before </w:t>
      </w:r>
      <w:r w:rsidRPr="00E54AD1">
        <w:rPr>
          <w:rFonts w:ascii="Times New Roman" w:hAnsi="Times New Roman" w:cs="Times New Roman"/>
          <w:lang w:val="en-US"/>
        </w:rPr>
        <w:lastRenderedPageBreak/>
        <w:t xml:space="preserve">OR 37) NEAR/3 week*) OR (weigh* NEAR/3 (1000 OR 1500 OR 2000 OR 1 NEXT 000 OR 1 NEXT 500 OR 2 NEXT 000) NEAR/3 (gram* OR g) NEAR/3 birth) OR (very NEXT small NEAR/3 (baby OR babies OR newborn* OR new NEXT born*)) OR ((neurocritical) NEAR/3 (child* OR neonate*))):ab,ti,kw) </w:t>
      </w:r>
      <w:r w:rsidRPr="00E54AD1">
        <w:rPr>
          <w:rFonts w:ascii="Times New Roman" w:hAnsi="Times New Roman" w:cs="Times New Roman"/>
          <w:b/>
          <w:lang w:val="en-US"/>
        </w:rPr>
        <w:t>AND</w:t>
      </w:r>
      <w:r w:rsidRPr="00E54AD1">
        <w:rPr>
          <w:rFonts w:ascii="Times New Roman" w:hAnsi="Times New Roman" w:cs="Times New Roman"/>
          <w:lang w:val="en-US"/>
        </w:rPr>
        <w:t xml:space="preserve"> ((((invasiv* OR mechanic* OR high NEXT frequenc* OR volume NEXT control* OR VC) NEAR/3 (ventilat*)) OR HFO):ab,ti,kw OR (((ventilat*) NEAR/3 (infant* OR preterm* OR pre NEXT term* OR premature* OR pre NEXT mature* OR neonate*))):ti) </w:t>
      </w:r>
      <w:r w:rsidRPr="00E54AD1">
        <w:rPr>
          <w:rFonts w:ascii="Times New Roman" w:hAnsi="Times New Roman" w:cs="Times New Roman"/>
          <w:b/>
          <w:lang w:val="en-US"/>
        </w:rPr>
        <w:t>AND</w:t>
      </w:r>
      <w:r w:rsidRPr="00E54AD1">
        <w:rPr>
          <w:rFonts w:ascii="Times New Roman" w:hAnsi="Times New Roman" w:cs="Times New Roman"/>
          <w:lang w:val="en-US"/>
        </w:rPr>
        <w:t xml:space="preserve"> ((analgesic* OR analgesia OR analgetic* OR opioid* OR opiate* OR sedative* OR benzodiazepin* OR ((pain) NEAR/3 (manage* OR relief*)) OR morphine* OR fentanyl* OR fentanil* OR sufentanil* OR sufentanyl* OR alfentanil OR alfentanyl* OR remifentanil* OR remifentanyl* OR remifantan* OR midazolam* OR ketamin* OR propofol* OR dexmedetomidin* OR Cisatracurium* OR Pancuronium* OR Rocuronium* OR Succinylcholine* OR Vecuronium* OR clonidin* OR nalbuphine* OR nalbufine* OR meperidine* OR pethidine* OR codein* OR methadone* OR midazolam* OR diazepam* OR clonazepam* OR lorazepam* OR ketamine OR paracetamol* OR pentobarbital* OR chloral NEXT hydrate* OR hydroxyzin*):ab,ti,kw) NOT review:pt</w:t>
      </w:r>
    </w:p>
    <w:p w14:paraId="3B2574D7" w14:textId="77777777" w:rsidR="003E4E9A" w:rsidRPr="00E54AD1" w:rsidRDefault="003E4E9A" w:rsidP="00473666">
      <w:pPr>
        <w:spacing w:line="276" w:lineRule="auto"/>
        <w:rPr>
          <w:rFonts w:ascii="Times New Roman" w:hAnsi="Times New Roman" w:cs="Times New Roman"/>
          <w:lang w:val="en-US"/>
        </w:rPr>
      </w:pPr>
    </w:p>
    <w:p w14:paraId="4EE2EDEC" w14:textId="499FFB46" w:rsidR="003E4E9A" w:rsidRPr="00E54AD1" w:rsidRDefault="003E4E9A" w:rsidP="00473666">
      <w:pPr>
        <w:spacing w:line="276" w:lineRule="auto"/>
        <w:rPr>
          <w:rFonts w:ascii="Times New Roman" w:hAnsi="Times New Roman" w:cs="Times New Roman"/>
          <w:bCs/>
          <w:u w:val="single"/>
          <w:lang w:val="en-US"/>
        </w:rPr>
      </w:pPr>
      <w:r w:rsidRPr="00E54AD1">
        <w:rPr>
          <w:rFonts w:ascii="Times New Roman" w:hAnsi="Times New Roman" w:cs="Times New Roman"/>
          <w:bCs/>
          <w:u w:val="single"/>
          <w:lang w:val="en-US"/>
        </w:rPr>
        <w:t>Web of Science</w:t>
      </w:r>
    </w:p>
    <w:p w14:paraId="72CE488E" w14:textId="77777777" w:rsidR="003E4E9A" w:rsidRPr="00E54AD1" w:rsidRDefault="003E4E9A" w:rsidP="00473666">
      <w:pPr>
        <w:spacing w:line="276" w:lineRule="auto"/>
        <w:rPr>
          <w:rFonts w:ascii="Times New Roman" w:hAnsi="Times New Roman" w:cs="Times New Roman"/>
          <w:lang w:val="en-US"/>
        </w:rPr>
      </w:pPr>
      <w:r w:rsidRPr="00E54AD1">
        <w:rPr>
          <w:rFonts w:ascii="Times New Roman" w:hAnsi="Times New Roman" w:cs="Times New Roman"/>
          <w:lang w:val="en-US"/>
        </w:rPr>
        <w:t xml:space="preserve">TS=(((prematur* OR pre-matur* OR pre-term* OR preterm* OR ((very OR extrem*) NEAR/2 (low) NEAR/2 (birth) NEAR/2 (weight*)) OR ((low*) NEAR/2 (birthweight*)) OR VLBW OR ELBW OR LBW OR NICU OR NICUs OR ((newborn* OR neo-natal* OR neonatal*) NEAR/2 (ICU OR intensive-care*)) OR incubator* OR (born NEAR/2 (before OR 37) NEAR/2 week*) OR (weigh* NEAR/2 (1000 OR 1500 OR 2000 OR 1-000 OR 1-500 OR 2-000) NEAR/2 (gram* OR g) NEAR/2 birth) OR (very-small NEAR/2 (baby OR babies OR newborn* OR new-born*)) OR ((neurocritical) NEAR/2 (child* OR neonate*)))) </w:t>
      </w:r>
      <w:r w:rsidRPr="00E54AD1">
        <w:rPr>
          <w:rFonts w:ascii="Times New Roman" w:hAnsi="Times New Roman" w:cs="Times New Roman"/>
          <w:b/>
          <w:lang w:val="en-US"/>
        </w:rPr>
        <w:t>AND</w:t>
      </w:r>
      <w:r w:rsidRPr="00E54AD1">
        <w:rPr>
          <w:rFonts w:ascii="Times New Roman" w:hAnsi="Times New Roman" w:cs="Times New Roman"/>
          <w:lang w:val="en-US"/>
        </w:rPr>
        <w:t xml:space="preserve"> ((((invasiv* OR mechanic* OR high-frequenc* OR volume-control* OR VC) NEAR/2 (ventilat*)) OR HFO) OR (((ventilat*) NEAR/2 (infant* OR preterm* OR pre-term* OR premature* OR pre-mature* OR neonate*))):ti) </w:t>
      </w:r>
      <w:r w:rsidRPr="00E54AD1">
        <w:rPr>
          <w:rFonts w:ascii="Times New Roman" w:hAnsi="Times New Roman" w:cs="Times New Roman"/>
          <w:b/>
          <w:lang w:val="en-US"/>
        </w:rPr>
        <w:t>AND</w:t>
      </w:r>
      <w:r w:rsidRPr="00E54AD1">
        <w:rPr>
          <w:rFonts w:ascii="Times New Roman" w:hAnsi="Times New Roman" w:cs="Times New Roman"/>
          <w:lang w:val="en-US"/>
        </w:rPr>
        <w:t xml:space="preserve"> ((analgesic* OR analgesia OR analgetic* OR opioid* OR opiate* OR sedative* OR benzodiazepin* OR ((pain) NEAR/2 (manage* OR relief*)) OR morphine* OR fentanyl* OR fentanil* OR sufentanil* OR sufentanyl* OR alfentanil OR alfentanyl* OR remifentanil* OR remifentanyl* OR remifantan* OR midazolam* OR ketamin* OR propofol* OR dexmedetomidin* OR Cisatracurium* OR Pancuronium* OR Rocuronium* OR Succinylcholine* OR Vecuronium* OR clonidin* OR nalbuphine* OR nalbufine* OR meperidine* OR pethidine* OR codein* OR methadone* OR midazolam* OR diazepam* OR clonazepam* OR lorazepam* OR ketamine OR paracetamol* OR pentobarbital* OR chloral-hydrate* OR hydroxyzin*)) NOT ((animal* OR rat OR rats OR mouse OR mice OR murine OR dog OR dogs OR canine OR cat OR cats OR feline OR rabbit OR cow OR cows OR bovine OR rodent* OR sheep OR ovine OR pig OR swine OR porcine OR veterinar* OR chick* OR zebrafish* OR baboon* OR nonhuman* OR primate* OR cattle* OR goose OR geese OR duck OR macaque* OR avian* OR bird* OR fish*) NOT (human* OR patient* OR women OR woman OR men OR man))) AND DT=(Article OR Letter OR Early Access)</w:t>
      </w:r>
    </w:p>
    <w:p w14:paraId="6EC256E9" w14:textId="77777777" w:rsidR="003E4E9A" w:rsidRPr="00E54AD1" w:rsidRDefault="003E4E9A" w:rsidP="00473666">
      <w:pPr>
        <w:spacing w:line="276" w:lineRule="auto"/>
        <w:rPr>
          <w:rFonts w:ascii="Times New Roman" w:hAnsi="Times New Roman" w:cs="Times New Roman"/>
          <w:lang w:val="en-US"/>
        </w:rPr>
      </w:pPr>
    </w:p>
    <w:p w14:paraId="2F6E00B9" w14:textId="51E61D2F" w:rsidR="003E4E9A" w:rsidRPr="00E54AD1" w:rsidRDefault="003E4E9A" w:rsidP="00473666">
      <w:pPr>
        <w:spacing w:line="276" w:lineRule="auto"/>
        <w:rPr>
          <w:rFonts w:ascii="Times New Roman" w:hAnsi="Times New Roman" w:cs="Times New Roman"/>
          <w:bCs/>
          <w:u w:val="single"/>
          <w:lang w:val="en-US"/>
        </w:rPr>
      </w:pPr>
      <w:r w:rsidRPr="00E54AD1">
        <w:rPr>
          <w:rFonts w:ascii="Times New Roman" w:hAnsi="Times New Roman" w:cs="Times New Roman"/>
          <w:bCs/>
          <w:u w:val="single"/>
          <w:lang w:val="en-US"/>
        </w:rPr>
        <w:t>Google Scholar (-review in title)</w:t>
      </w:r>
    </w:p>
    <w:p w14:paraId="2A1E80FD" w14:textId="77777777" w:rsidR="003E4E9A" w:rsidRPr="00E54AD1" w:rsidRDefault="003E4E9A" w:rsidP="00473666">
      <w:pPr>
        <w:spacing w:line="276" w:lineRule="auto"/>
        <w:rPr>
          <w:rFonts w:ascii="Times New Roman" w:hAnsi="Times New Roman" w:cs="Times New Roman"/>
          <w:lang w:val="en-US"/>
        </w:rPr>
      </w:pPr>
      <w:r w:rsidRPr="00E54AD1">
        <w:rPr>
          <w:rFonts w:ascii="Times New Roman" w:hAnsi="Times New Roman" w:cs="Times New Roman"/>
          <w:lang w:val="en-US"/>
        </w:rPr>
        <w:t>premature|"pre-mature"|"pre-term"|preterm|"very|extremely low birth weight"|VLBW|ELBW|LBW ventilation|ventilated analgesic|analgesia|analgetic|opioid|opiate|sedative|benzodiazepine|morphine|fentanyl|midazolam|ketamin|propofol|clonidin|codein</w:t>
      </w:r>
    </w:p>
    <w:p w14:paraId="7F5DF7A8" w14:textId="77777777" w:rsidR="00023393" w:rsidRPr="00E54AD1" w:rsidRDefault="00023393" w:rsidP="00473666">
      <w:pPr>
        <w:spacing w:line="276" w:lineRule="auto"/>
        <w:rPr>
          <w:rFonts w:ascii="Times New Roman" w:hAnsi="Times New Roman" w:cs="Times New Roman"/>
          <w:lang w:val="en-US"/>
        </w:rPr>
      </w:pPr>
    </w:p>
    <w:p w14:paraId="50CCADBB" w14:textId="05E3E0CD" w:rsidR="00EA02A5" w:rsidRPr="00E54AD1" w:rsidRDefault="00EA02A5" w:rsidP="00EA02A5">
      <w:pPr>
        <w:spacing w:line="276" w:lineRule="auto"/>
        <w:rPr>
          <w:rFonts w:ascii="Times New Roman" w:hAnsi="Times New Roman" w:cs="Times New Roman"/>
          <w:b/>
          <w:bCs/>
          <w:color w:val="000000" w:themeColor="text1"/>
          <w:lang w:val="en-US"/>
        </w:rPr>
      </w:pPr>
      <w:r w:rsidRPr="00E54AD1">
        <w:rPr>
          <w:rFonts w:ascii="Times New Roman" w:hAnsi="Times New Roman" w:cs="Times New Roman"/>
          <w:b/>
          <w:bCs/>
          <w:color w:val="000000" w:themeColor="text1"/>
          <w:lang w:val="en-US"/>
        </w:rPr>
        <w:t>S.</w:t>
      </w:r>
      <w:r w:rsidRPr="00E54AD1">
        <w:rPr>
          <w:rFonts w:ascii="Times New Roman" w:hAnsi="Times New Roman" w:cs="Times New Roman"/>
          <w:b/>
          <w:bCs/>
          <w:color w:val="000000" w:themeColor="text1"/>
          <w:lang w:val="en-US"/>
        </w:rPr>
        <w:t>3</w:t>
      </w:r>
      <w:r w:rsidRPr="00E54AD1">
        <w:rPr>
          <w:rFonts w:ascii="Times New Roman" w:hAnsi="Times New Roman" w:cs="Times New Roman"/>
          <w:b/>
          <w:bCs/>
          <w:color w:val="000000" w:themeColor="text1"/>
          <w:lang w:val="en-US"/>
        </w:rPr>
        <w:t xml:space="preserve">. </w:t>
      </w:r>
      <w:r w:rsidRPr="00E54AD1">
        <w:rPr>
          <w:rFonts w:ascii="Times New Roman" w:hAnsi="Times New Roman" w:cs="Times New Roman"/>
          <w:b/>
          <w:bCs/>
          <w:color w:val="000000" w:themeColor="text1"/>
          <w:lang w:val="en-US"/>
        </w:rPr>
        <w:t>Data items</w:t>
      </w:r>
    </w:p>
    <w:p w14:paraId="3B6764D6" w14:textId="77777777" w:rsidR="00EA02A5" w:rsidRPr="00E54AD1" w:rsidRDefault="00EA02A5" w:rsidP="00EA02A5">
      <w:pPr>
        <w:spacing w:line="276" w:lineRule="auto"/>
        <w:rPr>
          <w:rFonts w:ascii="Times New Roman" w:hAnsi="Times New Roman" w:cs="Times New Roman"/>
          <w:color w:val="000000" w:themeColor="text1"/>
          <w:lang w:val="en-US"/>
        </w:rPr>
      </w:pPr>
    </w:p>
    <w:p w14:paraId="41629C8F" w14:textId="77777777" w:rsidR="00795AD6" w:rsidRPr="00E54AD1" w:rsidRDefault="00795AD6" w:rsidP="00473666">
      <w:pPr>
        <w:pStyle w:val="ListParagraph"/>
        <w:numPr>
          <w:ilvl w:val="0"/>
          <w:numId w:val="31"/>
        </w:numPr>
        <w:spacing w:line="276" w:lineRule="auto"/>
        <w:rPr>
          <w:rFonts w:ascii="Times New Roman" w:hAnsi="Times New Roman" w:cs="Times New Roman"/>
          <w:b/>
          <w:bCs/>
          <w:lang w:val="en-US"/>
        </w:rPr>
      </w:pPr>
      <w:r w:rsidRPr="00E54AD1">
        <w:rPr>
          <w:rFonts w:ascii="Times New Roman" w:hAnsi="Times New Roman" w:cs="Times New Roman"/>
          <w:b/>
          <w:bCs/>
          <w:lang w:val="en-US"/>
        </w:rPr>
        <w:t>Study characteristics</w:t>
      </w:r>
    </w:p>
    <w:p w14:paraId="7F1CFFEC"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Design of the study</w:t>
      </w:r>
    </w:p>
    <w:p w14:paraId="1693091B" w14:textId="77777777" w:rsidR="00795AD6" w:rsidRPr="00E54AD1" w:rsidRDefault="00795AD6" w:rsidP="00473666">
      <w:pPr>
        <w:spacing w:line="276" w:lineRule="auto"/>
        <w:ind w:left="720"/>
        <w:rPr>
          <w:rFonts w:ascii="Times New Roman" w:hAnsi="Times New Roman" w:cs="Times New Roman"/>
          <w:lang w:val="en-US"/>
        </w:rPr>
      </w:pPr>
      <w:r w:rsidRPr="00E54AD1">
        <w:rPr>
          <w:rFonts w:ascii="Times New Roman" w:hAnsi="Times New Roman" w:cs="Times New Roman"/>
          <w:lang w:val="en-US"/>
        </w:rPr>
        <w:t>Study design terminology used in this review is defined in Grimes and Schulz, 2002 (</w:t>
      </w:r>
      <w:hyperlink r:id="rId6" w:history="1">
        <w:r w:rsidRPr="00E54AD1">
          <w:rPr>
            <w:rStyle w:val="Hyperlink"/>
            <w:rFonts w:ascii="Times New Roman" w:hAnsi="Times New Roman" w:cs="Times New Roman"/>
            <w:lang w:val="en-US"/>
          </w:rPr>
          <w:t>https://doi.org/10.1016/S0140-6736(02)07283-5</w:t>
        </w:r>
      </w:hyperlink>
      <w:r w:rsidRPr="00E54AD1">
        <w:rPr>
          <w:rStyle w:val="Hyperlink"/>
          <w:rFonts w:ascii="Times New Roman" w:hAnsi="Times New Roman" w:cs="Times New Roman"/>
          <w:lang w:val="en-US"/>
        </w:rPr>
        <w:t>)</w:t>
      </w:r>
    </w:p>
    <w:p w14:paraId="21D11AC4"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Continent/Country where the study was conducted</w:t>
      </w:r>
    </w:p>
    <w:p w14:paraId="6DFC8F64"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Publication year</w:t>
      </w:r>
    </w:p>
    <w:p w14:paraId="0D15E665" w14:textId="63B48A31"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 xml:space="preserve">Site characteristics (single/multiple </w:t>
      </w:r>
      <w:r w:rsidR="00CD72E5" w:rsidRPr="00E54AD1">
        <w:rPr>
          <w:rFonts w:ascii="Times New Roman" w:hAnsi="Times New Roman" w:cs="Times New Roman"/>
          <w:lang w:val="en-US"/>
        </w:rPr>
        <w:t>centers</w:t>
      </w:r>
      <w:r w:rsidRPr="00E54AD1">
        <w:rPr>
          <w:rFonts w:ascii="Times New Roman" w:hAnsi="Times New Roman" w:cs="Times New Roman"/>
          <w:lang w:val="en-US"/>
        </w:rPr>
        <w:t>)</w:t>
      </w:r>
    </w:p>
    <w:p w14:paraId="1C3455EF"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Primary outcomes</w:t>
      </w:r>
    </w:p>
    <w:p w14:paraId="1ED16FDE" w14:textId="77777777" w:rsidR="00795AD6" w:rsidRPr="00E54AD1" w:rsidRDefault="00795AD6" w:rsidP="00473666">
      <w:pPr>
        <w:pStyle w:val="ListParagraph"/>
        <w:spacing w:line="276" w:lineRule="auto"/>
        <w:rPr>
          <w:rFonts w:ascii="Times New Roman" w:hAnsi="Times New Roman" w:cs="Times New Roman"/>
          <w:lang w:val="en-US"/>
        </w:rPr>
      </w:pPr>
    </w:p>
    <w:p w14:paraId="63BD5A68" w14:textId="30D1353A" w:rsidR="00795AD6" w:rsidRPr="00E54AD1" w:rsidRDefault="006B041F" w:rsidP="00473666">
      <w:pPr>
        <w:pStyle w:val="ListParagraph"/>
        <w:numPr>
          <w:ilvl w:val="0"/>
          <w:numId w:val="31"/>
        </w:numPr>
        <w:spacing w:line="276" w:lineRule="auto"/>
        <w:rPr>
          <w:rFonts w:ascii="Times New Roman" w:hAnsi="Times New Roman" w:cs="Times New Roman"/>
          <w:b/>
          <w:bCs/>
          <w:lang w:val="en-US"/>
        </w:rPr>
      </w:pPr>
      <w:r w:rsidRPr="00E54AD1">
        <w:rPr>
          <w:rFonts w:ascii="Times New Roman" w:hAnsi="Times New Roman" w:cs="Times New Roman"/>
          <w:b/>
          <w:bCs/>
          <w:lang w:val="en-US"/>
        </w:rPr>
        <w:t>Patients’</w:t>
      </w:r>
      <w:r w:rsidR="00795AD6" w:rsidRPr="00E54AD1">
        <w:rPr>
          <w:rFonts w:ascii="Times New Roman" w:hAnsi="Times New Roman" w:cs="Times New Roman"/>
          <w:b/>
          <w:bCs/>
          <w:lang w:val="en-US"/>
        </w:rPr>
        <w:t xml:space="preserve"> characteristics </w:t>
      </w:r>
    </w:p>
    <w:p w14:paraId="724241E9" w14:textId="53F208D4" w:rsidR="00795AD6" w:rsidRPr="00E54AD1" w:rsidRDefault="00795AD6" w:rsidP="00473666">
      <w:pPr>
        <w:spacing w:line="276" w:lineRule="auto"/>
        <w:ind w:left="720"/>
        <w:rPr>
          <w:rFonts w:ascii="Times New Roman" w:hAnsi="Times New Roman" w:cs="Times New Roman"/>
          <w:lang w:val="en-US"/>
        </w:rPr>
      </w:pPr>
      <w:r w:rsidRPr="00E54AD1">
        <w:rPr>
          <w:rFonts w:ascii="Times New Roman" w:hAnsi="Times New Roman" w:cs="Times New Roman"/>
          <w:lang w:val="en-US"/>
        </w:rPr>
        <w:t xml:space="preserve">(Age terminology used in this review is defined according to the American Academy </w:t>
      </w:r>
      <w:r w:rsidR="006B041F" w:rsidRPr="00E54AD1">
        <w:rPr>
          <w:rFonts w:ascii="Times New Roman" w:hAnsi="Times New Roman" w:cs="Times New Roman"/>
          <w:lang w:val="en-US"/>
        </w:rPr>
        <w:t>of</w:t>
      </w:r>
      <w:r w:rsidRPr="00E54AD1">
        <w:rPr>
          <w:rFonts w:ascii="Times New Roman" w:hAnsi="Times New Roman" w:cs="Times New Roman"/>
          <w:lang w:val="en-US"/>
        </w:rPr>
        <w:t xml:space="preserve"> Pediatrics (</w:t>
      </w:r>
      <w:hyperlink r:id="rId7" w:history="1">
        <w:r w:rsidRPr="00E54AD1">
          <w:rPr>
            <w:rStyle w:val="Hyperlink"/>
            <w:rFonts w:ascii="Times New Roman" w:hAnsi="Times New Roman" w:cs="Times New Roman"/>
            <w:lang w:val="en-US"/>
          </w:rPr>
          <w:t>https://doi.org/10.1542/peds.2004-1915</w:t>
        </w:r>
      </w:hyperlink>
      <w:r w:rsidR="006B041F" w:rsidRPr="00E54AD1">
        <w:rPr>
          <w:rStyle w:val="Hyperlink"/>
          <w:rFonts w:ascii="Times New Roman" w:hAnsi="Times New Roman" w:cs="Times New Roman"/>
          <w:lang w:val="en-US"/>
        </w:rPr>
        <w:t>))</w:t>
      </w:r>
    </w:p>
    <w:p w14:paraId="72E78AB1"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Gestational age at birth</w:t>
      </w:r>
    </w:p>
    <w:p w14:paraId="37C09CAA"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Birth weight</w:t>
      </w:r>
    </w:p>
    <w:p w14:paraId="7347030A"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Postnatal age at time of study</w:t>
      </w:r>
    </w:p>
    <w:p w14:paraId="064C9C4F"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Postmenstrual age at time of study</w:t>
      </w:r>
    </w:p>
    <w:p w14:paraId="441537F9"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Weight at inclusion</w:t>
      </w:r>
    </w:p>
    <w:p w14:paraId="7D112AEA" w14:textId="77777777" w:rsidR="00795AD6" w:rsidRPr="00E54AD1" w:rsidRDefault="00795AD6" w:rsidP="00473666">
      <w:pPr>
        <w:pStyle w:val="ListParagraph"/>
        <w:spacing w:line="276" w:lineRule="auto"/>
        <w:rPr>
          <w:rFonts w:ascii="Times New Roman" w:hAnsi="Times New Roman" w:cs="Times New Roman"/>
          <w:lang w:val="en-US"/>
        </w:rPr>
      </w:pPr>
    </w:p>
    <w:p w14:paraId="16A83C96" w14:textId="77777777" w:rsidR="00795AD6" w:rsidRPr="00E54AD1" w:rsidRDefault="00795AD6" w:rsidP="00473666">
      <w:pPr>
        <w:pStyle w:val="ListParagraph"/>
        <w:numPr>
          <w:ilvl w:val="0"/>
          <w:numId w:val="31"/>
        </w:numPr>
        <w:spacing w:line="276" w:lineRule="auto"/>
        <w:rPr>
          <w:rFonts w:ascii="Times New Roman" w:hAnsi="Times New Roman" w:cs="Times New Roman"/>
          <w:b/>
          <w:bCs/>
          <w:lang w:val="en-US"/>
        </w:rPr>
      </w:pPr>
      <w:r w:rsidRPr="00E54AD1">
        <w:rPr>
          <w:rFonts w:ascii="Times New Roman" w:hAnsi="Times New Roman" w:cs="Times New Roman"/>
          <w:b/>
          <w:bCs/>
          <w:lang w:val="en-US"/>
        </w:rPr>
        <w:t>Interventions and outcomes</w:t>
      </w:r>
    </w:p>
    <w:p w14:paraId="4F28F76B"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Drugs (types, dose, duration, administration type, route)</w:t>
      </w:r>
    </w:p>
    <w:p w14:paraId="71A8B529"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Pain /comfort score used for intervention</w:t>
      </w:r>
    </w:p>
    <w:p w14:paraId="703AD84F"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Pain /comfort score used as outcome measure</w:t>
      </w:r>
    </w:p>
    <w:p w14:paraId="1C8936A1"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Persons who assessed pain/comfort scores (nurses, doctors, parents, researchers)</w:t>
      </w:r>
    </w:p>
    <w:p w14:paraId="57016F91"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Efficacy based on pain/comfort scores</w:t>
      </w:r>
    </w:p>
    <w:p w14:paraId="6D21E68A"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Respiratory outcomes (e.g. BPD, pneumothorax, VAP, change in PCO2, duration of MV)</w:t>
      </w:r>
    </w:p>
    <w:p w14:paraId="4896264E"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Circulatory outcomes (e.g. blood pressure, PDA, urine output)</w:t>
      </w:r>
    </w:p>
    <w:p w14:paraId="43486703"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Digestive outcome (e.g. spontaneous intestinal perforation, NEC, time to full-feed, duration of parenteral nutrition)</w:t>
      </w:r>
    </w:p>
    <w:p w14:paraId="4BA4AE6A"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Neurological outcomes (e.g. IVH, PVL, CP, neurodevelopmental scores, visual outcomes, auditory outcomes)</w:t>
      </w:r>
    </w:p>
    <w:p w14:paraId="07C3E790"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Infections (e.g. secondary infections except NEC and VAP)</w:t>
      </w:r>
    </w:p>
    <w:p w14:paraId="019724A2"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Assessment of MV parameters used (e.g. conventional ventilation or HFOV, mean airway pressure, FiO2, assessment of MV synchrony, duration of NIV, others?)</w:t>
      </w:r>
    </w:p>
    <w:p w14:paraId="1E64F980"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Adverse events</w:t>
      </w:r>
    </w:p>
    <w:p w14:paraId="22C46225"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Mortality</w:t>
      </w:r>
    </w:p>
    <w:p w14:paraId="62F5DEB9" w14:textId="77777777" w:rsidR="00795AD6" w:rsidRPr="00E54AD1" w:rsidRDefault="00795AD6" w:rsidP="00473666">
      <w:pPr>
        <w:pStyle w:val="ListParagraph"/>
        <w:numPr>
          <w:ilvl w:val="0"/>
          <w:numId w:val="30"/>
        </w:numPr>
        <w:spacing w:line="276" w:lineRule="auto"/>
        <w:rPr>
          <w:rFonts w:ascii="Times New Roman" w:hAnsi="Times New Roman" w:cs="Times New Roman"/>
          <w:lang w:val="en-US"/>
        </w:rPr>
      </w:pPr>
      <w:r w:rsidRPr="00E54AD1">
        <w:rPr>
          <w:rFonts w:ascii="Times New Roman" w:hAnsi="Times New Roman" w:cs="Times New Roman"/>
          <w:lang w:val="en-US"/>
        </w:rPr>
        <w:t xml:space="preserve">Parental experience </w:t>
      </w:r>
    </w:p>
    <w:p w14:paraId="03BF67E8" w14:textId="77777777" w:rsidR="00BA4E91" w:rsidRPr="00E54AD1" w:rsidRDefault="00BA4E91" w:rsidP="00473666">
      <w:pPr>
        <w:spacing w:line="276" w:lineRule="auto"/>
        <w:rPr>
          <w:rFonts w:ascii="Times New Roman" w:hAnsi="Times New Roman" w:cs="Times New Roman"/>
          <w:lang w:val="en-US"/>
        </w:rPr>
      </w:pPr>
    </w:p>
    <w:p w14:paraId="09FD40D3" w14:textId="77777777" w:rsidR="00856539" w:rsidRPr="00E54AD1" w:rsidRDefault="00856539" w:rsidP="00473666">
      <w:pPr>
        <w:spacing w:line="276" w:lineRule="auto"/>
        <w:rPr>
          <w:rFonts w:ascii="Times New Roman" w:hAnsi="Times New Roman" w:cs="Times New Roman"/>
          <w:lang w:val="en-US"/>
        </w:rPr>
      </w:pPr>
    </w:p>
    <w:p w14:paraId="202C599E" w14:textId="77777777" w:rsidR="00856539" w:rsidRPr="00E54AD1" w:rsidRDefault="00856539" w:rsidP="00473666">
      <w:pPr>
        <w:spacing w:line="276" w:lineRule="auto"/>
        <w:rPr>
          <w:rFonts w:ascii="Times New Roman" w:hAnsi="Times New Roman" w:cs="Times New Roman"/>
          <w:lang w:val="en-US"/>
        </w:rPr>
      </w:pPr>
    </w:p>
    <w:p w14:paraId="2D98B303" w14:textId="0BA56F1A" w:rsidR="00B56940" w:rsidRPr="00E54AD1" w:rsidRDefault="00B56940" w:rsidP="00473666">
      <w:pPr>
        <w:pStyle w:val="EndNoteBibliography"/>
        <w:spacing w:line="276" w:lineRule="auto"/>
        <w:ind w:left="720" w:hanging="720"/>
        <w:rPr>
          <w:rFonts w:ascii="Times New Roman" w:hAnsi="Times New Roman" w:cs="Times New Roman"/>
        </w:rPr>
      </w:pPr>
    </w:p>
    <w:p w14:paraId="7156F1A3" w14:textId="7D89E164" w:rsidR="00023393" w:rsidRPr="00E54AD1" w:rsidRDefault="00023393" w:rsidP="00F031C9">
      <w:pPr>
        <w:rPr>
          <w:rFonts w:ascii="Times New Roman" w:hAnsi="Times New Roman" w:cs="Times New Roman"/>
          <w:lang w:val="en-US"/>
        </w:rPr>
      </w:pPr>
    </w:p>
    <w:sectPr w:rsidR="00023393" w:rsidRPr="00E54AD1" w:rsidSect="008136A1">
      <w:pgSz w:w="11900" w:h="16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B0AF4"/>
    <w:multiLevelType w:val="hybridMultilevel"/>
    <w:tmpl w:val="D9786BAC"/>
    <w:lvl w:ilvl="0" w:tplc="CA22FAB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132DF4"/>
    <w:multiLevelType w:val="hybridMultilevel"/>
    <w:tmpl w:val="2A901BA2"/>
    <w:lvl w:ilvl="0" w:tplc="938AB5C0">
      <w:start w:val="1"/>
      <w:numFmt w:val="bullet"/>
      <w:lvlText w:val="•"/>
      <w:lvlJc w:val="left"/>
      <w:pPr>
        <w:tabs>
          <w:tab w:val="num" w:pos="720"/>
        </w:tabs>
        <w:ind w:left="720" w:hanging="360"/>
      </w:pPr>
      <w:rPr>
        <w:rFonts w:ascii="Arial" w:hAnsi="Arial" w:hint="default"/>
      </w:rPr>
    </w:lvl>
    <w:lvl w:ilvl="1" w:tplc="3D16EED4" w:tentative="1">
      <w:start w:val="1"/>
      <w:numFmt w:val="bullet"/>
      <w:lvlText w:val="•"/>
      <w:lvlJc w:val="left"/>
      <w:pPr>
        <w:tabs>
          <w:tab w:val="num" w:pos="1440"/>
        </w:tabs>
        <w:ind w:left="1440" w:hanging="360"/>
      </w:pPr>
      <w:rPr>
        <w:rFonts w:ascii="Arial" w:hAnsi="Arial" w:hint="default"/>
      </w:rPr>
    </w:lvl>
    <w:lvl w:ilvl="2" w:tplc="C5A6172A" w:tentative="1">
      <w:start w:val="1"/>
      <w:numFmt w:val="bullet"/>
      <w:lvlText w:val="•"/>
      <w:lvlJc w:val="left"/>
      <w:pPr>
        <w:tabs>
          <w:tab w:val="num" w:pos="2160"/>
        </w:tabs>
        <w:ind w:left="2160" w:hanging="360"/>
      </w:pPr>
      <w:rPr>
        <w:rFonts w:ascii="Arial" w:hAnsi="Arial" w:hint="default"/>
      </w:rPr>
    </w:lvl>
    <w:lvl w:ilvl="3" w:tplc="2F30D1BA" w:tentative="1">
      <w:start w:val="1"/>
      <w:numFmt w:val="bullet"/>
      <w:lvlText w:val="•"/>
      <w:lvlJc w:val="left"/>
      <w:pPr>
        <w:tabs>
          <w:tab w:val="num" w:pos="2880"/>
        </w:tabs>
        <w:ind w:left="2880" w:hanging="360"/>
      </w:pPr>
      <w:rPr>
        <w:rFonts w:ascii="Arial" w:hAnsi="Arial" w:hint="default"/>
      </w:rPr>
    </w:lvl>
    <w:lvl w:ilvl="4" w:tplc="513CFFD8" w:tentative="1">
      <w:start w:val="1"/>
      <w:numFmt w:val="bullet"/>
      <w:lvlText w:val="•"/>
      <w:lvlJc w:val="left"/>
      <w:pPr>
        <w:tabs>
          <w:tab w:val="num" w:pos="3600"/>
        </w:tabs>
        <w:ind w:left="3600" w:hanging="360"/>
      </w:pPr>
      <w:rPr>
        <w:rFonts w:ascii="Arial" w:hAnsi="Arial" w:hint="default"/>
      </w:rPr>
    </w:lvl>
    <w:lvl w:ilvl="5" w:tplc="D076E08C" w:tentative="1">
      <w:start w:val="1"/>
      <w:numFmt w:val="bullet"/>
      <w:lvlText w:val="•"/>
      <w:lvlJc w:val="left"/>
      <w:pPr>
        <w:tabs>
          <w:tab w:val="num" w:pos="4320"/>
        </w:tabs>
        <w:ind w:left="4320" w:hanging="360"/>
      </w:pPr>
      <w:rPr>
        <w:rFonts w:ascii="Arial" w:hAnsi="Arial" w:hint="default"/>
      </w:rPr>
    </w:lvl>
    <w:lvl w:ilvl="6" w:tplc="F7B69E78" w:tentative="1">
      <w:start w:val="1"/>
      <w:numFmt w:val="bullet"/>
      <w:lvlText w:val="•"/>
      <w:lvlJc w:val="left"/>
      <w:pPr>
        <w:tabs>
          <w:tab w:val="num" w:pos="5040"/>
        </w:tabs>
        <w:ind w:left="5040" w:hanging="360"/>
      </w:pPr>
      <w:rPr>
        <w:rFonts w:ascii="Arial" w:hAnsi="Arial" w:hint="default"/>
      </w:rPr>
    </w:lvl>
    <w:lvl w:ilvl="7" w:tplc="C7AA5D0C" w:tentative="1">
      <w:start w:val="1"/>
      <w:numFmt w:val="bullet"/>
      <w:lvlText w:val="•"/>
      <w:lvlJc w:val="left"/>
      <w:pPr>
        <w:tabs>
          <w:tab w:val="num" w:pos="5760"/>
        </w:tabs>
        <w:ind w:left="5760" w:hanging="360"/>
      </w:pPr>
      <w:rPr>
        <w:rFonts w:ascii="Arial" w:hAnsi="Arial" w:hint="default"/>
      </w:rPr>
    </w:lvl>
    <w:lvl w:ilvl="8" w:tplc="0848134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60F2FA1"/>
    <w:multiLevelType w:val="hybridMultilevel"/>
    <w:tmpl w:val="F8DA4642"/>
    <w:lvl w:ilvl="0" w:tplc="CA22FAB6">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EC7CE4"/>
    <w:multiLevelType w:val="hybridMultilevel"/>
    <w:tmpl w:val="36C807C4"/>
    <w:lvl w:ilvl="0" w:tplc="3F621332">
      <w:start w:val="1"/>
      <w:numFmt w:val="bullet"/>
      <w:lvlText w:val="•"/>
      <w:lvlJc w:val="left"/>
      <w:pPr>
        <w:tabs>
          <w:tab w:val="num" w:pos="720"/>
        </w:tabs>
        <w:ind w:left="720" w:hanging="360"/>
      </w:pPr>
      <w:rPr>
        <w:rFonts w:ascii="Arial" w:hAnsi="Arial" w:hint="default"/>
      </w:rPr>
    </w:lvl>
    <w:lvl w:ilvl="1" w:tplc="EC040C82" w:tentative="1">
      <w:start w:val="1"/>
      <w:numFmt w:val="bullet"/>
      <w:lvlText w:val="•"/>
      <w:lvlJc w:val="left"/>
      <w:pPr>
        <w:tabs>
          <w:tab w:val="num" w:pos="1440"/>
        </w:tabs>
        <w:ind w:left="1440" w:hanging="360"/>
      </w:pPr>
      <w:rPr>
        <w:rFonts w:ascii="Arial" w:hAnsi="Arial" w:hint="default"/>
      </w:rPr>
    </w:lvl>
    <w:lvl w:ilvl="2" w:tplc="42FAFD6A" w:tentative="1">
      <w:start w:val="1"/>
      <w:numFmt w:val="bullet"/>
      <w:lvlText w:val="•"/>
      <w:lvlJc w:val="left"/>
      <w:pPr>
        <w:tabs>
          <w:tab w:val="num" w:pos="2160"/>
        </w:tabs>
        <w:ind w:left="2160" w:hanging="360"/>
      </w:pPr>
      <w:rPr>
        <w:rFonts w:ascii="Arial" w:hAnsi="Arial" w:hint="default"/>
      </w:rPr>
    </w:lvl>
    <w:lvl w:ilvl="3" w:tplc="886ADD84" w:tentative="1">
      <w:start w:val="1"/>
      <w:numFmt w:val="bullet"/>
      <w:lvlText w:val="•"/>
      <w:lvlJc w:val="left"/>
      <w:pPr>
        <w:tabs>
          <w:tab w:val="num" w:pos="2880"/>
        </w:tabs>
        <w:ind w:left="2880" w:hanging="360"/>
      </w:pPr>
      <w:rPr>
        <w:rFonts w:ascii="Arial" w:hAnsi="Arial" w:hint="default"/>
      </w:rPr>
    </w:lvl>
    <w:lvl w:ilvl="4" w:tplc="CB4EE6C0" w:tentative="1">
      <w:start w:val="1"/>
      <w:numFmt w:val="bullet"/>
      <w:lvlText w:val="•"/>
      <w:lvlJc w:val="left"/>
      <w:pPr>
        <w:tabs>
          <w:tab w:val="num" w:pos="3600"/>
        </w:tabs>
        <w:ind w:left="3600" w:hanging="360"/>
      </w:pPr>
      <w:rPr>
        <w:rFonts w:ascii="Arial" w:hAnsi="Arial" w:hint="default"/>
      </w:rPr>
    </w:lvl>
    <w:lvl w:ilvl="5" w:tplc="194CDA0E" w:tentative="1">
      <w:start w:val="1"/>
      <w:numFmt w:val="bullet"/>
      <w:lvlText w:val="•"/>
      <w:lvlJc w:val="left"/>
      <w:pPr>
        <w:tabs>
          <w:tab w:val="num" w:pos="4320"/>
        </w:tabs>
        <w:ind w:left="4320" w:hanging="360"/>
      </w:pPr>
      <w:rPr>
        <w:rFonts w:ascii="Arial" w:hAnsi="Arial" w:hint="default"/>
      </w:rPr>
    </w:lvl>
    <w:lvl w:ilvl="6" w:tplc="08760656" w:tentative="1">
      <w:start w:val="1"/>
      <w:numFmt w:val="bullet"/>
      <w:lvlText w:val="•"/>
      <w:lvlJc w:val="left"/>
      <w:pPr>
        <w:tabs>
          <w:tab w:val="num" w:pos="5040"/>
        </w:tabs>
        <w:ind w:left="5040" w:hanging="360"/>
      </w:pPr>
      <w:rPr>
        <w:rFonts w:ascii="Arial" w:hAnsi="Arial" w:hint="default"/>
      </w:rPr>
    </w:lvl>
    <w:lvl w:ilvl="7" w:tplc="615A198A" w:tentative="1">
      <w:start w:val="1"/>
      <w:numFmt w:val="bullet"/>
      <w:lvlText w:val="•"/>
      <w:lvlJc w:val="left"/>
      <w:pPr>
        <w:tabs>
          <w:tab w:val="num" w:pos="5760"/>
        </w:tabs>
        <w:ind w:left="5760" w:hanging="360"/>
      </w:pPr>
      <w:rPr>
        <w:rFonts w:ascii="Arial" w:hAnsi="Arial" w:hint="default"/>
      </w:rPr>
    </w:lvl>
    <w:lvl w:ilvl="8" w:tplc="42EA584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A5E5DD9"/>
    <w:multiLevelType w:val="hybridMultilevel"/>
    <w:tmpl w:val="0B867028"/>
    <w:lvl w:ilvl="0" w:tplc="4B8499D4">
      <w:start w:val="1"/>
      <w:numFmt w:val="bullet"/>
      <w:lvlText w:val="•"/>
      <w:lvlJc w:val="left"/>
      <w:pPr>
        <w:tabs>
          <w:tab w:val="num" w:pos="720"/>
        </w:tabs>
        <w:ind w:left="720" w:hanging="360"/>
      </w:pPr>
      <w:rPr>
        <w:rFonts w:ascii="Arial" w:hAnsi="Arial" w:hint="default"/>
      </w:rPr>
    </w:lvl>
    <w:lvl w:ilvl="1" w:tplc="049C34CE" w:tentative="1">
      <w:start w:val="1"/>
      <w:numFmt w:val="bullet"/>
      <w:lvlText w:val="•"/>
      <w:lvlJc w:val="left"/>
      <w:pPr>
        <w:tabs>
          <w:tab w:val="num" w:pos="1440"/>
        </w:tabs>
        <w:ind w:left="1440" w:hanging="360"/>
      </w:pPr>
      <w:rPr>
        <w:rFonts w:ascii="Arial" w:hAnsi="Arial" w:hint="default"/>
      </w:rPr>
    </w:lvl>
    <w:lvl w:ilvl="2" w:tplc="30A486C6" w:tentative="1">
      <w:start w:val="1"/>
      <w:numFmt w:val="bullet"/>
      <w:lvlText w:val="•"/>
      <w:lvlJc w:val="left"/>
      <w:pPr>
        <w:tabs>
          <w:tab w:val="num" w:pos="2160"/>
        </w:tabs>
        <w:ind w:left="2160" w:hanging="360"/>
      </w:pPr>
      <w:rPr>
        <w:rFonts w:ascii="Arial" w:hAnsi="Arial" w:hint="default"/>
      </w:rPr>
    </w:lvl>
    <w:lvl w:ilvl="3" w:tplc="C952D788" w:tentative="1">
      <w:start w:val="1"/>
      <w:numFmt w:val="bullet"/>
      <w:lvlText w:val="•"/>
      <w:lvlJc w:val="left"/>
      <w:pPr>
        <w:tabs>
          <w:tab w:val="num" w:pos="2880"/>
        </w:tabs>
        <w:ind w:left="2880" w:hanging="360"/>
      </w:pPr>
      <w:rPr>
        <w:rFonts w:ascii="Arial" w:hAnsi="Arial" w:hint="default"/>
      </w:rPr>
    </w:lvl>
    <w:lvl w:ilvl="4" w:tplc="01883826" w:tentative="1">
      <w:start w:val="1"/>
      <w:numFmt w:val="bullet"/>
      <w:lvlText w:val="•"/>
      <w:lvlJc w:val="left"/>
      <w:pPr>
        <w:tabs>
          <w:tab w:val="num" w:pos="3600"/>
        </w:tabs>
        <w:ind w:left="3600" w:hanging="360"/>
      </w:pPr>
      <w:rPr>
        <w:rFonts w:ascii="Arial" w:hAnsi="Arial" w:hint="default"/>
      </w:rPr>
    </w:lvl>
    <w:lvl w:ilvl="5" w:tplc="5E82FE36" w:tentative="1">
      <w:start w:val="1"/>
      <w:numFmt w:val="bullet"/>
      <w:lvlText w:val="•"/>
      <w:lvlJc w:val="left"/>
      <w:pPr>
        <w:tabs>
          <w:tab w:val="num" w:pos="4320"/>
        </w:tabs>
        <w:ind w:left="4320" w:hanging="360"/>
      </w:pPr>
      <w:rPr>
        <w:rFonts w:ascii="Arial" w:hAnsi="Arial" w:hint="default"/>
      </w:rPr>
    </w:lvl>
    <w:lvl w:ilvl="6" w:tplc="281E54A8" w:tentative="1">
      <w:start w:val="1"/>
      <w:numFmt w:val="bullet"/>
      <w:lvlText w:val="•"/>
      <w:lvlJc w:val="left"/>
      <w:pPr>
        <w:tabs>
          <w:tab w:val="num" w:pos="5040"/>
        </w:tabs>
        <w:ind w:left="5040" w:hanging="360"/>
      </w:pPr>
      <w:rPr>
        <w:rFonts w:ascii="Arial" w:hAnsi="Arial" w:hint="default"/>
      </w:rPr>
    </w:lvl>
    <w:lvl w:ilvl="7" w:tplc="0C847D32" w:tentative="1">
      <w:start w:val="1"/>
      <w:numFmt w:val="bullet"/>
      <w:lvlText w:val="•"/>
      <w:lvlJc w:val="left"/>
      <w:pPr>
        <w:tabs>
          <w:tab w:val="num" w:pos="5760"/>
        </w:tabs>
        <w:ind w:left="5760" w:hanging="360"/>
      </w:pPr>
      <w:rPr>
        <w:rFonts w:ascii="Arial" w:hAnsi="Arial" w:hint="default"/>
      </w:rPr>
    </w:lvl>
    <w:lvl w:ilvl="8" w:tplc="48346B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C194377"/>
    <w:multiLevelType w:val="hybridMultilevel"/>
    <w:tmpl w:val="E700A1B2"/>
    <w:lvl w:ilvl="0" w:tplc="CF3CA7F2">
      <w:start w:val="1"/>
      <w:numFmt w:val="bullet"/>
      <w:lvlText w:val="•"/>
      <w:lvlJc w:val="left"/>
      <w:pPr>
        <w:tabs>
          <w:tab w:val="num" w:pos="720"/>
        </w:tabs>
        <w:ind w:left="720" w:hanging="360"/>
      </w:pPr>
      <w:rPr>
        <w:rFonts w:ascii="Arial" w:hAnsi="Arial" w:hint="default"/>
      </w:rPr>
    </w:lvl>
    <w:lvl w:ilvl="1" w:tplc="7D1C2720" w:tentative="1">
      <w:start w:val="1"/>
      <w:numFmt w:val="bullet"/>
      <w:lvlText w:val="•"/>
      <w:lvlJc w:val="left"/>
      <w:pPr>
        <w:tabs>
          <w:tab w:val="num" w:pos="1440"/>
        </w:tabs>
        <w:ind w:left="1440" w:hanging="360"/>
      </w:pPr>
      <w:rPr>
        <w:rFonts w:ascii="Arial" w:hAnsi="Arial" w:hint="default"/>
      </w:rPr>
    </w:lvl>
    <w:lvl w:ilvl="2" w:tplc="5B66B29E" w:tentative="1">
      <w:start w:val="1"/>
      <w:numFmt w:val="bullet"/>
      <w:lvlText w:val="•"/>
      <w:lvlJc w:val="left"/>
      <w:pPr>
        <w:tabs>
          <w:tab w:val="num" w:pos="2160"/>
        </w:tabs>
        <w:ind w:left="2160" w:hanging="360"/>
      </w:pPr>
      <w:rPr>
        <w:rFonts w:ascii="Arial" w:hAnsi="Arial" w:hint="default"/>
      </w:rPr>
    </w:lvl>
    <w:lvl w:ilvl="3" w:tplc="0FA8DD04" w:tentative="1">
      <w:start w:val="1"/>
      <w:numFmt w:val="bullet"/>
      <w:lvlText w:val="•"/>
      <w:lvlJc w:val="left"/>
      <w:pPr>
        <w:tabs>
          <w:tab w:val="num" w:pos="2880"/>
        </w:tabs>
        <w:ind w:left="2880" w:hanging="360"/>
      </w:pPr>
      <w:rPr>
        <w:rFonts w:ascii="Arial" w:hAnsi="Arial" w:hint="default"/>
      </w:rPr>
    </w:lvl>
    <w:lvl w:ilvl="4" w:tplc="6EF04540" w:tentative="1">
      <w:start w:val="1"/>
      <w:numFmt w:val="bullet"/>
      <w:lvlText w:val="•"/>
      <w:lvlJc w:val="left"/>
      <w:pPr>
        <w:tabs>
          <w:tab w:val="num" w:pos="3600"/>
        </w:tabs>
        <w:ind w:left="3600" w:hanging="360"/>
      </w:pPr>
      <w:rPr>
        <w:rFonts w:ascii="Arial" w:hAnsi="Arial" w:hint="default"/>
      </w:rPr>
    </w:lvl>
    <w:lvl w:ilvl="5" w:tplc="2C844326" w:tentative="1">
      <w:start w:val="1"/>
      <w:numFmt w:val="bullet"/>
      <w:lvlText w:val="•"/>
      <w:lvlJc w:val="left"/>
      <w:pPr>
        <w:tabs>
          <w:tab w:val="num" w:pos="4320"/>
        </w:tabs>
        <w:ind w:left="4320" w:hanging="360"/>
      </w:pPr>
      <w:rPr>
        <w:rFonts w:ascii="Arial" w:hAnsi="Arial" w:hint="default"/>
      </w:rPr>
    </w:lvl>
    <w:lvl w:ilvl="6" w:tplc="8C6A5134" w:tentative="1">
      <w:start w:val="1"/>
      <w:numFmt w:val="bullet"/>
      <w:lvlText w:val="•"/>
      <w:lvlJc w:val="left"/>
      <w:pPr>
        <w:tabs>
          <w:tab w:val="num" w:pos="5040"/>
        </w:tabs>
        <w:ind w:left="5040" w:hanging="360"/>
      </w:pPr>
      <w:rPr>
        <w:rFonts w:ascii="Arial" w:hAnsi="Arial" w:hint="default"/>
      </w:rPr>
    </w:lvl>
    <w:lvl w:ilvl="7" w:tplc="D220B458" w:tentative="1">
      <w:start w:val="1"/>
      <w:numFmt w:val="bullet"/>
      <w:lvlText w:val="•"/>
      <w:lvlJc w:val="left"/>
      <w:pPr>
        <w:tabs>
          <w:tab w:val="num" w:pos="5760"/>
        </w:tabs>
        <w:ind w:left="5760" w:hanging="360"/>
      </w:pPr>
      <w:rPr>
        <w:rFonts w:ascii="Arial" w:hAnsi="Arial" w:hint="default"/>
      </w:rPr>
    </w:lvl>
    <w:lvl w:ilvl="8" w:tplc="2DFC90E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ECB4769"/>
    <w:multiLevelType w:val="hybridMultilevel"/>
    <w:tmpl w:val="B82E52B8"/>
    <w:lvl w:ilvl="0" w:tplc="CADA893C">
      <w:start w:val="1"/>
      <w:numFmt w:val="bullet"/>
      <w:lvlText w:val="•"/>
      <w:lvlJc w:val="left"/>
      <w:pPr>
        <w:tabs>
          <w:tab w:val="num" w:pos="720"/>
        </w:tabs>
        <w:ind w:left="720" w:hanging="360"/>
      </w:pPr>
      <w:rPr>
        <w:rFonts w:ascii="Arial" w:hAnsi="Arial" w:hint="default"/>
      </w:rPr>
    </w:lvl>
    <w:lvl w:ilvl="1" w:tplc="379495EC" w:tentative="1">
      <w:start w:val="1"/>
      <w:numFmt w:val="bullet"/>
      <w:lvlText w:val="•"/>
      <w:lvlJc w:val="left"/>
      <w:pPr>
        <w:tabs>
          <w:tab w:val="num" w:pos="1440"/>
        </w:tabs>
        <w:ind w:left="1440" w:hanging="360"/>
      </w:pPr>
      <w:rPr>
        <w:rFonts w:ascii="Arial" w:hAnsi="Arial" w:hint="default"/>
      </w:rPr>
    </w:lvl>
    <w:lvl w:ilvl="2" w:tplc="252428C2" w:tentative="1">
      <w:start w:val="1"/>
      <w:numFmt w:val="bullet"/>
      <w:lvlText w:val="•"/>
      <w:lvlJc w:val="left"/>
      <w:pPr>
        <w:tabs>
          <w:tab w:val="num" w:pos="2160"/>
        </w:tabs>
        <w:ind w:left="2160" w:hanging="360"/>
      </w:pPr>
      <w:rPr>
        <w:rFonts w:ascii="Arial" w:hAnsi="Arial" w:hint="default"/>
      </w:rPr>
    </w:lvl>
    <w:lvl w:ilvl="3" w:tplc="E69C9BC8" w:tentative="1">
      <w:start w:val="1"/>
      <w:numFmt w:val="bullet"/>
      <w:lvlText w:val="•"/>
      <w:lvlJc w:val="left"/>
      <w:pPr>
        <w:tabs>
          <w:tab w:val="num" w:pos="2880"/>
        </w:tabs>
        <w:ind w:left="2880" w:hanging="360"/>
      </w:pPr>
      <w:rPr>
        <w:rFonts w:ascii="Arial" w:hAnsi="Arial" w:hint="default"/>
      </w:rPr>
    </w:lvl>
    <w:lvl w:ilvl="4" w:tplc="C12E7BAA" w:tentative="1">
      <w:start w:val="1"/>
      <w:numFmt w:val="bullet"/>
      <w:lvlText w:val="•"/>
      <w:lvlJc w:val="left"/>
      <w:pPr>
        <w:tabs>
          <w:tab w:val="num" w:pos="3600"/>
        </w:tabs>
        <w:ind w:left="3600" w:hanging="360"/>
      </w:pPr>
      <w:rPr>
        <w:rFonts w:ascii="Arial" w:hAnsi="Arial" w:hint="default"/>
      </w:rPr>
    </w:lvl>
    <w:lvl w:ilvl="5" w:tplc="9828A0C4" w:tentative="1">
      <w:start w:val="1"/>
      <w:numFmt w:val="bullet"/>
      <w:lvlText w:val="•"/>
      <w:lvlJc w:val="left"/>
      <w:pPr>
        <w:tabs>
          <w:tab w:val="num" w:pos="4320"/>
        </w:tabs>
        <w:ind w:left="4320" w:hanging="360"/>
      </w:pPr>
      <w:rPr>
        <w:rFonts w:ascii="Arial" w:hAnsi="Arial" w:hint="default"/>
      </w:rPr>
    </w:lvl>
    <w:lvl w:ilvl="6" w:tplc="EE1AE942" w:tentative="1">
      <w:start w:val="1"/>
      <w:numFmt w:val="bullet"/>
      <w:lvlText w:val="•"/>
      <w:lvlJc w:val="left"/>
      <w:pPr>
        <w:tabs>
          <w:tab w:val="num" w:pos="5040"/>
        </w:tabs>
        <w:ind w:left="5040" w:hanging="360"/>
      </w:pPr>
      <w:rPr>
        <w:rFonts w:ascii="Arial" w:hAnsi="Arial" w:hint="default"/>
      </w:rPr>
    </w:lvl>
    <w:lvl w:ilvl="7" w:tplc="17965826" w:tentative="1">
      <w:start w:val="1"/>
      <w:numFmt w:val="bullet"/>
      <w:lvlText w:val="•"/>
      <w:lvlJc w:val="left"/>
      <w:pPr>
        <w:tabs>
          <w:tab w:val="num" w:pos="5760"/>
        </w:tabs>
        <w:ind w:left="5760" w:hanging="360"/>
      </w:pPr>
      <w:rPr>
        <w:rFonts w:ascii="Arial" w:hAnsi="Arial" w:hint="default"/>
      </w:rPr>
    </w:lvl>
    <w:lvl w:ilvl="8" w:tplc="33882E2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EE756C7"/>
    <w:multiLevelType w:val="hybridMultilevel"/>
    <w:tmpl w:val="ACCA63C0"/>
    <w:lvl w:ilvl="0" w:tplc="217E38F8">
      <w:start w:val="1"/>
      <w:numFmt w:val="bullet"/>
      <w:lvlText w:val="•"/>
      <w:lvlJc w:val="left"/>
      <w:pPr>
        <w:tabs>
          <w:tab w:val="num" w:pos="720"/>
        </w:tabs>
        <w:ind w:left="720" w:hanging="360"/>
      </w:pPr>
      <w:rPr>
        <w:rFonts w:ascii="Arial" w:hAnsi="Arial" w:hint="default"/>
      </w:rPr>
    </w:lvl>
    <w:lvl w:ilvl="1" w:tplc="03AC2BE0">
      <w:start w:val="1"/>
      <w:numFmt w:val="bullet"/>
      <w:lvlText w:val="•"/>
      <w:lvlJc w:val="left"/>
      <w:pPr>
        <w:tabs>
          <w:tab w:val="num" w:pos="1440"/>
        </w:tabs>
        <w:ind w:left="1440" w:hanging="360"/>
      </w:pPr>
      <w:rPr>
        <w:rFonts w:ascii="Arial" w:hAnsi="Arial" w:hint="default"/>
      </w:rPr>
    </w:lvl>
    <w:lvl w:ilvl="2" w:tplc="8160CD4C" w:tentative="1">
      <w:start w:val="1"/>
      <w:numFmt w:val="bullet"/>
      <w:lvlText w:val="•"/>
      <w:lvlJc w:val="left"/>
      <w:pPr>
        <w:tabs>
          <w:tab w:val="num" w:pos="2160"/>
        </w:tabs>
        <w:ind w:left="2160" w:hanging="360"/>
      </w:pPr>
      <w:rPr>
        <w:rFonts w:ascii="Arial" w:hAnsi="Arial" w:hint="default"/>
      </w:rPr>
    </w:lvl>
    <w:lvl w:ilvl="3" w:tplc="604E166C" w:tentative="1">
      <w:start w:val="1"/>
      <w:numFmt w:val="bullet"/>
      <w:lvlText w:val="•"/>
      <w:lvlJc w:val="left"/>
      <w:pPr>
        <w:tabs>
          <w:tab w:val="num" w:pos="2880"/>
        </w:tabs>
        <w:ind w:left="2880" w:hanging="360"/>
      </w:pPr>
      <w:rPr>
        <w:rFonts w:ascii="Arial" w:hAnsi="Arial" w:hint="default"/>
      </w:rPr>
    </w:lvl>
    <w:lvl w:ilvl="4" w:tplc="AE5CAD34" w:tentative="1">
      <w:start w:val="1"/>
      <w:numFmt w:val="bullet"/>
      <w:lvlText w:val="•"/>
      <w:lvlJc w:val="left"/>
      <w:pPr>
        <w:tabs>
          <w:tab w:val="num" w:pos="3600"/>
        </w:tabs>
        <w:ind w:left="3600" w:hanging="360"/>
      </w:pPr>
      <w:rPr>
        <w:rFonts w:ascii="Arial" w:hAnsi="Arial" w:hint="default"/>
      </w:rPr>
    </w:lvl>
    <w:lvl w:ilvl="5" w:tplc="0EBCC758" w:tentative="1">
      <w:start w:val="1"/>
      <w:numFmt w:val="bullet"/>
      <w:lvlText w:val="•"/>
      <w:lvlJc w:val="left"/>
      <w:pPr>
        <w:tabs>
          <w:tab w:val="num" w:pos="4320"/>
        </w:tabs>
        <w:ind w:left="4320" w:hanging="360"/>
      </w:pPr>
      <w:rPr>
        <w:rFonts w:ascii="Arial" w:hAnsi="Arial" w:hint="default"/>
      </w:rPr>
    </w:lvl>
    <w:lvl w:ilvl="6" w:tplc="F5881FEA" w:tentative="1">
      <w:start w:val="1"/>
      <w:numFmt w:val="bullet"/>
      <w:lvlText w:val="•"/>
      <w:lvlJc w:val="left"/>
      <w:pPr>
        <w:tabs>
          <w:tab w:val="num" w:pos="5040"/>
        </w:tabs>
        <w:ind w:left="5040" w:hanging="360"/>
      </w:pPr>
      <w:rPr>
        <w:rFonts w:ascii="Arial" w:hAnsi="Arial" w:hint="default"/>
      </w:rPr>
    </w:lvl>
    <w:lvl w:ilvl="7" w:tplc="BD7E17B2" w:tentative="1">
      <w:start w:val="1"/>
      <w:numFmt w:val="bullet"/>
      <w:lvlText w:val="•"/>
      <w:lvlJc w:val="left"/>
      <w:pPr>
        <w:tabs>
          <w:tab w:val="num" w:pos="5760"/>
        </w:tabs>
        <w:ind w:left="5760" w:hanging="360"/>
      </w:pPr>
      <w:rPr>
        <w:rFonts w:ascii="Arial" w:hAnsi="Arial" w:hint="default"/>
      </w:rPr>
    </w:lvl>
    <w:lvl w:ilvl="8" w:tplc="53E634D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008274C"/>
    <w:multiLevelType w:val="hybridMultilevel"/>
    <w:tmpl w:val="E992345E"/>
    <w:lvl w:ilvl="0" w:tplc="CA22FAB6">
      <w:start w:val="19"/>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01241FF"/>
    <w:multiLevelType w:val="hybridMultilevel"/>
    <w:tmpl w:val="2A3484D4"/>
    <w:lvl w:ilvl="0" w:tplc="CA22FAB6">
      <w:start w:val="3"/>
      <w:numFmt w:val="bullet"/>
      <w:lvlText w:val="-"/>
      <w:lvlJc w:val="left"/>
      <w:pPr>
        <w:ind w:left="228" w:hanging="360"/>
      </w:pPr>
      <w:rPr>
        <w:rFonts w:ascii="Calibri" w:eastAsiaTheme="minorHAnsi" w:hAnsi="Calibri" w:cs="Calibri" w:hint="default"/>
      </w:rPr>
    </w:lvl>
    <w:lvl w:ilvl="1" w:tplc="040C0003" w:tentative="1">
      <w:start w:val="1"/>
      <w:numFmt w:val="bullet"/>
      <w:lvlText w:val="o"/>
      <w:lvlJc w:val="left"/>
      <w:pPr>
        <w:ind w:left="948" w:hanging="360"/>
      </w:pPr>
      <w:rPr>
        <w:rFonts w:ascii="Courier New" w:hAnsi="Courier New" w:cs="Courier New" w:hint="default"/>
      </w:rPr>
    </w:lvl>
    <w:lvl w:ilvl="2" w:tplc="040C0005" w:tentative="1">
      <w:start w:val="1"/>
      <w:numFmt w:val="bullet"/>
      <w:lvlText w:val=""/>
      <w:lvlJc w:val="left"/>
      <w:pPr>
        <w:ind w:left="1668" w:hanging="360"/>
      </w:pPr>
      <w:rPr>
        <w:rFonts w:ascii="Wingdings" w:hAnsi="Wingdings" w:hint="default"/>
      </w:rPr>
    </w:lvl>
    <w:lvl w:ilvl="3" w:tplc="040C0001" w:tentative="1">
      <w:start w:val="1"/>
      <w:numFmt w:val="bullet"/>
      <w:lvlText w:val=""/>
      <w:lvlJc w:val="left"/>
      <w:pPr>
        <w:ind w:left="2388" w:hanging="360"/>
      </w:pPr>
      <w:rPr>
        <w:rFonts w:ascii="Symbol" w:hAnsi="Symbol" w:hint="default"/>
      </w:rPr>
    </w:lvl>
    <w:lvl w:ilvl="4" w:tplc="040C0003" w:tentative="1">
      <w:start w:val="1"/>
      <w:numFmt w:val="bullet"/>
      <w:lvlText w:val="o"/>
      <w:lvlJc w:val="left"/>
      <w:pPr>
        <w:ind w:left="3108" w:hanging="360"/>
      </w:pPr>
      <w:rPr>
        <w:rFonts w:ascii="Courier New" w:hAnsi="Courier New" w:cs="Courier New" w:hint="default"/>
      </w:rPr>
    </w:lvl>
    <w:lvl w:ilvl="5" w:tplc="040C0005" w:tentative="1">
      <w:start w:val="1"/>
      <w:numFmt w:val="bullet"/>
      <w:lvlText w:val=""/>
      <w:lvlJc w:val="left"/>
      <w:pPr>
        <w:ind w:left="3828" w:hanging="360"/>
      </w:pPr>
      <w:rPr>
        <w:rFonts w:ascii="Wingdings" w:hAnsi="Wingdings" w:hint="default"/>
      </w:rPr>
    </w:lvl>
    <w:lvl w:ilvl="6" w:tplc="040C0001" w:tentative="1">
      <w:start w:val="1"/>
      <w:numFmt w:val="bullet"/>
      <w:lvlText w:val=""/>
      <w:lvlJc w:val="left"/>
      <w:pPr>
        <w:ind w:left="4548" w:hanging="360"/>
      </w:pPr>
      <w:rPr>
        <w:rFonts w:ascii="Symbol" w:hAnsi="Symbol" w:hint="default"/>
      </w:rPr>
    </w:lvl>
    <w:lvl w:ilvl="7" w:tplc="040C0003" w:tentative="1">
      <w:start w:val="1"/>
      <w:numFmt w:val="bullet"/>
      <w:lvlText w:val="o"/>
      <w:lvlJc w:val="left"/>
      <w:pPr>
        <w:ind w:left="5268" w:hanging="360"/>
      </w:pPr>
      <w:rPr>
        <w:rFonts w:ascii="Courier New" w:hAnsi="Courier New" w:cs="Courier New" w:hint="default"/>
      </w:rPr>
    </w:lvl>
    <w:lvl w:ilvl="8" w:tplc="040C0005" w:tentative="1">
      <w:start w:val="1"/>
      <w:numFmt w:val="bullet"/>
      <w:lvlText w:val=""/>
      <w:lvlJc w:val="left"/>
      <w:pPr>
        <w:ind w:left="5988" w:hanging="360"/>
      </w:pPr>
      <w:rPr>
        <w:rFonts w:ascii="Wingdings" w:hAnsi="Wingdings" w:hint="default"/>
      </w:rPr>
    </w:lvl>
  </w:abstractNum>
  <w:abstractNum w:abstractNumId="10" w15:restartNumberingAfterBreak="0">
    <w:nsid w:val="17C213CE"/>
    <w:multiLevelType w:val="hybridMultilevel"/>
    <w:tmpl w:val="5C406CD2"/>
    <w:lvl w:ilvl="0" w:tplc="CA22FAB6">
      <w:start w:val="19"/>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7C2277D"/>
    <w:multiLevelType w:val="hybridMultilevel"/>
    <w:tmpl w:val="448AF048"/>
    <w:lvl w:ilvl="0" w:tplc="BFE67D28">
      <w:start w:val="1"/>
      <w:numFmt w:val="bullet"/>
      <w:lvlText w:val="•"/>
      <w:lvlJc w:val="left"/>
      <w:pPr>
        <w:tabs>
          <w:tab w:val="num" w:pos="720"/>
        </w:tabs>
        <w:ind w:left="720" w:hanging="360"/>
      </w:pPr>
      <w:rPr>
        <w:rFonts w:ascii="Arial" w:hAnsi="Arial" w:hint="default"/>
      </w:rPr>
    </w:lvl>
    <w:lvl w:ilvl="1" w:tplc="CF521C26" w:tentative="1">
      <w:start w:val="1"/>
      <w:numFmt w:val="bullet"/>
      <w:lvlText w:val="•"/>
      <w:lvlJc w:val="left"/>
      <w:pPr>
        <w:tabs>
          <w:tab w:val="num" w:pos="1440"/>
        </w:tabs>
        <w:ind w:left="1440" w:hanging="360"/>
      </w:pPr>
      <w:rPr>
        <w:rFonts w:ascii="Arial" w:hAnsi="Arial" w:hint="default"/>
      </w:rPr>
    </w:lvl>
    <w:lvl w:ilvl="2" w:tplc="63AC2BDC" w:tentative="1">
      <w:start w:val="1"/>
      <w:numFmt w:val="bullet"/>
      <w:lvlText w:val="•"/>
      <w:lvlJc w:val="left"/>
      <w:pPr>
        <w:tabs>
          <w:tab w:val="num" w:pos="2160"/>
        </w:tabs>
        <w:ind w:left="2160" w:hanging="360"/>
      </w:pPr>
      <w:rPr>
        <w:rFonts w:ascii="Arial" w:hAnsi="Arial" w:hint="default"/>
      </w:rPr>
    </w:lvl>
    <w:lvl w:ilvl="3" w:tplc="0B24DD02" w:tentative="1">
      <w:start w:val="1"/>
      <w:numFmt w:val="bullet"/>
      <w:lvlText w:val="•"/>
      <w:lvlJc w:val="left"/>
      <w:pPr>
        <w:tabs>
          <w:tab w:val="num" w:pos="2880"/>
        </w:tabs>
        <w:ind w:left="2880" w:hanging="360"/>
      </w:pPr>
      <w:rPr>
        <w:rFonts w:ascii="Arial" w:hAnsi="Arial" w:hint="default"/>
      </w:rPr>
    </w:lvl>
    <w:lvl w:ilvl="4" w:tplc="33106628" w:tentative="1">
      <w:start w:val="1"/>
      <w:numFmt w:val="bullet"/>
      <w:lvlText w:val="•"/>
      <w:lvlJc w:val="left"/>
      <w:pPr>
        <w:tabs>
          <w:tab w:val="num" w:pos="3600"/>
        </w:tabs>
        <w:ind w:left="3600" w:hanging="360"/>
      </w:pPr>
      <w:rPr>
        <w:rFonts w:ascii="Arial" w:hAnsi="Arial" w:hint="default"/>
      </w:rPr>
    </w:lvl>
    <w:lvl w:ilvl="5" w:tplc="9C9EFE7E" w:tentative="1">
      <w:start w:val="1"/>
      <w:numFmt w:val="bullet"/>
      <w:lvlText w:val="•"/>
      <w:lvlJc w:val="left"/>
      <w:pPr>
        <w:tabs>
          <w:tab w:val="num" w:pos="4320"/>
        </w:tabs>
        <w:ind w:left="4320" w:hanging="360"/>
      </w:pPr>
      <w:rPr>
        <w:rFonts w:ascii="Arial" w:hAnsi="Arial" w:hint="default"/>
      </w:rPr>
    </w:lvl>
    <w:lvl w:ilvl="6" w:tplc="BBFEAAC2" w:tentative="1">
      <w:start w:val="1"/>
      <w:numFmt w:val="bullet"/>
      <w:lvlText w:val="•"/>
      <w:lvlJc w:val="left"/>
      <w:pPr>
        <w:tabs>
          <w:tab w:val="num" w:pos="5040"/>
        </w:tabs>
        <w:ind w:left="5040" w:hanging="360"/>
      </w:pPr>
      <w:rPr>
        <w:rFonts w:ascii="Arial" w:hAnsi="Arial" w:hint="default"/>
      </w:rPr>
    </w:lvl>
    <w:lvl w:ilvl="7" w:tplc="468AAD16" w:tentative="1">
      <w:start w:val="1"/>
      <w:numFmt w:val="bullet"/>
      <w:lvlText w:val="•"/>
      <w:lvlJc w:val="left"/>
      <w:pPr>
        <w:tabs>
          <w:tab w:val="num" w:pos="5760"/>
        </w:tabs>
        <w:ind w:left="5760" w:hanging="360"/>
      </w:pPr>
      <w:rPr>
        <w:rFonts w:ascii="Arial" w:hAnsi="Arial" w:hint="default"/>
      </w:rPr>
    </w:lvl>
    <w:lvl w:ilvl="8" w:tplc="B59EDC4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1810911"/>
    <w:multiLevelType w:val="hybridMultilevel"/>
    <w:tmpl w:val="C0EA6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C00BF6"/>
    <w:multiLevelType w:val="hybridMultilevel"/>
    <w:tmpl w:val="036E1104"/>
    <w:lvl w:ilvl="0" w:tplc="11507B52">
      <w:start w:val="1"/>
      <w:numFmt w:val="bullet"/>
      <w:lvlText w:val="•"/>
      <w:lvlJc w:val="left"/>
      <w:pPr>
        <w:tabs>
          <w:tab w:val="num" w:pos="720"/>
        </w:tabs>
        <w:ind w:left="720" w:hanging="360"/>
      </w:pPr>
      <w:rPr>
        <w:rFonts w:ascii="Arial" w:hAnsi="Arial" w:hint="default"/>
      </w:rPr>
    </w:lvl>
    <w:lvl w:ilvl="1" w:tplc="71CC3066" w:tentative="1">
      <w:start w:val="1"/>
      <w:numFmt w:val="bullet"/>
      <w:lvlText w:val="•"/>
      <w:lvlJc w:val="left"/>
      <w:pPr>
        <w:tabs>
          <w:tab w:val="num" w:pos="1440"/>
        </w:tabs>
        <w:ind w:left="1440" w:hanging="360"/>
      </w:pPr>
      <w:rPr>
        <w:rFonts w:ascii="Arial" w:hAnsi="Arial" w:hint="default"/>
      </w:rPr>
    </w:lvl>
    <w:lvl w:ilvl="2" w:tplc="094E31C0" w:tentative="1">
      <w:start w:val="1"/>
      <w:numFmt w:val="bullet"/>
      <w:lvlText w:val="•"/>
      <w:lvlJc w:val="left"/>
      <w:pPr>
        <w:tabs>
          <w:tab w:val="num" w:pos="2160"/>
        </w:tabs>
        <w:ind w:left="2160" w:hanging="360"/>
      </w:pPr>
      <w:rPr>
        <w:rFonts w:ascii="Arial" w:hAnsi="Arial" w:hint="default"/>
      </w:rPr>
    </w:lvl>
    <w:lvl w:ilvl="3" w:tplc="F4260B38" w:tentative="1">
      <w:start w:val="1"/>
      <w:numFmt w:val="bullet"/>
      <w:lvlText w:val="•"/>
      <w:lvlJc w:val="left"/>
      <w:pPr>
        <w:tabs>
          <w:tab w:val="num" w:pos="2880"/>
        </w:tabs>
        <w:ind w:left="2880" w:hanging="360"/>
      </w:pPr>
      <w:rPr>
        <w:rFonts w:ascii="Arial" w:hAnsi="Arial" w:hint="default"/>
      </w:rPr>
    </w:lvl>
    <w:lvl w:ilvl="4" w:tplc="E8ACAEE6" w:tentative="1">
      <w:start w:val="1"/>
      <w:numFmt w:val="bullet"/>
      <w:lvlText w:val="•"/>
      <w:lvlJc w:val="left"/>
      <w:pPr>
        <w:tabs>
          <w:tab w:val="num" w:pos="3600"/>
        </w:tabs>
        <w:ind w:left="3600" w:hanging="360"/>
      </w:pPr>
      <w:rPr>
        <w:rFonts w:ascii="Arial" w:hAnsi="Arial" w:hint="default"/>
      </w:rPr>
    </w:lvl>
    <w:lvl w:ilvl="5" w:tplc="4F44647A" w:tentative="1">
      <w:start w:val="1"/>
      <w:numFmt w:val="bullet"/>
      <w:lvlText w:val="•"/>
      <w:lvlJc w:val="left"/>
      <w:pPr>
        <w:tabs>
          <w:tab w:val="num" w:pos="4320"/>
        </w:tabs>
        <w:ind w:left="4320" w:hanging="360"/>
      </w:pPr>
      <w:rPr>
        <w:rFonts w:ascii="Arial" w:hAnsi="Arial" w:hint="default"/>
      </w:rPr>
    </w:lvl>
    <w:lvl w:ilvl="6" w:tplc="24C85B74" w:tentative="1">
      <w:start w:val="1"/>
      <w:numFmt w:val="bullet"/>
      <w:lvlText w:val="•"/>
      <w:lvlJc w:val="left"/>
      <w:pPr>
        <w:tabs>
          <w:tab w:val="num" w:pos="5040"/>
        </w:tabs>
        <w:ind w:left="5040" w:hanging="360"/>
      </w:pPr>
      <w:rPr>
        <w:rFonts w:ascii="Arial" w:hAnsi="Arial" w:hint="default"/>
      </w:rPr>
    </w:lvl>
    <w:lvl w:ilvl="7" w:tplc="C33696D2" w:tentative="1">
      <w:start w:val="1"/>
      <w:numFmt w:val="bullet"/>
      <w:lvlText w:val="•"/>
      <w:lvlJc w:val="left"/>
      <w:pPr>
        <w:tabs>
          <w:tab w:val="num" w:pos="5760"/>
        </w:tabs>
        <w:ind w:left="5760" w:hanging="360"/>
      </w:pPr>
      <w:rPr>
        <w:rFonts w:ascii="Arial" w:hAnsi="Arial" w:hint="default"/>
      </w:rPr>
    </w:lvl>
    <w:lvl w:ilvl="8" w:tplc="9E244F3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5044B87"/>
    <w:multiLevelType w:val="hybridMultilevel"/>
    <w:tmpl w:val="96EA0E42"/>
    <w:lvl w:ilvl="0" w:tplc="7FE60636">
      <w:start w:val="1"/>
      <w:numFmt w:val="bullet"/>
      <w:lvlText w:val="•"/>
      <w:lvlJc w:val="left"/>
      <w:pPr>
        <w:tabs>
          <w:tab w:val="num" w:pos="720"/>
        </w:tabs>
        <w:ind w:left="720" w:hanging="360"/>
      </w:pPr>
      <w:rPr>
        <w:rFonts w:ascii="Arial" w:hAnsi="Arial" w:hint="default"/>
      </w:rPr>
    </w:lvl>
    <w:lvl w:ilvl="1" w:tplc="9B78E664" w:tentative="1">
      <w:start w:val="1"/>
      <w:numFmt w:val="bullet"/>
      <w:lvlText w:val="•"/>
      <w:lvlJc w:val="left"/>
      <w:pPr>
        <w:tabs>
          <w:tab w:val="num" w:pos="1440"/>
        </w:tabs>
        <w:ind w:left="1440" w:hanging="360"/>
      </w:pPr>
      <w:rPr>
        <w:rFonts w:ascii="Arial" w:hAnsi="Arial" w:hint="default"/>
      </w:rPr>
    </w:lvl>
    <w:lvl w:ilvl="2" w:tplc="1722C402" w:tentative="1">
      <w:start w:val="1"/>
      <w:numFmt w:val="bullet"/>
      <w:lvlText w:val="•"/>
      <w:lvlJc w:val="left"/>
      <w:pPr>
        <w:tabs>
          <w:tab w:val="num" w:pos="2160"/>
        </w:tabs>
        <w:ind w:left="2160" w:hanging="360"/>
      </w:pPr>
      <w:rPr>
        <w:rFonts w:ascii="Arial" w:hAnsi="Arial" w:hint="default"/>
      </w:rPr>
    </w:lvl>
    <w:lvl w:ilvl="3" w:tplc="2D5A484A" w:tentative="1">
      <w:start w:val="1"/>
      <w:numFmt w:val="bullet"/>
      <w:lvlText w:val="•"/>
      <w:lvlJc w:val="left"/>
      <w:pPr>
        <w:tabs>
          <w:tab w:val="num" w:pos="2880"/>
        </w:tabs>
        <w:ind w:left="2880" w:hanging="360"/>
      </w:pPr>
      <w:rPr>
        <w:rFonts w:ascii="Arial" w:hAnsi="Arial" w:hint="default"/>
      </w:rPr>
    </w:lvl>
    <w:lvl w:ilvl="4" w:tplc="8C285A44" w:tentative="1">
      <w:start w:val="1"/>
      <w:numFmt w:val="bullet"/>
      <w:lvlText w:val="•"/>
      <w:lvlJc w:val="left"/>
      <w:pPr>
        <w:tabs>
          <w:tab w:val="num" w:pos="3600"/>
        </w:tabs>
        <w:ind w:left="3600" w:hanging="360"/>
      </w:pPr>
      <w:rPr>
        <w:rFonts w:ascii="Arial" w:hAnsi="Arial" w:hint="default"/>
      </w:rPr>
    </w:lvl>
    <w:lvl w:ilvl="5" w:tplc="4168C472" w:tentative="1">
      <w:start w:val="1"/>
      <w:numFmt w:val="bullet"/>
      <w:lvlText w:val="•"/>
      <w:lvlJc w:val="left"/>
      <w:pPr>
        <w:tabs>
          <w:tab w:val="num" w:pos="4320"/>
        </w:tabs>
        <w:ind w:left="4320" w:hanging="360"/>
      </w:pPr>
      <w:rPr>
        <w:rFonts w:ascii="Arial" w:hAnsi="Arial" w:hint="default"/>
      </w:rPr>
    </w:lvl>
    <w:lvl w:ilvl="6" w:tplc="DA104D52" w:tentative="1">
      <w:start w:val="1"/>
      <w:numFmt w:val="bullet"/>
      <w:lvlText w:val="•"/>
      <w:lvlJc w:val="left"/>
      <w:pPr>
        <w:tabs>
          <w:tab w:val="num" w:pos="5040"/>
        </w:tabs>
        <w:ind w:left="5040" w:hanging="360"/>
      </w:pPr>
      <w:rPr>
        <w:rFonts w:ascii="Arial" w:hAnsi="Arial" w:hint="default"/>
      </w:rPr>
    </w:lvl>
    <w:lvl w:ilvl="7" w:tplc="B906A8A4" w:tentative="1">
      <w:start w:val="1"/>
      <w:numFmt w:val="bullet"/>
      <w:lvlText w:val="•"/>
      <w:lvlJc w:val="left"/>
      <w:pPr>
        <w:tabs>
          <w:tab w:val="num" w:pos="5760"/>
        </w:tabs>
        <w:ind w:left="5760" w:hanging="360"/>
      </w:pPr>
      <w:rPr>
        <w:rFonts w:ascii="Arial" w:hAnsi="Arial" w:hint="default"/>
      </w:rPr>
    </w:lvl>
    <w:lvl w:ilvl="8" w:tplc="1AB8627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54C1D2F"/>
    <w:multiLevelType w:val="hybridMultilevel"/>
    <w:tmpl w:val="779ACB7A"/>
    <w:lvl w:ilvl="0" w:tplc="84481E26">
      <w:start w:val="1"/>
      <w:numFmt w:val="bullet"/>
      <w:lvlText w:val="•"/>
      <w:lvlJc w:val="left"/>
      <w:pPr>
        <w:tabs>
          <w:tab w:val="num" w:pos="720"/>
        </w:tabs>
        <w:ind w:left="720" w:hanging="360"/>
      </w:pPr>
      <w:rPr>
        <w:rFonts w:ascii="Arial" w:hAnsi="Arial" w:hint="default"/>
      </w:rPr>
    </w:lvl>
    <w:lvl w:ilvl="1" w:tplc="EC0C201C" w:tentative="1">
      <w:start w:val="1"/>
      <w:numFmt w:val="bullet"/>
      <w:lvlText w:val="•"/>
      <w:lvlJc w:val="left"/>
      <w:pPr>
        <w:tabs>
          <w:tab w:val="num" w:pos="1440"/>
        </w:tabs>
        <w:ind w:left="1440" w:hanging="360"/>
      </w:pPr>
      <w:rPr>
        <w:rFonts w:ascii="Arial" w:hAnsi="Arial" w:hint="default"/>
      </w:rPr>
    </w:lvl>
    <w:lvl w:ilvl="2" w:tplc="43D24CF4" w:tentative="1">
      <w:start w:val="1"/>
      <w:numFmt w:val="bullet"/>
      <w:lvlText w:val="•"/>
      <w:lvlJc w:val="left"/>
      <w:pPr>
        <w:tabs>
          <w:tab w:val="num" w:pos="2160"/>
        </w:tabs>
        <w:ind w:left="2160" w:hanging="360"/>
      </w:pPr>
      <w:rPr>
        <w:rFonts w:ascii="Arial" w:hAnsi="Arial" w:hint="default"/>
      </w:rPr>
    </w:lvl>
    <w:lvl w:ilvl="3" w:tplc="868AF724" w:tentative="1">
      <w:start w:val="1"/>
      <w:numFmt w:val="bullet"/>
      <w:lvlText w:val="•"/>
      <w:lvlJc w:val="left"/>
      <w:pPr>
        <w:tabs>
          <w:tab w:val="num" w:pos="2880"/>
        </w:tabs>
        <w:ind w:left="2880" w:hanging="360"/>
      </w:pPr>
      <w:rPr>
        <w:rFonts w:ascii="Arial" w:hAnsi="Arial" w:hint="default"/>
      </w:rPr>
    </w:lvl>
    <w:lvl w:ilvl="4" w:tplc="CF906146" w:tentative="1">
      <w:start w:val="1"/>
      <w:numFmt w:val="bullet"/>
      <w:lvlText w:val="•"/>
      <w:lvlJc w:val="left"/>
      <w:pPr>
        <w:tabs>
          <w:tab w:val="num" w:pos="3600"/>
        </w:tabs>
        <w:ind w:left="3600" w:hanging="360"/>
      </w:pPr>
      <w:rPr>
        <w:rFonts w:ascii="Arial" w:hAnsi="Arial" w:hint="default"/>
      </w:rPr>
    </w:lvl>
    <w:lvl w:ilvl="5" w:tplc="4330117E" w:tentative="1">
      <w:start w:val="1"/>
      <w:numFmt w:val="bullet"/>
      <w:lvlText w:val="•"/>
      <w:lvlJc w:val="left"/>
      <w:pPr>
        <w:tabs>
          <w:tab w:val="num" w:pos="4320"/>
        </w:tabs>
        <w:ind w:left="4320" w:hanging="360"/>
      </w:pPr>
      <w:rPr>
        <w:rFonts w:ascii="Arial" w:hAnsi="Arial" w:hint="default"/>
      </w:rPr>
    </w:lvl>
    <w:lvl w:ilvl="6" w:tplc="5F0E2AD8" w:tentative="1">
      <w:start w:val="1"/>
      <w:numFmt w:val="bullet"/>
      <w:lvlText w:val="•"/>
      <w:lvlJc w:val="left"/>
      <w:pPr>
        <w:tabs>
          <w:tab w:val="num" w:pos="5040"/>
        </w:tabs>
        <w:ind w:left="5040" w:hanging="360"/>
      </w:pPr>
      <w:rPr>
        <w:rFonts w:ascii="Arial" w:hAnsi="Arial" w:hint="default"/>
      </w:rPr>
    </w:lvl>
    <w:lvl w:ilvl="7" w:tplc="E49E13B6" w:tentative="1">
      <w:start w:val="1"/>
      <w:numFmt w:val="bullet"/>
      <w:lvlText w:val="•"/>
      <w:lvlJc w:val="left"/>
      <w:pPr>
        <w:tabs>
          <w:tab w:val="num" w:pos="5760"/>
        </w:tabs>
        <w:ind w:left="5760" w:hanging="360"/>
      </w:pPr>
      <w:rPr>
        <w:rFonts w:ascii="Arial" w:hAnsi="Arial" w:hint="default"/>
      </w:rPr>
    </w:lvl>
    <w:lvl w:ilvl="8" w:tplc="7C1011E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87310D5"/>
    <w:multiLevelType w:val="hybridMultilevel"/>
    <w:tmpl w:val="F18ABC2A"/>
    <w:lvl w:ilvl="0" w:tplc="299A6052">
      <w:start w:val="1"/>
      <w:numFmt w:val="bullet"/>
      <w:lvlText w:val="•"/>
      <w:lvlJc w:val="left"/>
      <w:pPr>
        <w:tabs>
          <w:tab w:val="num" w:pos="720"/>
        </w:tabs>
        <w:ind w:left="720" w:hanging="360"/>
      </w:pPr>
      <w:rPr>
        <w:rFonts w:ascii="Arial" w:hAnsi="Arial" w:hint="default"/>
      </w:rPr>
    </w:lvl>
    <w:lvl w:ilvl="1" w:tplc="93E08BC0" w:tentative="1">
      <w:start w:val="1"/>
      <w:numFmt w:val="bullet"/>
      <w:lvlText w:val="•"/>
      <w:lvlJc w:val="left"/>
      <w:pPr>
        <w:tabs>
          <w:tab w:val="num" w:pos="1440"/>
        </w:tabs>
        <w:ind w:left="1440" w:hanging="360"/>
      </w:pPr>
      <w:rPr>
        <w:rFonts w:ascii="Arial" w:hAnsi="Arial" w:hint="default"/>
      </w:rPr>
    </w:lvl>
    <w:lvl w:ilvl="2" w:tplc="ED489FEE" w:tentative="1">
      <w:start w:val="1"/>
      <w:numFmt w:val="bullet"/>
      <w:lvlText w:val="•"/>
      <w:lvlJc w:val="left"/>
      <w:pPr>
        <w:tabs>
          <w:tab w:val="num" w:pos="2160"/>
        </w:tabs>
        <w:ind w:left="2160" w:hanging="360"/>
      </w:pPr>
      <w:rPr>
        <w:rFonts w:ascii="Arial" w:hAnsi="Arial" w:hint="default"/>
      </w:rPr>
    </w:lvl>
    <w:lvl w:ilvl="3" w:tplc="1142724E" w:tentative="1">
      <w:start w:val="1"/>
      <w:numFmt w:val="bullet"/>
      <w:lvlText w:val="•"/>
      <w:lvlJc w:val="left"/>
      <w:pPr>
        <w:tabs>
          <w:tab w:val="num" w:pos="2880"/>
        </w:tabs>
        <w:ind w:left="2880" w:hanging="360"/>
      </w:pPr>
      <w:rPr>
        <w:rFonts w:ascii="Arial" w:hAnsi="Arial" w:hint="default"/>
      </w:rPr>
    </w:lvl>
    <w:lvl w:ilvl="4" w:tplc="989036D4" w:tentative="1">
      <w:start w:val="1"/>
      <w:numFmt w:val="bullet"/>
      <w:lvlText w:val="•"/>
      <w:lvlJc w:val="left"/>
      <w:pPr>
        <w:tabs>
          <w:tab w:val="num" w:pos="3600"/>
        </w:tabs>
        <w:ind w:left="3600" w:hanging="360"/>
      </w:pPr>
      <w:rPr>
        <w:rFonts w:ascii="Arial" w:hAnsi="Arial" w:hint="default"/>
      </w:rPr>
    </w:lvl>
    <w:lvl w:ilvl="5" w:tplc="D61A1F9E" w:tentative="1">
      <w:start w:val="1"/>
      <w:numFmt w:val="bullet"/>
      <w:lvlText w:val="•"/>
      <w:lvlJc w:val="left"/>
      <w:pPr>
        <w:tabs>
          <w:tab w:val="num" w:pos="4320"/>
        </w:tabs>
        <w:ind w:left="4320" w:hanging="360"/>
      </w:pPr>
      <w:rPr>
        <w:rFonts w:ascii="Arial" w:hAnsi="Arial" w:hint="default"/>
      </w:rPr>
    </w:lvl>
    <w:lvl w:ilvl="6" w:tplc="4680FE0E" w:tentative="1">
      <w:start w:val="1"/>
      <w:numFmt w:val="bullet"/>
      <w:lvlText w:val="•"/>
      <w:lvlJc w:val="left"/>
      <w:pPr>
        <w:tabs>
          <w:tab w:val="num" w:pos="5040"/>
        </w:tabs>
        <w:ind w:left="5040" w:hanging="360"/>
      </w:pPr>
      <w:rPr>
        <w:rFonts w:ascii="Arial" w:hAnsi="Arial" w:hint="default"/>
      </w:rPr>
    </w:lvl>
    <w:lvl w:ilvl="7" w:tplc="2B6E93F6" w:tentative="1">
      <w:start w:val="1"/>
      <w:numFmt w:val="bullet"/>
      <w:lvlText w:val="•"/>
      <w:lvlJc w:val="left"/>
      <w:pPr>
        <w:tabs>
          <w:tab w:val="num" w:pos="5760"/>
        </w:tabs>
        <w:ind w:left="5760" w:hanging="360"/>
      </w:pPr>
      <w:rPr>
        <w:rFonts w:ascii="Arial" w:hAnsi="Arial" w:hint="default"/>
      </w:rPr>
    </w:lvl>
    <w:lvl w:ilvl="8" w:tplc="D9C4B8A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8E75BE8"/>
    <w:multiLevelType w:val="hybridMultilevel"/>
    <w:tmpl w:val="9B6625DC"/>
    <w:lvl w:ilvl="0" w:tplc="D410EA6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ED35B0"/>
    <w:multiLevelType w:val="multilevel"/>
    <w:tmpl w:val="A4D85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C12D2C"/>
    <w:multiLevelType w:val="hybridMultilevel"/>
    <w:tmpl w:val="761C8C62"/>
    <w:lvl w:ilvl="0" w:tplc="0CE4CD60">
      <w:start w:val="1"/>
      <w:numFmt w:val="bullet"/>
      <w:lvlText w:val="•"/>
      <w:lvlJc w:val="left"/>
      <w:pPr>
        <w:tabs>
          <w:tab w:val="num" w:pos="720"/>
        </w:tabs>
        <w:ind w:left="720" w:hanging="360"/>
      </w:pPr>
      <w:rPr>
        <w:rFonts w:ascii="Arial" w:hAnsi="Arial" w:hint="default"/>
      </w:rPr>
    </w:lvl>
    <w:lvl w:ilvl="1" w:tplc="994A530A" w:tentative="1">
      <w:start w:val="1"/>
      <w:numFmt w:val="bullet"/>
      <w:lvlText w:val="•"/>
      <w:lvlJc w:val="left"/>
      <w:pPr>
        <w:tabs>
          <w:tab w:val="num" w:pos="1440"/>
        </w:tabs>
        <w:ind w:left="1440" w:hanging="360"/>
      </w:pPr>
      <w:rPr>
        <w:rFonts w:ascii="Arial" w:hAnsi="Arial" w:hint="default"/>
      </w:rPr>
    </w:lvl>
    <w:lvl w:ilvl="2" w:tplc="2FA415CC" w:tentative="1">
      <w:start w:val="1"/>
      <w:numFmt w:val="bullet"/>
      <w:lvlText w:val="•"/>
      <w:lvlJc w:val="left"/>
      <w:pPr>
        <w:tabs>
          <w:tab w:val="num" w:pos="2160"/>
        </w:tabs>
        <w:ind w:left="2160" w:hanging="360"/>
      </w:pPr>
      <w:rPr>
        <w:rFonts w:ascii="Arial" w:hAnsi="Arial" w:hint="default"/>
      </w:rPr>
    </w:lvl>
    <w:lvl w:ilvl="3" w:tplc="BAF4D71A" w:tentative="1">
      <w:start w:val="1"/>
      <w:numFmt w:val="bullet"/>
      <w:lvlText w:val="•"/>
      <w:lvlJc w:val="left"/>
      <w:pPr>
        <w:tabs>
          <w:tab w:val="num" w:pos="2880"/>
        </w:tabs>
        <w:ind w:left="2880" w:hanging="360"/>
      </w:pPr>
      <w:rPr>
        <w:rFonts w:ascii="Arial" w:hAnsi="Arial" w:hint="default"/>
      </w:rPr>
    </w:lvl>
    <w:lvl w:ilvl="4" w:tplc="A4585B78" w:tentative="1">
      <w:start w:val="1"/>
      <w:numFmt w:val="bullet"/>
      <w:lvlText w:val="•"/>
      <w:lvlJc w:val="left"/>
      <w:pPr>
        <w:tabs>
          <w:tab w:val="num" w:pos="3600"/>
        </w:tabs>
        <w:ind w:left="3600" w:hanging="360"/>
      </w:pPr>
      <w:rPr>
        <w:rFonts w:ascii="Arial" w:hAnsi="Arial" w:hint="default"/>
      </w:rPr>
    </w:lvl>
    <w:lvl w:ilvl="5" w:tplc="7CD4690A" w:tentative="1">
      <w:start w:val="1"/>
      <w:numFmt w:val="bullet"/>
      <w:lvlText w:val="•"/>
      <w:lvlJc w:val="left"/>
      <w:pPr>
        <w:tabs>
          <w:tab w:val="num" w:pos="4320"/>
        </w:tabs>
        <w:ind w:left="4320" w:hanging="360"/>
      </w:pPr>
      <w:rPr>
        <w:rFonts w:ascii="Arial" w:hAnsi="Arial" w:hint="default"/>
      </w:rPr>
    </w:lvl>
    <w:lvl w:ilvl="6" w:tplc="2B3633D8" w:tentative="1">
      <w:start w:val="1"/>
      <w:numFmt w:val="bullet"/>
      <w:lvlText w:val="•"/>
      <w:lvlJc w:val="left"/>
      <w:pPr>
        <w:tabs>
          <w:tab w:val="num" w:pos="5040"/>
        </w:tabs>
        <w:ind w:left="5040" w:hanging="360"/>
      </w:pPr>
      <w:rPr>
        <w:rFonts w:ascii="Arial" w:hAnsi="Arial" w:hint="default"/>
      </w:rPr>
    </w:lvl>
    <w:lvl w:ilvl="7" w:tplc="616275A0" w:tentative="1">
      <w:start w:val="1"/>
      <w:numFmt w:val="bullet"/>
      <w:lvlText w:val="•"/>
      <w:lvlJc w:val="left"/>
      <w:pPr>
        <w:tabs>
          <w:tab w:val="num" w:pos="5760"/>
        </w:tabs>
        <w:ind w:left="5760" w:hanging="360"/>
      </w:pPr>
      <w:rPr>
        <w:rFonts w:ascii="Arial" w:hAnsi="Arial" w:hint="default"/>
      </w:rPr>
    </w:lvl>
    <w:lvl w:ilvl="8" w:tplc="1AF6C08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7ED33DD"/>
    <w:multiLevelType w:val="hybridMultilevel"/>
    <w:tmpl w:val="AB0EAC1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F60A3C"/>
    <w:multiLevelType w:val="hybridMultilevel"/>
    <w:tmpl w:val="7E10888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CEB3E86"/>
    <w:multiLevelType w:val="hybridMultilevel"/>
    <w:tmpl w:val="AFE6B154"/>
    <w:lvl w:ilvl="0" w:tplc="6EB6AD38">
      <w:start w:val="1"/>
      <w:numFmt w:val="bullet"/>
      <w:lvlText w:val="•"/>
      <w:lvlJc w:val="left"/>
      <w:pPr>
        <w:tabs>
          <w:tab w:val="num" w:pos="720"/>
        </w:tabs>
        <w:ind w:left="720" w:hanging="360"/>
      </w:pPr>
      <w:rPr>
        <w:rFonts w:ascii="Arial" w:hAnsi="Arial" w:hint="default"/>
      </w:rPr>
    </w:lvl>
    <w:lvl w:ilvl="1" w:tplc="D2EC20D6" w:tentative="1">
      <w:start w:val="1"/>
      <w:numFmt w:val="bullet"/>
      <w:lvlText w:val="•"/>
      <w:lvlJc w:val="left"/>
      <w:pPr>
        <w:tabs>
          <w:tab w:val="num" w:pos="1440"/>
        </w:tabs>
        <w:ind w:left="1440" w:hanging="360"/>
      </w:pPr>
      <w:rPr>
        <w:rFonts w:ascii="Arial" w:hAnsi="Arial" w:hint="default"/>
      </w:rPr>
    </w:lvl>
    <w:lvl w:ilvl="2" w:tplc="32042DFC" w:tentative="1">
      <w:start w:val="1"/>
      <w:numFmt w:val="bullet"/>
      <w:lvlText w:val="•"/>
      <w:lvlJc w:val="left"/>
      <w:pPr>
        <w:tabs>
          <w:tab w:val="num" w:pos="2160"/>
        </w:tabs>
        <w:ind w:left="2160" w:hanging="360"/>
      </w:pPr>
      <w:rPr>
        <w:rFonts w:ascii="Arial" w:hAnsi="Arial" w:hint="default"/>
      </w:rPr>
    </w:lvl>
    <w:lvl w:ilvl="3" w:tplc="929E1EEC" w:tentative="1">
      <w:start w:val="1"/>
      <w:numFmt w:val="bullet"/>
      <w:lvlText w:val="•"/>
      <w:lvlJc w:val="left"/>
      <w:pPr>
        <w:tabs>
          <w:tab w:val="num" w:pos="2880"/>
        </w:tabs>
        <w:ind w:left="2880" w:hanging="360"/>
      </w:pPr>
      <w:rPr>
        <w:rFonts w:ascii="Arial" w:hAnsi="Arial" w:hint="default"/>
      </w:rPr>
    </w:lvl>
    <w:lvl w:ilvl="4" w:tplc="B750F7B0" w:tentative="1">
      <w:start w:val="1"/>
      <w:numFmt w:val="bullet"/>
      <w:lvlText w:val="•"/>
      <w:lvlJc w:val="left"/>
      <w:pPr>
        <w:tabs>
          <w:tab w:val="num" w:pos="3600"/>
        </w:tabs>
        <w:ind w:left="3600" w:hanging="360"/>
      </w:pPr>
      <w:rPr>
        <w:rFonts w:ascii="Arial" w:hAnsi="Arial" w:hint="default"/>
      </w:rPr>
    </w:lvl>
    <w:lvl w:ilvl="5" w:tplc="CBE83694" w:tentative="1">
      <w:start w:val="1"/>
      <w:numFmt w:val="bullet"/>
      <w:lvlText w:val="•"/>
      <w:lvlJc w:val="left"/>
      <w:pPr>
        <w:tabs>
          <w:tab w:val="num" w:pos="4320"/>
        </w:tabs>
        <w:ind w:left="4320" w:hanging="360"/>
      </w:pPr>
      <w:rPr>
        <w:rFonts w:ascii="Arial" w:hAnsi="Arial" w:hint="default"/>
      </w:rPr>
    </w:lvl>
    <w:lvl w:ilvl="6" w:tplc="1A4C445A" w:tentative="1">
      <w:start w:val="1"/>
      <w:numFmt w:val="bullet"/>
      <w:lvlText w:val="•"/>
      <w:lvlJc w:val="left"/>
      <w:pPr>
        <w:tabs>
          <w:tab w:val="num" w:pos="5040"/>
        </w:tabs>
        <w:ind w:left="5040" w:hanging="360"/>
      </w:pPr>
      <w:rPr>
        <w:rFonts w:ascii="Arial" w:hAnsi="Arial" w:hint="default"/>
      </w:rPr>
    </w:lvl>
    <w:lvl w:ilvl="7" w:tplc="8F2CF9BC" w:tentative="1">
      <w:start w:val="1"/>
      <w:numFmt w:val="bullet"/>
      <w:lvlText w:val="•"/>
      <w:lvlJc w:val="left"/>
      <w:pPr>
        <w:tabs>
          <w:tab w:val="num" w:pos="5760"/>
        </w:tabs>
        <w:ind w:left="5760" w:hanging="360"/>
      </w:pPr>
      <w:rPr>
        <w:rFonts w:ascii="Arial" w:hAnsi="Arial" w:hint="default"/>
      </w:rPr>
    </w:lvl>
    <w:lvl w:ilvl="8" w:tplc="4BFA3C5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DFD4EC9"/>
    <w:multiLevelType w:val="hybridMultilevel"/>
    <w:tmpl w:val="7CECFEBA"/>
    <w:lvl w:ilvl="0" w:tplc="C99611BE">
      <w:start w:val="1"/>
      <w:numFmt w:val="bullet"/>
      <w:lvlText w:val="•"/>
      <w:lvlJc w:val="left"/>
      <w:pPr>
        <w:tabs>
          <w:tab w:val="num" w:pos="720"/>
        </w:tabs>
        <w:ind w:left="720" w:hanging="360"/>
      </w:pPr>
      <w:rPr>
        <w:rFonts w:ascii="Arial" w:hAnsi="Arial" w:hint="default"/>
      </w:rPr>
    </w:lvl>
    <w:lvl w:ilvl="1" w:tplc="E6A8783C" w:tentative="1">
      <w:start w:val="1"/>
      <w:numFmt w:val="bullet"/>
      <w:lvlText w:val="•"/>
      <w:lvlJc w:val="left"/>
      <w:pPr>
        <w:tabs>
          <w:tab w:val="num" w:pos="1440"/>
        </w:tabs>
        <w:ind w:left="1440" w:hanging="360"/>
      </w:pPr>
      <w:rPr>
        <w:rFonts w:ascii="Arial" w:hAnsi="Arial" w:hint="default"/>
      </w:rPr>
    </w:lvl>
    <w:lvl w:ilvl="2" w:tplc="1CFC447E" w:tentative="1">
      <w:start w:val="1"/>
      <w:numFmt w:val="bullet"/>
      <w:lvlText w:val="•"/>
      <w:lvlJc w:val="left"/>
      <w:pPr>
        <w:tabs>
          <w:tab w:val="num" w:pos="2160"/>
        </w:tabs>
        <w:ind w:left="2160" w:hanging="360"/>
      </w:pPr>
      <w:rPr>
        <w:rFonts w:ascii="Arial" w:hAnsi="Arial" w:hint="default"/>
      </w:rPr>
    </w:lvl>
    <w:lvl w:ilvl="3" w:tplc="F71A5F8C" w:tentative="1">
      <w:start w:val="1"/>
      <w:numFmt w:val="bullet"/>
      <w:lvlText w:val="•"/>
      <w:lvlJc w:val="left"/>
      <w:pPr>
        <w:tabs>
          <w:tab w:val="num" w:pos="2880"/>
        </w:tabs>
        <w:ind w:left="2880" w:hanging="360"/>
      </w:pPr>
      <w:rPr>
        <w:rFonts w:ascii="Arial" w:hAnsi="Arial" w:hint="default"/>
      </w:rPr>
    </w:lvl>
    <w:lvl w:ilvl="4" w:tplc="08423E8C" w:tentative="1">
      <w:start w:val="1"/>
      <w:numFmt w:val="bullet"/>
      <w:lvlText w:val="•"/>
      <w:lvlJc w:val="left"/>
      <w:pPr>
        <w:tabs>
          <w:tab w:val="num" w:pos="3600"/>
        </w:tabs>
        <w:ind w:left="3600" w:hanging="360"/>
      </w:pPr>
      <w:rPr>
        <w:rFonts w:ascii="Arial" w:hAnsi="Arial" w:hint="default"/>
      </w:rPr>
    </w:lvl>
    <w:lvl w:ilvl="5" w:tplc="F17E28A0" w:tentative="1">
      <w:start w:val="1"/>
      <w:numFmt w:val="bullet"/>
      <w:lvlText w:val="•"/>
      <w:lvlJc w:val="left"/>
      <w:pPr>
        <w:tabs>
          <w:tab w:val="num" w:pos="4320"/>
        </w:tabs>
        <w:ind w:left="4320" w:hanging="360"/>
      </w:pPr>
      <w:rPr>
        <w:rFonts w:ascii="Arial" w:hAnsi="Arial" w:hint="default"/>
      </w:rPr>
    </w:lvl>
    <w:lvl w:ilvl="6" w:tplc="CACC9476" w:tentative="1">
      <w:start w:val="1"/>
      <w:numFmt w:val="bullet"/>
      <w:lvlText w:val="•"/>
      <w:lvlJc w:val="left"/>
      <w:pPr>
        <w:tabs>
          <w:tab w:val="num" w:pos="5040"/>
        </w:tabs>
        <w:ind w:left="5040" w:hanging="360"/>
      </w:pPr>
      <w:rPr>
        <w:rFonts w:ascii="Arial" w:hAnsi="Arial" w:hint="default"/>
      </w:rPr>
    </w:lvl>
    <w:lvl w:ilvl="7" w:tplc="F81E3A04" w:tentative="1">
      <w:start w:val="1"/>
      <w:numFmt w:val="bullet"/>
      <w:lvlText w:val="•"/>
      <w:lvlJc w:val="left"/>
      <w:pPr>
        <w:tabs>
          <w:tab w:val="num" w:pos="5760"/>
        </w:tabs>
        <w:ind w:left="5760" w:hanging="360"/>
      </w:pPr>
      <w:rPr>
        <w:rFonts w:ascii="Arial" w:hAnsi="Arial" w:hint="default"/>
      </w:rPr>
    </w:lvl>
    <w:lvl w:ilvl="8" w:tplc="FC8C23E8"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9CA6B8B"/>
    <w:multiLevelType w:val="hybridMultilevel"/>
    <w:tmpl w:val="E92E3F78"/>
    <w:lvl w:ilvl="0" w:tplc="6CBE2DCA">
      <w:start w:val="1"/>
      <w:numFmt w:val="bullet"/>
      <w:lvlText w:val="•"/>
      <w:lvlJc w:val="left"/>
      <w:pPr>
        <w:tabs>
          <w:tab w:val="num" w:pos="720"/>
        </w:tabs>
        <w:ind w:left="720" w:hanging="360"/>
      </w:pPr>
      <w:rPr>
        <w:rFonts w:ascii="Arial" w:hAnsi="Arial" w:hint="default"/>
      </w:rPr>
    </w:lvl>
    <w:lvl w:ilvl="1" w:tplc="060A19D2" w:tentative="1">
      <w:start w:val="1"/>
      <w:numFmt w:val="bullet"/>
      <w:lvlText w:val="•"/>
      <w:lvlJc w:val="left"/>
      <w:pPr>
        <w:tabs>
          <w:tab w:val="num" w:pos="1440"/>
        </w:tabs>
        <w:ind w:left="1440" w:hanging="360"/>
      </w:pPr>
      <w:rPr>
        <w:rFonts w:ascii="Arial" w:hAnsi="Arial" w:hint="default"/>
      </w:rPr>
    </w:lvl>
    <w:lvl w:ilvl="2" w:tplc="F5DA450A" w:tentative="1">
      <w:start w:val="1"/>
      <w:numFmt w:val="bullet"/>
      <w:lvlText w:val="•"/>
      <w:lvlJc w:val="left"/>
      <w:pPr>
        <w:tabs>
          <w:tab w:val="num" w:pos="2160"/>
        </w:tabs>
        <w:ind w:left="2160" w:hanging="360"/>
      </w:pPr>
      <w:rPr>
        <w:rFonts w:ascii="Arial" w:hAnsi="Arial" w:hint="default"/>
      </w:rPr>
    </w:lvl>
    <w:lvl w:ilvl="3" w:tplc="DC08AEBE" w:tentative="1">
      <w:start w:val="1"/>
      <w:numFmt w:val="bullet"/>
      <w:lvlText w:val="•"/>
      <w:lvlJc w:val="left"/>
      <w:pPr>
        <w:tabs>
          <w:tab w:val="num" w:pos="2880"/>
        </w:tabs>
        <w:ind w:left="2880" w:hanging="360"/>
      </w:pPr>
      <w:rPr>
        <w:rFonts w:ascii="Arial" w:hAnsi="Arial" w:hint="default"/>
      </w:rPr>
    </w:lvl>
    <w:lvl w:ilvl="4" w:tplc="210ACE2E" w:tentative="1">
      <w:start w:val="1"/>
      <w:numFmt w:val="bullet"/>
      <w:lvlText w:val="•"/>
      <w:lvlJc w:val="left"/>
      <w:pPr>
        <w:tabs>
          <w:tab w:val="num" w:pos="3600"/>
        </w:tabs>
        <w:ind w:left="3600" w:hanging="360"/>
      </w:pPr>
      <w:rPr>
        <w:rFonts w:ascii="Arial" w:hAnsi="Arial" w:hint="default"/>
      </w:rPr>
    </w:lvl>
    <w:lvl w:ilvl="5" w:tplc="57688DE2" w:tentative="1">
      <w:start w:val="1"/>
      <w:numFmt w:val="bullet"/>
      <w:lvlText w:val="•"/>
      <w:lvlJc w:val="left"/>
      <w:pPr>
        <w:tabs>
          <w:tab w:val="num" w:pos="4320"/>
        </w:tabs>
        <w:ind w:left="4320" w:hanging="360"/>
      </w:pPr>
      <w:rPr>
        <w:rFonts w:ascii="Arial" w:hAnsi="Arial" w:hint="default"/>
      </w:rPr>
    </w:lvl>
    <w:lvl w:ilvl="6" w:tplc="840E7016" w:tentative="1">
      <w:start w:val="1"/>
      <w:numFmt w:val="bullet"/>
      <w:lvlText w:val="•"/>
      <w:lvlJc w:val="left"/>
      <w:pPr>
        <w:tabs>
          <w:tab w:val="num" w:pos="5040"/>
        </w:tabs>
        <w:ind w:left="5040" w:hanging="360"/>
      </w:pPr>
      <w:rPr>
        <w:rFonts w:ascii="Arial" w:hAnsi="Arial" w:hint="default"/>
      </w:rPr>
    </w:lvl>
    <w:lvl w:ilvl="7" w:tplc="765889AE" w:tentative="1">
      <w:start w:val="1"/>
      <w:numFmt w:val="bullet"/>
      <w:lvlText w:val="•"/>
      <w:lvlJc w:val="left"/>
      <w:pPr>
        <w:tabs>
          <w:tab w:val="num" w:pos="5760"/>
        </w:tabs>
        <w:ind w:left="5760" w:hanging="360"/>
      </w:pPr>
      <w:rPr>
        <w:rFonts w:ascii="Arial" w:hAnsi="Arial" w:hint="default"/>
      </w:rPr>
    </w:lvl>
    <w:lvl w:ilvl="8" w:tplc="5B2AE7DE"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B2F62BE"/>
    <w:multiLevelType w:val="hybridMultilevel"/>
    <w:tmpl w:val="1CD0E0A4"/>
    <w:lvl w:ilvl="0" w:tplc="D410EA6A">
      <w:start w:val="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DC22B15"/>
    <w:multiLevelType w:val="hybridMultilevel"/>
    <w:tmpl w:val="B48E3618"/>
    <w:lvl w:ilvl="0" w:tplc="CA22FAB6">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2285747"/>
    <w:multiLevelType w:val="hybridMultilevel"/>
    <w:tmpl w:val="08CA8456"/>
    <w:lvl w:ilvl="0" w:tplc="3BE639D4">
      <w:start w:val="1"/>
      <w:numFmt w:val="bullet"/>
      <w:lvlText w:val="•"/>
      <w:lvlJc w:val="left"/>
      <w:pPr>
        <w:tabs>
          <w:tab w:val="num" w:pos="720"/>
        </w:tabs>
        <w:ind w:left="720" w:hanging="360"/>
      </w:pPr>
      <w:rPr>
        <w:rFonts w:ascii="Arial" w:hAnsi="Arial" w:hint="default"/>
      </w:rPr>
    </w:lvl>
    <w:lvl w:ilvl="1" w:tplc="D682CFCE" w:tentative="1">
      <w:start w:val="1"/>
      <w:numFmt w:val="bullet"/>
      <w:lvlText w:val="•"/>
      <w:lvlJc w:val="left"/>
      <w:pPr>
        <w:tabs>
          <w:tab w:val="num" w:pos="1440"/>
        </w:tabs>
        <w:ind w:left="1440" w:hanging="360"/>
      </w:pPr>
      <w:rPr>
        <w:rFonts w:ascii="Arial" w:hAnsi="Arial" w:hint="default"/>
      </w:rPr>
    </w:lvl>
    <w:lvl w:ilvl="2" w:tplc="B374EC3A" w:tentative="1">
      <w:start w:val="1"/>
      <w:numFmt w:val="bullet"/>
      <w:lvlText w:val="•"/>
      <w:lvlJc w:val="left"/>
      <w:pPr>
        <w:tabs>
          <w:tab w:val="num" w:pos="2160"/>
        </w:tabs>
        <w:ind w:left="2160" w:hanging="360"/>
      </w:pPr>
      <w:rPr>
        <w:rFonts w:ascii="Arial" w:hAnsi="Arial" w:hint="default"/>
      </w:rPr>
    </w:lvl>
    <w:lvl w:ilvl="3" w:tplc="2828D2C2" w:tentative="1">
      <w:start w:val="1"/>
      <w:numFmt w:val="bullet"/>
      <w:lvlText w:val="•"/>
      <w:lvlJc w:val="left"/>
      <w:pPr>
        <w:tabs>
          <w:tab w:val="num" w:pos="2880"/>
        </w:tabs>
        <w:ind w:left="2880" w:hanging="360"/>
      </w:pPr>
      <w:rPr>
        <w:rFonts w:ascii="Arial" w:hAnsi="Arial" w:hint="default"/>
      </w:rPr>
    </w:lvl>
    <w:lvl w:ilvl="4" w:tplc="DD3A8988" w:tentative="1">
      <w:start w:val="1"/>
      <w:numFmt w:val="bullet"/>
      <w:lvlText w:val="•"/>
      <w:lvlJc w:val="left"/>
      <w:pPr>
        <w:tabs>
          <w:tab w:val="num" w:pos="3600"/>
        </w:tabs>
        <w:ind w:left="3600" w:hanging="360"/>
      </w:pPr>
      <w:rPr>
        <w:rFonts w:ascii="Arial" w:hAnsi="Arial" w:hint="default"/>
      </w:rPr>
    </w:lvl>
    <w:lvl w:ilvl="5" w:tplc="89F4BE18" w:tentative="1">
      <w:start w:val="1"/>
      <w:numFmt w:val="bullet"/>
      <w:lvlText w:val="•"/>
      <w:lvlJc w:val="left"/>
      <w:pPr>
        <w:tabs>
          <w:tab w:val="num" w:pos="4320"/>
        </w:tabs>
        <w:ind w:left="4320" w:hanging="360"/>
      </w:pPr>
      <w:rPr>
        <w:rFonts w:ascii="Arial" w:hAnsi="Arial" w:hint="default"/>
      </w:rPr>
    </w:lvl>
    <w:lvl w:ilvl="6" w:tplc="1736B868" w:tentative="1">
      <w:start w:val="1"/>
      <w:numFmt w:val="bullet"/>
      <w:lvlText w:val="•"/>
      <w:lvlJc w:val="left"/>
      <w:pPr>
        <w:tabs>
          <w:tab w:val="num" w:pos="5040"/>
        </w:tabs>
        <w:ind w:left="5040" w:hanging="360"/>
      </w:pPr>
      <w:rPr>
        <w:rFonts w:ascii="Arial" w:hAnsi="Arial" w:hint="default"/>
      </w:rPr>
    </w:lvl>
    <w:lvl w:ilvl="7" w:tplc="F0BA8F5C" w:tentative="1">
      <w:start w:val="1"/>
      <w:numFmt w:val="bullet"/>
      <w:lvlText w:val="•"/>
      <w:lvlJc w:val="left"/>
      <w:pPr>
        <w:tabs>
          <w:tab w:val="num" w:pos="5760"/>
        </w:tabs>
        <w:ind w:left="5760" w:hanging="360"/>
      </w:pPr>
      <w:rPr>
        <w:rFonts w:ascii="Arial" w:hAnsi="Arial" w:hint="default"/>
      </w:rPr>
    </w:lvl>
    <w:lvl w:ilvl="8" w:tplc="443E72F0"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623D1165"/>
    <w:multiLevelType w:val="hybridMultilevel"/>
    <w:tmpl w:val="FD72925A"/>
    <w:lvl w:ilvl="0" w:tplc="15DAC9A4">
      <w:start w:val="1"/>
      <w:numFmt w:val="bullet"/>
      <w:lvlText w:val="•"/>
      <w:lvlJc w:val="left"/>
      <w:pPr>
        <w:tabs>
          <w:tab w:val="num" w:pos="720"/>
        </w:tabs>
        <w:ind w:left="720" w:hanging="360"/>
      </w:pPr>
      <w:rPr>
        <w:rFonts w:ascii="Arial" w:hAnsi="Arial" w:hint="default"/>
      </w:rPr>
    </w:lvl>
    <w:lvl w:ilvl="1" w:tplc="25EE63A8" w:tentative="1">
      <w:start w:val="1"/>
      <w:numFmt w:val="bullet"/>
      <w:lvlText w:val="•"/>
      <w:lvlJc w:val="left"/>
      <w:pPr>
        <w:tabs>
          <w:tab w:val="num" w:pos="1440"/>
        </w:tabs>
        <w:ind w:left="1440" w:hanging="360"/>
      </w:pPr>
      <w:rPr>
        <w:rFonts w:ascii="Arial" w:hAnsi="Arial" w:hint="default"/>
      </w:rPr>
    </w:lvl>
    <w:lvl w:ilvl="2" w:tplc="96BE777A" w:tentative="1">
      <w:start w:val="1"/>
      <w:numFmt w:val="bullet"/>
      <w:lvlText w:val="•"/>
      <w:lvlJc w:val="left"/>
      <w:pPr>
        <w:tabs>
          <w:tab w:val="num" w:pos="2160"/>
        </w:tabs>
        <w:ind w:left="2160" w:hanging="360"/>
      </w:pPr>
      <w:rPr>
        <w:rFonts w:ascii="Arial" w:hAnsi="Arial" w:hint="default"/>
      </w:rPr>
    </w:lvl>
    <w:lvl w:ilvl="3" w:tplc="FFE2325A" w:tentative="1">
      <w:start w:val="1"/>
      <w:numFmt w:val="bullet"/>
      <w:lvlText w:val="•"/>
      <w:lvlJc w:val="left"/>
      <w:pPr>
        <w:tabs>
          <w:tab w:val="num" w:pos="2880"/>
        </w:tabs>
        <w:ind w:left="2880" w:hanging="360"/>
      </w:pPr>
      <w:rPr>
        <w:rFonts w:ascii="Arial" w:hAnsi="Arial" w:hint="default"/>
      </w:rPr>
    </w:lvl>
    <w:lvl w:ilvl="4" w:tplc="307A1428" w:tentative="1">
      <w:start w:val="1"/>
      <w:numFmt w:val="bullet"/>
      <w:lvlText w:val="•"/>
      <w:lvlJc w:val="left"/>
      <w:pPr>
        <w:tabs>
          <w:tab w:val="num" w:pos="3600"/>
        </w:tabs>
        <w:ind w:left="3600" w:hanging="360"/>
      </w:pPr>
      <w:rPr>
        <w:rFonts w:ascii="Arial" w:hAnsi="Arial" w:hint="default"/>
      </w:rPr>
    </w:lvl>
    <w:lvl w:ilvl="5" w:tplc="82766890" w:tentative="1">
      <w:start w:val="1"/>
      <w:numFmt w:val="bullet"/>
      <w:lvlText w:val="•"/>
      <w:lvlJc w:val="left"/>
      <w:pPr>
        <w:tabs>
          <w:tab w:val="num" w:pos="4320"/>
        </w:tabs>
        <w:ind w:left="4320" w:hanging="360"/>
      </w:pPr>
      <w:rPr>
        <w:rFonts w:ascii="Arial" w:hAnsi="Arial" w:hint="default"/>
      </w:rPr>
    </w:lvl>
    <w:lvl w:ilvl="6" w:tplc="D7DA4CD6" w:tentative="1">
      <w:start w:val="1"/>
      <w:numFmt w:val="bullet"/>
      <w:lvlText w:val="•"/>
      <w:lvlJc w:val="left"/>
      <w:pPr>
        <w:tabs>
          <w:tab w:val="num" w:pos="5040"/>
        </w:tabs>
        <w:ind w:left="5040" w:hanging="360"/>
      </w:pPr>
      <w:rPr>
        <w:rFonts w:ascii="Arial" w:hAnsi="Arial" w:hint="default"/>
      </w:rPr>
    </w:lvl>
    <w:lvl w:ilvl="7" w:tplc="3C6C7AFC" w:tentative="1">
      <w:start w:val="1"/>
      <w:numFmt w:val="bullet"/>
      <w:lvlText w:val="•"/>
      <w:lvlJc w:val="left"/>
      <w:pPr>
        <w:tabs>
          <w:tab w:val="num" w:pos="5760"/>
        </w:tabs>
        <w:ind w:left="5760" w:hanging="360"/>
      </w:pPr>
      <w:rPr>
        <w:rFonts w:ascii="Arial" w:hAnsi="Arial" w:hint="default"/>
      </w:rPr>
    </w:lvl>
    <w:lvl w:ilvl="8" w:tplc="A1A820F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32C6929"/>
    <w:multiLevelType w:val="hybridMultilevel"/>
    <w:tmpl w:val="C97EA204"/>
    <w:lvl w:ilvl="0" w:tplc="0310C91C">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69D5D6E"/>
    <w:multiLevelType w:val="hybridMultilevel"/>
    <w:tmpl w:val="364C5C0A"/>
    <w:lvl w:ilvl="0" w:tplc="6ACECDDA">
      <w:start w:val="1"/>
      <w:numFmt w:val="bullet"/>
      <w:lvlText w:val="•"/>
      <w:lvlJc w:val="left"/>
      <w:pPr>
        <w:tabs>
          <w:tab w:val="num" w:pos="720"/>
        </w:tabs>
        <w:ind w:left="720" w:hanging="360"/>
      </w:pPr>
      <w:rPr>
        <w:rFonts w:ascii="Arial" w:hAnsi="Arial" w:hint="default"/>
      </w:rPr>
    </w:lvl>
    <w:lvl w:ilvl="1" w:tplc="9ED281BA" w:tentative="1">
      <w:start w:val="1"/>
      <w:numFmt w:val="bullet"/>
      <w:lvlText w:val="•"/>
      <w:lvlJc w:val="left"/>
      <w:pPr>
        <w:tabs>
          <w:tab w:val="num" w:pos="1440"/>
        </w:tabs>
        <w:ind w:left="1440" w:hanging="360"/>
      </w:pPr>
      <w:rPr>
        <w:rFonts w:ascii="Arial" w:hAnsi="Arial" w:hint="default"/>
      </w:rPr>
    </w:lvl>
    <w:lvl w:ilvl="2" w:tplc="3B6C1176" w:tentative="1">
      <w:start w:val="1"/>
      <w:numFmt w:val="bullet"/>
      <w:lvlText w:val="•"/>
      <w:lvlJc w:val="left"/>
      <w:pPr>
        <w:tabs>
          <w:tab w:val="num" w:pos="2160"/>
        </w:tabs>
        <w:ind w:left="2160" w:hanging="360"/>
      </w:pPr>
      <w:rPr>
        <w:rFonts w:ascii="Arial" w:hAnsi="Arial" w:hint="default"/>
      </w:rPr>
    </w:lvl>
    <w:lvl w:ilvl="3" w:tplc="602CD79A" w:tentative="1">
      <w:start w:val="1"/>
      <w:numFmt w:val="bullet"/>
      <w:lvlText w:val="•"/>
      <w:lvlJc w:val="left"/>
      <w:pPr>
        <w:tabs>
          <w:tab w:val="num" w:pos="2880"/>
        </w:tabs>
        <w:ind w:left="2880" w:hanging="360"/>
      </w:pPr>
      <w:rPr>
        <w:rFonts w:ascii="Arial" w:hAnsi="Arial" w:hint="default"/>
      </w:rPr>
    </w:lvl>
    <w:lvl w:ilvl="4" w:tplc="D57CB3E2" w:tentative="1">
      <w:start w:val="1"/>
      <w:numFmt w:val="bullet"/>
      <w:lvlText w:val="•"/>
      <w:lvlJc w:val="left"/>
      <w:pPr>
        <w:tabs>
          <w:tab w:val="num" w:pos="3600"/>
        </w:tabs>
        <w:ind w:left="3600" w:hanging="360"/>
      </w:pPr>
      <w:rPr>
        <w:rFonts w:ascii="Arial" w:hAnsi="Arial" w:hint="default"/>
      </w:rPr>
    </w:lvl>
    <w:lvl w:ilvl="5" w:tplc="576E9ECA" w:tentative="1">
      <w:start w:val="1"/>
      <w:numFmt w:val="bullet"/>
      <w:lvlText w:val="•"/>
      <w:lvlJc w:val="left"/>
      <w:pPr>
        <w:tabs>
          <w:tab w:val="num" w:pos="4320"/>
        </w:tabs>
        <w:ind w:left="4320" w:hanging="360"/>
      </w:pPr>
      <w:rPr>
        <w:rFonts w:ascii="Arial" w:hAnsi="Arial" w:hint="default"/>
      </w:rPr>
    </w:lvl>
    <w:lvl w:ilvl="6" w:tplc="2A7ADA06" w:tentative="1">
      <w:start w:val="1"/>
      <w:numFmt w:val="bullet"/>
      <w:lvlText w:val="•"/>
      <w:lvlJc w:val="left"/>
      <w:pPr>
        <w:tabs>
          <w:tab w:val="num" w:pos="5040"/>
        </w:tabs>
        <w:ind w:left="5040" w:hanging="360"/>
      </w:pPr>
      <w:rPr>
        <w:rFonts w:ascii="Arial" w:hAnsi="Arial" w:hint="default"/>
      </w:rPr>
    </w:lvl>
    <w:lvl w:ilvl="7" w:tplc="CFBE4AC0" w:tentative="1">
      <w:start w:val="1"/>
      <w:numFmt w:val="bullet"/>
      <w:lvlText w:val="•"/>
      <w:lvlJc w:val="left"/>
      <w:pPr>
        <w:tabs>
          <w:tab w:val="num" w:pos="5760"/>
        </w:tabs>
        <w:ind w:left="5760" w:hanging="360"/>
      </w:pPr>
      <w:rPr>
        <w:rFonts w:ascii="Arial" w:hAnsi="Arial" w:hint="default"/>
      </w:rPr>
    </w:lvl>
    <w:lvl w:ilvl="8" w:tplc="374A73D6"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B21154B"/>
    <w:multiLevelType w:val="hybridMultilevel"/>
    <w:tmpl w:val="11A42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AA7225"/>
    <w:multiLevelType w:val="hybridMultilevel"/>
    <w:tmpl w:val="A23EC8CA"/>
    <w:lvl w:ilvl="0" w:tplc="737489BC">
      <w:start w:val="1"/>
      <w:numFmt w:val="bullet"/>
      <w:lvlText w:val="•"/>
      <w:lvlJc w:val="left"/>
      <w:pPr>
        <w:tabs>
          <w:tab w:val="num" w:pos="720"/>
        </w:tabs>
        <w:ind w:left="720" w:hanging="360"/>
      </w:pPr>
      <w:rPr>
        <w:rFonts w:ascii="Arial" w:hAnsi="Arial" w:hint="default"/>
      </w:rPr>
    </w:lvl>
    <w:lvl w:ilvl="1" w:tplc="73A4DA42" w:tentative="1">
      <w:start w:val="1"/>
      <w:numFmt w:val="bullet"/>
      <w:lvlText w:val="•"/>
      <w:lvlJc w:val="left"/>
      <w:pPr>
        <w:tabs>
          <w:tab w:val="num" w:pos="1440"/>
        </w:tabs>
        <w:ind w:left="1440" w:hanging="360"/>
      </w:pPr>
      <w:rPr>
        <w:rFonts w:ascii="Arial" w:hAnsi="Arial" w:hint="default"/>
      </w:rPr>
    </w:lvl>
    <w:lvl w:ilvl="2" w:tplc="B3347104" w:tentative="1">
      <w:start w:val="1"/>
      <w:numFmt w:val="bullet"/>
      <w:lvlText w:val="•"/>
      <w:lvlJc w:val="left"/>
      <w:pPr>
        <w:tabs>
          <w:tab w:val="num" w:pos="2160"/>
        </w:tabs>
        <w:ind w:left="2160" w:hanging="360"/>
      </w:pPr>
      <w:rPr>
        <w:rFonts w:ascii="Arial" w:hAnsi="Arial" w:hint="default"/>
      </w:rPr>
    </w:lvl>
    <w:lvl w:ilvl="3" w:tplc="3B801A54" w:tentative="1">
      <w:start w:val="1"/>
      <w:numFmt w:val="bullet"/>
      <w:lvlText w:val="•"/>
      <w:lvlJc w:val="left"/>
      <w:pPr>
        <w:tabs>
          <w:tab w:val="num" w:pos="2880"/>
        </w:tabs>
        <w:ind w:left="2880" w:hanging="360"/>
      </w:pPr>
      <w:rPr>
        <w:rFonts w:ascii="Arial" w:hAnsi="Arial" w:hint="default"/>
      </w:rPr>
    </w:lvl>
    <w:lvl w:ilvl="4" w:tplc="6E9E1A82" w:tentative="1">
      <w:start w:val="1"/>
      <w:numFmt w:val="bullet"/>
      <w:lvlText w:val="•"/>
      <w:lvlJc w:val="left"/>
      <w:pPr>
        <w:tabs>
          <w:tab w:val="num" w:pos="3600"/>
        </w:tabs>
        <w:ind w:left="3600" w:hanging="360"/>
      </w:pPr>
      <w:rPr>
        <w:rFonts w:ascii="Arial" w:hAnsi="Arial" w:hint="default"/>
      </w:rPr>
    </w:lvl>
    <w:lvl w:ilvl="5" w:tplc="70D2C6EA" w:tentative="1">
      <w:start w:val="1"/>
      <w:numFmt w:val="bullet"/>
      <w:lvlText w:val="•"/>
      <w:lvlJc w:val="left"/>
      <w:pPr>
        <w:tabs>
          <w:tab w:val="num" w:pos="4320"/>
        </w:tabs>
        <w:ind w:left="4320" w:hanging="360"/>
      </w:pPr>
      <w:rPr>
        <w:rFonts w:ascii="Arial" w:hAnsi="Arial" w:hint="default"/>
      </w:rPr>
    </w:lvl>
    <w:lvl w:ilvl="6" w:tplc="94282938" w:tentative="1">
      <w:start w:val="1"/>
      <w:numFmt w:val="bullet"/>
      <w:lvlText w:val="•"/>
      <w:lvlJc w:val="left"/>
      <w:pPr>
        <w:tabs>
          <w:tab w:val="num" w:pos="5040"/>
        </w:tabs>
        <w:ind w:left="5040" w:hanging="360"/>
      </w:pPr>
      <w:rPr>
        <w:rFonts w:ascii="Arial" w:hAnsi="Arial" w:hint="default"/>
      </w:rPr>
    </w:lvl>
    <w:lvl w:ilvl="7" w:tplc="C73CCE24" w:tentative="1">
      <w:start w:val="1"/>
      <w:numFmt w:val="bullet"/>
      <w:lvlText w:val="•"/>
      <w:lvlJc w:val="left"/>
      <w:pPr>
        <w:tabs>
          <w:tab w:val="num" w:pos="5760"/>
        </w:tabs>
        <w:ind w:left="5760" w:hanging="360"/>
      </w:pPr>
      <w:rPr>
        <w:rFonts w:ascii="Arial" w:hAnsi="Arial" w:hint="default"/>
      </w:rPr>
    </w:lvl>
    <w:lvl w:ilvl="8" w:tplc="D3B2F354"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6EA804AE"/>
    <w:multiLevelType w:val="hybridMultilevel"/>
    <w:tmpl w:val="65525454"/>
    <w:lvl w:ilvl="0" w:tplc="A4060FEE">
      <w:start w:val="1"/>
      <w:numFmt w:val="bullet"/>
      <w:lvlText w:val="•"/>
      <w:lvlJc w:val="left"/>
      <w:pPr>
        <w:tabs>
          <w:tab w:val="num" w:pos="720"/>
        </w:tabs>
        <w:ind w:left="720" w:hanging="360"/>
      </w:pPr>
      <w:rPr>
        <w:rFonts w:ascii="Arial" w:hAnsi="Arial" w:hint="default"/>
      </w:rPr>
    </w:lvl>
    <w:lvl w:ilvl="1" w:tplc="78C8035C" w:tentative="1">
      <w:start w:val="1"/>
      <w:numFmt w:val="bullet"/>
      <w:lvlText w:val="•"/>
      <w:lvlJc w:val="left"/>
      <w:pPr>
        <w:tabs>
          <w:tab w:val="num" w:pos="1440"/>
        </w:tabs>
        <w:ind w:left="1440" w:hanging="360"/>
      </w:pPr>
      <w:rPr>
        <w:rFonts w:ascii="Arial" w:hAnsi="Arial" w:hint="default"/>
      </w:rPr>
    </w:lvl>
    <w:lvl w:ilvl="2" w:tplc="1ECCFB62" w:tentative="1">
      <w:start w:val="1"/>
      <w:numFmt w:val="bullet"/>
      <w:lvlText w:val="•"/>
      <w:lvlJc w:val="left"/>
      <w:pPr>
        <w:tabs>
          <w:tab w:val="num" w:pos="2160"/>
        </w:tabs>
        <w:ind w:left="2160" w:hanging="360"/>
      </w:pPr>
      <w:rPr>
        <w:rFonts w:ascii="Arial" w:hAnsi="Arial" w:hint="default"/>
      </w:rPr>
    </w:lvl>
    <w:lvl w:ilvl="3" w:tplc="7842FB72" w:tentative="1">
      <w:start w:val="1"/>
      <w:numFmt w:val="bullet"/>
      <w:lvlText w:val="•"/>
      <w:lvlJc w:val="left"/>
      <w:pPr>
        <w:tabs>
          <w:tab w:val="num" w:pos="2880"/>
        </w:tabs>
        <w:ind w:left="2880" w:hanging="360"/>
      </w:pPr>
      <w:rPr>
        <w:rFonts w:ascii="Arial" w:hAnsi="Arial" w:hint="default"/>
      </w:rPr>
    </w:lvl>
    <w:lvl w:ilvl="4" w:tplc="D8D8663C" w:tentative="1">
      <w:start w:val="1"/>
      <w:numFmt w:val="bullet"/>
      <w:lvlText w:val="•"/>
      <w:lvlJc w:val="left"/>
      <w:pPr>
        <w:tabs>
          <w:tab w:val="num" w:pos="3600"/>
        </w:tabs>
        <w:ind w:left="3600" w:hanging="360"/>
      </w:pPr>
      <w:rPr>
        <w:rFonts w:ascii="Arial" w:hAnsi="Arial" w:hint="default"/>
      </w:rPr>
    </w:lvl>
    <w:lvl w:ilvl="5" w:tplc="92BE2FBE" w:tentative="1">
      <w:start w:val="1"/>
      <w:numFmt w:val="bullet"/>
      <w:lvlText w:val="•"/>
      <w:lvlJc w:val="left"/>
      <w:pPr>
        <w:tabs>
          <w:tab w:val="num" w:pos="4320"/>
        </w:tabs>
        <w:ind w:left="4320" w:hanging="360"/>
      </w:pPr>
      <w:rPr>
        <w:rFonts w:ascii="Arial" w:hAnsi="Arial" w:hint="default"/>
      </w:rPr>
    </w:lvl>
    <w:lvl w:ilvl="6" w:tplc="02F259D2" w:tentative="1">
      <w:start w:val="1"/>
      <w:numFmt w:val="bullet"/>
      <w:lvlText w:val="•"/>
      <w:lvlJc w:val="left"/>
      <w:pPr>
        <w:tabs>
          <w:tab w:val="num" w:pos="5040"/>
        </w:tabs>
        <w:ind w:left="5040" w:hanging="360"/>
      </w:pPr>
      <w:rPr>
        <w:rFonts w:ascii="Arial" w:hAnsi="Arial" w:hint="default"/>
      </w:rPr>
    </w:lvl>
    <w:lvl w:ilvl="7" w:tplc="2452C630" w:tentative="1">
      <w:start w:val="1"/>
      <w:numFmt w:val="bullet"/>
      <w:lvlText w:val="•"/>
      <w:lvlJc w:val="left"/>
      <w:pPr>
        <w:tabs>
          <w:tab w:val="num" w:pos="5760"/>
        </w:tabs>
        <w:ind w:left="5760" w:hanging="360"/>
      </w:pPr>
      <w:rPr>
        <w:rFonts w:ascii="Arial" w:hAnsi="Arial" w:hint="default"/>
      </w:rPr>
    </w:lvl>
    <w:lvl w:ilvl="8" w:tplc="C53C17BC"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13D7906"/>
    <w:multiLevelType w:val="hybridMultilevel"/>
    <w:tmpl w:val="ADB694E6"/>
    <w:lvl w:ilvl="0" w:tplc="D410EA6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5190516"/>
    <w:multiLevelType w:val="hybridMultilevel"/>
    <w:tmpl w:val="C9B6E534"/>
    <w:lvl w:ilvl="0" w:tplc="1A021A0E">
      <w:start w:val="1"/>
      <w:numFmt w:val="upp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755A5201"/>
    <w:multiLevelType w:val="hybridMultilevel"/>
    <w:tmpl w:val="814266A4"/>
    <w:lvl w:ilvl="0" w:tplc="1A58005A">
      <w:start w:val="1"/>
      <w:numFmt w:val="bullet"/>
      <w:lvlText w:val="•"/>
      <w:lvlJc w:val="left"/>
      <w:pPr>
        <w:tabs>
          <w:tab w:val="num" w:pos="720"/>
        </w:tabs>
        <w:ind w:left="720" w:hanging="360"/>
      </w:pPr>
      <w:rPr>
        <w:rFonts w:ascii="Arial" w:hAnsi="Arial" w:hint="default"/>
      </w:rPr>
    </w:lvl>
    <w:lvl w:ilvl="1" w:tplc="DC1CE066" w:tentative="1">
      <w:start w:val="1"/>
      <w:numFmt w:val="bullet"/>
      <w:lvlText w:val="•"/>
      <w:lvlJc w:val="left"/>
      <w:pPr>
        <w:tabs>
          <w:tab w:val="num" w:pos="1440"/>
        </w:tabs>
        <w:ind w:left="1440" w:hanging="360"/>
      </w:pPr>
      <w:rPr>
        <w:rFonts w:ascii="Arial" w:hAnsi="Arial" w:hint="default"/>
      </w:rPr>
    </w:lvl>
    <w:lvl w:ilvl="2" w:tplc="240086F6" w:tentative="1">
      <w:start w:val="1"/>
      <w:numFmt w:val="bullet"/>
      <w:lvlText w:val="•"/>
      <w:lvlJc w:val="left"/>
      <w:pPr>
        <w:tabs>
          <w:tab w:val="num" w:pos="2160"/>
        </w:tabs>
        <w:ind w:left="2160" w:hanging="360"/>
      </w:pPr>
      <w:rPr>
        <w:rFonts w:ascii="Arial" w:hAnsi="Arial" w:hint="default"/>
      </w:rPr>
    </w:lvl>
    <w:lvl w:ilvl="3" w:tplc="0FFA2714" w:tentative="1">
      <w:start w:val="1"/>
      <w:numFmt w:val="bullet"/>
      <w:lvlText w:val="•"/>
      <w:lvlJc w:val="left"/>
      <w:pPr>
        <w:tabs>
          <w:tab w:val="num" w:pos="2880"/>
        </w:tabs>
        <w:ind w:left="2880" w:hanging="360"/>
      </w:pPr>
      <w:rPr>
        <w:rFonts w:ascii="Arial" w:hAnsi="Arial" w:hint="default"/>
      </w:rPr>
    </w:lvl>
    <w:lvl w:ilvl="4" w:tplc="776000BE" w:tentative="1">
      <w:start w:val="1"/>
      <w:numFmt w:val="bullet"/>
      <w:lvlText w:val="•"/>
      <w:lvlJc w:val="left"/>
      <w:pPr>
        <w:tabs>
          <w:tab w:val="num" w:pos="3600"/>
        </w:tabs>
        <w:ind w:left="3600" w:hanging="360"/>
      </w:pPr>
      <w:rPr>
        <w:rFonts w:ascii="Arial" w:hAnsi="Arial" w:hint="default"/>
      </w:rPr>
    </w:lvl>
    <w:lvl w:ilvl="5" w:tplc="E2DE1AAC" w:tentative="1">
      <w:start w:val="1"/>
      <w:numFmt w:val="bullet"/>
      <w:lvlText w:val="•"/>
      <w:lvlJc w:val="left"/>
      <w:pPr>
        <w:tabs>
          <w:tab w:val="num" w:pos="4320"/>
        </w:tabs>
        <w:ind w:left="4320" w:hanging="360"/>
      </w:pPr>
      <w:rPr>
        <w:rFonts w:ascii="Arial" w:hAnsi="Arial" w:hint="default"/>
      </w:rPr>
    </w:lvl>
    <w:lvl w:ilvl="6" w:tplc="7E8EA74A" w:tentative="1">
      <w:start w:val="1"/>
      <w:numFmt w:val="bullet"/>
      <w:lvlText w:val="•"/>
      <w:lvlJc w:val="left"/>
      <w:pPr>
        <w:tabs>
          <w:tab w:val="num" w:pos="5040"/>
        </w:tabs>
        <w:ind w:left="5040" w:hanging="360"/>
      </w:pPr>
      <w:rPr>
        <w:rFonts w:ascii="Arial" w:hAnsi="Arial" w:hint="default"/>
      </w:rPr>
    </w:lvl>
    <w:lvl w:ilvl="7" w:tplc="3FEEE2A2" w:tentative="1">
      <w:start w:val="1"/>
      <w:numFmt w:val="bullet"/>
      <w:lvlText w:val="•"/>
      <w:lvlJc w:val="left"/>
      <w:pPr>
        <w:tabs>
          <w:tab w:val="num" w:pos="5760"/>
        </w:tabs>
        <w:ind w:left="5760" w:hanging="360"/>
      </w:pPr>
      <w:rPr>
        <w:rFonts w:ascii="Arial" w:hAnsi="Arial" w:hint="default"/>
      </w:rPr>
    </w:lvl>
    <w:lvl w:ilvl="8" w:tplc="07F48490"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5FC215B"/>
    <w:multiLevelType w:val="hybridMultilevel"/>
    <w:tmpl w:val="9154B11C"/>
    <w:lvl w:ilvl="0" w:tplc="0E52BB78">
      <w:start w:val="1"/>
      <w:numFmt w:val="bullet"/>
      <w:lvlText w:val="•"/>
      <w:lvlJc w:val="left"/>
      <w:pPr>
        <w:tabs>
          <w:tab w:val="num" w:pos="720"/>
        </w:tabs>
        <w:ind w:left="720" w:hanging="360"/>
      </w:pPr>
      <w:rPr>
        <w:rFonts w:ascii="Arial" w:hAnsi="Arial" w:hint="default"/>
      </w:rPr>
    </w:lvl>
    <w:lvl w:ilvl="1" w:tplc="9D30C8BE" w:tentative="1">
      <w:start w:val="1"/>
      <w:numFmt w:val="bullet"/>
      <w:lvlText w:val="•"/>
      <w:lvlJc w:val="left"/>
      <w:pPr>
        <w:tabs>
          <w:tab w:val="num" w:pos="1440"/>
        </w:tabs>
        <w:ind w:left="1440" w:hanging="360"/>
      </w:pPr>
      <w:rPr>
        <w:rFonts w:ascii="Arial" w:hAnsi="Arial" w:hint="default"/>
      </w:rPr>
    </w:lvl>
    <w:lvl w:ilvl="2" w:tplc="C2023DC0" w:tentative="1">
      <w:start w:val="1"/>
      <w:numFmt w:val="bullet"/>
      <w:lvlText w:val="•"/>
      <w:lvlJc w:val="left"/>
      <w:pPr>
        <w:tabs>
          <w:tab w:val="num" w:pos="2160"/>
        </w:tabs>
        <w:ind w:left="2160" w:hanging="360"/>
      </w:pPr>
      <w:rPr>
        <w:rFonts w:ascii="Arial" w:hAnsi="Arial" w:hint="default"/>
      </w:rPr>
    </w:lvl>
    <w:lvl w:ilvl="3" w:tplc="76340FD6" w:tentative="1">
      <w:start w:val="1"/>
      <w:numFmt w:val="bullet"/>
      <w:lvlText w:val="•"/>
      <w:lvlJc w:val="left"/>
      <w:pPr>
        <w:tabs>
          <w:tab w:val="num" w:pos="2880"/>
        </w:tabs>
        <w:ind w:left="2880" w:hanging="360"/>
      </w:pPr>
      <w:rPr>
        <w:rFonts w:ascii="Arial" w:hAnsi="Arial" w:hint="default"/>
      </w:rPr>
    </w:lvl>
    <w:lvl w:ilvl="4" w:tplc="F272872A" w:tentative="1">
      <w:start w:val="1"/>
      <w:numFmt w:val="bullet"/>
      <w:lvlText w:val="•"/>
      <w:lvlJc w:val="left"/>
      <w:pPr>
        <w:tabs>
          <w:tab w:val="num" w:pos="3600"/>
        </w:tabs>
        <w:ind w:left="3600" w:hanging="360"/>
      </w:pPr>
      <w:rPr>
        <w:rFonts w:ascii="Arial" w:hAnsi="Arial" w:hint="default"/>
      </w:rPr>
    </w:lvl>
    <w:lvl w:ilvl="5" w:tplc="BBB82E80" w:tentative="1">
      <w:start w:val="1"/>
      <w:numFmt w:val="bullet"/>
      <w:lvlText w:val="•"/>
      <w:lvlJc w:val="left"/>
      <w:pPr>
        <w:tabs>
          <w:tab w:val="num" w:pos="4320"/>
        </w:tabs>
        <w:ind w:left="4320" w:hanging="360"/>
      </w:pPr>
      <w:rPr>
        <w:rFonts w:ascii="Arial" w:hAnsi="Arial" w:hint="default"/>
      </w:rPr>
    </w:lvl>
    <w:lvl w:ilvl="6" w:tplc="3E106BA6" w:tentative="1">
      <w:start w:val="1"/>
      <w:numFmt w:val="bullet"/>
      <w:lvlText w:val="•"/>
      <w:lvlJc w:val="left"/>
      <w:pPr>
        <w:tabs>
          <w:tab w:val="num" w:pos="5040"/>
        </w:tabs>
        <w:ind w:left="5040" w:hanging="360"/>
      </w:pPr>
      <w:rPr>
        <w:rFonts w:ascii="Arial" w:hAnsi="Arial" w:hint="default"/>
      </w:rPr>
    </w:lvl>
    <w:lvl w:ilvl="7" w:tplc="3B523966" w:tentative="1">
      <w:start w:val="1"/>
      <w:numFmt w:val="bullet"/>
      <w:lvlText w:val="•"/>
      <w:lvlJc w:val="left"/>
      <w:pPr>
        <w:tabs>
          <w:tab w:val="num" w:pos="5760"/>
        </w:tabs>
        <w:ind w:left="5760" w:hanging="360"/>
      </w:pPr>
      <w:rPr>
        <w:rFonts w:ascii="Arial" w:hAnsi="Arial" w:hint="default"/>
      </w:rPr>
    </w:lvl>
    <w:lvl w:ilvl="8" w:tplc="813AF8DA"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9B20292"/>
    <w:multiLevelType w:val="hybridMultilevel"/>
    <w:tmpl w:val="8DEAE9F8"/>
    <w:lvl w:ilvl="0" w:tplc="6F58EF04">
      <w:start w:val="1"/>
      <w:numFmt w:val="bullet"/>
      <w:lvlText w:val="•"/>
      <w:lvlJc w:val="left"/>
      <w:pPr>
        <w:tabs>
          <w:tab w:val="num" w:pos="720"/>
        </w:tabs>
        <w:ind w:left="720" w:hanging="360"/>
      </w:pPr>
      <w:rPr>
        <w:rFonts w:ascii="Arial" w:hAnsi="Arial" w:hint="default"/>
      </w:rPr>
    </w:lvl>
    <w:lvl w:ilvl="1" w:tplc="2320C9D2" w:tentative="1">
      <w:start w:val="1"/>
      <w:numFmt w:val="bullet"/>
      <w:lvlText w:val="•"/>
      <w:lvlJc w:val="left"/>
      <w:pPr>
        <w:tabs>
          <w:tab w:val="num" w:pos="1440"/>
        </w:tabs>
        <w:ind w:left="1440" w:hanging="360"/>
      </w:pPr>
      <w:rPr>
        <w:rFonts w:ascii="Arial" w:hAnsi="Arial" w:hint="default"/>
      </w:rPr>
    </w:lvl>
    <w:lvl w:ilvl="2" w:tplc="31E44422" w:tentative="1">
      <w:start w:val="1"/>
      <w:numFmt w:val="bullet"/>
      <w:lvlText w:val="•"/>
      <w:lvlJc w:val="left"/>
      <w:pPr>
        <w:tabs>
          <w:tab w:val="num" w:pos="2160"/>
        </w:tabs>
        <w:ind w:left="2160" w:hanging="360"/>
      </w:pPr>
      <w:rPr>
        <w:rFonts w:ascii="Arial" w:hAnsi="Arial" w:hint="default"/>
      </w:rPr>
    </w:lvl>
    <w:lvl w:ilvl="3" w:tplc="22D809D8" w:tentative="1">
      <w:start w:val="1"/>
      <w:numFmt w:val="bullet"/>
      <w:lvlText w:val="•"/>
      <w:lvlJc w:val="left"/>
      <w:pPr>
        <w:tabs>
          <w:tab w:val="num" w:pos="2880"/>
        </w:tabs>
        <w:ind w:left="2880" w:hanging="360"/>
      </w:pPr>
      <w:rPr>
        <w:rFonts w:ascii="Arial" w:hAnsi="Arial" w:hint="default"/>
      </w:rPr>
    </w:lvl>
    <w:lvl w:ilvl="4" w:tplc="F814984E" w:tentative="1">
      <w:start w:val="1"/>
      <w:numFmt w:val="bullet"/>
      <w:lvlText w:val="•"/>
      <w:lvlJc w:val="left"/>
      <w:pPr>
        <w:tabs>
          <w:tab w:val="num" w:pos="3600"/>
        </w:tabs>
        <w:ind w:left="3600" w:hanging="360"/>
      </w:pPr>
      <w:rPr>
        <w:rFonts w:ascii="Arial" w:hAnsi="Arial" w:hint="default"/>
      </w:rPr>
    </w:lvl>
    <w:lvl w:ilvl="5" w:tplc="6E3EDBF2" w:tentative="1">
      <w:start w:val="1"/>
      <w:numFmt w:val="bullet"/>
      <w:lvlText w:val="•"/>
      <w:lvlJc w:val="left"/>
      <w:pPr>
        <w:tabs>
          <w:tab w:val="num" w:pos="4320"/>
        </w:tabs>
        <w:ind w:left="4320" w:hanging="360"/>
      </w:pPr>
      <w:rPr>
        <w:rFonts w:ascii="Arial" w:hAnsi="Arial" w:hint="default"/>
      </w:rPr>
    </w:lvl>
    <w:lvl w:ilvl="6" w:tplc="58E82C7C" w:tentative="1">
      <w:start w:val="1"/>
      <w:numFmt w:val="bullet"/>
      <w:lvlText w:val="•"/>
      <w:lvlJc w:val="left"/>
      <w:pPr>
        <w:tabs>
          <w:tab w:val="num" w:pos="5040"/>
        </w:tabs>
        <w:ind w:left="5040" w:hanging="360"/>
      </w:pPr>
      <w:rPr>
        <w:rFonts w:ascii="Arial" w:hAnsi="Arial" w:hint="default"/>
      </w:rPr>
    </w:lvl>
    <w:lvl w:ilvl="7" w:tplc="02D60524" w:tentative="1">
      <w:start w:val="1"/>
      <w:numFmt w:val="bullet"/>
      <w:lvlText w:val="•"/>
      <w:lvlJc w:val="left"/>
      <w:pPr>
        <w:tabs>
          <w:tab w:val="num" w:pos="5760"/>
        </w:tabs>
        <w:ind w:left="5760" w:hanging="360"/>
      </w:pPr>
      <w:rPr>
        <w:rFonts w:ascii="Arial" w:hAnsi="Arial" w:hint="default"/>
      </w:rPr>
    </w:lvl>
    <w:lvl w:ilvl="8" w:tplc="9718F8A2"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BDC79E4"/>
    <w:multiLevelType w:val="hybridMultilevel"/>
    <w:tmpl w:val="E16A1932"/>
    <w:lvl w:ilvl="0" w:tplc="0C90742E">
      <w:start w:val="1"/>
      <w:numFmt w:val="bullet"/>
      <w:lvlText w:val="•"/>
      <w:lvlJc w:val="left"/>
      <w:pPr>
        <w:tabs>
          <w:tab w:val="num" w:pos="720"/>
        </w:tabs>
        <w:ind w:left="720" w:hanging="360"/>
      </w:pPr>
      <w:rPr>
        <w:rFonts w:ascii="Arial" w:hAnsi="Arial" w:hint="default"/>
      </w:rPr>
    </w:lvl>
    <w:lvl w:ilvl="1" w:tplc="96408216" w:tentative="1">
      <w:start w:val="1"/>
      <w:numFmt w:val="bullet"/>
      <w:lvlText w:val="•"/>
      <w:lvlJc w:val="left"/>
      <w:pPr>
        <w:tabs>
          <w:tab w:val="num" w:pos="1440"/>
        </w:tabs>
        <w:ind w:left="1440" w:hanging="360"/>
      </w:pPr>
      <w:rPr>
        <w:rFonts w:ascii="Arial" w:hAnsi="Arial" w:hint="default"/>
      </w:rPr>
    </w:lvl>
    <w:lvl w:ilvl="2" w:tplc="F8D81026" w:tentative="1">
      <w:start w:val="1"/>
      <w:numFmt w:val="bullet"/>
      <w:lvlText w:val="•"/>
      <w:lvlJc w:val="left"/>
      <w:pPr>
        <w:tabs>
          <w:tab w:val="num" w:pos="2160"/>
        </w:tabs>
        <w:ind w:left="2160" w:hanging="360"/>
      </w:pPr>
      <w:rPr>
        <w:rFonts w:ascii="Arial" w:hAnsi="Arial" w:hint="default"/>
      </w:rPr>
    </w:lvl>
    <w:lvl w:ilvl="3" w:tplc="E0CED748" w:tentative="1">
      <w:start w:val="1"/>
      <w:numFmt w:val="bullet"/>
      <w:lvlText w:val="•"/>
      <w:lvlJc w:val="left"/>
      <w:pPr>
        <w:tabs>
          <w:tab w:val="num" w:pos="2880"/>
        </w:tabs>
        <w:ind w:left="2880" w:hanging="360"/>
      </w:pPr>
      <w:rPr>
        <w:rFonts w:ascii="Arial" w:hAnsi="Arial" w:hint="default"/>
      </w:rPr>
    </w:lvl>
    <w:lvl w:ilvl="4" w:tplc="A67EC7DA" w:tentative="1">
      <w:start w:val="1"/>
      <w:numFmt w:val="bullet"/>
      <w:lvlText w:val="•"/>
      <w:lvlJc w:val="left"/>
      <w:pPr>
        <w:tabs>
          <w:tab w:val="num" w:pos="3600"/>
        </w:tabs>
        <w:ind w:left="3600" w:hanging="360"/>
      </w:pPr>
      <w:rPr>
        <w:rFonts w:ascii="Arial" w:hAnsi="Arial" w:hint="default"/>
      </w:rPr>
    </w:lvl>
    <w:lvl w:ilvl="5" w:tplc="89EEE2DE" w:tentative="1">
      <w:start w:val="1"/>
      <w:numFmt w:val="bullet"/>
      <w:lvlText w:val="•"/>
      <w:lvlJc w:val="left"/>
      <w:pPr>
        <w:tabs>
          <w:tab w:val="num" w:pos="4320"/>
        </w:tabs>
        <w:ind w:left="4320" w:hanging="360"/>
      </w:pPr>
      <w:rPr>
        <w:rFonts w:ascii="Arial" w:hAnsi="Arial" w:hint="default"/>
      </w:rPr>
    </w:lvl>
    <w:lvl w:ilvl="6" w:tplc="1F36AC8C" w:tentative="1">
      <w:start w:val="1"/>
      <w:numFmt w:val="bullet"/>
      <w:lvlText w:val="•"/>
      <w:lvlJc w:val="left"/>
      <w:pPr>
        <w:tabs>
          <w:tab w:val="num" w:pos="5040"/>
        </w:tabs>
        <w:ind w:left="5040" w:hanging="360"/>
      </w:pPr>
      <w:rPr>
        <w:rFonts w:ascii="Arial" w:hAnsi="Arial" w:hint="default"/>
      </w:rPr>
    </w:lvl>
    <w:lvl w:ilvl="7" w:tplc="23A0099A" w:tentative="1">
      <w:start w:val="1"/>
      <w:numFmt w:val="bullet"/>
      <w:lvlText w:val="•"/>
      <w:lvlJc w:val="left"/>
      <w:pPr>
        <w:tabs>
          <w:tab w:val="num" w:pos="5760"/>
        </w:tabs>
        <w:ind w:left="5760" w:hanging="360"/>
      </w:pPr>
      <w:rPr>
        <w:rFonts w:ascii="Arial" w:hAnsi="Arial" w:hint="default"/>
      </w:rPr>
    </w:lvl>
    <w:lvl w:ilvl="8" w:tplc="CE145D1A" w:tentative="1">
      <w:start w:val="1"/>
      <w:numFmt w:val="bullet"/>
      <w:lvlText w:val="•"/>
      <w:lvlJc w:val="left"/>
      <w:pPr>
        <w:tabs>
          <w:tab w:val="num" w:pos="6480"/>
        </w:tabs>
        <w:ind w:left="6480" w:hanging="360"/>
      </w:pPr>
      <w:rPr>
        <w:rFonts w:ascii="Arial" w:hAnsi="Arial" w:hint="default"/>
      </w:rPr>
    </w:lvl>
  </w:abstractNum>
  <w:num w:numId="1" w16cid:durableId="1919635900">
    <w:abstractNumId w:val="31"/>
  </w:num>
  <w:num w:numId="2" w16cid:durableId="1574390870">
    <w:abstractNumId w:val="20"/>
  </w:num>
  <w:num w:numId="3" w16cid:durableId="152794908">
    <w:abstractNumId w:val="22"/>
  </w:num>
  <w:num w:numId="4" w16cid:durableId="2028752899">
    <w:abstractNumId w:val="38"/>
  </w:num>
  <w:num w:numId="5" w16cid:durableId="1187019642">
    <w:abstractNumId w:val="16"/>
  </w:num>
  <w:num w:numId="6" w16cid:durableId="813183806">
    <w:abstractNumId w:val="1"/>
  </w:num>
  <w:num w:numId="7" w16cid:durableId="174420081">
    <w:abstractNumId w:val="30"/>
  </w:num>
  <w:num w:numId="8" w16cid:durableId="2064209700">
    <w:abstractNumId w:val="6"/>
  </w:num>
  <w:num w:numId="9" w16cid:durableId="925580899">
    <w:abstractNumId w:val="3"/>
  </w:num>
  <w:num w:numId="10" w16cid:durableId="1849178381">
    <w:abstractNumId w:val="19"/>
  </w:num>
  <w:num w:numId="11" w16cid:durableId="1745882003">
    <w:abstractNumId w:val="15"/>
  </w:num>
  <w:num w:numId="12" w16cid:durableId="504714178">
    <w:abstractNumId w:val="37"/>
  </w:num>
  <w:num w:numId="13" w16cid:durableId="1985505950">
    <w:abstractNumId w:val="14"/>
  </w:num>
  <w:num w:numId="14" w16cid:durableId="1263300747">
    <w:abstractNumId w:val="29"/>
  </w:num>
  <w:num w:numId="15" w16cid:durableId="1479614405">
    <w:abstractNumId w:val="5"/>
  </w:num>
  <w:num w:numId="16" w16cid:durableId="1712226167">
    <w:abstractNumId w:val="27"/>
  </w:num>
  <w:num w:numId="17" w16cid:durableId="1039863944">
    <w:abstractNumId w:val="28"/>
  </w:num>
  <w:num w:numId="18" w16cid:durableId="2049793995">
    <w:abstractNumId w:val="32"/>
  </w:num>
  <w:num w:numId="19" w16cid:durableId="2079670961">
    <w:abstractNumId w:val="36"/>
  </w:num>
  <w:num w:numId="20" w16cid:durableId="1588882459">
    <w:abstractNumId w:val="39"/>
  </w:num>
  <w:num w:numId="21" w16cid:durableId="29455574">
    <w:abstractNumId w:val="13"/>
  </w:num>
  <w:num w:numId="22" w16cid:durableId="184683203">
    <w:abstractNumId w:val="23"/>
  </w:num>
  <w:num w:numId="23" w16cid:durableId="490174998">
    <w:abstractNumId w:val="24"/>
  </w:num>
  <w:num w:numId="24" w16cid:durableId="57098606">
    <w:abstractNumId w:val="4"/>
  </w:num>
  <w:num w:numId="25" w16cid:durableId="563955075">
    <w:abstractNumId w:val="11"/>
  </w:num>
  <w:num w:numId="26" w16cid:durableId="1228034775">
    <w:abstractNumId w:val="17"/>
  </w:num>
  <w:num w:numId="27" w16cid:durableId="1819345964">
    <w:abstractNumId w:val="25"/>
  </w:num>
  <w:num w:numId="28" w16cid:durableId="2367418">
    <w:abstractNumId w:val="34"/>
  </w:num>
  <w:num w:numId="29" w16cid:durableId="1091850466">
    <w:abstractNumId w:val="26"/>
  </w:num>
  <w:num w:numId="30" w16cid:durableId="603074273">
    <w:abstractNumId w:val="21"/>
  </w:num>
  <w:num w:numId="31" w16cid:durableId="1468544745">
    <w:abstractNumId w:val="35"/>
  </w:num>
  <w:num w:numId="32" w16cid:durableId="287443017">
    <w:abstractNumId w:val="12"/>
  </w:num>
  <w:num w:numId="33" w16cid:durableId="754860425">
    <w:abstractNumId w:val="0"/>
  </w:num>
  <w:num w:numId="34" w16cid:durableId="1252470857">
    <w:abstractNumId w:val="2"/>
  </w:num>
  <w:num w:numId="35" w16cid:durableId="1111240942">
    <w:abstractNumId w:val="9"/>
  </w:num>
  <w:num w:numId="36" w16cid:durableId="1941915601">
    <w:abstractNumId w:val="10"/>
  </w:num>
  <w:num w:numId="37" w16cid:durableId="327169923">
    <w:abstractNumId w:val="8"/>
  </w:num>
  <w:num w:numId="38" w16cid:durableId="457380430">
    <w:abstractNumId w:val="18"/>
  </w:num>
  <w:num w:numId="39" w16cid:durableId="121581642">
    <w:abstractNumId w:val="7"/>
  </w:num>
  <w:num w:numId="40" w16cid:durableId="8935674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ediatric Re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dd0zaw9uf2a5desats5xv5twxtzewda2wtv&quot;&gt;Sinno Simons analgesic ventilation premature 20240209 NEW&lt;record-ids&gt;&lt;item&gt;12&lt;/item&gt;&lt;item&gt;321&lt;/item&gt;&lt;item&gt;1181&lt;/item&gt;&lt;item&gt;1228&lt;/item&gt;&lt;item&gt;1240&lt;/item&gt;&lt;item&gt;1357&lt;/item&gt;&lt;item&gt;2784&lt;/item&gt;&lt;item&gt;2785&lt;/item&gt;&lt;item&gt;2786&lt;/item&gt;&lt;item&gt;2787&lt;/item&gt;&lt;item&gt;2788&lt;/item&gt;&lt;item&gt;2791&lt;/item&gt;&lt;item&gt;2792&lt;/item&gt;&lt;item&gt;2794&lt;/item&gt;&lt;item&gt;2795&lt;/item&gt;&lt;item&gt;2797&lt;/item&gt;&lt;item&gt;2798&lt;/item&gt;&lt;item&gt;2799&lt;/item&gt;&lt;item&gt;2800&lt;/item&gt;&lt;item&gt;2801&lt;/item&gt;&lt;item&gt;2802&lt;/item&gt;&lt;item&gt;2803&lt;/item&gt;&lt;item&gt;2804&lt;/item&gt;&lt;item&gt;2805&lt;/item&gt;&lt;item&gt;2806&lt;/item&gt;&lt;item&gt;2807&lt;/item&gt;&lt;item&gt;2808&lt;/item&gt;&lt;item&gt;2809&lt;/item&gt;&lt;item&gt;2810&lt;/item&gt;&lt;item&gt;2811&lt;/item&gt;&lt;item&gt;2812&lt;/item&gt;&lt;item&gt;2813&lt;/item&gt;&lt;item&gt;2814&lt;/item&gt;&lt;item&gt;2815&lt;/item&gt;&lt;item&gt;2816&lt;/item&gt;&lt;item&gt;2817&lt;/item&gt;&lt;item&gt;2818&lt;/item&gt;&lt;item&gt;2819&lt;/item&gt;&lt;item&gt;2820&lt;/item&gt;&lt;item&gt;2821&lt;/item&gt;&lt;item&gt;2822&lt;/item&gt;&lt;item&gt;2823&lt;/item&gt;&lt;item&gt;2824&lt;/item&gt;&lt;item&gt;2825&lt;/item&gt;&lt;item&gt;2826&lt;/item&gt;&lt;item&gt;2827&lt;/item&gt;&lt;item&gt;2828&lt;/item&gt;&lt;item&gt;2829&lt;/item&gt;&lt;item&gt;2830&lt;/item&gt;&lt;item&gt;2831&lt;/item&gt;&lt;item&gt;2832&lt;/item&gt;&lt;item&gt;2833&lt;/item&gt;&lt;item&gt;2834&lt;/item&gt;&lt;item&gt;2835&lt;/item&gt;&lt;item&gt;2836&lt;/item&gt;&lt;item&gt;2837&lt;/item&gt;&lt;item&gt;2838&lt;/item&gt;&lt;item&gt;2839&lt;/item&gt;&lt;item&gt;2840&lt;/item&gt;&lt;item&gt;2841&lt;/item&gt;&lt;item&gt;2842&lt;/item&gt;&lt;item&gt;2843&lt;/item&gt;&lt;item&gt;2844&lt;/item&gt;&lt;item&gt;2845&lt;/item&gt;&lt;item&gt;2846&lt;/item&gt;&lt;item&gt;2850&lt;/item&gt;&lt;item&gt;2851&lt;/item&gt;&lt;item&gt;2852&lt;/item&gt;&lt;item&gt;2853&lt;/item&gt;&lt;item&gt;2854&lt;/item&gt;&lt;item&gt;2856&lt;/item&gt;&lt;item&gt;2857&lt;/item&gt;&lt;item&gt;2858&lt;/item&gt;&lt;item&gt;2859&lt;/item&gt;&lt;item&gt;2860&lt;/item&gt;&lt;item&gt;2861&lt;/item&gt;&lt;item&gt;2862&lt;/item&gt;&lt;item&gt;2863&lt;/item&gt;&lt;item&gt;2864&lt;/item&gt;&lt;item&gt;2865&lt;/item&gt;&lt;item&gt;2866&lt;/item&gt;&lt;item&gt;2867&lt;/item&gt;&lt;item&gt;2868&lt;/item&gt;&lt;item&gt;2869&lt;/item&gt;&lt;item&gt;2870&lt;/item&gt;&lt;item&gt;2871&lt;/item&gt;&lt;/record-ids&gt;&lt;/item&gt;&lt;/Libraries&gt;"/>
    <w:docVar w:name="EN.UseJSCitationFormat" w:val="True"/>
  </w:docVars>
  <w:rsids>
    <w:rsidRoot w:val="008F5DB0"/>
    <w:rsid w:val="000002E6"/>
    <w:rsid w:val="000005DA"/>
    <w:rsid w:val="00001F37"/>
    <w:rsid w:val="00010A45"/>
    <w:rsid w:val="00017BCC"/>
    <w:rsid w:val="00023393"/>
    <w:rsid w:val="000242A4"/>
    <w:rsid w:val="00025ED0"/>
    <w:rsid w:val="00030D1B"/>
    <w:rsid w:val="00031472"/>
    <w:rsid w:val="00032023"/>
    <w:rsid w:val="000334EC"/>
    <w:rsid w:val="00041C72"/>
    <w:rsid w:val="00050C8D"/>
    <w:rsid w:val="00051EE0"/>
    <w:rsid w:val="00055A84"/>
    <w:rsid w:val="000603DC"/>
    <w:rsid w:val="00063F4B"/>
    <w:rsid w:val="000642A8"/>
    <w:rsid w:val="00064638"/>
    <w:rsid w:val="0006579F"/>
    <w:rsid w:val="00066631"/>
    <w:rsid w:val="00075691"/>
    <w:rsid w:val="00075E82"/>
    <w:rsid w:val="0007666A"/>
    <w:rsid w:val="000813BF"/>
    <w:rsid w:val="00087368"/>
    <w:rsid w:val="00091AE6"/>
    <w:rsid w:val="00091E3C"/>
    <w:rsid w:val="00092A28"/>
    <w:rsid w:val="00095774"/>
    <w:rsid w:val="000A520C"/>
    <w:rsid w:val="000A527A"/>
    <w:rsid w:val="000B5A03"/>
    <w:rsid w:val="000B5E2E"/>
    <w:rsid w:val="000B759A"/>
    <w:rsid w:val="000C15CB"/>
    <w:rsid w:val="000C270A"/>
    <w:rsid w:val="000C4A26"/>
    <w:rsid w:val="000D29CC"/>
    <w:rsid w:val="000E23F3"/>
    <w:rsid w:val="000E465C"/>
    <w:rsid w:val="000F2306"/>
    <w:rsid w:val="000F41E3"/>
    <w:rsid w:val="000F4A43"/>
    <w:rsid w:val="000F6953"/>
    <w:rsid w:val="001009CD"/>
    <w:rsid w:val="00105141"/>
    <w:rsid w:val="00106E5E"/>
    <w:rsid w:val="0011170E"/>
    <w:rsid w:val="00115AA8"/>
    <w:rsid w:val="00123D5B"/>
    <w:rsid w:val="00126AC2"/>
    <w:rsid w:val="00127E19"/>
    <w:rsid w:val="00127F30"/>
    <w:rsid w:val="00132246"/>
    <w:rsid w:val="00135095"/>
    <w:rsid w:val="00136D9F"/>
    <w:rsid w:val="001444D8"/>
    <w:rsid w:val="001514F5"/>
    <w:rsid w:val="00154519"/>
    <w:rsid w:val="001563D9"/>
    <w:rsid w:val="0016295E"/>
    <w:rsid w:val="00164401"/>
    <w:rsid w:val="00175A6E"/>
    <w:rsid w:val="00180A59"/>
    <w:rsid w:val="00181160"/>
    <w:rsid w:val="00186FDC"/>
    <w:rsid w:val="001906C5"/>
    <w:rsid w:val="001923DD"/>
    <w:rsid w:val="001924FB"/>
    <w:rsid w:val="00196077"/>
    <w:rsid w:val="001A0969"/>
    <w:rsid w:val="001A1C35"/>
    <w:rsid w:val="001A25EE"/>
    <w:rsid w:val="001A2911"/>
    <w:rsid w:val="001A638B"/>
    <w:rsid w:val="001B1A43"/>
    <w:rsid w:val="001B1EF2"/>
    <w:rsid w:val="001B78E0"/>
    <w:rsid w:val="001C030C"/>
    <w:rsid w:val="001C0797"/>
    <w:rsid w:val="001C15E9"/>
    <w:rsid w:val="001C1C55"/>
    <w:rsid w:val="001D0296"/>
    <w:rsid w:val="001D0988"/>
    <w:rsid w:val="001D13F1"/>
    <w:rsid w:val="001D1CE0"/>
    <w:rsid w:val="001D7902"/>
    <w:rsid w:val="001E5131"/>
    <w:rsid w:val="001F1311"/>
    <w:rsid w:val="001F7A47"/>
    <w:rsid w:val="00201E92"/>
    <w:rsid w:val="002053EF"/>
    <w:rsid w:val="00205F2E"/>
    <w:rsid w:val="0021005C"/>
    <w:rsid w:val="00214B95"/>
    <w:rsid w:val="0022577E"/>
    <w:rsid w:val="00225E9E"/>
    <w:rsid w:val="00226392"/>
    <w:rsid w:val="00227407"/>
    <w:rsid w:val="002342D9"/>
    <w:rsid w:val="00240CC2"/>
    <w:rsid w:val="00241FC2"/>
    <w:rsid w:val="002424FF"/>
    <w:rsid w:val="00252051"/>
    <w:rsid w:val="0025501E"/>
    <w:rsid w:val="00260176"/>
    <w:rsid w:val="0026783D"/>
    <w:rsid w:val="00271E20"/>
    <w:rsid w:val="00272892"/>
    <w:rsid w:val="00284AA2"/>
    <w:rsid w:val="0028677A"/>
    <w:rsid w:val="00295287"/>
    <w:rsid w:val="002A2319"/>
    <w:rsid w:val="002B3CD7"/>
    <w:rsid w:val="002B757F"/>
    <w:rsid w:val="002C45C4"/>
    <w:rsid w:val="002D0F6F"/>
    <w:rsid w:val="002D17A6"/>
    <w:rsid w:val="002D5A1B"/>
    <w:rsid w:val="002E057A"/>
    <w:rsid w:val="002E71CF"/>
    <w:rsid w:val="002F2AB9"/>
    <w:rsid w:val="002F2C78"/>
    <w:rsid w:val="002F4EBD"/>
    <w:rsid w:val="003045D5"/>
    <w:rsid w:val="00307F7F"/>
    <w:rsid w:val="0031401C"/>
    <w:rsid w:val="003178B1"/>
    <w:rsid w:val="003224C5"/>
    <w:rsid w:val="00327E2B"/>
    <w:rsid w:val="00330E4F"/>
    <w:rsid w:val="003455AA"/>
    <w:rsid w:val="00346D02"/>
    <w:rsid w:val="00347D79"/>
    <w:rsid w:val="00350F4C"/>
    <w:rsid w:val="00351070"/>
    <w:rsid w:val="00352039"/>
    <w:rsid w:val="00352F3B"/>
    <w:rsid w:val="003531DF"/>
    <w:rsid w:val="00355EDB"/>
    <w:rsid w:val="00360460"/>
    <w:rsid w:val="003620F3"/>
    <w:rsid w:val="003623CE"/>
    <w:rsid w:val="0036320F"/>
    <w:rsid w:val="003637A5"/>
    <w:rsid w:val="00367C52"/>
    <w:rsid w:val="003710AA"/>
    <w:rsid w:val="0037341E"/>
    <w:rsid w:val="00380C46"/>
    <w:rsid w:val="00381488"/>
    <w:rsid w:val="00383BB0"/>
    <w:rsid w:val="00385DBE"/>
    <w:rsid w:val="00386EC8"/>
    <w:rsid w:val="0039305A"/>
    <w:rsid w:val="00397C8A"/>
    <w:rsid w:val="003A10B9"/>
    <w:rsid w:val="003B5E6C"/>
    <w:rsid w:val="003B6F4E"/>
    <w:rsid w:val="003B788D"/>
    <w:rsid w:val="003C22DC"/>
    <w:rsid w:val="003C461D"/>
    <w:rsid w:val="003C5540"/>
    <w:rsid w:val="003C78C6"/>
    <w:rsid w:val="003D022A"/>
    <w:rsid w:val="003D14E0"/>
    <w:rsid w:val="003D368B"/>
    <w:rsid w:val="003D3FA5"/>
    <w:rsid w:val="003D68BB"/>
    <w:rsid w:val="003D7CEF"/>
    <w:rsid w:val="003E07EC"/>
    <w:rsid w:val="003E3FA9"/>
    <w:rsid w:val="003E4E9A"/>
    <w:rsid w:val="003E7A49"/>
    <w:rsid w:val="003F0B73"/>
    <w:rsid w:val="003F0F6A"/>
    <w:rsid w:val="003F1791"/>
    <w:rsid w:val="003F2193"/>
    <w:rsid w:val="003F3207"/>
    <w:rsid w:val="003F37B9"/>
    <w:rsid w:val="003F4417"/>
    <w:rsid w:val="00401F61"/>
    <w:rsid w:val="00402533"/>
    <w:rsid w:val="0041203C"/>
    <w:rsid w:val="00412736"/>
    <w:rsid w:val="00413C40"/>
    <w:rsid w:val="00413DF0"/>
    <w:rsid w:val="00414E9B"/>
    <w:rsid w:val="004153AD"/>
    <w:rsid w:val="00416469"/>
    <w:rsid w:val="00416AD2"/>
    <w:rsid w:val="004323CE"/>
    <w:rsid w:val="0043244B"/>
    <w:rsid w:val="00435271"/>
    <w:rsid w:val="00436CFB"/>
    <w:rsid w:val="00437B0F"/>
    <w:rsid w:val="00446994"/>
    <w:rsid w:val="004556F3"/>
    <w:rsid w:val="00463875"/>
    <w:rsid w:val="0046636B"/>
    <w:rsid w:val="00473666"/>
    <w:rsid w:val="004739B8"/>
    <w:rsid w:val="0047565A"/>
    <w:rsid w:val="00477023"/>
    <w:rsid w:val="00481B1D"/>
    <w:rsid w:val="00482E74"/>
    <w:rsid w:val="00483B56"/>
    <w:rsid w:val="00490D60"/>
    <w:rsid w:val="00490E57"/>
    <w:rsid w:val="00491286"/>
    <w:rsid w:val="00492C58"/>
    <w:rsid w:val="00493369"/>
    <w:rsid w:val="00494D8F"/>
    <w:rsid w:val="004A0235"/>
    <w:rsid w:val="004A1084"/>
    <w:rsid w:val="004A18A3"/>
    <w:rsid w:val="004A66B5"/>
    <w:rsid w:val="004A685C"/>
    <w:rsid w:val="004B1637"/>
    <w:rsid w:val="004B73D8"/>
    <w:rsid w:val="004C09A9"/>
    <w:rsid w:val="004C2735"/>
    <w:rsid w:val="004C51A2"/>
    <w:rsid w:val="004C6AC0"/>
    <w:rsid w:val="004D1833"/>
    <w:rsid w:val="004D254C"/>
    <w:rsid w:val="004D2681"/>
    <w:rsid w:val="004D2CB8"/>
    <w:rsid w:val="004E4425"/>
    <w:rsid w:val="004F39BB"/>
    <w:rsid w:val="004F45CF"/>
    <w:rsid w:val="004F4AA1"/>
    <w:rsid w:val="004F4E72"/>
    <w:rsid w:val="00501B7E"/>
    <w:rsid w:val="00506B25"/>
    <w:rsid w:val="00513A1A"/>
    <w:rsid w:val="0051454D"/>
    <w:rsid w:val="005215C7"/>
    <w:rsid w:val="00521D5B"/>
    <w:rsid w:val="00522D34"/>
    <w:rsid w:val="0052558F"/>
    <w:rsid w:val="00525F05"/>
    <w:rsid w:val="00526891"/>
    <w:rsid w:val="00530F5C"/>
    <w:rsid w:val="00535400"/>
    <w:rsid w:val="00536607"/>
    <w:rsid w:val="005410EA"/>
    <w:rsid w:val="005424D3"/>
    <w:rsid w:val="0054617E"/>
    <w:rsid w:val="00550505"/>
    <w:rsid w:val="0055126A"/>
    <w:rsid w:val="005519B6"/>
    <w:rsid w:val="00551CF8"/>
    <w:rsid w:val="00554FCF"/>
    <w:rsid w:val="00560887"/>
    <w:rsid w:val="0056104E"/>
    <w:rsid w:val="00561D87"/>
    <w:rsid w:val="0057030C"/>
    <w:rsid w:val="005707B6"/>
    <w:rsid w:val="00573F3C"/>
    <w:rsid w:val="00581D9E"/>
    <w:rsid w:val="0058551D"/>
    <w:rsid w:val="00586102"/>
    <w:rsid w:val="00586F68"/>
    <w:rsid w:val="00587650"/>
    <w:rsid w:val="00590588"/>
    <w:rsid w:val="00597BBA"/>
    <w:rsid w:val="005A4155"/>
    <w:rsid w:val="005A4246"/>
    <w:rsid w:val="005A5A64"/>
    <w:rsid w:val="005A74C8"/>
    <w:rsid w:val="005B26EF"/>
    <w:rsid w:val="005B69AD"/>
    <w:rsid w:val="005B6C39"/>
    <w:rsid w:val="005C121E"/>
    <w:rsid w:val="005C2066"/>
    <w:rsid w:val="005C4386"/>
    <w:rsid w:val="005C65DC"/>
    <w:rsid w:val="005D4AB0"/>
    <w:rsid w:val="005E1B54"/>
    <w:rsid w:val="005E7692"/>
    <w:rsid w:val="005F2956"/>
    <w:rsid w:val="00605D91"/>
    <w:rsid w:val="006122E8"/>
    <w:rsid w:val="00612DC6"/>
    <w:rsid w:val="00612FA4"/>
    <w:rsid w:val="00614B44"/>
    <w:rsid w:val="00614F66"/>
    <w:rsid w:val="00617571"/>
    <w:rsid w:val="006221C3"/>
    <w:rsid w:val="00623EA6"/>
    <w:rsid w:val="00633427"/>
    <w:rsid w:val="00653224"/>
    <w:rsid w:val="0065394F"/>
    <w:rsid w:val="00653E56"/>
    <w:rsid w:val="00665371"/>
    <w:rsid w:val="00665914"/>
    <w:rsid w:val="00671D71"/>
    <w:rsid w:val="00677AB2"/>
    <w:rsid w:val="006806F4"/>
    <w:rsid w:val="00681708"/>
    <w:rsid w:val="006827E7"/>
    <w:rsid w:val="00682BDA"/>
    <w:rsid w:val="00682DE8"/>
    <w:rsid w:val="006965F1"/>
    <w:rsid w:val="006A3595"/>
    <w:rsid w:val="006A43D0"/>
    <w:rsid w:val="006A5BA8"/>
    <w:rsid w:val="006A64A8"/>
    <w:rsid w:val="006A7244"/>
    <w:rsid w:val="006A7F2B"/>
    <w:rsid w:val="006B041F"/>
    <w:rsid w:val="006B1CF4"/>
    <w:rsid w:val="006B33FC"/>
    <w:rsid w:val="006B46CD"/>
    <w:rsid w:val="006C48A1"/>
    <w:rsid w:val="006C6F3F"/>
    <w:rsid w:val="006D14E1"/>
    <w:rsid w:val="006D3D60"/>
    <w:rsid w:val="006E1624"/>
    <w:rsid w:val="006E20D7"/>
    <w:rsid w:val="006E2151"/>
    <w:rsid w:val="006E6ACE"/>
    <w:rsid w:val="006F2877"/>
    <w:rsid w:val="00702A7D"/>
    <w:rsid w:val="007050DF"/>
    <w:rsid w:val="0070683C"/>
    <w:rsid w:val="007078A9"/>
    <w:rsid w:val="00707A5A"/>
    <w:rsid w:val="007113EA"/>
    <w:rsid w:val="007117BF"/>
    <w:rsid w:val="007127CF"/>
    <w:rsid w:val="00714142"/>
    <w:rsid w:val="0072065A"/>
    <w:rsid w:val="00722211"/>
    <w:rsid w:val="00722A05"/>
    <w:rsid w:val="00722CFD"/>
    <w:rsid w:val="007477CF"/>
    <w:rsid w:val="00756257"/>
    <w:rsid w:val="00757816"/>
    <w:rsid w:val="00757A5B"/>
    <w:rsid w:val="00760FEE"/>
    <w:rsid w:val="00764629"/>
    <w:rsid w:val="0076508E"/>
    <w:rsid w:val="007669B3"/>
    <w:rsid w:val="00774B08"/>
    <w:rsid w:val="00777D9E"/>
    <w:rsid w:val="00780353"/>
    <w:rsid w:val="00781BF0"/>
    <w:rsid w:val="0078331E"/>
    <w:rsid w:val="00785AF1"/>
    <w:rsid w:val="007878D8"/>
    <w:rsid w:val="00793453"/>
    <w:rsid w:val="00795AD6"/>
    <w:rsid w:val="007A00CB"/>
    <w:rsid w:val="007A288D"/>
    <w:rsid w:val="007A6C5C"/>
    <w:rsid w:val="007B4D32"/>
    <w:rsid w:val="007C0E82"/>
    <w:rsid w:val="007C32AE"/>
    <w:rsid w:val="007C71A6"/>
    <w:rsid w:val="007D1601"/>
    <w:rsid w:val="007D3960"/>
    <w:rsid w:val="007D7738"/>
    <w:rsid w:val="007E3AA2"/>
    <w:rsid w:val="007F0D65"/>
    <w:rsid w:val="007F2E0F"/>
    <w:rsid w:val="00803E96"/>
    <w:rsid w:val="00812523"/>
    <w:rsid w:val="008136A1"/>
    <w:rsid w:val="00820CE9"/>
    <w:rsid w:val="00826D22"/>
    <w:rsid w:val="00827444"/>
    <w:rsid w:val="0083350C"/>
    <w:rsid w:val="00837C6D"/>
    <w:rsid w:val="00840278"/>
    <w:rsid w:val="00850ABC"/>
    <w:rsid w:val="0085235A"/>
    <w:rsid w:val="00852CB3"/>
    <w:rsid w:val="008535DA"/>
    <w:rsid w:val="0085529C"/>
    <w:rsid w:val="00855BB5"/>
    <w:rsid w:val="00856539"/>
    <w:rsid w:val="00861610"/>
    <w:rsid w:val="0086475D"/>
    <w:rsid w:val="00864B6C"/>
    <w:rsid w:val="00867878"/>
    <w:rsid w:val="00870036"/>
    <w:rsid w:val="00873A7A"/>
    <w:rsid w:val="00875239"/>
    <w:rsid w:val="008758C7"/>
    <w:rsid w:val="00877B58"/>
    <w:rsid w:val="00877D4E"/>
    <w:rsid w:val="0088664A"/>
    <w:rsid w:val="0089066F"/>
    <w:rsid w:val="00893882"/>
    <w:rsid w:val="00894A5F"/>
    <w:rsid w:val="00895A2D"/>
    <w:rsid w:val="00895D03"/>
    <w:rsid w:val="00896260"/>
    <w:rsid w:val="00897C3A"/>
    <w:rsid w:val="008A20E5"/>
    <w:rsid w:val="008A3246"/>
    <w:rsid w:val="008A71F1"/>
    <w:rsid w:val="008A7738"/>
    <w:rsid w:val="008B6957"/>
    <w:rsid w:val="008C3272"/>
    <w:rsid w:val="008C36C3"/>
    <w:rsid w:val="008D0210"/>
    <w:rsid w:val="008D0CAA"/>
    <w:rsid w:val="008D1A4E"/>
    <w:rsid w:val="008D23AD"/>
    <w:rsid w:val="008F0F7B"/>
    <w:rsid w:val="008F5DB0"/>
    <w:rsid w:val="00904590"/>
    <w:rsid w:val="009109B7"/>
    <w:rsid w:val="009125D0"/>
    <w:rsid w:val="00912CB4"/>
    <w:rsid w:val="00925707"/>
    <w:rsid w:val="00927546"/>
    <w:rsid w:val="00930340"/>
    <w:rsid w:val="00932C0E"/>
    <w:rsid w:val="0093373B"/>
    <w:rsid w:val="0093398A"/>
    <w:rsid w:val="00934FC4"/>
    <w:rsid w:val="00950F75"/>
    <w:rsid w:val="009527FE"/>
    <w:rsid w:val="00952D12"/>
    <w:rsid w:val="009539AF"/>
    <w:rsid w:val="009571D4"/>
    <w:rsid w:val="009642EB"/>
    <w:rsid w:val="00964B94"/>
    <w:rsid w:val="00965714"/>
    <w:rsid w:val="009672FA"/>
    <w:rsid w:val="009677FD"/>
    <w:rsid w:val="00967DDE"/>
    <w:rsid w:val="00970F45"/>
    <w:rsid w:val="0097400A"/>
    <w:rsid w:val="009772BD"/>
    <w:rsid w:val="00980C27"/>
    <w:rsid w:val="009814CC"/>
    <w:rsid w:val="0099246D"/>
    <w:rsid w:val="00993211"/>
    <w:rsid w:val="00996059"/>
    <w:rsid w:val="009A1C87"/>
    <w:rsid w:val="009A1F4E"/>
    <w:rsid w:val="009A561F"/>
    <w:rsid w:val="009A763A"/>
    <w:rsid w:val="009B59AD"/>
    <w:rsid w:val="009C37DB"/>
    <w:rsid w:val="009C496A"/>
    <w:rsid w:val="009C5159"/>
    <w:rsid w:val="009C63F0"/>
    <w:rsid w:val="009D08B2"/>
    <w:rsid w:val="009D5674"/>
    <w:rsid w:val="009D58E2"/>
    <w:rsid w:val="009D6D4F"/>
    <w:rsid w:val="009D701A"/>
    <w:rsid w:val="009E0B4F"/>
    <w:rsid w:val="009E49E6"/>
    <w:rsid w:val="00A01619"/>
    <w:rsid w:val="00A0218F"/>
    <w:rsid w:val="00A03671"/>
    <w:rsid w:val="00A03F28"/>
    <w:rsid w:val="00A06BA7"/>
    <w:rsid w:val="00A07C52"/>
    <w:rsid w:val="00A102DB"/>
    <w:rsid w:val="00A11F06"/>
    <w:rsid w:val="00A13208"/>
    <w:rsid w:val="00A135A3"/>
    <w:rsid w:val="00A145D6"/>
    <w:rsid w:val="00A2016C"/>
    <w:rsid w:val="00A257A7"/>
    <w:rsid w:val="00A30154"/>
    <w:rsid w:val="00A32D6C"/>
    <w:rsid w:val="00A44B33"/>
    <w:rsid w:val="00A45CB3"/>
    <w:rsid w:val="00A47645"/>
    <w:rsid w:val="00A515F0"/>
    <w:rsid w:val="00A5205E"/>
    <w:rsid w:val="00A533E0"/>
    <w:rsid w:val="00A55B11"/>
    <w:rsid w:val="00A57BF5"/>
    <w:rsid w:val="00A60AD6"/>
    <w:rsid w:val="00A662F5"/>
    <w:rsid w:val="00A80E39"/>
    <w:rsid w:val="00A80F6F"/>
    <w:rsid w:val="00A83531"/>
    <w:rsid w:val="00A93C4F"/>
    <w:rsid w:val="00AA4C84"/>
    <w:rsid w:val="00AA51E8"/>
    <w:rsid w:val="00AA5FC3"/>
    <w:rsid w:val="00AB05D6"/>
    <w:rsid w:val="00AB397A"/>
    <w:rsid w:val="00AB5309"/>
    <w:rsid w:val="00AB6EF1"/>
    <w:rsid w:val="00AC081C"/>
    <w:rsid w:val="00AC2546"/>
    <w:rsid w:val="00AD5B0A"/>
    <w:rsid w:val="00AD6879"/>
    <w:rsid w:val="00AE3E5B"/>
    <w:rsid w:val="00B01594"/>
    <w:rsid w:val="00B0757F"/>
    <w:rsid w:val="00B14704"/>
    <w:rsid w:val="00B14CDD"/>
    <w:rsid w:val="00B17D10"/>
    <w:rsid w:val="00B22619"/>
    <w:rsid w:val="00B26661"/>
    <w:rsid w:val="00B3464D"/>
    <w:rsid w:val="00B35009"/>
    <w:rsid w:val="00B35A1C"/>
    <w:rsid w:val="00B37777"/>
    <w:rsid w:val="00B45804"/>
    <w:rsid w:val="00B513E6"/>
    <w:rsid w:val="00B54515"/>
    <w:rsid w:val="00B56940"/>
    <w:rsid w:val="00B61BEF"/>
    <w:rsid w:val="00B63BF6"/>
    <w:rsid w:val="00B725F9"/>
    <w:rsid w:val="00B74309"/>
    <w:rsid w:val="00B75201"/>
    <w:rsid w:val="00B76ED8"/>
    <w:rsid w:val="00B815C1"/>
    <w:rsid w:val="00B8347B"/>
    <w:rsid w:val="00B84506"/>
    <w:rsid w:val="00B87B47"/>
    <w:rsid w:val="00B90F2D"/>
    <w:rsid w:val="00BA3262"/>
    <w:rsid w:val="00BA3CE6"/>
    <w:rsid w:val="00BA4E91"/>
    <w:rsid w:val="00BB386B"/>
    <w:rsid w:val="00BB5E4E"/>
    <w:rsid w:val="00BB6B33"/>
    <w:rsid w:val="00BC105F"/>
    <w:rsid w:val="00BC2874"/>
    <w:rsid w:val="00BC2E28"/>
    <w:rsid w:val="00BC5983"/>
    <w:rsid w:val="00BC6A93"/>
    <w:rsid w:val="00BC7F56"/>
    <w:rsid w:val="00BD2FD9"/>
    <w:rsid w:val="00BD362D"/>
    <w:rsid w:val="00BD4722"/>
    <w:rsid w:val="00BD4F31"/>
    <w:rsid w:val="00BD7126"/>
    <w:rsid w:val="00BE1531"/>
    <w:rsid w:val="00BE607E"/>
    <w:rsid w:val="00BF1E64"/>
    <w:rsid w:val="00BF674B"/>
    <w:rsid w:val="00C01F76"/>
    <w:rsid w:val="00C02273"/>
    <w:rsid w:val="00C116AD"/>
    <w:rsid w:val="00C124F2"/>
    <w:rsid w:val="00C12A3D"/>
    <w:rsid w:val="00C13A85"/>
    <w:rsid w:val="00C1401C"/>
    <w:rsid w:val="00C17685"/>
    <w:rsid w:val="00C268AD"/>
    <w:rsid w:val="00C53635"/>
    <w:rsid w:val="00C61C6C"/>
    <w:rsid w:val="00C71A36"/>
    <w:rsid w:val="00C74D47"/>
    <w:rsid w:val="00C80D11"/>
    <w:rsid w:val="00C83099"/>
    <w:rsid w:val="00C90B80"/>
    <w:rsid w:val="00C946BB"/>
    <w:rsid w:val="00CA00BF"/>
    <w:rsid w:val="00CA0953"/>
    <w:rsid w:val="00CA3D47"/>
    <w:rsid w:val="00CA5F43"/>
    <w:rsid w:val="00CA647D"/>
    <w:rsid w:val="00CA6969"/>
    <w:rsid w:val="00CB12D1"/>
    <w:rsid w:val="00CB146F"/>
    <w:rsid w:val="00CC33EE"/>
    <w:rsid w:val="00CC438E"/>
    <w:rsid w:val="00CD066D"/>
    <w:rsid w:val="00CD70A3"/>
    <w:rsid w:val="00CD72E5"/>
    <w:rsid w:val="00CE4288"/>
    <w:rsid w:val="00CE4544"/>
    <w:rsid w:val="00CF55DC"/>
    <w:rsid w:val="00CF730A"/>
    <w:rsid w:val="00D0091A"/>
    <w:rsid w:val="00D01A87"/>
    <w:rsid w:val="00D02304"/>
    <w:rsid w:val="00D05E96"/>
    <w:rsid w:val="00D10120"/>
    <w:rsid w:val="00D13B9B"/>
    <w:rsid w:val="00D15422"/>
    <w:rsid w:val="00D2043D"/>
    <w:rsid w:val="00D25EEA"/>
    <w:rsid w:val="00D30C38"/>
    <w:rsid w:val="00D30E9D"/>
    <w:rsid w:val="00D314F5"/>
    <w:rsid w:val="00D35795"/>
    <w:rsid w:val="00D35E20"/>
    <w:rsid w:val="00D3704F"/>
    <w:rsid w:val="00D40943"/>
    <w:rsid w:val="00D46505"/>
    <w:rsid w:val="00D52513"/>
    <w:rsid w:val="00D53C03"/>
    <w:rsid w:val="00D57705"/>
    <w:rsid w:val="00D632EA"/>
    <w:rsid w:val="00D704C8"/>
    <w:rsid w:val="00D73132"/>
    <w:rsid w:val="00D73B91"/>
    <w:rsid w:val="00D7521B"/>
    <w:rsid w:val="00D81B7B"/>
    <w:rsid w:val="00D82C08"/>
    <w:rsid w:val="00D943C4"/>
    <w:rsid w:val="00D965AA"/>
    <w:rsid w:val="00D96B3A"/>
    <w:rsid w:val="00D97B3C"/>
    <w:rsid w:val="00D97BFA"/>
    <w:rsid w:val="00D97F45"/>
    <w:rsid w:val="00DA34D6"/>
    <w:rsid w:val="00DA626F"/>
    <w:rsid w:val="00DA62A4"/>
    <w:rsid w:val="00DB4E5A"/>
    <w:rsid w:val="00DB7153"/>
    <w:rsid w:val="00DB7370"/>
    <w:rsid w:val="00DC6B10"/>
    <w:rsid w:val="00DD0FF6"/>
    <w:rsid w:val="00DD689A"/>
    <w:rsid w:val="00DE0DFD"/>
    <w:rsid w:val="00DE16EE"/>
    <w:rsid w:val="00DE27E1"/>
    <w:rsid w:val="00DE4A6A"/>
    <w:rsid w:val="00DE4E7E"/>
    <w:rsid w:val="00DF4F4A"/>
    <w:rsid w:val="00DF59F5"/>
    <w:rsid w:val="00DF6818"/>
    <w:rsid w:val="00DF72CB"/>
    <w:rsid w:val="00E00BA7"/>
    <w:rsid w:val="00E02ABE"/>
    <w:rsid w:val="00E065AC"/>
    <w:rsid w:val="00E06824"/>
    <w:rsid w:val="00E11B24"/>
    <w:rsid w:val="00E12073"/>
    <w:rsid w:val="00E1601C"/>
    <w:rsid w:val="00E17C19"/>
    <w:rsid w:val="00E201CB"/>
    <w:rsid w:val="00E205FB"/>
    <w:rsid w:val="00E21E36"/>
    <w:rsid w:val="00E36A40"/>
    <w:rsid w:val="00E40EE3"/>
    <w:rsid w:val="00E40EFE"/>
    <w:rsid w:val="00E42D86"/>
    <w:rsid w:val="00E436EA"/>
    <w:rsid w:val="00E437F3"/>
    <w:rsid w:val="00E4537B"/>
    <w:rsid w:val="00E45BD4"/>
    <w:rsid w:val="00E473D3"/>
    <w:rsid w:val="00E519CE"/>
    <w:rsid w:val="00E52FEB"/>
    <w:rsid w:val="00E54AD1"/>
    <w:rsid w:val="00E54D49"/>
    <w:rsid w:val="00E55AE8"/>
    <w:rsid w:val="00E56609"/>
    <w:rsid w:val="00E569F4"/>
    <w:rsid w:val="00E57D49"/>
    <w:rsid w:val="00E60646"/>
    <w:rsid w:val="00E63ADE"/>
    <w:rsid w:val="00E6439E"/>
    <w:rsid w:val="00E65927"/>
    <w:rsid w:val="00E66E0D"/>
    <w:rsid w:val="00E70A38"/>
    <w:rsid w:val="00E71965"/>
    <w:rsid w:val="00E77B96"/>
    <w:rsid w:val="00E82B73"/>
    <w:rsid w:val="00E83146"/>
    <w:rsid w:val="00E85756"/>
    <w:rsid w:val="00E87AFF"/>
    <w:rsid w:val="00E907D4"/>
    <w:rsid w:val="00E90DAB"/>
    <w:rsid w:val="00E9210A"/>
    <w:rsid w:val="00E95563"/>
    <w:rsid w:val="00E9680D"/>
    <w:rsid w:val="00E9694C"/>
    <w:rsid w:val="00EA02A5"/>
    <w:rsid w:val="00EA06CE"/>
    <w:rsid w:val="00EA20BA"/>
    <w:rsid w:val="00EA30CF"/>
    <w:rsid w:val="00EA4C0F"/>
    <w:rsid w:val="00EA73C2"/>
    <w:rsid w:val="00EB21D3"/>
    <w:rsid w:val="00EB4808"/>
    <w:rsid w:val="00EC0A29"/>
    <w:rsid w:val="00EC4D5E"/>
    <w:rsid w:val="00ED0BAF"/>
    <w:rsid w:val="00EE0218"/>
    <w:rsid w:val="00EE0D91"/>
    <w:rsid w:val="00EE33C3"/>
    <w:rsid w:val="00EE6B2F"/>
    <w:rsid w:val="00EF109E"/>
    <w:rsid w:val="00EF7AF5"/>
    <w:rsid w:val="00F02AA8"/>
    <w:rsid w:val="00F031C9"/>
    <w:rsid w:val="00F03FED"/>
    <w:rsid w:val="00F05CDC"/>
    <w:rsid w:val="00F1531E"/>
    <w:rsid w:val="00F16A66"/>
    <w:rsid w:val="00F24C34"/>
    <w:rsid w:val="00F25128"/>
    <w:rsid w:val="00F27B15"/>
    <w:rsid w:val="00F3249A"/>
    <w:rsid w:val="00F3325D"/>
    <w:rsid w:val="00F336B5"/>
    <w:rsid w:val="00F336CC"/>
    <w:rsid w:val="00F43326"/>
    <w:rsid w:val="00F50000"/>
    <w:rsid w:val="00F618AE"/>
    <w:rsid w:val="00F62C28"/>
    <w:rsid w:val="00F6331D"/>
    <w:rsid w:val="00F67FB1"/>
    <w:rsid w:val="00F70372"/>
    <w:rsid w:val="00F7172F"/>
    <w:rsid w:val="00F71EE8"/>
    <w:rsid w:val="00F75DFE"/>
    <w:rsid w:val="00F86533"/>
    <w:rsid w:val="00F870D5"/>
    <w:rsid w:val="00F8780C"/>
    <w:rsid w:val="00F87B08"/>
    <w:rsid w:val="00F903FA"/>
    <w:rsid w:val="00F910FE"/>
    <w:rsid w:val="00F932DA"/>
    <w:rsid w:val="00F9375C"/>
    <w:rsid w:val="00F9576E"/>
    <w:rsid w:val="00FA366E"/>
    <w:rsid w:val="00FA49EF"/>
    <w:rsid w:val="00FA73B4"/>
    <w:rsid w:val="00FB7147"/>
    <w:rsid w:val="00FC0382"/>
    <w:rsid w:val="00FC6B76"/>
    <w:rsid w:val="00FD052E"/>
    <w:rsid w:val="00FD3650"/>
    <w:rsid w:val="00FD7D73"/>
    <w:rsid w:val="00FE06A6"/>
    <w:rsid w:val="00FE1036"/>
    <w:rsid w:val="00FE3FCF"/>
    <w:rsid w:val="00FE5478"/>
    <w:rsid w:val="00FF7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D5138"/>
  <w15:chartTrackingRefBased/>
  <w15:docId w15:val="{EC791CFF-1FD3-074A-9322-4054CA5CE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A8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1F4E"/>
    <w:rPr>
      <w:color w:val="0563C1" w:themeColor="hyperlink"/>
      <w:u w:val="single"/>
    </w:rPr>
  </w:style>
  <w:style w:type="character" w:customStyle="1" w:styleId="Mentionnonrsolue1">
    <w:name w:val="Mention non résolue1"/>
    <w:basedOn w:val="DefaultParagraphFont"/>
    <w:uiPriority w:val="99"/>
    <w:semiHidden/>
    <w:unhideWhenUsed/>
    <w:rsid w:val="009A1F4E"/>
    <w:rPr>
      <w:color w:val="605E5C"/>
      <w:shd w:val="clear" w:color="auto" w:fill="E1DFDD"/>
    </w:rPr>
  </w:style>
  <w:style w:type="paragraph" w:styleId="ListParagraph">
    <w:name w:val="List Paragraph"/>
    <w:basedOn w:val="Normal"/>
    <w:uiPriority w:val="34"/>
    <w:qFormat/>
    <w:rsid w:val="00586F68"/>
    <w:pPr>
      <w:ind w:left="720"/>
      <w:contextualSpacing/>
    </w:pPr>
  </w:style>
  <w:style w:type="character" w:styleId="CommentReference">
    <w:name w:val="annotation reference"/>
    <w:basedOn w:val="DefaultParagraphFont"/>
    <w:uiPriority w:val="99"/>
    <w:semiHidden/>
    <w:unhideWhenUsed/>
    <w:rsid w:val="006F2877"/>
    <w:rPr>
      <w:sz w:val="16"/>
      <w:szCs w:val="16"/>
    </w:rPr>
  </w:style>
  <w:style w:type="paragraph" w:styleId="CommentText">
    <w:name w:val="annotation text"/>
    <w:basedOn w:val="Normal"/>
    <w:link w:val="CommentTextChar"/>
    <w:uiPriority w:val="99"/>
    <w:semiHidden/>
    <w:unhideWhenUsed/>
    <w:rsid w:val="006F2877"/>
    <w:rPr>
      <w:sz w:val="20"/>
      <w:szCs w:val="20"/>
    </w:rPr>
  </w:style>
  <w:style w:type="character" w:customStyle="1" w:styleId="CommentTextChar">
    <w:name w:val="Comment Text Char"/>
    <w:basedOn w:val="DefaultParagraphFont"/>
    <w:link w:val="CommentText"/>
    <w:uiPriority w:val="99"/>
    <w:semiHidden/>
    <w:rsid w:val="006F2877"/>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F2877"/>
    <w:rPr>
      <w:b/>
      <w:bCs/>
    </w:rPr>
  </w:style>
  <w:style w:type="character" w:customStyle="1" w:styleId="CommentSubjectChar">
    <w:name w:val="Comment Subject Char"/>
    <w:basedOn w:val="CommentTextChar"/>
    <w:link w:val="CommentSubject"/>
    <w:uiPriority w:val="99"/>
    <w:semiHidden/>
    <w:rsid w:val="006F2877"/>
    <w:rPr>
      <w:b/>
      <w:bCs/>
      <w:kern w:val="0"/>
      <w:sz w:val="20"/>
      <w:szCs w:val="20"/>
      <w14:ligatures w14:val="none"/>
    </w:rPr>
  </w:style>
  <w:style w:type="table" w:styleId="TableGrid">
    <w:name w:val="Table Grid"/>
    <w:basedOn w:val="TableNormal"/>
    <w:uiPriority w:val="39"/>
    <w:rsid w:val="00023393"/>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14B44"/>
    <w:rPr>
      <w:color w:val="954F72" w:themeColor="followedHyperlink"/>
      <w:u w:val="single"/>
    </w:rPr>
  </w:style>
  <w:style w:type="paragraph" w:styleId="Revision">
    <w:name w:val="Revision"/>
    <w:hidden/>
    <w:uiPriority w:val="99"/>
    <w:semiHidden/>
    <w:rsid w:val="00BA4E91"/>
    <w:rPr>
      <w:kern w:val="0"/>
      <w14:ligatures w14:val="none"/>
    </w:rPr>
  </w:style>
  <w:style w:type="paragraph" w:customStyle="1" w:styleId="EndNoteBibliographyTitle">
    <w:name w:val="EndNote Bibliography Title"/>
    <w:basedOn w:val="Normal"/>
    <w:link w:val="EndNoteBibliographyTitleCar"/>
    <w:rsid w:val="00BA4E91"/>
    <w:pPr>
      <w:jc w:val="center"/>
    </w:pPr>
    <w:rPr>
      <w:rFonts w:ascii="Calibri" w:hAnsi="Calibri" w:cs="Calibri"/>
      <w:lang w:val="en-US"/>
    </w:rPr>
  </w:style>
  <w:style w:type="character" w:customStyle="1" w:styleId="EndNoteBibliographyTitleCar">
    <w:name w:val="EndNote Bibliography Title Car"/>
    <w:basedOn w:val="DefaultParagraphFont"/>
    <w:link w:val="EndNoteBibliographyTitle"/>
    <w:rsid w:val="00BA4E91"/>
    <w:rPr>
      <w:rFonts w:ascii="Calibri" w:hAnsi="Calibri" w:cs="Calibri"/>
      <w:kern w:val="0"/>
      <w:lang w:val="en-US"/>
      <w14:ligatures w14:val="none"/>
    </w:rPr>
  </w:style>
  <w:style w:type="paragraph" w:customStyle="1" w:styleId="EndNoteBibliography">
    <w:name w:val="EndNote Bibliography"/>
    <w:basedOn w:val="Normal"/>
    <w:link w:val="EndNoteBibliographyCar"/>
    <w:rsid w:val="00BA4E91"/>
    <w:rPr>
      <w:rFonts w:ascii="Calibri" w:hAnsi="Calibri" w:cs="Calibri"/>
      <w:lang w:val="en-US"/>
    </w:rPr>
  </w:style>
  <w:style w:type="character" w:customStyle="1" w:styleId="EndNoteBibliographyCar">
    <w:name w:val="EndNote Bibliography Car"/>
    <w:basedOn w:val="DefaultParagraphFont"/>
    <w:link w:val="EndNoteBibliography"/>
    <w:rsid w:val="00BA4E91"/>
    <w:rPr>
      <w:rFonts w:ascii="Calibri" w:hAnsi="Calibri" w:cs="Calibri"/>
      <w:kern w:val="0"/>
      <w:lang w:val="en-US"/>
      <w14:ligatures w14:val="none"/>
    </w:rPr>
  </w:style>
  <w:style w:type="character" w:customStyle="1" w:styleId="anchor-text">
    <w:name w:val="anchor-text"/>
    <w:basedOn w:val="DefaultParagraphFont"/>
    <w:rsid w:val="00B35009"/>
  </w:style>
  <w:style w:type="character" w:customStyle="1" w:styleId="apple-converted-space">
    <w:name w:val="apple-converted-space"/>
    <w:basedOn w:val="DefaultParagraphFont"/>
    <w:rsid w:val="00B35009"/>
  </w:style>
  <w:style w:type="paragraph" w:styleId="NormalWeb">
    <w:name w:val="Normal (Web)"/>
    <w:basedOn w:val="Normal"/>
    <w:uiPriority w:val="99"/>
    <w:semiHidden/>
    <w:unhideWhenUsed/>
    <w:rsid w:val="00F27B15"/>
    <w:pPr>
      <w:spacing w:before="100" w:beforeAutospacing="1" w:after="100" w:afterAutospacing="1"/>
    </w:pPr>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E87A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7AFF"/>
    <w:rPr>
      <w:rFonts w:ascii="Segoe UI" w:hAnsi="Segoe UI" w:cs="Segoe UI"/>
      <w:kern w:val="0"/>
      <w:sz w:val="18"/>
      <w:szCs w:val="18"/>
      <w14:ligatures w14:val="none"/>
    </w:rPr>
  </w:style>
  <w:style w:type="paragraph" w:customStyle="1" w:styleId="Default">
    <w:name w:val="Default"/>
    <w:rsid w:val="00A13208"/>
    <w:pPr>
      <w:autoSpaceDE w:val="0"/>
      <w:autoSpaceDN w:val="0"/>
      <w:adjustRightInd w:val="0"/>
    </w:pPr>
    <w:rPr>
      <w:rFonts w:ascii="Franklin Gothic Medium" w:hAnsi="Franklin Gothic Medium" w:cs="Franklin Gothic Medium"/>
      <w:color w:val="000000"/>
      <w:kern w:val="0"/>
      <w:lang w:val="nl-NL"/>
    </w:rPr>
  </w:style>
  <w:style w:type="character" w:customStyle="1" w:styleId="searchhighlight">
    <w:name w:val="searchhighlight"/>
    <w:basedOn w:val="DefaultParagraphFont"/>
    <w:rsid w:val="00272892"/>
  </w:style>
  <w:style w:type="character" w:customStyle="1" w:styleId="identifier">
    <w:name w:val="identifier"/>
    <w:basedOn w:val="DefaultParagraphFont"/>
    <w:rsid w:val="004D2681"/>
  </w:style>
  <w:style w:type="character" w:customStyle="1" w:styleId="id-label">
    <w:name w:val="id-label"/>
    <w:basedOn w:val="DefaultParagraphFont"/>
    <w:rsid w:val="004D2681"/>
  </w:style>
  <w:style w:type="character" w:customStyle="1" w:styleId="em-addr">
    <w:name w:val="em-addr"/>
    <w:basedOn w:val="DefaultParagraphFont"/>
    <w:rsid w:val="00560887"/>
  </w:style>
  <w:style w:type="character" w:styleId="PlaceholderText">
    <w:name w:val="Placeholder Text"/>
    <w:basedOn w:val="DefaultParagraphFont"/>
    <w:uiPriority w:val="99"/>
    <w:semiHidden/>
    <w:rsid w:val="00856539"/>
    <w:rPr>
      <w:color w:val="666666"/>
    </w:rPr>
  </w:style>
  <w:style w:type="character" w:styleId="UnresolvedMention">
    <w:name w:val="Unresolved Mention"/>
    <w:basedOn w:val="DefaultParagraphFont"/>
    <w:uiPriority w:val="99"/>
    <w:semiHidden/>
    <w:unhideWhenUsed/>
    <w:rsid w:val="00856539"/>
    <w:rPr>
      <w:color w:val="605E5C"/>
      <w:shd w:val="clear" w:color="auto" w:fill="E1DFDD"/>
    </w:rPr>
  </w:style>
  <w:style w:type="paragraph" w:styleId="Bibliography">
    <w:name w:val="Bibliography"/>
    <w:basedOn w:val="Normal"/>
    <w:next w:val="Normal"/>
    <w:uiPriority w:val="37"/>
    <w:unhideWhenUsed/>
    <w:rsid w:val="00526891"/>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53353">
      <w:bodyDiv w:val="1"/>
      <w:marLeft w:val="0"/>
      <w:marRight w:val="0"/>
      <w:marTop w:val="0"/>
      <w:marBottom w:val="0"/>
      <w:divBdr>
        <w:top w:val="none" w:sz="0" w:space="0" w:color="auto"/>
        <w:left w:val="none" w:sz="0" w:space="0" w:color="auto"/>
        <w:bottom w:val="none" w:sz="0" w:space="0" w:color="auto"/>
        <w:right w:val="none" w:sz="0" w:space="0" w:color="auto"/>
      </w:divBdr>
      <w:divsChild>
        <w:div w:id="1538394309">
          <w:marLeft w:val="0"/>
          <w:marRight w:val="0"/>
          <w:marTop w:val="0"/>
          <w:marBottom w:val="0"/>
          <w:divBdr>
            <w:top w:val="none" w:sz="0" w:space="0" w:color="auto"/>
            <w:left w:val="none" w:sz="0" w:space="0" w:color="auto"/>
            <w:bottom w:val="none" w:sz="0" w:space="0" w:color="auto"/>
            <w:right w:val="none" w:sz="0" w:space="0" w:color="auto"/>
          </w:divBdr>
          <w:divsChild>
            <w:div w:id="1440635883">
              <w:marLeft w:val="0"/>
              <w:marRight w:val="0"/>
              <w:marTop w:val="0"/>
              <w:marBottom w:val="0"/>
              <w:divBdr>
                <w:top w:val="none" w:sz="0" w:space="0" w:color="auto"/>
                <w:left w:val="none" w:sz="0" w:space="0" w:color="auto"/>
                <w:bottom w:val="none" w:sz="0" w:space="0" w:color="auto"/>
                <w:right w:val="none" w:sz="0" w:space="0" w:color="auto"/>
              </w:divBdr>
              <w:divsChild>
                <w:div w:id="39459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64043">
      <w:bodyDiv w:val="1"/>
      <w:marLeft w:val="0"/>
      <w:marRight w:val="0"/>
      <w:marTop w:val="0"/>
      <w:marBottom w:val="0"/>
      <w:divBdr>
        <w:top w:val="none" w:sz="0" w:space="0" w:color="auto"/>
        <w:left w:val="none" w:sz="0" w:space="0" w:color="auto"/>
        <w:bottom w:val="none" w:sz="0" w:space="0" w:color="auto"/>
        <w:right w:val="none" w:sz="0" w:space="0" w:color="auto"/>
      </w:divBdr>
    </w:div>
    <w:div w:id="169415640">
      <w:bodyDiv w:val="1"/>
      <w:marLeft w:val="0"/>
      <w:marRight w:val="0"/>
      <w:marTop w:val="0"/>
      <w:marBottom w:val="0"/>
      <w:divBdr>
        <w:top w:val="none" w:sz="0" w:space="0" w:color="auto"/>
        <w:left w:val="none" w:sz="0" w:space="0" w:color="auto"/>
        <w:bottom w:val="none" w:sz="0" w:space="0" w:color="auto"/>
        <w:right w:val="none" w:sz="0" w:space="0" w:color="auto"/>
      </w:divBdr>
    </w:div>
    <w:div w:id="177893862">
      <w:bodyDiv w:val="1"/>
      <w:marLeft w:val="0"/>
      <w:marRight w:val="0"/>
      <w:marTop w:val="0"/>
      <w:marBottom w:val="0"/>
      <w:divBdr>
        <w:top w:val="none" w:sz="0" w:space="0" w:color="auto"/>
        <w:left w:val="none" w:sz="0" w:space="0" w:color="auto"/>
        <w:bottom w:val="none" w:sz="0" w:space="0" w:color="auto"/>
        <w:right w:val="none" w:sz="0" w:space="0" w:color="auto"/>
      </w:divBdr>
      <w:divsChild>
        <w:div w:id="1438672223">
          <w:marLeft w:val="0"/>
          <w:marRight w:val="0"/>
          <w:marTop w:val="0"/>
          <w:marBottom w:val="0"/>
          <w:divBdr>
            <w:top w:val="none" w:sz="0" w:space="0" w:color="auto"/>
            <w:left w:val="none" w:sz="0" w:space="0" w:color="auto"/>
            <w:bottom w:val="none" w:sz="0" w:space="0" w:color="auto"/>
            <w:right w:val="none" w:sz="0" w:space="0" w:color="auto"/>
          </w:divBdr>
        </w:div>
      </w:divsChild>
    </w:div>
    <w:div w:id="245726545">
      <w:bodyDiv w:val="1"/>
      <w:marLeft w:val="0"/>
      <w:marRight w:val="0"/>
      <w:marTop w:val="0"/>
      <w:marBottom w:val="0"/>
      <w:divBdr>
        <w:top w:val="none" w:sz="0" w:space="0" w:color="auto"/>
        <w:left w:val="none" w:sz="0" w:space="0" w:color="auto"/>
        <w:bottom w:val="none" w:sz="0" w:space="0" w:color="auto"/>
        <w:right w:val="none" w:sz="0" w:space="0" w:color="auto"/>
      </w:divBdr>
    </w:div>
    <w:div w:id="311831101">
      <w:bodyDiv w:val="1"/>
      <w:marLeft w:val="0"/>
      <w:marRight w:val="0"/>
      <w:marTop w:val="0"/>
      <w:marBottom w:val="0"/>
      <w:divBdr>
        <w:top w:val="none" w:sz="0" w:space="0" w:color="auto"/>
        <w:left w:val="none" w:sz="0" w:space="0" w:color="auto"/>
        <w:bottom w:val="none" w:sz="0" w:space="0" w:color="auto"/>
        <w:right w:val="none" w:sz="0" w:space="0" w:color="auto"/>
      </w:divBdr>
      <w:divsChild>
        <w:div w:id="1804957974">
          <w:marLeft w:val="446"/>
          <w:marRight w:val="0"/>
          <w:marTop w:val="0"/>
          <w:marBottom w:val="0"/>
          <w:divBdr>
            <w:top w:val="none" w:sz="0" w:space="0" w:color="auto"/>
            <w:left w:val="none" w:sz="0" w:space="0" w:color="auto"/>
            <w:bottom w:val="none" w:sz="0" w:space="0" w:color="auto"/>
            <w:right w:val="none" w:sz="0" w:space="0" w:color="auto"/>
          </w:divBdr>
        </w:div>
        <w:div w:id="1378385397">
          <w:marLeft w:val="446"/>
          <w:marRight w:val="0"/>
          <w:marTop w:val="0"/>
          <w:marBottom w:val="0"/>
          <w:divBdr>
            <w:top w:val="none" w:sz="0" w:space="0" w:color="auto"/>
            <w:left w:val="none" w:sz="0" w:space="0" w:color="auto"/>
            <w:bottom w:val="none" w:sz="0" w:space="0" w:color="auto"/>
            <w:right w:val="none" w:sz="0" w:space="0" w:color="auto"/>
          </w:divBdr>
        </w:div>
        <w:div w:id="1371805733">
          <w:marLeft w:val="446"/>
          <w:marRight w:val="0"/>
          <w:marTop w:val="0"/>
          <w:marBottom w:val="0"/>
          <w:divBdr>
            <w:top w:val="none" w:sz="0" w:space="0" w:color="auto"/>
            <w:left w:val="none" w:sz="0" w:space="0" w:color="auto"/>
            <w:bottom w:val="none" w:sz="0" w:space="0" w:color="auto"/>
            <w:right w:val="none" w:sz="0" w:space="0" w:color="auto"/>
          </w:divBdr>
        </w:div>
        <w:div w:id="442459971">
          <w:marLeft w:val="446"/>
          <w:marRight w:val="0"/>
          <w:marTop w:val="0"/>
          <w:marBottom w:val="0"/>
          <w:divBdr>
            <w:top w:val="none" w:sz="0" w:space="0" w:color="auto"/>
            <w:left w:val="none" w:sz="0" w:space="0" w:color="auto"/>
            <w:bottom w:val="none" w:sz="0" w:space="0" w:color="auto"/>
            <w:right w:val="none" w:sz="0" w:space="0" w:color="auto"/>
          </w:divBdr>
        </w:div>
        <w:div w:id="901793533">
          <w:marLeft w:val="446"/>
          <w:marRight w:val="0"/>
          <w:marTop w:val="0"/>
          <w:marBottom w:val="0"/>
          <w:divBdr>
            <w:top w:val="none" w:sz="0" w:space="0" w:color="auto"/>
            <w:left w:val="none" w:sz="0" w:space="0" w:color="auto"/>
            <w:bottom w:val="none" w:sz="0" w:space="0" w:color="auto"/>
            <w:right w:val="none" w:sz="0" w:space="0" w:color="auto"/>
          </w:divBdr>
        </w:div>
        <w:div w:id="1056709988">
          <w:marLeft w:val="446"/>
          <w:marRight w:val="0"/>
          <w:marTop w:val="0"/>
          <w:marBottom w:val="0"/>
          <w:divBdr>
            <w:top w:val="none" w:sz="0" w:space="0" w:color="auto"/>
            <w:left w:val="none" w:sz="0" w:space="0" w:color="auto"/>
            <w:bottom w:val="none" w:sz="0" w:space="0" w:color="auto"/>
            <w:right w:val="none" w:sz="0" w:space="0" w:color="auto"/>
          </w:divBdr>
        </w:div>
        <w:div w:id="498085190">
          <w:marLeft w:val="446"/>
          <w:marRight w:val="0"/>
          <w:marTop w:val="0"/>
          <w:marBottom w:val="0"/>
          <w:divBdr>
            <w:top w:val="none" w:sz="0" w:space="0" w:color="auto"/>
            <w:left w:val="none" w:sz="0" w:space="0" w:color="auto"/>
            <w:bottom w:val="none" w:sz="0" w:space="0" w:color="auto"/>
            <w:right w:val="none" w:sz="0" w:space="0" w:color="auto"/>
          </w:divBdr>
        </w:div>
        <w:div w:id="207958028">
          <w:marLeft w:val="446"/>
          <w:marRight w:val="0"/>
          <w:marTop w:val="0"/>
          <w:marBottom w:val="0"/>
          <w:divBdr>
            <w:top w:val="none" w:sz="0" w:space="0" w:color="auto"/>
            <w:left w:val="none" w:sz="0" w:space="0" w:color="auto"/>
            <w:bottom w:val="none" w:sz="0" w:space="0" w:color="auto"/>
            <w:right w:val="none" w:sz="0" w:space="0" w:color="auto"/>
          </w:divBdr>
        </w:div>
        <w:div w:id="1743209526">
          <w:marLeft w:val="446"/>
          <w:marRight w:val="0"/>
          <w:marTop w:val="0"/>
          <w:marBottom w:val="0"/>
          <w:divBdr>
            <w:top w:val="none" w:sz="0" w:space="0" w:color="auto"/>
            <w:left w:val="none" w:sz="0" w:space="0" w:color="auto"/>
            <w:bottom w:val="none" w:sz="0" w:space="0" w:color="auto"/>
            <w:right w:val="none" w:sz="0" w:space="0" w:color="auto"/>
          </w:divBdr>
        </w:div>
        <w:div w:id="1558662457">
          <w:marLeft w:val="446"/>
          <w:marRight w:val="0"/>
          <w:marTop w:val="0"/>
          <w:marBottom w:val="0"/>
          <w:divBdr>
            <w:top w:val="none" w:sz="0" w:space="0" w:color="auto"/>
            <w:left w:val="none" w:sz="0" w:space="0" w:color="auto"/>
            <w:bottom w:val="none" w:sz="0" w:space="0" w:color="auto"/>
            <w:right w:val="none" w:sz="0" w:space="0" w:color="auto"/>
          </w:divBdr>
        </w:div>
      </w:divsChild>
    </w:div>
    <w:div w:id="335041507">
      <w:bodyDiv w:val="1"/>
      <w:marLeft w:val="0"/>
      <w:marRight w:val="0"/>
      <w:marTop w:val="0"/>
      <w:marBottom w:val="0"/>
      <w:divBdr>
        <w:top w:val="none" w:sz="0" w:space="0" w:color="auto"/>
        <w:left w:val="none" w:sz="0" w:space="0" w:color="auto"/>
        <w:bottom w:val="none" w:sz="0" w:space="0" w:color="auto"/>
        <w:right w:val="none" w:sz="0" w:space="0" w:color="auto"/>
      </w:divBdr>
      <w:divsChild>
        <w:div w:id="1649436303">
          <w:marLeft w:val="0"/>
          <w:marRight w:val="0"/>
          <w:marTop w:val="0"/>
          <w:marBottom w:val="0"/>
          <w:divBdr>
            <w:top w:val="none" w:sz="0" w:space="0" w:color="auto"/>
            <w:left w:val="none" w:sz="0" w:space="0" w:color="auto"/>
            <w:bottom w:val="none" w:sz="0" w:space="0" w:color="auto"/>
            <w:right w:val="none" w:sz="0" w:space="0" w:color="auto"/>
          </w:divBdr>
          <w:divsChild>
            <w:div w:id="1622032127">
              <w:marLeft w:val="0"/>
              <w:marRight w:val="0"/>
              <w:marTop w:val="0"/>
              <w:marBottom w:val="0"/>
              <w:divBdr>
                <w:top w:val="none" w:sz="0" w:space="0" w:color="auto"/>
                <w:left w:val="none" w:sz="0" w:space="0" w:color="auto"/>
                <w:bottom w:val="none" w:sz="0" w:space="0" w:color="auto"/>
                <w:right w:val="none" w:sz="0" w:space="0" w:color="auto"/>
              </w:divBdr>
              <w:divsChild>
                <w:div w:id="76762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425094">
      <w:bodyDiv w:val="1"/>
      <w:marLeft w:val="0"/>
      <w:marRight w:val="0"/>
      <w:marTop w:val="0"/>
      <w:marBottom w:val="0"/>
      <w:divBdr>
        <w:top w:val="none" w:sz="0" w:space="0" w:color="auto"/>
        <w:left w:val="none" w:sz="0" w:space="0" w:color="auto"/>
        <w:bottom w:val="none" w:sz="0" w:space="0" w:color="auto"/>
        <w:right w:val="none" w:sz="0" w:space="0" w:color="auto"/>
      </w:divBdr>
      <w:divsChild>
        <w:div w:id="169880518">
          <w:marLeft w:val="432"/>
          <w:marRight w:val="0"/>
          <w:marTop w:val="200"/>
          <w:marBottom w:val="0"/>
          <w:divBdr>
            <w:top w:val="none" w:sz="0" w:space="0" w:color="auto"/>
            <w:left w:val="none" w:sz="0" w:space="0" w:color="auto"/>
            <w:bottom w:val="none" w:sz="0" w:space="0" w:color="auto"/>
            <w:right w:val="none" w:sz="0" w:space="0" w:color="auto"/>
          </w:divBdr>
        </w:div>
        <w:div w:id="1053432300">
          <w:marLeft w:val="432"/>
          <w:marRight w:val="0"/>
          <w:marTop w:val="200"/>
          <w:marBottom w:val="0"/>
          <w:divBdr>
            <w:top w:val="none" w:sz="0" w:space="0" w:color="auto"/>
            <w:left w:val="none" w:sz="0" w:space="0" w:color="auto"/>
            <w:bottom w:val="none" w:sz="0" w:space="0" w:color="auto"/>
            <w:right w:val="none" w:sz="0" w:space="0" w:color="auto"/>
          </w:divBdr>
        </w:div>
        <w:div w:id="302389938">
          <w:marLeft w:val="432"/>
          <w:marRight w:val="0"/>
          <w:marTop w:val="200"/>
          <w:marBottom w:val="0"/>
          <w:divBdr>
            <w:top w:val="none" w:sz="0" w:space="0" w:color="auto"/>
            <w:left w:val="none" w:sz="0" w:space="0" w:color="auto"/>
            <w:bottom w:val="none" w:sz="0" w:space="0" w:color="auto"/>
            <w:right w:val="none" w:sz="0" w:space="0" w:color="auto"/>
          </w:divBdr>
        </w:div>
      </w:divsChild>
    </w:div>
    <w:div w:id="552237764">
      <w:bodyDiv w:val="1"/>
      <w:marLeft w:val="0"/>
      <w:marRight w:val="0"/>
      <w:marTop w:val="0"/>
      <w:marBottom w:val="0"/>
      <w:divBdr>
        <w:top w:val="none" w:sz="0" w:space="0" w:color="auto"/>
        <w:left w:val="none" w:sz="0" w:space="0" w:color="auto"/>
        <w:bottom w:val="none" w:sz="0" w:space="0" w:color="auto"/>
        <w:right w:val="none" w:sz="0" w:space="0" w:color="auto"/>
      </w:divBdr>
    </w:div>
    <w:div w:id="656809102">
      <w:bodyDiv w:val="1"/>
      <w:marLeft w:val="0"/>
      <w:marRight w:val="0"/>
      <w:marTop w:val="0"/>
      <w:marBottom w:val="0"/>
      <w:divBdr>
        <w:top w:val="none" w:sz="0" w:space="0" w:color="auto"/>
        <w:left w:val="none" w:sz="0" w:space="0" w:color="auto"/>
        <w:bottom w:val="none" w:sz="0" w:space="0" w:color="auto"/>
        <w:right w:val="none" w:sz="0" w:space="0" w:color="auto"/>
      </w:divBdr>
      <w:divsChild>
        <w:div w:id="389235804">
          <w:marLeft w:val="0"/>
          <w:marRight w:val="0"/>
          <w:marTop w:val="0"/>
          <w:marBottom w:val="0"/>
          <w:divBdr>
            <w:top w:val="none" w:sz="0" w:space="0" w:color="auto"/>
            <w:left w:val="none" w:sz="0" w:space="0" w:color="auto"/>
            <w:bottom w:val="none" w:sz="0" w:space="0" w:color="auto"/>
            <w:right w:val="none" w:sz="0" w:space="0" w:color="auto"/>
          </w:divBdr>
          <w:divsChild>
            <w:div w:id="180049062">
              <w:marLeft w:val="0"/>
              <w:marRight w:val="0"/>
              <w:marTop w:val="0"/>
              <w:marBottom w:val="0"/>
              <w:divBdr>
                <w:top w:val="none" w:sz="0" w:space="0" w:color="auto"/>
                <w:left w:val="none" w:sz="0" w:space="0" w:color="auto"/>
                <w:bottom w:val="none" w:sz="0" w:space="0" w:color="auto"/>
                <w:right w:val="none" w:sz="0" w:space="0" w:color="auto"/>
              </w:divBdr>
              <w:divsChild>
                <w:div w:id="1322854863">
                  <w:marLeft w:val="0"/>
                  <w:marRight w:val="0"/>
                  <w:marTop w:val="0"/>
                  <w:marBottom w:val="0"/>
                  <w:divBdr>
                    <w:top w:val="none" w:sz="0" w:space="0" w:color="auto"/>
                    <w:left w:val="none" w:sz="0" w:space="0" w:color="auto"/>
                    <w:bottom w:val="none" w:sz="0" w:space="0" w:color="auto"/>
                    <w:right w:val="none" w:sz="0" w:space="0" w:color="auto"/>
                  </w:divBdr>
                  <w:divsChild>
                    <w:div w:id="1874032457">
                      <w:marLeft w:val="0"/>
                      <w:marRight w:val="0"/>
                      <w:marTop w:val="0"/>
                      <w:marBottom w:val="0"/>
                      <w:divBdr>
                        <w:top w:val="none" w:sz="0" w:space="0" w:color="auto"/>
                        <w:left w:val="none" w:sz="0" w:space="0" w:color="auto"/>
                        <w:bottom w:val="none" w:sz="0" w:space="0" w:color="auto"/>
                        <w:right w:val="none" w:sz="0" w:space="0" w:color="auto"/>
                      </w:divBdr>
                      <w:divsChild>
                        <w:div w:id="665090326">
                          <w:marLeft w:val="0"/>
                          <w:marRight w:val="0"/>
                          <w:marTop w:val="0"/>
                          <w:marBottom w:val="0"/>
                          <w:divBdr>
                            <w:top w:val="none" w:sz="0" w:space="0" w:color="auto"/>
                            <w:left w:val="none" w:sz="0" w:space="0" w:color="auto"/>
                            <w:bottom w:val="none" w:sz="0" w:space="0" w:color="auto"/>
                            <w:right w:val="none" w:sz="0" w:space="0" w:color="auto"/>
                          </w:divBdr>
                          <w:divsChild>
                            <w:div w:id="1989283031">
                              <w:marLeft w:val="0"/>
                              <w:marRight w:val="0"/>
                              <w:marTop w:val="0"/>
                              <w:marBottom w:val="0"/>
                              <w:divBdr>
                                <w:top w:val="none" w:sz="0" w:space="0" w:color="auto"/>
                                <w:left w:val="none" w:sz="0" w:space="0" w:color="auto"/>
                                <w:bottom w:val="none" w:sz="0" w:space="0" w:color="auto"/>
                                <w:right w:val="none" w:sz="0" w:space="0" w:color="auto"/>
                              </w:divBdr>
                              <w:divsChild>
                                <w:div w:id="209397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7359967">
      <w:bodyDiv w:val="1"/>
      <w:marLeft w:val="0"/>
      <w:marRight w:val="0"/>
      <w:marTop w:val="0"/>
      <w:marBottom w:val="0"/>
      <w:divBdr>
        <w:top w:val="none" w:sz="0" w:space="0" w:color="auto"/>
        <w:left w:val="none" w:sz="0" w:space="0" w:color="auto"/>
        <w:bottom w:val="none" w:sz="0" w:space="0" w:color="auto"/>
        <w:right w:val="none" w:sz="0" w:space="0" w:color="auto"/>
      </w:divBdr>
      <w:divsChild>
        <w:div w:id="624896614">
          <w:marLeft w:val="0"/>
          <w:marRight w:val="0"/>
          <w:marTop w:val="0"/>
          <w:marBottom w:val="0"/>
          <w:divBdr>
            <w:top w:val="none" w:sz="0" w:space="0" w:color="auto"/>
            <w:left w:val="none" w:sz="0" w:space="0" w:color="auto"/>
            <w:bottom w:val="none" w:sz="0" w:space="0" w:color="auto"/>
            <w:right w:val="none" w:sz="0" w:space="0" w:color="auto"/>
          </w:divBdr>
        </w:div>
        <w:div w:id="456526359">
          <w:marLeft w:val="0"/>
          <w:marRight w:val="0"/>
          <w:marTop w:val="0"/>
          <w:marBottom w:val="0"/>
          <w:divBdr>
            <w:top w:val="none" w:sz="0" w:space="0" w:color="auto"/>
            <w:left w:val="none" w:sz="0" w:space="0" w:color="auto"/>
            <w:bottom w:val="none" w:sz="0" w:space="0" w:color="auto"/>
            <w:right w:val="none" w:sz="0" w:space="0" w:color="auto"/>
          </w:divBdr>
        </w:div>
      </w:divsChild>
    </w:div>
    <w:div w:id="816535400">
      <w:bodyDiv w:val="1"/>
      <w:marLeft w:val="0"/>
      <w:marRight w:val="0"/>
      <w:marTop w:val="0"/>
      <w:marBottom w:val="0"/>
      <w:divBdr>
        <w:top w:val="none" w:sz="0" w:space="0" w:color="auto"/>
        <w:left w:val="none" w:sz="0" w:space="0" w:color="auto"/>
        <w:bottom w:val="none" w:sz="0" w:space="0" w:color="auto"/>
        <w:right w:val="none" w:sz="0" w:space="0" w:color="auto"/>
      </w:divBdr>
      <w:divsChild>
        <w:div w:id="85469346">
          <w:marLeft w:val="432"/>
          <w:marRight w:val="0"/>
          <w:marTop w:val="200"/>
          <w:marBottom w:val="0"/>
          <w:divBdr>
            <w:top w:val="none" w:sz="0" w:space="0" w:color="auto"/>
            <w:left w:val="none" w:sz="0" w:space="0" w:color="auto"/>
            <w:bottom w:val="none" w:sz="0" w:space="0" w:color="auto"/>
            <w:right w:val="none" w:sz="0" w:space="0" w:color="auto"/>
          </w:divBdr>
        </w:div>
        <w:div w:id="1554609934">
          <w:marLeft w:val="432"/>
          <w:marRight w:val="0"/>
          <w:marTop w:val="200"/>
          <w:marBottom w:val="0"/>
          <w:divBdr>
            <w:top w:val="none" w:sz="0" w:space="0" w:color="auto"/>
            <w:left w:val="none" w:sz="0" w:space="0" w:color="auto"/>
            <w:bottom w:val="none" w:sz="0" w:space="0" w:color="auto"/>
            <w:right w:val="none" w:sz="0" w:space="0" w:color="auto"/>
          </w:divBdr>
        </w:div>
        <w:div w:id="1314065439">
          <w:marLeft w:val="432"/>
          <w:marRight w:val="0"/>
          <w:marTop w:val="200"/>
          <w:marBottom w:val="0"/>
          <w:divBdr>
            <w:top w:val="none" w:sz="0" w:space="0" w:color="auto"/>
            <w:left w:val="none" w:sz="0" w:space="0" w:color="auto"/>
            <w:bottom w:val="none" w:sz="0" w:space="0" w:color="auto"/>
            <w:right w:val="none" w:sz="0" w:space="0" w:color="auto"/>
          </w:divBdr>
        </w:div>
        <w:div w:id="2145389175">
          <w:marLeft w:val="432"/>
          <w:marRight w:val="0"/>
          <w:marTop w:val="200"/>
          <w:marBottom w:val="0"/>
          <w:divBdr>
            <w:top w:val="none" w:sz="0" w:space="0" w:color="auto"/>
            <w:left w:val="none" w:sz="0" w:space="0" w:color="auto"/>
            <w:bottom w:val="none" w:sz="0" w:space="0" w:color="auto"/>
            <w:right w:val="none" w:sz="0" w:space="0" w:color="auto"/>
          </w:divBdr>
        </w:div>
        <w:div w:id="550072663">
          <w:marLeft w:val="432"/>
          <w:marRight w:val="0"/>
          <w:marTop w:val="200"/>
          <w:marBottom w:val="0"/>
          <w:divBdr>
            <w:top w:val="none" w:sz="0" w:space="0" w:color="auto"/>
            <w:left w:val="none" w:sz="0" w:space="0" w:color="auto"/>
            <w:bottom w:val="none" w:sz="0" w:space="0" w:color="auto"/>
            <w:right w:val="none" w:sz="0" w:space="0" w:color="auto"/>
          </w:divBdr>
        </w:div>
      </w:divsChild>
    </w:div>
    <w:div w:id="916133410">
      <w:bodyDiv w:val="1"/>
      <w:marLeft w:val="0"/>
      <w:marRight w:val="0"/>
      <w:marTop w:val="0"/>
      <w:marBottom w:val="0"/>
      <w:divBdr>
        <w:top w:val="none" w:sz="0" w:space="0" w:color="auto"/>
        <w:left w:val="none" w:sz="0" w:space="0" w:color="auto"/>
        <w:bottom w:val="none" w:sz="0" w:space="0" w:color="auto"/>
        <w:right w:val="none" w:sz="0" w:space="0" w:color="auto"/>
      </w:divBdr>
      <w:divsChild>
        <w:div w:id="1718823246">
          <w:marLeft w:val="288"/>
          <w:marRight w:val="0"/>
          <w:marTop w:val="0"/>
          <w:marBottom w:val="0"/>
          <w:divBdr>
            <w:top w:val="none" w:sz="0" w:space="0" w:color="auto"/>
            <w:left w:val="none" w:sz="0" w:space="0" w:color="auto"/>
            <w:bottom w:val="none" w:sz="0" w:space="0" w:color="auto"/>
            <w:right w:val="none" w:sz="0" w:space="0" w:color="auto"/>
          </w:divBdr>
        </w:div>
        <w:div w:id="1923830811">
          <w:marLeft w:val="288"/>
          <w:marRight w:val="0"/>
          <w:marTop w:val="0"/>
          <w:marBottom w:val="0"/>
          <w:divBdr>
            <w:top w:val="none" w:sz="0" w:space="0" w:color="auto"/>
            <w:left w:val="none" w:sz="0" w:space="0" w:color="auto"/>
            <w:bottom w:val="none" w:sz="0" w:space="0" w:color="auto"/>
            <w:right w:val="none" w:sz="0" w:space="0" w:color="auto"/>
          </w:divBdr>
        </w:div>
        <w:div w:id="322700926">
          <w:marLeft w:val="288"/>
          <w:marRight w:val="0"/>
          <w:marTop w:val="0"/>
          <w:marBottom w:val="0"/>
          <w:divBdr>
            <w:top w:val="none" w:sz="0" w:space="0" w:color="auto"/>
            <w:left w:val="none" w:sz="0" w:space="0" w:color="auto"/>
            <w:bottom w:val="none" w:sz="0" w:space="0" w:color="auto"/>
            <w:right w:val="none" w:sz="0" w:space="0" w:color="auto"/>
          </w:divBdr>
        </w:div>
        <w:div w:id="792214950">
          <w:marLeft w:val="288"/>
          <w:marRight w:val="0"/>
          <w:marTop w:val="0"/>
          <w:marBottom w:val="0"/>
          <w:divBdr>
            <w:top w:val="none" w:sz="0" w:space="0" w:color="auto"/>
            <w:left w:val="none" w:sz="0" w:space="0" w:color="auto"/>
            <w:bottom w:val="none" w:sz="0" w:space="0" w:color="auto"/>
            <w:right w:val="none" w:sz="0" w:space="0" w:color="auto"/>
          </w:divBdr>
        </w:div>
        <w:div w:id="632515800">
          <w:marLeft w:val="288"/>
          <w:marRight w:val="0"/>
          <w:marTop w:val="0"/>
          <w:marBottom w:val="0"/>
          <w:divBdr>
            <w:top w:val="none" w:sz="0" w:space="0" w:color="auto"/>
            <w:left w:val="none" w:sz="0" w:space="0" w:color="auto"/>
            <w:bottom w:val="none" w:sz="0" w:space="0" w:color="auto"/>
            <w:right w:val="none" w:sz="0" w:space="0" w:color="auto"/>
          </w:divBdr>
        </w:div>
      </w:divsChild>
    </w:div>
    <w:div w:id="1063599257">
      <w:bodyDiv w:val="1"/>
      <w:marLeft w:val="0"/>
      <w:marRight w:val="0"/>
      <w:marTop w:val="0"/>
      <w:marBottom w:val="0"/>
      <w:divBdr>
        <w:top w:val="none" w:sz="0" w:space="0" w:color="auto"/>
        <w:left w:val="none" w:sz="0" w:space="0" w:color="auto"/>
        <w:bottom w:val="none" w:sz="0" w:space="0" w:color="auto"/>
        <w:right w:val="none" w:sz="0" w:space="0" w:color="auto"/>
      </w:divBdr>
      <w:divsChild>
        <w:div w:id="206259753">
          <w:marLeft w:val="0"/>
          <w:marRight w:val="0"/>
          <w:marTop w:val="0"/>
          <w:marBottom w:val="0"/>
          <w:divBdr>
            <w:top w:val="none" w:sz="0" w:space="0" w:color="auto"/>
            <w:left w:val="none" w:sz="0" w:space="0" w:color="auto"/>
            <w:bottom w:val="none" w:sz="0" w:space="0" w:color="auto"/>
            <w:right w:val="none" w:sz="0" w:space="0" w:color="auto"/>
          </w:divBdr>
          <w:divsChild>
            <w:div w:id="1458832788">
              <w:marLeft w:val="0"/>
              <w:marRight w:val="0"/>
              <w:marTop w:val="0"/>
              <w:marBottom w:val="0"/>
              <w:divBdr>
                <w:top w:val="none" w:sz="0" w:space="0" w:color="auto"/>
                <w:left w:val="none" w:sz="0" w:space="0" w:color="auto"/>
                <w:bottom w:val="none" w:sz="0" w:space="0" w:color="auto"/>
                <w:right w:val="none" w:sz="0" w:space="0" w:color="auto"/>
              </w:divBdr>
              <w:divsChild>
                <w:div w:id="185823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599321">
      <w:bodyDiv w:val="1"/>
      <w:marLeft w:val="0"/>
      <w:marRight w:val="0"/>
      <w:marTop w:val="0"/>
      <w:marBottom w:val="0"/>
      <w:divBdr>
        <w:top w:val="none" w:sz="0" w:space="0" w:color="auto"/>
        <w:left w:val="none" w:sz="0" w:space="0" w:color="auto"/>
        <w:bottom w:val="none" w:sz="0" w:space="0" w:color="auto"/>
        <w:right w:val="none" w:sz="0" w:space="0" w:color="auto"/>
      </w:divBdr>
      <w:divsChild>
        <w:div w:id="1079597233">
          <w:marLeft w:val="432"/>
          <w:marRight w:val="0"/>
          <w:marTop w:val="200"/>
          <w:marBottom w:val="0"/>
          <w:divBdr>
            <w:top w:val="none" w:sz="0" w:space="0" w:color="auto"/>
            <w:left w:val="none" w:sz="0" w:space="0" w:color="auto"/>
            <w:bottom w:val="none" w:sz="0" w:space="0" w:color="auto"/>
            <w:right w:val="none" w:sz="0" w:space="0" w:color="auto"/>
          </w:divBdr>
        </w:div>
        <w:div w:id="792213515">
          <w:marLeft w:val="432"/>
          <w:marRight w:val="0"/>
          <w:marTop w:val="200"/>
          <w:marBottom w:val="0"/>
          <w:divBdr>
            <w:top w:val="none" w:sz="0" w:space="0" w:color="auto"/>
            <w:left w:val="none" w:sz="0" w:space="0" w:color="auto"/>
            <w:bottom w:val="none" w:sz="0" w:space="0" w:color="auto"/>
            <w:right w:val="none" w:sz="0" w:space="0" w:color="auto"/>
          </w:divBdr>
        </w:div>
        <w:div w:id="990986436">
          <w:marLeft w:val="432"/>
          <w:marRight w:val="0"/>
          <w:marTop w:val="200"/>
          <w:marBottom w:val="0"/>
          <w:divBdr>
            <w:top w:val="none" w:sz="0" w:space="0" w:color="auto"/>
            <w:left w:val="none" w:sz="0" w:space="0" w:color="auto"/>
            <w:bottom w:val="none" w:sz="0" w:space="0" w:color="auto"/>
            <w:right w:val="none" w:sz="0" w:space="0" w:color="auto"/>
          </w:divBdr>
        </w:div>
        <w:div w:id="1071391699">
          <w:marLeft w:val="432"/>
          <w:marRight w:val="0"/>
          <w:marTop w:val="200"/>
          <w:marBottom w:val="0"/>
          <w:divBdr>
            <w:top w:val="none" w:sz="0" w:space="0" w:color="auto"/>
            <w:left w:val="none" w:sz="0" w:space="0" w:color="auto"/>
            <w:bottom w:val="none" w:sz="0" w:space="0" w:color="auto"/>
            <w:right w:val="none" w:sz="0" w:space="0" w:color="auto"/>
          </w:divBdr>
        </w:div>
        <w:div w:id="1464692652">
          <w:marLeft w:val="432"/>
          <w:marRight w:val="0"/>
          <w:marTop w:val="200"/>
          <w:marBottom w:val="0"/>
          <w:divBdr>
            <w:top w:val="none" w:sz="0" w:space="0" w:color="auto"/>
            <w:left w:val="none" w:sz="0" w:space="0" w:color="auto"/>
            <w:bottom w:val="none" w:sz="0" w:space="0" w:color="auto"/>
            <w:right w:val="none" w:sz="0" w:space="0" w:color="auto"/>
          </w:divBdr>
        </w:div>
      </w:divsChild>
    </w:div>
    <w:div w:id="1067848380">
      <w:bodyDiv w:val="1"/>
      <w:marLeft w:val="0"/>
      <w:marRight w:val="0"/>
      <w:marTop w:val="0"/>
      <w:marBottom w:val="0"/>
      <w:divBdr>
        <w:top w:val="none" w:sz="0" w:space="0" w:color="auto"/>
        <w:left w:val="none" w:sz="0" w:space="0" w:color="auto"/>
        <w:bottom w:val="none" w:sz="0" w:space="0" w:color="auto"/>
        <w:right w:val="none" w:sz="0" w:space="0" w:color="auto"/>
      </w:divBdr>
    </w:div>
    <w:div w:id="1101603262">
      <w:bodyDiv w:val="1"/>
      <w:marLeft w:val="0"/>
      <w:marRight w:val="0"/>
      <w:marTop w:val="0"/>
      <w:marBottom w:val="0"/>
      <w:divBdr>
        <w:top w:val="none" w:sz="0" w:space="0" w:color="auto"/>
        <w:left w:val="none" w:sz="0" w:space="0" w:color="auto"/>
        <w:bottom w:val="none" w:sz="0" w:space="0" w:color="auto"/>
        <w:right w:val="none" w:sz="0" w:space="0" w:color="auto"/>
      </w:divBdr>
    </w:div>
    <w:div w:id="1106341744">
      <w:bodyDiv w:val="1"/>
      <w:marLeft w:val="0"/>
      <w:marRight w:val="0"/>
      <w:marTop w:val="0"/>
      <w:marBottom w:val="0"/>
      <w:divBdr>
        <w:top w:val="none" w:sz="0" w:space="0" w:color="auto"/>
        <w:left w:val="none" w:sz="0" w:space="0" w:color="auto"/>
        <w:bottom w:val="none" w:sz="0" w:space="0" w:color="auto"/>
        <w:right w:val="none" w:sz="0" w:space="0" w:color="auto"/>
      </w:divBdr>
    </w:div>
    <w:div w:id="1236743171">
      <w:bodyDiv w:val="1"/>
      <w:marLeft w:val="0"/>
      <w:marRight w:val="0"/>
      <w:marTop w:val="0"/>
      <w:marBottom w:val="0"/>
      <w:divBdr>
        <w:top w:val="none" w:sz="0" w:space="0" w:color="auto"/>
        <w:left w:val="none" w:sz="0" w:space="0" w:color="auto"/>
        <w:bottom w:val="none" w:sz="0" w:space="0" w:color="auto"/>
        <w:right w:val="none" w:sz="0" w:space="0" w:color="auto"/>
      </w:divBdr>
    </w:div>
    <w:div w:id="1282495978">
      <w:bodyDiv w:val="1"/>
      <w:marLeft w:val="0"/>
      <w:marRight w:val="0"/>
      <w:marTop w:val="0"/>
      <w:marBottom w:val="0"/>
      <w:divBdr>
        <w:top w:val="none" w:sz="0" w:space="0" w:color="auto"/>
        <w:left w:val="none" w:sz="0" w:space="0" w:color="auto"/>
        <w:bottom w:val="none" w:sz="0" w:space="0" w:color="auto"/>
        <w:right w:val="none" w:sz="0" w:space="0" w:color="auto"/>
      </w:divBdr>
      <w:divsChild>
        <w:div w:id="2054695298">
          <w:marLeft w:val="432"/>
          <w:marRight w:val="0"/>
          <w:marTop w:val="200"/>
          <w:marBottom w:val="0"/>
          <w:divBdr>
            <w:top w:val="none" w:sz="0" w:space="0" w:color="auto"/>
            <w:left w:val="none" w:sz="0" w:space="0" w:color="auto"/>
            <w:bottom w:val="none" w:sz="0" w:space="0" w:color="auto"/>
            <w:right w:val="none" w:sz="0" w:space="0" w:color="auto"/>
          </w:divBdr>
        </w:div>
        <w:div w:id="305746316">
          <w:marLeft w:val="432"/>
          <w:marRight w:val="0"/>
          <w:marTop w:val="200"/>
          <w:marBottom w:val="0"/>
          <w:divBdr>
            <w:top w:val="none" w:sz="0" w:space="0" w:color="auto"/>
            <w:left w:val="none" w:sz="0" w:space="0" w:color="auto"/>
            <w:bottom w:val="none" w:sz="0" w:space="0" w:color="auto"/>
            <w:right w:val="none" w:sz="0" w:space="0" w:color="auto"/>
          </w:divBdr>
        </w:div>
        <w:div w:id="376202018">
          <w:marLeft w:val="432"/>
          <w:marRight w:val="0"/>
          <w:marTop w:val="200"/>
          <w:marBottom w:val="0"/>
          <w:divBdr>
            <w:top w:val="none" w:sz="0" w:space="0" w:color="auto"/>
            <w:left w:val="none" w:sz="0" w:space="0" w:color="auto"/>
            <w:bottom w:val="none" w:sz="0" w:space="0" w:color="auto"/>
            <w:right w:val="none" w:sz="0" w:space="0" w:color="auto"/>
          </w:divBdr>
        </w:div>
        <w:div w:id="67119085">
          <w:marLeft w:val="432"/>
          <w:marRight w:val="0"/>
          <w:marTop w:val="200"/>
          <w:marBottom w:val="0"/>
          <w:divBdr>
            <w:top w:val="none" w:sz="0" w:space="0" w:color="auto"/>
            <w:left w:val="none" w:sz="0" w:space="0" w:color="auto"/>
            <w:bottom w:val="none" w:sz="0" w:space="0" w:color="auto"/>
            <w:right w:val="none" w:sz="0" w:space="0" w:color="auto"/>
          </w:divBdr>
        </w:div>
      </w:divsChild>
    </w:div>
    <w:div w:id="1307130894">
      <w:bodyDiv w:val="1"/>
      <w:marLeft w:val="0"/>
      <w:marRight w:val="0"/>
      <w:marTop w:val="0"/>
      <w:marBottom w:val="0"/>
      <w:divBdr>
        <w:top w:val="none" w:sz="0" w:space="0" w:color="auto"/>
        <w:left w:val="none" w:sz="0" w:space="0" w:color="auto"/>
        <w:bottom w:val="none" w:sz="0" w:space="0" w:color="auto"/>
        <w:right w:val="none" w:sz="0" w:space="0" w:color="auto"/>
      </w:divBdr>
    </w:div>
    <w:div w:id="1340817404">
      <w:bodyDiv w:val="1"/>
      <w:marLeft w:val="0"/>
      <w:marRight w:val="0"/>
      <w:marTop w:val="0"/>
      <w:marBottom w:val="0"/>
      <w:divBdr>
        <w:top w:val="none" w:sz="0" w:space="0" w:color="auto"/>
        <w:left w:val="none" w:sz="0" w:space="0" w:color="auto"/>
        <w:bottom w:val="none" w:sz="0" w:space="0" w:color="auto"/>
        <w:right w:val="none" w:sz="0" w:space="0" w:color="auto"/>
      </w:divBdr>
    </w:div>
    <w:div w:id="1394697886">
      <w:bodyDiv w:val="1"/>
      <w:marLeft w:val="0"/>
      <w:marRight w:val="0"/>
      <w:marTop w:val="0"/>
      <w:marBottom w:val="0"/>
      <w:divBdr>
        <w:top w:val="none" w:sz="0" w:space="0" w:color="auto"/>
        <w:left w:val="none" w:sz="0" w:space="0" w:color="auto"/>
        <w:bottom w:val="none" w:sz="0" w:space="0" w:color="auto"/>
        <w:right w:val="none" w:sz="0" w:space="0" w:color="auto"/>
      </w:divBdr>
      <w:divsChild>
        <w:div w:id="2009166492">
          <w:marLeft w:val="432"/>
          <w:marRight w:val="0"/>
          <w:marTop w:val="200"/>
          <w:marBottom w:val="0"/>
          <w:divBdr>
            <w:top w:val="none" w:sz="0" w:space="0" w:color="auto"/>
            <w:left w:val="none" w:sz="0" w:space="0" w:color="auto"/>
            <w:bottom w:val="none" w:sz="0" w:space="0" w:color="auto"/>
            <w:right w:val="none" w:sz="0" w:space="0" w:color="auto"/>
          </w:divBdr>
        </w:div>
        <w:div w:id="53816346">
          <w:marLeft w:val="432"/>
          <w:marRight w:val="0"/>
          <w:marTop w:val="200"/>
          <w:marBottom w:val="0"/>
          <w:divBdr>
            <w:top w:val="none" w:sz="0" w:space="0" w:color="auto"/>
            <w:left w:val="none" w:sz="0" w:space="0" w:color="auto"/>
            <w:bottom w:val="none" w:sz="0" w:space="0" w:color="auto"/>
            <w:right w:val="none" w:sz="0" w:space="0" w:color="auto"/>
          </w:divBdr>
        </w:div>
        <w:div w:id="830213714">
          <w:marLeft w:val="432"/>
          <w:marRight w:val="0"/>
          <w:marTop w:val="200"/>
          <w:marBottom w:val="0"/>
          <w:divBdr>
            <w:top w:val="none" w:sz="0" w:space="0" w:color="auto"/>
            <w:left w:val="none" w:sz="0" w:space="0" w:color="auto"/>
            <w:bottom w:val="none" w:sz="0" w:space="0" w:color="auto"/>
            <w:right w:val="none" w:sz="0" w:space="0" w:color="auto"/>
          </w:divBdr>
        </w:div>
        <w:div w:id="1809056956">
          <w:marLeft w:val="432"/>
          <w:marRight w:val="0"/>
          <w:marTop w:val="200"/>
          <w:marBottom w:val="0"/>
          <w:divBdr>
            <w:top w:val="none" w:sz="0" w:space="0" w:color="auto"/>
            <w:left w:val="none" w:sz="0" w:space="0" w:color="auto"/>
            <w:bottom w:val="none" w:sz="0" w:space="0" w:color="auto"/>
            <w:right w:val="none" w:sz="0" w:space="0" w:color="auto"/>
          </w:divBdr>
        </w:div>
        <w:div w:id="1644432267">
          <w:marLeft w:val="432"/>
          <w:marRight w:val="0"/>
          <w:marTop w:val="200"/>
          <w:marBottom w:val="0"/>
          <w:divBdr>
            <w:top w:val="none" w:sz="0" w:space="0" w:color="auto"/>
            <w:left w:val="none" w:sz="0" w:space="0" w:color="auto"/>
            <w:bottom w:val="none" w:sz="0" w:space="0" w:color="auto"/>
            <w:right w:val="none" w:sz="0" w:space="0" w:color="auto"/>
          </w:divBdr>
        </w:div>
      </w:divsChild>
    </w:div>
    <w:div w:id="1645427831">
      <w:bodyDiv w:val="1"/>
      <w:marLeft w:val="0"/>
      <w:marRight w:val="0"/>
      <w:marTop w:val="0"/>
      <w:marBottom w:val="0"/>
      <w:divBdr>
        <w:top w:val="none" w:sz="0" w:space="0" w:color="auto"/>
        <w:left w:val="none" w:sz="0" w:space="0" w:color="auto"/>
        <w:bottom w:val="none" w:sz="0" w:space="0" w:color="auto"/>
        <w:right w:val="none" w:sz="0" w:space="0" w:color="auto"/>
      </w:divBdr>
      <w:divsChild>
        <w:div w:id="1770155221">
          <w:marLeft w:val="0"/>
          <w:marRight w:val="0"/>
          <w:marTop w:val="0"/>
          <w:marBottom w:val="0"/>
          <w:divBdr>
            <w:top w:val="none" w:sz="0" w:space="0" w:color="auto"/>
            <w:left w:val="none" w:sz="0" w:space="0" w:color="auto"/>
            <w:bottom w:val="none" w:sz="0" w:space="0" w:color="auto"/>
            <w:right w:val="none" w:sz="0" w:space="0" w:color="auto"/>
          </w:divBdr>
          <w:divsChild>
            <w:div w:id="2033874751">
              <w:marLeft w:val="0"/>
              <w:marRight w:val="0"/>
              <w:marTop w:val="0"/>
              <w:marBottom w:val="0"/>
              <w:divBdr>
                <w:top w:val="none" w:sz="0" w:space="0" w:color="auto"/>
                <w:left w:val="none" w:sz="0" w:space="0" w:color="auto"/>
                <w:bottom w:val="none" w:sz="0" w:space="0" w:color="auto"/>
                <w:right w:val="none" w:sz="0" w:space="0" w:color="auto"/>
              </w:divBdr>
              <w:divsChild>
                <w:div w:id="15775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585252">
      <w:bodyDiv w:val="1"/>
      <w:marLeft w:val="0"/>
      <w:marRight w:val="0"/>
      <w:marTop w:val="0"/>
      <w:marBottom w:val="0"/>
      <w:divBdr>
        <w:top w:val="none" w:sz="0" w:space="0" w:color="auto"/>
        <w:left w:val="none" w:sz="0" w:space="0" w:color="auto"/>
        <w:bottom w:val="none" w:sz="0" w:space="0" w:color="auto"/>
        <w:right w:val="none" w:sz="0" w:space="0" w:color="auto"/>
      </w:divBdr>
    </w:div>
    <w:div w:id="1692996193">
      <w:bodyDiv w:val="1"/>
      <w:marLeft w:val="0"/>
      <w:marRight w:val="0"/>
      <w:marTop w:val="0"/>
      <w:marBottom w:val="0"/>
      <w:divBdr>
        <w:top w:val="none" w:sz="0" w:space="0" w:color="auto"/>
        <w:left w:val="none" w:sz="0" w:space="0" w:color="auto"/>
        <w:bottom w:val="none" w:sz="0" w:space="0" w:color="auto"/>
        <w:right w:val="none" w:sz="0" w:space="0" w:color="auto"/>
      </w:divBdr>
      <w:divsChild>
        <w:div w:id="1280799264">
          <w:marLeft w:val="288"/>
          <w:marRight w:val="0"/>
          <w:marTop w:val="0"/>
          <w:marBottom w:val="0"/>
          <w:divBdr>
            <w:top w:val="none" w:sz="0" w:space="0" w:color="auto"/>
            <w:left w:val="none" w:sz="0" w:space="0" w:color="auto"/>
            <w:bottom w:val="none" w:sz="0" w:space="0" w:color="auto"/>
            <w:right w:val="none" w:sz="0" w:space="0" w:color="auto"/>
          </w:divBdr>
        </w:div>
        <w:div w:id="960650006">
          <w:marLeft w:val="288"/>
          <w:marRight w:val="0"/>
          <w:marTop w:val="0"/>
          <w:marBottom w:val="0"/>
          <w:divBdr>
            <w:top w:val="none" w:sz="0" w:space="0" w:color="auto"/>
            <w:left w:val="none" w:sz="0" w:space="0" w:color="auto"/>
            <w:bottom w:val="none" w:sz="0" w:space="0" w:color="auto"/>
            <w:right w:val="none" w:sz="0" w:space="0" w:color="auto"/>
          </w:divBdr>
        </w:div>
        <w:div w:id="1165323376">
          <w:marLeft w:val="288"/>
          <w:marRight w:val="0"/>
          <w:marTop w:val="0"/>
          <w:marBottom w:val="0"/>
          <w:divBdr>
            <w:top w:val="none" w:sz="0" w:space="0" w:color="auto"/>
            <w:left w:val="none" w:sz="0" w:space="0" w:color="auto"/>
            <w:bottom w:val="none" w:sz="0" w:space="0" w:color="auto"/>
            <w:right w:val="none" w:sz="0" w:space="0" w:color="auto"/>
          </w:divBdr>
        </w:div>
        <w:div w:id="1059745435">
          <w:marLeft w:val="288"/>
          <w:marRight w:val="0"/>
          <w:marTop w:val="0"/>
          <w:marBottom w:val="0"/>
          <w:divBdr>
            <w:top w:val="none" w:sz="0" w:space="0" w:color="auto"/>
            <w:left w:val="none" w:sz="0" w:space="0" w:color="auto"/>
            <w:bottom w:val="none" w:sz="0" w:space="0" w:color="auto"/>
            <w:right w:val="none" w:sz="0" w:space="0" w:color="auto"/>
          </w:divBdr>
        </w:div>
        <w:div w:id="74477782">
          <w:marLeft w:val="288"/>
          <w:marRight w:val="0"/>
          <w:marTop w:val="0"/>
          <w:marBottom w:val="0"/>
          <w:divBdr>
            <w:top w:val="none" w:sz="0" w:space="0" w:color="auto"/>
            <w:left w:val="none" w:sz="0" w:space="0" w:color="auto"/>
            <w:bottom w:val="none" w:sz="0" w:space="0" w:color="auto"/>
            <w:right w:val="none" w:sz="0" w:space="0" w:color="auto"/>
          </w:divBdr>
        </w:div>
      </w:divsChild>
    </w:div>
    <w:div w:id="1728215311">
      <w:bodyDiv w:val="1"/>
      <w:marLeft w:val="0"/>
      <w:marRight w:val="0"/>
      <w:marTop w:val="0"/>
      <w:marBottom w:val="0"/>
      <w:divBdr>
        <w:top w:val="none" w:sz="0" w:space="0" w:color="auto"/>
        <w:left w:val="none" w:sz="0" w:space="0" w:color="auto"/>
        <w:bottom w:val="none" w:sz="0" w:space="0" w:color="auto"/>
        <w:right w:val="none" w:sz="0" w:space="0" w:color="auto"/>
      </w:divBdr>
    </w:div>
    <w:div w:id="1760371554">
      <w:bodyDiv w:val="1"/>
      <w:marLeft w:val="0"/>
      <w:marRight w:val="0"/>
      <w:marTop w:val="0"/>
      <w:marBottom w:val="0"/>
      <w:divBdr>
        <w:top w:val="none" w:sz="0" w:space="0" w:color="auto"/>
        <w:left w:val="none" w:sz="0" w:space="0" w:color="auto"/>
        <w:bottom w:val="none" w:sz="0" w:space="0" w:color="auto"/>
        <w:right w:val="none" w:sz="0" w:space="0" w:color="auto"/>
      </w:divBdr>
    </w:div>
    <w:div w:id="1818183666">
      <w:bodyDiv w:val="1"/>
      <w:marLeft w:val="0"/>
      <w:marRight w:val="0"/>
      <w:marTop w:val="0"/>
      <w:marBottom w:val="0"/>
      <w:divBdr>
        <w:top w:val="none" w:sz="0" w:space="0" w:color="auto"/>
        <w:left w:val="none" w:sz="0" w:space="0" w:color="auto"/>
        <w:bottom w:val="none" w:sz="0" w:space="0" w:color="auto"/>
        <w:right w:val="none" w:sz="0" w:space="0" w:color="auto"/>
      </w:divBdr>
      <w:divsChild>
        <w:div w:id="2060548430">
          <w:marLeft w:val="432"/>
          <w:marRight w:val="0"/>
          <w:marTop w:val="200"/>
          <w:marBottom w:val="0"/>
          <w:divBdr>
            <w:top w:val="none" w:sz="0" w:space="0" w:color="auto"/>
            <w:left w:val="none" w:sz="0" w:space="0" w:color="auto"/>
            <w:bottom w:val="none" w:sz="0" w:space="0" w:color="auto"/>
            <w:right w:val="none" w:sz="0" w:space="0" w:color="auto"/>
          </w:divBdr>
        </w:div>
        <w:div w:id="120077714">
          <w:marLeft w:val="432"/>
          <w:marRight w:val="0"/>
          <w:marTop w:val="200"/>
          <w:marBottom w:val="0"/>
          <w:divBdr>
            <w:top w:val="none" w:sz="0" w:space="0" w:color="auto"/>
            <w:left w:val="none" w:sz="0" w:space="0" w:color="auto"/>
            <w:bottom w:val="none" w:sz="0" w:space="0" w:color="auto"/>
            <w:right w:val="none" w:sz="0" w:space="0" w:color="auto"/>
          </w:divBdr>
        </w:div>
        <w:div w:id="136606753">
          <w:marLeft w:val="432"/>
          <w:marRight w:val="0"/>
          <w:marTop w:val="200"/>
          <w:marBottom w:val="0"/>
          <w:divBdr>
            <w:top w:val="none" w:sz="0" w:space="0" w:color="auto"/>
            <w:left w:val="none" w:sz="0" w:space="0" w:color="auto"/>
            <w:bottom w:val="none" w:sz="0" w:space="0" w:color="auto"/>
            <w:right w:val="none" w:sz="0" w:space="0" w:color="auto"/>
          </w:divBdr>
        </w:div>
        <w:div w:id="189688343">
          <w:marLeft w:val="432"/>
          <w:marRight w:val="0"/>
          <w:marTop w:val="200"/>
          <w:marBottom w:val="0"/>
          <w:divBdr>
            <w:top w:val="none" w:sz="0" w:space="0" w:color="auto"/>
            <w:left w:val="none" w:sz="0" w:space="0" w:color="auto"/>
            <w:bottom w:val="none" w:sz="0" w:space="0" w:color="auto"/>
            <w:right w:val="none" w:sz="0" w:space="0" w:color="auto"/>
          </w:divBdr>
        </w:div>
        <w:div w:id="2084789884">
          <w:marLeft w:val="432"/>
          <w:marRight w:val="0"/>
          <w:marTop w:val="200"/>
          <w:marBottom w:val="0"/>
          <w:divBdr>
            <w:top w:val="none" w:sz="0" w:space="0" w:color="auto"/>
            <w:left w:val="none" w:sz="0" w:space="0" w:color="auto"/>
            <w:bottom w:val="none" w:sz="0" w:space="0" w:color="auto"/>
            <w:right w:val="none" w:sz="0" w:space="0" w:color="auto"/>
          </w:divBdr>
        </w:div>
        <w:div w:id="1595242183">
          <w:marLeft w:val="432"/>
          <w:marRight w:val="0"/>
          <w:marTop w:val="200"/>
          <w:marBottom w:val="0"/>
          <w:divBdr>
            <w:top w:val="none" w:sz="0" w:space="0" w:color="auto"/>
            <w:left w:val="none" w:sz="0" w:space="0" w:color="auto"/>
            <w:bottom w:val="none" w:sz="0" w:space="0" w:color="auto"/>
            <w:right w:val="none" w:sz="0" w:space="0" w:color="auto"/>
          </w:divBdr>
        </w:div>
        <w:div w:id="794299642">
          <w:marLeft w:val="432"/>
          <w:marRight w:val="0"/>
          <w:marTop w:val="200"/>
          <w:marBottom w:val="0"/>
          <w:divBdr>
            <w:top w:val="none" w:sz="0" w:space="0" w:color="auto"/>
            <w:left w:val="none" w:sz="0" w:space="0" w:color="auto"/>
            <w:bottom w:val="none" w:sz="0" w:space="0" w:color="auto"/>
            <w:right w:val="none" w:sz="0" w:space="0" w:color="auto"/>
          </w:divBdr>
        </w:div>
      </w:divsChild>
    </w:div>
    <w:div w:id="1883857619">
      <w:bodyDiv w:val="1"/>
      <w:marLeft w:val="0"/>
      <w:marRight w:val="0"/>
      <w:marTop w:val="0"/>
      <w:marBottom w:val="0"/>
      <w:divBdr>
        <w:top w:val="none" w:sz="0" w:space="0" w:color="auto"/>
        <w:left w:val="none" w:sz="0" w:space="0" w:color="auto"/>
        <w:bottom w:val="none" w:sz="0" w:space="0" w:color="auto"/>
        <w:right w:val="none" w:sz="0" w:space="0" w:color="auto"/>
      </w:divBdr>
    </w:div>
    <w:div w:id="1974865287">
      <w:bodyDiv w:val="1"/>
      <w:marLeft w:val="0"/>
      <w:marRight w:val="0"/>
      <w:marTop w:val="0"/>
      <w:marBottom w:val="0"/>
      <w:divBdr>
        <w:top w:val="none" w:sz="0" w:space="0" w:color="auto"/>
        <w:left w:val="none" w:sz="0" w:space="0" w:color="auto"/>
        <w:bottom w:val="none" w:sz="0" w:space="0" w:color="auto"/>
        <w:right w:val="none" w:sz="0" w:space="0" w:color="auto"/>
      </w:divBdr>
    </w:div>
    <w:div w:id="1994722603">
      <w:bodyDiv w:val="1"/>
      <w:marLeft w:val="0"/>
      <w:marRight w:val="0"/>
      <w:marTop w:val="0"/>
      <w:marBottom w:val="0"/>
      <w:divBdr>
        <w:top w:val="none" w:sz="0" w:space="0" w:color="auto"/>
        <w:left w:val="none" w:sz="0" w:space="0" w:color="auto"/>
        <w:bottom w:val="none" w:sz="0" w:space="0" w:color="auto"/>
        <w:right w:val="none" w:sz="0" w:space="0" w:color="auto"/>
      </w:divBdr>
    </w:div>
    <w:div w:id="2044793350">
      <w:bodyDiv w:val="1"/>
      <w:marLeft w:val="0"/>
      <w:marRight w:val="0"/>
      <w:marTop w:val="0"/>
      <w:marBottom w:val="0"/>
      <w:divBdr>
        <w:top w:val="none" w:sz="0" w:space="0" w:color="auto"/>
        <w:left w:val="none" w:sz="0" w:space="0" w:color="auto"/>
        <w:bottom w:val="none" w:sz="0" w:space="0" w:color="auto"/>
        <w:right w:val="none" w:sz="0" w:space="0" w:color="auto"/>
      </w:divBdr>
      <w:divsChild>
        <w:div w:id="1864127310">
          <w:marLeft w:val="0"/>
          <w:marRight w:val="0"/>
          <w:marTop w:val="0"/>
          <w:marBottom w:val="0"/>
          <w:divBdr>
            <w:top w:val="none" w:sz="0" w:space="0" w:color="auto"/>
            <w:left w:val="none" w:sz="0" w:space="0" w:color="auto"/>
            <w:bottom w:val="none" w:sz="0" w:space="0" w:color="auto"/>
            <w:right w:val="none" w:sz="0" w:space="0" w:color="auto"/>
          </w:divBdr>
          <w:divsChild>
            <w:div w:id="451754725">
              <w:marLeft w:val="0"/>
              <w:marRight w:val="0"/>
              <w:marTop w:val="0"/>
              <w:marBottom w:val="0"/>
              <w:divBdr>
                <w:top w:val="none" w:sz="0" w:space="0" w:color="auto"/>
                <w:left w:val="none" w:sz="0" w:space="0" w:color="auto"/>
                <w:bottom w:val="none" w:sz="0" w:space="0" w:color="auto"/>
                <w:right w:val="none" w:sz="0" w:space="0" w:color="auto"/>
              </w:divBdr>
              <w:divsChild>
                <w:div w:id="173789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070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doi.org/10.1542/peds.2004-191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1016/S0140-6736(02)07283-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C8CD56-CB4A-BE41-B73A-5469AF657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787</TotalTime>
  <Pages>5</Pages>
  <Words>1657</Words>
  <Characters>9446</Characters>
  <Application>Microsoft Office Word</Application>
  <DocSecurity>0</DocSecurity>
  <Lines>78</Lines>
  <Paragraphs>22</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Baxter</dc:creator>
  <cp:keywords/>
  <dc:description/>
  <cp:lastModifiedBy>Luke Baxter</cp:lastModifiedBy>
  <cp:revision>76</cp:revision>
  <dcterms:created xsi:type="dcterms:W3CDTF">2024-07-15T10:32:00Z</dcterms:created>
  <dcterms:modified xsi:type="dcterms:W3CDTF">2024-08-09T12:52:00Z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id="VaYThMvm"/&gt;&lt;style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ies>
</file>