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54422" w14:textId="4291C725" w:rsidR="007A0C8C" w:rsidRDefault="0031268F" w:rsidP="00722F1C">
      <w:pPr>
        <w:jc w:val="center"/>
        <w:rPr>
          <w:rFonts w:ascii="Times New Roman" w:hAnsi="Times New Roman" w:cs="Times New Roman"/>
        </w:rPr>
      </w:pPr>
      <w:r w:rsidRPr="0031268F">
        <w:rPr>
          <w:rFonts w:ascii="Times New Roman" w:hAnsi="Times New Roman" w:cs="Times New Roman"/>
          <w:b/>
          <w:bCs/>
        </w:rPr>
        <w:t>Additional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26173D" w:rsidRPr="0031268F">
        <w:rPr>
          <w:rFonts w:ascii="Times New Roman" w:hAnsi="Times New Roman" w:cs="Times New Roman"/>
          <w:b/>
          <w:bCs/>
        </w:rPr>
        <w:t xml:space="preserve">Table </w:t>
      </w:r>
      <w:r w:rsidR="0026173D" w:rsidRPr="0031268F">
        <w:rPr>
          <w:rFonts w:ascii="Times New Roman" w:hAnsi="Times New Roman" w:cs="Times New Roman" w:hint="eastAsia"/>
          <w:b/>
          <w:bCs/>
        </w:rPr>
        <w:t>3</w:t>
      </w:r>
      <w:r w:rsidR="0026173D">
        <w:rPr>
          <w:rFonts w:ascii="Times New Roman" w:hAnsi="Times New Roman" w:cs="Times New Roman" w:hint="eastAsia"/>
        </w:rPr>
        <w:t xml:space="preserve"> </w:t>
      </w:r>
      <w:r w:rsidR="00722F1C" w:rsidRPr="00722F1C">
        <w:rPr>
          <w:rFonts w:ascii="Times New Roman" w:hAnsi="Times New Roman" w:cs="Times New Roman"/>
        </w:rPr>
        <w:t>The Steiger test results for the FYN and RNF144B genes</w:t>
      </w:r>
    </w:p>
    <w:tbl>
      <w:tblPr>
        <w:tblStyle w:val="a7"/>
        <w:tblpPr w:leftFromText="180" w:rightFromText="180" w:vertAnchor="page" w:horzAnchor="margin" w:tblpY="210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"/>
        <w:gridCol w:w="1012"/>
        <w:gridCol w:w="1039"/>
        <w:gridCol w:w="1012"/>
        <w:gridCol w:w="1039"/>
        <w:gridCol w:w="862"/>
        <w:gridCol w:w="845"/>
        <w:gridCol w:w="1181"/>
        <w:gridCol w:w="696"/>
      </w:tblGrid>
      <w:tr w:rsidR="00722F1C" w:rsidRPr="00256161" w14:paraId="7C1CB282" w14:textId="77777777" w:rsidTr="00256161">
        <w:trPr>
          <w:trHeight w:val="285"/>
        </w:trPr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28B8CC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gene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462275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proofErr w:type="gramStart"/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id.exposure</w:t>
            </w:r>
            <w:proofErr w:type="spellEnd"/>
            <w:proofErr w:type="gramEnd"/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A4ACC3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proofErr w:type="gramStart"/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id.outcome</w:t>
            </w:r>
            <w:proofErr w:type="spellEnd"/>
            <w:proofErr w:type="gramEnd"/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84688B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exposure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AB5CB6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outcome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107F24" w14:textId="4643DDEA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snp_r</w:t>
            </w:r>
            <w:proofErr w:type="gramStart"/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2.exposure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EA7DCB" w14:textId="34A53D5E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snp_r</w:t>
            </w:r>
            <w:proofErr w:type="gramStart"/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2.outcome</w:t>
            </w:r>
            <w:proofErr w:type="gramEnd"/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E89602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correct_causal_direction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CFAC96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steiger_pval</w:t>
            </w:r>
            <w:proofErr w:type="spellEnd"/>
          </w:p>
        </w:tc>
      </w:tr>
      <w:tr w:rsidR="00722F1C" w:rsidRPr="00256161" w14:paraId="6CE8B940" w14:textId="77777777" w:rsidTr="00256161">
        <w:trPr>
          <w:trHeight w:val="285"/>
        </w:trPr>
        <w:tc>
          <w:tcPr>
            <w:tcW w:w="640" w:type="dxa"/>
            <w:tcBorders>
              <w:top w:val="single" w:sz="4" w:space="0" w:color="auto"/>
            </w:tcBorders>
            <w:noWrap/>
            <w:hideMark/>
          </w:tcPr>
          <w:p w14:paraId="73F91205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FYN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noWrap/>
            <w:hideMark/>
          </w:tcPr>
          <w:p w14:paraId="35354021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eqtl-a-ENSG00000010810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noWrap/>
            <w:hideMark/>
          </w:tcPr>
          <w:p w14:paraId="56EA04A2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finn-b-G6_MENINGBACT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noWrap/>
            <w:hideMark/>
          </w:tcPr>
          <w:p w14:paraId="6AC0A21A" w14:textId="2BB2C031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ENSG00000010810 || id: eqtl-a-ENSG00000010810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noWrap/>
            <w:hideMark/>
          </w:tcPr>
          <w:p w14:paraId="7B17A4D2" w14:textId="0383EC19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Bacterial meningitis || id: finn-b-G6_MENINGBACT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  <w:hideMark/>
          </w:tcPr>
          <w:p w14:paraId="551B0346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0.008722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08597F5B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4.28E-05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noWrap/>
            <w:hideMark/>
          </w:tcPr>
          <w:p w14:paraId="6C778140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TRUE</w:t>
            </w: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hideMark/>
          </w:tcPr>
          <w:p w14:paraId="3FA6611F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5.34E-40</w:t>
            </w:r>
          </w:p>
        </w:tc>
      </w:tr>
      <w:tr w:rsidR="00722F1C" w:rsidRPr="00256161" w14:paraId="6675E944" w14:textId="77777777" w:rsidTr="00256161">
        <w:trPr>
          <w:trHeight w:val="285"/>
        </w:trPr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3717C808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RNF144B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noWrap/>
            <w:hideMark/>
          </w:tcPr>
          <w:p w14:paraId="2661B772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eqtl-a-ENSG00000137393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noWrap/>
            <w:hideMark/>
          </w:tcPr>
          <w:p w14:paraId="0DC75068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finn-b-G6_MENINGBACT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noWrap/>
            <w:hideMark/>
          </w:tcPr>
          <w:p w14:paraId="32645DE7" w14:textId="77053BD1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ENSG00000137393 || id: eqtl-a-ENSG00000137393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noWrap/>
            <w:hideMark/>
          </w:tcPr>
          <w:p w14:paraId="4F7342A1" w14:textId="1ED4BEBC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Bacterial meningitis || id: finn-b-G6_MENINGBACT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noWrap/>
            <w:hideMark/>
          </w:tcPr>
          <w:p w14:paraId="13D000EB" w14:textId="114A3028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0.04615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DBFF676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2.88E-05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noWrap/>
            <w:hideMark/>
          </w:tcPr>
          <w:p w14:paraId="385EE476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TRUE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14:paraId="2B6F434F" w14:textId="77777777" w:rsidR="00722F1C" w:rsidRPr="00256161" w:rsidRDefault="00722F1C" w:rsidP="00722F1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6161">
              <w:rPr>
                <w:rFonts w:ascii="Times New Roman" w:hAnsi="Times New Roman" w:cs="Times New Roman" w:hint="eastAsia"/>
                <w:sz w:val="18"/>
                <w:szCs w:val="20"/>
              </w:rPr>
              <w:t>1.26E-272</w:t>
            </w:r>
          </w:p>
        </w:tc>
      </w:tr>
    </w:tbl>
    <w:p w14:paraId="05A8A484" w14:textId="77777777" w:rsidR="00722F1C" w:rsidRPr="00722F1C" w:rsidRDefault="00722F1C">
      <w:pPr>
        <w:rPr>
          <w:rFonts w:ascii="Times New Roman" w:hAnsi="Times New Roman" w:cs="Times New Roman"/>
        </w:rPr>
      </w:pPr>
    </w:p>
    <w:sectPr w:rsidR="00722F1C" w:rsidRPr="00722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E95E35" w14:textId="77777777" w:rsidR="006D43E5" w:rsidRDefault="006D43E5" w:rsidP="00722F1C">
      <w:pPr>
        <w:rPr>
          <w:rFonts w:hint="eastAsia"/>
        </w:rPr>
      </w:pPr>
      <w:r>
        <w:separator/>
      </w:r>
    </w:p>
  </w:endnote>
  <w:endnote w:type="continuationSeparator" w:id="0">
    <w:p w14:paraId="34C977CC" w14:textId="77777777" w:rsidR="006D43E5" w:rsidRDefault="006D43E5" w:rsidP="00722F1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B6331D" w14:textId="77777777" w:rsidR="006D43E5" w:rsidRDefault="006D43E5" w:rsidP="00722F1C">
      <w:pPr>
        <w:rPr>
          <w:rFonts w:hint="eastAsia"/>
        </w:rPr>
      </w:pPr>
      <w:r>
        <w:separator/>
      </w:r>
    </w:p>
  </w:footnote>
  <w:footnote w:type="continuationSeparator" w:id="0">
    <w:p w14:paraId="01913819" w14:textId="77777777" w:rsidR="006D43E5" w:rsidRDefault="006D43E5" w:rsidP="00722F1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C8C"/>
    <w:rsid w:val="000F65CA"/>
    <w:rsid w:val="00256161"/>
    <w:rsid w:val="0026173D"/>
    <w:rsid w:val="0031268F"/>
    <w:rsid w:val="006D43E5"/>
    <w:rsid w:val="006F09F4"/>
    <w:rsid w:val="00722F1C"/>
    <w:rsid w:val="007A0C8C"/>
    <w:rsid w:val="009D7402"/>
    <w:rsid w:val="00CB52D7"/>
    <w:rsid w:val="00D70A4B"/>
    <w:rsid w:val="00DB07DB"/>
    <w:rsid w:val="00DB3774"/>
    <w:rsid w:val="00EA3A56"/>
    <w:rsid w:val="00ED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40E47C"/>
  <w15:chartTrackingRefBased/>
  <w15:docId w15:val="{6CAD936B-5CF1-4E9B-BAB2-B09F6C4B7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F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2F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2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2F1C"/>
    <w:rPr>
      <w:sz w:val="18"/>
      <w:szCs w:val="18"/>
    </w:rPr>
  </w:style>
  <w:style w:type="table" w:styleId="a7">
    <w:name w:val="Table Grid"/>
    <w:basedOn w:val="a1"/>
    <w:uiPriority w:val="39"/>
    <w:rsid w:val="00722F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35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合祥 姜</dc:creator>
  <cp:keywords/>
  <dc:description/>
  <cp:lastModifiedBy>合祥 姜</cp:lastModifiedBy>
  <cp:revision>5</cp:revision>
  <dcterms:created xsi:type="dcterms:W3CDTF">2024-10-25T05:43:00Z</dcterms:created>
  <dcterms:modified xsi:type="dcterms:W3CDTF">2024-11-11T05:16:00Z</dcterms:modified>
</cp:coreProperties>
</file>