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4D900FB" w14:textId="7E9EBCF8" w:rsidR="005041F2" w:rsidRPr="003645C8" w:rsidRDefault="005041F2" w:rsidP="005041F2">
      <w:pPr>
        <w:jc w:val="center"/>
        <w:rPr>
          <w:rFonts w:ascii="Arial" w:hAnsi="Arial" w:cs="Arial"/>
          <w:b/>
          <w:bCs/>
          <w:sz w:val="40"/>
          <w:szCs w:val="40"/>
        </w:rPr>
      </w:pPr>
      <w:r w:rsidRPr="003645C8">
        <w:rPr>
          <w:rFonts w:ascii="Arial" w:hAnsi="Arial" w:cs="Arial"/>
          <w:b/>
          <w:bCs/>
          <w:sz w:val="40"/>
          <w:szCs w:val="40"/>
        </w:rPr>
        <w:t>Supplementary Information</w:t>
      </w:r>
    </w:p>
    <w:sdt>
      <w:sdtPr>
        <w:rPr>
          <w:rFonts w:ascii="Arial" w:eastAsiaTheme="minorEastAsia" w:hAnsi="Arial" w:cs="Arial"/>
          <w:color w:val="auto"/>
          <w:sz w:val="20"/>
          <w:szCs w:val="20"/>
          <w:lang w:val="zh-CN"/>
        </w:rPr>
        <w:id w:val="-1860970280"/>
        <w:docPartObj>
          <w:docPartGallery w:val="Table of Contents"/>
          <w:docPartUnique/>
        </w:docPartObj>
      </w:sdtPr>
      <w:sdtContent>
        <w:p w14:paraId="4E1D2A1F" w14:textId="3F80607A" w:rsidR="00497A9B" w:rsidRPr="003645C8" w:rsidRDefault="00497A9B">
          <w:pPr>
            <w:pStyle w:val="TOC"/>
            <w:rPr>
              <w:rFonts w:ascii="Arial" w:hAnsi="Arial" w:cs="Arial"/>
              <w:sz w:val="20"/>
              <w:szCs w:val="20"/>
            </w:rPr>
          </w:pPr>
        </w:p>
        <w:p w14:paraId="1BF4E633" w14:textId="0E730370" w:rsidR="00497A9B" w:rsidRPr="003645C8" w:rsidRDefault="00497A9B">
          <w:pPr>
            <w:pStyle w:val="TOC1"/>
            <w:rPr>
              <w:rFonts w:ascii="Arial" w:hAnsi="Arial" w:cs="Arial"/>
              <w:sz w:val="20"/>
              <w:szCs w:val="20"/>
            </w:rPr>
          </w:pPr>
          <w:r w:rsidRPr="003645C8">
            <w:rPr>
              <w:rFonts w:ascii="Arial" w:hAnsi="Arial" w:cs="Arial"/>
              <w:b/>
              <w:bCs/>
              <w:sz w:val="20"/>
              <w:szCs w:val="20"/>
            </w:rPr>
            <w:t>Detailed analysis for Supplementary Figures</w:t>
          </w:r>
          <w:r w:rsidRPr="003645C8">
            <w:rPr>
              <w:rFonts w:ascii="Arial" w:hAnsi="Arial" w:cs="Arial"/>
              <w:sz w:val="20"/>
              <w:szCs w:val="20"/>
            </w:rPr>
            <w:ptab w:relativeTo="margin" w:alignment="right" w:leader="dot"/>
          </w:r>
          <w:r w:rsidR="007E78EA" w:rsidRPr="003645C8">
            <w:rPr>
              <w:rFonts w:ascii="Arial" w:hAnsi="Arial" w:cs="Arial"/>
              <w:b/>
              <w:bCs/>
              <w:sz w:val="20"/>
              <w:szCs w:val="20"/>
            </w:rPr>
            <w:t>2</w:t>
          </w:r>
        </w:p>
        <w:p w14:paraId="1D2FE94D" w14:textId="53090BB0" w:rsidR="00497A9B" w:rsidRPr="003645C8" w:rsidRDefault="00497A9B">
          <w:pPr>
            <w:pStyle w:val="TOC2"/>
            <w:ind w:left="216"/>
            <w:rPr>
              <w:rFonts w:ascii="Arial" w:hAnsi="Arial" w:cs="Arial"/>
              <w:sz w:val="20"/>
              <w:szCs w:val="20"/>
            </w:rPr>
          </w:pPr>
          <w:r w:rsidRPr="003645C8">
            <w:rPr>
              <w:rFonts w:ascii="Arial" w:hAnsi="Arial" w:cs="Arial"/>
              <w:sz w:val="20"/>
              <w:szCs w:val="20"/>
            </w:rPr>
            <w:t>Mouse postnatal brain (RNA+H3K27me3, Supp. Fig. S</w:t>
          </w:r>
          <w:r w:rsidR="00483FA5" w:rsidRPr="003645C8">
            <w:rPr>
              <w:rFonts w:ascii="Arial" w:hAnsi="Arial" w:cs="Arial"/>
              <w:sz w:val="20"/>
              <w:szCs w:val="20"/>
            </w:rPr>
            <w:t>5</w:t>
          </w:r>
          <w:r w:rsidRPr="003645C8">
            <w:rPr>
              <w:rFonts w:ascii="Arial" w:hAnsi="Arial" w:cs="Arial"/>
              <w:sz w:val="20"/>
              <w:szCs w:val="20"/>
            </w:rPr>
            <w:t>-S</w:t>
          </w:r>
          <w:r w:rsidR="00483FA5" w:rsidRPr="003645C8">
            <w:rPr>
              <w:rFonts w:ascii="Arial" w:hAnsi="Arial" w:cs="Arial"/>
              <w:sz w:val="20"/>
              <w:szCs w:val="20"/>
            </w:rPr>
            <w:t>6</w:t>
          </w:r>
          <w:r w:rsidRPr="003645C8">
            <w:rPr>
              <w:rFonts w:ascii="Arial" w:hAnsi="Arial" w:cs="Arial"/>
              <w:sz w:val="20"/>
              <w:szCs w:val="20"/>
            </w:rPr>
            <w:t>)</w:t>
          </w:r>
          <w:r w:rsidRPr="003645C8">
            <w:rPr>
              <w:rFonts w:ascii="Arial" w:hAnsi="Arial" w:cs="Arial"/>
              <w:sz w:val="20"/>
              <w:szCs w:val="20"/>
            </w:rPr>
            <w:ptab w:relativeTo="margin" w:alignment="right" w:leader="dot"/>
          </w:r>
          <w:r w:rsidR="007E78EA" w:rsidRPr="003645C8">
            <w:rPr>
              <w:rFonts w:ascii="Arial" w:hAnsi="Arial" w:cs="Arial"/>
              <w:sz w:val="20"/>
              <w:szCs w:val="20"/>
            </w:rPr>
            <w:t>2</w:t>
          </w:r>
        </w:p>
        <w:p w14:paraId="5E70190A" w14:textId="619CDEFE" w:rsidR="00497A9B" w:rsidRPr="003645C8" w:rsidRDefault="00497A9B" w:rsidP="00497A9B">
          <w:pPr>
            <w:pStyle w:val="TOC2"/>
            <w:ind w:left="216"/>
            <w:rPr>
              <w:rFonts w:ascii="Arial" w:hAnsi="Arial" w:cs="Arial"/>
              <w:sz w:val="20"/>
              <w:szCs w:val="20"/>
            </w:rPr>
          </w:pPr>
          <w:r w:rsidRPr="003645C8">
            <w:rPr>
              <w:rFonts w:ascii="Arial" w:hAnsi="Arial" w:cs="Arial"/>
              <w:sz w:val="20"/>
              <w:szCs w:val="20"/>
            </w:rPr>
            <w:t>Mouse postnatal brain (RNA+ATAC, Supp. Fig. S</w:t>
          </w:r>
          <w:r w:rsidR="00483FA5" w:rsidRPr="003645C8">
            <w:rPr>
              <w:rFonts w:ascii="Arial" w:hAnsi="Arial" w:cs="Arial"/>
              <w:sz w:val="20"/>
              <w:szCs w:val="20"/>
            </w:rPr>
            <w:t>7</w:t>
          </w:r>
          <w:r w:rsidRPr="003645C8">
            <w:rPr>
              <w:rFonts w:ascii="Arial" w:hAnsi="Arial" w:cs="Arial"/>
              <w:sz w:val="20"/>
              <w:szCs w:val="20"/>
            </w:rPr>
            <w:t>-S</w:t>
          </w:r>
          <w:r w:rsidR="00483FA5" w:rsidRPr="003645C8">
            <w:rPr>
              <w:rFonts w:ascii="Arial" w:hAnsi="Arial" w:cs="Arial"/>
              <w:sz w:val="20"/>
              <w:szCs w:val="20"/>
            </w:rPr>
            <w:t>8</w:t>
          </w:r>
          <w:r w:rsidRPr="003645C8">
            <w:rPr>
              <w:rFonts w:ascii="Arial" w:hAnsi="Arial" w:cs="Arial"/>
              <w:sz w:val="20"/>
              <w:szCs w:val="20"/>
            </w:rPr>
            <w:t>)</w:t>
          </w:r>
          <w:r w:rsidRPr="003645C8">
            <w:rPr>
              <w:rFonts w:ascii="Arial" w:hAnsi="Arial" w:cs="Arial"/>
              <w:sz w:val="20"/>
              <w:szCs w:val="20"/>
            </w:rPr>
            <w:ptab w:relativeTo="margin" w:alignment="right" w:leader="dot"/>
          </w:r>
          <w:r w:rsidR="007E78EA" w:rsidRPr="003645C8">
            <w:rPr>
              <w:rFonts w:ascii="Arial" w:hAnsi="Arial" w:cs="Arial"/>
              <w:sz w:val="20"/>
              <w:szCs w:val="20"/>
            </w:rPr>
            <w:t>2</w:t>
          </w:r>
        </w:p>
        <w:p w14:paraId="1385A878" w14:textId="20A93448" w:rsidR="00497A9B" w:rsidRPr="003645C8" w:rsidRDefault="00497A9B" w:rsidP="00497A9B">
          <w:pPr>
            <w:pStyle w:val="TOC2"/>
            <w:ind w:left="216"/>
            <w:rPr>
              <w:rFonts w:ascii="Arial" w:hAnsi="Arial" w:cs="Arial"/>
              <w:sz w:val="20"/>
              <w:szCs w:val="20"/>
            </w:rPr>
          </w:pPr>
          <w:r w:rsidRPr="003645C8">
            <w:rPr>
              <w:rFonts w:ascii="Arial" w:hAnsi="Arial" w:cs="Arial"/>
              <w:sz w:val="20"/>
              <w:szCs w:val="20"/>
            </w:rPr>
            <w:t>Mouse postnatal brain (RNA+H3K27ac, Supp. Fig. S</w:t>
          </w:r>
          <w:r w:rsidR="00483FA5" w:rsidRPr="003645C8">
            <w:rPr>
              <w:rFonts w:ascii="Arial" w:hAnsi="Arial" w:cs="Arial"/>
              <w:sz w:val="20"/>
              <w:szCs w:val="20"/>
            </w:rPr>
            <w:t>9</w:t>
          </w:r>
          <w:r w:rsidRPr="003645C8">
            <w:rPr>
              <w:rFonts w:ascii="Arial" w:hAnsi="Arial" w:cs="Arial"/>
              <w:sz w:val="20"/>
              <w:szCs w:val="20"/>
            </w:rPr>
            <w:t>-S</w:t>
          </w:r>
          <w:r w:rsidR="00483FA5" w:rsidRPr="003645C8">
            <w:rPr>
              <w:rFonts w:ascii="Arial" w:hAnsi="Arial" w:cs="Arial"/>
              <w:sz w:val="20"/>
              <w:szCs w:val="20"/>
            </w:rPr>
            <w:t>10</w:t>
          </w:r>
          <w:r w:rsidRPr="003645C8">
            <w:rPr>
              <w:rFonts w:ascii="Arial" w:hAnsi="Arial" w:cs="Arial"/>
              <w:sz w:val="20"/>
              <w:szCs w:val="20"/>
            </w:rPr>
            <w:t>)</w:t>
          </w:r>
          <w:r w:rsidRPr="003645C8">
            <w:rPr>
              <w:rFonts w:ascii="Arial" w:hAnsi="Arial" w:cs="Arial"/>
              <w:sz w:val="20"/>
              <w:szCs w:val="20"/>
            </w:rPr>
            <w:ptab w:relativeTo="margin" w:alignment="right" w:leader="dot"/>
          </w:r>
          <w:r w:rsidR="007E78EA" w:rsidRPr="003645C8">
            <w:rPr>
              <w:rFonts w:ascii="Arial" w:hAnsi="Arial" w:cs="Arial"/>
              <w:sz w:val="20"/>
              <w:szCs w:val="20"/>
            </w:rPr>
            <w:t>3</w:t>
          </w:r>
        </w:p>
        <w:p w14:paraId="099CC84F" w14:textId="7F2FFBA8" w:rsidR="00497A9B" w:rsidRPr="003645C8" w:rsidRDefault="00497A9B" w:rsidP="00497A9B">
          <w:pPr>
            <w:pStyle w:val="TOC2"/>
            <w:ind w:left="216"/>
            <w:rPr>
              <w:rFonts w:ascii="Arial" w:hAnsi="Arial" w:cs="Arial"/>
              <w:sz w:val="20"/>
              <w:szCs w:val="20"/>
            </w:rPr>
          </w:pPr>
          <w:r w:rsidRPr="003645C8">
            <w:rPr>
              <w:rFonts w:ascii="Arial" w:hAnsi="Arial" w:cs="Arial"/>
              <w:sz w:val="20"/>
              <w:szCs w:val="20"/>
            </w:rPr>
            <w:t>Mouse embryo (RNA+ATAC, Supp. Fig. S1</w:t>
          </w:r>
          <w:r w:rsidR="00A62B62" w:rsidRPr="003645C8">
            <w:rPr>
              <w:rFonts w:ascii="Arial" w:hAnsi="Arial" w:cs="Arial"/>
              <w:sz w:val="20"/>
              <w:szCs w:val="20"/>
            </w:rPr>
            <w:t>1</w:t>
          </w:r>
          <w:r w:rsidRPr="003645C8">
            <w:rPr>
              <w:rFonts w:ascii="Arial" w:hAnsi="Arial" w:cs="Arial"/>
              <w:sz w:val="20"/>
              <w:szCs w:val="20"/>
            </w:rPr>
            <w:t>-S1</w:t>
          </w:r>
          <w:r w:rsidR="00A62B62" w:rsidRPr="003645C8">
            <w:rPr>
              <w:rFonts w:ascii="Arial" w:hAnsi="Arial" w:cs="Arial"/>
              <w:sz w:val="20"/>
              <w:szCs w:val="20"/>
            </w:rPr>
            <w:t>2</w:t>
          </w:r>
          <w:r w:rsidRPr="003645C8">
            <w:rPr>
              <w:rFonts w:ascii="Arial" w:hAnsi="Arial" w:cs="Arial"/>
              <w:sz w:val="20"/>
              <w:szCs w:val="20"/>
            </w:rPr>
            <w:t>)</w:t>
          </w:r>
          <w:r w:rsidRPr="003645C8">
            <w:rPr>
              <w:rFonts w:ascii="Arial" w:hAnsi="Arial" w:cs="Arial"/>
              <w:sz w:val="20"/>
              <w:szCs w:val="20"/>
            </w:rPr>
            <w:ptab w:relativeTo="margin" w:alignment="right" w:leader="dot"/>
          </w:r>
          <w:r w:rsidR="003645C8">
            <w:rPr>
              <w:rFonts w:ascii="Arial" w:hAnsi="Arial" w:cs="Arial" w:hint="eastAsia"/>
              <w:sz w:val="20"/>
              <w:szCs w:val="20"/>
            </w:rPr>
            <w:t>3</w:t>
          </w:r>
        </w:p>
        <w:p w14:paraId="18B9B6DD" w14:textId="66DA2055" w:rsidR="00497A9B" w:rsidRPr="003645C8" w:rsidRDefault="00497A9B" w:rsidP="00497A9B">
          <w:pPr>
            <w:pStyle w:val="TOC2"/>
            <w:ind w:left="216"/>
            <w:rPr>
              <w:rFonts w:ascii="Arial" w:hAnsi="Arial" w:cs="Arial"/>
              <w:sz w:val="20"/>
              <w:szCs w:val="20"/>
            </w:rPr>
          </w:pPr>
          <w:r w:rsidRPr="003645C8">
            <w:rPr>
              <w:rFonts w:ascii="Arial" w:hAnsi="Arial" w:cs="Arial"/>
              <w:sz w:val="20"/>
              <w:szCs w:val="20"/>
            </w:rPr>
            <w:t>Lymph node (</w:t>
          </w:r>
          <w:proofErr w:type="spellStart"/>
          <w:r w:rsidRPr="003645C8">
            <w:rPr>
              <w:rFonts w:ascii="Arial" w:hAnsi="Arial" w:cs="Arial"/>
              <w:sz w:val="20"/>
              <w:szCs w:val="20"/>
            </w:rPr>
            <w:t>RNA+protein</w:t>
          </w:r>
          <w:proofErr w:type="spellEnd"/>
          <w:r w:rsidRPr="003645C8">
            <w:rPr>
              <w:rFonts w:ascii="Arial" w:hAnsi="Arial" w:cs="Arial"/>
              <w:sz w:val="20"/>
              <w:szCs w:val="20"/>
            </w:rPr>
            <w:t>, Supp. Fig. S1</w:t>
          </w:r>
          <w:r w:rsidR="00A62B62" w:rsidRPr="003645C8">
            <w:rPr>
              <w:rFonts w:ascii="Arial" w:hAnsi="Arial" w:cs="Arial"/>
              <w:sz w:val="20"/>
              <w:szCs w:val="20"/>
            </w:rPr>
            <w:t>4</w:t>
          </w:r>
          <w:r w:rsidRPr="003645C8">
            <w:rPr>
              <w:rFonts w:ascii="Arial" w:hAnsi="Arial" w:cs="Arial"/>
              <w:sz w:val="20"/>
              <w:szCs w:val="20"/>
            </w:rPr>
            <w:t>-S1</w:t>
          </w:r>
          <w:r w:rsidR="00A62B62" w:rsidRPr="003645C8">
            <w:rPr>
              <w:rFonts w:ascii="Arial" w:hAnsi="Arial" w:cs="Arial"/>
              <w:sz w:val="20"/>
              <w:szCs w:val="20"/>
            </w:rPr>
            <w:t>5</w:t>
          </w:r>
          <w:r w:rsidRPr="003645C8">
            <w:rPr>
              <w:rFonts w:ascii="Arial" w:hAnsi="Arial" w:cs="Arial"/>
              <w:sz w:val="20"/>
              <w:szCs w:val="20"/>
            </w:rPr>
            <w:t>)</w:t>
          </w:r>
          <w:r w:rsidRPr="003645C8">
            <w:rPr>
              <w:rFonts w:ascii="Arial" w:hAnsi="Arial" w:cs="Arial"/>
              <w:sz w:val="20"/>
              <w:szCs w:val="20"/>
            </w:rPr>
            <w:ptab w:relativeTo="margin" w:alignment="right" w:leader="dot"/>
          </w:r>
          <w:r w:rsidR="007E78EA" w:rsidRPr="003645C8">
            <w:rPr>
              <w:rFonts w:ascii="Arial" w:hAnsi="Arial" w:cs="Arial"/>
              <w:sz w:val="20"/>
              <w:szCs w:val="20"/>
            </w:rPr>
            <w:t>4</w:t>
          </w:r>
        </w:p>
        <w:p w14:paraId="18EA2FAD" w14:textId="7004842E" w:rsidR="00497A9B" w:rsidRPr="003645C8" w:rsidRDefault="00497A9B" w:rsidP="00497A9B">
          <w:pPr>
            <w:pStyle w:val="TOC1"/>
            <w:rPr>
              <w:rFonts w:ascii="Arial" w:hAnsi="Arial" w:cs="Arial"/>
              <w:sz w:val="20"/>
              <w:szCs w:val="20"/>
            </w:rPr>
          </w:pPr>
          <w:r w:rsidRPr="003645C8">
            <w:rPr>
              <w:rFonts w:ascii="Arial" w:hAnsi="Arial" w:cs="Arial"/>
              <w:b/>
              <w:bCs/>
              <w:sz w:val="20"/>
              <w:szCs w:val="20"/>
            </w:rPr>
            <w:t>Benchmarking imputation performance</w:t>
          </w:r>
          <w:r w:rsidRPr="003645C8">
            <w:rPr>
              <w:rFonts w:ascii="Arial" w:hAnsi="Arial" w:cs="Arial"/>
              <w:sz w:val="20"/>
              <w:szCs w:val="20"/>
            </w:rPr>
            <w:ptab w:relativeTo="margin" w:alignment="right" w:leader="dot"/>
          </w:r>
          <w:r w:rsidR="007E78EA" w:rsidRPr="003645C8">
            <w:rPr>
              <w:rFonts w:ascii="Arial" w:hAnsi="Arial" w:cs="Arial"/>
              <w:b/>
              <w:bCs/>
              <w:sz w:val="20"/>
              <w:szCs w:val="20"/>
            </w:rPr>
            <w:t>5</w:t>
          </w:r>
        </w:p>
        <w:p w14:paraId="6B33B126" w14:textId="25B80F01" w:rsidR="00497A9B" w:rsidRPr="003645C8" w:rsidRDefault="00497A9B" w:rsidP="00497A9B">
          <w:pPr>
            <w:pStyle w:val="TOC2"/>
            <w:ind w:left="216"/>
            <w:rPr>
              <w:rFonts w:ascii="Arial" w:hAnsi="Arial" w:cs="Arial"/>
              <w:sz w:val="20"/>
              <w:szCs w:val="20"/>
            </w:rPr>
          </w:pPr>
          <w:r w:rsidRPr="003645C8">
            <w:rPr>
              <w:rFonts w:ascii="Arial" w:hAnsi="Arial" w:cs="Arial"/>
              <w:sz w:val="20"/>
              <w:szCs w:val="20"/>
            </w:rPr>
            <w:t>Imputation experiment settings</w:t>
          </w:r>
          <w:r w:rsidRPr="003645C8">
            <w:rPr>
              <w:rFonts w:ascii="Arial" w:hAnsi="Arial" w:cs="Arial"/>
              <w:sz w:val="20"/>
              <w:szCs w:val="20"/>
            </w:rPr>
            <w:ptab w:relativeTo="margin" w:alignment="right" w:leader="dot"/>
          </w:r>
          <w:r w:rsidR="007E78EA" w:rsidRPr="003645C8">
            <w:rPr>
              <w:rFonts w:ascii="Arial" w:hAnsi="Arial" w:cs="Arial"/>
              <w:sz w:val="20"/>
              <w:szCs w:val="20"/>
            </w:rPr>
            <w:t>5</w:t>
          </w:r>
        </w:p>
        <w:p w14:paraId="391FEC93" w14:textId="0BEC0005" w:rsidR="00497A9B" w:rsidRPr="003645C8" w:rsidRDefault="00497A9B" w:rsidP="00497A9B">
          <w:pPr>
            <w:pStyle w:val="TOC2"/>
            <w:ind w:left="216"/>
            <w:rPr>
              <w:rFonts w:ascii="Arial" w:hAnsi="Arial" w:cs="Arial"/>
              <w:sz w:val="20"/>
              <w:szCs w:val="20"/>
            </w:rPr>
          </w:pPr>
          <w:r w:rsidRPr="003645C8">
            <w:rPr>
              <w:rFonts w:ascii="Arial" w:hAnsi="Arial" w:cs="Arial"/>
              <w:sz w:val="20"/>
              <w:szCs w:val="20"/>
            </w:rPr>
            <w:t xml:space="preserve">Benchmarking metrics </w:t>
          </w:r>
          <w:r w:rsidRPr="003645C8">
            <w:rPr>
              <w:rFonts w:ascii="Arial" w:hAnsi="Arial" w:cs="Arial"/>
              <w:sz w:val="20"/>
              <w:szCs w:val="20"/>
            </w:rPr>
            <w:ptab w:relativeTo="margin" w:alignment="right" w:leader="dot"/>
          </w:r>
          <w:r w:rsidR="007E78EA" w:rsidRPr="003645C8">
            <w:rPr>
              <w:rFonts w:ascii="Arial" w:hAnsi="Arial" w:cs="Arial"/>
              <w:sz w:val="20"/>
              <w:szCs w:val="20"/>
            </w:rPr>
            <w:t>5</w:t>
          </w:r>
        </w:p>
        <w:p w14:paraId="5597ACEE" w14:textId="042B2F03" w:rsidR="00497A9B" w:rsidRPr="003645C8" w:rsidRDefault="00497A9B" w:rsidP="00497A9B">
          <w:pPr>
            <w:pStyle w:val="TOC2"/>
            <w:ind w:left="216"/>
            <w:rPr>
              <w:rFonts w:ascii="Arial" w:hAnsi="Arial" w:cs="Arial"/>
              <w:sz w:val="20"/>
              <w:szCs w:val="20"/>
            </w:rPr>
          </w:pPr>
          <w:r w:rsidRPr="003645C8">
            <w:rPr>
              <w:rFonts w:ascii="Arial" w:hAnsi="Arial" w:cs="Arial"/>
              <w:sz w:val="20"/>
              <w:szCs w:val="20"/>
            </w:rPr>
            <w:t xml:space="preserve">Benchmarking methods </w:t>
          </w:r>
          <w:r w:rsidRPr="003645C8">
            <w:rPr>
              <w:rFonts w:ascii="Arial" w:hAnsi="Arial" w:cs="Arial"/>
              <w:sz w:val="20"/>
              <w:szCs w:val="20"/>
            </w:rPr>
            <w:ptab w:relativeTo="margin" w:alignment="right" w:leader="dot"/>
          </w:r>
          <w:r w:rsidR="007E78EA" w:rsidRPr="003645C8">
            <w:rPr>
              <w:rFonts w:ascii="Arial" w:hAnsi="Arial" w:cs="Arial"/>
              <w:sz w:val="20"/>
              <w:szCs w:val="20"/>
            </w:rPr>
            <w:t>6</w:t>
          </w:r>
        </w:p>
        <w:p w14:paraId="36D203E6" w14:textId="1A2B4CBB" w:rsidR="00497A9B" w:rsidRPr="003645C8" w:rsidRDefault="00497A9B" w:rsidP="00497A9B">
          <w:pPr>
            <w:pStyle w:val="TOC2"/>
            <w:ind w:left="216"/>
            <w:rPr>
              <w:rFonts w:ascii="Arial" w:hAnsi="Arial" w:cs="Arial"/>
              <w:sz w:val="20"/>
              <w:szCs w:val="20"/>
            </w:rPr>
          </w:pPr>
          <w:r w:rsidRPr="003645C8">
            <w:rPr>
              <w:rFonts w:ascii="Arial" w:hAnsi="Arial" w:cs="Arial"/>
              <w:sz w:val="20"/>
              <w:szCs w:val="20"/>
            </w:rPr>
            <w:t xml:space="preserve">Benchmarking results </w:t>
          </w:r>
          <w:r w:rsidRPr="003645C8">
            <w:rPr>
              <w:rFonts w:ascii="Arial" w:hAnsi="Arial" w:cs="Arial"/>
              <w:sz w:val="20"/>
              <w:szCs w:val="20"/>
            </w:rPr>
            <w:ptab w:relativeTo="margin" w:alignment="right" w:leader="dot"/>
          </w:r>
          <w:r w:rsidR="007E78EA" w:rsidRPr="003645C8">
            <w:rPr>
              <w:rFonts w:ascii="Arial" w:hAnsi="Arial" w:cs="Arial"/>
              <w:sz w:val="20"/>
              <w:szCs w:val="20"/>
            </w:rPr>
            <w:t>6</w:t>
          </w:r>
        </w:p>
        <w:p w14:paraId="02DCB2EE" w14:textId="2BBE8FF0" w:rsidR="008C3541" w:rsidRPr="003645C8" w:rsidRDefault="008C3541" w:rsidP="008C3541">
          <w:pPr>
            <w:pStyle w:val="TOC1"/>
            <w:rPr>
              <w:rFonts w:ascii="Arial" w:hAnsi="Arial" w:cs="Arial"/>
              <w:sz w:val="20"/>
              <w:szCs w:val="20"/>
            </w:rPr>
          </w:pPr>
          <w:r w:rsidRPr="003645C8">
            <w:rPr>
              <w:rFonts w:ascii="Arial" w:hAnsi="Arial" w:cs="Arial"/>
              <w:b/>
              <w:bCs/>
              <w:sz w:val="20"/>
              <w:szCs w:val="20"/>
            </w:rPr>
            <w:t xml:space="preserve">Benchmarking different graph neural networks for SpaMosaic’s </w:t>
          </w:r>
          <w:r w:rsidR="003645C8" w:rsidRPr="003645C8">
            <w:rPr>
              <w:rFonts w:ascii="Arial" w:hAnsi="Arial" w:cs="Arial"/>
              <w:b/>
              <w:bCs/>
              <w:sz w:val="20"/>
              <w:szCs w:val="20"/>
            </w:rPr>
            <w:t>architecture</w:t>
          </w:r>
          <w:r w:rsidR="003645C8" w:rsidRPr="003645C8">
            <w:rPr>
              <w:rFonts w:ascii="Arial" w:hAnsi="Arial" w:cs="Arial"/>
              <w:sz w:val="20"/>
              <w:szCs w:val="20"/>
            </w:rPr>
            <w:ptab w:relativeTo="margin" w:alignment="right" w:leader="dot"/>
          </w:r>
          <w:r w:rsidR="003645C8">
            <w:rPr>
              <w:rFonts w:ascii="Arial" w:hAnsi="Arial" w:cs="Arial" w:hint="eastAsia"/>
              <w:b/>
              <w:bCs/>
              <w:sz w:val="20"/>
              <w:szCs w:val="20"/>
            </w:rPr>
            <w:t>6</w:t>
          </w:r>
        </w:p>
        <w:p w14:paraId="67C8FC2C" w14:textId="7A1C71B1" w:rsidR="008C3541" w:rsidRPr="003645C8" w:rsidRDefault="008C3541" w:rsidP="008C3541">
          <w:pPr>
            <w:pStyle w:val="TOC2"/>
            <w:ind w:left="216"/>
            <w:rPr>
              <w:rFonts w:ascii="Arial" w:hAnsi="Arial" w:cs="Arial"/>
              <w:sz w:val="20"/>
              <w:szCs w:val="20"/>
            </w:rPr>
          </w:pPr>
          <w:r w:rsidRPr="003645C8">
            <w:rPr>
              <w:rFonts w:ascii="Arial" w:hAnsi="Arial" w:cs="Arial"/>
              <w:sz w:val="20"/>
              <w:szCs w:val="20"/>
            </w:rPr>
            <w:t xml:space="preserve">Details of benchmarking </w:t>
          </w:r>
          <w:r w:rsidR="003645C8" w:rsidRPr="003645C8">
            <w:rPr>
              <w:rFonts w:ascii="Arial" w:hAnsi="Arial" w:cs="Arial"/>
              <w:sz w:val="20"/>
              <w:szCs w:val="20"/>
            </w:rPr>
            <w:t>architectures</w:t>
          </w:r>
          <w:r w:rsidR="003645C8" w:rsidRPr="003645C8">
            <w:rPr>
              <w:rFonts w:ascii="Arial" w:hAnsi="Arial" w:cs="Arial"/>
              <w:sz w:val="20"/>
              <w:szCs w:val="20"/>
            </w:rPr>
            <w:ptab w:relativeTo="margin" w:alignment="right" w:leader="dot"/>
          </w:r>
          <w:r w:rsidR="003645C8">
            <w:rPr>
              <w:rFonts w:ascii="Arial" w:hAnsi="Arial" w:cs="Arial" w:hint="eastAsia"/>
              <w:sz w:val="20"/>
              <w:szCs w:val="20"/>
            </w:rPr>
            <w:t>6</w:t>
          </w:r>
        </w:p>
        <w:p w14:paraId="1ECB9340" w14:textId="223ECB67" w:rsidR="008C3541" w:rsidRPr="003645C8" w:rsidRDefault="008C3541" w:rsidP="008C3541">
          <w:pPr>
            <w:pStyle w:val="TOC2"/>
            <w:ind w:left="216"/>
            <w:rPr>
              <w:rFonts w:ascii="Arial" w:hAnsi="Arial" w:cs="Arial"/>
              <w:sz w:val="20"/>
              <w:szCs w:val="20"/>
            </w:rPr>
          </w:pPr>
          <w:r w:rsidRPr="003645C8">
            <w:rPr>
              <w:rFonts w:ascii="Arial" w:hAnsi="Arial" w:cs="Arial"/>
              <w:sz w:val="20"/>
              <w:szCs w:val="20"/>
            </w:rPr>
            <w:t xml:space="preserve">Benchmarking </w:t>
          </w:r>
          <w:r w:rsidR="003645C8" w:rsidRPr="003645C8">
            <w:rPr>
              <w:rFonts w:ascii="Arial" w:hAnsi="Arial" w:cs="Arial"/>
              <w:sz w:val="20"/>
              <w:szCs w:val="20"/>
            </w:rPr>
            <w:t>results</w:t>
          </w:r>
          <w:r w:rsidR="003645C8" w:rsidRPr="003645C8">
            <w:rPr>
              <w:rFonts w:ascii="Arial" w:hAnsi="Arial" w:cs="Arial"/>
              <w:sz w:val="20"/>
              <w:szCs w:val="20"/>
            </w:rPr>
            <w:ptab w:relativeTo="margin" w:alignment="right" w:leader="dot"/>
          </w:r>
          <w:r w:rsidR="003645C8">
            <w:rPr>
              <w:rFonts w:ascii="Arial" w:hAnsi="Arial" w:cs="Arial" w:hint="eastAsia"/>
              <w:sz w:val="20"/>
              <w:szCs w:val="20"/>
            </w:rPr>
            <w:t>7</w:t>
          </w:r>
        </w:p>
        <w:p w14:paraId="33F1B211" w14:textId="7E8D1A03" w:rsidR="00497A9B" w:rsidRPr="003645C8" w:rsidRDefault="003645C8" w:rsidP="00497A9B">
          <w:pPr>
            <w:pStyle w:val="TOC1"/>
            <w:rPr>
              <w:rFonts w:ascii="Arial" w:hAnsi="Arial" w:cs="Arial"/>
              <w:sz w:val="20"/>
              <w:szCs w:val="20"/>
            </w:rPr>
          </w:pPr>
          <w:r w:rsidRPr="003645C8">
            <w:rPr>
              <w:rFonts w:ascii="Arial" w:hAnsi="Arial" w:cs="Arial"/>
              <w:b/>
              <w:bCs/>
              <w:sz w:val="20"/>
              <w:szCs w:val="20"/>
            </w:rPr>
            <w:t>Reference</w:t>
          </w:r>
          <w:r w:rsidRPr="003645C8">
            <w:rPr>
              <w:rFonts w:ascii="Arial" w:hAnsi="Arial" w:cs="Arial"/>
              <w:sz w:val="20"/>
              <w:szCs w:val="20"/>
            </w:rPr>
            <w:ptab w:relativeTo="margin" w:alignment="right" w:leader="dot"/>
          </w:r>
          <w:r>
            <w:rPr>
              <w:rFonts w:ascii="Arial" w:hAnsi="Arial" w:cs="Arial" w:hint="eastAsia"/>
              <w:b/>
              <w:bCs/>
              <w:sz w:val="20"/>
              <w:szCs w:val="20"/>
            </w:rPr>
            <w:t>8</w:t>
          </w:r>
        </w:p>
        <w:p w14:paraId="529F0F40" w14:textId="77777777" w:rsidR="00497A9B" w:rsidRPr="003645C8" w:rsidRDefault="00497A9B" w:rsidP="00497A9B">
          <w:pPr>
            <w:rPr>
              <w:rFonts w:ascii="Arial" w:hAnsi="Arial" w:cs="Arial"/>
              <w:sz w:val="20"/>
              <w:szCs w:val="20"/>
            </w:rPr>
          </w:pPr>
        </w:p>
        <w:p w14:paraId="52160058" w14:textId="0D7D8627" w:rsidR="00497A9B" w:rsidRPr="003645C8" w:rsidRDefault="00000000" w:rsidP="00497A9B">
          <w:pPr>
            <w:pStyle w:val="TOC3"/>
            <w:ind w:left="0"/>
            <w:rPr>
              <w:rFonts w:ascii="Arial" w:hAnsi="Arial" w:cs="Arial"/>
              <w:sz w:val="20"/>
              <w:szCs w:val="20"/>
            </w:rPr>
          </w:pPr>
        </w:p>
      </w:sdtContent>
    </w:sdt>
    <w:p w14:paraId="470DF07F" w14:textId="77777777" w:rsidR="00006EE9" w:rsidRPr="003645C8" w:rsidRDefault="00006EE9" w:rsidP="005041F2">
      <w:pPr>
        <w:jc w:val="center"/>
        <w:rPr>
          <w:rFonts w:ascii="Arial" w:hAnsi="Arial" w:cs="Arial"/>
          <w:b/>
          <w:bCs/>
          <w:sz w:val="20"/>
          <w:szCs w:val="20"/>
        </w:rPr>
      </w:pPr>
    </w:p>
    <w:p w14:paraId="55B310F7" w14:textId="77777777" w:rsidR="00006EE9" w:rsidRPr="003645C8" w:rsidRDefault="00006EE9" w:rsidP="005041F2">
      <w:pPr>
        <w:jc w:val="center"/>
        <w:rPr>
          <w:rFonts w:ascii="Arial" w:hAnsi="Arial" w:cs="Arial"/>
          <w:b/>
          <w:bCs/>
          <w:sz w:val="20"/>
          <w:szCs w:val="20"/>
        </w:rPr>
      </w:pPr>
    </w:p>
    <w:p w14:paraId="50C8BC73" w14:textId="77777777" w:rsidR="00006EE9" w:rsidRPr="003645C8" w:rsidRDefault="00006EE9" w:rsidP="005041F2">
      <w:pPr>
        <w:jc w:val="center"/>
        <w:rPr>
          <w:rFonts w:ascii="Arial" w:hAnsi="Arial" w:cs="Arial"/>
          <w:b/>
          <w:bCs/>
          <w:sz w:val="20"/>
          <w:szCs w:val="20"/>
        </w:rPr>
      </w:pPr>
    </w:p>
    <w:p w14:paraId="5263A761" w14:textId="77777777" w:rsidR="00006EE9" w:rsidRPr="003645C8" w:rsidRDefault="00006EE9" w:rsidP="005041F2">
      <w:pPr>
        <w:jc w:val="center"/>
        <w:rPr>
          <w:rFonts w:ascii="Arial" w:hAnsi="Arial" w:cs="Arial"/>
          <w:b/>
          <w:bCs/>
          <w:sz w:val="20"/>
          <w:szCs w:val="20"/>
        </w:rPr>
      </w:pPr>
    </w:p>
    <w:p w14:paraId="5F18B421" w14:textId="77777777" w:rsidR="00006EE9" w:rsidRPr="003645C8" w:rsidRDefault="00006EE9" w:rsidP="005041F2">
      <w:pPr>
        <w:jc w:val="center"/>
        <w:rPr>
          <w:rFonts w:ascii="Arial" w:hAnsi="Arial" w:cs="Arial"/>
          <w:b/>
          <w:bCs/>
          <w:sz w:val="20"/>
          <w:szCs w:val="20"/>
        </w:rPr>
      </w:pPr>
    </w:p>
    <w:p w14:paraId="47BE2D4F" w14:textId="77777777" w:rsidR="00006EE9" w:rsidRPr="003645C8" w:rsidRDefault="00006EE9" w:rsidP="005041F2">
      <w:pPr>
        <w:jc w:val="center"/>
        <w:rPr>
          <w:rFonts w:ascii="Arial" w:hAnsi="Arial" w:cs="Arial"/>
          <w:b/>
          <w:bCs/>
          <w:sz w:val="20"/>
          <w:szCs w:val="20"/>
        </w:rPr>
      </w:pPr>
    </w:p>
    <w:p w14:paraId="6BBE0510" w14:textId="77777777" w:rsidR="00006EE9" w:rsidRPr="003645C8" w:rsidRDefault="00006EE9" w:rsidP="005041F2">
      <w:pPr>
        <w:jc w:val="center"/>
        <w:rPr>
          <w:rFonts w:ascii="Arial" w:hAnsi="Arial" w:cs="Arial"/>
          <w:b/>
          <w:bCs/>
          <w:sz w:val="20"/>
          <w:szCs w:val="20"/>
        </w:rPr>
      </w:pPr>
    </w:p>
    <w:p w14:paraId="51179AF7" w14:textId="77777777" w:rsidR="00006EE9" w:rsidRPr="003645C8" w:rsidRDefault="00006EE9" w:rsidP="005041F2">
      <w:pPr>
        <w:jc w:val="center"/>
        <w:rPr>
          <w:rFonts w:ascii="Arial" w:hAnsi="Arial" w:cs="Arial"/>
          <w:b/>
          <w:bCs/>
          <w:sz w:val="20"/>
          <w:szCs w:val="20"/>
        </w:rPr>
      </w:pPr>
    </w:p>
    <w:p w14:paraId="6147E5B6" w14:textId="77777777" w:rsidR="00006EE9" w:rsidRPr="003645C8" w:rsidRDefault="00006EE9" w:rsidP="005041F2">
      <w:pPr>
        <w:jc w:val="center"/>
        <w:rPr>
          <w:rFonts w:ascii="Arial" w:hAnsi="Arial" w:cs="Arial"/>
          <w:b/>
          <w:bCs/>
          <w:sz w:val="20"/>
          <w:szCs w:val="20"/>
        </w:rPr>
      </w:pPr>
    </w:p>
    <w:p w14:paraId="69E57CEB" w14:textId="77777777" w:rsidR="00541784" w:rsidRPr="003645C8" w:rsidRDefault="00541784" w:rsidP="005041F2">
      <w:pPr>
        <w:jc w:val="center"/>
        <w:rPr>
          <w:rFonts w:ascii="Arial" w:hAnsi="Arial" w:cs="Arial"/>
          <w:b/>
          <w:bCs/>
          <w:sz w:val="20"/>
          <w:szCs w:val="20"/>
        </w:rPr>
      </w:pPr>
    </w:p>
    <w:p w14:paraId="3799E673" w14:textId="77777777" w:rsidR="00541784" w:rsidRPr="003645C8" w:rsidRDefault="00541784" w:rsidP="005041F2">
      <w:pPr>
        <w:jc w:val="center"/>
        <w:rPr>
          <w:rFonts w:ascii="Arial" w:hAnsi="Arial" w:cs="Arial"/>
          <w:b/>
          <w:bCs/>
          <w:sz w:val="20"/>
          <w:szCs w:val="20"/>
        </w:rPr>
      </w:pPr>
    </w:p>
    <w:p w14:paraId="4A5E3264" w14:textId="77777777" w:rsidR="00541784" w:rsidRPr="003645C8" w:rsidRDefault="00541784" w:rsidP="005041F2">
      <w:pPr>
        <w:jc w:val="center"/>
        <w:rPr>
          <w:rFonts w:ascii="Arial" w:hAnsi="Arial" w:cs="Arial"/>
          <w:b/>
          <w:bCs/>
          <w:sz w:val="20"/>
          <w:szCs w:val="20"/>
        </w:rPr>
      </w:pPr>
    </w:p>
    <w:p w14:paraId="55C74147" w14:textId="77777777" w:rsidR="00541784" w:rsidRPr="003645C8" w:rsidRDefault="00541784" w:rsidP="005041F2">
      <w:pPr>
        <w:jc w:val="center"/>
        <w:rPr>
          <w:rFonts w:ascii="Arial" w:hAnsi="Arial" w:cs="Arial"/>
          <w:b/>
          <w:bCs/>
          <w:sz w:val="20"/>
          <w:szCs w:val="20"/>
        </w:rPr>
      </w:pPr>
    </w:p>
    <w:p w14:paraId="66E639C4" w14:textId="77777777" w:rsidR="00541784" w:rsidRPr="003645C8" w:rsidRDefault="00541784" w:rsidP="005041F2">
      <w:pPr>
        <w:jc w:val="center"/>
        <w:rPr>
          <w:rFonts w:ascii="Arial" w:hAnsi="Arial" w:cs="Arial"/>
          <w:b/>
          <w:bCs/>
          <w:sz w:val="20"/>
          <w:szCs w:val="20"/>
        </w:rPr>
      </w:pPr>
    </w:p>
    <w:p w14:paraId="0A846D36" w14:textId="77777777" w:rsidR="00541784" w:rsidRPr="003645C8" w:rsidRDefault="00541784" w:rsidP="005041F2">
      <w:pPr>
        <w:jc w:val="center"/>
        <w:rPr>
          <w:rFonts w:ascii="Arial" w:hAnsi="Arial" w:cs="Arial"/>
          <w:b/>
          <w:bCs/>
          <w:sz w:val="20"/>
          <w:szCs w:val="20"/>
        </w:rPr>
      </w:pPr>
    </w:p>
    <w:p w14:paraId="61581CB5" w14:textId="77777777" w:rsidR="00541784" w:rsidRPr="003645C8" w:rsidRDefault="00541784" w:rsidP="005041F2">
      <w:pPr>
        <w:jc w:val="center"/>
        <w:rPr>
          <w:rFonts w:ascii="Arial" w:hAnsi="Arial" w:cs="Arial"/>
          <w:b/>
          <w:bCs/>
          <w:sz w:val="20"/>
          <w:szCs w:val="20"/>
        </w:rPr>
      </w:pPr>
    </w:p>
    <w:p w14:paraId="49E002B4" w14:textId="77777777" w:rsidR="00541784" w:rsidRPr="003645C8" w:rsidRDefault="00541784" w:rsidP="005041F2">
      <w:pPr>
        <w:jc w:val="center"/>
        <w:rPr>
          <w:rFonts w:ascii="Arial" w:hAnsi="Arial" w:cs="Arial"/>
          <w:b/>
          <w:bCs/>
          <w:sz w:val="20"/>
          <w:szCs w:val="20"/>
        </w:rPr>
      </w:pPr>
    </w:p>
    <w:p w14:paraId="44C1A502" w14:textId="77777777" w:rsidR="00541784" w:rsidRPr="003645C8" w:rsidRDefault="00541784" w:rsidP="005041F2">
      <w:pPr>
        <w:jc w:val="center"/>
        <w:rPr>
          <w:rFonts w:ascii="Arial" w:hAnsi="Arial" w:cs="Arial"/>
          <w:b/>
          <w:bCs/>
          <w:sz w:val="20"/>
          <w:szCs w:val="20"/>
        </w:rPr>
      </w:pPr>
    </w:p>
    <w:p w14:paraId="6F5D935F" w14:textId="77777777" w:rsidR="00541784" w:rsidRPr="003645C8" w:rsidRDefault="00541784" w:rsidP="005041F2">
      <w:pPr>
        <w:jc w:val="center"/>
        <w:rPr>
          <w:rFonts w:ascii="Arial" w:hAnsi="Arial" w:cs="Arial"/>
          <w:b/>
          <w:bCs/>
          <w:sz w:val="20"/>
          <w:szCs w:val="20"/>
        </w:rPr>
      </w:pPr>
    </w:p>
    <w:p w14:paraId="31D4D693" w14:textId="77777777" w:rsidR="00541784" w:rsidRPr="003645C8" w:rsidRDefault="00541784" w:rsidP="005041F2">
      <w:pPr>
        <w:jc w:val="center"/>
        <w:rPr>
          <w:rFonts w:ascii="Arial" w:hAnsi="Arial" w:cs="Arial"/>
          <w:b/>
          <w:bCs/>
          <w:sz w:val="20"/>
          <w:szCs w:val="20"/>
        </w:rPr>
      </w:pPr>
    </w:p>
    <w:p w14:paraId="3DD15974" w14:textId="77777777" w:rsidR="00006EE9" w:rsidRPr="003645C8" w:rsidRDefault="00006EE9" w:rsidP="005041F2">
      <w:pPr>
        <w:jc w:val="center"/>
        <w:rPr>
          <w:rFonts w:ascii="Arial" w:hAnsi="Arial" w:cs="Arial"/>
          <w:b/>
          <w:bCs/>
          <w:sz w:val="20"/>
          <w:szCs w:val="20"/>
        </w:rPr>
      </w:pPr>
    </w:p>
    <w:p w14:paraId="2B7D76E1" w14:textId="1976ACDC" w:rsidR="00C8454B" w:rsidRPr="003645C8" w:rsidRDefault="00C8454B" w:rsidP="002E729A">
      <w:pPr>
        <w:pStyle w:val="2"/>
        <w:spacing w:beforeLines="100" w:before="312" w:afterLines="100" w:after="312" w:line="415" w:lineRule="auto"/>
        <w:rPr>
          <w:rFonts w:ascii="Arial" w:hAnsi="Arial" w:cs="Arial"/>
          <w:sz w:val="24"/>
          <w:szCs w:val="24"/>
        </w:rPr>
      </w:pPr>
      <w:r w:rsidRPr="003645C8">
        <w:rPr>
          <w:rFonts w:ascii="Arial" w:hAnsi="Arial" w:cs="Arial"/>
          <w:sz w:val="24"/>
          <w:szCs w:val="24"/>
        </w:rPr>
        <w:lastRenderedPageBreak/>
        <w:t>Detailed analysis for Supplementary Figures</w:t>
      </w:r>
    </w:p>
    <w:p w14:paraId="4C2890FE" w14:textId="5E2541E4" w:rsidR="00C8454B" w:rsidRPr="003645C8" w:rsidRDefault="00C8454B" w:rsidP="00666B03">
      <w:pPr>
        <w:rPr>
          <w:rFonts w:ascii="Arial" w:hAnsi="Arial" w:cs="Arial"/>
          <w:b/>
          <w:bCs/>
          <w:sz w:val="20"/>
          <w:szCs w:val="20"/>
        </w:rPr>
      </w:pPr>
      <w:r w:rsidRPr="003645C8">
        <w:rPr>
          <w:rFonts w:ascii="Arial" w:hAnsi="Arial" w:cs="Arial"/>
          <w:b/>
          <w:bCs/>
          <w:sz w:val="20"/>
          <w:szCs w:val="20"/>
        </w:rPr>
        <w:t>Mouse postnatal brain (RNA+H3K27me3, Supp. Fig. S</w:t>
      </w:r>
      <w:r w:rsidR="00A62B62" w:rsidRPr="003645C8">
        <w:rPr>
          <w:rFonts w:ascii="Arial" w:hAnsi="Arial" w:cs="Arial"/>
          <w:b/>
          <w:bCs/>
          <w:sz w:val="20"/>
          <w:szCs w:val="20"/>
        </w:rPr>
        <w:t>5</w:t>
      </w:r>
      <w:r w:rsidRPr="003645C8">
        <w:rPr>
          <w:rFonts w:ascii="Arial" w:hAnsi="Arial" w:cs="Arial"/>
          <w:b/>
          <w:bCs/>
          <w:sz w:val="20"/>
          <w:szCs w:val="20"/>
        </w:rPr>
        <w:t>-S</w:t>
      </w:r>
      <w:r w:rsidR="00A62B62" w:rsidRPr="003645C8">
        <w:rPr>
          <w:rFonts w:ascii="Arial" w:hAnsi="Arial" w:cs="Arial"/>
          <w:b/>
          <w:bCs/>
          <w:sz w:val="20"/>
          <w:szCs w:val="20"/>
        </w:rPr>
        <w:t>6</w:t>
      </w:r>
      <w:r w:rsidRPr="003645C8">
        <w:rPr>
          <w:rFonts w:ascii="Arial" w:hAnsi="Arial" w:cs="Arial"/>
          <w:b/>
          <w:bCs/>
          <w:sz w:val="20"/>
          <w:szCs w:val="20"/>
        </w:rPr>
        <w:t>)</w:t>
      </w:r>
    </w:p>
    <w:p w14:paraId="4B4F474D" w14:textId="33769F47" w:rsidR="00C8454B" w:rsidRPr="003645C8" w:rsidRDefault="00BE172F" w:rsidP="00D06E00">
      <w:pPr>
        <w:rPr>
          <w:rFonts w:ascii="Arial" w:hAnsi="Arial" w:cs="Arial"/>
          <w:sz w:val="20"/>
          <w:szCs w:val="20"/>
        </w:rPr>
      </w:pPr>
      <w:r w:rsidRPr="003645C8">
        <w:rPr>
          <w:rFonts w:ascii="Arial" w:hAnsi="Arial" w:cs="Arial"/>
          <w:sz w:val="20"/>
          <w:szCs w:val="20"/>
        </w:rPr>
        <w:t>Here w</w:t>
      </w:r>
      <w:r w:rsidR="00C8454B" w:rsidRPr="003645C8">
        <w:rPr>
          <w:rFonts w:ascii="Arial" w:hAnsi="Arial" w:cs="Arial"/>
          <w:sz w:val="20"/>
          <w:szCs w:val="20"/>
        </w:rPr>
        <w:t xml:space="preserve">e benchmarked SpaMosaic and the other methods on mouse postnatal brain transcriptome and H3K27me3 histone modification profiles </w:t>
      </w:r>
      <w:r w:rsidR="004F64B7" w:rsidRPr="003645C8">
        <w:rPr>
          <w:rFonts w:ascii="Arial" w:hAnsi="Arial" w:cs="Arial"/>
          <w:sz w:val="20"/>
          <w:szCs w:val="20"/>
        </w:rPr>
        <w:t>compiled</w:t>
      </w:r>
      <w:r w:rsidR="00C8454B" w:rsidRPr="003645C8">
        <w:rPr>
          <w:rFonts w:ascii="Arial" w:hAnsi="Arial" w:cs="Arial"/>
          <w:sz w:val="20"/>
          <w:szCs w:val="20"/>
        </w:rPr>
        <w:t xml:space="preserve"> from different studies (</w:t>
      </w:r>
      <w:r w:rsidR="00C8454B" w:rsidRPr="003645C8">
        <w:rPr>
          <w:rFonts w:ascii="Arial" w:hAnsi="Arial" w:cs="Arial"/>
          <w:b/>
          <w:bCs/>
          <w:sz w:val="20"/>
          <w:szCs w:val="20"/>
        </w:rPr>
        <w:t>Supp.</w:t>
      </w:r>
      <w:r w:rsidR="00C8454B" w:rsidRPr="003645C8">
        <w:rPr>
          <w:rFonts w:ascii="Arial" w:hAnsi="Arial" w:cs="Arial"/>
          <w:sz w:val="20"/>
          <w:szCs w:val="20"/>
        </w:rPr>
        <w:t xml:space="preserve"> </w:t>
      </w:r>
      <w:r w:rsidR="00C8454B" w:rsidRPr="003645C8">
        <w:rPr>
          <w:rFonts w:ascii="Arial" w:hAnsi="Arial" w:cs="Arial"/>
          <w:b/>
          <w:bCs/>
          <w:sz w:val="20"/>
          <w:szCs w:val="20"/>
        </w:rPr>
        <w:t xml:space="preserve">Fig. </w:t>
      </w:r>
      <w:r w:rsidR="004F64B7" w:rsidRPr="003645C8">
        <w:rPr>
          <w:rFonts w:ascii="Arial" w:hAnsi="Arial" w:cs="Arial"/>
          <w:b/>
          <w:bCs/>
          <w:sz w:val="20"/>
          <w:szCs w:val="20"/>
        </w:rPr>
        <w:t>S</w:t>
      </w:r>
      <w:r w:rsidR="00A62B62" w:rsidRPr="003645C8">
        <w:rPr>
          <w:rFonts w:ascii="Arial" w:hAnsi="Arial" w:cs="Arial"/>
          <w:b/>
          <w:bCs/>
          <w:sz w:val="20"/>
          <w:szCs w:val="20"/>
        </w:rPr>
        <w:t>5</w:t>
      </w:r>
      <w:r w:rsidR="00C8454B" w:rsidRPr="003645C8">
        <w:rPr>
          <w:rFonts w:ascii="Arial" w:hAnsi="Arial" w:cs="Arial"/>
          <w:b/>
          <w:bCs/>
          <w:sz w:val="20"/>
          <w:szCs w:val="20"/>
        </w:rPr>
        <w:t>a</w:t>
      </w:r>
      <w:r w:rsidR="00C8454B" w:rsidRPr="003645C8">
        <w:rPr>
          <w:rFonts w:ascii="Arial" w:hAnsi="Arial" w:cs="Arial"/>
          <w:sz w:val="20"/>
          <w:szCs w:val="20"/>
        </w:rPr>
        <w:t>). The dataset has three sections where the first section consist</w:t>
      </w:r>
      <w:r w:rsidR="007861C5" w:rsidRPr="003645C8">
        <w:rPr>
          <w:rFonts w:ascii="Arial" w:hAnsi="Arial" w:cs="Arial"/>
          <w:sz w:val="20"/>
          <w:szCs w:val="20"/>
        </w:rPr>
        <w:t>s</w:t>
      </w:r>
      <w:r w:rsidR="00C8454B" w:rsidRPr="003645C8">
        <w:rPr>
          <w:rFonts w:ascii="Arial" w:hAnsi="Arial" w:cs="Arial"/>
          <w:sz w:val="20"/>
          <w:szCs w:val="20"/>
        </w:rPr>
        <w:t xml:space="preserve"> of the transcriptome and H3K27me3 histone modification profiles of a P22 mouse brain section in a capture area with 100×100 pixels</w:t>
      </w:r>
      <w:r w:rsidR="004F64B7" w:rsidRPr="003645C8">
        <w:rPr>
          <w:rFonts w:ascii="Arial" w:hAnsi="Arial" w:cs="Arial"/>
          <w:sz w:val="20"/>
          <w:szCs w:val="20"/>
        </w:rPr>
        <w:t xml:space="preserve">, each </w:t>
      </w:r>
      <w:r w:rsidR="00C8454B" w:rsidRPr="003645C8">
        <w:rPr>
          <w:rFonts w:ascii="Arial" w:hAnsi="Arial" w:cs="Arial"/>
          <w:sz w:val="20"/>
          <w:szCs w:val="20"/>
        </w:rPr>
        <w:t>20 µm in diameter</w:t>
      </w:r>
      <w:sdt>
        <w:sdtPr>
          <w:rPr>
            <w:rFonts w:ascii="Arial" w:hAnsi="Arial" w:cs="Arial"/>
            <w:color w:val="000000"/>
            <w:sz w:val="20"/>
            <w:szCs w:val="20"/>
            <w:vertAlign w:val="superscript"/>
          </w:rPr>
          <w:tag w:val="MENDELEY_CITATION_v3_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"/>
          <w:id w:val="952446666"/>
          <w:placeholder>
            <w:docPart w:val="DefaultPlaceholder_-1854013440"/>
          </w:placeholder>
        </w:sdtPr>
        <w:sdtContent>
          <w:r w:rsidR="000B7018" w:rsidRPr="003645C8">
            <w:rPr>
              <w:rFonts w:ascii="Arial" w:hAnsi="Arial" w:cs="Arial"/>
              <w:color w:val="000000"/>
              <w:sz w:val="20"/>
              <w:szCs w:val="20"/>
              <w:vertAlign w:val="superscript"/>
            </w:rPr>
            <w:t>1</w:t>
          </w:r>
        </w:sdtContent>
      </w:sdt>
      <w:r w:rsidR="00C8454B" w:rsidRPr="003645C8">
        <w:rPr>
          <w:rFonts w:ascii="Arial" w:hAnsi="Arial" w:cs="Arial"/>
          <w:sz w:val="20"/>
          <w:szCs w:val="20"/>
        </w:rPr>
        <w:t xml:space="preserve">. For the second section, the original experiment acquired the spatial transcriptome and histone modification (H3K27ac) </w:t>
      </w:r>
      <w:r w:rsidR="00B6254A" w:rsidRPr="003645C8">
        <w:rPr>
          <w:rFonts w:ascii="Arial" w:hAnsi="Arial" w:cs="Arial"/>
          <w:sz w:val="20"/>
          <w:szCs w:val="20"/>
        </w:rPr>
        <w:t xml:space="preserve">profiles </w:t>
      </w:r>
      <w:r w:rsidR="00C8454B" w:rsidRPr="003645C8">
        <w:rPr>
          <w:rFonts w:ascii="Arial" w:hAnsi="Arial" w:cs="Arial"/>
          <w:sz w:val="20"/>
          <w:szCs w:val="20"/>
        </w:rPr>
        <w:t>of a P22 mouse brain section with a capture array of 100×100 pixels</w:t>
      </w:r>
      <w:r w:rsidR="004F64B7" w:rsidRPr="003645C8">
        <w:rPr>
          <w:rFonts w:ascii="Arial" w:hAnsi="Arial" w:cs="Arial"/>
          <w:sz w:val="20"/>
          <w:szCs w:val="20"/>
        </w:rPr>
        <w:t>, each</w:t>
      </w:r>
      <w:r w:rsidR="00C8454B" w:rsidRPr="003645C8">
        <w:rPr>
          <w:rFonts w:ascii="Arial" w:hAnsi="Arial" w:cs="Arial"/>
          <w:sz w:val="20"/>
          <w:szCs w:val="20"/>
        </w:rPr>
        <w:t xml:space="preserve"> 20 µm in diameter</w:t>
      </w:r>
      <w:sdt>
        <w:sdtPr>
          <w:rPr>
            <w:rFonts w:ascii="Arial" w:hAnsi="Arial" w:cs="Arial"/>
            <w:color w:val="000000"/>
            <w:sz w:val="20"/>
            <w:szCs w:val="20"/>
            <w:vertAlign w:val="superscript"/>
          </w:rPr>
          <w:tag w:val="MENDELEY_CITATION_v3_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"/>
          <w:id w:val="-497343393"/>
          <w:placeholder>
            <w:docPart w:val="DefaultPlaceholder_-1854013440"/>
          </w:placeholder>
        </w:sdtPr>
        <w:sdtContent>
          <w:r w:rsidR="000B7018" w:rsidRPr="003645C8">
            <w:rPr>
              <w:rFonts w:ascii="Arial" w:hAnsi="Arial" w:cs="Arial"/>
              <w:color w:val="000000"/>
              <w:sz w:val="20"/>
              <w:szCs w:val="20"/>
              <w:vertAlign w:val="superscript"/>
            </w:rPr>
            <w:t>1</w:t>
          </w:r>
        </w:sdtContent>
      </w:sdt>
      <w:r w:rsidR="00C8454B" w:rsidRPr="003645C8">
        <w:rPr>
          <w:rFonts w:ascii="Arial" w:hAnsi="Arial" w:cs="Arial"/>
          <w:sz w:val="20"/>
          <w:szCs w:val="20"/>
        </w:rPr>
        <w:t>, of which we only retained the spatial transcriptome. For the third section, we used the spatial histone modification (H3K27me3) profile of a P21 mouse brain section, acquired on a 50×50 array with 20 µm pixels</w:t>
      </w:r>
      <w:sdt>
        <w:sdtPr>
          <w:rPr>
            <w:rFonts w:ascii="Arial" w:hAnsi="Arial" w:cs="Arial"/>
            <w:color w:val="000000"/>
            <w:sz w:val="20"/>
            <w:szCs w:val="20"/>
            <w:vertAlign w:val="superscript"/>
          </w:rPr>
          <w:tag w:val="MENDELEY_CITATION_v3_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"/>
          <w:id w:val="137316133"/>
          <w:placeholder>
            <w:docPart w:val="DefaultPlaceholder_-1854013440"/>
          </w:placeholder>
        </w:sdtPr>
        <w:sdtContent>
          <w:r w:rsidR="000B7018" w:rsidRPr="003645C8">
            <w:rPr>
              <w:rFonts w:ascii="Arial" w:hAnsi="Arial" w:cs="Arial"/>
              <w:color w:val="000000"/>
              <w:sz w:val="20"/>
              <w:szCs w:val="20"/>
              <w:vertAlign w:val="superscript"/>
            </w:rPr>
            <w:t>2</w:t>
          </w:r>
        </w:sdtContent>
      </w:sdt>
      <w:r w:rsidR="00C8454B" w:rsidRPr="003645C8">
        <w:rPr>
          <w:rFonts w:ascii="Arial" w:hAnsi="Arial" w:cs="Arial"/>
          <w:sz w:val="20"/>
          <w:szCs w:val="20"/>
        </w:rPr>
        <w:t>. From the UMAP plots, we observed little batch effect present in the RNA modality, but significant batch effects are present between the histone modification profiles (</w:t>
      </w:r>
      <w:r w:rsidR="00C8454B" w:rsidRPr="003645C8">
        <w:rPr>
          <w:rFonts w:ascii="Arial" w:hAnsi="Arial" w:cs="Arial"/>
          <w:b/>
          <w:bCs/>
          <w:sz w:val="20"/>
          <w:szCs w:val="20"/>
        </w:rPr>
        <w:t>Supp. Fig. S</w:t>
      </w:r>
      <w:r w:rsidR="00A62B62" w:rsidRPr="003645C8">
        <w:rPr>
          <w:rFonts w:ascii="Arial" w:hAnsi="Arial" w:cs="Arial"/>
          <w:b/>
          <w:bCs/>
          <w:sz w:val="20"/>
          <w:szCs w:val="20"/>
        </w:rPr>
        <w:t>6</w:t>
      </w:r>
      <w:r w:rsidR="00C8454B" w:rsidRPr="003645C8">
        <w:rPr>
          <w:rFonts w:ascii="Arial" w:hAnsi="Arial" w:cs="Arial"/>
          <w:b/>
          <w:bCs/>
          <w:sz w:val="20"/>
          <w:szCs w:val="20"/>
        </w:rPr>
        <w:t>a</w:t>
      </w:r>
      <w:r w:rsidR="00C8454B" w:rsidRPr="003645C8">
        <w:rPr>
          <w:rFonts w:ascii="Arial" w:hAnsi="Arial" w:cs="Arial"/>
          <w:sz w:val="20"/>
          <w:szCs w:val="20"/>
        </w:rPr>
        <w:t xml:space="preserve">). </w:t>
      </w:r>
    </w:p>
    <w:p w14:paraId="7429B5B8" w14:textId="58DBF9F9" w:rsidR="007D62D6" w:rsidRPr="003645C8" w:rsidRDefault="00C8454B" w:rsidP="007D62D6">
      <w:pPr>
        <w:ind w:firstLine="420"/>
        <w:rPr>
          <w:rFonts w:ascii="Arial" w:hAnsi="Arial" w:cs="Arial"/>
          <w:sz w:val="20"/>
          <w:szCs w:val="20"/>
        </w:rPr>
      </w:pPr>
      <w:r w:rsidRPr="003645C8">
        <w:rPr>
          <w:rFonts w:ascii="Arial" w:hAnsi="Arial" w:cs="Arial"/>
          <w:sz w:val="20"/>
          <w:szCs w:val="20"/>
        </w:rPr>
        <w:tab/>
        <w:t xml:space="preserve">Among the methods, SpaMosaic’s output had the least noise and was also able to capture </w:t>
      </w:r>
      <w:r w:rsidR="00B6254A" w:rsidRPr="003645C8">
        <w:rPr>
          <w:rFonts w:ascii="Arial" w:hAnsi="Arial" w:cs="Arial"/>
          <w:sz w:val="20"/>
          <w:szCs w:val="20"/>
        </w:rPr>
        <w:t xml:space="preserve">the </w:t>
      </w:r>
      <w:r w:rsidRPr="003645C8">
        <w:rPr>
          <w:rFonts w:ascii="Arial" w:hAnsi="Arial" w:cs="Arial"/>
          <w:sz w:val="20"/>
          <w:szCs w:val="20"/>
        </w:rPr>
        <w:t xml:space="preserve">major brain structures. Using the Allen Brain Atlas as reference, we identified </w:t>
      </w:r>
      <w:r w:rsidR="00B6254A" w:rsidRPr="003645C8">
        <w:rPr>
          <w:rFonts w:ascii="Arial" w:hAnsi="Arial" w:cs="Arial"/>
          <w:sz w:val="20"/>
          <w:szCs w:val="20"/>
        </w:rPr>
        <w:t xml:space="preserve">the </w:t>
      </w:r>
      <w:r w:rsidR="004F64B7" w:rsidRPr="003645C8">
        <w:rPr>
          <w:rFonts w:ascii="Arial" w:hAnsi="Arial" w:cs="Arial"/>
          <w:sz w:val="20"/>
          <w:szCs w:val="20"/>
        </w:rPr>
        <w:t xml:space="preserve">lateral septal complex </w:t>
      </w:r>
      <w:r w:rsidRPr="003645C8">
        <w:rPr>
          <w:rFonts w:ascii="Arial" w:hAnsi="Arial" w:cs="Arial"/>
          <w:sz w:val="20"/>
          <w:szCs w:val="20"/>
        </w:rPr>
        <w:t>(</w:t>
      </w:r>
      <w:r w:rsidR="004F64B7" w:rsidRPr="003645C8">
        <w:rPr>
          <w:rFonts w:ascii="Arial" w:hAnsi="Arial" w:cs="Arial"/>
          <w:sz w:val="20"/>
          <w:szCs w:val="20"/>
        </w:rPr>
        <w:t xml:space="preserve">LS, </w:t>
      </w:r>
      <w:r w:rsidRPr="003645C8">
        <w:rPr>
          <w:rFonts w:ascii="Arial" w:hAnsi="Arial" w:cs="Arial"/>
          <w:sz w:val="20"/>
          <w:szCs w:val="20"/>
        </w:rPr>
        <w:t xml:space="preserve">cluster 1), </w:t>
      </w:r>
      <w:proofErr w:type="spellStart"/>
      <w:r w:rsidR="004F64B7" w:rsidRPr="003645C8">
        <w:rPr>
          <w:rFonts w:ascii="Arial" w:hAnsi="Arial" w:cs="Arial"/>
          <w:sz w:val="20"/>
          <w:szCs w:val="20"/>
        </w:rPr>
        <w:t>caudoputamen</w:t>
      </w:r>
      <w:proofErr w:type="spellEnd"/>
      <w:r w:rsidR="004F64B7" w:rsidRPr="003645C8">
        <w:rPr>
          <w:rFonts w:ascii="Arial" w:hAnsi="Arial" w:cs="Arial"/>
          <w:sz w:val="20"/>
          <w:szCs w:val="20"/>
        </w:rPr>
        <w:t xml:space="preserve"> </w:t>
      </w:r>
      <w:r w:rsidRPr="003645C8">
        <w:rPr>
          <w:rFonts w:ascii="Arial" w:hAnsi="Arial" w:cs="Arial"/>
          <w:sz w:val="20"/>
          <w:szCs w:val="20"/>
        </w:rPr>
        <w:t>(</w:t>
      </w:r>
      <w:r w:rsidR="004F64B7" w:rsidRPr="003645C8">
        <w:rPr>
          <w:rFonts w:ascii="Arial" w:hAnsi="Arial" w:cs="Arial"/>
          <w:sz w:val="20"/>
          <w:szCs w:val="20"/>
        </w:rPr>
        <w:t xml:space="preserve">CP, </w:t>
      </w:r>
      <w:r w:rsidRPr="003645C8">
        <w:rPr>
          <w:rFonts w:ascii="Arial" w:hAnsi="Arial" w:cs="Arial"/>
          <w:sz w:val="20"/>
          <w:szCs w:val="20"/>
        </w:rPr>
        <w:t>cluster 2), cortex (cluster</w:t>
      </w:r>
      <w:r w:rsidR="003C0B04" w:rsidRPr="003645C8">
        <w:rPr>
          <w:rFonts w:ascii="Arial" w:hAnsi="Arial" w:cs="Arial"/>
          <w:sz w:val="20"/>
          <w:szCs w:val="20"/>
        </w:rPr>
        <w:t>s</w:t>
      </w:r>
      <w:r w:rsidRPr="003645C8">
        <w:rPr>
          <w:rFonts w:ascii="Arial" w:hAnsi="Arial" w:cs="Arial"/>
          <w:sz w:val="20"/>
          <w:szCs w:val="20"/>
        </w:rPr>
        <w:t xml:space="preserve"> 3, 4, 6), lateral ventricle (</w:t>
      </w:r>
      <w:r w:rsidR="004F64B7" w:rsidRPr="003645C8">
        <w:rPr>
          <w:rFonts w:ascii="Arial" w:hAnsi="Arial" w:cs="Arial"/>
          <w:sz w:val="20"/>
          <w:szCs w:val="20"/>
        </w:rPr>
        <w:t>VL</w:t>
      </w:r>
      <w:r w:rsidRPr="003645C8">
        <w:rPr>
          <w:rFonts w:ascii="Arial" w:hAnsi="Arial" w:cs="Arial"/>
          <w:sz w:val="20"/>
          <w:szCs w:val="20"/>
        </w:rPr>
        <w:t xml:space="preserve">, cluster 5), nucleus </w:t>
      </w:r>
      <w:proofErr w:type="spellStart"/>
      <w:r w:rsidRPr="003645C8">
        <w:rPr>
          <w:rFonts w:ascii="Arial" w:hAnsi="Arial" w:cs="Arial"/>
          <w:sz w:val="20"/>
          <w:szCs w:val="20"/>
        </w:rPr>
        <w:t>accumbens</w:t>
      </w:r>
      <w:proofErr w:type="spellEnd"/>
      <w:r w:rsidRPr="003645C8">
        <w:rPr>
          <w:rFonts w:ascii="Arial" w:hAnsi="Arial" w:cs="Arial"/>
          <w:sz w:val="20"/>
          <w:szCs w:val="20"/>
        </w:rPr>
        <w:t xml:space="preserve"> (</w:t>
      </w:r>
      <w:r w:rsidR="004F64B7" w:rsidRPr="003645C8">
        <w:rPr>
          <w:rFonts w:ascii="Arial" w:hAnsi="Arial" w:cs="Arial"/>
          <w:sz w:val="20"/>
          <w:szCs w:val="20"/>
        </w:rPr>
        <w:t>ACB</w:t>
      </w:r>
      <w:r w:rsidRPr="003645C8">
        <w:rPr>
          <w:rFonts w:ascii="Arial" w:hAnsi="Arial" w:cs="Arial"/>
          <w:sz w:val="20"/>
          <w:szCs w:val="20"/>
        </w:rPr>
        <w:t>, cluster 7), corpus callosum (</w:t>
      </w:r>
      <w:r w:rsidR="004F64B7" w:rsidRPr="003645C8">
        <w:rPr>
          <w:rFonts w:ascii="Arial" w:hAnsi="Arial" w:cs="Arial"/>
          <w:sz w:val="20"/>
          <w:szCs w:val="20"/>
        </w:rPr>
        <w:t>CCG</w:t>
      </w:r>
      <w:r w:rsidRPr="003645C8">
        <w:rPr>
          <w:rFonts w:ascii="Arial" w:hAnsi="Arial" w:cs="Arial"/>
          <w:sz w:val="20"/>
          <w:szCs w:val="20"/>
        </w:rPr>
        <w:t>, cluster 8) (</w:t>
      </w:r>
      <w:r w:rsidRPr="003645C8">
        <w:rPr>
          <w:rFonts w:ascii="Arial" w:hAnsi="Arial" w:cs="Arial"/>
          <w:b/>
          <w:bCs/>
          <w:sz w:val="20"/>
          <w:szCs w:val="20"/>
        </w:rPr>
        <w:t>Supp. Fig. S</w:t>
      </w:r>
      <w:r w:rsidR="00A62B62" w:rsidRPr="003645C8">
        <w:rPr>
          <w:rFonts w:ascii="Arial" w:hAnsi="Arial" w:cs="Arial"/>
          <w:b/>
          <w:bCs/>
          <w:sz w:val="20"/>
          <w:szCs w:val="20"/>
        </w:rPr>
        <w:t>5</w:t>
      </w:r>
      <w:r w:rsidRPr="003645C8">
        <w:rPr>
          <w:rFonts w:ascii="Arial" w:hAnsi="Arial" w:cs="Arial"/>
          <w:b/>
          <w:bCs/>
          <w:sz w:val="20"/>
          <w:szCs w:val="20"/>
        </w:rPr>
        <w:t>b</w:t>
      </w:r>
      <w:r w:rsidRPr="003645C8">
        <w:rPr>
          <w:rFonts w:ascii="Arial" w:hAnsi="Arial" w:cs="Arial"/>
          <w:sz w:val="20"/>
          <w:szCs w:val="20"/>
        </w:rPr>
        <w:t xml:space="preserve">). </w:t>
      </w:r>
      <w:r w:rsidR="00CE3744" w:rsidRPr="003645C8">
        <w:rPr>
          <w:rFonts w:ascii="Arial" w:hAnsi="Arial" w:cs="Arial"/>
          <w:sz w:val="20"/>
          <w:szCs w:val="20"/>
        </w:rPr>
        <w:t xml:space="preserve">Despite the high level of noise in section 3, SpaMosaic still identified clear spatial domains that matched the reference structures. For the competing methods, their captured spatial domains </w:t>
      </w:r>
      <w:r w:rsidR="002B2338" w:rsidRPr="003645C8">
        <w:rPr>
          <w:rFonts w:ascii="Arial" w:hAnsi="Arial" w:cs="Arial"/>
          <w:sz w:val="20"/>
          <w:szCs w:val="20"/>
        </w:rPr>
        <w:t>were</w:t>
      </w:r>
      <w:r w:rsidR="00CE3744" w:rsidRPr="003645C8">
        <w:rPr>
          <w:rFonts w:ascii="Arial" w:hAnsi="Arial" w:cs="Arial"/>
          <w:sz w:val="20"/>
          <w:szCs w:val="20"/>
        </w:rPr>
        <w:t xml:space="preserve"> clearly affected by the noise in the input data. </w:t>
      </w:r>
      <w:r w:rsidRPr="003645C8">
        <w:rPr>
          <w:rFonts w:ascii="Arial" w:hAnsi="Arial" w:cs="Arial"/>
          <w:sz w:val="20"/>
          <w:szCs w:val="20"/>
        </w:rPr>
        <w:t xml:space="preserve">In </w:t>
      </w:r>
      <w:r w:rsidR="00E113F4" w:rsidRPr="003645C8">
        <w:rPr>
          <w:rFonts w:ascii="Arial" w:hAnsi="Arial" w:cs="Arial"/>
          <w:sz w:val="20"/>
          <w:szCs w:val="20"/>
        </w:rPr>
        <w:t xml:space="preserve">sections </w:t>
      </w:r>
      <w:r w:rsidRPr="003645C8">
        <w:rPr>
          <w:rFonts w:ascii="Arial" w:hAnsi="Arial" w:cs="Arial"/>
          <w:sz w:val="20"/>
          <w:szCs w:val="20"/>
        </w:rPr>
        <w:t xml:space="preserve">1 and 2, </w:t>
      </w:r>
      <w:proofErr w:type="spellStart"/>
      <w:r w:rsidRPr="003645C8">
        <w:rPr>
          <w:rFonts w:ascii="Arial" w:hAnsi="Arial" w:cs="Arial"/>
          <w:sz w:val="20"/>
          <w:szCs w:val="20"/>
        </w:rPr>
        <w:t>Cobolt</w:t>
      </w:r>
      <w:proofErr w:type="spellEnd"/>
      <w:r w:rsidRPr="003645C8">
        <w:rPr>
          <w:rFonts w:ascii="Arial" w:hAnsi="Arial" w:cs="Arial"/>
          <w:sz w:val="20"/>
          <w:szCs w:val="20"/>
        </w:rPr>
        <w:t xml:space="preserve"> and CLUE also captured the main brain structures, such as </w:t>
      </w:r>
      <w:r w:rsidR="00B6254A" w:rsidRPr="003645C8">
        <w:rPr>
          <w:rFonts w:ascii="Arial" w:hAnsi="Arial" w:cs="Arial"/>
          <w:sz w:val="20"/>
          <w:szCs w:val="20"/>
        </w:rPr>
        <w:t xml:space="preserve">the </w:t>
      </w:r>
      <w:r w:rsidRPr="003645C8">
        <w:rPr>
          <w:rFonts w:ascii="Arial" w:hAnsi="Arial" w:cs="Arial"/>
          <w:sz w:val="20"/>
          <w:szCs w:val="20"/>
        </w:rPr>
        <w:t>cortex (</w:t>
      </w:r>
      <w:proofErr w:type="spellStart"/>
      <w:r w:rsidRPr="003645C8">
        <w:rPr>
          <w:rFonts w:ascii="Arial" w:hAnsi="Arial" w:cs="Arial"/>
          <w:sz w:val="20"/>
          <w:szCs w:val="20"/>
        </w:rPr>
        <w:t>Cobolt</w:t>
      </w:r>
      <w:proofErr w:type="spellEnd"/>
      <w:r w:rsidRPr="003645C8">
        <w:rPr>
          <w:rFonts w:ascii="Arial" w:hAnsi="Arial" w:cs="Arial"/>
          <w:sz w:val="20"/>
          <w:szCs w:val="20"/>
        </w:rPr>
        <w:t>: cluster</w:t>
      </w:r>
      <w:r w:rsidR="003C0B04" w:rsidRPr="003645C8">
        <w:rPr>
          <w:rFonts w:ascii="Arial" w:hAnsi="Arial" w:cs="Arial"/>
          <w:sz w:val="20"/>
          <w:szCs w:val="20"/>
        </w:rPr>
        <w:t>s</w:t>
      </w:r>
      <w:r w:rsidRPr="003645C8">
        <w:rPr>
          <w:rFonts w:ascii="Arial" w:hAnsi="Arial" w:cs="Arial"/>
          <w:sz w:val="20"/>
          <w:szCs w:val="20"/>
        </w:rPr>
        <w:t xml:space="preserve"> 3,4,6; CLUE: cluster</w:t>
      </w:r>
      <w:r w:rsidR="003C0B04" w:rsidRPr="003645C8">
        <w:rPr>
          <w:rFonts w:ascii="Arial" w:hAnsi="Arial" w:cs="Arial"/>
          <w:sz w:val="20"/>
          <w:szCs w:val="20"/>
        </w:rPr>
        <w:t>s</w:t>
      </w:r>
      <w:r w:rsidRPr="003645C8">
        <w:rPr>
          <w:rFonts w:ascii="Arial" w:hAnsi="Arial" w:cs="Arial"/>
          <w:sz w:val="20"/>
          <w:szCs w:val="20"/>
        </w:rPr>
        <w:t xml:space="preserve"> 3,4,6) and </w:t>
      </w:r>
      <w:r w:rsidR="004F64B7" w:rsidRPr="003645C8">
        <w:rPr>
          <w:rFonts w:ascii="Arial" w:hAnsi="Arial" w:cs="Arial"/>
          <w:sz w:val="20"/>
          <w:szCs w:val="20"/>
        </w:rPr>
        <w:t>CCG</w:t>
      </w:r>
      <w:r w:rsidRPr="003645C8">
        <w:rPr>
          <w:rFonts w:ascii="Arial" w:hAnsi="Arial" w:cs="Arial"/>
          <w:sz w:val="20"/>
          <w:szCs w:val="20"/>
        </w:rPr>
        <w:t xml:space="preserve"> (</w:t>
      </w:r>
      <w:proofErr w:type="spellStart"/>
      <w:r w:rsidRPr="003645C8">
        <w:rPr>
          <w:rFonts w:ascii="Arial" w:hAnsi="Arial" w:cs="Arial"/>
          <w:sz w:val="20"/>
          <w:szCs w:val="20"/>
        </w:rPr>
        <w:t>Cobolt</w:t>
      </w:r>
      <w:proofErr w:type="spellEnd"/>
      <w:r w:rsidRPr="003645C8">
        <w:rPr>
          <w:rFonts w:ascii="Arial" w:hAnsi="Arial" w:cs="Arial"/>
          <w:sz w:val="20"/>
          <w:szCs w:val="20"/>
        </w:rPr>
        <w:t xml:space="preserve">: cluster 8; CLUE: cluster 8), but </w:t>
      </w:r>
      <w:r w:rsidR="004F64B7" w:rsidRPr="003645C8">
        <w:rPr>
          <w:rFonts w:ascii="Arial" w:hAnsi="Arial" w:cs="Arial"/>
          <w:sz w:val="20"/>
          <w:szCs w:val="20"/>
        </w:rPr>
        <w:t xml:space="preserve">they </w:t>
      </w:r>
      <w:r w:rsidR="00B6254A" w:rsidRPr="003645C8">
        <w:rPr>
          <w:rFonts w:ascii="Arial" w:hAnsi="Arial" w:cs="Arial"/>
          <w:sz w:val="20"/>
          <w:szCs w:val="20"/>
        </w:rPr>
        <w:t xml:space="preserve">demarcated </w:t>
      </w:r>
      <w:r w:rsidRPr="003645C8">
        <w:rPr>
          <w:rFonts w:ascii="Arial" w:hAnsi="Arial" w:cs="Arial"/>
          <w:sz w:val="20"/>
          <w:szCs w:val="20"/>
        </w:rPr>
        <w:t xml:space="preserve">less cortex layers than SpaMosaic. MIDAS identified </w:t>
      </w:r>
      <w:r w:rsidR="002E2457" w:rsidRPr="003645C8">
        <w:rPr>
          <w:rFonts w:ascii="Arial" w:hAnsi="Arial" w:cs="Arial"/>
          <w:sz w:val="20"/>
          <w:szCs w:val="20"/>
        </w:rPr>
        <w:t xml:space="preserve">the </w:t>
      </w:r>
      <w:r w:rsidR="004F64B7" w:rsidRPr="003645C8">
        <w:rPr>
          <w:rFonts w:ascii="Arial" w:hAnsi="Arial" w:cs="Arial"/>
          <w:sz w:val="20"/>
          <w:szCs w:val="20"/>
        </w:rPr>
        <w:t>CCG</w:t>
      </w:r>
      <w:r w:rsidRPr="003645C8">
        <w:rPr>
          <w:rFonts w:ascii="Arial" w:hAnsi="Arial" w:cs="Arial"/>
          <w:sz w:val="20"/>
          <w:szCs w:val="20"/>
        </w:rPr>
        <w:t xml:space="preserve"> region while </w:t>
      </w:r>
      <w:r w:rsidR="002E2457" w:rsidRPr="003645C8">
        <w:rPr>
          <w:rFonts w:ascii="Arial" w:hAnsi="Arial" w:cs="Arial"/>
          <w:sz w:val="20"/>
          <w:szCs w:val="20"/>
        </w:rPr>
        <w:t xml:space="preserve">its </w:t>
      </w:r>
      <w:r w:rsidRPr="003645C8">
        <w:rPr>
          <w:rFonts w:ascii="Arial" w:hAnsi="Arial" w:cs="Arial"/>
          <w:sz w:val="20"/>
          <w:szCs w:val="20"/>
        </w:rPr>
        <w:t xml:space="preserve">other clusters were too noisy to </w:t>
      </w:r>
      <w:r w:rsidR="002E2457" w:rsidRPr="003645C8">
        <w:rPr>
          <w:rFonts w:ascii="Arial" w:hAnsi="Arial" w:cs="Arial"/>
          <w:sz w:val="20"/>
          <w:szCs w:val="20"/>
        </w:rPr>
        <w:t xml:space="preserve">be </w:t>
      </w:r>
      <w:r w:rsidRPr="003645C8">
        <w:rPr>
          <w:rFonts w:ascii="Arial" w:hAnsi="Arial" w:cs="Arial"/>
          <w:sz w:val="20"/>
          <w:szCs w:val="20"/>
        </w:rPr>
        <w:t>match</w:t>
      </w:r>
      <w:r w:rsidR="002E2457" w:rsidRPr="003645C8">
        <w:rPr>
          <w:rFonts w:ascii="Arial" w:hAnsi="Arial" w:cs="Arial"/>
          <w:sz w:val="20"/>
          <w:szCs w:val="20"/>
        </w:rPr>
        <w:t>ed</w:t>
      </w:r>
      <w:r w:rsidRPr="003645C8">
        <w:rPr>
          <w:rFonts w:ascii="Arial" w:hAnsi="Arial" w:cs="Arial"/>
          <w:sz w:val="20"/>
          <w:szCs w:val="20"/>
        </w:rPr>
        <w:t xml:space="preserve"> </w:t>
      </w:r>
      <w:r w:rsidR="00A64363" w:rsidRPr="003645C8">
        <w:rPr>
          <w:rFonts w:ascii="Arial" w:hAnsi="Arial" w:cs="Arial"/>
          <w:sz w:val="20"/>
          <w:szCs w:val="20"/>
        </w:rPr>
        <w:t xml:space="preserve">to </w:t>
      </w:r>
      <w:r w:rsidRPr="003645C8">
        <w:rPr>
          <w:rFonts w:ascii="Arial" w:hAnsi="Arial" w:cs="Arial"/>
          <w:sz w:val="20"/>
          <w:szCs w:val="20"/>
        </w:rPr>
        <w:t xml:space="preserve">the reference structures. For the remaining methods, we could not unambiguously identify clusters that </w:t>
      </w:r>
      <w:proofErr w:type="gramStart"/>
      <w:r w:rsidRPr="003645C8">
        <w:rPr>
          <w:rFonts w:ascii="Arial" w:hAnsi="Arial" w:cs="Arial"/>
          <w:sz w:val="20"/>
          <w:szCs w:val="20"/>
        </w:rPr>
        <w:t xml:space="preserve">matched </w:t>
      </w:r>
      <w:r w:rsidR="00FE34F1" w:rsidRPr="003645C8">
        <w:rPr>
          <w:rFonts w:ascii="Arial" w:hAnsi="Arial" w:cs="Arial"/>
          <w:sz w:val="20"/>
          <w:szCs w:val="20"/>
        </w:rPr>
        <w:t>to</w:t>
      </w:r>
      <w:proofErr w:type="gramEnd"/>
      <w:r w:rsidR="00FE34F1" w:rsidRPr="003645C8">
        <w:rPr>
          <w:rFonts w:ascii="Arial" w:hAnsi="Arial" w:cs="Arial"/>
          <w:sz w:val="20"/>
          <w:szCs w:val="20"/>
        </w:rPr>
        <w:t xml:space="preserve"> </w:t>
      </w:r>
      <w:r w:rsidRPr="003645C8">
        <w:rPr>
          <w:rFonts w:ascii="Arial" w:hAnsi="Arial" w:cs="Arial"/>
          <w:sz w:val="20"/>
          <w:szCs w:val="20"/>
        </w:rPr>
        <w:t xml:space="preserve">the </w:t>
      </w:r>
      <w:r w:rsidR="00FE34F1" w:rsidRPr="003645C8">
        <w:rPr>
          <w:rFonts w:ascii="Arial" w:hAnsi="Arial" w:cs="Arial"/>
          <w:sz w:val="20"/>
          <w:szCs w:val="20"/>
        </w:rPr>
        <w:t xml:space="preserve">reference </w:t>
      </w:r>
      <w:r w:rsidRPr="003645C8">
        <w:rPr>
          <w:rFonts w:ascii="Arial" w:hAnsi="Arial" w:cs="Arial"/>
          <w:sz w:val="20"/>
          <w:szCs w:val="20"/>
        </w:rPr>
        <w:t>brain structure</w:t>
      </w:r>
      <w:r w:rsidR="00FE34F1" w:rsidRPr="003645C8">
        <w:rPr>
          <w:rFonts w:ascii="Arial" w:hAnsi="Arial" w:cs="Arial"/>
          <w:sz w:val="20"/>
          <w:szCs w:val="20"/>
        </w:rPr>
        <w:t>s</w:t>
      </w:r>
      <w:r w:rsidRPr="003645C8">
        <w:rPr>
          <w:rFonts w:ascii="Arial" w:hAnsi="Arial" w:cs="Arial"/>
          <w:sz w:val="20"/>
          <w:szCs w:val="20"/>
        </w:rPr>
        <w:t xml:space="preserve">. </w:t>
      </w:r>
      <w:r w:rsidR="007B473F" w:rsidRPr="003645C8">
        <w:rPr>
          <w:rFonts w:ascii="Arial" w:hAnsi="Arial" w:cs="Arial"/>
          <w:sz w:val="20"/>
          <w:szCs w:val="20"/>
        </w:rPr>
        <w:t xml:space="preserve">To verify our annotation, </w:t>
      </w:r>
      <w:r w:rsidRPr="003645C8">
        <w:rPr>
          <w:rFonts w:ascii="Arial" w:hAnsi="Arial" w:cs="Arial"/>
          <w:sz w:val="20"/>
          <w:szCs w:val="20"/>
        </w:rPr>
        <w:t xml:space="preserve">we visualized the RNA expression of marker genes of six brain regions and found that those markers were highly expressed in corresponding clusters </w:t>
      </w:r>
      <w:r w:rsidR="00FE34F1" w:rsidRPr="003645C8">
        <w:rPr>
          <w:rFonts w:ascii="Arial" w:hAnsi="Arial" w:cs="Arial"/>
          <w:sz w:val="20"/>
          <w:szCs w:val="20"/>
        </w:rPr>
        <w:t xml:space="preserve">of SpaMosaic </w:t>
      </w:r>
      <w:r w:rsidRPr="003645C8">
        <w:rPr>
          <w:rFonts w:ascii="Arial" w:hAnsi="Arial" w:cs="Arial"/>
          <w:sz w:val="20"/>
          <w:szCs w:val="20"/>
        </w:rPr>
        <w:t>(</w:t>
      </w:r>
      <w:r w:rsidRPr="003645C8">
        <w:rPr>
          <w:rFonts w:ascii="Arial" w:hAnsi="Arial" w:cs="Arial"/>
          <w:b/>
          <w:bCs/>
          <w:sz w:val="20"/>
          <w:szCs w:val="20"/>
        </w:rPr>
        <w:t>Supp. Fig. S</w:t>
      </w:r>
      <w:r w:rsidR="00A62B62" w:rsidRPr="003645C8">
        <w:rPr>
          <w:rFonts w:ascii="Arial" w:hAnsi="Arial" w:cs="Arial"/>
          <w:b/>
          <w:bCs/>
          <w:sz w:val="20"/>
          <w:szCs w:val="20"/>
        </w:rPr>
        <w:t>5</w:t>
      </w:r>
      <w:r w:rsidRPr="003645C8">
        <w:rPr>
          <w:rFonts w:ascii="Arial" w:hAnsi="Arial" w:cs="Arial"/>
          <w:b/>
          <w:bCs/>
          <w:sz w:val="20"/>
          <w:szCs w:val="20"/>
        </w:rPr>
        <w:t>c</w:t>
      </w:r>
      <w:r w:rsidRPr="003645C8">
        <w:rPr>
          <w:rFonts w:ascii="Arial" w:hAnsi="Arial" w:cs="Arial"/>
          <w:sz w:val="20"/>
          <w:szCs w:val="20"/>
        </w:rPr>
        <w:t xml:space="preserve">). We </w:t>
      </w:r>
      <w:r w:rsidR="00290D4D" w:rsidRPr="003645C8">
        <w:rPr>
          <w:rFonts w:ascii="Arial" w:hAnsi="Arial" w:cs="Arial"/>
          <w:sz w:val="20"/>
          <w:szCs w:val="20"/>
        </w:rPr>
        <w:t xml:space="preserve">also </w:t>
      </w:r>
      <w:r w:rsidRPr="003645C8">
        <w:rPr>
          <w:rFonts w:ascii="Arial" w:hAnsi="Arial" w:cs="Arial"/>
          <w:sz w:val="20"/>
          <w:szCs w:val="20"/>
        </w:rPr>
        <w:t xml:space="preserve">visualized the gene silence scores </w:t>
      </w:r>
      <w:r w:rsidR="00A87FE2" w:rsidRPr="003645C8">
        <w:rPr>
          <w:rFonts w:ascii="Arial" w:hAnsi="Arial" w:cs="Arial"/>
          <w:sz w:val="20"/>
          <w:szCs w:val="20"/>
        </w:rPr>
        <w:t xml:space="preserve">derived from </w:t>
      </w:r>
      <w:r w:rsidR="00290D4D" w:rsidRPr="003645C8">
        <w:rPr>
          <w:rFonts w:ascii="Arial" w:hAnsi="Arial" w:cs="Arial"/>
          <w:sz w:val="20"/>
          <w:szCs w:val="20"/>
        </w:rPr>
        <w:t xml:space="preserve">the </w:t>
      </w:r>
      <w:r w:rsidR="00A87FE2" w:rsidRPr="003645C8">
        <w:rPr>
          <w:rFonts w:ascii="Arial" w:hAnsi="Arial" w:cs="Arial"/>
          <w:sz w:val="20"/>
          <w:szCs w:val="20"/>
        </w:rPr>
        <w:t xml:space="preserve">histone modification modality using spatial plots </w:t>
      </w:r>
      <w:r w:rsidRPr="003645C8">
        <w:rPr>
          <w:rFonts w:ascii="Arial" w:hAnsi="Arial" w:cs="Arial"/>
          <w:sz w:val="20"/>
          <w:szCs w:val="20"/>
        </w:rPr>
        <w:t>(</w:t>
      </w:r>
      <w:r w:rsidRPr="003645C8">
        <w:rPr>
          <w:rFonts w:ascii="Arial" w:hAnsi="Arial" w:cs="Arial"/>
          <w:b/>
          <w:bCs/>
          <w:sz w:val="20"/>
          <w:szCs w:val="20"/>
        </w:rPr>
        <w:t>Supp. Fig. S</w:t>
      </w:r>
      <w:r w:rsidR="00A62B62" w:rsidRPr="003645C8">
        <w:rPr>
          <w:rFonts w:ascii="Arial" w:hAnsi="Arial" w:cs="Arial"/>
          <w:b/>
          <w:bCs/>
          <w:sz w:val="20"/>
          <w:szCs w:val="20"/>
        </w:rPr>
        <w:t>5</w:t>
      </w:r>
      <w:r w:rsidRPr="003645C8">
        <w:rPr>
          <w:rFonts w:ascii="Arial" w:hAnsi="Arial" w:cs="Arial"/>
          <w:b/>
          <w:bCs/>
          <w:sz w:val="20"/>
          <w:szCs w:val="20"/>
        </w:rPr>
        <w:t>d</w:t>
      </w:r>
      <w:r w:rsidRPr="003645C8">
        <w:rPr>
          <w:rFonts w:ascii="Arial" w:hAnsi="Arial" w:cs="Arial"/>
          <w:sz w:val="20"/>
          <w:szCs w:val="20"/>
        </w:rPr>
        <w:t xml:space="preserve">). </w:t>
      </w:r>
      <w:r w:rsidRPr="003645C8">
        <w:rPr>
          <w:rFonts w:ascii="Arial" w:hAnsi="Arial" w:cs="Arial"/>
          <w:i/>
          <w:iCs/>
          <w:sz w:val="20"/>
          <w:szCs w:val="20"/>
        </w:rPr>
        <w:t>Cux2</w:t>
      </w:r>
      <w:r w:rsidRPr="003645C8">
        <w:rPr>
          <w:rFonts w:ascii="Arial" w:hAnsi="Arial" w:cs="Arial"/>
          <w:sz w:val="20"/>
          <w:szCs w:val="20"/>
        </w:rPr>
        <w:t>, a marker of superficial cortex layers</w:t>
      </w:r>
      <w:sdt>
        <w:sdtPr>
          <w:rPr>
            <w:rFonts w:ascii="Arial" w:hAnsi="Arial" w:cs="Arial"/>
            <w:color w:val="000000"/>
            <w:sz w:val="20"/>
            <w:szCs w:val="20"/>
            <w:vertAlign w:val="superscript"/>
          </w:rPr>
          <w:tag w:val="MENDELEY_CITATION_v3_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"/>
          <w:id w:val="-513459717"/>
          <w:placeholder>
            <w:docPart w:val="DefaultPlaceholder_-1854013440"/>
          </w:placeholder>
        </w:sdtPr>
        <w:sdtContent>
          <w:r w:rsidR="000B7018" w:rsidRPr="003645C8">
            <w:rPr>
              <w:rFonts w:ascii="Arial" w:hAnsi="Arial" w:cs="Arial"/>
              <w:color w:val="000000"/>
              <w:sz w:val="20"/>
              <w:szCs w:val="20"/>
              <w:vertAlign w:val="superscript"/>
            </w:rPr>
            <w:t>1</w:t>
          </w:r>
        </w:sdtContent>
      </w:sdt>
      <w:r w:rsidR="00DA1FB1" w:rsidRPr="003645C8">
        <w:rPr>
          <w:rFonts w:ascii="Arial" w:hAnsi="Arial" w:cs="Arial"/>
          <w:color w:val="000000"/>
          <w:sz w:val="20"/>
          <w:szCs w:val="20"/>
          <w:vertAlign w:val="superscript"/>
        </w:rPr>
        <w:t>,</w:t>
      </w:r>
      <w:sdt>
        <w:sdtPr>
          <w:rPr>
            <w:rFonts w:ascii="Arial" w:hAnsi="Arial" w:cs="Arial"/>
            <w:color w:val="000000"/>
            <w:sz w:val="20"/>
            <w:szCs w:val="20"/>
            <w:vertAlign w:val="superscript"/>
          </w:rPr>
          <w:tag w:val="MENDELEY_CITATION_v3_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"/>
          <w:id w:val="1507335247"/>
          <w:placeholder>
            <w:docPart w:val="DefaultPlaceholder_-1854013440"/>
          </w:placeholder>
        </w:sdtPr>
        <w:sdtContent>
          <w:r w:rsidR="000B7018" w:rsidRPr="003645C8">
            <w:rPr>
              <w:rFonts w:ascii="Arial" w:hAnsi="Arial" w:cs="Arial"/>
              <w:color w:val="000000"/>
              <w:sz w:val="20"/>
              <w:szCs w:val="20"/>
              <w:vertAlign w:val="superscript"/>
            </w:rPr>
            <w:t>2</w:t>
          </w:r>
        </w:sdtContent>
      </w:sdt>
      <w:r w:rsidRPr="003645C8">
        <w:rPr>
          <w:rFonts w:ascii="Arial" w:hAnsi="Arial" w:cs="Arial"/>
          <w:sz w:val="20"/>
          <w:szCs w:val="20"/>
        </w:rPr>
        <w:t xml:space="preserve">, had lower scores in SpaMosaic’s cluster 4. </w:t>
      </w:r>
      <w:r w:rsidRPr="003645C8">
        <w:rPr>
          <w:rFonts w:ascii="Arial" w:hAnsi="Arial" w:cs="Arial"/>
          <w:i/>
          <w:iCs/>
          <w:sz w:val="20"/>
          <w:szCs w:val="20"/>
        </w:rPr>
        <w:t>Blc11b</w:t>
      </w:r>
      <w:r w:rsidRPr="003645C8">
        <w:rPr>
          <w:rFonts w:ascii="Arial" w:hAnsi="Arial" w:cs="Arial"/>
          <w:sz w:val="20"/>
          <w:szCs w:val="20"/>
        </w:rPr>
        <w:t>, a marker of deeper cortical layers</w:t>
      </w:r>
      <w:sdt>
        <w:sdtPr>
          <w:rPr>
            <w:rFonts w:ascii="Arial" w:hAnsi="Arial" w:cs="Arial"/>
            <w:color w:val="000000"/>
            <w:sz w:val="20"/>
            <w:szCs w:val="20"/>
            <w:vertAlign w:val="superscript"/>
          </w:rPr>
          <w:tag w:val="MENDELEY_CITATION_v3_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"/>
          <w:id w:val="-1292053506"/>
          <w:placeholder>
            <w:docPart w:val="DefaultPlaceholder_-1854013440"/>
          </w:placeholder>
        </w:sdtPr>
        <w:sdtContent>
          <w:r w:rsidR="000B7018" w:rsidRPr="003645C8">
            <w:rPr>
              <w:rFonts w:ascii="Arial" w:hAnsi="Arial" w:cs="Arial"/>
              <w:color w:val="000000"/>
              <w:sz w:val="20"/>
              <w:szCs w:val="20"/>
              <w:vertAlign w:val="superscript"/>
            </w:rPr>
            <w:t>2</w:t>
          </w:r>
        </w:sdtContent>
      </w:sdt>
      <w:r w:rsidRPr="003645C8">
        <w:rPr>
          <w:rFonts w:ascii="Arial" w:hAnsi="Arial" w:cs="Arial"/>
          <w:sz w:val="20"/>
          <w:szCs w:val="20"/>
        </w:rPr>
        <w:t>, presented lower scores in SpaMosaic’s cluster</w:t>
      </w:r>
      <w:r w:rsidR="003C0B04" w:rsidRPr="003645C8">
        <w:rPr>
          <w:rFonts w:ascii="Arial" w:hAnsi="Arial" w:cs="Arial"/>
          <w:sz w:val="20"/>
          <w:szCs w:val="20"/>
        </w:rPr>
        <w:t>s</w:t>
      </w:r>
      <w:r w:rsidRPr="003645C8">
        <w:rPr>
          <w:rFonts w:ascii="Arial" w:hAnsi="Arial" w:cs="Arial"/>
          <w:sz w:val="20"/>
          <w:szCs w:val="20"/>
        </w:rPr>
        <w:t xml:space="preserve"> 3 and 6. </w:t>
      </w:r>
      <w:r w:rsidRPr="003645C8">
        <w:rPr>
          <w:rFonts w:ascii="Arial" w:hAnsi="Arial" w:cs="Arial"/>
          <w:i/>
          <w:iCs/>
          <w:sz w:val="20"/>
          <w:szCs w:val="20"/>
        </w:rPr>
        <w:t>Adcy8</w:t>
      </w:r>
      <w:r w:rsidRPr="003645C8">
        <w:rPr>
          <w:rFonts w:ascii="Arial" w:hAnsi="Arial" w:cs="Arial"/>
          <w:sz w:val="20"/>
          <w:szCs w:val="20"/>
        </w:rPr>
        <w:t xml:space="preserve"> and </w:t>
      </w:r>
      <w:r w:rsidRPr="003645C8">
        <w:rPr>
          <w:rFonts w:ascii="Arial" w:hAnsi="Arial" w:cs="Arial"/>
          <w:i/>
          <w:iCs/>
          <w:sz w:val="20"/>
          <w:szCs w:val="20"/>
        </w:rPr>
        <w:t>Grin2b</w:t>
      </w:r>
      <w:r w:rsidRPr="003645C8">
        <w:rPr>
          <w:rFonts w:ascii="Arial" w:hAnsi="Arial" w:cs="Arial"/>
          <w:sz w:val="20"/>
          <w:szCs w:val="20"/>
        </w:rPr>
        <w:t xml:space="preserve">, which </w:t>
      </w:r>
      <w:r w:rsidR="00290D4D" w:rsidRPr="003645C8">
        <w:rPr>
          <w:rFonts w:ascii="Arial" w:hAnsi="Arial" w:cs="Arial"/>
          <w:sz w:val="20"/>
          <w:szCs w:val="20"/>
        </w:rPr>
        <w:t>are</w:t>
      </w:r>
      <w:r w:rsidRPr="003645C8">
        <w:rPr>
          <w:rFonts w:ascii="Arial" w:hAnsi="Arial" w:cs="Arial"/>
          <w:sz w:val="20"/>
          <w:szCs w:val="20"/>
        </w:rPr>
        <w:t xml:space="preserve"> downregulated in </w:t>
      </w:r>
      <w:r w:rsidR="00290D4D" w:rsidRPr="003645C8">
        <w:rPr>
          <w:rFonts w:ascii="Arial" w:hAnsi="Arial" w:cs="Arial"/>
          <w:sz w:val="20"/>
          <w:szCs w:val="20"/>
        </w:rPr>
        <w:t xml:space="preserve">the </w:t>
      </w:r>
      <w:r w:rsidR="00A87FE2" w:rsidRPr="003645C8">
        <w:rPr>
          <w:rFonts w:ascii="Arial" w:hAnsi="Arial" w:cs="Arial"/>
          <w:sz w:val="20"/>
          <w:szCs w:val="20"/>
        </w:rPr>
        <w:t>CCG</w:t>
      </w:r>
      <w:r w:rsidRPr="003645C8">
        <w:rPr>
          <w:rFonts w:ascii="Arial" w:hAnsi="Arial" w:cs="Arial"/>
          <w:sz w:val="20"/>
          <w:szCs w:val="20"/>
        </w:rPr>
        <w:t xml:space="preserve"> and </w:t>
      </w:r>
      <w:r w:rsidR="00A87FE2" w:rsidRPr="003645C8">
        <w:rPr>
          <w:rFonts w:ascii="Arial" w:hAnsi="Arial" w:cs="Arial"/>
          <w:sz w:val="20"/>
          <w:szCs w:val="20"/>
        </w:rPr>
        <w:t>CP</w:t>
      </w:r>
      <w:r w:rsidRPr="003645C8">
        <w:rPr>
          <w:rFonts w:ascii="Arial" w:hAnsi="Arial" w:cs="Arial"/>
          <w:sz w:val="20"/>
          <w:szCs w:val="20"/>
        </w:rPr>
        <w:t xml:space="preserve"> regions</w:t>
      </w:r>
      <w:sdt>
        <w:sdtPr>
          <w:rPr>
            <w:rFonts w:ascii="Arial" w:hAnsi="Arial" w:cs="Arial"/>
            <w:color w:val="000000"/>
            <w:sz w:val="20"/>
            <w:szCs w:val="20"/>
            <w:vertAlign w:val="superscript"/>
          </w:rPr>
          <w:tag w:val="MENDELEY_CITATION_v3_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"/>
          <w:id w:val="-725062579"/>
          <w:placeholder>
            <w:docPart w:val="DefaultPlaceholder_-1854013440"/>
          </w:placeholder>
        </w:sdtPr>
        <w:sdtContent>
          <w:r w:rsidR="000B7018" w:rsidRPr="003645C8">
            <w:rPr>
              <w:rFonts w:ascii="Arial" w:hAnsi="Arial" w:cs="Arial"/>
              <w:color w:val="000000"/>
              <w:sz w:val="20"/>
              <w:szCs w:val="20"/>
              <w:vertAlign w:val="superscript"/>
            </w:rPr>
            <w:t>3</w:t>
          </w:r>
        </w:sdtContent>
      </w:sdt>
      <w:r w:rsidRPr="003645C8">
        <w:rPr>
          <w:rFonts w:ascii="Arial" w:hAnsi="Arial" w:cs="Arial"/>
          <w:sz w:val="20"/>
          <w:szCs w:val="20"/>
        </w:rPr>
        <w:t>, had high scores in SpaMosaic’s cluster</w:t>
      </w:r>
      <w:r w:rsidR="003C0B04" w:rsidRPr="003645C8">
        <w:rPr>
          <w:rFonts w:ascii="Arial" w:hAnsi="Arial" w:cs="Arial"/>
          <w:sz w:val="20"/>
          <w:szCs w:val="20"/>
        </w:rPr>
        <w:t>s</w:t>
      </w:r>
      <w:r w:rsidRPr="003645C8">
        <w:rPr>
          <w:rFonts w:ascii="Arial" w:hAnsi="Arial" w:cs="Arial"/>
          <w:sz w:val="20"/>
          <w:szCs w:val="20"/>
        </w:rPr>
        <w:t xml:space="preserve"> 2 and 8. These findings demonstrate</w:t>
      </w:r>
      <w:r w:rsidR="002B2338" w:rsidRPr="003645C8">
        <w:rPr>
          <w:rFonts w:ascii="Arial" w:hAnsi="Arial" w:cs="Arial"/>
          <w:sz w:val="20"/>
          <w:szCs w:val="20"/>
        </w:rPr>
        <w:t>d</w:t>
      </w:r>
      <w:r w:rsidRPr="003645C8">
        <w:rPr>
          <w:rFonts w:ascii="Arial" w:hAnsi="Arial" w:cs="Arial"/>
          <w:sz w:val="20"/>
          <w:szCs w:val="20"/>
        </w:rPr>
        <w:t xml:space="preserve"> SpaMosaic’s capabilities in integrating expression information and spatial information to refine spatial domains.</w:t>
      </w:r>
      <w:r w:rsidR="007D62D6" w:rsidRPr="003645C8">
        <w:rPr>
          <w:rFonts w:ascii="Arial" w:hAnsi="Arial" w:cs="Arial"/>
          <w:sz w:val="20"/>
          <w:szCs w:val="20"/>
        </w:rPr>
        <w:t xml:space="preserve"> </w:t>
      </w:r>
    </w:p>
    <w:p w14:paraId="31FC6367" w14:textId="115E542E" w:rsidR="00C8454B" w:rsidRPr="003645C8" w:rsidRDefault="007D62D6" w:rsidP="007D62D6">
      <w:pPr>
        <w:ind w:firstLine="420"/>
        <w:rPr>
          <w:rFonts w:ascii="Arial" w:hAnsi="Arial" w:cs="Arial"/>
          <w:sz w:val="20"/>
          <w:szCs w:val="20"/>
        </w:rPr>
      </w:pPr>
      <w:r w:rsidRPr="003645C8">
        <w:rPr>
          <w:rFonts w:ascii="Arial" w:hAnsi="Arial" w:cs="Arial"/>
          <w:sz w:val="20"/>
          <w:szCs w:val="20"/>
        </w:rPr>
        <w:t>W</w:t>
      </w:r>
      <w:r w:rsidR="00C8454B" w:rsidRPr="003645C8">
        <w:rPr>
          <w:rFonts w:ascii="Arial" w:hAnsi="Arial" w:cs="Arial"/>
          <w:sz w:val="20"/>
          <w:szCs w:val="20"/>
        </w:rPr>
        <w:t xml:space="preserve">e </w:t>
      </w:r>
      <w:r w:rsidR="003D6248" w:rsidRPr="003645C8">
        <w:rPr>
          <w:rFonts w:ascii="Arial" w:hAnsi="Arial" w:cs="Arial"/>
          <w:sz w:val="20"/>
          <w:szCs w:val="20"/>
        </w:rPr>
        <w:t xml:space="preserve">next </w:t>
      </w:r>
      <w:r w:rsidR="00C8454B" w:rsidRPr="003645C8">
        <w:rPr>
          <w:rFonts w:ascii="Arial" w:hAnsi="Arial" w:cs="Arial"/>
          <w:sz w:val="20"/>
          <w:szCs w:val="20"/>
        </w:rPr>
        <w:t xml:space="preserve">quantitatively compared SpaMosaic’s performance with other methods in two aspects: spatial domain identification (Moran’s </w:t>
      </w:r>
      <w:r w:rsidR="00C8454B" w:rsidRPr="003645C8">
        <w:rPr>
          <w:rFonts w:ascii="Arial" w:hAnsi="Arial" w:cs="Arial"/>
          <w:i/>
          <w:iCs/>
          <w:sz w:val="20"/>
          <w:szCs w:val="20"/>
        </w:rPr>
        <w:t>I</w:t>
      </w:r>
      <w:r w:rsidR="00C8454B" w:rsidRPr="003645C8">
        <w:rPr>
          <w:rFonts w:ascii="Arial" w:hAnsi="Arial" w:cs="Arial"/>
          <w:sz w:val="20"/>
          <w:szCs w:val="20"/>
        </w:rPr>
        <w:t>) and batch mixing (</w:t>
      </w:r>
      <w:proofErr w:type="spellStart"/>
      <w:r w:rsidR="00C8454B" w:rsidRPr="003645C8">
        <w:rPr>
          <w:rFonts w:ascii="Arial" w:hAnsi="Arial" w:cs="Arial"/>
          <w:sz w:val="20"/>
          <w:szCs w:val="20"/>
        </w:rPr>
        <w:t>iLISI</w:t>
      </w:r>
      <w:proofErr w:type="spellEnd"/>
      <w:r w:rsidR="00C8454B" w:rsidRPr="003645C8">
        <w:rPr>
          <w:rFonts w:ascii="Arial" w:hAnsi="Arial" w:cs="Arial"/>
          <w:sz w:val="20"/>
          <w:szCs w:val="20"/>
        </w:rPr>
        <w:t xml:space="preserve">). In terms of spatial domain identification, SpaMosaic achieved the highest Moran’s </w:t>
      </w:r>
      <w:r w:rsidR="00C8454B" w:rsidRPr="003645C8">
        <w:rPr>
          <w:rFonts w:ascii="Arial" w:hAnsi="Arial" w:cs="Arial"/>
          <w:i/>
          <w:iCs/>
          <w:sz w:val="20"/>
          <w:szCs w:val="20"/>
        </w:rPr>
        <w:t>I</w:t>
      </w:r>
      <w:r w:rsidR="00C8454B" w:rsidRPr="003645C8">
        <w:rPr>
          <w:rFonts w:ascii="Arial" w:hAnsi="Arial" w:cs="Arial"/>
          <w:sz w:val="20"/>
          <w:szCs w:val="20"/>
        </w:rPr>
        <w:t xml:space="preserve"> scores for all </w:t>
      </w:r>
      <w:r w:rsidR="000902C7" w:rsidRPr="003645C8">
        <w:rPr>
          <w:rFonts w:ascii="Arial" w:hAnsi="Arial" w:cs="Arial"/>
          <w:sz w:val="20"/>
          <w:szCs w:val="20"/>
        </w:rPr>
        <w:t xml:space="preserve">sections </w:t>
      </w:r>
      <w:r w:rsidR="00C8454B" w:rsidRPr="003645C8">
        <w:rPr>
          <w:rFonts w:ascii="Arial" w:hAnsi="Arial" w:cs="Arial"/>
          <w:sz w:val="20"/>
          <w:szCs w:val="20"/>
        </w:rPr>
        <w:t>(</w:t>
      </w:r>
      <w:r w:rsidR="00C8454B" w:rsidRPr="003645C8">
        <w:rPr>
          <w:rFonts w:ascii="Arial" w:hAnsi="Arial" w:cs="Arial"/>
          <w:b/>
          <w:bCs/>
          <w:sz w:val="20"/>
          <w:szCs w:val="20"/>
        </w:rPr>
        <w:t>Supp. Fig. S</w:t>
      </w:r>
      <w:r w:rsidR="00A62B62" w:rsidRPr="003645C8">
        <w:rPr>
          <w:rFonts w:ascii="Arial" w:hAnsi="Arial" w:cs="Arial"/>
          <w:b/>
          <w:bCs/>
          <w:sz w:val="20"/>
          <w:szCs w:val="20"/>
        </w:rPr>
        <w:t>5</w:t>
      </w:r>
      <w:r w:rsidR="00C8454B" w:rsidRPr="003645C8">
        <w:rPr>
          <w:rFonts w:ascii="Arial" w:hAnsi="Arial" w:cs="Arial"/>
          <w:b/>
          <w:bCs/>
          <w:sz w:val="20"/>
          <w:szCs w:val="20"/>
        </w:rPr>
        <w:t>e</w:t>
      </w:r>
      <w:r w:rsidR="00C8454B" w:rsidRPr="003645C8">
        <w:rPr>
          <w:rFonts w:ascii="Arial" w:hAnsi="Arial" w:cs="Arial"/>
          <w:sz w:val="20"/>
          <w:szCs w:val="20"/>
        </w:rPr>
        <w:t xml:space="preserve">). For batch mixing, SpaMosaic ranked second and </w:t>
      </w:r>
      <w:proofErr w:type="spellStart"/>
      <w:r w:rsidR="00C8454B" w:rsidRPr="003645C8">
        <w:rPr>
          <w:rFonts w:ascii="Arial" w:hAnsi="Arial" w:cs="Arial"/>
          <w:sz w:val="20"/>
          <w:szCs w:val="20"/>
        </w:rPr>
        <w:t>Cobolt</w:t>
      </w:r>
      <w:proofErr w:type="spellEnd"/>
      <w:r w:rsidR="00C8454B" w:rsidRPr="003645C8">
        <w:rPr>
          <w:rFonts w:ascii="Arial" w:hAnsi="Arial" w:cs="Arial"/>
          <w:sz w:val="20"/>
          <w:szCs w:val="20"/>
        </w:rPr>
        <w:t xml:space="preserve"> </w:t>
      </w:r>
      <w:r w:rsidR="003D6248" w:rsidRPr="003645C8">
        <w:rPr>
          <w:rFonts w:ascii="Arial" w:hAnsi="Arial" w:cs="Arial"/>
          <w:sz w:val="20"/>
          <w:szCs w:val="20"/>
        </w:rPr>
        <w:t>was</w:t>
      </w:r>
      <w:r w:rsidR="00C8454B" w:rsidRPr="003645C8">
        <w:rPr>
          <w:rFonts w:ascii="Arial" w:hAnsi="Arial" w:cs="Arial"/>
          <w:sz w:val="20"/>
          <w:szCs w:val="20"/>
        </w:rPr>
        <w:t xml:space="preserve"> first (</w:t>
      </w:r>
      <w:r w:rsidR="00C8454B" w:rsidRPr="003645C8">
        <w:rPr>
          <w:rFonts w:ascii="Arial" w:hAnsi="Arial" w:cs="Arial"/>
          <w:b/>
          <w:bCs/>
          <w:sz w:val="20"/>
          <w:szCs w:val="20"/>
        </w:rPr>
        <w:t>Supp. Fig. S</w:t>
      </w:r>
      <w:r w:rsidR="00A62B62" w:rsidRPr="003645C8">
        <w:rPr>
          <w:rFonts w:ascii="Arial" w:hAnsi="Arial" w:cs="Arial"/>
          <w:b/>
          <w:bCs/>
          <w:sz w:val="20"/>
          <w:szCs w:val="20"/>
        </w:rPr>
        <w:t>5</w:t>
      </w:r>
      <w:r w:rsidR="00C8454B" w:rsidRPr="003645C8">
        <w:rPr>
          <w:rFonts w:ascii="Arial" w:hAnsi="Arial" w:cs="Arial"/>
          <w:b/>
          <w:bCs/>
          <w:sz w:val="20"/>
          <w:szCs w:val="20"/>
        </w:rPr>
        <w:t>f</w:t>
      </w:r>
      <w:r w:rsidR="00C8454B" w:rsidRPr="003645C8">
        <w:rPr>
          <w:rFonts w:ascii="Arial" w:hAnsi="Arial" w:cs="Arial"/>
          <w:sz w:val="20"/>
          <w:szCs w:val="20"/>
        </w:rPr>
        <w:t>). We further investigated the UMAP</w:t>
      </w:r>
      <w:r w:rsidR="006523A5" w:rsidRPr="003645C8">
        <w:rPr>
          <w:rFonts w:ascii="Arial" w:hAnsi="Arial" w:cs="Arial"/>
          <w:sz w:val="20"/>
          <w:szCs w:val="20"/>
        </w:rPr>
        <w:t>s</w:t>
      </w:r>
      <w:r w:rsidR="00C8454B" w:rsidRPr="003645C8">
        <w:rPr>
          <w:rFonts w:ascii="Arial" w:hAnsi="Arial" w:cs="Arial"/>
          <w:sz w:val="20"/>
          <w:szCs w:val="20"/>
        </w:rPr>
        <w:t xml:space="preserve"> of </w:t>
      </w:r>
      <w:r w:rsidR="003D6248" w:rsidRPr="003645C8">
        <w:rPr>
          <w:rFonts w:ascii="Arial" w:hAnsi="Arial" w:cs="Arial"/>
          <w:sz w:val="20"/>
          <w:szCs w:val="20"/>
        </w:rPr>
        <w:t xml:space="preserve">the </w:t>
      </w:r>
      <w:r w:rsidR="00C8454B" w:rsidRPr="003645C8">
        <w:rPr>
          <w:rFonts w:ascii="Arial" w:hAnsi="Arial" w:cs="Arial"/>
          <w:sz w:val="20"/>
          <w:szCs w:val="20"/>
        </w:rPr>
        <w:t xml:space="preserve">embeddings for all methods. </w:t>
      </w:r>
      <w:proofErr w:type="spellStart"/>
      <w:r w:rsidR="00C8454B" w:rsidRPr="003645C8">
        <w:rPr>
          <w:rFonts w:ascii="Arial" w:hAnsi="Arial" w:cs="Arial"/>
          <w:sz w:val="20"/>
          <w:szCs w:val="20"/>
        </w:rPr>
        <w:t>Cobolt</w:t>
      </w:r>
      <w:proofErr w:type="spellEnd"/>
      <w:r w:rsidR="00C8454B" w:rsidRPr="003645C8">
        <w:rPr>
          <w:rFonts w:ascii="Arial" w:hAnsi="Arial" w:cs="Arial"/>
          <w:sz w:val="20"/>
          <w:szCs w:val="20"/>
        </w:rPr>
        <w:t xml:space="preserve"> mixed three </w:t>
      </w:r>
      <w:r w:rsidR="00E9203A" w:rsidRPr="003645C8">
        <w:rPr>
          <w:rFonts w:ascii="Arial" w:hAnsi="Arial" w:cs="Arial"/>
          <w:sz w:val="20"/>
          <w:szCs w:val="20"/>
        </w:rPr>
        <w:t xml:space="preserve">sections </w:t>
      </w:r>
      <w:r w:rsidR="00C8454B" w:rsidRPr="003645C8">
        <w:rPr>
          <w:rFonts w:ascii="Arial" w:hAnsi="Arial" w:cs="Arial"/>
          <w:sz w:val="20"/>
          <w:szCs w:val="20"/>
        </w:rPr>
        <w:t xml:space="preserve">more uniformly than SpaMosaic but showed </w:t>
      </w:r>
      <w:r w:rsidR="00932916" w:rsidRPr="003645C8">
        <w:rPr>
          <w:rFonts w:ascii="Arial" w:hAnsi="Arial" w:cs="Arial"/>
          <w:sz w:val="20"/>
          <w:szCs w:val="20"/>
        </w:rPr>
        <w:t xml:space="preserve">poorer separation between the identified clusters </w:t>
      </w:r>
      <w:r w:rsidR="00C8454B" w:rsidRPr="003645C8">
        <w:rPr>
          <w:rFonts w:ascii="Arial" w:hAnsi="Arial" w:cs="Arial"/>
          <w:sz w:val="20"/>
          <w:szCs w:val="20"/>
        </w:rPr>
        <w:t>(</w:t>
      </w:r>
      <w:r w:rsidR="00C8454B" w:rsidRPr="003645C8">
        <w:rPr>
          <w:rFonts w:ascii="Arial" w:hAnsi="Arial" w:cs="Arial"/>
          <w:b/>
          <w:bCs/>
          <w:sz w:val="20"/>
          <w:szCs w:val="20"/>
        </w:rPr>
        <w:t>Supp. Fig. S</w:t>
      </w:r>
      <w:r w:rsidR="00A62B62" w:rsidRPr="003645C8">
        <w:rPr>
          <w:rFonts w:ascii="Arial" w:hAnsi="Arial" w:cs="Arial"/>
          <w:b/>
          <w:bCs/>
          <w:sz w:val="20"/>
          <w:szCs w:val="20"/>
        </w:rPr>
        <w:t>6</w:t>
      </w:r>
      <w:r w:rsidR="00C8454B" w:rsidRPr="003645C8">
        <w:rPr>
          <w:rFonts w:ascii="Arial" w:hAnsi="Arial" w:cs="Arial"/>
          <w:b/>
          <w:bCs/>
          <w:sz w:val="20"/>
          <w:szCs w:val="20"/>
        </w:rPr>
        <w:t>b</w:t>
      </w:r>
      <w:r w:rsidR="00C8454B" w:rsidRPr="003645C8">
        <w:rPr>
          <w:rFonts w:ascii="Arial" w:hAnsi="Arial" w:cs="Arial"/>
          <w:sz w:val="20"/>
          <w:szCs w:val="20"/>
        </w:rPr>
        <w:t xml:space="preserve">). </w:t>
      </w:r>
    </w:p>
    <w:p w14:paraId="3A7E29DB" w14:textId="77777777" w:rsidR="00C8454B" w:rsidRPr="003645C8" w:rsidRDefault="00C8454B" w:rsidP="00C8454B">
      <w:pPr>
        <w:rPr>
          <w:rFonts w:ascii="Arial" w:hAnsi="Arial" w:cs="Arial"/>
          <w:sz w:val="20"/>
          <w:szCs w:val="20"/>
        </w:rPr>
      </w:pPr>
    </w:p>
    <w:p w14:paraId="15187C52" w14:textId="55B8A5AB" w:rsidR="00C8454B" w:rsidRPr="003645C8" w:rsidRDefault="00C8454B" w:rsidP="00C8454B">
      <w:pPr>
        <w:rPr>
          <w:rFonts w:ascii="Arial" w:hAnsi="Arial" w:cs="Arial"/>
          <w:b/>
          <w:bCs/>
          <w:sz w:val="20"/>
          <w:szCs w:val="20"/>
        </w:rPr>
      </w:pPr>
      <w:r w:rsidRPr="003645C8">
        <w:rPr>
          <w:rFonts w:ascii="Arial" w:hAnsi="Arial" w:cs="Arial"/>
          <w:b/>
          <w:bCs/>
          <w:sz w:val="20"/>
          <w:szCs w:val="20"/>
        </w:rPr>
        <w:t>Mouse postnatal brain (RNA+ATAC, Supp. Fig. S</w:t>
      </w:r>
      <w:r w:rsidR="00A62B62" w:rsidRPr="003645C8">
        <w:rPr>
          <w:rFonts w:ascii="Arial" w:hAnsi="Arial" w:cs="Arial"/>
          <w:b/>
          <w:bCs/>
          <w:sz w:val="20"/>
          <w:szCs w:val="20"/>
        </w:rPr>
        <w:t>7</w:t>
      </w:r>
      <w:r w:rsidRPr="003645C8">
        <w:rPr>
          <w:rFonts w:ascii="Arial" w:hAnsi="Arial" w:cs="Arial"/>
          <w:b/>
          <w:bCs/>
          <w:sz w:val="20"/>
          <w:szCs w:val="20"/>
        </w:rPr>
        <w:t>-S</w:t>
      </w:r>
      <w:r w:rsidR="00A62B62" w:rsidRPr="003645C8">
        <w:rPr>
          <w:rFonts w:ascii="Arial" w:hAnsi="Arial" w:cs="Arial"/>
          <w:b/>
          <w:bCs/>
          <w:sz w:val="20"/>
          <w:szCs w:val="20"/>
        </w:rPr>
        <w:t>8</w:t>
      </w:r>
      <w:r w:rsidRPr="003645C8">
        <w:rPr>
          <w:rFonts w:ascii="Arial" w:hAnsi="Arial" w:cs="Arial"/>
          <w:b/>
          <w:bCs/>
          <w:sz w:val="20"/>
          <w:szCs w:val="20"/>
        </w:rPr>
        <w:t>)</w:t>
      </w:r>
    </w:p>
    <w:p w14:paraId="70A0B880" w14:textId="08B70513" w:rsidR="002A5A6B" w:rsidRPr="003645C8" w:rsidRDefault="00C8454B" w:rsidP="00415962">
      <w:pPr>
        <w:rPr>
          <w:rFonts w:ascii="Arial" w:hAnsi="Arial" w:cs="Arial"/>
          <w:sz w:val="20"/>
          <w:szCs w:val="20"/>
        </w:rPr>
      </w:pPr>
      <w:r w:rsidRPr="003645C8">
        <w:rPr>
          <w:rFonts w:ascii="Arial" w:hAnsi="Arial" w:cs="Arial"/>
          <w:sz w:val="20"/>
          <w:szCs w:val="20"/>
        </w:rPr>
        <w:t xml:space="preserve">We </w:t>
      </w:r>
      <w:r w:rsidR="004002FC" w:rsidRPr="003645C8">
        <w:rPr>
          <w:rFonts w:ascii="Arial" w:hAnsi="Arial" w:cs="Arial"/>
          <w:sz w:val="20"/>
          <w:szCs w:val="20"/>
        </w:rPr>
        <w:t xml:space="preserve">next </w:t>
      </w:r>
      <w:r w:rsidRPr="003645C8">
        <w:rPr>
          <w:rFonts w:ascii="Arial" w:hAnsi="Arial" w:cs="Arial"/>
          <w:sz w:val="20"/>
          <w:szCs w:val="20"/>
        </w:rPr>
        <w:t>benchmarked SpaMosaic and the other methods on mouse postnatal brain transcriptome and ATAC profiles extracted from different studies (</w:t>
      </w:r>
      <w:r w:rsidRPr="003645C8">
        <w:rPr>
          <w:rFonts w:ascii="Arial" w:hAnsi="Arial" w:cs="Arial"/>
          <w:b/>
          <w:bCs/>
          <w:sz w:val="20"/>
          <w:szCs w:val="20"/>
        </w:rPr>
        <w:t>Supp.</w:t>
      </w:r>
      <w:r w:rsidRPr="003645C8">
        <w:rPr>
          <w:rFonts w:ascii="Arial" w:hAnsi="Arial" w:cs="Arial"/>
          <w:sz w:val="20"/>
          <w:szCs w:val="20"/>
        </w:rPr>
        <w:t xml:space="preserve"> </w:t>
      </w:r>
      <w:r w:rsidRPr="003645C8">
        <w:rPr>
          <w:rFonts w:ascii="Arial" w:hAnsi="Arial" w:cs="Arial"/>
          <w:b/>
          <w:bCs/>
          <w:sz w:val="20"/>
          <w:szCs w:val="20"/>
        </w:rPr>
        <w:t>Fig. S</w:t>
      </w:r>
      <w:r w:rsidR="00A62B62" w:rsidRPr="003645C8">
        <w:rPr>
          <w:rFonts w:ascii="Arial" w:hAnsi="Arial" w:cs="Arial"/>
          <w:b/>
          <w:bCs/>
          <w:sz w:val="20"/>
          <w:szCs w:val="20"/>
        </w:rPr>
        <w:t>7</w:t>
      </w:r>
      <w:r w:rsidRPr="003645C8">
        <w:rPr>
          <w:rFonts w:ascii="Arial" w:hAnsi="Arial" w:cs="Arial"/>
          <w:b/>
          <w:bCs/>
          <w:sz w:val="20"/>
          <w:szCs w:val="20"/>
        </w:rPr>
        <w:t>a</w:t>
      </w:r>
      <w:r w:rsidRPr="003645C8">
        <w:rPr>
          <w:rFonts w:ascii="Arial" w:hAnsi="Arial" w:cs="Arial"/>
          <w:sz w:val="20"/>
          <w:szCs w:val="20"/>
        </w:rPr>
        <w:t>). The dataset has three sections where the first section consist</w:t>
      </w:r>
      <w:r w:rsidR="00982A19" w:rsidRPr="003645C8">
        <w:rPr>
          <w:rFonts w:ascii="Arial" w:hAnsi="Arial" w:cs="Arial"/>
          <w:sz w:val="20"/>
          <w:szCs w:val="20"/>
        </w:rPr>
        <w:t>s</w:t>
      </w:r>
      <w:r w:rsidRPr="003645C8">
        <w:rPr>
          <w:rFonts w:ascii="Arial" w:hAnsi="Arial" w:cs="Arial"/>
          <w:sz w:val="20"/>
          <w:szCs w:val="20"/>
        </w:rPr>
        <w:t xml:space="preserve"> of the transcriptome and ATAC profiles of a P21 mouse brain section in a capture area with 50×50 pixels</w:t>
      </w:r>
      <w:r w:rsidR="00A87FE2" w:rsidRPr="003645C8">
        <w:rPr>
          <w:rFonts w:ascii="Arial" w:hAnsi="Arial" w:cs="Arial"/>
          <w:sz w:val="20"/>
          <w:szCs w:val="20"/>
        </w:rPr>
        <w:t xml:space="preserve">, each </w:t>
      </w:r>
      <w:r w:rsidRPr="003645C8">
        <w:rPr>
          <w:rFonts w:ascii="Arial" w:hAnsi="Arial" w:cs="Arial"/>
          <w:sz w:val="20"/>
          <w:szCs w:val="20"/>
        </w:rPr>
        <w:t>20 µm in diameter</w:t>
      </w:r>
      <w:sdt>
        <w:sdtPr>
          <w:rPr>
            <w:rFonts w:ascii="Arial" w:hAnsi="Arial" w:cs="Arial"/>
            <w:color w:val="000000"/>
            <w:sz w:val="20"/>
            <w:szCs w:val="20"/>
            <w:vertAlign w:val="superscript"/>
          </w:rPr>
          <w:tag w:val="MENDELEY_CITATION_v3_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"/>
          <w:id w:val="-804154467"/>
          <w:placeholder>
            <w:docPart w:val="DefaultPlaceholder_-1854013440"/>
          </w:placeholder>
        </w:sdtPr>
        <w:sdtContent>
          <w:r w:rsidR="000B7018" w:rsidRPr="003645C8">
            <w:rPr>
              <w:rFonts w:ascii="Arial" w:hAnsi="Arial" w:cs="Arial"/>
              <w:color w:val="000000"/>
              <w:sz w:val="20"/>
              <w:szCs w:val="20"/>
              <w:vertAlign w:val="superscript"/>
            </w:rPr>
            <w:t>1</w:t>
          </w:r>
        </w:sdtContent>
      </w:sdt>
      <w:r w:rsidRPr="003645C8">
        <w:rPr>
          <w:rFonts w:ascii="Arial" w:hAnsi="Arial" w:cs="Arial"/>
          <w:sz w:val="20"/>
          <w:szCs w:val="20"/>
        </w:rPr>
        <w:t xml:space="preserve">. The second section </w:t>
      </w:r>
      <w:r w:rsidR="00F36932" w:rsidRPr="003645C8">
        <w:rPr>
          <w:rFonts w:ascii="Arial" w:hAnsi="Arial" w:cs="Arial"/>
          <w:sz w:val="20"/>
          <w:szCs w:val="20"/>
        </w:rPr>
        <w:t>is</w:t>
      </w:r>
      <w:r w:rsidRPr="003645C8">
        <w:rPr>
          <w:rFonts w:ascii="Arial" w:hAnsi="Arial" w:cs="Arial"/>
          <w:sz w:val="20"/>
          <w:szCs w:val="20"/>
        </w:rPr>
        <w:t xml:space="preserve"> a replicate experiment for the first section. It measured </w:t>
      </w:r>
      <w:r w:rsidR="007861C5" w:rsidRPr="003645C8">
        <w:rPr>
          <w:rFonts w:ascii="Arial" w:hAnsi="Arial" w:cs="Arial"/>
          <w:sz w:val="20"/>
          <w:szCs w:val="20"/>
        </w:rPr>
        <w:t xml:space="preserve">the </w:t>
      </w:r>
      <w:r w:rsidRPr="003645C8">
        <w:rPr>
          <w:rFonts w:ascii="Arial" w:hAnsi="Arial" w:cs="Arial"/>
          <w:sz w:val="20"/>
          <w:szCs w:val="20"/>
        </w:rPr>
        <w:t xml:space="preserve">spatial transcriptome and ATAC of a P21 mouse brain section with </w:t>
      </w:r>
      <w:r w:rsidR="007861C5" w:rsidRPr="003645C8">
        <w:rPr>
          <w:rFonts w:ascii="Arial" w:hAnsi="Arial" w:cs="Arial"/>
          <w:sz w:val="20"/>
          <w:szCs w:val="20"/>
        </w:rPr>
        <w:t xml:space="preserve">a capture array of </w:t>
      </w:r>
      <w:r w:rsidRPr="003645C8">
        <w:rPr>
          <w:rFonts w:ascii="Arial" w:hAnsi="Arial" w:cs="Arial"/>
          <w:sz w:val="20"/>
          <w:szCs w:val="20"/>
        </w:rPr>
        <w:t>50×50 pixels</w:t>
      </w:r>
      <w:r w:rsidR="00A87FE2" w:rsidRPr="003645C8">
        <w:rPr>
          <w:rFonts w:ascii="Arial" w:hAnsi="Arial" w:cs="Arial"/>
          <w:sz w:val="20"/>
          <w:szCs w:val="20"/>
        </w:rPr>
        <w:t>, each</w:t>
      </w:r>
      <w:r w:rsidRPr="003645C8">
        <w:rPr>
          <w:rFonts w:ascii="Arial" w:hAnsi="Arial" w:cs="Arial"/>
          <w:sz w:val="20"/>
          <w:szCs w:val="20"/>
        </w:rPr>
        <w:t xml:space="preserve"> 20 µm in diameter</w:t>
      </w:r>
      <w:sdt>
        <w:sdtPr>
          <w:rPr>
            <w:rFonts w:ascii="Arial" w:hAnsi="Arial" w:cs="Arial"/>
            <w:color w:val="000000"/>
            <w:sz w:val="20"/>
            <w:szCs w:val="20"/>
            <w:vertAlign w:val="superscript"/>
          </w:rPr>
          <w:tag w:val="MENDELEY_CITATION_v3_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"/>
          <w:id w:val="818002182"/>
          <w:placeholder>
            <w:docPart w:val="DefaultPlaceholder_-1854013440"/>
          </w:placeholder>
        </w:sdtPr>
        <w:sdtContent>
          <w:r w:rsidR="000B7018" w:rsidRPr="003645C8">
            <w:rPr>
              <w:rFonts w:ascii="Arial" w:hAnsi="Arial" w:cs="Arial"/>
              <w:color w:val="000000"/>
              <w:sz w:val="20"/>
              <w:szCs w:val="20"/>
              <w:vertAlign w:val="superscript"/>
            </w:rPr>
            <w:t>1</w:t>
          </w:r>
        </w:sdtContent>
      </w:sdt>
      <w:r w:rsidRPr="003645C8">
        <w:rPr>
          <w:rFonts w:ascii="Arial" w:hAnsi="Arial" w:cs="Arial"/>
          <w:sz w:val="20"/>
          <w:szCs w:val="20"/>
        </w:rPr>
        <w:t>, of which we only retained the spatial transcriptome. For the third section, we used the spatial ATAC profile of a P21 mouse brain section, acquired on a 50×50 array with 20 µm pixels</w:t>
      </w:r>
      <w:sdt>
        <w:sdtPr>
          <w:rPr>
            <w:rFonts w:ascii="Arial" w:hAnsi="Arial" w:cs="Arial"/>
            <w:color w:val="000000"/>
            <w:sz w:val="20"/>
            <w:szCs w:val="20"/>
            <w:vertAlign w:val="superscript"/>
          </w:rPr>
          <w:tag w:val="MENDELEY_CITATION_v3_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"/>
          <w:id w:val="-89384916"/>
          <w:placeholder>
            <w:docPart w:val="DefaultPlaceholder_-1854013440"/>
          </w:placeholder>
        </w:sdtPr>
        <w:sdtContent>
          <w:r w:rsidR="000B7018" w:rsidRPr="003645C8">
            <w:rPr>
              <w:rFonts w:ascii="Arial" w:hAnsi="Arial" w:cs="Arial"/>
              <w:color w:val="000000"/>
              <w:sz w:val="20"/>
              <w:szCs w:val="20"/>
              <w:vertAlign w:val="superscript"/>
            </w:rPr>
            <w:t>4</w:t>
          </w:r>
        </w:sdtContent>
      </w:sdt>
      <w:r w:rsidRPr="003645C8">
        <w:rPr>
          <w:rFonts w:ascii="Arial" w:hAnsi="Arial" w:cs="Arial"/>
          <w:sz w:val="20"/>
          <w:szCs w:val="20"/>
        </w:rPr>
        <w:t>. From the UMAP plots, we observed little batch effect present in both modalities (</w:t>
      </w:r>
      <w:r w:rsidRPr="003645C8">
        <w:rPr>
          <w:rFonts w:ascii="Arial" w:hAnsi="Arial" w:cs="Arial"/>
          <w:b/>
          <w:bCs/>
          <w:sz w:val="20"/>
          <w:szCs w:val="20"/>
        </w:rPr>
        <w:t xml:space="preserve">Supp. Fig. </w:t>
      </w:r>
      <w:r w:rsidR="00A87FE2" w:rsidRPr="003645C8">
        <w:rPr>
          <w:rFonts w:ascii="Arial" w:hAnsi="Arial" w:cs="Arial"/>
          <w:b/>
          <w:bCs/>
          <w:sz w:val="20"/>
          <w:szCs w:val="20"/>
        </w:rPr>
        <w:t>S</w:t>
      </w:r>
      <w:r w:rsidR="00A62B62" w:rsidRPr="003645C8">
        <w:rPr>
          <w:rFonts w:ascii="Arial" w:hAnsi="Arial" w:cs="Arial"/>
          <w:b/>
          <w:bCs/>
          <w:sz w:val="20"/>
          <w:szCs w:val="20"/>
        </w:rPr>
        <w:t>8</w:t>
      </w:r>
      <w:r w:rsidRPr="003645C8">
        <w:rPr>
          <w:rFonts w:ascii="Arial" w:hAnsi="Arial" w:cs="Arial"/>
          <w:b/>
          <w:bCs/>
          <w:sz w:val="20"/>
          <w:szCs w:val="20"/>
        </w:rPr>
        <w:t>a</w:t>
      </w:r>
      <w:r w:rsidRPr="003645C8">
        <w:rPr>
          <w:rFonts w:ascii="Arial" w:hAnsi="Arial" w:cs="Arial"/>
          <w:sz w:val="20"/>
          <w:szCs w:val="20"/>
        </w:rPr>
        <w:t>).</w:t>
      </w:r>
      <w:r w:rsidR="002A5A6B" w:rsidRPr="003645C8">
        <w:rPr>
          <w:rFonts w:ascii="Arial" w:hAnsi="Arial" w:cs="Arial"/>
          <w:sz w:val="20"/>
          <w:szCs w:val="20"/>
        </w:rPr>
        <w:t xml:space="preserve"> </w:t>
      </w:r>
    </w:p>
    <w:p w14:paraId="7F224FC5" w14:textId="4256EC02" w:rsidR="00AE0F62" w:rsidRPr="003645C8" w:rsidRDefault="00C8454B" w:rsidP="00C8454B">
      <w:pPr>
        <w:ind w:firstLine="420"/>
        <w:rPr>
          <w:rFonts w:ascii="Arial" w:hAnsi="Arial" w:cs="Arial"/>
          <w:sz w:val="20"/>
          <w:szCs w:val="20"/>
        </w:rPr>
      </w:pPr>
      <w:r w:rsidRPr="003645C8">
        <w:rPr>
          <w:rFonts w:ascii="Arial" w:hAnsi="Arial" w:cs="Arial"/>
          <w:sz w:val="20"/>
          <w:szCs w:val="20"/>
        </w:rPr>
        <w:t xml:space="preserve">SpaMosaic </w:t>
      </w:r>
      <w:r w:rsidR="0056675F" w:rsidRPr="003645C8">
        <w:rPr>
          <w:rFonts w:ascii="Arial" w:hAnsi="Arial" w:cs="Arial"/>
          <w:sz w:val="20"/>
          <w:szCs w:val="20"/>
        </w:rPr>
        <w:t xml:space="preserve">again </w:t>
      </w:r>
      <w:r w:rsidRPr="003645C8">
        <w:rPr>
          <w:rFonts w:ascii="Arial" w:hAnsi="Arial" w:cs="Arial"/>
          <w:sz w:val="20"/>
          <w:szCs w:val="20"/>
        </w:rPr>
        <w:t xml:space="preserve">identified </w:t>
      </w:r>
      <w:r w:rsidR="0056675F" w:rsidRPr="003645C8">
        <w:rPr>
          <w:rFonts w:ascii="Arial" w:hAnsi="Arial" w:cs="Arial"/>
          <w:sz w:val="20"/>
          <w:szCs w:val="20"/>
        </w:rPr>
        <w:t xml:space="preserve">spatial </w:t>
      </w:r>
      <w:r w:rsidRPr="003645C8">
        <w:rPr>
          <w:rFonts w:ascii="Arial" w:hAnsi="Arial" w:cs="Arial"/>
          <w:sz w:val="20"/>
          <w:szCs w:val="20"/>
        </w:rPr>
        <w:t xml:space="preserve">domains with the least noise and was also able to capture </w:t>
      </w:r>
      <w:r w:rsidR="0056675F" w:rsidRPr="003645C8">
        <w:rPr>
          <w:rFonts w:ascii="Arial" w:hAnsi="Arial" w:cs="Arial"/>
          <w:sz w:val="20"/>
          <w:szCs w:val="20"/>
        </w:rPr>
        <w:t xml:space="preserve">the </w:t>
      </w:r>
      <w:r w:rsidRPr="003645C8">
        <w:rPr>
          <w:rFonts w:ascii="Arial" w:hAnsi="Arial" w:cs="Arial"/>
          <w:sz w:val="20"/>
          <w:szCs w:val="20"/>
        </w:rPr>
        <w:t xml:space="preserve">major brain structures. Using the Allen Brain Atlas as reference, we </w:t>
      </w:r>
      <w:r w:rsidR="003A2E3A" w:rsidRPr="003645C8">
        <w:rPr>
          <w:rFonts w:ascii="Arial" w:hAnsi="Arial" w:cs="Arial"/>
          <w:sz w:val="20"/>
          <w:szCs w:val="20"/>
        </w:rPr>
        <w:t xml:space="preserve">could match </w:t>
      </w:r>
      <w:r w:rsidR="00FF638A" w:rsidRPr="003645C8">
        <w:rPr>
          <w:rFonts w:ascii="Arial" w:hAnsi="Arial" w:cs="Arial"/>
          <w:sz w:val="20"/>
          <w:szCs w:val="20"/>
        </w:rPr>
        <w:t xml:space="preserve">the </w:t>
      </w:r>
      <w:r w:rsidRPr="003645C8">
        <w:rPr>
          <w:rFonts w:ascii="Arial" w:hAnsi="Arial" w:cs="Arial"/>
          <w:sz w:val="20"/>
          <w:szCs w:val="20"/>
        </w:rPr>
        <w:t xml:space="preserve">cortex (cluster 1), </w:t>
      </w:r>
      <w:r w:rsidR="00A87FE2" w:rsidRPr="003645C8">
        <w:rPr>
          <w:rFonts w:ascii="Arial" w:hAnsi="Arial" w:cs="Arial"/>
          <w:sz w:val="20"/>
          <w:szCs w:val="20"/>
        </w:rPr>
        <w:t>CP</w:t>
      </w:r>
      <w:r w:rsidRPr="003645C8">
        <w:rPr>
          <w:rFonts w:ascii="Arial" w:hAnsi="Arial" w:cs="Arial"/>
          <w:sz w:val="20"/>
          <w:szCs w:val="20"/>
        </w:rPr>
        <w:t xml:space="preserve"> (cluster 2), </w:t>
      </w:r>
      <w:r w:rsidR="00A87FE2" w:rsidRPr="003645C8">
        <w:rPr>
          <w:rFonts w:ascii="Arial" w:hAnsi="Arial" w:cs="Arial"/>
          <w:sz w:val="20"/>
          <w:szCs w:val="20"/>
        </w:rPr>
        <w:t>VL</w:t>
      </w:r>
      <w:r w:rsidRPr="003645C8">
        <w:rPr>
          <w:rFonts w:ascii="Arial" w:hAnsi="Arial" w:cs="Arial"/>
          <w:sz w:val="20"/>
          <w:szCs w:val="20"/>
        </w:rPr>
        <w:t xml:space="preserve"> (cluster 3), </w:t>
      </w:r>
      <w:r w:rsidR="00A87FE2" w:rsidRPr="003645C8">
        <w:rPr>
          <w:rFonts w:ascii="Arial" w:hAnsi="Arial" w:cs="Arial"/>
          <w:sz w:val="20"/>
          <w:szCs w:val="20"/>
        </w:rPr>
        <w:t>CCG</w:t>
      </w:r>
      <w:r w:rsidRPr="003645C8">
        <w:rPr>
          <w:rFonts w:ascii="Arial" w:hAnsi="Arial" w:cs="Arial"/>
          <w:sz w:val="20"/>
          <w:szCs w:val="20"/>
        </w:rPr>
        <w:t xml:space="preserve"> (cluster 5), </w:t>
      </w:r>
      <w:r w:rsidR="00A87FE2" w:rsidRPr="003645C8">
        <w:rPr>
          <w:rFonts w:ascii="Arial" w:hAnsi="Arial" w:cs="Arial"/>
          <w:sz w:val="20"/>
          <w:szCs w:val="20"/>
        </w:rPr>
        <w:t>LS</w:t>
      </w:r>
      <w:r w:rsidRPr="003645C8">
        <w:rPr>
          <w:rFonts w:ascii="Arial" w:hAnsi="Arial" w:cs="Arial"/>
          <w:sz w:val="20"/>
          <w:szCs w:val="20"/>
        </w:rPr>
        <w:t xml:space="preserve"> (cluster 6) (</w:t>
      </w:r>
      <w:r w:rsidRPr="003645C8">
        <w:rPr>
          <w:rFonts w:ascii="Arial" w:hAnsi="Arial" w:cs="Arial"/>
          <w:b/>
          <w:bCs/>
          <w:sz w:val="20"/>
          <w:szCs w:val="20"/>
        </w:rPr>
        <w:t>Supp.</w:t>
      </w:r>
      <w:r w:rsidRPr="003645C8">
        <w:rPr>
          <w:rFonts w:ascii="Arial" w:hAnsi="Arial" w:cs="Arial"/>
          <w:sz w:val="20"/>
          <w:szCs w:val="20"/>
        </w:rPr>
        <w:t xml:space="preserve"> </w:t>
      </w:r>
      <w:r w:rsidRPr="003645C8">
        <w:rPr>
          <w:rFonts w:ascii="Arial" w:hAnsi="Arial" w:cs="Arial"/>
          <w:b/>
          <w:bCs/>
          <w:sz w:val="20"/>
          <w:szCs w:val="20"/>
        </w:rPr>
        <w:t>Fig. S</w:t>
      </w:r>
      <w:r w:rsidR="00A62B62" w:rsidRPr="003645C8">
        <w:rPr>
          <w:rFonts w:ascii="Arial" w:hAnsi="Arial" w:cs="Arial"/>
          <w:b/>
          <w:bCs/>
          <w:sz w:val="20"/>
          <w:szCs w:val="20"/>
        </w:rPr>
        <w:t>7</w:t>
      </w:r>
      <w:r w:rsidRPr="003645C8">
        <w:rPr>
          <w:rFonts w:ascii="Arial" w:hAnsi="Arial" w:cs="Arial"/>
          <w:b/>
          <w:bCs/>
          <w:sz w:val="20"/>
          <w:szCs w:val="20"/>
        </w:rPr>
        <w:t>b</w:t>
      </w:r>
      <w:r w:rsidRPr="003645C8">
        <w:rPr>
          <w:rFonts w:ascii="Arial" w:hAnsi="Arial" w:cs="Arial"/>
          <w:sz w:val="20"/>
          <w:szCs w:val="20"/>
        </w:rPr>
        <w:t xml:space="preserve">). From the outputs of </w:t>
      </w:r>
      <w:proofErr w:type="spellStart"/>
      <w:r w:rsidRPr="003645C8">
        <w:rPr>
          <w:rFonts w:ascii="Arial" w:hAnsi="Arial" w:cs="Arial"/>
          <w:sz w:val="20"/>
          <w:szCs w:val="20"/>
        </w:rPr>
        <w:t>Cobolt</w:t>
      </w:r>
      <w:proofErr w:type="spellEnd"/>
      <w:r w:rsidRPr="003645C8">
        <w:rPr>
          <w:rFonts w:ascii="Arial" w:hAnsi="Arial" w:cs="Arial"/>
          <w:sz w:val="20"/>
          <w:szCs w:val="20"/>
        </w:rPr>
        <w:t xml:space="preserve"> and CLUE, we </w:t>
      </w:r>
      <w:r w:rsidR="003A2E3A" w:rsidRPr="003645C8">
        <w:rPr>
          <w:rFonts w:ascii="Arial" w:hAnsi="Arial" w:cs="Arial"/>
          <w:sz w:val="20"/>
          <w:szCs w:val="20"/>
        </w:rPr>
        <w:t xml:space="preserve">could only identify the </w:t>
      </w:r>
      <w:r w:rsidRPr="003645C8">
        <w:rPr>
          <w:rFonts w:ascii="Arial" w:hAnsi="Arial" w:cs="Arial"/>
          <w:sz w:val="20"/>
          <w:szCs w:val="20"/>
        </w:rPr>
        <w:t>cortex (cluster</w:t>
      </w:r>
      <w:r w:rsidR="00B512AF" w:rsidRPr="003645C8">
        <w:rPr>
          <w:rFonts w:ascii="Arial" w:hAnsi="Arial" w:cs="Arial"/>
          <w:sz w:val="20"/>
          <w:szCs w:val="20"/>
        </w:rPr>
        <w:t>s</w:t>
      </w:r>
      <w:r w:rsidRPr="003645C8">
        <w:rPr>
          <w:rFonts w:ascii="Arial" w:hAnsi="Arial" w:cs="Arial"/>
          <w:sz w:val="20"/>
          <w:szCs w:val="20"/>
        </w:rPr>
        <w:t xml:space="preserve"> 1, 4), </w:t>
      </w:r>
      <w:r w:rsidR="00A87FE2" w:rsidRPr="003645C8">
        <w:rPr>
          <w:rFonts w:ascii="Arial" w:hAnsi="Arial" w:cs="Arial"/>
          <w:sz w:val="20"/>
          <w:szCs w:val="20"/>
        </w:rPr>
        <w:t>CP</w:t>
      </w:r>
      <w:r w:rsidRPr="003645C8">
        <w:rPr>
          <w:rFonts w:ascii="Arial" w:hAnsi="Arial" w:cs="Arial"/>
          <w:sz w:val="20"/>
          <w:szCs w:val="20"/>
        </w:rPr>
        <w:t xml:space="preserve"> (cluster 2), and </w:t>
      </w:r>
      <w:r w:rsidR="00A87FE2" w:rsidRPr="003645C8">
        <w:rPr>
          <w:rFonts w:ascii="Arial" w:hAnsi="Arial" w:cs="Arial"/>
          <w:sz w:val="20"/>
          <w:szCs w:val="20"/>
        </w:rPr>
        <w:t>VL</w:t>
      </w:r>
      <w:r w:rsidRPr="003645C8">
        <w:rPr>
          <w:rFonts w:ascii="Arial" w:hAnsi="Arial" w:cs="Arial"/>
          <w:sz w:val="20"/>
          <w:szCs w:val="20"/>
        </w:rPr>
        <w:t xml:space="preserve"> (cluster 3). For MIDAS, </w:t>
      </w:r>
      <w:r w:rsidR="003A2E3A" w:rsidRPr="003645C8">
        <w:rPr>
          <w:rFonts w:ascii="Arial" w:hAnsi="Arial" w:cs="Arial"/>
          <w:sz w:val="20"/>
          <w:szCs w:val="20"/>
        </w:rPr>
        <w:t xml:space="preserve">only </w:t>
      </w:r>
      <w:r w:rsidRPr="003645C8">
        <w:rPr>
          <w:rFonts w:ascii="Arial" w:hAnsi="Arial" w:cs="Arial"/>
          <w:sz w:val="20"/>
          <w:szCs w:val="20"/>
        </w:rPr>
        <w:t xml:space="preserve">the </w:t>
      </w:r>
      <w:r w:rsidR="006C46C0" w:rsidRPr="003645C8">
        <w:rPr>
          <w:rFonts w:ascii="Arial" w:hAnsi="Arial" w:cs="Arial"/>
          <w:sz w:val="20"/>
          <w:szCs w:val="20"/>
        </w:rPr>
        <w:t>CP</w:t>
      </w:r>
      <w:r w:rsidRPr="003645C8">
        <w:rPr>
          <w:rFonts w:ascii="Arial" w:hAnsi="Arial" w:cs="Arial"/>
          <w:sz w:val="20"/>
          <w:szCs w:val="20"/>
        </w:rPr>
        <w:t xml:space="preserve"> (cluster 2) and </w:t>
      </w:r>
      <w:r w:rsidR="006C46C0" w:rsidRPr="003645C8">
        <w:rPr>
          <w:rFonts w:ascii="Arial" w:hAnsi="Arial" w:cs="Arial"/>
          <w:sz w:val="20"/>
          <w:szCs w:val="20"/>
        </w:rPr>
        <w:t>CCG</w:t>
      </w:r>
      <w:r w:rsidRPr="003645C8">
        <w:rPr>
          <w:rFonts w:ascii="Arial" w:hAnsi="Arial" w:cs="Arial"/>
          <w:sz w:val="20"/>
          <w:szCs w:val="20"/>
        </w:rPr>
        <w:t xml:space="preserve"> (cluster 5)</w:t>
      </w:r>
      <w:r w:rsidR="003A2E3A" w:rsidRPr="003645C8">
        <w:rPr>
          <w:rFonts w:ascii="Arial" w:hAnsi="Arial" w:cs="Arial"/>
          <w:sz w:val="20"/>
          <w:szCs w:val="20"/>
        </w:rPr>
        <w:t xml:space="preserve"> were identified</w:t>
      </w:r>
      <w:r w:rsidRPr="003645C8">
        <w:rPr>
          <w:rFonts w:ascii="Arial" w:hAnsi="Arial" w:cs="Arial"/>
          <w:sz w:val="20"/>
          <w:szCs w:val="20"/>
        </w:rPr>
        <w:t xml:space="preserve">. </w:t>
      </w:r>
      <w:r w:rsidRPr="003645C8">
        <w:rPr>
          <w:rFonts w:ascii="Arial" w:hAnsi="Arial" w:cs="Arial"/>
          <w:sz w:val="20"/>
          <w:szCs w:val="20"/>
        </w:rPr>
        <w:lastRenderedPageBreak/>
        <w:t xml:space="preserve">For the </w:t>
      </w:r>
      <w:r w:rsidR="003A2E3A" w:rsidRPr="003645C8">
        <w:rPr>
          <w:rFonts w:ascii="Arial" w:hAnsi="Arial" w:cs="Arial"/>
          <w:sz w:val="20"/>
          <w:szCs w:val="20"/>
        </w:rPr>
        <w:t>remaining</w:t>
      </w:r>
      <w:r w:rsidRPr="003645C8">
        <w:rPr>
          <w:rFonts w:ascii="Arial" w:hAnsi="Arial" w:cs="Arial"/>
          <w:sz w:val="20"/>
          <w:szCs w:val="20"/>
        </w:rPr>
        <w:t xml:space="preserve"> methods, we could not match their clusters </w:t>
      </w:r>
      <w:r w:rsidR="003A2E3A" w:rsidRPr="003645C8">
        <w:rPr>
          <w:rFonts w:ascii="Arial" w:hAnsi="Arial" w:cs="Arial"/>
          <w:sz w:val="20"/>
          <w:szCs w:val="20"/>
        </w:rPr>
        <w:t xml:space="preserve">to the </w:t>
      </w:r>
      <w:r w:rsidRPr="003645C8">
        <w:rPr>
          <w:rFonts w:ascii="Arial" w:hAnsi="Arial" w:cs="Arial"/>
          <w:sz w:val="20"/>
          <w:szCs w:val="20"/>
        </w:rPr>
        <w:t>reference structures. To validate the annotations for SpaMosaic</w:t>
      </w:r>
      <w:r w:rsidR="00235438" w:rsidRPr="003645C8">
        <w:rPr>
          <w:rFonts w:ascii="Arial" w:hAnsi="Arial" w:cs="Arial"/>
          <w:sz w:val="20"/>
          <w:szCs w:val="20"/>
        </w:rPr>
        <w:t>’s</w:t>
      </w:r>
      <w:r w:rsidRPr="003645C8">
        <w:rPr>
          <w:rFonts w:ascii="Arial" w:hAnsi="Arial" w:cs="Arial"/>
          <w:sz w:val="20"/>
          <w:szCs w:val="20"/>
        </w:rPr>
        <w:t xml:space="preserve"> </w:t>
      </w:r>
      <w:r w:rsidR="00235438" w:rsidRPr="003645C8">
        <w:rPr>
          <w:rFonts w:ascii="Arial" w:hAnsi="Arial" w:cs="Arial"/>
          <w:sz w:val="20"/>
          <w:szCs w:val="20"/>
        </w:rPr>
        <w:t xml:space="preserve">spatial </w:t>
      </w:r>
      <w:r w:rsidRPr="003645C8">
        <w:rPr>
          <w:rFonts w:ascii="Arial" w:hAnsi="Arial" w:cs="Arial"/>
          <w:sz w:val="20"/>
          <w:szCs w:val="20"/>
        </w:rPr>
        <w:t xml:space="preserve">domains, we performed DEG analysis on </w:t>
      </w:r>
      <w:r w:rsidR="00235438" w:rsidRPr="003645C8">
        <w:rPr>
          <w:rFonts w:ascii="Arial" w:hAnsi="Arial" w:cs="Arial"/>
          <w:sz w:val="20"/>
          <w:szCs w:val="20"/>
        </w:rPr>
        <w:t xml:space="preserve">the </w:t>
      </w:r>
      <w:r w:rsidRPr="003645C8">
        <w:rPr>
          <w:rFonts w:ascii="Arial" w:hAnsi="Arial" w:cs="Arial"/>
          <w:sz w:val="20"/>
          <w:szCs w:val="20"/>
        </w:rPr>
        <w:t xml:space="preserve">RNA profiles of </w:t>
      </w:r>
      <w:proofErr w:type="gramStart"/>
      <w:r w:rsidR="008C5652" w:rsidRPr="003645C8">
        <w:rPr>
          <w:rFonts w:ascii="Arial" w:hAnsi="Arial" w:cs="Arial"/>
          <w:sz w:val="20"/>
          <w:szCs w:val="20"/>
        </w:rPr>
        <w:t>sections</w:t>
      </w:r>
      <w:r w:rsidRPr="003645C8">
        <w:rPr>
          <w:rFonts w:ascii="Arial" w:hAnsi="Arial" w:cs="Arial"/>
          <w:sz w:val="20"/>
          <w:szCs w:val="20"/>
        </w:rPr>
        <w:t>1</w:t>
      </w:r>
      <w:proofErr w:type="gramEnd"/>
      <w:r w:rsidRPr="003645C8">
        <w:rPr>
          <w:rFonts w:ascii="Arial" w:hAnsi="Arial" w:cs="Arial"/>
          <w:sz w:val="20"/>
          <w:szCs w:val="20"/>
        </w:rPr>
        <w:t xml:space="preserve"> and 2</w:t>
      </w:r>
      <w:r w:rsidR="00C9365D" w:rsidRPr="003645C8">
        <w:rPr>
          <w:rFonts w:ascii="Arial" w:hAnsi="Arial" w:cs="Arial"/>
          <w:sz w:val="20"/>
          <w:szCs w:val="20"/>
        </w:rPr>
        <w:t xml:space="preserve"> (</w:t>
      </w:r>
      <w:r w:rsidRPr="003645C8">
        <w:rPr>
          <w:rFonts w:ascii="Arial" w:hAnsi="Arial" w:cs="Arial"/>
          <w:b/>
          <w:bCs/>
          <w:sz w:val="20"/>
          <w:szCs w:val="20"/>
        </w:rPr>
        <w:t>Supp.</w:t>
      </w:r>
      <w:r w:rsidRPr="003645C8">
        <w:rPr>
          <w:rFonts w:ascii="Arial" w:hAnsi="Arial" w:cs="Arial"/>
          <w:sz w:val="20"/>
          <w:szCs w:val="20"/>
        </w:rPr>
        <w:t xml:space="preserve"> </w:t>
      </w:r>
      <w:r w:rsidRPr="003645C8">
        <w:rPr>
          <w:rFonts w:ascii="Arial" w:hAnsi="Arial" w:cs="Arial"/>
          <w:b/>
          <w:bCs/>
          <w:sz w:val="20"/>
          <w:szCs w:val="20"/>
        </w:rPr>
        <w:t>Fig. S</w:t>
      </w:r>
      <w:r w:rsidR="00A62B62" w:rsidRPr="003645C8">
        <w:rPr>
          <w:rFonts w:ascii="Arial" w:hAnsi="Arial" w:cs="Arial"/>
          <w:b/>
          <w:bCs/>
          <w:sz w:val="20"/>
          <w:szCs w:val="20"/>
        </w:rPr>
        <w:t>7</w:t>
      </w:r>
      <w:r w:rsidRPr="003645C8">
        <w:rPr>
          <w:rFonts w:ascii="Arial" w:hAnsi="Arial" w:cs="Arial"/>
          <w:b/>
          <w:bCs/>
          <w:sz w:val="20"/>
          <w:szCs w:val="20"/>
        </w:rPr>
        <w:t>c</w:t>
      </w:r>
      <w:r w:rsidR="00C9365D" w:rsidRPr="003645C8">
        <w:rPr>
          <w:rFonts w:ascii="Arial" w:hAnsi="Arial" w:cs="Arial"/>
          <w:sz w:val="20"/>
          <w:szCs w:val="20"/>
        </w:rPr>
        <w:t>)</w:t>
      </w:r>
      <w:r w:rsidRPr="003645C8">
        <w:rPr>
          <w:rFonts w:ascii="Arial" w:hAnsi="Arial" w:cs="Arial"/>
          <w:sz w:val="20"/>
          <w:szCs w:val="20"/>
        </w:rPr>
        <w:t>.</w:t>
      </w:r>
      <w:r w:rsidR="002428E6" w:rsidRPr="003645C8">
        <w:rPr>
          <w:rFonts w:ascii="Arial" w:hAnsi="Arial" w:cs="Arial"/>
          <w:sz w:val="20"/>
          <w:szCs w:val="20"/>
        </w:rPr>
        <w:t xml:space="preserve"> </w:t>
      </w:r>
      <w:r w:rsidR="003A48F8" w:rsidRPr="003645C8">
        <w:rPr>
          <w:rFonts w:ascii="Arial" w:hAnsi="Arial" w:cs="Arial"/>
          <w:sz w:val="20"/>
          <w:szCs w:val="20"/>
        </w:rPr>
        <w:t>W</w:t>
      </w:r>
      <w:r w:rsidR="00DD1532" w:rsidRPr="003645C8">
        <w:rPr>
          <w:rFonts w:ascii="Arial" w:hAnsi="Arial" w:cs="Arial"/>
          <w:sz w:val="20"/>
          <w:szCs w:val="20"/>
        </w:rPr>
        <w:t>e found</w:t>
      </w:r>
      <w:r w:rsidR="00E37A9D" w:rsidRPr="003645C8">
        <w:rPr>
          <w:rFonts w:ascii="Arial" w:hAnsi="Arial" w:cs="Arial"/>
          <w:sz w:val="20"/>
          <w:szCs w:val="20"/>
        </w:rPr>
        <w:t xml:space="preserve"> </w:t>
      </w:r>
      <w:r w:rsidR="003A48F8" w:rsidRPr="003645C8">
        <w:rPr>
          <w:rFonts w:ascii="Arial" w:hAnsi="Arial" w:cs="Arial"/>
          <w:sz w:val="20"/>
          <w:szCs w:val="20"/>
        </w:rPr>
        <w:t xml:space="preserve">the </w:t>
      </w:r>
      <w:r w:rsidRPr="003645C8">
        <w:rPr>
          <w:rFonts w:ascii="Arial" w:hAnsi="Arial" w:cs="Arial"/>
          <w:sz w:val="20"/>
          <w:szCs w:val="20"/>
        </w:rPr>
        <w:t>cortex</w:t>
      </w:r>
      <w:r w:rsidR="00E37A9D" w:rsidRPr="003645C8">
        <w:rPr>
          <w:rFonts w:ascii="Arial" w:hAnsi="Arial" w:cs="Arial"/>
          <w:sz w:val="20"/>
          <w:szCs w:val="20"/>
        </w:rPr>
        <w:t xml:space="preserve"> markers </w:t>
      </w:r>
      <w:r w:rsidR="00E37A9D" w:rsidRPr="003645C8">
        <w:rPr>
          <w:rFonts w:ascii="Arial" w:hAnsi="Arial" w:cs="Arial"/>
          <w:i/>
          <w:iCs/>
          <w:sz w:val="20"/>
          <w:szCs w:val="20"/>
        </w:rPr>
        <w:t>Mef2c</w:t>
      </w:r>
      <w:sdt>
        <w:sdtPr>
          <w:rPr>
            <w:rFonts w:ascii="Arial" w:hAnsi="Arial" w:cs="Arial"/>
            <w:i/>
            <w:iCs/>
            <w:color w:val="000000"/>
            <w:sz w:val="20"/>
            <w:szCs w:val="20"/>
            <w:vertAlign w:val="superscript"/>
          </w:rPr>
          <w:tag w:val="MENDELEY_CITATION_v3_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"/>
          <w:id w:val="-1444144476"/>
          <w:placeholder>
            <w:docPart w:val="DefaultPlaceholder_-1854013440"/>
          </w:placeholder>
        </w:sdtPr>
        <w:sdtContent>
          <w:r w:rsidR="000B7018" w:rsidRPr="003645C8">
            <w:rPr>
              <w:rFonts w:ascii="Arial" w:hAnsi="Arial" w:cs="Arial"/>
              <w:color w:val="000000"/>
              <w:sz w:val="20"/>
              <w:szCs w:val="20"/>
              <w:vertAlign w:val="superscript"/>
            </w:rPr>
            <w:t>1</w:t>
          </w:r>
        </w:sdtContent>
      </w:sdt>
      <w:r w:rsidR="00E37A9D" w:rsidRPr="003645C8">
        <w:rPr>
          <w:rFonts w:ascii="Arial" w:hAnsi="Arial" w:cs="Arial"/>
          <w:sz w:val="20"/>
          <w:szCs w:val="20"/>
        </w:rPr>
        <w:t xml:space="preserve"> and </w:t>
      </w:r>
      <w:r w:rsidR="00E37A9D" w:rsidRPr="003645C8">
        <w:rPr>
          <w:rFonts w:ascii="Arial" w:hAnsi="Arial" w:cs="Arial"/>
          <w:i/>
          <w:iCs/>
          <w:sz w:val="20"/>
          <w:szCs w:val="20"/>
        </w:rPr>
        <w:t>Camk2a</w:t>
      </w:r>
      <w:sdt>
        <w:sdtPr>
          <w:rPr>
            <w:rFonts w:ascii="Arial" w:hAnsi="Arial" w:cs="Arial"/>
            <w:color w:val="000000"/>
            <w:sz w:val="20"/>
            <w:szCs w:val="20"/>
            <w:vertAlign w:val="superscript"/>
          </w:rPr>
          <w:tag w:val="MENDELEY_CITATION_v3_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"/>
          <w:id w:val="-662469376"/>
          <w:placeholder>
            <w:docPart w:val="DefaultPlaceholder_-1854013440"/>
          </w:placeholder>
        </w:sdtPr>
        <w:sdtContent>
          <w:r w:rsidR="000B7018" w:rsidRPr="003645C8">
            <w:rPr>
              <w:rFonts w:ascii="Arial" w:hAnsi="Arial" w:cs="Arial"/>
              <w:color w:val="000000"/>
              <w:sz w:val="20"/>
              <w:szCs w:val="20"/>
              <w:vertAlign w:val="superscript"/>
            </w:rPr>
            <w:t>5</w:t>
          </w:r>
        </w:sdtContent>
      </w:sdt>
      <w:r w:rsidRPr="003645C8">
        <w:rPr>
          <w:rFonts w:ascii="Arial" w:hAnsi="Arial" w:cs="Arial"/>
          <w:sz w:val="20"/>
          <w:szCs w:val="20"/>
        </w:rPr>
        <w:t xml:space="preserve"> enriched in cluster</w:t>
      </w:r>
      <w:r w:rsidR="00DD1532" w:rsidRPr="003645C8">
        <w:rPr>
          <w:rFonts w:ascii="Arial" w:hAnsi="Arial" w:cs="Arial"/>
          <w:sz w:val="20"/>
          <w:szCs w:val="20"/>
        </w:rPr>
        <w:t>s</w:t>
      </w:r>
      <w:r w:rsidRPr="003645C8">
        <w:rPr>
          <w:rFonts w:ascii="Arial" w:hAnsi="Arial" w:cs="Arial"/>
          <w:sz w:val="20"/>
          <w:szCs w:val="20"/>
        </w:rPr>
        <w:t xml:space="preserve"> 1 and 4</w:t>
      </w:r>
      <w:r w:rsidR="00E37A9D" w:rsidRPr="003645C8">
        <w:rPr>
          <w:rFonts w:ascii="Arial" w:hAnsi="Arial" w:cs="Arial"/>
          <w:sz w:val="20"/>
          <w:szCs w:val="20"/>
        </w:rPr>
        <w:t xml:space="preserve">, </w:t>
      </w:r>
      <w:r w:rsidR="006C46C0" w:rsidRPr="003645C8">
        <w:rPr>
          <w:rFonts w:ascii="Arial" w:hAnsi="Arial" w:cs="Arial"/>
          <w:sz w:val="20"/>
          <w:szCs w:val="20"/>
        </w:rPr>
        <w:t>CP</w:t>
      </w:r>
      <w:r w:rsidR="00E37A9D" w:rsidRPr="003645C8">
        <w:rPr>
          <w:rFonts w:ascii="Arial" w:hAnsi="Arial" w:cs="Arial"/>
          <w:sz w:val="20"/>
          <w:szCs w:val="20"/>
        </w:rPr>
        <w:t xml:space="preserve"> marker </w:t>
      </w:r>
      <w:r w:rsidR="00E37A9D" w:rsidRPr="003645C8">
        <w:rPr>
          <w:rFonts w:ascii="Arial" w:hAnsi="Arial" w:cs="Arial"/>
          <w:i/>
          <w:iCs/>
          <w:sz w:val="20"/>
          <w:szCs w:val="20"/>
        </w:rPr>
        <w:t>Pde10a</w:t>
      </w:r>
      <w:sdt>
        <w:sdtPr>
          <w:rPr>
            <w:rFonts w:ascii="Arial" w:hAnsi="Arial" w:cs="Arial"/>
            <w:color w:val="000000"/>
            <w:sz w:val="20"/>
            <w:szCs w:val="20"/>
            <w:vertAlign w:val="superscript"/>
          </w:rPr>
          <w:tag w:val="MENDELEY_CITATION_v3_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"/>
          <w:id w:val="-1304994734"/>
          <w:placeholder>
            <w:docPart w:val="DefaultPlaceholder_-1854013440"/>
          </w:placeholder>
        </w:sdtPr>
        <w:sdtContent>
          <w:r w:rsidR="000B7018" w:rsidRPr="003645C8">
            <w:rPr>
              <w:rFonts w:ascii="Arial" w:hAnsi="Arial" w:cs="Arial"/>
              <w:color w:val="000000"/>
              <w:sz w:val="20"/>
              <w:szCs w:val="20"/>
              <w:vertAlign w:val="superscript"/>
            </w:rPr>
            <w:t xml:space="preserve">1 </w:t>
          </w:r>
        </w:sdtContent>
      </w:sdt>
      <w:r w:rsidRPr="003645C8">
        <w:rPr>
          <w:rFonts w:ascii="Arial" w:hAnsi="Arial" w:cs="Arial"/>
          <w:sz w:val="20"/>
          <w:szCs w:val="20"/>
        </w:rPr>
        <w:t>in cluster 2</w:t>
      </w:r>
      <w:r w:rsidR="00E37A9D" w:rsidRPr="003645C8">
        <w:rPr>
          <w:rFonts w:ascii="Arial" w:hAnsi="Arial" w:cs="Arial"/>
          <w:sz w:val="20"/>
          <w:szCs w:val="20"/>
        </w:rPr>
        <w:t xml:space="preserve">, </w:t>
      </w:r>
      <w:r w:rsidR="000B7018" w:rsidRPr="003645C8">
        <w:rPr>
          <w:rFonts w:ascii="Arial" w:hAnsi="Arial" w:cs="Arial"/>
          <w:sz w:val="20"/>
          <w:szCs w:val="20"/>
        </w:rPr>
        <w:t xml:space="preserve">VL </w:t>
      </w:r>
      <w:r w:rsidR="00E37A9D" w:rsidRPr="003645C8">
        <w:rPr>
          <w:rFonts w:ascii="Arial" w:hAnsi="Arial" w:cs="Arial"/>
          <w:sz w:val="20"/>
          <w:szCs w:val="20"/>
        </w:rPr>
        <w:t xml:space="preserve">marker </w:t>
      </w:r>
      <w:r w:rsidRPr="003645C8">
        <w:rPr>
          <w:rFonts w:ascii="Arial" w:hAnsi="Arial" w:cs="Arial"/>
          <w:i/>
          <w:iCs/>
          <w:sz w:val="20"/>
          <w:szCs w:val="20"/>
        </w:rPr>
        <w:t>Msi2</w:t>
      </w:r>
      <w:sdt>
        <w:sdtPr>
          <w:rPr>
            <w:rFonts w:ascii="Arial" w:hAnsi="Arial" w:cs="Arial"/>
            <w:color w:val="000000"/>
            <w:sz w:val="20"/>
            <w:szCs w:val="20"/>
            <w:vertAlign w:val="superscript"/>
          </w:rPr>
          <w:tag w:val="MENDELEY_CITATION_v3_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"/>
          <w:id w:val="581801971"/>
          <w:placeholder>
            <w:docPart w:val="DefaultPlaceholder_-1854013440"/>
          </w:placeholder>
        </w:sdtPr>
        <w:sdtContent>
          <w:r w:rsidR="000B7018" w:rsidRPr="003645C8">
            <w:rPr>
              <w:rFonts w:ascii="Arial" w:hAnsi="Arial" w:cs="Arial"/>
              <w:color w:val="000000"/>
              <w:sz w:val="20"/>
              <w:szCs w:val="20"/>
              <w:vertAlign w:val="superscript"/>
            </w:rPr>
            <w:t>1</w:t>
          </w:r>
        </w:sdtContent>
      </w:sdt>
      <w:r w:rsidRPr="003645C8">
        <w:rPr>
          <w:rFonts w:ascii="Arial" w:hAnsi="Arial" w:cs="Arial"/>
          <w:sz w:val="20"/>
          <w:szCs w:val="20"/>
        </w:rPr>
        <w:t xml:space="preserve"> in cluster 3</w:t>
      </w:r>
      <w:r w:rsidR="00E37A9D" w:rsidRPr="003645C8">
        <w:rPr>
          <w:rFonts w:ascii="Arial" w:hAnsi="Arial" w:cs="Arial"/>
          <w:sz w:val="20"/>
          <w:szCs w:val="20"/>
        </w:rPr>
        <w:t>,</w:t>
      </w:r>
      <w:r w:rsidRPr="003645C8">
        <w:rPr>
          <w:rFonts w:ascii="Arial" w:hAnsi="Arial" w:cs="Arial"/>
          <w:sz w:val="20"/>
          <w:szCs w:val="20"/>
        </w:rPr>
        <w:t xml:space="preserve"> </w:t>
      </w:r>
      <w:r w:rsidR="00E37A9D" w:rsidRPr="003645C8">
        <w:rPr>
          <w:rFonts w:ascii="Arial" w:hAnsi="Arial" w:cs="Arial"/>
          <w:sz w:val="20"/>
          <w:szCs w:val="20"/>
        </w:rPr>
        <w:t xml:space="preserve">CCG marker </w:t>
      </w:r>
      <w:r w:rsidRPr="003645C8">
        <w:rPr>
          <w:rFonts w:ascii="Arial" w:hAnsi="Arial" w:cs="Arial"/>
          <w:i/>
          <w:iCs/>
          <w:sz w:val="20"/>
          <w:szCs w:val="20"/>
        </w:rPr>
        <w:t>Mbp</w:t>
      </w:r>
      <w:sdt>
        <w:sdtPr>
          <w:rPr>
            <w:rFonts w:ascii="Arial" w:hAnsi="Arial" w:cs="Arial"/>
            <w:color w:val="000000"/>
            <w:sz w:val="20"/>
            <w:szCs w:val="20"/>
            <w:vertAlign w:val="superscript"/>
          </w:rPr>
          <w:tag w:val="MENDELEY_CITATION_v3_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"/>
          <w:id w:val="773604566"/>
          <w:placeholder>
            <w:docPart w:val="DefaultPlaceholder_-1854013440"/>
          </w:placeholder>
        </w:sdtPr>
        <w:sdtContent>
          <w:r w:rsidR="000B7018" w:rsidRPr="003645C8">
            <w:rPr>
              <w:rFonts w:ascii="Arial" w:hAnsi="Arial" w:cs="Arial"/>
              <w:color w:val="000000"/>
              <w:sz w:val="20"/>
              <w:szCs w:val="20"/>
              <w:vertAlign w:val="superscript"/>
            </w:rPr>
            <w:t>1</w:t>
          </w:r>
        </w:sdtContent>
      </w:sdt>
      <w:r w:rsidRPr="003645C8">
        <w:rPr>
          <w:rFonts w:ascii="Arial" w:hAnsi="Arial" w:cs="Arial"/>
          <w:sz w:val="20"/>
          <w:szCs w:val="20"/>
        </w:rPr>
        <w:t xml:space="preserve"> in cluster 5</w:t>
      </w:r>
      <w:r w:rsidR="00E37A9D" w:rsidRPr="003645C8">
        <w:rPr>
          <w:rFonts w:ascii="Arial" w:hAnsi="Arial" w:cs="Arial"/>
          <w:sz w:val="20"/>
          <w:szCs w:val="20"/>
        </w:rPr>
        <w:t>, and LS marker</w:t>
      </w:r>
      <w:r w:rsidRPr="003645C8">
        <w:rPr>
          <w:rFonts w:ascii="Arial" w:hAnsi="Arial" w:cs="Arial"/>
          <w:sz w:val="20"/>
          <w:szCs w:val="20"/>
        </w:rPr>
        <w:t xml:space="preserve"> </w:t>
      </w:r>
      <w:r w:rsidRPr="003645C8">
        <w:rPr>
          <w:rFonts w:ascii="Arial" w:hAnsi="Arial" w:cs="Arial"/>
          <w:i/>
          <w:iCs/>
          <w:sz w:val="20"/>
          <w:szCs w:val="20"/>
        </w:rPr>
        <w:t>Dgkg</w:t>
      </w:r>
      <w:sdt>
        <w:sdtPr>
          <w:rPr>
            <w:rFonts w:ascii="Arial" w:hAnsi="Arial" w:cs="Arial"/>
            <w:color w:val="000000"/>
            <w:sz w:val="20"/>
            <w:szCs w:val="20"/>
            <w:vertAlign w:val="superscript"/>
          </w:rPr>
          <w:tag w:val="MENDELEY_CITATION_v3_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"/>
          <w:id w:val="2125496398"/>
          <w:placeholder>
            <w:docPart w:val="DefaultPlaceholder_-1854013440"/>
          </w:placeholder>
        </w:sdtPr>
        <w:sdtContent>
          <w:r w:rsidR="000B7018" w:rsidRPr="003645C8">
            <w:rPr>
              <w:rFonts w:ascii="Arial" w:hAnsi="Arial" w:cs="Arial"/>
              <w:color w:val="000000"/>
              <w:sz w:val="20"/>
              <w:szCs w:val="20"/>
              <w:vertAlign w:val="superscript"/>
            </w:rPr>
            <w:t>3</w:t>
          </w:r>
        </w:sdtContent>
      </w:sdt>
      <w:r w:rsidRPr="003645C8">
        <w:rPr>
          <w:rFonts w:ascii="Arial" w:hAnsi="Arial" w:cs="Arial"/>
          <w:sz w:val="20"/>
          <w:szCs w:val="20"/>
        </w:rPr>
        <w:t xml:space="preserve"> in cluster 6. For </w:t>
      </w:r>
      <w:r w:rsidR="00805320" w:rsidRPr="003645C8">
        <w:rPr>
          <w:rFonts w:ascii="Arial" w:hAnsi="Arial" w:cs="Arial"/>
          <w:sz w:val="20"/>
          <w:szCs w:val="20"/>
        </w:rPr>
        <w:t xml:space="preserve">section </w:t>
      </w:r>
      <w:r w:rsidRPr="003645C8">
        <w:rPr>
          <w:rFonts w:ascii="Arial" w:hAnsi="Arial" w:cs="Arial"/>
          <w:sz w:val="20"/>
          <w:szCs w:val="20"/>
        </w:rPr>
        <w:t>3</w:t>
      </w:r>
      <w:r w:rsidRPr="003645C8">
        <w:rPr>
          <w:rFonts w:ascii="Arial" w:hAnsi="Arial" w:cs="Arial"/>
          <w:i/>
          <w:iCs/>
          <w:sz w:val="20"/>
          <w:szCs w:val="20"/>
        </w:rPr>
        <w:t>,</w:t>
      </w:r>
      <w:r w:rsidR="007E14E0" w:rsidRPr="003645C8">
        <w:rPr>
          <w:rFonts w:ascii="Arial" w:hAnsi="Arial" w:cs="Arial"/>
          <w:i/>
          <w:iCs/>
          <w:sz w:val="20"/>
          <w:szCs w:val="20"/>
        </w:rPr>
        <w:t xml:space="preserve"> </w:t>
      </w:r>
      <w:r w:rsidR="003A48F8" w:rsidRPr="003645C8">
        <w:rPr>
          <w:rFonts w:ascii="Arial" w:hAnsi="Arial" w:cs="Arial"/>
          <w:sz w:val="20"/>
          <w:szCs w:val="20"/>
        </w:rPr>
        <w:t>w</w:t>
      </w:r>
      <w:r w:rsidRPr="003645C8">
        <w:rPr>
          <w:rFonts w:ascii="Arial" w:hAnsi="Arial" w:cs="Arial"/>
          <w:sz w:val="20"/>
          <w:szCs w:val="20"/>
        </w:rPr>
        <w:t>e visualized the gene activity scores</w:t>
      </w:r>
      <w:r w:rsidR="006C46C0" w:rsidRPr="003645C8">
        <w:rPr>
          <w:rFonts w:ascii="Arial" w:hAnsi="Arial" w:cs="Arial"/>
          <w:sz w:val="20"/>
          <w:szCs w:val="20"/>
        </w:rPr>
        <w:t xml:space="preserve"> of markers</w:t>
      </w:r>
      <w:r w:rsidR="007E14E0" w:rsidRPr="003645C8">
        <w:rPr>
          <w:rFonts w:ascii="Arial" w:hAnsi="Arial" w:cs="Arial"/>
          <w:sz w:val="20"/>
          <w:szCs w:val="20"/>
        </w:rPr>
        <w:t xml:space="preserve"> and found that</w:t>
      </w:r>
      <w:r w:rsidRPr="003645C8">
        <w:rPr>
          <w:rFonts w:ascii="Arial" w:hAnsi="Arial" w:cs="Arial"/>
          <w:sz w:val="20"/>
          <w:szCs w:val="20"/>
        </w:rPr>
        <w:t xml:space="preserve"> </w:t>
      </w:r>
      <w:r w:rsidRPr="003645C8">
        <w:rPr>
          <w:rFonts w:ascii="Arial" w:hAnsi="Arial" w:cs="Arial"/>
          <w:i/>
          <w:iCs/>
          <w:sz w:val="20"/>
          <w:szCs w:val="20"/>
        </w:rPr>
        <w:t>Adcy5</w:t>
      </w:r>
      <w:r w:rsidRPr="003645C8">
        <w:rPr>
          <w:rFonts w:ascii="Arial" w:hAnsi="Arial" w:cs="Arial"/>
          <w:sz w:val="20"/>
          <w:szCs w:val="20"/>
        </w:rPr>
        <w:t xml:space="preserve"> and </w:t>
      </w:r>
      <w:r w:rsidRPr="003645C8">
        <w:rPr>
          <w:rFonts w:ascii="Arial" w:hAnsi="Arial" w:cs="Arial"/>
          <w:i/>
          <w:iCs/>
          <w:sz w:val="20"/>
          <w:szCs w:val="20"/>
        </w:rPr>
        <w:t>Pde10a</w:t>
      </w:r>
      <w:r w:rsidRPr="003645C8">
        <w:rPr>
          <w:rFonts w:ascii="Arial" w:hAnsi="Arial" w:cs="Arial"/>
          <w:sz w:val="20"/>
          <w:szCs w:val="20"/>
        </w:rPr>
        <w:t xml:space="preserve">, markers of </w:t>
      </w:r>
      <w:r w:rsidR="006C46C0" w:rsidRPr="003645C8">
        <w:rPr>
          <w:rFonts w:ascii="Arial" w:hAnsi="Arial" w:cs="Arial"/>
          <w:sz w:val="20"/>
          <w:szCs w:val="20"/>
        </w:rPr>
        <w:t>CP</w:t>
      </w:r>
      <w:sdt>
        <w:sdtPr>
          <w:rPr>
            <w:rFonts w:ascii="Arial" w:hAnsi="Arial" w:cs="Arial"/>
            <w:color w:val="000000"/>
            <w:sz w:val="20"/>
            <w:szCs w:val="20"/>
            <w:vertAlign w:val="superscript"/>
          </w:rPr>
          <w:tag w:val="MENDELEY_CITATION_v3_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"/>
          <w:id w:val="1467317984"/>
          <w:placeholder>
            <w:docPart w:val="DefaultPlaceholder_-1854013440"/>
          </w:placeholder>
        </w:sdtPr>
        <w:sdtContent>
          <w:r w:rsidR="000B7018" w:rsidRPr="003645C8">
            <w:rPr>
              <w:rFonts w:ascii="Arial" w:hAnsi="Arial" w:cs="Arial"/>
              <w:color w:val="000000"/>
              <w:sz w:val="20"/>
              <w:szCs w:val="20"/>
              <w:vertAlign w:val="superscript"/>
            </w:rPr>
            <w:t>1</w:t>
          </w:r>
        </w:sdtContent>
      </w:sdt>
      <w:r w:rsidRPr="003645C8">
        <w:rPr>
          <w:rFonts w:ascii="Arial" w:hAnsi="Arial" w:cs="Arial"/>
          <w:sz w:val="20"/>
          <w:szCs w:val="20"/>
        </w:rPr>
        <w:t>, had high scores in cluster 2 (</w:t>
      </w:r>
      <w:r w:rsidRPr="003645C8">
        <w:rPr>
          <w:rFonts w:ascii="Arial" w:hAnsi="Arial" w:cs="Arial"/>
          <w:b/>
          <w:bCs/>
          <w:sz w:val="20"/>
          <w:szCs w:val="20"/>
        </w:rPr>
        <w:t>Supp.</w:t>
      </w:r>
      <w:r w:rsidRPr="003645C8">
        <w:rPr>
          <w:rFonts w:ascii="Arial" w:hAnsi="Arial" w:cs="Arial"/>
          <w:sz w:val="20"/>
          <w:szCs w:val="20"/>
        </w:rPr>
        <w:t xml:space="preserve"> </w:t>
      </w:r>
      <w:r w:rsidRPr="003645C8">
        <w:rPr>
          <w:rFonts w:ascii="Arial" w:hAnsi="Arial" w:cs="Arial"/>
          <w:b/>
          <w:bCs/>
          <w:sz w:val="20"/>
          <w:szCs w:val="20"/>
        </w:rPr>
        <w:t>Fig. S</w:t>
      </w:r>
      <w:r w:rsidR="00A62B62" w:rsidRPr="003645C8">
        <w:rPr>
          <w:rFonts w:ascii="Arial" w:hAnsi="Arial" w:cs="Arial"/>
          <w:b/>
          <w:bCs/>
          <w:sz w:val="20"/>
          <w:szCs w:val="20"/>
        </w:rPr>
        <w:t>7</w:t>
      </w:r>
      <w:r w:rsidRPr="003645C8">
        <w:rPr>
          <w:rFonts w:ascii="Arial" w:hAnsi="Arial" w:cs="Arial"/>
          <w:b/>
          <w:bCs/>
          <w:sz w:val="20"/>
          <w:szCs w:val="20"/>
        </w:rPr>
        <w:t>d</w:t>
      </w:r>
      <w:r w:rsidRPr="003645C8">
        <w:rPr>
          <w:rFonts w:ascii="Arial" w:hAnsi="Arial" w:cs="Arial"/>
          <w:sz w:val="20"/>
          <w:szCs w:val="20"/>
        </w:rPr>
        <w:t xml:space="preserve">). </w:t>
      </w:r>
      <w:r w:rsidR="0071710F" w:rsidRPr="003645C8">
        <w:rPr>
          <w:rFonts w:ascii="Arial" w:hAnsi="Arial" w:cs="Arial"/>
          <w:sz w:val="20"/>
          <w:szCs w:val="20"/>
        </w:rPr>
        <w:t xml:space="preserve">We also found high scores for </w:t>
      </w:r>
      <w:r w:rsidRPr="003645C8">
        <w:rPr>
          <w:rFonts w:ascii="Arial" w:hAnsi="Arial" w:cs="Arial"/>
          <w:i/>
          <w:iCs/>
          <w:sz w:val="20"/>
          <w:szCs w:val="20"/>
        </w:rPr>
        <w:t>Msi2</w:t>
      </w:r>
      <w:r w:rsidRPr="003645C8">
        <w:rPr>
          <w:rFonts w:ascii="Arial" w:hAnsi="Arial" w:cs="Arial"/>
          <w:sz w:val="20"/>
          <w:szCs w:val="20"/>
        </w:rPr>
        <w:t xml:space="preserve"> in cluster 3</w:t>
      </w:r>
      <w:r w:rsidR="0071710F" w:rsidRPr="003645C8">
        <w:rPr>
          <w:rFonts w:ascii="Arial" w:hAnsi="Arial" w:cs="Arial"/>
          <w:sz w:val="20"/>
          <w:szCs w:val="20"/>
        </w:rPr>
        <w:t>, and</w:t>
      </w:r>
      <w:r w:rsidRPr="003645C8">
        <w:rPr>
          <w:rFonts w:ascii="Arial" w:hAnsi="Arial" w:cs="Arial"/>
          <w:sz w:val="20"/>
          <w:szCs w:val="20"/>
        </w:rPr>
        <w:t xml:space="preserve"> </w:t>
      </w:r>
      <w:r w:rsidRPr="003645C8">
        <w:rPr>
          <w:rFonts w:ascii="Arial" w:hAnsi="Arial" w:cs="Arial"/>
          <w:i/>
          <w:iCs/>
          <w:sz w:val="20"/>
          <w:szCs w:val="20"/>
        </w:rPr>
        <w:t>Mef2c</w:t>
      </w:r>
      <w:r w:rsidRPr="003645C8">
        <w:rPr>
          <w:rFonts w:ascii="Arial" w:hAnsi="Arial" w:cs="Arial"/>
          <w:sz w:val="20"/>
          <w:szCs w:val="20"/>
        </w:rPr>
        <w:t xml:space="preserve"> in cluster 1 and 4.</w:t>
      </w:r>
      <w:r w:rsidR="00F74580" w:rsidRPr="003645C8">
        <w:rPr>
          <w:rFonts w:ascii="Arial" w:hAnsi="Arial" w:cs="Arial"/>
          <w:sz w:val="20"/>
          <w:szCs w:val="20"/>
        </w:rPr>
        <w:t xml:space="preserve"> </w:t>
      </w:r>
    </w:p>
    <w:p w14:paraId="48A5C740" w14:textId="04C55C8B" w:rsidR="00C8454B" w:rsidRPr="003645C8" w:rsidRDefault="006C0AE9" w:rsidP="00C8454B">
      <w:pPr>
        <w:ind w:firstLine="420"/>
        <w:rPr>
          <w:rFonts w:ascii="Arial" w:hAnsi="Arial" w:cs="Arial"/>
          <w:sz w:val="20"/>
          <w:szCs w:val="20"/>
        </w:rPr>
      </w:pPr>
      <w:r w:rsidRPr="003645C8">
        <w:rPr>
          <w:rFonts w:ascii="Arial" w:hAnsi="Arial" w:cs="Arial"/>
          <w:sz w:val="20"/>
          <w:szCs w:val="20"/>
        </w:rPr>
        <w:t>Finally, w</w:t>
      </w:r>
      <w:r w:rsidR="00C8454B" w:rsidRPr="003645C8">
        <w:rPr>
          <w:rFonts w:ascii="Arial" w:hAnsi="Arial" w:cs="Arial"/>
          <w:sz w:val="20"/>
          <w:szCs w:val="20"/>
        </w:rPr>
        <w:t xml:space="preserve">e quantitatively compared SpaMosaic’s performance with </w:t>
      </w:r>
      <w:r w:rsidRPr="003645C8">
        <w:rPr>
          <w:rFonts w:ascii="Arial" w:hAnsi="Arial" w:cs="Arial"/>
          <w:sz w:val="20"/>
          <w:szCs w:val="20"/>
        </w:rPr>
        <w:t xml:space="preserve">the </w:t>
      </w:r>
      <w:r w:rsidR="00C8454B" w:rsidRPr="003645C8">
        <w:rPr>
          <w:rFonts w:ascii="Arial" w:hAnsi="Arial" w:cs="Arial"/>
          <w:sz w:val="20"/>
          <w:szCs w:val="20"/>
        </w:rPr>
        <w:t xml:space="preserve">other methods in three aspects: spatial domain identification (Moran’s </w:t>
      </w:r>
      <w:r w:rsidR="00C8454B" w:rsidRPr="003645C8">
        <w:rPr>
          <w:rFonts w:ascii="Arial" w:hAnsi="Arial" w:cs="Arial"/>
          <w:i/>
          <w:iCs/>
          <w:sz w:val="20"/>
          <w:szCs w:val="20"/>
        </w:rPr>
        <w:t>I</w:t>
      </w:r>
      <w:r w:rsidR="00C8454B" w:rsidRPr="003645C8">
        <w:rPr>
          <w:rFonts w:ascii="Arial" w:hAnsi="Arial" w:cs="Arial"/>
          <w:sz w:val="20"/>
          <w:szCs w:val="20"/>
        </w:rPr>
        <w:t>), batch mixing (</w:t>
      </w:r>
      <w:proofErr w:type="spellStart"/>
      <w:r w:rsidR="00C8454B" w:rsidRPr="003645C8">
        <w:rPr>
          <w:rFonts w:ascii="Arial" w:hAnsi="Arial" w:cs="Arial"/>
          <w:sz w:val="20"/>
          <w:szCs w:val="20"/>
        </w:rPr>
        <w:t>iLISI</w:t>
      </w:r>
      <w:proofErr w:type="spellEnd"/>
      <w:r w:rsidR="00C8454B" w:rsidRPr="003645C8">
        <w:rPr>
          <w:rFonts w:ascii="Arial" w:hAnsi="Arial" w:cs="Arial"/>
          <w:sz w:val="20"/>
          <w:szCs w:val="20"/>
        </w:rPr>
        <w:t>), and modality alignment (FOSCTTM and MS). In terms of spatial domain identification, SpaMosaic achieved the highest Moran’s</w:t>
      </w:r>
      <w:r w:rsidR="00C8454B" w:rsidRPr="003645C8">
        <w:rPr>
          <w:rFonts w:ascii="Arial" w:hAnsi="Arial" w:cs="Arial"/>
          <w:i/>
          <w:iCs/>
          <w:sz w:val="20"/>
          <w:szCs w:val="20"/>
        </w:rPr>
        <w:t xml:space="preserve"> I</w:t>
      </w:r>
      <w:r w:rsidR="00C8454B" w:rsidRPr="003645C8">
        <w:rPr>
          <w:rFonts w:ascii="Arial" w:hAnsi="Arial" w:cs="Arial"/>
          <w:sz w:val="20"/>
          <w:szCs w:val="20"/>
        </w:rPr>
        <w:t xml:space="preserve"> scores for all </w:t>
      </w:r>
      <w:r w:rsidR="00805320" w:rsidRPr="003645C8">
        <w:rPr>
          <w:rFonts w:ascii="Arial" w:hAnsi="Arial" w:cs="Arial"/>
          <w:sz w:val="20"/>
          <w:szCs w:val="20"/>
        </w:rPr>
        <w:t xml:space="preserve">sections </w:t>
      </w:r>
      <w:r w:rsidR="00C8454B" w:rsidRPr="003645C8">
        <w:rPr>
          <w:rFonts w:ascii="Arial" w:hAnsi="Arial" w:cs="Arial"/>
          <w:sz w:val="20"/>
          <w:szCs w:val="20"/>
        </w:rPr>
        <w:t>(</w:t>
      </w:r>
      <w:r w:rsidR="00C8454B" w:rsidRPr="003645C8">
        <w:rPr>
          <w:rFonts w:ascii="Arial" w:hAnsi="Arial" w:cs="Arial"/>
          <w:b/>
          <w:bCs/>
          <w:sz w:val="20"/>
          <w:szCs w:val="20"/>
        </w:rPr>
        <w:t>Supp.</w:t>
      </w:r>
      <w:r w:rsidR="00C8454B" w:rsidRPr="003645C8">
        <w:rPr>
          <w:rFonts w:ascii="Arial" w:hAnsi="Arial" w:cs="Arial"/>
          <w:sz w:val="20"/>
          <w:szCs w:val="20"/>
        </w:rPr>
        <w:t xml:space="preserve"> </w:t>
      </w:r>
      <w:r w:rsidR="00C8454B" w:rsidRPr="003645C8">
        <w:rPr>
          <w:rFonts w:ascii="Arial" w:hAnsi="Arial" w:cs="Arial"/>
          <w:b/>
          <w:bCs/>
          <w:sz w:val="20"/>
          <w:szCs w:val="20"/>
        </w:rPr>
        <w:t>Fig. S</w:t>
      </w:r>
      <w:r w:rsidR="00A62B62" w:rsidRPr="003645C8">
        <w:rPr>
          <w:rFonts w:ascii="Arial" w:hAnsi="Arial" w:cs="Arial"/>
          <w:b/>
          <w:bCs/>
          <w:sz w:val="20"/>
          <w:szCs w:val="20"/>
        </w:rPr>
        <w:t>7</w:t>
      </w:r>
      <w:r w:rsidR="00C8454B" w:rsidRPr="003645C8">
        <w:rPr>
          <w:rFonts w:ascii="Arial" w:hAnsi="Arial" w:cs="Arial"/>
          <w:b/>
          <w:bCs/>
          <w:sz w:val="20"/>
          <w:szCs w:val="20"/>
        </w:rPr>
        <w:t>e</w:t>
      </w:r>
      <w:r w:rsidR="00C8454B" w:rsidRPr="003645C8">
        <w:rPr>
          <w:rFonts w:ascii="Arial" w:hAnsi="Arial" w:cs="Arial"/>
          <w:sz w:val="20"/>
          <w:szCs w:val="20"/>
        </w:rPr>
        <w:t xml:space="preserve">). For batch mixing, SpaMosaic ranked fourth while </w:t>
      </w:r>
      <w:proofErr w:type="spellStart"/>
      <w:r w:rsidR="00C8454B" w:rsidRPr="003645C8">
        <w:rPr>
          <w:rFonts w:ascii="Arial" w:hAnsi="Arial" w:cs="Arial"/>
          <w:sz w:val="20"/>
          <w:szCs w:val="20"/>
        </w:rPr>
        <w:t>Cobolt</w:t>
      </w:r>
      <w:proofErr w:type="spellEnd"/>
      <w:r w:rsidR="00C8454B" w:rsidRPr="003645C8">
        <w:rPr>
          <w:rFonts w:ascii="Arial" w:hAnsi="Arial" w:cs="Arial"/>
          <w:sz w:val="20"/>
          <w:szCs w:val="20"/>
        </w:rPr>
        <w:t xml:space="preserve">, MIDAS, and </w:t>
      </w:r>
      <w:proofErr w:type="spellStart"/>
      <w:r w:rsidR="00C8454B" w:rsidRPr="003645C8">
        <w:rPr>
          <w:rFonts w:ascii="Arial" w:hAnsi="Arial" w:cs="Arial"/>
          <w:sz w:val="20"/>
          <w:szCs w:val="20"/>
        </w:rPr>
        <w:t>scMoMaT</w:t>
      </w:r>
      <w:proofErr w:type="spellEnd"/>
      <w:r w:rsidR="00C8454B" w:rsidRPr="003645C8">
        <w:rPr>
          <w:rFonts w:ascii="Arial" w:hAnsi="Arial" w:cs="Arial"/>
          <w:sz w:val="20"/>
          <w:szCs w:val="20"/>
        </w:rPr>
        <w:t xml:space="preserve"> ranked the first, second, third respectively (</w:t>
      </w:r>
      <w:r w:rsidR="00C8454B" w:rsidRPr="003645C8">
        <w:rPr>
          <w:rFonts w:ascii="Arial" w:hAnsi="Arial" w:cs="Arial"/>
          <w:b/>
          <w:bCs/>
          <w:sz w:val="20"/>
          <w:szCs w:val="20"/>
        </w:rPr>
        <w:t>Supp.</w:t>
      </w:r>
      <w:r w:rsidR="00C8454B" w:rsidRPr="003645C8">
        <w:rPr>
          <w:rFonts w:ascii="Arial" w:hAnsi="Arial" w:cs="Arial"/>
          <w:sz w:val="20"/>
          <w:szCs w:val="20"/>
        </w:rPr>
        <w:t xml:space="preserve"> </w:t>
      </w:r>
      <w:r w:rsidR="00C8454B" w:rsidRPr="003645C8">
        <w:rPr>
          <w:rFonts w:ascii="Arial" w:hAnsi="Arial" w:cs="Arial"/>
          <w:b/>
          <w:bCs/>
          <w:sz w:val="20"/>
          <w:szCs w:val="20"/>
        </w:rPr>
        <w:t>Fig. S</w:t>
      </w:r>
      <w:r w:rsidR="00A62B62" w:rsidRPr="003645C8">
        <w:rPr>
          <w:rFonts w:ascii="Arial" w:hAnsi="Arial" w:cs="Arial"/>
          <w:b/>
          <w:bCs/>
          <w:sz w:val="20"/>
          <w:szCs w:val="20"/>
        </w:rPr>
        <w:t>7</w:t>
      </w:r>
      <w:r w:rsidR="00C8454B" w:rsidRPr="003645C8">
        <w:rPr>
          <w:rFonts w:ascii="Arial" w:hAnsi="Arial" w:cs="Arial"/>
          <w:b/>
          <w:bCs/>
          <w:sz w:val="20"/>
          <w:szCs w:val="20"/>
        </w:rPr>
        <w:t>f</w:t>
      </w:r>
      <w:r w:rsidR="00C8454B" w:rsidRPr="003645C8">
        <w:rPr>
          <w:rFonts w:ascii="Arial" w:hAnsi="Arial" w:cs="Arial"/>
          <w:sz w:val="20"/>
          <w:szCs w:val="20"/>
        </w:rPr>
        <w:t xml:space="preserve">). We </w:t>
      </w:r>
      <w:r w:rsidRPr="003645C8">
        <w:rPr>
          <w:rFonts w:ascii="Arial" w:hAnsi="Arial" w:cs="Arial"/>
          <w:sz w:val="20"/>
          <w:szCs w:val="20"/>
        </w:rPr>
        <w:t>also examined</w:t>
      </w:r>
      <w:r w:rsidR="00C8454B" w:rsidRPr="003645C8">
        <w:rPr>
          <w:rFonts w:ascii="Arial" w:hAnsi="Arial" w:cs="Arial"/>
          <w:sz w:val="20"/>
          <w:szCs w:val="20"/>
        </w:rPr>
        <w:t xml:space="preserve"> the UMAP</w:t>
      </w:r>
      <w:r w:rsidR="00BE32DB" w:rsidRPr="003645C8">
        <w:rPr>
          <w:rFonts w:ascii="Arial" w:hAnsi="Arial" w:cs="Arial"/>
          <w:sz w:val="20"/>
          <w:szCs w:val="20"/>
        </w:rPr>
        <w:t>s</w:t>
      </w:r>
      <w:r w:rsidR="00C8454B" w:rsidRPr="003645C8">
        <w:rPr>
          <w:rFonts w:ascii="Arial" w:hAnsi="Arial" w:cs="Arial"/>
          <w:sz w:val="20"/>
          <w:szCs w:val="20"/>
        </w:rPr>
        <w:t xml:space="preserve"> of embeddings for all methods</w:t>
      </w:r>
      <w:r w:rsidRPr="003645C8">
        <w:rPr>
          <w:rFonts w:ascii="Arial" w:hAnsi="Arial" w:cs="Arial"/>
          <w:sz w:val="20"/>
          <w:szCs w:val="20"/>
        </w:rPr>
        <w:t xml:space="preserve"> (</w:t>
      </w:r>
      <w:r w:rsidRPr="003645C8">
        <w:rPr>
          <w:rFonts w:ascii="Arial" w:hAnsi="Arial" w:cs="Arial"/>
          <w:b/>
          <w:bCs/>
          <w:sz w:val="20"/>
          <w:szCs w:val="20"/>
        </w:rPr>
        <w:t>Supp.</w:t>
      </w:r>
      <w:r w:rsidRPr="003645C8">
        <w:rPr>
          <w:rFonts w:ascii="Arial" w:hAnsi="Arial" w:cs="Arial"/>
          <w:sz w:val="20"/>
          <w:szCs w:val="20"/>
        </w:rPr>
        <w:t xml:space="preserve"> </w:t>
      </w:r>
      <w:r w:rsidRPr="003645C8">
        <w:rPr>
          <w:rFonts w:ascii="Arial" w:hAnsi="Arial" w:cs="Arial"/>
          <w:b/>
          <w:bCs/>
          <w:sz w:val="20"/>
          <w:szCs w:val="20"/>
        </w:rPr>
        <w:t>Fig. S8b</w:t>
      </w:r>
      <w:r w:rsidRPr="003645C8">
        <w:rPr>
          <w:rFonts w:ascii="Arial" w:hAnsi="Arial" w:cs="Arial"/>
          <w:sz w:val="20"/>
          <w:szCs w:val="20"/>
        </w:rPr>
        <w:t>)</w:t>
      </w:r>
      <w:r w:rsidR="00C8454B" w:rsidRPr="003645C8">
        <w:rPr>
          <w:rFonts w:ascii="Arial" w:hAnsi="Arial" w:cs="Arial"/>
          <w:sz w:val="20"/>
          <w:szCs w:val="20"/>
        </w:rPr>
        <w:t xml:space="preserve">. </w:t>
      </w:r>
      <w:r w:rsidRPr="003645C8">
        <w:rPr>
          <w:rFonts w:ascii="Arial" w:hAnsi="Arial" w:cs="Arial"/>
          <w:sz w:val="20"/>
          <w:szCs w:val="20"/>
        </w:rPr>
        <w:t xml:space="preserve">Visually, </w:t>
      </w:r>
      <w:proofErr w:type="spellStart"/>
      <w:r w:rsidRPr="003645C8">
        <w:rPr>
          <w:rFonts w:ascii="Arial" w:hAnsi="Arial" w:cs="Arial"/>
          <w:sz w:val="20"/>
          <w:szCs w:val="20"/>
        </w:rPr>
        <w:t>Cobolt</w:t>
      </w:r>
      <w:proofErr w:type="spellEnd"/>
      <w:r w:rsidRPr="003645C8">
        <w:rPr>
          <w:rFonts w:ascii="Arial" w:hAnsi="Arial" w:cs="Arial"/>
          <w:sz w:val="20"/>
          <w:szCs w:val="20"/>
        </w:rPr>
        <w:t xml:space="preserve"> and MIDAS mixed the sections better than SpaMosaic, reflecting the quantitative metrics. However, the cluster separation was better for SpaMosaic, again supporting </w:t>
      </w:r>
      <w:proofErr w:type="gramStart"/>
      <w:r w:rsidRPr="003645C8">
        <w:rPr>
          <w:rFonts w:ascii="Arial" w:hAnsi="Arial" w:cs="Arial"/>
          <w:sz w:val="20"/>
          <w:szCs w:val="20"/>
        </w:rPr>
        <w:t>its Moran’s</w:t>
      </w:r>
      <w:proofErr w:type="gramEnd"/>
      <w:r w:rsidRPr="003645C8">
        <w:rPr>
          <w:rFonts w:ascii="Arial" w:hAnsi="Arial" w:cs="Arial"/>
          <w:sz w:val="20"/>
          <w:szCs w:val="20"/>
        </w:rPr>
        <w:t xml:space="preserve"> I score</w:t>
      </w:r>
      <w:r w:rsidR="009A4C14" w:rsidRPr="003645C8">
        <w:rPr>
          <w:rFonts w:ascii="Arial" w:hAnsi="Arial" w:cs="Arial"/>
          <w:sz w:val="20"/>
          <w:szCs w:val="20"/>
        </w:rPr>
        <w:t xml:space="preserve">. </w:t>
      </w:r>
      <w:r w:rsidR="00C8454B" w:rsidRPr="003645C8">
        <w:rPr>
          <w:rFonts w:ascii="Arial" w:hAnsi="Arial" w:cs="Arial"/>
          <w:sz w:val="20"/>
          <w:szCs w:val="20"/>
        </w:rPr>
        <w:t xml:space="preserve">To calculate </w:t>
      </w:r>
      <w:r w:rsidR="009A4C14" w:rsidRPr="003645C8">
        <w:rPr>
          <w:rFonts w:ascii="Arial" w:hAnsi="Arial" w:cs="Arial"/>
          <w:sz w:val="20"/>
          <w:szCs w:val="20"/>
        </w:rPr>
        <w:t xml:space="preserve">the </w:t>
      </w:r>
      <w:r w:rsidR="00C8454B" w:rsidRPr="003645C8">
        <w:rPr>
          <w:rFonts w:ascii="Arial" w:hAnsi="Arial" w:cs="Arial"/>
          <w:sz w:val="20"/>
          <w:szCs w:val="20"/>
        </w:rPr>
        <w:t xml:space="preserve">FOSCTTM and MS, we created a new dataset using the first and second </w:t>
      </w:r>
      <w:r w:rsidR="001B0294" w:rsidRPr="003645C8">
        <w:rPr>
          <w:rFonts w:ascii="Arial" w:hAnsi="Arial" w:cs="Arial"/>
          <w:sz w:val="20"/>
          <w:szCs w:val="20"/>
        </w:rPr>
        <w:t>sections</w:t>
      </w:r>
      <w:r w:rsidR="006C46C0" w:rsidRPr="003645C8">
        <w:rPr>
          <w:rFonts w:ascii="Arial" w:hAnsi="Arial" w:cs="Arial"/>
          <w:sz w:val="20"/>
          <w:szCs w:val="20"/>
        </w:rPr>
        <w:t xml:space="preserve">, where we split </w:t>
      </w:r>
      <w:r w:rsidR="00C8454B" w:rsidRPr="003645C8">
        <w:rPr>
          <w:rFonts w:ascii="Arial" w:hAnsi="Arial" w:cs="Arial"/>
          <w:sz w:val="20"/>
          <w:szCs w:val="20"/>
        </w:rPr>
        <w:t>the RNA and ATAC profiles of the second section into two separate sections (</w:t>
      </w:r>
      <w:r w:rsidR="00C8454B" w:rsidRPr="003645C8">
        <w:rPr>
          <w:rFonts w:ascii="Arial" w:hAnsi="Arial" w:cs="Arial"/>
          <w:b/>
          <w:bCs/>
          <w:sz w:val="20"/>
          <w:szCs w:val="20"/>
        </w:rPr>
        <w:t>Supp. Fig. S</w:t>
      </w:r>
      <w:r w:rsidR="00A62B62" w:rsidRPr="003645C8">
        <w:rPr>
          <w:rFonts w:ascii="Arial" w:hAnsi="Arial" w:cs="Arial"/>
          <w:b/>
          <w:bCs/>
          <w:sz w:val="20"/>
          <w:szCs w:val="20"/>
        </w:rPr>
        <w:t>7g</w:t>
      </w:r>
      <w:r w:rsidR="00C8454B" w:rsidRPr="003645C8">
        <w:rPr>
          <w:rFonts w:ascii="Arial" w:hAnsi="Arial" w:cs="Arial"/>
          <w:b/>
          <w:bCs/>
          <w:sz w:val="20"/>
          <w:szCs w:val="20"/>
        </w:rPr>
        <w:t xml:space="preserve"> </w:t>
      </w:r>
      <w:r w:rsidR="00C8454B" w:rsidRPr="003645C8">
        <w:rPr>
          <w:rFonts w:ascii="Arial" w:hAnsi="Arial" w:cs="Arial"/>
          <w:sz w:val="20"/>
          <w:szCs w:val="20"/>
        </w:rPr>
        <w:t>and</w:t>
      </w:r>
      <w:r w:rsidR="00C8454B" w:rsidRPr="003645C8">
        <w:rPr>
          <w:rFonts w:ascii="Arial" w:hAnsi="Arial" w:cs="Arial"/>
          <w:b/>
          <w:bCs/>
          <w:sz w:val="20"/>
          <w:szCs w:val="20"/>
        </w:rPr>
        <w:t xml:space="preserve"> S</w:t>
      </w:r>
      <w:r w:rsidR="00A62B62" w:rsidRPr="003645C8">
        <w:rPr>
          <w:rFonts w:ascii="Arial" w:hAnsi="Arial" w:cs="Arial"/>
          <w:b/>
          <w:bCs/>
          <w:sz w:val="20"/>
          <w:szCs w:val="20"/>
        </w:rPr>
        <w:t>7h</w:t>
      </w:r>
      <w:r w:rsidR="00C8454B" w:rsidRPr="003645C8">
        <w:rPr>
          <w:rFonts w:ascii="Arial" w:hAnsi="Arial" w:cs="Arial"/>
          <w:sz w:val="20"/>
          <w:szCs w:val="20"/>
        </w:rPr>
        <w:t>). For both metrics, SpaMosaic achieved the best performance (</w:t>
      </w:r>
      <w:r w:rsidR="00C8454B" w:rsidRPr="003645C8">
        <w:rPr>
          <w:rFonts w:ascii="Arial" w:hAnsi="Arial" w:cs="Arial"/>
          <w:b/>
          <w:bCs/>
          <w:sz w:val="20"/>
          <w:szCs w:val="20"/>
        </w:rPr>
        <w:t>Supp. Fig. S</w:t>
      </w:r>
      <w:r w:rsidR="00A62B62" w:rsidRPr="003645C8">
        <w:rPr>
          <w:rFonts w:ascii="Arial" w:hAnsi="Arial" w:cs="Arial"/>
          <w:b/>
          <w:bCs/>
          <w:sz w:val="20"/>
          <w:szCs w:val="20"/>
        </w:rPr>
        <w:t>7i</w:t>
      </w:r>
      <w:r w:rsidR="00C8454B" w:rsidRPr="003645C8">
        <w:rPr>
          <w:rFonts w:ascii="Arial" w:hAnsi="Arial" w:cs="Arial"/>
          <w:sz w:val="20"/>
          <w:szCs w:val="20"/>
        </w:rPr>
        <w:t xml:space="preserve">).  </w:t>
      </w:r>
    </w:p>
    <w:p w14:paraId="1AD9C515" w14:textId="77777777" w:rsidR="00C8454B" w:rsidRPr="003645C8" w:rsidRDefault="00C8454B" w:rsidP="00C8454B">
      <w:pPr>
        <w:rPr>
          <w:rFonts w:ascii="Arial" w:hAnsi="Arial" w:cs="Arial"/>
          <w:sz w:val="20"/>
          <w:szCs w:val="20"/>
        </w:rPr>
      </w:pPr>
    </w:p>
    <w:p w14:paraId="2F6A8082" w14:textId="430E0D5C" w:rsidR="00C8454B" w:rsidRPr="003645C8" w:rsidRDefault="00C8454B" w:rsidP="00C8454B">
      <w:pPr>
        <w:rPr>
          <w:rFonts w:ascii="Arial" w:hAnsi="Arial" w:cs="Arial"/>
          <w:b/>
          <w:bCs/>
          <w:sz w:val="20"/>
          <w:szCs w:val="20"/>
        </w:rPr>
      </w:pPr>
      <w:r w:rsidRPr="003645C8">
        <w:rPr>
          <w:rFonts w:ascii="Arial" w:hAnsi="Arial" w:cs="Arial"/>
          <w:b/>
          <w:bCs/>
          <w:sz w:val="20"/>
          <w:szCs w:val="20"/>
        </w:rPr>
        <w:t>Mouse postnatal brain (RNA+H3K27ac, Supp. Fig. S</w:t>
      </w:r>
      <w:r w:rsidR="00A62B62" w:rsidRPr="003645C8">
        <w:rPr>
          <w:rFonts w:ascii="Arial" w:hAnsi="Arial" w:cs="Arial"/>
          <w:b/>
          <w:bCs/>
          <w:sz w:val="20"/>
          <w:szCs w:val="20"/>
        </w:rPr>
        <w:t>9</w:t>
      </w:r>
      <w:r w:rsidRPr="003645C8">
        <w:rPr>
          <w:rFonts w:ascii="Arial" w:hAnsi="Arial" w:cs="Arial"/>
          <w:b/>
          <w:bCs/>
          <w:sz w:val="20"/>
          <w:szCs w:val="20"/>
        </w:rPr>
        <w:t>-S1</w:t>
      </w:r>
      <w:r w:rsidR="00A62B62" w:rsidRPr="003645C8">
        <w:rPr>
          <w:rFonts w:ascii="Arial" w:hAnsi="Arial" w:cs="Arial"/>
          <w:b/>
          <w:bCs/>
          <w:sz w:val="20"/>
          <w:szCs w:val="20"/>
        </w:rPr>
        <w:t>0</w:t>
      </w:r>
      <w:r w:rsidRPr="003645C8">
        <w:rPr>
          <w:rFonts w:ascii="Arial" w:hAnsi="Arial" w:cs="Arial"/>
          <w:b/>
          <w:bCs/>
          <w:sz w:val="20"/>
          <w:szCs w:val="20"/>
        </w:rPr>
        <w:t>)</w:t>
      </w:r>
    </w:p>
    <w:p w14:paraId="6D085F37" w14:textId="5E878E48" w:rsidR="00823D28" w:rsidRPr="003645C8" w:rsidRDefault="00C8454B" w:rsidP="00C8454B">
      <w:pPr>
        <w:rPr>
          <w:rFonts w:ascii="Arial" w:hAnsi="Arial" w:cs="Arial"/>
          <w:sz w:val="20"/>
          <w:szCs w:val="20"/>
        </w:rPr>
      </w:pPr>
      <w:r w:rsidRPr="003645C8">
        <w:rPr>
          <w:rFonts w:ascii="Arial" w:hAnsi="Arial" w:cs="Arial"/>
          <w:sz w:val="20"/>
          <w:szCs w:val="20"/>
        </w:rPr>
        <w:t>We</w:t>
      </w:r>
      <w:r w:rsidR="007F7783" w:rsidRPr="003645C8">
        <w:rPr>
          <w:rFonts w:ascii="Arial" w:hAnsi="Arial" w:cs="Arial"/>
          <w:sz w:val="20"/>
          <w:szCs w:val="20"/>
        </w:rPr>
        <w:t xml:space="preserve"> also</w:t>
      </w:r>
      <w:r w:rsidRPr="003645C8">
        <w:rPr>
          <w:rFonts w:ascii="Arial" w:hAnsi="Arial" w:cs="Arial"/>
          <w:sz w:val="20"/>
          <w:szCs w:val="20"/>
        </w:rPr>
        <w:t xml:space="preserve"> benchmarked SpaMosaic and the other methods on mouse postnatal brain transcriptome and H3K27ac histone modification profiles extracted from different experiments (</w:t>
      </w:r>
      <w:r w:rsidRPr="003645C8">
        <w:rPr>
          <w:rFonts w:ascii="Arial" w:hAnsi="Arial" w:cs="Arial"/>
          <w:b/>
          <w:bCs/>
          <w:sz w:val="20"/>
          <w:szCs w:val="20"/>
        </w:rPr>
        <w:t>Supp.</w:t>
      </w:r>
      <w:r w:rsidRPr="003645C8">
        <w:rPr>
          <w:rFonts w:ascii="Arial" w:hAnsi="Arial" w:cs="Arial"/>
          <w:sz w:val="20"/>
          <w:szCs w:val="20"/>
        </w:rPr>
        <w:t xml:space="preserve"> </w:t>
      </w:r>
      <w:r w:rsidRPr="003645C8">
        <w:rPr>
          <w:rFonts w:ascii="Arial" w:hAnsi="Arial" w:cs="Arial"/>
          <w:b/>
          <w:bCs/>
          <w:sz w:val="20"/>
          <w:szCs w:val="20"/>
        </w:rPr>
        <w:t>Fig. S</w:t>
      </w:r>
      <w:r w:rsidR="00A62B62" w:rsidRPr="003645C8">
        <w:rPr>
          <w:rFonts w:ascii="Arial" w:hAnsi="Arial" w:cs="Arial"/>
          <w:b/>
          <w:bCs/>
          <w:sz w:val="20"/>
          <w:szCs w:val="20"/>
        </w:rPr>
        <w:t>9</w:t>
      </w:r>
      <w:r w:rsidRPr="003645C8">
        <w:rPr>
          <w:rFonts w:ascii="Arial" w:hAnsi="Arial" w:cs="Arial"/>
          <w:b/>
          <w:bCs/>
          <w:sz w:val="20"/>
          <w:szCs w:val="20"/>
        </w:rPr>
        <w:t>a</w:t>
      </w:r>
      <w:r w:rsidRPr="003645C8">
        <w:rPr>
          <w:rFonts w:ascii="Arial" w:hAnsi="Arial" w:cs="Arial"/>
          <w:sz w:val="20"/>
          <w:szCs w:val="20"/>
        </w:rPr>
        <w:t>). Th</w:t>
      </w:r>
      <w:r w:rsidR="007F7783" w:rsidRPr="003645C8">
        <w:rPr>
          <w:rFonts w:ascii="Arial" w:hAnsi="Arial" w:cs="Arial"/>
          <w:sz w:val="20"/>
          <w:szCs w:val="20"/>
        </w:rPr>
        <w:t>is</w:t>
      </w:r>
      <w:r w:rsidRPr="003645C8">
        <w:rPr>
          <w:rFonts w:ascii="Arial" w:hAnsi="Arial" w:cs="Arial"/>
          <w:sz w:val="20"/>
          <w:szCs w:val="20"/>
        </w:rPr>
        <w:t xml:space="preserve"> dataset has three sections where the first section consist</w:t>
      </w:r>
      <w:r w:rsidR="007F7783" w:rsidRPr="003645C8">
        <w:rPr>
          <w:rFonts w:ascii="Arial" w:hAnsi="Arial" w:cs="Arial"/>
          <w:sz w:val="20"/>
          <w:szCs w:val="20"/>
        </w:rPr>
        <w:t>s</w:t>
      </w:r>
      <w:r w:rsidRPr="003645C8">
        <w:rPr>
          <w:rFonts w:ascii="Arial" w:hAnsi="Arial" w:cs="Arial"/>
          <w:sz w:val="20"/>
          <w:szCs w:val="20"/>
        </w:rPr>
        <w:t xml:space="preserve"> of the transcriptome and H3K27ac profiles of a P21 mouse brain in a capture area with 50×50 pixels</w:t>
      </w:r>
      <w:r w:rsidR="00CF074D" w:rsidRPr="003645C8">
        <w:rPr>
          <w:rFonts w:ascii="Arial" w:hAnsi="Arial" w:cs="Arial"/>
          <w:sz w:val="20"/>
          <w:szCs w:val="20"/>
        </w:rPr>
        <w:t>, each</w:t>
      </w:r>
      <w:r w:rsidRPr="003645C8">
        <w:rPr>
          <w:rFonts w:ascii="Arial" w:hAnsi="Arial" w:cs="Arial"/>
          <w:sz w:val="20"/>
          <w:szCs w:val="20"/>
        </w:rPr>
        <w:t xml:space="preserve"> 20 µm in diameter</w:t>
      </w:r>
      <w:sdt>
        <w:sdtPr>
          <w:rPr>
            <w:rFonts w:ascii="Arial" w:hAnsi="Arial" w:cs="Arial"/>
            <w:color w:val="000000"/>
            <w:sz w:val="20"/>
            <w:szCs w:val="20"/>
            <w:vertAlign w:val="superscript"/>
          </w:rPr>
          <w:tag w:val="MENDELEY_CITATION_v3_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"/>
          <w:id w:val="-834524494"/>
          <w:placeholder>
            <w:docPart w:val="DefaultPlaceholder_-1854013440"/>
          </w:placeholder>
        </w:sdtPr>
        <w:sdtContent>
          <w:r w:rsidR="000B7018" w:rsidRPr="003645C8">
            <w:rPr>
              <w:rFonts w:ascii="Arial" w:hAnsi="Arial" w:cs="Arial"/>
              <w:color w:val="000000"/>
              <w:sz w:val="20"/>
              <w:szCs w:val="20"/>
              <w:vertAlign w:val="superscript"/>
            </w:rPr>
            <w:t>1</w:t>
          </w:r>
        </w:sdtContent>
      </w:sdt>
      <w:r w:rsidRPr="003645C8">
        <w:rPr>
          <w:rFonts w:ascii="Arial" w:hAnsi="Arial" w:cs="Arial"/>
          <w:sz w:val="20"/>
          <w:szCs w:val="20"/>
        </w:rPr>
        <w:t>. The second section consist</w:t>
      </w:r>
      <w:r w:rsidR="00B40ACC" w:rsidRPr="003645C8">
        <w:rPr>
          <w:rFonts w:ascii="Arial" w:hAnsi="Arial" w:cs="Arial"/>
          <w:sz w:val="20"/>
          <w:szCs w:val="20"/>
        </w:rPr>
        <w:t>s</w:t>
      </w:r>
      <w:r w:rsidRPr="003645C8">
        <w:rPr>
          <w:rFonts w:ascii="Arial" w:hAnsi="Arial" w:cs="Arial"/>
          <w:sz w:val="20"/>
          <w:szCs w:val="20"/>
        </w:rPr>
        <w:t xml:space="preserve"> of spatial transcriptome and ATAC profiles of a P21 mouse brain </w:t>
      </w:r>
      <w:r w:rsidR="00B40ACC" w:rsidRPr="003645C8">
        <w:rPr>
          <w:rFonts w:ascii="Arial" w:hAnsi="Arial" w:cs="Arial"/>
          <w:sz w:val="20"/>
          <w:szCs w:val="20"/>
        </w:rPr>
        <w:t xml:space="preserve">captured by an array </w:t>
      </w:r>
      <w:r w:rsidRPr="003645C8">
        <w:rPr>
          <w:rFonts w:ascii="Arial" w:hAnsi="Arial" w:cs="Arial"/>
          <w:sz w:val="20"/>
          <w:szCs w:val="20"/>
        </w:rPr>
        <w:t>with 50×50 pixels</w:t>
      </w:r>
      <w:r w:rsidR="00CF074D" w:rsidRPr="003645C8">
        <w:rPr>
          <w:rFonts w:ascii="Arial" w:hAnsi="Arial" w:cs="Arial"/>
          <w:sz w:val="20"/>
          <w:szCs w:val="20"/>
        </w:rPr>
        <w:t xml:space="preserve">, each </w:t>
      </w:r>
      <w:r w:rsidRPr="003645C8">
        <w:rPr>
          <w:rFonts w:ascii="Arial" w:hAnsi="Arial" w:cs="Arial"/>
          <w:sz w:val="20"/>
          <w:szCs w:val="20"/>
        </w:rPr>
        <w:t>20 µm in diameter</w:t>
      </w:r>
      <w:sdt>
        <w:sdtPr>
          <w:rPr>
            <w:rFonts w:ascii="Arial" w:hAnsi="Arial" w:cs="Arial"/>
            <w:color w:val="000000"/>
            <w:sz w:val="20"/>
            <w:szCs w:val="20"/>
            <w:vertAlign w:val="superscript"/>
          </w:rPr>
          <w:tag w:val="MENDELEY_CITATION_v3_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"/>
          <w:id w:val="-2000721677"/>
          <w:placeholder>
            <w:docPart w:val="DefaultPlaceholder_-1854013440"/>
          </w:placeholder>
        </w:sdtPr>
        <w:sdtContent>
          <w:r w:rsidR="000B7018" w:rsidRPr="003645C8">
            <w:rPr>
              <w:rFonts w:ascii="Arial" w:hAnsi="Arial" w:cs="Arial"/>
              <w:color w:val="000000"/>
              <w:sz w:val="20"/>
              <w:szCs w:val="20"/>
              <w:vertAlign w:val="superscript"/>
            </w:rPr>
            <w:t>1</w:t>
          </w:r>
        </w:sdtContent>
      </w:sdt>
      <w:r w:rsidRPr="003645C8">
        <w:rPr>
          <w:rFonts w:ascii="Arial" w:hAnsi="Arial" w:cs="Arial"/>
          <w:sz w:val="20"/>
          <w:szCs w:val="20"/>
        </w:rPr>
        <w:t xml:space="preserve">, of which we only retained the spatial transcriptome. The third section </w:t>
      </w:r>
      <w:r w:rsidR="00F36932" w:rsidRPr="003645C8">
        <w:rPr>
          <w:rFonts w:ascii="Arial" w:hAnsi="Arial" w:cs="Arial"/>
          <w:sz w:val="20"/>
          <w:szCs w:val="20"/>
        </w:rPr>
        <w:t>is</w:t>
      </w:r>
      <w:r w:rsidRPr="003645C8">
        <w:rPr>
          <w:rFonts w:ascii="Arial" w:hAnsi="Arial" w:cs="Arial"/>
          <w:sz w:val="20"/>
          <w:szCs w:val="20"/>
        </w:rPr>
        <w:t xml:space="preserve"> a replicate experiment for the first section. It </w:t>
      </w:r>
      <w:r w:rsidR="00823D28" w:rsidRPr="003645C8">
        <w:rPr>
          <w:rFonts w:ascii="Arial" w:hAnsi="Arial" w:cs="Arial"/>
          <w:sz w:val="20"/>
          <w:szCs w:val="20"/>
        </w:rPr>
        <w:t>captured the</w:t>
      </w:r>
      <w:r w:rsidRPr="003645C8">
        <w:rPr>
          <w:rFonts w:ascii="Arial" w:hAnsi="Arial" w:cs="Arial"/>
          <w:sz w:val="20"/>
          <w:szCs w:val="20"/>
        </w:rPr>
        <w:t xml:space="preserve"> spatial transcriptome and H3K27ac histone modification of a P21 mouse brain section </w:t>
      </w:r>
      <w:r w:rsidR="00823D28" w:rsidRPr="003645C8">
        <w:rPr>
          <w:rFonts w:ascii="Arial" w:hAnsi="Arial" w:cs="Arial"/>
          <w:sz w:val="20"/>
          <w:szCs w:val="20"/>
        </w:rPr>
        <w:t xml:space="preserve">in an array of </w:t>
      </w:r>
      <w:r w:rsidRPr="003645C8">
        <w:rPr>
          <w:rFonts w:ascii="Arial" w:hAnsi="Arial" w:cs="Arial"/>
          <w:sz w:val="20"/>
          <w:szCs w:val="20"/>
        </w:rPr>
        <w:t>50×50 pixels</w:t>
      </w:r>
      <w:r w:rsidR="00CF074D" w:rsidRPr="003645C8">
        <w:rPr>
          <w:rFonts w:ascii="Arial" w:hAnsi="Arial" w:cs="Arial"/>
          <w:sz w:val="20"/>
          <w:szCs w:val="20"/>
        </w:rPr>
        <w:t>, each</w:t>
      </w:r>
      <w:r w:rsidRPr="003645C8">
        <w:rPr>
          <w:rFonts w:ascii="Arial" w:hAnsi="Arial" w:cs="Arial"/>
          <w:sz w:val="20"/>
          <w:szCs w:val="20"/>
        </w:rPr>
        <w:t xml:space="preserve"> 20 µm in diameter</w:t>
      </w:r>
      <w:sdt>
        <w:sdtPr>
          <w:rPr>
            <w:rFonts w:ascii="Arial" w:hAnsi="Arial" w:cs="Arial"/>
            <w:color w:val="000000"/>
            <w:sz w:val="20"/>
            <w:szCs w:val="20"/>
            <w:vertAlign w:val="superscript"/>
          </w:rPr>
          <w:tag w:val="MENDELEY_CITATION_v3_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"/>
          <w:id w:val="-169032897"/>
          <w:placeholder>
            <w:docPart w:val="DefaultPlaceholder_-1854013440"/>
          </w:placeholder>
        </w:sdtPr>
        <w:sdtContent>
          <w:r w:rsidR="000B7018" w:rsidRPr="003645C8">
            <w:rPr>
              <w:rFonts w:ascii="Arial" w:hAnsi="Arial" w:cs="Arial"/>
              <w:color w:val="000000"/>
              <w:sz w:val="20"/>
              <w:szCs w:val="20"/>
              <w:vertAlign w:val="superscript"/>
            </w:rPr>
            <w:t>1</w:t>
          </w:r>
        </w:sdtContent>
      </w:sdt>
      <w:r w:rsidRPr="003645C8">
        <w:rPr>
          <w:rFonts w:ascii="Arial" w:hAnsi="Arial" w:cs="Arial"/>
          <w:sz w:val="20"/>
          <w:szCs w:val="20"/>
        </w:rPr>
        <w:t xml:space="preserve">, of which we only retained the spatial H3K27ac histone modification. From the UMAP plots, we </w:t>
      </w:r>
      <w:r w:rsidR="00823D28" w:rsidRPr="003645C8">
        <w:rPr>
          <w:rFonts w:ascii="Arial" w:hAnsi="Arial" w:cs="Arial"/>
          <w:sz w:val="20"/>
          <w:szCs w:val="20"/>
        </w:rPr>
        <w:t xml:space="preserve">found </w:t>
      </w:r>
      <w:r w:rsidRPr="003645C8">
        <w:rPr>
          <w:rFonts w:ascii="Arial" w:hAnsi="Arial" w:cs="Arial"/>
          <w:sz w:val="20"/>
          <w:szCs w:val="20"/>
        </w:rPr>
        <w:t>little batch effect present in both modalities (</w:t>
      </w:r>
      <w:r w:rsidRPr="003645C8">
        <w:rPr>
          <w:rFonts w:ascii="Arial" w:hAnsi="Arial" w:cs="Arial"/>
          <w:b/>
          <w:bCs/>
          <w:sz w:val="20"/>
          <w:szCs w:val="20"/>
        </w:rPr>
        <w:t>Supp. Fig. S</w:t>
      </w:r>
      <w:r w:rsidR="00A62B62" w:rsidRPr="003645C8">
        <w:rPr>
          <w:rFonts w:ascii="Arial" w:hAnsi="Arial" w:cs="Arial"/>
          <w:b/>
          <w:bCs/>
          <w:sz w:val="20"/>
          <w:szCs w:val="20"/>
        </w:rPr>
        <w:t>10</w:t>
      </w:r>
      <w:r w:rsidRPr="003645C8">
        <w:rPr>
          <w:rFonts w:ascii="Arial" w:hAnsi="Arial" w:cs="Arial"/>
          <w:b/>
          <w:bCs/>
          <w:sz w:val="20"/>
          <w:szCs w:val="20"/>
        </w:rPr>
        <w:t>a</w:t>
      </w:r>
      <w:r w:rsidRPr="003645C8">
        <w:rPr>
          <w:rFonts w:ascii="Arial" w:hAnsi="Arial" w:cs="Arial"/>
          <w:sz w:val="20"/>
          <w:szCs w:val="20"/>
        </w:rPr>
        <w:t xml:space="preserve">). </w:t>
      </w:r>
    </w:p>
    <w:p w14:paraId="09E3B9A4" w14:textId="6C58C0AB" w:rsidR="00F454DB" w:rsidRPr="003645C8" w:rsidRDefault="00C8454B" w:rsidP="00C8454B">
      <w:pPr>
        <w:ind w:firstLine="420"/>
        <w:rPr>
          <w:rFonts w:ascii="Arial" w:hAnsi="Arial" w:cs="Arial"/>
          <w:sz w:val="20"/>
          <w:szCs w:val="20"/>
        </w:rPr>
      </w:pPr>
      <w:r w:rsidRPr="003645C8">
        <w:rPr>
          <w:rFonts w:ascii="Arial" w:hAnsi="Arial" w:cs="Arial"/>
          <w:sz w:val="20"/>
          <w:szCs w:val="20"/>
        </w:rPr>
        <w:t xml:space="preserve">SpaMosaic </w:t>
      </w:r>
      <w:r w:rsidR="003660D7" w:rsidRPr="003645C8">
        <w:rPr>
          <w:rFonts w:ascii="Arial" w:hAnsi="Arial" w:cs="Arial"/>
          <w:sz w:val="20"/>
          <w:szCs w:val="20"/>
        </w:rPr>
        <w:t xml:space="preserve">again </w:t>
      </w:r>
      <w:r w:rsidRPr="003645C8">
        <w:rPr>
          <w:rFonts w:ascii="Arial" w:hAnsi="Arial" w:cs="Arial"/>
          <w:sz w:val="20"/>
          <w:szCs w:val="20"/>
        </w:rPr>
        <w:t>identified domains with the least noise and capture</w:t>
      </w:r>
      <w:r w:rsidR="003660D7" w:rsidRPr="003645C8">
        <w:rPr>
          <w:rFonts w:ascii="Arial" w:hAnsi="Arial" w:cs="Arial"/>
          <w:sz w:val="20"/>
          <w:szCs w:val="20"/>
        </w:rPr>
        <w:t>d the most</w:t>
      </w:r>
      <w:r w:rsidRPr="003645C8">
        <w:rPr>
          <w:rFonts w:ascii="Arial" w:hAnsi="Arial" w:cs="Arial"/>
          <w:sz w:val="20"/>
          <w:szCs w:val="20"/>
        </w:rPr>
        <w:t xml:space="preserve"> brain structures.</w:t>
      </w:r>
      <w:r w:rsidR="00495DB9" w:rsidRPr="003645C8">
        <w:rPr>
          <w:rFonts w:ascii="Arial" w:hAnsi="Arial" w:cs="Arial"/>
          <w:sz w:val="20"/>
          <w:szCs w:val="20"/>
        </w:rPr>
        <w:t xml:space="preserve"> </w:t>
      </w:r>
      <w:r w:rsidRPr="003645C8">
        <w:rPr>
          <w:rFonts w:ascii="Arial" w:hAnsi="Arial" w:cs="Arial"/>
          <w:sz w:val="20"/>
          <w:szCs w:val="20"/>
        </w:rPr>
        <w:t xml:space="preserve">Using the Allen Brain Atlas as reference, we </w:t>
      </w:r>
      <w:r w:rsidR="003660D7" w:rsidRPr="003645C8">
        <w:rPr>
          <w:rFonts w:ascii="Arial" w:hAnsi="Arial" w:cs="Arial"/>
          <w:sz w:val="20"/>
          <w:szCs w:val="20"/>
        </w:rPr>
        <w:t xml:space="preserve">were able to annotate the </w:t>
      </w:r>
      <w:r w:rsidR="00CF074D" w:rsidRPr="003645C8">
        <w:rPr>
          <w:rFonts w:ascii="Arial" w:hAnsi="Arial" w:cs="Arial"/>
          <w:sz w:val="20"/>
          <w:szCs w:val="20"/>
        </w:rPr>
        <w:t>LS</w:t>
      </w:r>
      <w:r w:rsidRPr="003645C8">
        <w:rPr>
          <w:rFonts w:ascii="Arial" w:hAnsi="Arial" w:cs="Arial"/>
          <w:sz w:val="20"/>
          <w:szCs w:val="20"/>
        </w:rPr>
        <w:t xml:space="preserve">/cortex (cluster 1), cortex (cluster 2, 3), </w:t>
      </w:r>
      <w:r w:rsidR="00CF074D" w:rsidRPr="003645C8">
        <w:rPr>
          <w:rFonts w:ascii="Arial" w:hAnsi="Arial" w:cs="Arial"/>
          <w:sz w:val="20"/>
          <w:szCs w:val="20"/>
        </w:rPr>
        <w:t>CP</w:t>
      </w:r>
      <w:r w:rsidRPr="003645C8">
        <w:rPr>
          <w:rFonts w:ascii="Arial" w:hAnsi="Arial" w:cs="Arial"/>
          <w:sz w:val="20"/>
          <w:szCs w:val="20"/>
        </w:rPr>
        <w:t xml:space="preserve"> (cluster 4), </w:t>
      </w:r>
      <w:r w:rsidR="00CF074D" w:rsidRPr="003645C8">
        <w:rPr>
          <w:rFonts w:ascii="Arial" w:hAnsi="Arial" w:cs="Arial"/>
          <w:sz w:val="20"/>
          <w:szCs w:val="20"/>
        </w:rPr>
        <w:t>CCG</w:t>
      </w:r>
      <w:r w:rsidRPr="003645C8">
        <w:rPr>
          <w:rFonts w:ascii="Arial" w:hAnsi="Arial" w:cs="Arial"/>
          <w:sz w:val="20"/>
          <w:szCs w:val="20"/>
        </w:rPr>
        <w:t xml:space="preserve"> (cluster 5)</w:t>
      </w:r>
      <w:r w:rsidR="003660D7" w:rsidRPr="003645C8">
        <w:rPr>
          <w:rFonts w:ascii="Arial" w:hAnsi="Arial" w:cs="Arial"/>
          <w:sz w:val="20"/>
          <w:szCs w:val="20"/>
        </w:rPr>
        <w:t xml:space="preserve"> and</w:t>
      </w:r>
      <w:r w:rsidRPr="003645C8">
        <w:rPr>
          <w:rFonts w:ascii="Arial" w:hAnsi="Arial" w:cs="Arial"/>
          <w:sz w:val="20"/>
          <w:szCs w:val="20"/>
        </w:rPr>
        <w:t xml:space="preserve"> </w:t>
      </w:r>
      <w:r w:rsidR="00CF074D" w:rsidRPr="003645C8">
        <w:rPr>
          <w:rFonts w:ascii="Arial" w:hAnsi="Arial" w:cs="Arial"/>
          <w:sz w:val="20"/>
          <w:szCs w:val="20"/>
        </w:rPr>
        <w:t>VL</w:t>
      </w:r>
      <w:r w:rsidRPr="003645C8">
        <w:rPr>
          <w:rFonts w:ascii="Arial" w:hAnsi="Arial" w:cs="Arial"/>
          <w:sz w:val="20"/>
          <w:szCs w:val="20"/>
        </w:rPr>
        <w:t xml:space="preserve"> (cluster 6) (</w:t>
      </w:r>
      <w:r w:rsidRPr="003645C8">
        <w:rPr>
          <w:rFonts w:ascii="Arial" w:hAnsi="Arial" w:cs="Arial"/>
          <w:b/>
          <w:bCs/>
          <w:sz w:val="20"/>
          <w:szCs w:val="20"/>
        </w:rPr>
        <w:t>Supp. Fig. S</w:t>
      </w:r>
      <w:r w:rsidR="00A62B62" w:rsidRPr="003645C8">
        <w:rPr>
          <w:rFonts w:ascii="Arial" w:hAnsi="Arial" w:cs="Arial"/>
          <w:b/>
          <w:bCs/>
          <w:sz w:val="20"/>
          <w:szCs w:val="20"/>
        </w:rPr>
        <w:t>9</w:t>
      </w:r>
      <w:r w:rsidRPr="003645C8">
        <w:rPr>
          <w:rFonts w:ascii="Arial" w:hAnsi="Arial" w:cs="Arial"/>
          <w:b/>
          <w:bCs/>
          <w:sz w:val="20"/>
          <w:szCs w:val="20"/>
        </w:rPr>
        <w:t>b</w:t>
      </w:r>
      <w:r w:rsidRPr="003645C8">
        <w:rPr>
          <w:rFonts w:ascii="Arial" w:hAnsi="Arial" w:cs="Arial"/>
          <w:sz w:val="20"/>
          <w:szCs w:val="20"/>
        </w:rPr>
        <w:t xml:space="preserve">). From the outputs of </w:t>
      </w:r>
      <w:proofErr w:type="spellStart"/>
      <w:r w:rsidRPr="003645C8">
        <w:rPr>
          <w:rFonts w:ascii="Arial" w:hAnsi="Arial" w:cs="Arial"/>
          <w:sz w:val="20"/>
          <w:szCs w:val="20"/>
        </w:rPr>
        <w:t>Cobolt</w:t>
      </w:r>
      <w:proofErr w:type="spellEnd"/>
      <w:r w:rsidRPr="003645C8">
        <w:rPr>
          <w:rFonts w:ascii="Arial" w:hAnsi="Arial" w:cs="Arial"/>
          <w:sz w:val="20"/>
          <w:szCs w:val="20"/>
        </w:rPr>
        <w:t>, CLUE</w:t>
      </w:r>
      <w:r w:rsidR="00CF074D" w:rsidRPr="003645C8">
        <w:rPr>
          <w:rFonts w:ascii="Arial" w:hAnsi="Arial" w:cs="Arial"/>
          <w:sz w:val="20"/>
          <w:szCs w:val="20"/>
        </w:rPr>
        <w:t xml:space="preserve"> and MIDAS</w:t>
      </w:r>
      <w:r w:rsidRPr="003645C8">
        <w:rPr>
          <w:rFonts w:ascii="Arial" w:hAnsi="Arial" w:cs="Arial"/>
          <w:sz w:val="20"/>
          <w:szCs w:val="20"/>
        </w:rPr>
        <w:t xml:space="preserve">, we </w:t>
      </w:r>
      <w:r w:rsidR="00723B26" w:rsidRPr="003645C8">
        <w:rPr>
          <w:rFonts w:ascii="Arial" w:hAnsi="Arial" w:cs="Arial"/>
          <w:sz w:val="20"/>
          <w:szCs w:val="20"/>
        </w:rPr>
        <w:t xml:space="preserve">could </w:t>
      </w:r>
      <w:r w:rsidRPr="003645C8">
        <w:rPr>
          <w:rFonts w:ascii="Arial" w:hAnsi="Arial" w:cs="Arial"/>
          <w:sz w:val="20"/>
          <w:szCs w:val="20"/>
        </w:rPr>
        <w:t xml:space="preserve">only </w:t>
      </w:r>
      <w:r w:rsidR="00723B26" w:rsidRPr="003645C8">
        <w:rPr>
          <w:rFonts w:ascii="Arial" w:hAnsi="Arial" w:cs="Arial"/>
          <w:sz w:val="20"/>
          <w:szCs w:val="20"/>
        </w:rPr>
        <w:t xml:space="preserve">identify the </w:t>
      </w:r>
      <w:r w:rsidR="00CF074D" w:rsidRPr="003645C8">
        <w:rPr>
          <w:rFonts w:ascii="Arial" w:hAnsi="Arial" w:cs="Arial"/>
          <w:sz w:val="20"/>
          <w:szCs w:val="20"/>
        </w:rPr>
        <w:t>CP (cluster 4)</w:t>
      </w:r>
      <w:r w:rsidRPr="003645C8">
        <w:rPr>
          <w:rFonts w:ascii="Arial" w:hAnsi="Arial" w:cs="Arial"/>
          <w:sz w:val="20"/>
          <w:szCs w:val="20"/>
        </w:rPr>
        <w:t xml:space="preserve"> </w:t>
      </w:r>
      <w:r w:rsidR="00CF074D" w:rsidRPr="003645C8">
        <w:rPr>
          <w:rFonts w:ascii="Arial" w:hAnsi="Arial" w:cs="Arial"/>
          <w:sz w:val="20"/>
          <w:szCs w:val="20"/>
        </w:rPr>
        <w:t xml:space="preserve">and CCG (cluster 5) </w:t>
      </w:r>
      <w:r w:rsidR="00723B26" w:rsidRPr="003645C8">
        <w:rPr>
          <w:rFonts w:ascii="Arial" w:hAnsi="Arial" w:cs="Arial"/>
          <w:sz w:val="20"/>
          <w:szCs w:val="20"/>
        </w:rPr>
        <w:t xml:space="preserve">in all </w:t>
      </w:r>
      <w:r w:rsidRPr="003645C8">
        <w:rPr>
          <w:rFonts w:ascii="Arial" w:hAnsi="Arial" w:cs="Arial"/>
          <w:sz w:val="20"/>
          <w:szCs w:val="20"/>
        </w:rPr>
        <w:t xml:space="preserve">three sections. For the remaining methods, we could not identify consistent brain structures across </w:t>
      </w:r>
      <w:r w:rsidR="00723B26" w:rsidRPr="003645C8">
        <w:rPr>
          <w:rFonts w:ascii="Arial" w:hAnsi="Arial" w:cs="Arial"/>
          <w:sz w:val="20"/>
          <w:szCs w:val="20"/>
        </w:rPr>
        <w:t xml:space="preserve">the </w:t>
      </w:r>
      <w:r w:rsidRPr="003645C8">
        <w:rPr>
          <w:rFonts w:ascii="Arial" w:hAnsi="Arial" w:cs="Arial"/>
          <w:sz w:val="20"/>
          <w:szCs w:val="20"/>
        </w:rPr>
        <w:t xml:space="preserve">three sections. </w:t>
      </w:r>
      <w:r w:rsidR="0088191B" w:rsidRPr="003645C8">
        <w:rPr>
          <w:rFonts w:ascii="Arial" w:hAnsi="Arial" w:cs="Arial"/>
          <w:sz w:val="20"/>
          <w:szCs w:val="20"/>
        </w:rPr>
        <w:t>Using</w:t>
      </w:r>
      <w:r w:rsidRPr="003645C8">
        <w:rPr>
          <w:rFonts w:ascii="Arial" w:hAnsi="Arial" w:cs="Arial"/>
          <w:sz w:val="20"/>
          <w:szCs w:val="20"/>
        </w:rPr>
        <w:t xml:space="preserve"> SpaMosaic’s clusters, we performed DEG analysis on </w:t>
      </w:r>
      <w:r w:rsidR="0088191B" w:rsidRPr="003645C8">
        <w:rPr>
          <w:rFonts w:ascii="Arial" w:hAnsi="Arial" w:cs="Arial"/>
          <w:sz w:val="20"/>
          <w:szCs w:val="20"/>
        </w:rPr>
        <w:t xml:space="preserve">the </w:t>
      </w:r>
      <w:r w:rsidRPr="003645C8">
        <w:rPr>
          <w:rFonts w:ascii="Arial" w:hAnsi="Arial" w:cs="Arial"/>
          <w:sz w:val="20"/>
          <w:szCs w:val="20"/>
        </w:rPr>
        <w:t xml:space="preserve">RNA profiles of </w:t>
      </w:r>
      <w:r w:rsidR="00B811AA" w:rsidRPr="003645C8">
        <w:rPr>
          <w:rFonts w:ascii="Arial" w:hAnsi="Arial" w:cs="Arial"/>
          <w:sz w:val="20"/>
          <w:szCs w:val="20"/>
        </w:rPr>
        <w:t xml:space="preserve">sections </w:t>
      </w:r>
      <w:r w:rsidRPr="003645C8">
        <w:rPr>
          <w:rFonts w:ascii="Arial" w:hAnsi="Arial" w:cs="Arial"/>
          <w:sz w:val="20"/>
          <w:szCs w:val="20"/>
        </w:rPr>
        <w:t>1 and 2</w:t>
      </w:r>
      <w:r w:rsidR="0088191B" w:rsidRPr="003645C8">
        <w:rPr>
          <w:rFonts w:ascii="Arial" w:hAnsi="Arial" w:cs="Arial"/>
          <w:sz w:val="20"/>
          <w:szCs w:val="20"/>
        </w:rPr>
        <w:t xml:space="preserve"> (</w:t>
      </w:r>
      <w:r w:rsidRPr="003645C8">
        <w:rPr>
          <w:rFonts w:ascii="Arial" w:hAnsi="Arial" w:cs="Arial"/>
          <w:b/>
          <w:bCs/>
          <w:sz w:val="20"/>
          <w:szCs w:val="20"/>
        </w:rPr>
        <w:t>Supp. Fig. S</w:t>
      </w:r>
      <w:r w:rsidR="00A62B62" w:rsidRPr="003645C8">
        <w:rPr>
          <w:rFonts w:ascii="Arial" w:hAnsi="Arial" w:cs="Arial"/>
          <w:b/>
          <w:bCs/>
          <w:sz w:val="20"/>
          <w:szCs w:val="20"/>
        </w:rPr>
        <w:t>9</w:t>
      </w:r>
      <w:r w:rsidRPr="003645C8">
        <w:rPr>
          <w:rFonts w:ascii="Arial" w:hAnsi="Arial" w:cs="Arial"/>
          <w:b/>
          <w:bCs/>
          <w:sz w:val="20"/>
          <w:szCs w:val="20"/>
        </w:rPr>
        <w:t>c</w:t>
      </w:r>
      <w:r w:rsidR="0088191B" w:rsidRPr="003645C8">
        <w:rPr>
          <w:rFonts w:ascii="Arial" w:hAnsi="Arial" w:cs="Arial"/>
          <w:sz w:val="20"/>
          <w:szCs w:val="20"/>
        </w:rPr>
        <w:t>)</w:t>
      </w:r>
      <w:r w:rsidRPr="003645C8">
        <w:rPr>
          <w:rFonts w:ascii="Arial" w:hAnsi="Arial" w:cs="Arial"/>
          <w:sz w:val="20"/>
          <w:szCs w:val="20"/>
        </w:rPr>
        <w:t>.</w:t>
      </w:r>
      <w:r w:rsidR="003B2EC1" w:rsidRPr="003645C8">
        <w:rPr>
          <w:rFonts w:ascii="Arial" w:hAnsi="Arial" w:cs="Arial"/>
          <w:sz w:val="20"/>
          <w:szCs w:val="20"/>
        </w:rPr>
        <w:t xml:space="preserve"> </w:t>
      </w:r>
      <w:r w:rsidR="00A15DF8" w:rsidRPr="003645C8">
        <w:rPr>
          <w:rFonts w:ascii="Arial" w:hAnsi="Arial" w:cs="Arial"/>
          <w:sz w:val="20"/>
          <w:szCs w:val="20"/>
        </w:rPr>
        <w:t xml:space="preserve">We found upregulation of reported marker genes in the relevant clusters, namely in the LS marker </w:t>
      </w:r>
      <w:r w:rsidR="00A15DF8" w:rsidRPr="003645C8">
        <w:rPr>
          <w:rFonts w:ascii="Arial" w:hAnsi="Arial" w:cs="Arial"/>
          <w:i/>
          <w:iCs/>
          <w:sz w:val="20"/>
          <w:szCs w:val="20"/>
        </w:rPr>
        <w:t>Dgkg</w:t>
      </w:r>
      <w:sdt>
        <w:sdtPr>
          <w:rPr>
            <w:rFonts w:ascii="Arial" w:hAnsi="Arial" w:cs="Arial"/>
            <w:color w:val="000000"/>
            <w:sz w:val="20"/>
            <w:szCs w:val="20"/>
            <w:vertAlign w:val="superscript"/>
          </w:rPr>
          <w:tag w:val="MENDELEY_CITATION_v3_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"/>
          <w:id w:val="-2135244170"/>
          <w:placeholder>
            <w:docPart w:val="B54AFE11C8834838BE4E9C7B46A18BC8"/>
          </w:placeholder>
        </w:sdtPr>
        <w:sdtContent>
          <w:r w:rsidR="000B7018" w:rsidRPr="003645C8">
            <w:rPr>
              <w:rFonts w:ascii="Arial" w:hAnsi="Arial" w:cs="Arial"/>
              <w:color w:val="000000"/>
              <w:sz w:val="20"/>
              <w:szCs w:val="20"/>
              <w:vertAlign w:val="superscript"/>
            </w:rPr>
            <w:t>3</w:t>
          </w:r>
        </w:sdtContent>
      </w:sdt>
      <w:r w:rsidR="00A15DF8" w:rsidRPr="003645C8">
        <w:rPr>
          <w:rFonts w:ascii="Arial" w:hAnsi="Arial" w:cs="Arial"/>
          <w:color w:val="000000"/>
          <w:sz w:val="20"/>
          <w:szCs w:val="20"/>
          <w:vertAlign w:val="superscript"/>
        </w:rPr>
        <w:t xml:space="preserve"> </w:t>
      </w:r>
      <w:r w:rsidR="00A15DF8" w:rsidRPr="003645C8">
        <w:rPr>
          <w:rFonts w:ascii="Arial" w:hAnsi="Arial" w:cs="Arial"/>
          <w:sz w:val="20"/>
          <w:szCs w:val="20"/>
        </w:rPr>
        <w:t>in cluster 1</w:t>
      </w:r>
      <w:r w:rsidR="006A661C" w:rsidRPr="003645C8">
        <w:rPr>
          <w:rFonts w:ascii="Arial" w:hAnsi="Arial" w:cs="Arial"/>
          <w:sz w:val="20"/>
          <w:szCs w:val="20"/>
        </w:rPr>
        <w:t xml:space="preserve">, cortex markers </w:t>
      </w:r>
      <w:r w:rsidR="006A661C" w:rsidRPr="003645C8">
        <w:rPr>
          <w:rFonts w:ascii="Arial" w:hAnsi="Arial" w:cs="Arial"/>
          <w:i/>
          <w:iCs/>
          <w:sz w:val="20"/>
          <w:szCs w:val="20"/>
        </w:rPr>
        <w:t>Mef2c</w:t>
      </w:r>
      <w:r w:rsidR="006A661C" w:rsidRPr="003645C8">
        <w:rPr>
          <w:rFonts w:ascii="Arial" w:hAnsi="Arial" w:cs="Arial"/>
          <w:sz w:val="20"/>
          <w:szCs w:val="20"/>
        </w:rPr>
        <w:t xml:space="preserve"> and </w:t>
      </w:r>
      <w:r w:rsidR="006A661C" w:rsidRPr="003645C8">
        <w:rPr>
          <w:rFonts w:ascii="Arial" w:hAnsi="Arial" w:cs="Arial"/>
          <w:i/>
          <w:iCs/>
          <w:sz w:val="20"/>
          <w:szCs w:val="20"/>
        </w:rPr>
        <w:t>Satb2</w:t>
      </w:r>
      <w:sdt>
        <w:sdtPr>
          <w:rPr>
            <w:rFonts w:ascii="Arial" w:hAnsi="Arial" w:cs="Arial"/>
            <w:color w:val="000000"/>
            <w:sz w:val="20"/>
            <w:szCs w:val="20"/>
            <w:vertAlign w:val="superscript"/>
          </w:rPr>
          <w:tag w:val="MENDELEY_CITATION_v3_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"/>
          <w:id w:val="-2145263480"/>
          <w:placeholder>
            <w:docPart w:val="69B078F5D6D3409587E3FCB06545377D"/>
          </w:placeholder>
        </w:sdtPr>
        <w:sdtContent>
          <w:r w:rsidR="000B7018" w:rsidRPr="003645C8">
            <w:rPr>
              <w:rFonts w:ascii="Arial" w:hAnsi="Arial" w:cs="Arial"/>
              <w:color w:val="000000"/>
              <w:sz w:val="20"/>
              <w:szCs w:val="20"/>
              <w:vertAlign w:val="superscript"/>
            </w:rPr>
            <w:t>1</w:t>
          </w:r>
        </w:sdtContent>
      </w:sdt>
      <w:r w:rsidR="006A661C" w:rsidRPr="003645C8">
        <w:rPr>
          <w:rFonts w:ascii="Arial" w:hAnsi="Arial" w:cs="Arial"/>
          <w:color w:val="000000"/>
          <w:sz w:val="20"/>
          <w:szCs w:val="20"/>
          <w:vertAlign w:val="superscript"/>
        </w:rPr>
        <w:t xml:space="preserve"> </w:t>
      </w:r>
      <w:r w:rsidR="00A15DF8" w:rsidRPr="003645C8">
        <w:rPr>
          <w:rFonts w:ascii="Arial" w:hAnsi="Arial" w:cs="Arial"/>
          <w:sz w:val="20"/>
          <w:szCs w:val="20"/>
        </w:rPr>
        <w:t>in cluster</w:t>
      </w:r>
      <w:r w:rsidR="006A661C" w:rsidRPr="003645C8">
        <w:rPr>
          <w:rFonts w:ascii="Arial" w:hAnsi="Arial" w:cs="Arial"/>
          <w:sz w:val="20"/>
          <w:szCs w:val="20"/>
        </w:rPr>
        <w:t>s</w:t>
      </w:r>
      <w:r w:rsidR="00A15DF8" w:rsidRPr="003645C8">
        <w:rPr>
          <w:rFonts w:ascii="Arial" w:hAnsi="Arial" w:cs="Arial"/>
          <w:sz w:val="20"/>
          <w:szCs w:val="20"/>
        </w:rPr>
        <w:t xml:space="preserve"> 2 and 3</w:t>
      </w:r>
      <w:r w:rsidR="006A661C" w:rsidRPr="003645C8">
        <w:rPr>
          <w:rFonts w:ascii="Arial" w:hAnsi="Arial" w:cs="Arial"/>
          <w:sz w:val="20"/>
          <w:szCs w:val="20"/>
        </w:rPr>
        <w:t xml:space="preserve">, </w:t>
      </w:r>
      <w:r w:rsidR="00A15DF8" w:rsidRPr="003645C8">
        <w:rPr>
          <w:rFonts w:ascii="Arial" w:hAnsi="Arial" w:cs="Arial"/>
          <w:sz w:val="20"/>
          <w:szCs w:val="20"/>
        </w:rPr>
        <w:t>CP</w:t>
      </w:r>
      <w:r w:rsidR="006A661C" w:rsidRPr="003645C8">
        <w:rPr>
          <w:rFonts w:ascii="Arial" w:hAnsi="Arial" w:cs="Arial"/>
          <w:sz w:val="20"/>
          <w:szCs w:val="20"/>
        </w:rPr>
        <w:t xml:space="preserve"> maker </w:t>
      </w:r>
      <w:r w:rsidR="006A661C" w:rsidRPr="003645C8">
        <w:rPr>
          <w:rFonts w:ascii="Arial" w:hAnsi="Arial" w:cs="Arial"/>
          <w:i/>
          <w:iCs/>
          <w:sz w:val="20"/>
          <w:szCs w:val="20"/>
        </w:rPr>
        <w:t>Pde10</w:t>
      </w:r>
      <w:sdt>
        <w:sdtPr>
          <w:rPr>
            <w:rFonts w:ascii="Arial" w:hAnsi="Arial" w:cs="Arial"/>
            <w:color w:val="000000"/>
            <w:sz w:val="20"/>
            <w:szCs w:val="20"/>
            <w:vertAlign w:val="superscript"/>
          </w:rPr>
          <w:tag w:val="MENDELEY_CITATION_v3_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"/>
          <w:id w:val="476727989"/>
          <w:placeholder>
            <w:docPart w:val="B54AFE11C8834838BE4E9C7B46A18BC8"/>
          </w:placeholder>
        </w:sdtPr>
        <w:sdtContent>
          <w:r w:rsidR="000B7018" w:rsidRPr="003645C8">
            <w:rPr>
              <w:rFonts w:ascii="Arial" w:hAnsi="Arial" w:cs="Arial"/>
              <w:color w:val="000000"/>
              <w:sz w:val="20"/>
              <w:szCs w:val="20"/>
              <w:vertAlign w:val="superscript"/>
            </w:rPr>
            <w:t>1</w:t>
          </w:r>
        </w:sdtContent>
      </w:sdt>
      <w:r w:rsidR="00A15DF8" w:rsidRPr="003645C8">
        <w:rPr>
          <w:rFonts w:ascii="Arial" w:hAnsi="Arial" w:cs="Arial"/>
          <w:sz w:val="20"/>
          <w:szCs w:val="20"/>
        </w:rPr>
        <w:t xml:space="preserve"> in cluster 4</w:t>
      </w:r>
      <w:r w:rsidR="007A5165" w:rsidRPr="003645C8">
        <w:rPr>
          <w:rFonts w:ascii="Arial" w:hAnsi="Arial" w:cs="Arial"/>
          <w:sz w:val="20"/>
          <w:szCs w:val="20"/>
        </w:rPr>
        <w:t xml:space="preserve">, </w:t>
      </w:r>
      <w:r w:rsidR="00A15DF8" w:rsidRPr="003645C8">
        <w:rPr>
          <w:rFonts w:ascii="Arial" w:hAnsi="Arial" w:cs="Arial"/>
          <w:sz w:val="20"/>
          <w:szCs w:val="20"/>
        </w:rPr>
        <w:t>CCG</w:t>
      </w:r>
      <w:r w:rsidR="007A5165" w:rsidRPr="003645C8">
        <w:rPr>
          <w:rFonts w:ascii="Arial" w:hAnsi="Arial" w:cs="Arial"/>
          <w:sz w:val="20"/>
          <w:szCs w:val="20"/>
        </w:rPr>
        <w:t xml:space="preserve"> marker </w:t>
      </w:r>
      <w:r w:rsidR="007A5165" w:rsidRPr="003645C8">
        <w:rPr>
          <w:rFonts w:ascii="Arial" w:hAnsi="Arial" w:cs="Arial"/>
          <w:i/>
          <w:iCs/>
          <w:sz w:val="20"/>
          <w:szCs w:val="20"/>
        </w:rPr>
        <w:t>Tspan2</w:t>
      </w:r>
      <w:sdt>
        <w:sdtPr>
          <w:rPr>
            <w:rFonts w:ascii="Arial" w:hAnsi="Arial" w:cs="Arial"/>
            <w:color w:val="000000"/>
            <w:sz w:val="20"/>
            <w:szCs w:val="20"/>
            <w:vertAlign w:val="superscript"/>
          </w:rPr>
          <w:tag w:val="MENDELEY_CITATION_v3_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"/>
          <w:id w:val="1257332582"/>
          <w:placeholder>
            <w:docPart w:val="B54AFE11C8834838BE4E9C7B46A18BC8"/>
          </w:placeholder>
        </w:sdtPr>
        <w:sdtContent>
          <w:r w:rsidR="000B7018" w:rsidRPr="003645C8">
            <w:rPr>
              <w:rFonts w:ascii="Arial" w:hAnsi="Arial" w:cs="Arial"/>
              <w:color w:val="000000"/>
              <w:sz w:val="20"/>
              <w:szCs w:val="20"/>
              <w:vertAlign w:val="superscript"/>
            </w:rPr>
            <w:t>1</w:t>
          </w:r>
        </w:sdtContent>
      </w:sdt>
      <w:r w:rsidR="00A15DF8" w:rsidRPr="003645C8">
        <w:rPr>
          <w:rFonts w:ascii="Arial" w:hAnsi="Arial" w:cs="Arial"/>
          <w:sz w:val="20"/>
          <w:szCs w:val="20"/>
        </w:rPr>
        <w:t xml:space="preserve"> in cluster 5</w:t>
      </w:r>
      <w:r w:rsidR="00924CA0" w:rsidRPr="003645C8">
        <w:rPr>
          <w:rFonts w:ascii="Arial" w:hAnsi="Arial" w:cs="Arial"/>
          <w:sz w:val="20"/>
          <w:szCs w:val="20"/>
        </w:rPr>
        <w:t xml:space="preserve"> and </w:t>
      </w:r>
      <w:r w:rsidR="00A15DF8" w:rsidRPr="003645C8">
        <w:rPr>
          <w:rFonts w:ascii="Arial" w:hAnsi="Arial" w:cs="Arial"/>
          <w:sz w:val="20"/>
          <w:szCs w:val="20"/>
        </w:rPr>
        <w:t>VL</w:t>
      </w:r>
      <w:r w:rsidR="00924CA0" w:rsidRPr="003645C8">
        <w:rPr>
          <w:rFonts w:ascii="Arial" w:hAnsi="Arial" w:cs="Arial"/>
          <w:sz w:val="20"/>
          <w:szCs w:val="20"/>
        </w:rPr>
        <w:t xml:space="preserve"> marker </w:t>
      </w:r>
      <w:proofErr w:type="spellStart"/>
      <w:r w:rsidR="00924CA0" w:rsidRPr="003645C8">
        <w:rPr>
          <w:rFonts w:ascii="Arial" w:hAnsi="Arial" w:cs="Arial"/>
          <w:i/>
          <w:iCs/>
          <w:sz w:val="20"/>
          <w:szCs w:val="20"/>
        </w:rPr>
        <w:t>Msi</w:t>
      </w:r>
      <w:proofErr w:type="spellEnd"/>
      <w:r w:rsidR="00924CA0" w:rsidRPr="003645C8">
        <w:rPr>
          <w:rFonts w:ascii="Arial" w:hAnsi="Arial" w:cs="Arial"/>
          <w:color w:val="000000"/>
          <w:sz w:val="20"/>
          <w:szCs w:val="20"/>
          <w:vertAlign w:val="superscript"/>
        </w:rPr>
        <w:t xml:space="preserve"> </w:t>
      </w:r>
      <w:sdt>
        <w:sdtPr>
          <w:rPr>
            <w:rFonts w:ascii="Arial" w:hAnsi="Arial" w:cs="Arial"/>
            <w:color w:val="000000"/>
            <w:sz w:val="20"/>
            <w:szCs w:val="20"/>
            <w:vertAlign w:val="superscript"/>
          </w:rPr>
          <w:tag w:val="MENDELEY_CITATION_v3_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"/>
          <w:id w:val="283619701"/>
          <w:placeholder>
            <w:docPart w:val="B54AFE11C8834838BE4E9C7B46A18BC8"/>
          </w:placeholder>
        </w:sdtPr>
        <w:sdtContent>
          <w:r w:rsidR="000B7018" w:rsidRPr="003645C8">
            <w:rPr>
              <w:rFonts w:ascii="Arial" w:hAnsi="Arial" w:cs="Arial"/>
              <w:color w:val="000000"/>
              <w:sz w:val="20"/>
              <w:szCs w:val="20"/>
              <w:vertAlign w:val="superscript"/>
            </w:rPr>
            <w:t>1</w:t>
          </w:r>
        </w:sdtContent>
      </w:sdt>
      <w:r w:rsidR="00A15DF8" w:rsidRPr="003645C8">
        <w:rPr>
          <w:rFonts w:ascii="Arial" w:hAnsi="Arial" w:cs="Arial"/>
          <w:sz w:val="20"/>
          <w:szCs w:val="20"/>
        </w:rPr>
        <w:t xml:space="preserve"> in cluster 6. We </w:t>
      </w:r>
      <w:r w:rsidR="007A5165" w:rsidRPr="003645C8">
        <w:rPr>
          <w:rFonts w:ascii="Arial" w:hAnsi="Arial" w:cs="Arial"/>
          <w:sz w:val="20"/>
          <w:szCs w:val="20"/>
        </w:rPr>
        <w:t xml:space="preserve">also </w:t>
      </w:r>
      <w:r w:rsidR="00A15DF8" w:rsidRPr="003645C8">
        <w:rPr>
          <w:rFonts w:ascii="Arial" w:hAnsi="Arial" w:cs="Arial"/>
          <w:sz w:val="20"/>
          <w:szCs w:val="20"/>
        </w:rPr>
        <w:t xml:space="preserve">visualized the gene activity scores derived from </w:t>
      </w:r>
      <w:r w:rsidR="007A5165" w:rsidRPr="003645C8">
        <w:rPr>
          <w:rFonts w:ascii="Arial" w:hAnsi="Arial" w:cs="Arial"/>
          <w:sz w:val="20"/>
          <w:szCs w:val="20"/>
        </w:rPr>
        <w:t xml:space="preserve">the </w:t>
      </w:r>
      <w:r w:rsidR="00A15DF8" w:rsidRPr="003645C8">
        <w:rPr>
          <w:rFonts w:ascii="Arial" w:hAnsi="Arial" w:cs="Arial"/>
          <w:sz w:val="20"/>
          <w:szCs w:val="20"/>
        </w:rPr>
        <w:t xml:space="preserve">histone modification on the third section </w:t>
      </w:r>
      <w:r w:rsidR="00924CA0" w:rsidRPr="003645C8">
        <w:rPr>
          <w:rFonts w:ascii="Arial" w:hAnsi="Arial" w:cs="Arial"/>
          <w:sz w:val="20"/>
          <w:szCs w:val="20"/>
        </w:rPr>
        <w:t>for markers</w:t>
      </w:r>
      <w:r w:rsidR="002B2338" w:rsidRPr="003645C8">
        <w:rPr>
          <w:rFonts w:ascii="Arial" w:hAnsi="Arial" w:cs="Arial"/>
          <w:sz w:val="20"/>
          <w:szCs w:val="20"/>
        </w:rPr>
        <w:t>, Mef2c</w:t>
      </w:r>
      <w:r w:rsidR="00B83A0F" w:rsidRPr="003645C8">
        <w:rPr>
          <w:rFonts w:ascii="Arial" w:hAnsi="Arial" w:cs="Arial"/>
          <w:sz w:val="20"/>
          <w:szCs w:val="20"/>
        </w:rPr>
        <w:t xml:space="preserve"> and</w:t>
      </w:r>
      <w:r w:rsidR="002B2338" w:rsidRPr="003645C8">
        <w:rPr>
          <w:rFonts w:ascii="Arial" w:hAnsi="Arial" w:cs="Arial"/>
          <w:sz w:val="20"/>
          <w:szCs w:val="20"/>
        </w:rPr>
        <w:t xml:space="preserve"> Satb2</w:t>
      </w:r>
      <w:r w:rsidR="00B83A0F" w:rsidRPr="003645C8">
        <w:rPr>
          <w:rFonts w:ascii="Arial" w:hAnsi="Arial" w:cs="Arial"/>
          <w:sz w:val="20"/>
          <w:szCs w:val="20"/>
        </w:rPr>
        <w:t xml:space="preserve"> (cortex)</w:t>
      </w:r>
      <w:r w:rsidR="002B2338" w:rsidRPr="003645C8">
        <w:rPr>
          <w:rFonts w:ascii="Arial" w:hAnsi="Arial" w:cs="Arial"/>
          <w:sz w:val="20"/>
          <w:szCs w:val="20"/>
        </w:rPr>
        <w:t>, Tspan2</w:t>
      </w:r>
      <w:r w:rsidR="00B83A0F" w:rsidRPr="003645C8">
        <w:rPr>
          <w:rFonts w:ascii="Arial" w:hAnsi="Arial" w:cs="Arial"/>
          <w:sz w:val="20"/>
          <w:szCs w:val="20"/>
        </w:rPr>
        <w:t xml:space="preserve"> (CCG)</w:t>
      </w:r>
      <w:r w:rsidR="002B2338" w:rsidRPr="003645C8">
        <w:rPr>
          <w:rFonts w:ascii="Arial" w:hAnsi="Arial" w:cs="Arial"/>
          <w:sz w:val="20"/>
          <w:szCs w:val="20"/>
        </w:rPr>
        <w:t>, Msi2</w:t>
      </w:r>
      <w:r w:rsidR="00B83A0F" w:rsidRPr="003645C8">
        <w:rPr>
          <w:rFonts w:ascii="Arial" w:hAnsi="Arial" w:cs="Arial"/>
          <w:sz w:val="20"/>
          <w:szCs w:val="20"/>
        </w:rPr>
        <w:t xml:space="preserve"> (VL)</w:t>
      </w:r>
      <w:r w:rsidR="002B2338" w:rsidRPr="003645C8">
        <w:rPr>
          <w:rFonts w:ascii="Arial" w:hAnsi="Arial" w:cs="Arial"/>
          <w:sz w:val="20"/>
          <w:szCs w:val="20"/>
        </w:rPr>
        <w:t xml:space="preserve"> and Pde10a</w:t>
      </w:r>
      <w:r w:rsidR="00B83A0F" w:rsidRPr="003645C8">
        <w:rPr>
          <w:rFonts w:ascii="Arial" w:hAnsi="Arial" w:cs="Arial"/>
          <w:sz w:val="20"/>
          <w:szCs w:val="20"/>
        </w:rPr>
        <w:t xml:space="preserve"> (CP)</w:t>
      </w:r>
      <w:r w:rsidR="002B2338" w:rsidRPr="003645C8">
        <w:rPr>
          <w:rFonts w:ascii="Arial" w:hAnsi="Arial" w:cs="Arial"/>
          <w:sz w:val="20"/>
          <w:szCs w:val="20"/>
        </w:rPr>
        <w:t>,</w:t>
      </w:r>
      <w:r w:rsidR="00924CA0" w:rsidRPr="003645C8">
        <w:rPr>
          <w:rFonts w:ascii="Arial" w:hAnsi="Arial" w:cs="Arial"/>
          <w:sz w:val="20"/>
          <w:szCs w:val="20"/>
        </w:rPr>
        <w:t xml:space="preserve"> </w:t>
      </w:r>
      <w:r w:rsidR="00A15DF8" w:rsidRPr="003645C8">
        <w:rPr>
          <w:rFonts w:ascii="Arial" w:hAnsi="Arial" w:cs="Arial"/>
          <w:sz w:val="20"/>
          <w:szCs w:val="20"/>
        </w:rPr>
        <w:t xml:space="preserve">and found </w:t>
      </w:r>
      <w:r w:rsidR="00764502" w:rsidRPr="003645C8">
        <w:rPr>
          <w:rFonts w:ascii="Arial" w:hAnsi="Arial" w:cs="Arial"/>
          <w:sz w:val="20"/>
          <w:szCs w:val="20"/>
        </w:rPr>
        <w:t>them to have</w:t>
      </w:r>
      <w:r w:rsidR="00A15DF8" w:rsidRPr="003645C8">
        <w:rPr>
          <w:rFonts w:ascii="Arial" w:hAnsi="Arial" w:cs="Arial"/>
          <w:sz w:val="20"/>
          <w:szCs w:val="20"/>
        </w:rPr>
        <w:t xml:space="preserve"> high scores within </w:t>
      </w:r>
      <w:r w:rsidR="00924CA0" w:rsidRPr="003645C8">
        <w:rPr>
          <w:rFonts w:ascii="Arial" w:hAnsi="Arial" w:cs="Arial"/>
          <w:sz w:val="20"/>
          <w:szCs w:val="20"/>
        </w:rPr>
        <w:t xml:space="preserve">the </w:t>
      </w:r>
      <w:r w:rsidR="00A15DF8" w:rsidRPr="003645C8">
        <w:rPr>
          <w:rFonts w:ascii="Arial" w:hAnsi="Arial" w:cs="Arial"/>
          <w:sz w:val="20"/>
          <w:szCs w:val="20"/>
        </w:rPr>
        <w:t>corresponding SpaMosaic’s clusters (</w:t>
      </w:r>
      <w:r w:rsidR="00A15DF8" w:rsidRPr="003645C8">
        <w:rPr>
          <w:rFonts w:ascii="Arial" w:hAnsi="Arial" w:cs="Arial"/>
          <w:b/>
          <w:bCs/>
          <w:sz w:val="20"/>
          <w:szCs w:val="20"/>
        </w:rPr>
        <w:t>Supp. Fig. S9d</w:t>
      </w:r>
      <w:r w:rsidR="00A15DF8" w:rsidRPr="003645C8">
        <w:rPr>
          <w:rFonts w:ascii="Arial" w:hAnsi="Arial" w:cs="Arial"/>
          <w:sz w:val="20"/>
          <w:szCs w:val="20"/>
        </w:rPr>
        <w:t xml:space="preserve">). </w:t>
      </w:r>
    </w:p>
    <w:p w14:paraId="788912C0" w14:textId="7800D1D8" w:rsidR="00C8454B" w:rsidRPr="003645C8" w:rsidRDefault="00C8454B" w:rsidP="00C8454B">
      <w:pPr>
        <w:ind w:firstLine="420"/>
        <w:rPr>
          <w:rFonts w:ascii="Arial" w:hAnsi="Arial" w:cs="Arial"/>
          <w:sz w:val="20"/>
          <w:szCs w:val="20"/>
        </w:rPr>
      </w:pPr>
      <w:r w:rsidRPr="003645C8">
        <w:rPr>
          <w:rFonts w:ascii="Arial" w:hAnsi="Arial" w:cs="Arial"/>
          <w:sz w:val="20"/>
          <w:szCs w:val="20"/>
        </w:rPr>
        <w:t xml:space="preserve">We quantitatively compared SpaMosaic’s performance with other methods in three aspects: spatial domain identification (Moran’s </w:t>
      </w:r>
      <w:r w:rsidRPr="003645C8">
        <w:rPr>
          <w:rFonts w:ascii="Arial" w:hAnsi="Arial" w:cs="Arial"/>
          <w:i/>
          <w:iCs/>
          <w:sz w:val="20"/>
          <w:szCs w:val="20"/>
        </w:rPr>
        <w:t>I</w:t>
      </w:r>
      <w:r w:rsidRPr="003645C8">
        <w:rPr>
          <w:rFonts w:ascii="Arial" w:hAnsi="Arial" w:cs="Arial"/>
          <w:sz w:val="20"/>
          <w:szCs w:val="20"/>
        </w:rPr>
        <w:t>), batch mixing (</w:t>
      </w:r>
      <w:proofErr w:type="spellStart"/>
      <w:r w:rsidRPr="003645C8">
        <w:rPr>
          <w:rFonts w:ascii="Arial" w:hAnsi="Arial" w:cs="Arial"/>
          <w:sz w:val="20"/>
          <w:szCs w:val="20"/>
        </w:rPr>
        <w:t>iLISI</w:t>
      </w:r>
      <w:proofErr w:type="spellEnd"/>
      <w:r w:rsidRPr="003645C8">
        <w:rPr>
          <w:rFonts w:ascii="Arial" w:hAnsi="Arial" w:cs="Arial"/>
          <w:sz w:val="20"/>
          <w:szCs w:val="20"/>
        </w:rPr>
        <w:t xml:space="preserve">), and modality alignment (FOSCTTM and MS). In terms of spatial domain identification, SpaMosaic achieved the highest Moran’s I scores for all </w:t>
      </w:r>
      <w:r w:rsidR="00566449" w:rsidRPr="003645C8">
        <w:rPr>
          <w:rFonts w:ascii="Arial" w:hAnsi="Arial" w:cs="Arial"/>
          <w:sz w:val="20"/>
          <w:szCs w:val="20"/>
        </w:rPr>
        <w:t xml:space="preserve">sections </w:t>
      </w:r>
      <w:r w:rsidRPr="003645C8">
        <w:rPr>
          <w:rFonts w:ascii="Arial" w:hAnsi="Arial" w:cs="Arial"/>
          <w:sz w:val="20"/>
          <w:szCs w:val="20"/>
        </w:rPr>
        <w:t>(</w:t>
      </w:r>
      <w:r w:rsidRPr="003645C8">
        <w:rPr>
          <w:rFonts w:ascii="Arial" w:hAnsi="Arial" w:cs="Arial"/>
          <w:b/>
          <w:bCs/>
          <w:sz w:val="20"/>
          <w:szCs w:val="20"/>
        </w:rPr>
        <w:t>Supp. Fig. S</w:t>
      </w:r>
      <w:r w:rsidR="00A62B62" w:rsidRPr="003645C8">
        <w:rPr>
          <w:rFonts w:ascii="Arial" w:hAnsi="Arial" w:cs="Arial"/>
          <w:b/>
          <w:bCs/>
          <w:sz w:val="20"/>
          <w:szCs w:val="20"/>
        </w:rPr>
        <w:t>9</w:t>
      </w:r>
      <w:r w:rsidRPr="003645C8">
        <w:rPr>
          <w:rFonts w:ascii="Arial" w:hAnsi="Arial" w:cs="Arial"/>
          <w:b/>
          <w:bCs/>
          <w:sz w:val="20"/>
          <w:szCs w:val="20"/>
        </w:rPr>
        <w:t>e</w:t>
      </w:r>
      <w:r w:rsidRPr="003645C8">
        <w:rPr>
          <w:rFonts w:ascii="Arial" w:hAnsi="Arial" w:cs="Arial"/>
          <w:sz w:val="20"/>
          <w:szCs w:val="20"/>
        </w:rPr>
        <w:t xml:space="preserve">). For batch mixing, SpaMosaic ranked fourth and </w:t>
      </w:r>
      <w:proofErr w:type="spellStart"/>
      <w:r w:rsidRPr="003645C8">
        <w:rPr>
          <w:rFonts w:ascii="Arial" w:hAnsi="Arial" w:cs="Arial"/>
          <w:sz w:val="20"/>
          <w:szCs w:val="20"/>
        </w:rPr>
        <w:t>Cobolt</w:t>
      </w:r>
      <w:proofErr w:type="spellEnd"/>
      <w:r w:rsidRPr="003645C8">
        <w:rPr>
          <w:rFonts w:ascii="Arial" w:hAnsi="Arial" w:cs="Arial"/>
          <w:sz w:val="20"/>
          <w:szCs w:val="20"/>
        </w:rPr>
        <w:t xml:space="preserve">, MIDAS, and </w:t>
      </w:r>
      <w:proofErr w:type="spellStart"/>
      <w:r w:rsidRPr="003645C8">
        <w:rPr>
          <w:rFonts w:ascii="Arial" w:hAnsi="Arial" w:cs="Arial"/>
          <w:sz w:val="20"/>
          <w:szCs w:val="20"/>
        </w:rPr>
        <w:t>scMoMaT</w:t>
      </w:r>
      <w:proofErr w:type="spellEnd"/>
      <w:r w:rsidRPr="003645C8">
        <w:rPr>
          <w:rFonts w:ascii="Arial" w:hAnsi="Arial" w:cs="Arial"/>
          <w:sz w:val="20"/>
          <w:szCs w:val="20"/>
        </w:rPr>
        <w:t xml:space="preserve"> ranked </w:t>
      </w:r>
      <w:proofErr w:type="gramStart"/>
      <w:r w:rsidRPr="003645C8">
        <w:rPr>
          <w:rFonts w:ascii="Arial" w:hAnsi="Arial" w:cs="Arial"/>
          <w:sz w:val="20"/>
          <w:szCs w:val="20"/>
        </w:rPr>
        <w:t>the first</w:t>
      </w:r>
      <w:proofErr w:type="gramEnd"/>
      <w:r w:rsidRPr="003645C8">
        <w:rPr>
          <w:rFonts w:ascii="Arial" w:hAnsi="Arial" w:cs="Arial"/>
          <w:sz w:val="20"/>
          <w:szCs w:val="20"/>
        </w:rPr>
        <w:t>, second, third</w:t>
      </w:r>
      <w:r w:rsidR="003E03DA" w:rsidRPr="003645C8">
        <w:rPr>
          <w:rFonts w:ascii="Arial" w:hAnsi="Arial" w:cs="Arial"/>
          <w:sz w:val="20"/>
          <w:szCs w:val="20"/>
        </w:rPr>
        <w:t>,</w:t>
      </w:r>
      <w:r w:rsidRPr="003645C8">
        <w:rPr>
          <w:rFonts w:ascii="Arial" w:hAnsi="Arial" w:cs="Arial"/>
          <w:sz w:val="20"/>
          <w:szCs w:val="20"/>
        </w:rPr>
        <w:t xml:space="preserve"> respectively (</w:t>
      </w:r>
      <w:r w:rsidRPr="003645C8">
        <w:rPr>
          <w:rFonts w:ascii="Arial" w:hAnsi="Arial" w:cs="Arial"/>
          <w:b/>
          <w:bCs/>
          <w:sz w:val="20"/>
          <w:szCs w:val="20"/>
        </w:rPr>
        <w:t>Supp. Fig. S</w:t>
      </w:r>
      <w:r w:rsidR="00A62B62" w:rsidRPr="003645C8">
        <w:rPr>
          <w:rFonts w:ascii="Arial" w:hAnsi="Arial" w:cs="Arial"/>
          <w:b/>
          <w:bCs/>
          <w:sz w:val="20"/>
          <w:szCs w:val="20"/>
        </w:rPr>
        <w:t>9</w:t>
      </w:r>
      <w:r w:rsidRPr="003645C8">
        <w:rPr>
          <w:rFonts w:ascii="Arial" w:hAnsi="Arial" w:cs="Arial"/>
          <w:b/>
          <w:bCs/>
          <w:sz w:val="20"/>
          <w:szCs w:val="20"/>
        </w:rPr>
        <w:t>f</w:t>
      </w:r>
      <w:r w:rsidRPr="003645C8">
        <w:rPr>
          <w:rFonts w:ascii="Arial" w:hAnsi="Arial" w:cs="Arial"/>
          <w:sz w:val="20"/>
          <w:szCs w:val="20"/>
        </w:rPr>
        <w:t xml:space="preserve">). We </w:t>
      </w:r>
      <w:r w:rsidR="00044E8A" w:rsidRPr="003645C8">
        <w:rPr>
          <w:rFonts w:ascii="Arial" w:hAnsi="Arial" w:cs="Arial"/>
          <w:sz w:val="20"/>
          <w:szCs w:val="20"/>
        </w:rPr>
        <w:t xml:space="preserve">also </w:t>
      </w:r>
      <w:r w:rsidR="003E03DA" w:rsidRPr="003645C8">
        <w:rPr>
          <w:rFonts w:ascii="Arial" w:hAnsi="Arial" w:cs="Arial"/>
          <w:sz w:val="20"/>
          <w:szCs w:val="20"/>
        </w:rPr>
        <w:t xml:space="preserve">inspected </w:t>
      </w:r>
      <w:r w:rsidRPr="003645C8">
        <w:rPr>
          <w:rFonts w:ascii="Arial" w:hAnsi="Arial" w:cs="Arial"/>
          <w:sz w:val="20"/>
          <w:szCs w:val="20"/>
        </w:rPr>
        <w:t>the UMAP</w:t>
      </w:r>
      <w:r w:rsidR="001122D7" w:rsidRPr="003645C8">
        <w:rPr>
          <w:rFonts w:ascii="Arial" w:hAnsi="Arial" w:cs="Arial"/>
          <w:sz w:val="20"/>
          <w:szCs w:val="20"/>
        </w:rPr>
        <w:t xml:space="preserve"> plot</w:t>
      </w:r>
      <w:r w:rsidR="00044E8A" w:rsidRPr="003645C8">
        <w:rPr>
          <w:rFonts w:ascii="Arial" w:hAnsi="Arial" w:cs="Arial"/>
          <w:sz w:val="20"/>
          <w:szCs w:val="20"/>
        </w:rPr>
        <w:t>s</w:t>
      </w:r>
      <w:r w:rsidRPr="003645C8">
        <w:rPr>
          <w:rFonts w:ascii="Arial" w:hAnsi="Arial" w:cs="Arial"/>
          <w:sz w:val="20"/>
          <w:szCs w:val="20"/>
        </w:rPr>
        <w:t xml:space="preserve"> of embeddings for all methods. </w:t>
      </w:r>
      <w:proofErr w:type="spellStart"/>
      <w:r w:rsidRPr="003645C8">
        <w:rPr>
          <w:rFonts w:ascii="Arial" w:hAnsi="Arial" w:cs="Arial"/>
          <w:sz w:val="20"/>
          <w:szCs w:val="20"/>
        </w:rPr>
        <w:t>Cobolt</w:t>
      </w:r>
      <w:proofErr w:type="spellEnd"/>
      <w:r w:rsidRPr="003645C8">
        <w:rPr>
          <w:rFonts w:ascii="Arial" w:hAnsi="Arial" w:cs="Arial"/>
          <w:sz w:val="20"/>
          <w:szCs w:val="20"/>
        </w:rPr>
        <w:t xml:space="preserve">, MIDAS, and </w:t>
      </w:r>
      <w:proofErr w:type="spellStart"/>
      <w:r w:rsidRPr="003645C8">
        <w:rPr>
          <w:rFonts w:ascii="Arial" w:hAnsi="Arial" w:cs="Arial"/>
          <w:sz w:val="20"/>
          <w:szCs w:val="20"/>
        </w:rPr>
        <w:t>scMoMaT</w:t>
      </w:r>
      <w:proofErr w:type="spellEnd"/>
      <w:r w:rsidRPr="003645C8">
        <w:rPr>
          <w:rFonts w:ascii="Arial" w:hAnsi="Arial" w:cs="Arial"/>
          <w:sz w:val="20"/>
          <w:szCs w:val="20"/>
        </w:rPr>
        <w:t xml:space="preserve"> indeed mixed three </w:t>
      </w:r>
      <w:r w:rsidR="00812770" w:rsidRPr="003645C8">
        <w:rPr>
          <w:rFonts w:ascii="Arial" w:hAnsi="Arial" w:cs="Arial"/>
          <w:sz w:val="20"/>
          <w:szCs w:val="20"/>
        </w:rPr>
        <w:t xml:space="preserve">sections </w:t>
      </w:r>
      <w:r w:rsidRPr="003645C8">
        <w:rPr>
          <w:rFonts w:ascii="Arial" w:hAnsi="Arial" w:cs="Arial"/>
          <w:sz w:val="20"/>
          <w:szCs w:val="20"/>
        </w:rPr>
        <w:t xml:space="preserve">better than SpaMosaic </w:t>
      </w:r>
      <w:r w:rsidR="001122D7" w:rsidRPr="003645C8">
        <w:rPr>
          <w:rFonts w:ascii="Arial" w:hAnsi="Arial" w:cs="Arial"/>
          <w:sz w:val="20"/>
          <w:szCs w:val="20"/>
        </w:rPr>
        <w:t>but SpaMosaic was better at keeping the clusters separated</w:t>
      </w:r>
      <w:r w:rsidRPr="003645C8">
        <w:rPr>
          <w:rFonts w:ascii="Arial" w:hAnsi="Arial" w:cs="Arial"/>
          <w:sz w:val="20"/>
          <w:szCs w:val="20"/>
        </w:rPr>
        <w:t xml:space="preserve"> (</w:t>
      </w:r>
      <w:r w:rsidRPr="003645C8">
        <w:rPr>
          <w:rFonts w:ascii="Arial" w:hAnsi="Arial" w:cs="Arial"/>
          <w:b/>
          <w:bCs/>
          <w:sz w:val="20"/>
          <w:szCs w:val="20"/>
        </w:rPr>
        <w:t>Supp. Fig. S1</w:t>
      </w:r>
      <w:r w:rsidR="00A62B62" w:rsidRPr="003645C8">
        <w:rPr>
          <w:rFonts w:ascii="Arial" w:hAnsi="Arial" w:cs="Arial"/>
          <w:b/>
          <w:bCs/>
          <w:sz w:val="20"/>
          <w:szCs w:val="20"/>
        </w:rPr>
        <w:t>0</w:t>
      </w:r>
      <w:r w:rsidRPr="003645C8">
        <w:rPr>
          <w:rFonts w:ascii="Arial" w:hAnsi="Arial" w:cs="Arial"/>
          <w:b/>
          <w:bCs/>
          <w:sz w:val="20"/>
          <w:szCs w:val="20"/>
        </w:rPr>
        <w:t>b</w:t>
      </w:r>
      <w:r w:rsidRPr="003645C8">
        <w:rPr>
          <w:rFonts w:ascii="Arial" w:hAnsi="Arial" w:cs="Arial"/>
          <w:sz w:val="20"/>
          <w:szCs w:val="20"/>
        </w:rPr>
        <w:t xml:space="preserve">). To calculate </w:t>
      </w:r>
      <w:r w:rsidR="0087329D" w:rsidRPr="003645C8">
        <w:rPr>
          <w:rFonts w:ascii="Arial" w:hAnsi="Arial" w:cs="Arial"/>
          <w:sz w:val="20"/>
          <w:szCs w:val="20"/>
        </w:rPr>
        <w:t xml:space="preserve">the </w:t>
      </w:r>
      <w:r w:rsidRPr="003645C8">
        <w:rPr>
          <w:rFonts w:ascii="Arial" w:hAnsi="Arial" w:cs="Arial"/>
          <w:sz w:val="20"/>
          <w:szCs w:val="20"/>
        </w:rPr>
        <w:t xml:space="preserve">FOSCTTM and MS, we created a new dataset using the first and third </w:t>
      </w:r>
      <w:r w:rsidR="001D4C65" w:rsidRPr="003645C8">
        <w:rPr>
          <w:rFonts w:ascii="Arial" w:hAnsi="Arial" w:cs="Arial"/>
          <w:sz w:val="20"/>
          <w:szCs w:val="20"/>
        </w:rPr>
        <w:t>section</w:t>
      </w:r>
      <w:r w:rsidR="0087329D" w:rsidRPr="003645C8">
        <w:rPr>
          <w:rFonts w:ascii="Arial" w:hAnsi="Arial" w:cs="Arial"/>
          <w:sz w:val="20"/>
          <w:szCs w:val="20"/>
        </w:rPr>
        <w:t>s</w:t>
      </w:r>
      <w:r w:rsidRPr="003645C8">
        <w:rPr>
          <w:rFonts w:ascii="Arial" w:hAnsi="Arial" w:cs="Arial"/>
          <w:sz w:val="20"/>
          <w:szCs w:val="20"/>
        </w:rPr>
        <w:t xml:space="preserve">. The RNA and H3K27ac profiles of the third </w:t>
      </w:r>
      <w:r w:rsidR="00812770" w:rsidRPr="003645C8">
        <w:rPr>
          <w:rFonts w:ascii="Arial" w:hAnsi="Arial" w:cs="Arial"/>
          <w:sz w:val="20"/>
          <w:szCs w:val="20"/>
        </w:rPr>
        <w:t xml:space="preserve">section </w:t>
      </w:r>
      <w:r w:rsidRPr="003645C8">
        <w:rPr>
          <w:rFonts w:ascii="Arial" w:hAnsi="Arial" w:cs="Arial"/>
          <w:sz w:val="20"/>
          <w:szCs w:val="20"/>
        </w:rPr>
        <w:t>were split into two separate sections (</w:t>
      </w:r>
      <w:r w:rsidRPr="003645C8">
        <w:rPr>
          <w:rFonts w:ascii="Arial" w:hAnsi="Arial" w:cs="Arial"/>
          <w:b/>
          <w:bCs/>
          <w:sz w:val="20"/>
          <w:szCs w:val="20"/>
        </w:rPr>
        <w:t>Supp. Fig. S</w:t>
      </w:r>
      <w:r w:rsidR="00A62B62" w:rsidRPr="003645C8">
        <w:rPr>
          <w:rFonts w:ascii="Arial" w:hAnsi="Arial" w:cs="Arial"/>
          <w:b/>
          <w:bCs/>
          <w:sz w:val="20"/>
          <w:szCs w:val="20"/>
        </w:rPr>
        <w:t>9g</w:t>
      </w:r>
      <w:r w:rsidRPr="003645C8">
        <w:rPr>
          <w:rFonts w:ascii="Arial" w:hAnsi="Arial" w:cs="Arial"/>
          <w:sz w:val="20"/>
          <w:szCs w:val="20"/>
        </w:rPr>
        <w:t xml:space="preserve"> and </w:t>
      </w:r>
      <w:r w:rsidRPr="003645C8">
        <w:rPr>
          <w:rFonts w:ascii="Arial" w:hAnsi="Arial" w:cs="Arial"/>
          <w:b/>
          <w:bCs/>
          <w:sz w:val="20"/>
          <w:szCs w:val="20"/>
        </w:rPr>
        <w:t>S</w:t>
      </w:r>
      <w:r w:rsidR="00A62B62" w:rsidRPr="003645C8">
        <w:rPr>
          <w:rFonts w:ascii="Arial" w:hAnsi="Arial" w:cs="Arial"/>
          <w:b/>
          <w:bCs/>
          <w:sz w:val="20"/>
          <w:szCs w:val="20"/>
        </w:rPr>
        <w:t>9h</w:t>
      </w:r>
      <w:r w:rsidRPr="003645C8">
        <w:rPr>
          <w:rFonts w:ascii="Arial" w:hAnsi="Arial" w:cs="Arial"/>
          <w:sz w:val="20"/>
          <w:szCs w:val="20"/>
        </w:rPr>
        <w:t xml:space="preserve">). The first </w:t>
      </w:r>
      <w:r w:rsidR="00566449" w:rsidRPr="003645C8">
        <w:rPr>
          <w:rFonts w:ascii="Arial" w:hAnsi="Arial" w:cs="Arial"/>
          <w:sz w:val="20"/>
          <w:szCs w:val="20"/>
        </w:rPr>
        <w:t xml:space="preserve">section </w:t>
      </w:r>
      <w:r w:rsidRPr="003645C8">
        <w:rPr>
          <w:rFonts w:ascii="Arial" w:hAnsi="Arial" w:cs="Arial"/>
          <w:sz w:val="20"/>
          <w:szCs w:val="20"/>
        </w:rPr>
        <w:t xml:space="preserve">and the </w:t>
      </w:r>
      <w:proofErr w:type="gramStart"/>
      <w:r w:rsidRPr="003645C8">
        <w:rPr>
          <w:rFonts w:ascii="Arial" w:hAnsi="Arial" w:cs="Arial"/>
          <w:sz w:val="20"/>
          <w:szCs w:val="20"/>
        </w:rPr>
        <w:t>separated</w:t>
      </w:r>
      <w:proofErr w:type="gramEnd"/>
      <w:r w:rsidRPr="003645C8">
        <w:rPr>
          <w:rFonts w:ascii="Arial" w:hAnsi="Arial" w:cs="Arial"/>
          <w:sz w:val="20"/>
          <w:szCs w:val="20"/>
        </w:rPr>
        <w:t xml:space="preserve"> two sections were used for integration, and then we calculated FOSCTTM and MS on the separated two sections. For both metrics, SpaMosaic achieved the best performance (</w:t>
      </w:r>
      <w:r w:rsidRPr="003645C8">
        <w:rPr>
          <w:rFonts w:ascii="Arial" w:hAnsi="Arial" w:cs="Arial"/>
          <w:b/>
          <w:bCs/>
          <w:sz w:val="20"/>
          <w:szCs w:val="20"/>
        </w:rPr>
        <w:t>Supp. Fig. S</w:t>
      </w:r>
      <w:r w:rsidR="00A62B62" w:rsidRPr="003645C8">
        <w:rPr>
          <w:rFonts w:ascii="Arial" w:hAnsi="Arial" w:cs="Arial"/>
          <w:b/>
          <w:bCs/>
          <w:sz w:val="20"/>
          <w:szCs w:val="20"/>
        </w:rPr>
        <w:t>9i</w:t>
      </w:r>
      <w:r w:rsidRPr="003645C8">
        <w:rPr>
          <w:rFonts w:ascii="Arial" w:hAnsi="Arial" w:cs="Arial"/>
          <w:sz w:val="20"/>
          <w:szCs w:val="20"/>
        </w:rPr>
        <w:t xml:space="preserve">).  </w:t>
      </w:r>
    </w:p>
    <w:p w14:paraId="26AEFCE9" w14:textId="77777777" w:rsidR="007E78EA" w:rsidRPr="003645C8" w:rsidRDefault="007E78EA" w:rsidP="00C8454B">
      <w:pPr>
        <w:ind w:firstLine="420"/>
        <w:rPr>
          <w:rFonts w:ascii="Arial" w:hAnsi="Arial" w:cs="Arial"/>
          <w:sz w:val="20"/>
          <w:szCs w:val="20"/>
        </w:rPr>
      </w:pPr>
    </w:p>
    <w:p w14:paraId="7196292C" w14:textId="532C975C" w:rsidR="00C8454B" w:rsidRPr="003645C8" w:rsidRDefault="00C8454B" w:rsidP="00C8454B">
      <w:pPr>
        <w:rPr>
          <w:rFonts w:ascii="Arial" w:hAnsi="Arial" w:cs="Arial"/>
          <w:b/>
          <w:bCs/>
          <w:sz w:val="20"/>
          <w:szCs w:val="20"/>
        </w:rPr>
      </w:pPr>
      <w:r w:rsidRPr="003645C8">
        <w:rPr>
          <w:rFonts w:ascii="Arial" w:hAnsi="Arial" w:cs="Arial"/>
          <w:b/>
          <w:bCs/>
          <w:sz w:val="20"/>
          <w:szCs w:val="20"/>
        </w:rPr>
        <w:t>Mouse embryo (RNA+</w:t>
      </w:r>
      <w:r w:rsidR="00497A9B" w:rsidRPr="003645C8">
        <w:rPr>
          <w:rFonts w:ascii="Arial" w:hAnsi="Arial" w:cs="Arial"/>
          <w:b/>
          <w:bCs/>
          <w:sz w:val="20"/>
          <w:szCs w:val="20"/>
        </w:rPr>
        <w:t>ATAC</w:t>
      </w:r>
      <w:r w:rsidRPr="003645C8">
        <w:rPr>
          <w:rFonts w:ascii="Arial" w:hAnsi="Arial" w:cs="Arial"/>
          <w:b/>
          <w:bCs/>
          <w:sz w:val="20"/>
          <w:szCs w:val="20"/>
        </w:rPr>
        <w:t>, Supp. Fig. S</w:t>
      </w:r>
      <w:r w:rsidR="00A62B62" w:rsidRPr="003645C8">
        <w:rPr>
          <w:rFonts w:ascii="Arial" w:hAnsi="Arial" w:cs="Arial"/>
          <w:b/>
          <w:bCs/>
          <w:sz w:val="20"/>
          <w:szCs w:val="20"/>
        </w:rPr>
        <w:t>11</w:t>
      </w:r>
      <w:r w:rsidRPr="003645C8">
        <w:rPr>
          <w:rFonts w:ascii="Arial" w:hAnsi="Arial" w:cs="Arial"/>
          <w:b/>
          <w:bCs/>
          <w:sz w:val="20"/>
          <w:szCs w:val="20"/>
        </w:rPr>
        <w:t>-S</w:t>
      </w:r>
      <w:r w:rsidR="00A62B62" w:rsidRPr="003645C8">
        <w:rPr>
          <w:rFonts w:ascii="Arial" w:hAnsi="Arial" w:cs="Arial"/>
          <w:b/>
          <w:bCs/>
          <w:sz w:val="20"/>
          <w:szCs w:val="20"/>
        </w:rPr>
        <w:t>12</w:t>
      </w:r>
      <w:r w:rsidRPr="003645C8">
        <w:rPr>
          <w:rFonts w:ascii="Arial" w:hAnsi="Arial" w:cs="Arial"/>
          <w:b/>
          <w:bCs/>
          <w:sz w:val="20"/>
          <w:szCs w:val="20"/>
        </w:rPr>
        <w:t>)</w:t>
      </w:r>
    </w:p>
    <w:p w14:paraId="28B682CF" w14:textId="43EDE408" w:rsidR="00C8454B" w:rsidRPr="003645C8" w:rsidRDefault="005A06E1" w:rsidP="00C8454B">
      <w:pPr>
        <w:rPr>
          <w:rFonts w:ascii="Arial" w:hAnsi="Arial" w:cs="Arial"/>
          <w:sz w:val="20"/>
          <w:szCs w:val="20"/>
        </w:rPr>
      </w:pPr>
      <w:r w:rsidRPr="003645C8">
        <w:rPr>
          <w:rFonts w:ascii="Arial" w:hAnsi="Arial" w:cs="Arial"/>
          <w:sz w:val="20"/>
          <w:szCs w:val="20"/>
        </w:rPr>
        <w:t>Here w</w:t>
      </w:r>
      <w:r w:rsidR="00C8454B" w:rsidRPr="003645C8">
        <w:rPr>
          <w:rFonts w:ascii="Arial" w:hAnsi="Arial" w:cs="Arial"/>
          <w:sz w:val="20"/>
          <w:szCs w:val="20"/>
        </w:rPr>
        <w:t xml:space="preserve">e benchmarked SpaMosaic and the other methods on mouse embryo transcriptome and ATAC profiles </w:t>
      </w:r>
      <w:r w:rsidR="009A0D7D" w:rsidRPr="003645C8">
        <w:rPr>
          <w:rFonts w:ascii="Arial" w:hAnsi="Arial" w:cs="Arial"/>
          <w:sz w:val="20"/>
          <w:szCs w:val="20"/>
        </w:rPr>
        <w:t>compiled</w:t>
      </w:r>
      <w:r w:rsidR="00C8454B" w:rsidRPr="003645C8">
        <w:rPr>
          <w:rFonts w:ascii="Arial" w:hAnsi="Arial" w:cs="Arial"/>
          <w:sz w:val="20"/>
          <w:szCs w:val="20"/>
        </w:rPr>
        <w:t xml:space="preserve"> </w:t>
      </w:r>
      <w:r w:rsidR="00C8454B" w:rsidRPr="003645C8">
        <w:rPr>
          <w:rFonts w:ascii="Arial" w:hAnsi="Arial" w:cs="Arial"/>
          <w:sz w:val="20"/>
          <w:szCs w:val="20"/>
        </w:rPr>
        <w:lastRenderedPageBreak/>
        <w:t>from different studies (</w:t>
      </w:r>
      <w:r w:rsidR="00C8454B" w:rsidRPr="003645C8">
        <w:rPr>
          <w:rFonts w:ascii="Arial" w:hAnsi="Arial" w:cs="Arial"/>
          <w:b/>
          <w:bCs/>
          <w:sz w:val="20"/>
          <w:szCs w:val="20"/>
        </w:rPr>
        <w:t>Supp.</w:t>
      </w:r>
      <w:r w:rsidR="00C8454B" w:rsidRPr="003645C8">
        <w:rPr>
          <w:rFonts w:ascii="Arial" w:hAnsi="Arial" w:cs="Arial"/>
          <w:sz w:val="20"/>
          <w:szCs w:val="20"/>
        </w:rPr>
        <w:t xml:space="preserve"> </w:t>
      </w:r>
      <w:r w:rsidR="00C8454B" w:rsidRPr="003645C8">
        <w:rPr>
          <w:rFonts w:ascii="Arial" w:hAnsi="Arial" w:cs="Arial"/>
          <w:b/>
          <w:bCs/>
          <w:sz w:val="20"/>
          <w:szCs w:val="20"/>
        </w:rPr>
        <w:t>Fig. S1</w:t>
      </w:r>
      <w:r w:rsidR="00A62B62" w:rsidRPr="003645C8">
        <w:rPr>
          <w:rFonts w:ascii="Arial" w:hAnsi="Arial" w:cs="Arial"/>
          <w:b/>
          <w:bCs/>
          <w:sz w:val="20"/>
          <w:szCs w:val="20"/>
        </w:rPr>
        <w:t>1</w:t>
      </w:r>
      <w:r w:rsidR="00C8454B" w:rsidRPr="003645C8">
        <w:rPr>
          <w:rFonts w:ascii="Arial" w:hAnsi="Arial" w:cs="Arial"/>
          <w:b/>
          <w:bCs/>
          <w:sz w:val="20"/>
          <w:szCs w:val="20"/>
        </w:rPr>
        <w:t>a</w:t>
      </w:r>
      <w:r w:rsidR="00C8454B" w:rsidRPr="003645C8">
        <w:rPr>
          <w:rFonts w:ascii="Arial" w:hAnsi="Arial" w:cs="Arial"/>
          <w:sz w:val="20"/>
          <w:szCs w:val="20"/>
        </w:rPr>
        <w:t>). Th</w:t>
      </w:r>
      <w:r w:rsidRPr="003645C8">
        <w:rPr>
          <w:rFonts w:ascii="Arial" w:hAnsi="Arial" w:cs="Arial"/>
          <w:sz w:val="20"/>
          <w:szCs w:val="20"/>
        </w:rPr>
        <w:t>is</w:t>
      </w:r>
      <w:r w:rsidR="00C8454B" w:rsidRPr="003645C8">
        <w:rPr>
          <w:rFonts w:ascii="Arial" w:hAnsi="Arial" w:cs="Arial"/>
          <w:sz w:val="20"/>
          <w:szCs w:val="20"/>
        </w:rPr>
        <w:t xml:space="preserve"> dataset has four sections where the first section consisted of the transcriptome and ATAC profiles of a E13 mouse embryo section in a capture area with 50×50 pixels</w:t>
      </w:r>
      <w:r w:rsidR="009A0D7D" w:rsidRPr="003645C8">
        <w:rPr>
          <w:rFonts w:ascii="Arial" w:hAnsi="Arial" w:cs="Arial"/>
          <w:sz w:val="20"/>
          <w:szCs w:val="20"/>
        </w:rPr>
        <w:t>, each</w:t>
      </w:r>
      <w:r w:rsidR="00C8454B" w:rsidRPr="003645C8">
        <w:rPr>
          <w:rFonts w:ascii="Arial" w:hAnsi="Arial" w:cs="Arial"/>
          <w:sz w:val="20"/>
          <w:szCs w:val="20"/>
        </w:rPr>
        <w:t xml:space="preserve"> 50 µm in diameter</w:t>
      </w:r>
      <w:sdt>
        <w:sdtPr>
          <w:rPr>
            <w:rFonts w:ascii="Arial" w:hAnsi="Arial" w:cs="Arial"/>
            <w:color w:val="000000"/>
            <w:sz w:val="20"/>
            <w:szCs w:val="20"/>
            <w:vertAlign w:val="superscript"/>
          </w:rPr>
          <w:tag w:val="MENDELEY_CITATION_v3_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"/>
          <w:id w:val="206767379"/>
          <w:placeholder>
            <w:docPart w:val="DefaultPlaceholder_-1854013440"/>
          </w:placeholder>
        </w:sdtPr>
        <w:sdtContent>
          <w:r w:rsidR="000B7018" w:rsidRPr="003645C8">
            <w:rPr>
              <w:rFonts w:ascii="Arial" w:hAnsi="Arial" w:cs="Arial"/>
              <w:color w:val="000000"/>
              <w:sz w:val="20"/>
              <w:szCs w:val="20"/>
              <w:vertAlign w:val="superscript"/>
            </w:rPr>
            <w:t>1</w:t>
          </w:r>
        </w:sdtContent>
      </w:sdt>
      <w:r w:rsidR="00C8454B" w:rsidRPr="003645C8">
        <w:rPr>
          <w:rFonts w:ascii="Arial" w:hAnsi="Arial" w:cs="Arial"/>
          <w:sz w:val="20"/>
          <w:szCs w:val="20"/>
        </w:rPr>
        <w:t>. The second section consisted of spatial ATAC profiles of a E11 mouse embryo section with 50×50 pixels</w:t>
      </w:r>
      <w:r w:rsidR="009A0D7D" w:rsidRPr="003645C8">
        <w:rPr>
          <w:rFonts w:ascii="Arial" w:hAnsi="Arial" w:cs="Arial"/>
          <w:sz w:val="20"/>
          <w:szCs w:val="20"/>
        </w:rPr>
        <w:t xml:space="preserve">, each </w:t>
      </w:r>
      <w:r w:rsidR="00C8454B" w:rsidRPr="003645C8">
        <w:rPr>
          <w:rFonts w:ascii="Arial" w:hAnsi="Arial" w:cs="Arial"/>
          <w:sz w:val="20"/>
          <w:szCs w:val="20"/>
        </w:rPr>
        <w:t>50 µm in diameter</w:t>
      </w:r>
      <w:sdt>
        <w:sdtPr>
          <w:rPr>
            <w:rFonts w:ascii="Arial" w:hAnsi="Arial" w:cs="Arial"/>
            <w:color w:val="000000"/>
            <w:sz w:val="20"/>
            <w:szCs w:val="20"/>
            <w:vertAlign w:val="superscript"/>
          </w:rPr>
          <w:tag w:val="MENDELEY_CITATION_v3_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"/>
          <w:id w:val="589739523"/>
          <w:placeholder>
            <w:docPart w:val="DefaultPlaceholder_-1854013440"/>
          </w:placeholder>
        </w:sdtPr>
        <w:sdtContent>
          <w:r w:rsidR="000B7018" w:rsidRPr="003645C8">
            <w:rPr>
              <w:rFonts w:ascii="Arial" w:hAnsi="Arial" w:cs="Arial"/>
              <w:color w:val="000000"/>
              <w:sz w:val="20"/>
              <w:szCs w:val="20"/>
              <w:vertAlign w:val="superscript"/>
            </w:rPr>
            <w:t>4</w:t>
          </w:r>
        </w:sdtContent>
      </w:sdt>
      <w:r w:rsidR="00C8454B" w:rsidRPr="003645C8">
        <w:rPr>
          <w:rFonts w:ascii="Arial" w:hAnsi="Arial" w:cs="Arial"/>
          <w:sz w:val="20"/>
          <w:szCs w:val="20"/>
        </w:rPr>
        <w:t>. The third section consisted of spatial ATAC profiles of a E13 mouse embryo section with 50×50 pixels</w:t>
      </w:r>
      <w:r w:rsidR="009A0D7D" w:rsidRPr="003645C8">
        <w:rPr>
          <w:rFonts w:ascii="Arial" w:hAnsi="Arial" w:cs="Arial"/>
          <w:sz w:val="20"/>
          <w:szCs w:val="20"/>
        </w:rPr>
        <w:t xml:space="preserve">, each </w:t>
      </w:r>
      <w:r w:rsidR="00C8454B" w:rsidRPr="003645C8">
        <w:rPr>
          <w:rFonts w:ascii="Arial" w:hAnsi="Arial" w:cs="Arial"/>
          <w:sz w:val="20"/>
          <w:szCs w:val="20"/>
        </w:rPr>
        <w:t>50 µm in diameter</w:t>
      </w:r>
      <w:sdt>
        <w:sdtPr>
          <w:rPr>
            <w:rFonts w:ascii="Arial" w:hAnsi="Arial" w:cs="Arial"/>
            <w:color w:val="000000"/>
            <w:sz w:val="20"/>
            <w:szCs w:val="20"/>
            <w:vertAlign w:val="superscript"/>
          </w:rPr>
          <w:tag w:val="MENDELEY_CITATION_v3_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"/>
          <w:id w:val="-666547664"/>
          <w:placeholder>
            <w:docPart w:val="DefaultPlaceholder_-1854013440"/>
          </w:placeholder>
        </w:sdtPr>
        <w:sdtContent>
          <w:r w:rsidR="000B7018" w:rsidRPr="003645C8">
            <w:rPr>
              <w:rFonts w:ascii="Arial" w:hAnsi="Arial" w:cs="Arial"/>
              <w:color w:val="000000"/>
              <w:sz w:val="20"/>
              <w:szCs w:val="20"/>
              <w:vertAlign w:val="superscript"/>
            </w:rPr>
            <w:t>4</w:t>
          </w:r>
        </w:sdtContent>
      </w:sdt>
      <w:r w:rsidR="00C8454B" w:rsidRPr="003645C8">
        <w:rPr>
          <w:rFonts w:ascii="Arial" w:hAnsi="Arial" w:cs="Arial"/>
          <w:sz w:val="20"/>
          <w:szCs w:val="20"/>
        </w:rPr>
        <w:t>. The fourth section was a replicate experiment for the third section</w:t>
      </w:r>
      <w:sdt>
        <w:sdtPr>
          <w:rPr>
            <w:rFonts w:ascii="Arial" w:hAnsi="Arial" w:cs="Arial"/>
            <w:color w:val="000000"/>
            <w:sz w:val="20"/>
            <w:szCs w:val="20"/>
            <w:vertAlign w:val="superscript"/>
          </w:rPr>
          <w:tag w:val="MENDELEY_CITATION_v3_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"/>
          <w:id w:val="1723325985"/>
          <w:placeholder>
            <w:docPart w:val="DefaultPlaceholder_-1854013440"/>
          </w:placeholder>
        </w:sdtPr>
        <w:sdtContent>
          <w:r w:rsidR="000B7018" w:rsidRPr="003645C8">
            <w:rPr>
              <w:rFonts w:ascii="Arial" w:hAnsi="Arial" w:cs="Arial"/>
              <w:color w:val="000000"/>
              <w:sz w:val="20"/>
              <w:szCs w:val="20"/>
              <w:vertAlign w:val="superscript"/>
            </w:rPr>
            <w:t>4</w:t>
          </w:r>
        </w:sdtContent>
      </w:sdt>
      <w:r w:rsidR="00C8454B" w:rsidRPr="003645C8">
        <w:rPr>
          <w:rFonts w:ascii="Arial" w:hAnsi="Arial" w:cs="Arial"/>
          <w:sz w:val="20"/>
          <w:szCs w:val="20"/>
        </w:rPr>
        <w:t xml:space="preserve">. From the UMAP plots, we observed significant batch effect present in </w:t>
      </w:r>
      <w:r w:rsidR="00F42F08" w:rsidRPr="003645C8">
        <w:rPr>
          <w:rFonts w:ascii="Arial" w:hAnsi="Arial" w:cs="Arial"/>
          <w:sz w:val="20"/>
          <w:szCs w:val="20"/>
        </w:rPr>
        <w:t xml:space="preserve">the </w:t>
      </w:r>
      <w:r w:rsidR="00C8454B" w:rsidRPr="003645C8">
        <w:rPr>
          <w:rFonts w:ascii="Arial" w:hAnsi="Arial" w:cs="Arial"/>
          <w:sz w:val="20"/>
          <w:szCs w:val="20"/>
        </w:rPr>
        <w:t>ATAC modalities (</w:t>
      </w:r>
      <w:r w:rsidR="00C8454B" w:rsidRPr="003645C8">
        <w:rPr>
          <w:rFonts w:ascii="Arial" w:hAnsi="Arial" w:cs="Arial"/>
          <w:b/>
          <w:bCs/>
          <w:sz w:val="20"/>
          <w:szCs w:val="20"/>
        </w:rPr>
        <w:t>Supp. Fig. S1</w:t>
      </w:r>
      <w:r w:rsidR="00A62B62" w:rsidRPr="003645C8">
        <w:rPr>
          <w:rFonts w:ascii="Arial" w:hAnsi="Arial" w:cs="Arial"/>
          <w:b/>
          <w:bCs/>
          <w:sz w:val="20"/>
          <w:szCs w:val="20"/>
        </w:rPr>
        <w:t>2</w:t>
      </w:r>
      <w:r w:rsidR="00C8454B" w:rsidRPr="003645C8">
        <w:rPr>
          <w:rFonts w:ascii="Arial" w:hAnsi="Arial" w:cs="Arial"/>
          <w:b/>
          <w:bCs/>
          <w:sz w:val="20"/>
          <w:szCs w:val="20"/>
        </w:rPr>
        <w:t>a</w:t>
      </w:r>
      <w:r w:rsidR="00C8454B" w:rsidRPr="003645C8">
        <w:rPr>
          <w:rFonts w:ascii="Arial" w:hAnsi="Arial" w:cs="Arial"/>
          <w:sz w:val="20"/>
          <w:szCs w:val="20"/>
        </w:rPr>
        <w:t xml:space="preserve">). </w:t>
      </w:r>
    </w:p>
    <w:p w14:paraId="5B1E900C" w14:textId="7D0398AF" w:rsidR="00FC7341" w:rsidRPr="003645C8" w:rsidRDefault="00C8454B" w:rsidP="00D605AD">
      <w:pPr>
        <w:ind w:firstLine="420"/>
        <w:rPr>
          <w:rFonts w:ascii="Arial" w:hAnsi="Arial" w:cs="Arial"/>
          <w:sz w:val="20"/>
          <w:szCs w:val="20"/>
        </w:rPr>
      </w:pPr>
      <w:r w:rsidRPr="003645C8">
        <w:rPr>
          <w:rFonts w:ascii="Arial" w:hAnsi="Arial" w:cs="Arial"/>
          <w:sz w:val="20"/>
          <w:szCs w:val="20"/>
        </w:rPr>
        <w:t xml:space="preserve">Again, SpaMosaic identified domains with the least </w:t>
      </w:r>
      <w:r w:rsidR="000B7018" w:rsidRPr="003645C8">
        <w:rPr>
          <w:rFonts w:ascii="Arial" w:hAnsi="Arial" w:cs="Arial"/>
          <w:sz w:val="20"/>
          <w:szCs w:val="20"/>
        </w:rPr>
        <w:t>noise,</w:t>
      </w:r>
      <w:r w:rsidRPr="003645C8">
        <w:rPr>
          <w:rFonts w:ascii="Arial" w:hAnsi="Arial" w:cs="Arial"/>
          <w:sz w:val="20"/>
          <w:szCs w:val="20"/>
        </w:rPr>
        <w:t xml:space="preserve"> and we can observe the locations of different organs or tissues (</w:t>
      </w:r>
      <w:r w:rsidRPr="003645C8">
        <w:rPr>
          <w:rFonts w:ascii="Arial" w:hAnsi="Arial" w:cs="Arial"/>
          <w:b/>
          <w:bCs/>
          <w:sz w:val="20"/>
          <w:szCs w:val="20"/>
        </w:rPr>
        <w:t>Supp. Fig. S</w:t>
      </w:r>
      <w:r w:rsidR="00A62B62" w:rsidRPr="003645C8">
        <w:rPr>
          <w:rFonts w:ascii="Arial" w:hAnsi="Arial" w:cs="Arial"/>
          <w:b/>
          <w:bCs/>
          <w:sz w:val="20"/>
          <w:szCs w:val="20"/>
        </w:rPr>
        <w:t>11</w:t>
      </w:r>
      <w:r w:rsidRPr="003645C8">
        <w:rPr>
          <w:rFonts w:ascii="Arial" w:hAnsi="Arial" w:cs="Arial"/>
          <w:b/>
          <w:bCs/>
          <w:sz w:val="20"/>
          <w:szCs w:val="20"/>
        </w:rPr>
        <w:t>b</w:t>
      </w:r>
      <w:r w:rsidRPr="003645C8">
        <w:rPr>
          <w:rFonts w:ascii="Arial" w:hAnsi="Arial" w:cs="Arial"/>
          <w:sz w:val="20"/>
          <w:szCs w:val="20"/>
        </w:rPr>
        <w:t xml:space="preserve">). In the outputs of </w:t>
      </w:r>
      <w:proofErr w:type="spellStart"/>
      <w:r w:rsidRPr="003645C8">
        <w:rPr>
          <w:rFonts w:ascii="Arial" w:hAnsi="Arial" w:cs="Arial"/>
          <w:sz w:val="20"/>
          <w:szCs w:val="20"/>
        </w:rPr>
        <w:t>Cobolt</w:t>
      </w:r>
      <w:proofErr w:type="spellEnd"/>
      <w:r w:rsidRPr="003645C8">
        <w:rPr>
          <w:rFonts w:ascii="Arial" w:hAnsi="Arial" w:cs="Arial"/>
          <w:sz w:val="20"/>
          <w:szCs w:val="20"/>
        </w:rPr>
        <w:t xml:space="preserve">, </w:t>
      </w:r>
      <w:proofErr w:type="spellStart"/>
      <w:r w:rsidRPr="003645C8">
        <w:rPr>
          <w:rFonts w:ascii="Arial" w:hAnsi="Arial" w:cs="Arial"/>
          <w:sz w:val="20"/>
          <w:szCs w:val="20"/>
        </w:rPr>
        <w:t>scMoMaT</w:t>
      </w:r>
      <w:proofErr w:type="spellEnd"/>
      <w:r w:rsidRPr="003645C8">
        <w:rPr>
          <w:rFonts w:ascii="Arial" w:hAnsi="Arial" w:cs="Arial"/>
          <w:sz w:val="20"/>
          <w:szCs w:val="20"/>
        </w:rPr>
        <w:t xml:space="preserve"> and MIDAS, we could </w:t>
      </w:r>
      <w:r w:rsidR="009A0D7D" w:rsidRPr="003645C8">
        <w:rPr>
          <w:rFonts w:ascii="Arial" w:hAnsi="Arial" w:cs="Arial"/>
          <w:sz w:val="20"/>
          <w:szCs w:val="20"/>
        </w:rPr>
        <w:t>identify</w:t>
      </w:r>
      <w:r w:rsidRPr="003645C8">
        <w:rPr>
          <w:rFonts w:ascii="Arial" w:hAnsi="Arial" w:cs="Arial"/>
          <w:sz w:val="20"/>
          <w:szCs w:val="20"/>
        </w:rPr>
        <w:t xml:space="preserve"> </w:t>
      </w:r>
      <w:r w:rsidR="003652D9" w:rsidRPr="003645C8">
        <w:rPr>
          <w:rFonts w:ascii="Arial" w:hAnsi="Arial" w:cs="Arial"/>
          <w:sz w:val="20"/>
          <w:szCs w:val="20"/>
        </w:rPr>
        <w:t xml:space="preserve">the </w:t>
      </w:r>
      <w:r w:rsidRPr="003645C8">
        <w:rPr>
          <w:rFonts w:ascii="Arial" w:hAnsi="Arial" w:cs="Arial"/>
          <w:sz w:val="20"/>
          <w:szCs w:val="20"/>
        </w:rPr>
        <w:t>match</w:t>
      </w:r>
      <w:r w:rsidR="001C3F93" w:rsidRPr="003645C8">
        <w:rPr>
          <w:rFonts w:ascii="Arial" w:hAnsi="Arial" w:cs="Arial"/>
          <w:sz w:val="20"/>
          <w:szCs w:val="20"/>
        </w:rPr>
        <w:t>ing</w:t>
      </w:r>
      <w:r w:rsidRPr="003645C8">
        <w:rPr>
          <w:rFonts w:ascii="Arial" w:hAnsi="Arial" w:cs="Arial"/>
          <w:sz w:val="20"/>
          <w:szCs w:val="20"/>
        </w:rPr>
        <w:t xml:space="preserve"> </w:t>
      </w:r>
      <w:r w:rsidR="003652D9" w:rsidRPr="003645C8">
        <w:rPr>
          <w:rFonts w:ascii="Arial" w:hAnsi="Arial" w:cs="Arial"/>
          <w:sz w:val="20"/>
          <w:szCs w:val="20"/>
        </w:rPr>
        <w:t xml:space="preserve">regions </w:t>
      </w:r>
      <w:r w:rsidRPr="003645C8">
        <w:rPr>
          <w:rFonts w:ascii="Arial" w:hAnsi="Arial" w:cs="Arial"/>
          <w:sz w:val="20"/>
          <w:szCs w:val="20"/>
        </w:rPr>
        <w:t xml:space="preserve">across </w:t>
      </w:r>
      <w:r w:rsidR="003652D9" w:rsidRPr="003645C8">
        <w:rPr>
          <w:rFonts w:ascii="Arial" w:hAnsi="Arial" w:cs="Arial"/>
          <w:sz w:val="20"/>
          <w:szCs w:val="20"/>
        </w:rPr>
        <w:t xml:space="preserve">the </w:t>
      </w:r>
      <w:r w:rsidRPr="003645C8">
        <w:rPr>
          <w:rFonts w:ascii="Arial" w:hAnsi="Arial" w:cs="Arial"/>
          <w:sz w:val="20"/>
          <w:szCs w:val="20"/>
        </w:rPr>
        <w:t xml:space="preserve">four sections, but it was hard to </w:t>
      </w:r>
      <w:r w:rsidR="003652D9" w:rsidRPr="003645C8">
        <w:rPr>
          <w:rFonts w:ascii="Arial" w:hAnsi="Arial" w:cs="Arial"/>
          <w:sz w:val="20"/>
          <w:szCs w:val="20"/>
        </w:rPr>
        <w:t>distinguish</w:t>
      </w:r>
      <w:r w:rsidRPr="003645C8">
        <w:rPr>
          <w:rFonts w:ascii="Arial" w:hAnsi="Arial" w:cs="Arial"/>
          <w:sz w:val="20"/>
          <w:szCs w:val="20"/>
        </w:rPr>
        <w:t xml:space="preserve"> the boundaries for different organs. CLUE identified domains were not matched across </w:t>
      </w:r>
      <w:r w:rsidR="003652D9" w:rsidRPr="003645C8">
        <w:rPr>
          <w:rFonts w:ascii="Arial" w:hAnsi="Arial" w:cs="Arial"/>
          <w:sz w:val="20"/>
          <w:szCs w:val="20"/>
        </w:rPr>
        <w:t xml:space="preserve">the </w:t>
      </w:r>
      <w:r w:rsidRPr="003645C8">
        <w:rPr>
          <w:rFonts w:ascii="Arial" w:hAnsi="Arial" w:cs="Arial"/>
          <w:sz w:val="20"/>
          <w:szCs w:val="20"/>
        </w:rPr>
        <w:t xml:space="preserve">four sections </w:t>
      </w:r>
      <w:r w:rsidR="001C3F93" w:rsidRPr="003645C8">
        <w:rPr>
          <w:rFonts w:ascii="Arial" w:hAnsi="Arial" w:cs="Arial"/>
          <w:sz w:val="20"/>
          <w:szCs w:val="20"/>
        </w:rPr>
        <w:t>and w</w:t>
      </w:r>
      <w:r w:rsidRPr="003645C8">
        <w:rPr>
          <w:rFonts w:ascii="Arial" w:hAnsi="Arial" w:cs="Arial"/>
          <w:sz w:val="20"/>
          <w:szCs w:val="20"/>
        </w:rPr>
        <w:t xml:space="preserve">e could not identify any organ in </w:t>
      </w:r>
      <w:proofErr w:type="spellStart"/>
      <w:r w:rsidRPr="003645C8">
        <w:rPr>
          <w:rFonts w:ascii="Arial" w:hAnsi="Arial" w:cs="Arial"/>
          <w:sz w:val="20"/>
          <w:szCs w:val="20"/>
        </w:rPr>
        <w:t>StabMap’s</w:t>
      </w:r>
      <w:proofErr w:type="spellEnd"/>
      <w:r w:rsidRPr="003645C8">
        <w:rPr>
          <w:rFonts w:ascii="Arial" w:hAnsi="Arial" w:cs="Arial"/>
          <w:sz w:val="20"/>
          <w:szCs w:val="20"/>
        </w:rPr>
        <w:t xml:space="preserve"> outputs. To annotate SpaMosaic’s clusters, we visualized the RNA expression of canonical marker genes of different organs in </w:t>
      </w:r>
      <w:r w:rsidR="005D745B" w:rsidRPr="003645C8">
        <w:rPr>
          <w:rFonts w:ascii="Arial" w:hAnsi="Arial" w:cs="Arial"/>
          <w:sz w:val="20"/>
          <w:szCs w:val="20"/>
        </w:rPr>
        <w:t xml:space="preserve">section </w:t>
      </w:r>
      <w:r w:rsidRPr="003645C8">
        <w:rPr>
          <w:rFonts w:ascii="Arial" w:hAnsi="Arial" w:cs="Arial"/>
          <w:sz w:val="20"/>
          <w:szCs w:val="20"/>
        </w:rPr>
        <w:t xml:space="preserve">1 and </w:t>
      </w:r>
      <w:r w:rsidR="003652D9" w:rsidRPr="003645C8">
        <w:rPr>
          <w:rFonts w:ascii="Arial" w:hAnsi="Arial" w:cs="Arial"/>
          <w:sz w:val="20"/>
          <w:szCs w:val="20"/>
        </w:rPr>
        <w:t>the</w:t>
      </w:r>
      <w:r w:rsidRPr="003645C8">
        <w:rPr>
          <w:rFonts w:ascii="Arial" w:hAnsi="Arial" w:cs="Arial"/>
          <w:sz w:val="20"/>
          <w:szCs w:val="20"/>
        </w:rPr>
        <w:t xml:space="preserve"> gene activity scores </w:t>
      </w:r>
      <w:r w:rsidR="003652D9" w:rsidRPr="003645C8">
        <w:rPr>
          <w:rFonts w:ascii="Arial" w:hAnsi="Arial" w:cs="Arial"/>
          <w:sz w:val="20"/>
          <w:szCs w:val="20"/>
        </w:rPr>
        <w:t xml:space="preserve">derived from </w:t>
      </w:r>
      <w:r w:rsidR="00DC1963" w:rsidRPr="003645C8">
        <w:rPr>
          <w:rFonts w:ascii="Arial" w:hAnsi="Arial" w:cs="Arial"/>
          <w:sz w:val="20"/>
          <w:szCs w:val="20"/>
        </w:rPr>
        <w:t xml:space="preserve">the </w:t>
      </w:r>
      <w:r w:rsidR="003652D9" w:rsidRPr="003645C8">
        <w:rPr>
          <w:rFonts w:ascii="Arial" w:hAnsi="Arial" w:cs="Arial"/>
          <w:sz w:val="20"/>
          <w:szCs w:val="20"/>
        </w:rPr>
        <w:t xml:space="preserve">chromatin accessibility profiles </w:t>
      </w:r>
      <w:r w:rsidR="00DC1963" w:rsidRPr="003645C8">
        <w:rPr>
          <w:rFonts w:ascii="Arial" w:hAnsi="Arial" w:cs="Arial"/>
          <w:sz w:val="20"/>
          <w:szCs w:val="20"/>
        </w:rPr>
        <w:t xml:space="preserve">of all </w:t>
      </w:r>
      <w:r w:rsidRPr="003645C8">
        <w:rPr>
          <w:rFonts w:ascii="Arial" w:hAnsi="Arial" w:cs="Arial"/>
          <w:sz w:val="20"/>
          <w:szCs w:val="20"/>
        </w:rPr>
        <w:t>four sections (</w:t>
      </w:r>
      <w:r w:rsidRPr="003645C8">
        <w:rPr>
          <w:rFonts w:ascii="Arial" w:hAnsi="Arial" w:cs="Arial"/>
          <w:b/>
          <w:bCs/>
          <w:sz w:val="20"/>
          <w:szCs w:val="20"/>
        </w:rPr>
        <w:t>Supp. Fig. S</w:t>
      </w:r>
      <w:r w:rsidR="00A62B62" w:rsidRPr="003645C8">
        <w:rPr>
          <w:rFonts w:ascii="Arial" w:hAnsi="Arial" w:cs="Arial"/>
          <w:b/>
          <w:bCs/>
          <w:sz w:val="20"/>
          <w:szCs w:val="20"/>
        </w:rPr>
        <w:t>11</w:t>
      </w:r>
      <w:r w:rsidRPr="003645C8">
        <w:rPr>
          <w:rFonts w:ascii="Arial" w:hAnsi="Arial" w:cs="Arial"/>
          <w:b/>
          <w:bCs/>
          <w:sz w:val="20"/>
          <w:szCs w:val="20"/>
        </w:rPr>
        <w:t>c</w:t>
      </w:r>
      <w:r w:rsidRPr="003645C8">
        <w:rPr>
          <w:rFonts w:ascii="Arial" w:hAnsi="Arial" w:cs="Arial"/>
          <w:sz w:val="20"/>
          <w:szCs w:val="20"/>
        </w:rPr>
        <w:t xml:space="preserve">). </w:t>
      </w:r>
      <w:r w:rsidR="001C3F93" w:rsidRPr="003645C8">
        <w:rPr>
          <w:rFonts w:ascii="Arial" w:hAnsi="Arial" w:cs="Arial"/>
          <w:sz w:val="20"/>
          <w:szCs w:val="20"/>
        </w:rPr>
        <w:t xml:space="preserve">We found </w:t>
      </w:r>
      <w:r w:rsidR="00FC7341" w:rsidRPr="003645C8">
        <w:rPr>
          <w:rFonts w:ascii="Arial" w:hAnsi="Arial" w:cs="Arial"/>
          <w:sz w:val="20"/>
          <w:szCs w:val="20"/>
        </w:rPr>
        <w:t xml:space="preserve">high RNA expression of </w:t>
      </w:r>
      <w:r w:rsidR="00D605AD" w:rsidRPr="003645C8">
        <w:rPr>
          <w:rFonts w:ascii="Arial" w:hAnsi="Arial" w:cs="Arial"/>
          <w:sz w:val="20"/>
          <w:szCs w:val="20"/>
        </w:rPr>
        <w:t xml:space="preserve">forebrain marker </w:t>
      </w:r>
      <w:r w:rsidR="00D605AD" w:rsidRPr="003645C8">
        <w:rPr>
          <w:rFonts w:ascii="Arial" w:hAnsi="Arial" w:cs="Arial"/>
          <w:i/>
          <w:iCs/>
          <w:sz w:val="20"/>
          <w:szCs w:val="20"/>
        </w:rPr>
        <w:t>Sox2</w:t>
      </w:r>
      <w:sdt>
        <w:sdtPr>
          <w:rPr>
            <w:rFonts w:ascii="Arial" w:hAnsi="Arial" w:cs="Arial"/>
            <w:color w:val="000000"/>
            <w:sz w:val="20"/>
            <w:szCs w:val="20"/>
            <w:vertAlign w:val="superscript"/>
          </w:rPr>
          <w:tag w:val="MENDELEY_CITATION_v3_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"/>
          <w:id w:val="-1093865448"/>
          <w:placeholder>
            <w:docPart w:val="DefaultPlaceholder_-1854013440"/>
          </w:placeholder>
        </w:sdtPr>
        <w:sdtContent>
          <w:r w:rsidR="000B7018" w:rsidRPr="003645C8">
            <w:rPr>
              <w:rFonts w:ascii="Arial" w:hAnsi="Arial" w:cs="Arial"/>
              <w:color w:val="000000"/>
              <w:sz w:val="20"/>
              <w:szCs w:val="20"/>
              <w:vertAlign w:val="superscript"/>
            </w:rPr>
            <w:t>6</w:t>
          </w:r>
        </w:sdtContent>
      </w:sdt>
      <w:r w:rsidR="00D605AD" w:rsidRPr="003645C8">
        <w:rPr>
          <w:rFonts w:ascii="Arial" w:hAnsi="Arial" w:cs="Arial"/>
          <w:sz w:val="20"/>
          <w:szCs w:val="20"/>
        </w:rPr>
        <w:t xml:space="preserve"> in cluster </w:t>
      </w:r>
      <w:r w:rsidR="00A948A6" w:rsidRPr="003645C8">
        <w:rPr>
          <w:rFonts w:ascii="Arial" w:hAnsi="Arial" w:cs="Arial"/>
          <w:sz w:val="20"/>
          <w:szCs w:val="20"/>
        </w:rPr>
        <w:t>8</w:t>
      </w:r>
      <w:r w:rsidR="00D605AD" w:rsidRPr="003645C8">
        <w:rPr>
          <w:rFonts w:ascii="Arial" w:hAnsi="Arial" w:cs="Arial"/>
          <w:sz w:val="20"/>
          <w:szCs w:val="20"/>
        </w:rPr>
        <w:t xml:space="preserve">, hindbrain marker </w:t>
      </w:r>
      <w:r w:rsidR="00D605AD" w:rsidRPr="003645C8">
        <w:rPr>
          <w:rFonts w:ascii="Arial" w:hAnsi="Arial" w:cs="Arial"/>
          <w:i/>
          <w:iCs/>
          <w:sz w:val="20"/>
          <w:szCs w:val="20"/>
        </w:rPr>
        <w:t>Ina</w:t>
      </w:r>
      <w:sdt>
        <w:sdtPr>
          <w:rPr>
            <w:rFonts w:ascii="Arial" w:hAnsi="Arial" w:cs="Arial"/>
            <w:color w:val="000000"/>
            <w:sz w:val="20"/>
            <w:szCs w:val="20"/>
            <w:vertAlign w:val="superscript"/>
          </w:rPr>
          <w:tag w:val="MENDELEY_CITATION_v3_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"/>
          <w:id w:val="1621188809"/>
          <w:placeholder>
            <w:docPart w:val="DefaultPlaceholder_-1854013440"/>
          </w:placeholder>
        </w:sdtPr>
        <w:sdtContent>
          <w:r w:rsidR="000B7018" w:rsidRPr="003645C8">
            <w:rPr>
              <w:rFonts w:ascii="Arial" w:hAnsi="Arial" w:cs="Arial"/>
              <w:color w:val="000000"/>
              <w:sz w:val="20"/>
              <w:szCs w:val="20"/>
              <w:vertAlign w:val="superscript"/>
            </w:rPr>
            <w:t>6</w:t>
          </w:r>
        </w:sdtContent>
      </w:sdt>
      <w:r w:rsidR="00D605AD" w:rsidRPr="003645C8">
        <w:rPr>
          <w:rFonts w:ascii="Arial" w:hAnsi="Arial" w:cs="Arial"/>
          <w:sz w:val="20"/>
          <w:szCs w:val="20"/>
        </w:rPr>
        <w:t xml:space="preserve"> in cluster 12, muscle marker </w:t>
      </w:r>
      <w:r w:rsidR="00D605AD" w:rsidRPr="003645C8">
        <w:rPr>
          <w:rFonts w:ascii="Arial" w:hAnsi="Arial" w:cs="Arial"/>
          <w:i/>
          <w:iCs/>
          <w:sz w:val="20"/>
          <w:szCs w:val="20"/>
        </w:rPr>
        <w:t>Myh3</w:t>
      </w:r>
      <w:sdt>
        <w:sdtPr>
          <w:rPr>
            <w:rFonts w:ascii="Arial" w:hAnsi="Arial" w:cs="Arial"/>
            <w:color w:val="000000"/>
            <w:sz w:val="20"/>
            <w:szCs w:val="20"/>
            <w:vertAlign w:val="superscript"/>
          </w:rPr>
          <w:tag w:val="MENDELEY_CITATION_v3_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"/>
          <w:id w:val="884760969"/>
          <w:placeholder>
            <w:docPart w:val="DefaultPlaceholder_-1854013440"/>
          </w:placeholder>
        </w:sdtPr>
        <w:sdtContent>
          <w:r w:rsidR="000B7018" w:rsidRPr="003645C8">
            <w:rPr>
              <w:rFonts w:ascii="Arial" w:hAnsi="Arial" w:cs="Arial"/>
              <w:color w:val="000000"/>
              <w:sz w:val="20"/>
              <w:szCs w:val="20"/>
              <w:vertAlign w:val="superscript"/>
            </w:rPr>
            <w:t>1</w:t>
          </w:r>
        </w:sdtContent>
      </w:sdt>
      <w:r w:rsidR="00D605AD" w:rsidRPr="003645C8">
        <w:rPr>
          <w:rFonts w:ascii="Arial" w:hAnsi="Arial" w:cs="Arial"/>
          <w:sz w:val="20"/>
          <w:szCs w:val="20"/>
        </w:rPr>
        <w:t xml:space="preserve"> in cluster 9, spinal cord marker </w:t>
      </w:r>
      <w:r w:rsidR="00D605AD" w:rsidRPr="003645C8">
        <w:rPr>
          <w:rFonts w:ascii="Arial" w:hAnsi="Arial" w:cs="Arial"/>
          <w:i/>
          <w:iCs/>
          <w:sz w:val="20"/>
          <w:szCs w:val="20"/>
        </w:rPr>
        <w:t>Nova2</w:t>
      </w:r>
      <w:sdt>
        <w:sdtPr>
          <w:rPr>
            <w:rFonts w:ascii="Arial" w:hAnsi="Arial" w:cs="Arial"/>
            <w:color w:val="000000"/>
            <w:sz w:val="20"/>
            <w:szCs w:val="20"/>
            <w:vertAlign w:val="superscript"/>
          </w:rPr>
          <w:tag w:val="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"/>
          <w:id w:val="325256269"/>
          <w:placeholder>
            <w:docPart w:val="DefaultPlaceholder_-1854013440"/>
          </w:placeholder>
        </w:sdtPr>
        <w:sdtContent>
          <w:r w:rsidR="000B7018" w:rsidRPr="003645C8">
            <w:rPr>
              <w:rFonts w:ascii="Arial" w:hAnsi="Arial" w:cs="Arial"/>
              <w:color w:val="000000"/>
              <w:sz w:val="20"/>
              <w:szCs w:val="20"/>
              <w:vertAlign w:val="superscript"/>
            </w:rPr>
            <w:t>4,7</w:t>
          </w:r>
        </w:sdtContent>
      </w:sdt>
      <w:r w:rsidR="00D605AD" w:rsidRPr="003645C8">
        <w:rPr>
          <w:rFonts w:ascii="Arial" w:hAnsi="Arial" w:cs="Arial"/>
          <w:sz w:val="20"/>
          <w:szCs w:val="20"/>
        </w:rPr>
        <w:t xml:space="preserve"> in cluster 10 and spine specific marker </w:t>
      </w:r>
      <w:r w:rsidR="00D605AD" w:rsidRPr="003645C8">
        <w:rPr>
          <w:rFonts w:ascii="Arial" w:hAnsi="Arial" w:cs="Arial"/>
          <w:i/>
          <w:iCs/>
          <w:sz w:val="20"/>
          <w:szCs w:val="20"/>
        </w:rPr>
        <w:t>Col2a1</w:t>
      </w:r>
      <w:sdt>
        <w:sdtPr>
          <w:rPr>
            <w:rFonts w:ascii="Arial" w:hAnsi="Arial" w:cs="Arial"/>
            <w:color w:val="000000"/>
            <w:sz w:val="20"/>
            <w:szCs w:val="20"/>
            <w:vertAlign w:val="superscript"/>
          </w:rPr>
          <w:tag w:val="MENDELEY_CITATION_v3_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"/>
          <w:id w:val="2011021189"/>
          <w:placeholder>
            <w:docPart w:val="DefaultPlaceholder_-1854013440"/>
          </w:placeholder>
        </w:sdtPr>
        <w:sdtContent>
          <w:r w:rsidR="000B7018" w:rsidRPr="003645C8">
            <w:rPr>
              <w:rFonts w:ascii="Arial" w:hAnsi="Arial" w:cs="Arial"/>
              <w:color w:val="000000"/>
              <w:sz w:val="20"/>
              <w:szCs w:val="20"/>
              <w:vertAlign w:val="superscript"/>
            </w:rPr>
            <w:t>1</w:t>
          </w:r>
        </w:sdtContent>
      </w:sdt>
      <w:r w:rsidR="00D605AD" w:rsidRPr="003645C8">
        <w:rPr>
          <w:rFonts w:ascii="Arial" w:hAnsi="Arial" w:cs="Arial"/>
          <w:sz w:val="20"/>
          <w:szCs w:val="20"/>
        </w:rPr>
        <w:t xml:space="preserve"> in cluster 11.</w:t>
      </w:r>
      <w:r w:rsidR="00FC7341" w:rsidRPr="003645C8">
        <w:rPr>
          <w:rFonts w:ascii="Arial" w:hAnsi="Arial" w:cs="Arial"/>
          <w:sz w:val="20"/>
          <w:szCs w:val="20"/>
        </w:rPr>
        <w:t xml:space="preserve"> We also found high gene activity scores of liver markers </w:t>
      </w:r>
      <w:r w:rsidR="00FC7341" w:rsidRPr="003645C8">
        <w:rPr>
          <w:rFonts w:ascii="Arial" w:hAnsi="Arial" w:cs="Arial"/>
          <w:i/>
          <w:iCs/>
          <w:sz w:val="20"/>
          <w:szCs w:val="20"/>
        </w:rPr>
        <w:t>Sptb</w:t>
      </w:r>
      <w:sdt>
        <w:sdtPr>
          <w:rPr>
            <w:rFonts w:ascii="Arial" w:hAnsi="Arial" w:cs="Arial"/>
            <w:i/>
            <w:iCs/>
            <w:color w:val="000000"/>
            <w:sz w:val="20"/>
            <w:szCs w:val="20"/>
            <w:vertAlign w:val="superscript"/>
          </w:rPr>
          <w:tag w:val="MENDELEY_CITATION_v3_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"/>
          <w:id w:val="-1059243397"/>
          <w:placeholder>
            <w:docPart w:val="DefaultPlaceholder_-1854013440"/>
          </w:placeholder>
        </w:sdtPr>
        <w:sdtContent>
          <w:r w:rsidR="000B7018" w:rsidRPr="003645C8">
            <w:rPr>
              <w:rFonts w:ascii="Arial" w:hAnsi="Arial" w:cs="Arial"/>
              <w:i/>
              <w:iCs/>
              <w:color w:val="000000"/>
              <w:sz w:val="20"/>
              <w:szCs w:val="20"/>
              <w:vertAlign w:val="superscript"/>
            </w:rPr>
            <w:t>4</w:t>
          </w:r>
        </w:sdtContent>
      </w:sdt>
      <w:r w:rsidR="00FC7341" w:rsidRPr="003645C8">
        <w:rPr>
          <w:rFonts w:ascii="Arial" w:hAnsi="Arial" w:cs="Arial"/>
          <w:sz w:val="20"/>
          <w:szCs w:val="20"/>
        </w:rPr>
        <w:t xml:space="preserve"> and </w:t>
      </w:r>
      <w:r w:rsidR="00FC7341" w:rsidRPr="003645C8">
        <w:rPr>
          <w:rFonts w:ascii="Arial" w:hAnsi="Arial" w:cs="Arial"/>
          <w:i/>
          <w:iCs/>
          <w:sz w:val="20"/>
          <w:szCs w:val="20"/>
        </w:rPr>
        <w:t>Slc4a1</w:t>
      </w:r>
      <w:sdt>
        <w:sdtPr>
          <w:rPr>
            <w:rFonts w:ascii="Arial" w:hAnsi="Arial" w:cs="Arial"/>
            <w:color w:val="000000"/>
            <w:sz w:val="20"/>
            <w:szCs w:val="20"/>
            <w:vertAlign w:val="superscript"/>
          </w:rPr>
          <w:tag w:val="MENDELEY_CITATION_v3_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"/>
          <w:id w:val="381833840"/>
          <w:placeholder>
            <w:docPart w:val="5A833D549F1542D29F48CB576E6FA44D"/>
          </w:placeholder>
        </w:sdtPr>
        <w:sdtContent>
          <w:r w:rsidR="000B7018" w:rsidRPr="003645C8">
            <w:rPr>
              <w:rFonts w:ascii="Arial" w:hAnsi="Arial" w:cs="Arial"/>
              <w:color w:val="000000"/>
              <w:sz w:val="20"/>
              <w:szCs w:val="20"/>
              <w:vertAlign w:val="superscript"/>
            </w:rPr>
            <w:t>4</w:t>
          </w:r>
        </w:sdtContent>
      </w:sdt>
      <w:r w:rsidR="00FC7341" w:rsidRPr="003645C8">
        <w:rPr>
          <w:rFonts w:ascii="Arial" w:hAnsi="Arial" w:cs="Arial"/>
          <w:sz w:val="20"/>
          <w:szCs w:val="20"/>
        </w:rPr>
        <w:t xml:space="preserve"> in cluster 4, limb markers </w:t>
      </w:r>
      <w:r w:rsidR="00FC7341" w:rsidRPr="003645C8">
        <w:rPr>
          <w:rFonts w:ascii="Arial" w:hAnsi="Arial" w:cs="Arial"/>
          <w:i/>
          <w:iCs/>
          <w:sz w:val="20"/>
          <w:szCs w:val="20"/>
        </w:rPr>
        <w:t>Rarg</w:t>
      </w:r>
      <w:sdt>
        <w:sdtPr>
          <w:rPr>
            <w:rFonts w:ascii="Arial" w:hAnsi="Arial" w:cs="Arial"/>
            <w:i/>
            <w:iCs/>
            <w:color w:val="000000"/>
            <w:sz w:val="20"/>
            <w:szCs w:val="20"/>
            <w:vertAlign w:val="superscript"/>
          </w:rPr>
          <w:tag w:val="MENDELEY_CITATION_v3_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"/>
          <w:id w:val="-1532794865"/>
          <w:placeholder>
            <w:docPart w:val="DefaultPlaceholder_-1854013440"/>
          </w:placeholder>
        </w:sdtPr>
        <w:sdtContent>
          <w:r w:rsidR="000B7018" w:rsidRPr="003645C8">
            <w:rPr>
              <w:rFonts w:ascii="Arial" w:hAnsi="Arial" w:cs="Arial"/>
              <w:i/>
              <w:iCs/>
              <w:color w:val="000000"/>
              <w:sz w:val="20"/>
              <w:szCs w:val="20"/>
              <w:vertAlign w:val="superscript"/>
            </w:rPr>
            <w:t>4</w:t>
          </w:r>
        </w:sdtContent>
      </w:sdt>
      <w:r w:rsidR="00FC7341" w:rsidRPr="003645C8">
        <w:rPr>
          <w:rFonts w:ascii="Arial" w:hAnsi="Arial" w:cs="Arial"/>
          <w:sz w:val="20"/>
          <w:szCs w:val="20"/>
        </w:rPr>
        <w:t xml:space="preserve"> and </w:t>
      </w:r>
      <w:r w:rsidR="00FC7341" w:rsidRPr="003645C8">
        <w:rPr>
          <w:rFonts w:ascii="Arial" w:hAnsi="Arial" w:cs="Arial"/>
          <w:i/>
          <w:iCs/>
          <w:sz w:val="20"/>
          <w:szCs w:val="20"/>
        </w:rPr>
        <w:t>Ror2</w:t>
      </w:r>
      <w:sdt>
        <w:sdtPr>
          <w:rPr>
            <w:rFonts w:ascii="Arial" w:hAnsi="Arial" w:cs="Arial"/>
            <w:i/>
            <w:iCs/>
            <w:color w:val="000000"/>
            <w:sz w:val="20"/>
            <w:szCs w:val="20"/>
            <w:vertAlign w:val="superscript"/>
          </w:rPr>
          <w:tag w:val="MENDELEY_CITATION_v3_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"/>
          <w:id w:val="-225388086"/>
          <w:placeholder>
            <w:docPart w:val="7CBBE674908147E9B38CFFAE97D000CD"/>
          </w:placeholder>
        </w:sdtPr>
        <w:sdtContent>
          <w:r w:rsidR="000B7018" w:rsidRPr="003645C8">
            <w:rPr>
              <w:rFonts w:ascii="Arial" w:hAnsi="Arial" w:cs="Arial"/>
              <w:color w:val="000000"/>
              <w:sz w:val="20"/>
              <w:szCs w:val="20"/>
              <w:vertAlign w:val="superscript"/>
            </w:rPr>
            <w:t>4</w:t>
          </w:r>
        </w:sdtContent>
      </w:sdt>
      <w:r w:rsidR="00FC7341" w:rsidRPr="003645C8">
        <w:rPr>
          <w:rFonts w:ascii="Arial" w:hAnsi="Arial" w:cs="Arial"/>
          <w:sz w:val="20"/>
          <w:szCs w:val="20"/>
        </w:rPr>
        <w:t xml:space="preserve"> in cluster 5. </w:t>
      </w:r>
    </w:p>
    <w:p w14:paraId="2D000D1B" w14:textId="1A23E7D2" w:rsidR="00C8454B" w:rsidRPr="003645C8" w:rsidRDefault="00C8454B" w:rsidP="00E51E14">
      <w:pPr>
        <w:ind w:firstLine="420"/>
        <w:rPr>
          <w:rFonts w:ascii="Arial" w:hAnsi="Arial" w:cs="Arial"/>
          <w:sz w:val="20"/>
          <w:szCs w:val="20"/>
        </w:rPr>
      </w:pPr>
      <w:r w:rsidRPr="003645C8">
        <w:rPr>
          <w:rFonts w:ascii="Arial" w:hAnsi="Arial" w:cs="Arial"/>
          <w:sz w:val="20"/>
          <w:szCs w:val="20"/>
        </w:rPr>
        <w:t xml:space="preserve">We </w:t>
      </w:r>
      <w:r w:rsidR="00314D30" w:rsidRPr="003645C8">
        <w:rPr>
          <w:rFonts w:ascii="Arial" w:hAnsi="Arial" w:cs="Arial"/>
          <w:sz w:val="20"/>
          <w:szCs w:val="20"/>
        </w:rPr>
        <w:t xml:space="preserve">then </w:t>
      </w:r>
      <w:r w:rsidRPr="003645C8">
        <w:rPr>
          <w:rFonts w:ascii="Arial" w:hAnsi="Arial" w:cs="Arial"/>
          <w:sz w:val="20"/>
          <w:szCs w:val="20"/>
        </w:rPr>
        <w:t xml:space="preserve">quantitatively compared SpaMosaic’s performance with </w:t>
      </w:r>
      <w:r w:rsidR="002E2ED2" w:rsidRPr="003645C8">
        <w:rPr>
          <w:rFonts w:ascii="Arial" w:hAnsi="Arial" w:cs="Arial"/>
          <w:sz w:val="20"/>
          <w:szCs w:val="20"/>
        </w:rPr>
        <w:t xml:space="preserve">competing </w:t>
      </w:r>
      <w:r w:rsidRPr="003645C8">
        <w:rPr>
          <w:rFonts w:ascii="Arial" w:hAnsi="Arial" w:cs="Arial"/>
          <w:sz w:val="20"/>
          <w:szCs w:val="20"/>
        </w:rPr>
        <w:t xml:space="preserve">methods in two aspects: spatial domain identification (Moran’s </w:t>
      </w:r>
      <w:r w:rsidRPr="003645C8">
        <w:rPr>
          <w:rFonts w:ascii="Arial" w:hAnsi="Arial" w:cs="Arial"/>
          <w:i/>
          <w:iCs/>
          <w:sz w:val="20"/>
          <w:szCs w:val="20"/>
        </w:rPr>
        <w:t>I</w:t>
      </w:r>
      <w:r w:rsidRPr="003645C8">
        <w:rPr>
          <w:rFonts w:ascii="Arial" w:hAnsi="Arial" w:cs="Arial"/>
          <w:sz w:val="20"/>
          <w:szCs w:val="20"/>
        </w:rPr>
        <w:t>) and batch mixing (</w:t>
      </w:r>
      <w:proofErr w:type="spellStart"/>
      <w:r w:rsidRPr="003645C8">
        <w:rPr>
          <w:rFonts w:ascii="Arial" w:hAnsi="Arial" w:cs="Arial"/>
          <w:sz w:val="20"/>
          <w:szCs w:val="20"/>
        </w:rPr>
        <w:t>iLISI</w:t>
      </w:r>
      <w:proofErr w:type="spellEnd"/>
      <w:r w:rsidRPr="003645C8">
        <w:rPr>
          <w:rFonts w:ascii="Arial" w:hAnsi="Arial" w:cs="Arial"/>
          <w:sz w:val="20"/>
          <w:szCs w:val="20"/>
        </w:rPr>
        <w:t xml:space="preserve">). In terms of spatial domain identification, SpaMosaic achieved the highest Moran’s </w:t>
      </w:r>
      <w:r w:rsidRPr="003645C8">
        <w:rPr>
          <w:rFonts w:ascii="Arial" w:hAnsi="Arial" w:cs="Arial"/>
          <w:i/>
          <w:iCs/>
          <w:sz w:val="20"/>
          <w:szCs w:val="20"/>
        </w:rPr>
        <w:t xml:space="preserve">I </w:t>
      </w:r>
      <w:r w:rsidRPr="003645C8">
        <w:rPr>
          <w:rFonts w:ascii="Arial" w:hAnsi="Arial" w:cs="Arial"/>
          <w:sz w:val="20"/>
          <w:szCs w:val="20"/>
        </w:rPr>
        <w:t xml:space="preserve">scores for all </w:t>
      </w:r>
      <w:r w:rsidR="005D745B" w:rsidRPr="003645C8">
        <w:rPr>
          <w:rFonts w:ascii="Arial" w:hAnsi="Arial" w:cs="Arial"/>
          <w:sz w:val="20"/>
          <w:szCs w:val="20"/>
        </w:rPr>
        <w:t xml:space="preserve">sections </w:t>
      </w:r>
      <w:r w:rsidRPr="003645C8">
        <w:rPr>
          <w:rFonts w:ascii="Arial" w:hAnsi="Arial" w:cs="Arial"/>
          <w:sz w:val="20"/>
          <w:szCs w:val="20"/>
        </w:rPr>
        <w:t>(</w:t>
      </w:r>
      <w:r w:rsidRPr="003645C8">
        <w:rPr>
          <w:rFonts w:ascii="Arial" w:hAnsi="Arial" w:cs="Arial"/>
          <w:b/>
          <w:bCs/>
          <w:sz w:val="20"/>
          <w:szCs w:val="20"/>
        </w:rPr>
        <w:t>Supp. Fig. S</w:t>
      </w:r>
      <w:r w:rsidR="00A62B62" w:rsidRPr="003645C8">
        <w:rPr>
          <w:rFonts w:ascii="Arial" w:hAnsi="Arial" w:cs="Arial"/>
          <w:b/>
          <w:bCs/>
          <w:sz w:val="20"/>
          <w:szCs w:val="20"/>
        </w:rPr>
        <w:t>11</w:t>
      </w:r>
      <w:r w:rsidRPr="003645C8">
        <w:rPr>
          <w:rFonts w:ascii="Arial" w:hAnsi="Arial" w:cs="Arial"/>
          <w:b/>
          <w:bCs/>
          <w:sz w:val="20"/>
          <w:szCs w:val="20"/>
        </w:rPr>
        <w:t>d</w:t>
      </w:r>
      <w:r w:rsidRPr="003645C8">
        <w:rPr>
          <w:rFonts w:ascii="Arial" w:hAnsi="Arial" w:cs="Arial"/>
          <w:sz w:val="20"/>
          <w:szCs w:val="20"/>
        </w:rPr>
        <w:t xml:space="preserve">). For batch mixing, SpaMosaic ranked second </w:t>
      </w:r>
      <w:r w:rsidR="002E2ED2" w:rsidRPr="003645C8">
        <w:rPr>
          <w:rFonts w:ascii="Arial" w:hAnsi="Arial" w:cs="Arial"/>
          <w:sz w:val="20"/>
          <w:szCs w:val="20"/>
        </w:rPr>
        <w:t xml:space="preserve">while </w:t>
      </w:r>
      <w:proofErr w:type="spellStart"/>
      <w:r w:rsidRPr="003645C8">
        <w:rPr>
          <w:rFonts w:ascii="Arial" w:hAnsi="Arial" w:cs="Arial"/>
          <w:sz w:val="20"/>
          <w:szCs w:val="20"/>
        </w:rPr>
        <w:t>Cobolt</w:t>
      </w:r>
      <w:proofErr w:type="spellEnd"/>
      <w:r w:rsidRPr="003645C8">
        <w:rPr>
          <w:rFonts w:ascii="Arial" w:hAnsi="Arial" w:cs="Arial"/>
          <w:sz w:val="20"/>
          <w:szCs w:val="20"/>
        </w:rPr>
        <w:t xml:space="preserve"> ranked first (</w:t>
      </w:r>
      <w:r w:rsidRPr="003645C8">
        <w:rPr>
          <w:rFonts w:ascii="Arial" w:hAnsi="Arial" w:cs="Arial"/>
          <w:b/>
          <w:bCs/>
          <w:sz w:val="20"/>
          <w:szCs w:val="20"/>
        </w:rPr>
        <w:t>Supp. Fig. S</w:t>
      </w:r>
      <w:r w:rsidR="00A62B62" w:rsidRPr="003645C8">
        <w:rPr>
          <w:rFonts w:ascii="Arial" w:hAnsi="Arial" w:cs="Arial"/>
          <w:b/>
          <w:bCs/>
          <w:sz w:val="20"/>
          <w:szCs w:val="20"/>
        </w:rPr>
        <w:t>11</w:t>
      </w:r>
      <w:r w:rsidRPr="003645C8">
        <w:rPr>
          <w:rFonts w:ascii="Arial" w:hAnsi="Arial" w:cs="Arial"/>
          <w:b/>
          <w:bCs/>
          <w:sz w:val="20"/>
          <w:szCs w:val="20"/>
        </w:rPr>
        <w:t>e</w:t>
      </w:r>
      <w:r w:rsidRPr="003645C8">
        <w:rPr>
          <w:rFonts w:ascii="Arial" w:hAnsi="Arial" w:cs="Arial"/>
          <w:sz w:val="20"/>
          <w:szCs w:val="20"/>
        </w:rPr>
        <w:t xml:space="preserve">). We </w:t>
      </w:r>
      <w:r w:rsidR="002E2ED2" w:rsidRPr="003645C8">
        <w:rPr>
          <w:rFonts w:ascii="Arial" w:hAnsi="Arial" w:cs="Arial"/>
          <w:sz w:val="20"/>
          <w:szCs w:val="20"/>
        </w:rPr>
        <w:t xml:space="preserve">then </w:t>
      </w:r>
      <w:r w:rsidRPr="003645C8">
        <w:rPr>
          <w:rFonts w:ascii="Arial" w:hAnsi="Arial" w:cs="Arial"/>
          <w:sz w:val="20"/>
          <w:szCs w:val="20"/>
        </w:rPr>
        <w:t>plotted the UMAP</w:t>
      </w:r>
      <w:r w:rsidR="00671282" w:rsidRPr="003645C8">
        <w:rPr>
          <w:rFonts w:ascii="Arial" w:hAnsi="Arial" w:cs="Arial"/>
          <w:sz w:val="20"/>
          <w:szCs w:val="20"/>
        </w:rPr>
        <w:t>s</w:t>
      </w:r>
      <w:r w:rsidRPr="003645C8">
        <w:rPr>
          <w:rFonts w:ascii="Arial" w:hAnsi="Arial" w:cs="Arial"/>
          <w:sz w:val="20"/>
          <w:szCs w:val="20"/>
        </w:rPr>
        <w:t xml:space="preserve"> of embeddings for all methods, as shown in </w:t>
      </w:r>
      <w:r w:rsidRPr="003645C8">
        <w:rPr>
          <w:rFonts w:ascii="Arial" w:hAnsi="Arial" w:cs="Arial"/>
          <w:b/>
          <w:bCs/>
          <w:sz w:val="20"/>
          <w:szCs w:val="20"/>
        </w:rPr>
        <w:t>Supp. Fig. S</w:t>
      </w:r>
      <w:r w:rsidR="00A62B62" w:rsidRPr="003645C8">
        <w:rPr>
          <w:rFonts w:ascii="Arial" w:hAnsi="Arial" w:cs="Arial"/>
          <w:b/>
          <w:bCs/>
          <w:sz w:val="20"/>
          <w:szCs w:val="20"/>
        </w:rPr>
        <w:t>12</w:t>
      </w:r>
      <w:r w:rsidRPr="003645C8">
        <w:rPr>
          <w:rFonts w:ascii="Arial" w:hAnsi="Arial" w:cs="Arial"/>
          <w:b/>
          <w:bCs/>
          <w:sz w:val="20"/>
          <w:szCs w:val="20"/>
        </w:rPr>
        <w:t>b</w:t>
      </w:r>
      <w:r w:rsidRPr="003645C8">
        <w:rPr>
          <w:rFonts w:ascii="Arial" w:hAnsi="Arial" w:cs="Arial"/>
          <w:sz w:val="20"/>
          <w:szCs w:val="20"/>
        </w:rPr>
        <w:t xml:space="preserve">. </w:t>
      </w:r>
      <w:proofErr w:type="spellStart"/>
      <w:r w:rsidRPr="003645C8">
        <w:rPr>
          <w:rFonts w:ascii="Arial" w:hAnsi="Arial" w:cs="Arial"/>
          <w:sz w:val="20"/>
          <w:szCs w:val="20"/>
        </w:rPr>
        <w:t>Cobolt</w:t>
      </w:r>
      <w:proofErr w:type="spellEnd"/>
      <w:r w:rsidRPr="003645C8">
        <w:rPr>
          <w:rFonts w:ascii="Arial" w:hAnsi="Arial" w:cs="Arial"/>
          <w:sz w:val="20"/>
          <w:szCs w:val="20"/>
        </w:rPr>
        <w:t xml:space="preserve"> mixed four slices more uniformly than SpaMosaic but showed less </w:t>
      </w:r>
      <w:r w:rsidR="00E51E14" w:rsidRPr="003645C8">
        <w:rPr>
          <w:rFonts w:ascii="Arial" w:hAnsi="Arial" w:cs="Arial"/>
          <w:sz w:val="20"/>
          <w:szCs w:val="20"/>
        </w:rPr>
        <w:t xml:space="preserve">mixing </w:t>
      </w:r>
      <w:r w:rsidRPr="003645C8">
        <w:rPr>
          <w:rFonts w:ascii="Arial" w:hAnsi="Arial" w:cs="Arial"/>
          <w:sz w:val="20"/>
          <w:szCs w:val="20"/>
        </w:rPr>
        <w:t xml:space="preserve">between clusters than SpaMosaic. </w:t>
      </w:r>
    </w:p>
    <w:p w14:paraId="760380AC" w14:textId="77777777" w:rsidR="00C8454B" w:rsidRPr="003645C8" w:rsidRDefault="00C8454B" w:rsidP="00C8454B">
      <w:pPr>
        <w:rPr>
          <w:rFonts w:ascii="Arial" w:hAnsi="Arial" w:cs="Arial"/>
          <w:sz w:val="20"/>
          <w:szCs w:val="20"/>
        </w:rPr>
      </w:pPr>
    </w:p>
    <w:p w14:paraId="7F6C4BB4" w14:textId="0226B8F2" w:rsidR="00C8454B" w:rsidRPr="003645C8" w:rsidRDefault="00C8454B" w:rsidP="00C8454B">
      <w:pPr>
        <w:rPr>
          <w:rFonts w:ascii="Arial" w:hAnsi="Arial" w:cs="Arial"/>
          <w:b/>
          <w:bCs/>
          <w:sz w:val="20"/>
          <w:szCs w:val="20"/>
        </w:rPr>
      </w:pPr>
      <w:r w:rsidRPr="003645C8">
        <w:rPr>
          <w:rFonts w:ascii="Arial" w:hAnsi="Arial" w:cs="Arial"/>
          <w:b/>
          <w:bCs/>
          <w:sz w:val="20"/>
          <w:szCs w:val="20"/>
        </w:rPr>
        <w:t>Lymph node (</w:t>
      </w:r>
      <w:proofErr w:type="spellStart"/>
      <w:r w:rsidRPr="003645C8">
        <w:rPr>
          <w:rFonts w:ascii="Arial" w:hAnsi="Arial" w:cs="Arial"/>
          <w:b/>
          <w:bCs/>
          <w:sz w:val="20"/>
          <w:szCs w:val="20"/>
        </w:rPr>
        <w:t>RNA+protein</w:t>
      </w:r>
      <w:proofErr w:type="spellEnd"/>
      <w:r w:rsidRPr="003645C8">
        <w:rPr>
          <w:rFonts w:ascii="Arial" w:hAnsi="Arial" w:cs="Arial"/>
          <w:b/>
          <w:bCs/>
          <w:sz w:val="20"/>
          <w:szCs w:val="20"/>
        </w:rPr>
        <w:t>, Supp. Fig. S1</w:t>
      </w:r>
      <w:r w:rsidR="00A62B62" w:rsidRPr="003645C8">
        <w:rPr>
          <w:rFonts w:ascii="Arial" w:hAnsi="Arial" w:cs="Arial"/>
          <w:b/>
          <w:bCs/>
          <w:sz w:val="20"/>
          <w:szCs w:val="20"/>
        </w:rPr>
        <w:t>4</w:t>
      </w:r>
      <w:r w:rsidRPr="003645C8">
        <w:rPr>
          <w:rFonts w:ascii="Arial" w:hAnsi="Arial" w:cs="Arial"/>
          <w:b/>
          <w:bCs/>
          <w:sz w:val="20"/>
          <w:szCs w:val="20"/>
        </w:rPr>
        <w:t>-S1</w:t>
      </w:r>
      <w:r w:rsidR="00A62B62" w:rsidRPr="003645C8">
        <w:rPr>
          <w:rFonts w:ascii="Arial" w:hAnsi="Arial" w:cs="Arial"/>
          <w:b/>
          <w:bCs/>
          <w:sz w:val="20"/>
          <w:szCs w:val="20"/>
        </w:rPr>
        <w:t>5</w:t>
      </w:r>
      <w:r w:rsidRPr="003645C8">
        <w:rPr>
          <w:rFonts w:ascii="Arial" w:hAnsi="Arial" w:cs="Arial"/>
          <w:b/>
          <w:bCs/>
          <w:sz w:val="20"/>
          <w:szCs w:val="20"/>
        </w:rPr>
        <w:t>)</w:t>
      </w:r>
    </w:p>
    <w:p w14:paraId="1A6FE40A" w14:textId="789D668F" w:rsidR="000E507A" w:rsidRPr="003645C8" w:rsidRDefault="00C8454B" w:rsidP="00C8454B">
      <w:pPr>
        <w:rPr>
          <w:rFonts w:ascii="Arial" w:hAnsi="Arial" w:cs="Arial"/>
          <w:sz w:val="20"/>
          <w:szCs w:val="20"/>
        </w:rPr>
      </w:pPr>
      <w:r w:rsidRPr="003645C8">
        <w:rPr>
          <w:rFonts w:ascii="Arial" w:hAnsi="Arial" w:cs="Arial"/>
          <w:sz w:val="20"/>
          <w:szCs w:val="20"/>
        </w:rPr>
        <w:t xml:space="preserve">We benchmarked SpaMosaic and other methods on an in-house human lymph node dataset generated using </w:t>
      </w:r>
      <w:r w:rsidR="00A13E24" w:rsidRPr="003645C8">
        <w:rPr>
          <w:rFonts w:ascii="Arial" w:hAnsi="Arial" w:cs="Arial"/>
          <w:sz w:val="20"/>
          <w:szCs w:val="20"/>
        </w:rPr>
        <w:t xml:space="preserve">the </w:t>
      </w:r>
      <w:r w:rsidRPr="003645C8">
        <w:rPr>
          <w:rFonts w:ascii="Arial" w:hAnsi="Arial" w:cs="Arial"/>
          <w:sz w:val="20"/>
          <w:szCs w:val="20"/>
        </w:rPr>
        <w:t xml:space="preserve">10x Genomics </w:t>
      </w:r>
      <w:proofErr w:type="spellStart"/>
      <w:r w:rsidRPr="003645C8">
        <w:rPr>
          <w:rFonts w:ascii="Arial" w:hAnsi="Arial" w:cs="Arial"/>
          <w:sz w:val="20"/>
          <w:szCs w:val="20"/>
        </w:rPr>
        <w:t>Visium</w:t>
      </w:r>
      <w:proofErr w:type="spellEnd"/>
      <w:r w:rsidRPr="003645C8">
        <w:rPr>
          <w:rFonts w:ascii="Arial" w:hAnsi="Arial" w:cs="Arial"/>
          <w:sz w:val="20"/>
          <w:szCs w:val="20"/>
        </w:rPr>
        <w:t xml:space="preserve"> RNA and protein co-profiling technology. The dataset has three sections, and the first section and the second section are sequential sections. Each section </w:t>
      </w:r>
      <w:r w:rsidR="000E507A" w:rsidRPr="003645C8">
        <w:rPr>
          <w:rFonts w:ascii="Arial" w:hAnsi="Arial" w:cs="Arial"/>
          <w:sz w:val="20"/>
          <w:szCs w:val="20"/>
        </w:rPr>
        <w:t>has</w:t>
      </w:r>
      <w:r w:rsidRPr="003645C8">
        <w:rPr>
          <w:rFonts w:ascii="Arial" w:hAnsi="Arial" w:cs="Arial"/>
          <w:sz w:val="20"/>
          <w:szCs w:val="20"/>
        </w:rPr>
        <w:t xml:space="preserve"> transcriptome and protein profiles</w:t>
      </w:r>
      <w:r w:rsidR="000E507A" w:rsidRPr="003645C8">
        <w:rPr>
          <w:rFonts w:ascii="Arial" w:hAnsi="Arial" w:cs="Arial"/>
          <w:sz w:val="20"/>
          <w:szCs w:val="20"/>
        </w:rPr>
        <w:t xml:space="preserve"> acquired</w:t>
      </w:r>
      <w:r w:rsidRPr="003645C8">
        <w:rPr>
          <w:rFonts w:ascii="Arial" w:hAnsi="Arial" w:cs="Arial"/>
          <w:sz w:val="20"/>
          <w:szCs w:val="20"/>
        </w:rPr>
        <w:t xml:space="preserve">. To create a mosaic dataset, we retained </w:t>
      </w:r>
      <w:r w:rsidR="000E507A" w:rsidRPr="003645C8">
        <w:rPr>
          <w:rFonts w:ascii="Arial" w:hAnsi="Arial" w:cs="Arial"/>
          <w:sz w:val="20"/>
          <w:szCs w:val="20"/>
        </w:rPr>
        <w:t xml:space="preserve">the </w:t>
      </w:r>
      <w:r w:rsidRPr="003645C8">
        <w:rPr>
          <w:rFonts w:ascii="Arial" w:hAnsi="Arial" w:cs="Arial"/>
          <w:sz w:val="20"/>
          <w:szCs w:val="20"/>
        </w:rPr>
        <w:t xml:space="preserve">RNA and protein profiles </w:t>
      </w:r>
      <w:r w:rsidR="000E507A" w:rsidRPr="003645C8">
        <w:rPr>
          <w:rFonts w:ascii="Arial" w:hAnsi="Arial" w:cs="Arial"/>
          <w:sz w:val="20"/>
          <w:szCs w:val="20"/>
        </w:rPr>
        <w:t xml:space="preserve">of </w:t>
      </w:r>
      <w:r w:rsidRPr="003645C8">
        <w:rPr>
          <w:rFonts w:ascii="Arial" w:hAnsi="Arial" w:cs="Arial"/>
          <w:sz w:val="20"/>
          <w:szCs w:val="20"/>
        </w:rPr>
        <w:t>the second and third section</w:t>
      </w:r>
      <w:r w:rsidR="000E507A" w:rsidRPr="003645C8">
        <w:rPr>
          <w:rFonts w:ascii="Arial" w:hAnsi="Arial" w:cs="Arial"/>
          <w:sz w:val="20"/>
          <w:szCs w:val="20"/>
        </w:rPr>
        <w:t>,</w:t>
      </w:r>
      <w:r w:rsidRPr="003645C8">
        <w:rPr>
          <w:rFonts w:ascii="Arial" w:hAnsi="Arial" w:cs="Arial"/>
          <w:sz w:val="20"/>
          <w:szCs w:val="20"/>
        </w:rPr>
        <w:t xml:space="preserve"> respectively (</w:t>
      </w:r>
      <w:r w:rsidRPr="003645C8">
        <w:rPr>
          <w:rFonts w:ascii="Arial" w:hAnsi="Arial" w:cs="Arial"/>
          <w:b/>
          <w:bCs/>
          <w:sz w:val="20"/>
          <w:szCs w:val="20"/>
        </w:rPr>
        <w:t>Supp. Fig. S1</w:t>
      </w:r>
      <w:r w:rsidR="00A62B62" w:rsidRPr="003645C8">
        <w:rPr>
          <w:rFonts w:ascii="Arial" w:hAnsi="Arial" w:cs="Arial"/>
          <w:b/>
          <w:bCs/>
          <w:sz w:val="20"/>
          <w:szCs w:val="20"/>
        </w:rPr>
        <w:t>4</w:t>
      </w:r>
      <w:r w:rsidRPr="003645C8">
        <w:rPr>
          <w:rFonts w:ascii="Arial" w:hAnsi="Arial" w:cs="Arial"/>
          <w:b/>
          <w:bCs/>
          <w:sz w:val="20"/>
          <w:szCs w:val="20"/>
        </w:rPr>
        <w:t>a</w:t>
      </w:r>
      <w:r w:rsidRPr="003645C8">
        <w:rPr>
          <w:rFonts w:ascii="Arial" w:hAnsi="Arial" w:cs="Arial"/>
          <w:sz w:val="20"/>
          <w:szCs w:val="20"/>
        </w:rPr>
        <w:t xml:space="preserve">). </w:t>
      </w:r>
      <w:r w:rsidR="00A13E24" w:rsidRPr="003645C8">
        <w:rPr>
          <w:rFonts w:ascii="Arial" w:hAnsi="Arial" w:cs="Arial"/>
          <w:sz w:val="20"/>
          <w:szCs w:val="20"/>
        </w:rPr>
        <w:t xml:space="preserve">We </w:t>
      </w:r>
      <w:r w:rsidR="000E507A" w:rsidRPr="003645C8">
        <w:rPr>
          <w:rFonts w:ascii="Arial" w:hAnsi="Arial" w:cs="Arial"/>
          <w:sz w:val="20"/>
          <w:szCs w:val="20"/>
        </w:rPr>
        <w:t xml:space="preserve">first </w:t>
      </w:r>
      <w:r w:rsidR="00A13E24" w:rsidRPr="003645C8">
        <w:rPr>
          <w:rFonts w:ascii="Arial" w:hAnsi="Arial" w:cs="Arial"/>
          <w:sz w:val="20"/>
          <w:szCs w:val="20"/>
        </w:rPr>
        <w:t xml:space="preserve">examined the UMAP plots for batch effects. We did not find significant batch effects in the RNA modality, </w:t>
      </w:r>
      <w:r w:rsidR="000E507A" w:rsidRPr="003645C8">
        <w:rPr>
          <w:rFonts w:ascii="Arial" w:hAnsi="Arial" w:cs="Arial"/>
          <w:sz w:val="20"/>
          <w:szCs w:val="20"/>
        </w:rPr>
        <w:t xml:space="preserve">most likely due to </w:t>
      </w:r>
      <w:r w:rsidR="00A13E24" w:rsidRPr="003645C8">
        <w:rPr>
          <w:rFonts w:ascii="Arial" w:hAnsi="Arial" w:cs="Arial"/>
          <w:sz w:val="20"/>
          <w:szCs w:val="20"/>
        </w:rPr>
        <w:t xml:space="preserve">sections 1 and 2 </w:t>
      </w:r>
      <w:r w:rsidR="000E507A" w:rsidRPr="003645C8">
        <w:rPr>
          <w:rFonts w:ascii="Arial" w:hAnsi="Arial" w:cs="Arial"/>
          <w:sz w:val="20"/>
          <w:szCs w:val="20"/>
        </w:rPr>
        <w:t xml:space="preserve">being </w:t>
      </w:r>
      <w:r w:rsidR="00A13E24" w:rsidRPr="003645C8">
        <w:rPr>
          <w:rFonts w:ascii="Arial" w:hAnsi="Arial" w:cs="Arial"/>
          <w:sz w:val="20"/>
          <w:szCs w:val="20"/>
        </w:rPr>
        <w:t xml:space="preserve">sequential, but strong batch effects were present </w:t>
      </w:r>
      <w:r w:rsidR="000E507A" w:rsidRPr="003645C8">
        <w:rPr>
          <w:rFonts w:ascii="Arial" w:hAnsi="Arial" w:cs="Arial"/>
          <w:sz w:val="20"/>
          <w:szCs w:val="20"/>
        </w:rPr>
        <w:t xml:space="preserve">in </w:t>
      </w:r>
      <w:r w:rsidR="00A13E24" w:rsidRPr="003645C8">
        <w:rPr>
          <w:rFonts w:ascii="Arial" w:hAnsi="Arial" w:cs="Arial"/>
          <w:sz w:val="20"/>
          <w:szCs w:val="20"/>
        </w:rPr>
        <w:t>the protein modality</w:t>
      </w:r>
      <w:r w:rsidR="000E507A" w:rsidRPr="003645C8">
        <w:rPr>
          <w:rFonts w:ascii="Arial" w:hAnsi="Arial" w:cs="Arial"/>
          <w:sz w:val="20"/>
          <w:szCs w:val="20"/>
        </w:rPr>
        <w:t>, which can be attributed to</w:t>
      </w:r>
      <w:r w:rsidR="00A13E24" w:rsidRPr="003645C8">
        <w:rPr>
          <w:rFonts w:ascii="Arial" w:hAnsi="Arial" w:cs="Arial"/>
          <w:sz w:val="20"/>
          <w:szCs w:val="20"/>
        </w:rPr>
        <w:t xml:space="preserve"> sections 1 and 3 </w:t>
      </w:r>
      <w:r w:rsidR="000E507A" w:rsidRPr="003645C8">
        <w:rPr>
          <w:rFonts w:ascii="Arial" w:hAnsi="Arial" w:cs="Arial"/>
          <w:sz w:val="20"/>
          <w:szCs w:val="20"/>
        </w:rPr>
        <w:t>being</w:t>
      </w:r>
      <w:r w:rsidR="00A13E24" w:rsidRPr="003645C8">
        <w:rPr>
          <w:rFonts w:ascii="Arial" w:hAnsi="Arial" w:cs="Arial"/>
          <w:sz w:val="20"/>
          <w:szCs w:val="20"/>
        </w:rPr>
        <w:t xml:space="preserve"> non-sequential sections </w:t>
      </w:r>
      <w:r w:rsidRPr="003645C8">
        <w:rPr>
          <w:rFonts w:ascii="Arial" w:hAnsi="Arial" w:cs="Arial"/>
          <w:sz w:val="20"/>
          <w:szCs w:val="20"/>
        </w:rPr>
        <w:t>(</w:t>
      </w:r>
      <w:r w:rsidRPr="003645C8">
        <w:rPr>
          <w:rFonts w:ascii="Arial" w:hAnsi="Arial" w:cs="Arial"/>
          <w:b/>
          <w:bCs/>
          <w:sz w:val="20"/>
          <w:szCs w:val="20"/>
        </w:rPr>
        <w:t>Supp. Fig. S1</w:t>
      </w:r>
      <w:r w:rsidR="00A62B62" w:rsidRPr="003645C8">
        <w:rPr>
          <w:rFonts w:ascii="Arial" w:hAnsi="Arial" w:cs="Arial"/>
          <w:b/>
          <w:bCs/>
          <w:sz w:val="20"/>
          <w:szCs w:val="20"/>
        </w:rPr>
        <w:t>5</w:t>
      </w:r>
      <w:r w:rsidRPr="003645C8">
        <w:rPr>
          <w:rFonts w:ascii="Arial" w:hAnsi="Arial" w:cs="Arial"/>
          <w:b/>
          <w:bCs/>
          <w:sz w:val="20"/>
          <w:szCs w:val="20"/>
        </w:rPr>
        <w:t>a</w:t>
      </w:r>
      <w:r w:rsidRPr="003645C8">
        <w:rPr>
          <w:rFonts w:ascii="Arial" w:hAnsi="Arial" w:cs="Arial"/>
          <w:sz w:val="20"/>
          <w:szCs w:val="20"/>
        </w:rPr>
        <w:t xml:space="preserve">). </w:t>
      </w:r>
      <w:r w:rsidR="00A13E24" w:rsidRPr="003645C8">
        <w:rPr>
          <w:rFonts w:ascii="Arial" w:hAnsi="Arial" w:cs="Arial"/>
          <w:sz w:val="20"/>
          <w:szCs w:val="20"/>
        </w:rPr>
        <w:t xml:space="preserve">We also employed expert annotation of the accompanying H&amp;E images </w:t>
      </w:r>
      <w:r w:rsidR="00742B79" w:rsidRPr="003645C8">
        <w:rPr>
          <w:rFonts w:ascii="Arial" w:hAnsi="Arial" w:cs="Arial"/>
          <w:sz w:val="20"/>
          <w:szCs w:val="20"/>
        </w:rPr>
        <w:t xml:space="preserve">for </w:t>
      </w:r>
      <w:r w:rsidR="005A73B3" w:rsidRPr="003645C8">
        <w:rPr>
          <w:rFonts w:ascii="Arial" w:hAnsi="Arial" w:cs="Arial"/>
          <w:sz w:val="20"/>
          <w:szCs w:val="20"/>
        </w:rPr>
        <w:t xml:space="preserve">performance assessment </w:t>
      </w:r>
      <w:r w:rsidR="00A13E24" w:rsidRPr="003645C8">
        <w:rPr>
          <w:rFonts w:ascii="Arial" w:hAnsi="Arial" w:cs="Arial"/>
          <w:sz w:val="20"/>
          <w:szCs w:val="20"/>
        </w:rPr>
        <w:t>(</w:t>
      </w:r>
      <w:r w:rsidR="00A13E24" w:rsidRPr="003645C8">
        <w:rPr>
          <w:rFonts w:ascii="Arial" w:hAnsi="Arial" w:cs="Arial"/>
          <w:b/>
          <w:bCs/>
          <w:sz w:val="20"/>
          <w:szCs w:val="20"/>
        </w:rPr>
        <w:t>Supp. Fig. S1</w:t>
      </w:r>
      <w:r w:rsidR="00A62B62" w:rsidRPr="003645C8">
        <w:rPr>
          <w:rFonts w:ascii="Arial" w:hAnsi="Arial" w:cs="Arial"/>
          <w:b/>
          <w:bCs/>
          <w:sz w:val="20"/>
          <w:szCs w:val="20"/>
        </w:rPr>
        <w:t>5</w:t>
      </w:r>
      <w:r w:rsidR="00A13E24" w:rsidRPr="003645C8">
        <w:rPr>
          <w:rFonts w:ascii="Arial" w:hAnsi="Arial" w:cs="Arial"/>
          <w:b/>
          <w:bCs/>
          <w:sz w:val="20"/>
          <w:szCs w:val="20"/>
        </w:rPr>
        <w:t>b</w:t>
      </w:r>
      <w:r w:rsidR="00A13E24" w:rsidRPr="003645C8">
        <w:rPr>
          <w:rFonts w:ascii="Arial" w:hAnsi="Arial" w:cs="Arial"/>
          <w:sz w:val="20"/>
          <w:szCs w:val="20"/>
        </w:rPr>
        <w:t>).</w:t>
      </w:r>
    </w:p>
    <w:p w14:paraId="2BB6DE8D" w14:textId="1B728841" w:rsidR="00BC3D2B" w:rsidRPr="003645C8" w:rsidRDefault="00C8454B" w:rsidP="00BC3D2B">
      <w:pPr>
        <w:ind w:firstLine="420"/>
        <w:rPr>
          <w:rFonts w:ascii="Arial" w:hAnsi="Arial" w:cs="Arial"/>
          <w:sz w:val="20"/>
          <w:szCs w:val="20"/>
        </w:rPr>
      </w:pPr>
      <w:r w:rsidRPr="003645C8">
        <w:rPr>
          <w:rFonts w:ascii="Arial" w:hAnsi="Arial" w:cs="Arial"/>
          <w:sz w:val="20"/>
          <w:szCs w:val="20"/>
        </w:rPr>
        <w:tab/>
      </w:r>
      <w:r w:rsidR="00F32530" w:rsidRPr="003645C8">
        <w:rPr>
          <w:rFonts w:ascii="Arial" w:hAnsi="Arial" w:cs="Arial"/>
          <w:sz w:val="20"/>
          <w:szCs w:val="20"/>
        </w:rPr>
        <w:t xml:space="preserve">Visually, we found that </w:t>
      </w:r>
      <w:r w:rsidRPr="003645C8">
        <w:rPr>
          <w:rFonts w:ascii="Arial" w:hAnsi="Arial" w:cs="Arial"/>
          <w:sz w:val="20"/>
          <w:szCs w:val="20"/>
        </w:rPr>
        <w:t xml:space="preserve">SpaMosaic </w:t>
      </w:r>
      <w:r w:rsidR="00DF18D2" w:rsidRPr="003645C8">
        <w:rPr>
          <w:rFonts w:ascii="Arial" w:hAnsi="Arial" w:cs="Arial"/>
          <w:sz w:val="20"/>
          <w:szCs w:val="20"/>
        </w:rPr>
        <w:t xml:space="preserve">effectively </w:t>
      </w:r>
      <w:r w:rsidRPr="003645C8">
        <w:rPr>
          <w:rFonts w:ascii="Arial" w:hAnsi="Arial" w:cs="Arial"/>
          <w:sz w:val="20"/>
          <w:szCs w:val="20"/>
        </w:rPr>
        <w:t xml:space="preserve">captured </w:t>
      </w:r>
      <w:r w:rsidR="00415C2A" w:rsidRPr="003645C8">
        <w:rPr>
          <w:rFonts w:ascii="Arial" w:hAnsi="Arial" w:cs="Arial"/>
          <w:sz w:val="20"/>
          <w:szCs w:val="20"/>
        </w:rPr>
        <w:t xml:space="preserve">many of </w:t>
      </w:r>
      <w:r w:rsidRPr="003645C8">
        <w:rPr>
          <w:rFonts w:ascii="Arial" w:hAnsi="Arial" w:cs="Arial"/>
          <w:sz w:val="20"/>
          <w:szCs w:val="20"/>
        </w:rPr>
        <w:t xml:space="preserve">the </w:t>
      </w:r>
      <w:r w:rsidR="00F32530" w:rsidRPr="003645C8">
        <w:rPr>
          <w:rFonts w:ascii="Arial" w:hAnsi="Arial" w:cs="Arial"/>
          <w:sz w:val="20"/>
          <w:szCs w:val="20"/>
        </w:rPr>
        <w:t>expected</w:t>
      </w:r>
      <w:r w:rsidR="00415C2A" w:rsidRPr="003645C8">
        <w:rPr>
          <w:rFonts w:ascii="Arial" w:hAnsi="Arial" w:cs="Arial"/>
          <w:sz w:val="20"/>
          <w:szCs w:val="20"/>
        </w:rPr>
        <w:t xml:space="preserve"> </w:t>
      </w:r>
      <w:r w:rsidRPr="003645C8">
        <w:rPr>
          <w:rFonts w:ascii="Arial" w:hAnsi="Arial" w:cs="Arial"/>
          <w:sz w:val="20"/>
          <w:szCs w:val="20"/>
        </w:rPr>
        <w:t>structure</w:t>
      </w:r>
      <w:r w:rsidR="00415C2A" w:rsidRPr="003645C8">
        <w:rPr>
          <w:rFonts w:ascii="Arial" w:hAnsi="Arial" w:cs="Arial"/>
          <w:sz w:val="20"/>
          <w:szCs w:val="20"/>
        </w:rPr>
        <w:t>s</w:t>
      </w:r>
      <w:r w:rsidR="00DF18D2" w:rsidRPr="003645C8">
        <w:rPr>
          <w:rFonts w:ascii="Arial" w:hAnsi="Arial" w:cs="Arial"/>
          <w:sz w:val="20"/>
          <w:szCs w:val="20"/>
        </w:rPr>
        <w:t xml:space="preserve"> across </w:t>
      </w:r>
      <w:r w:rsidR="00F82214" w:rsidRPr="003645C8">
        <w:rPr>
          <w:rFonts w:ascii="Arial" w:hAnsi="Arial" w:cs="Arial"/>
          <w:sz w:val="20"/>
          <w:szCs w:val="20"/>
        </w:rPr>
        <w:t xml:space="preserve">the </w:t>
      </w:r>
      <w:r w:rsidR="00DF18D2" w:rsidRPr="003645C8">
        <w:rPr>
          <w:rFonts w:ascii="Arial" w:hAnsi="Arial" w:cs="Arial"/>
          <w:sz w:val="20"/>
          <w:szCs w:val="20"/>
        </w:rPr>
        <w:t>three sections. For example, cluster 4</w:t>
      </w:r>
      <w:r w:rsidRPr="003645C8">
        <w:rPr>
          <w:rFonts w:ascii="Arial" w:hAnsi="Arial" w:cs="Arial"/>
          <w:sz w:val="20"/>
          <w:szCs w:val="20"/>
        </w:rPr>
        <w:t xml:space="preserve"> </w:t>
      </w:r>
      <w:r w:rsidR="00DF18D2" w:rsidRPr="003645C8">
        <w:rPr>
          <w:rFonts w:ascii="Arial" w:hAnsi="Arial" w:cs="Arial"/>
          <w:sz w:val="20"/>
          <w:szCs w:val="20"/>
        </w:rPr>
        <w:t xml:space="preserve">matched </w:t>
      </w:r>
      <w:r w:rsidR="00054003" w:rsidRPr="003645C8">
        <w:rPr>
          <w:rFonts w:ascii="Arial" w:hAnsi="Arial" w:cs="Arial"/>
          <w:sz w:val="20"/>
          <w:szCs w:val="20"/>
        </w:rPr>
        <w:t xml:space="preserve">the </w:t>
      </w:r>
      <w:r w:rsidRPr="003645C8">
        <w:rPr>
          <w:rFonts w:ascii="Arial" w:hAnsi="Arial" w:cs="Arial"/>
          <w:sz w:val="20"/>
          <w:szCs w:val="20"/>
        </w:rPr>
        <w:t>follicle</w:t>
      </w:r>
      <w:r w:rsidR="00DF18D2" w:rsidRPr="003645C8">
        <w:rPr>
          <w:rFonts w:ascii="Arial" w:hAnsi="Arial" w:cs="Arial"/>
          <w:sz w:val="20"/>
          <w:szCs w:val="20"/>
        </w:rPr>
        <w:t xml:space="preserve">s, </w:t>
      </w:r>
      <w:r w:rsidRPr="003645C8">
        <w:rPr>
          <w:rFonts w:ascii="Arial" w:hAnsi="Arial" w:cs="Arial"/>
          <w:sz w:val="20"/>
          <w:szCs w:val="20"/>
        </w:rPr>
        <w:t xml:space="preserve">cluster 6 </w:t>
      </w:r>
      <w:r w:rsidR="00DF18D2" w:rsidRPr="003645C8">
        <w:rPr>
          <w:rFonts w:ascii="Arial" w:hAnsi="Arial" w:cs="Arial"/>
          <w:sz w:val="20"/>
          <w:szCs w:val="20"/>
        </w:rPr>
        <w:t>corresponded to</w:t>
      </w:r>
      <w:r w:rsidRPr="003645C8">
        <w:rPr>
          <w:rFonts w:ascii="Arial" w:hAnsi="Arial" w:cs="Arial"/>
          <w:sz w:val="20"/>
          <w:szCs w:val="20"/>
        </w:rPr>
        <w:t xml:space="preserve"> </w:t>
      </w:r>
      <w:r w:rsidR="00DF18D2" w:rsidRPr="003645C8">
        <w:rPr>
          <w:rFonts w:ascii="Arial" w:hAnsi="Arial" w:cs="Arial"/>
          <w:sz w:val="20"/>
          <w:szCs w:val="20"/>
        </w:rPr>
        <w:t xml:space="preserve">the </w:t>
      </w:r>
      <w:r w:rsidRPr="003645C8">
        <w:rPr>
          <w:rFonts w:ascii="Arial" w:hAnsi="Arial" w:cs="Arial"/>
          <w:sz w:val="20"/>
          <w:szCs w:val="20"/>
        </w:rPr>
        <w:t xml:space="preserve">cortex, cluster 2 </w:t>
      </w:r>
      <w:r w:rsidR="00DF18D2" w:rsidRPr="003645C8">
        <w:rPr>
          <w:rFonts w:ascii="Arial" w:hAnsi="Arial" w:cs="Arial"/>
          <w:sz w:val="20"/>
          <w:szCs w:val="20"/>
        </w:rPr>
        <w:t>to</w:t>
      </w:r>
      <w:r w:rsidRPr="003645C8">
        <w:rPr>
          <w:rFonts w:ascii="Arial" w:hAnsi="Arial" w:cs="Arial"/>
          <w:sz w:val="20"/>
          <w:szCs w:val="20"/>
        </w:rPr>
        <w:t xml:space="preserve"> the adipose tissue</w:t>
      </w:r>
      <w:r w:rsidR="00DF18D2" w:rsidRPr="003645C8">
        <w:rPr>
          <w:rFonts w:ascii="Arial" w:hAnsi="Arial" w:cs="Arial"/>
          <w:sz w:val="20"/>
          <w:szCs w:val="20"/>
        </w:rPr>
        <w:t>,</w:t>
      </w:r>
      <w:r w:rsidRPr="003645C8">
        <w:rPr>
          <w:rFonts w:ascii="Arial" w:hAnsi="Arial" w:cs="Arial"/>
          <w:sz w:val="20"/>
          <w:szCs w:val="20"/>
        </w:rPr>
        <w:t xml:space="preserve"> and cluster 5 </w:t>
      </w:r>
      <w:r w:rsidR="00DF18D2" w:rsidRPr="003645C8">
        <w:rPr>
          <w:rFonts w:ascii="Arial" w:hAnsi="Arial" w:cs="Arial"/>
          <w:sz w:val="20"/>
          <w:szCs w:val="20"/>
        </w:rPr>
        <w:t>to</w:t>
      </w:r>
      <w:r w:rsidRPr="003645C8">
        <w:rPr>
          <w:rFonts w:ascii="Arial" w:hAnsi="Arial" w:cs="Arial"/>
          <w:sz w:val="20"/>
          <w:szCs w:val="20"/>
        </w:rPr>
        <w:t xml:space="preserve"> the capsule and Subcapsular sinus </w:t>
      </w:r>
      <w:r w:rsidR="00DF18D2" w:rsidRPr="003645C8">
        <w:rPr>
          <w:rFonts w:ascii="Arial" w:hAnsi="Arial" w:cs="Arial"/>
          <w:sz w:val="20"/>
          <w:szCs w:val="20"/>
        </w:rPr>
        <w:t xml:space="preserve">in the manual annotations </w:t>
      </w:r>
      <w:r w:rsidRPr="003645C8">
        <w:rPr>
          <w:rFonts w:ascii="Arial" w:hAnsi="Arial" w:cs="Arial"/>
          <w:sz w:val="20"/>
          <w:szCs w:val="20"/>
        </w:rPr>
        <w:t>(</w:t>
      </w:r>
      <w:r w:rsidRPr="003645C8">
        <w:rPr>
          <w:rFonts w:ascii="Arial" w:hAnsi="Arial" w:cs="Arial"/>
          <w:b/>
          <w:bCs/>
          <w:sz w:val="20"/>
          <w:szCs w:val="20"/>
        </w:rPr>
        <w:t>Supp. Fig. S1</w:t>
      </w:r>
      <w:r w:rsidR="00A62B62" w:rsidRPr="003645C8">
        <w:rPr>
          <w:rFonts w:ascii="Arial" w:hAnsi="Arial" w:cs="Arial"/>
          <w:b/>
          <w:bCs/>
          <w:sz w:val="20"/>
          <w:szCs w:val="20"/>
        </w:rPr>
        <w:t>4</w:t>
      </w:r>
      <w:r w:rsidRPr="003645C8">
        <w:rPr>
          <w:rFonts w:ascii="Arial" w:hAnsi="Arial" w:cs="Arial"/>
          <w:b/>
          <w:bCs/>
          <w:sz w:val="20"/>
          <w:szCs w:val="20"/>
        </w:rPr>
        <w:t>b</w:t>
      </w:r>
      <w:r w:rsidRPr="003645C8">
        <w:rPr>
          <w:rFonts w:ascii="Arial" w:hAnsi="Arial" w:cs="Arial"/>
          <w:sz w:val="20"/>
          <w:szCs w:val="20"/>
        </w:rPr>
        <w:t xml:space="preserve">). The rest of </w:t>
      </w:r>
      <w:proofErr w:type="gramStart"/>
      <w:r w:rsidRPr="003645C8">
        <w:rPr>
          <w:rFonts w:ascii="Arial" w:hAnsi="Arial" w:cs="Arial"/>
          <w:sz w:val="20"/>
          <w:szCs w:val="20"/>
        </w:rPr>
        <w:t>clusters</w:t>
      </w:r>
      <w:proofErr w:type="gramEnd"/>
      <w:r w:rsidRPr="003645C8">
        <w:rPr>
          <w:rFonts w:ascii="Arial" w:hAnsi="Arial" w:cs="Arial"/>
          <w:sz w:val="20"/>
          <w:szCs w:val="20"/>
        </w:rPr>
        <w:t xml:space="preserve"> matched the annotated medullar regions. </w:t>
      </w:r>
      <w:proofErr w:type="spellStart"/>
      <w:r w:rsidRPr="003645C8">
        <w:rPr>
          <w:rFonts w:ascii="Arial" w:hAnsi="Arial" w:cs="Arial"/>
          <w:sz w:val="20"/>
          <w:szCs w:val="20"/>
        </w:rPr>
        <w:t>C</w:t>
      </w:r>
      <w:r w:rsidR="00DF18D2" w:rsidRPr="003645C8">
        <w:rPr>
          <w:rFonts w:ascii="Arial" w:hAnsi="Arial" w:cs="Arial"/>
          <w:sz w:val="20"/>
          <w:szCs w:val="20"/>
        </w:rPr>
        <w:t>obolt</w:t>
      </w:r>
      <w:proofErr w:type="spellEnd"/>
      <w:r w:rsidR="00DF18D2" w:rsidRPr="003645C8">
        <w:rPr>
          <w:rFonts w:ascii="Arial" w:hAnsi="Arial" w:cs="Arial"/>
          <w:sz w:val="20"/>
          <w:szCs w:val="20"/>
        </w:rPr>
        <w:t xml:space="preserve"> and CLUE</w:t>
      </w:r>
      <w:r w:rsidRPr="003645C8">
        <w:rPr>
          <w:rFonts w:ascii="Arial" w:hAnsi="Arial" w:cs="Arial"/>
          <w:sz w:val="20"/>
          <w:szCs w:val="20"/>
        </w:rPr>
        <w:t xml:space="preserve"> </w:t>
      </w:r>
      <w:r w:rsidR="00DF18D2" w:rsidRPr="003645C8">
        <w:rPr>
          <w:rFonts w:ascii="Arial" w:hAnsi="Arial" w:cs="Arial"/>
          <w:sz w:val="20"/>
          <w:szCs w:val="20"/>
        </w:rPr>
        <w:t>produced</w:t>
      </w:r>
      <w:r w:rsidRPr="003645C8">
        <w:rPr>
          <w:rFonts w:ascii="Arial" w:hAnsi="Arial" w:cs="Arial"/>
          <w:sz w:val="20"/>
          <w:szCs w:val="20"/>
        </w:rPr>
        <w:t xml:space="preserve"> similar outputs </w:t>
      </w:r>
      <w:r w:rsidR="00DF18D2" w:rsidRPr="003645C8">
        <w:rPr>
          <w:rFonts w:ascii="Arial" w:hAnsi="Arial" w:cs="Arial"/>
          <w:sz w:val="20"/>
          <w:szCs w:val="20"/>
        </w:rPr>
        <w:t>as</w:t>
      </w:r>
      <w:r w:rsidRPr="003645C8">
        <w:rPr>
          <w:rFonts w:ascii="Arial" w:hAnsi="Arial" w:cs="Arial"/>
          <w:sz w:val="20"/>
          <w:szCs w:val="20"/>
        </w:rPr>
        <w:t xml:space="preserve"> SpaMosaic, which captured the follicle</w:t>
      </w:r>
      <w:r w:rsidR="00054003" w:rsidRPr="003645C8">
        <w:rPr>
          <w:rFonts w:ascii="Arial" w:hAnsi="Arial" w:cs="Arial"/>
          <w:sz w:val="20"/>
          <w:szCs w:val="20"/>
        </w:rPr>
        <w:t>s</w:t>
      </w:r>
      <w:r w:rsidRPr="003645C8">
        <w:rPr>
          <w:rFonts w:ascii="Arial" w:hAnsi="Arial" w:cs="Arial"/>
          <w:sz w:val="20"/>
          <w:szCs w:val="20"/>
        </w:rPr>
        <w:t xml:space="preserve"> (cluster 4), cortex (cluster 6) and adipose tissue (cluster 2)</w:t>
      </w:r>
      <w:r w:rsidR="00DF18D2" w:rsidRPr="003645C8">
        <w:rPr>
          <w:rFonts w:ascii="Arial" w:hAnsi="Arial" w:cs="Arial"/>
          <w:sz w:val="20"/>
          <w:szCs w:val="20"/>
        </w:rPr>
        <w:t>, b</w:t>
      </w:r>
      <w:r w:rsidRPr="003645C8">
        <w:rPr>
          <w:rFonts w:ascii="Arial" w:hAnsi="Arial" w:cs="Arial"/>
          <w:sz w:val="20"/>
          <w:szCs w:val="20"/>
        </w:rPr>
        <w:t xml:space="preserve">ut </w:t>
      </w:r>
      <w:r w:rsidR="00DF18D2" w:rsidRPr="003645C8">
        <w:rPr>
          <w:rFonts w:ascii="Arial" w:hAnsi="Arial" w:cs="Arial"/>
          <w:sz w:val="20"/>
          <w:szCs w:val="20"/>
        </w:rPr>
        <w:t>their</w:t>
      </w:r>
      <w:r w:rsidRPr="003645C8">
        <w:rPr>
          <w:rFonts w:ascii="Arial" w:hAnsi="Arial" w:cs="Arial"/>
          <w:sz w:val="20"/>
          <w:szCs w:val="20"/>
        </w:rPr>
        <w:t xml:space="preserve"> cluster </w:t>
      </w:r>
      <w:r w:rsidR="00DF18D2" w:rsidRPr="003645C8">
        <w:rPr>
          <w:rFonts w:ascii="Arial" w:hAnsi="Arial" w:cs="Arial"/>
          <w:sz w:val="20"/>
          <w:szCs w:val="20"/>
        </w:rPr>
        <w:t>6</w:t>
      </w:r>
      <w:r w:rsidRPr="003645C8">
        <w:rPr>
          <w:rFonts w:ascii="Arial" w:hAnsi="Arial" w:cs="Arial"/>
          <w:sz w:val="20"/>
          <w:szCs w:val="20"/>
        </w:rPr>
        <w:t xml:space="preserve"> </w:t>
      </w:r>
      <w:r w:rsidR="00DF18D2" w:rsidRPr="003645C8">
        <w:rPr>
          <w:rFonts w:ascii="Arial" w:hAnsi="Arial" w:cs="Arial"/>
          <w:sz w:val="20"/>
          <w:szCs w:val="20"/>
        </w:rPr>
        <w:t>were noisier</w:t>
      </w:r>
      <w:r w:rsidRPr="003645C8">
        <w:rPr>
          <w:rFonts w:ascii="Arial" w:hAnsi="Arial" w:cs="Arial"/>
          <w:sz w:val="20"/>
          <w:szCs w:val="20"/>
        </w:rPr>
        <w:t xml:space="preserve"> than SpaMosaic (</w:t>
      </w:r>
      <w:r w:rsidRPr="003645C8">
        <w:rPr>
          <w:rFonts w:ascii="Arial" w:hAnsi="Arial" w:cs="Arial"/>
          <w:b/>
          <w:bCs/>
          <w:sz w:val="20"/>
          <w:szCs w:val="20"/>
        </w:rPr>
        <w:t>Supp. Fig. S1</w:t>
      </w:r>
      <w:r w:rsidR="00A62B62" w:rsidRPr="003645C8">
        <w:rPr>
          <w:rFonts w:ascii="Arial" w:hAnsi="Arial" w:cs="Arial"/>
          <w:b/>
          <w:bCs/>
          <w:sz w:val="20"/>
          <w:szCs w:val="20"/>
        </w:rPr>
        <w:t>4</w:t>
      </w:r>
      <w:r w:rsidRPr="003645C8">
        <w:rPr>
          <w:rFonts w:ascii="Arial" w:hAnsi="Arial" w:cs="Arial"/>
          <w:b/>
          <w:bCs/>
          <w:sz w:val="20"/>
          <w:szCs w:val="20"/>
        </w:rPr>
        <w:t>b</w:t>
      </w:r>
      <w:r w:rsidRPr="003645C8">
        <w:rPr>
          <w:rFonts w:ascii="Arial" w:hAnsi="Arial" w:cs="Arial"/>
          <w:sz w:val="20"/>
          <w:szCs w:val="20"/>
        </w:rPr>
        <w:t xml:space="preserve">). </w:t>
      </w:r>
      <w:proofErr w:type="spellStart"/>
      <w:r w:rsidR="0078335F" w:rsidRPr="003645C8">
        <w:rPr>
          <w:rFonts w:ascii="Arial" w:hAnsi="Arial" w:cs="Arial"/>
          <w:sz w:val="20"/>
          <w:szCs w:val="20"/>
        </w:rPr>
        <w:t>scMoMaT</w:t>
      </w:r>
      <w:proofErr w:type="spellEnd"/>
      <w:r w:rsidR="0078335F" w:rsidRPr="003645C8">
        <w:rPr>
          <w:rFonts w:ascii="Arial" w:hAnsi="Arial" w:cs="Arial"/>
          <w:sz w:val="20"/>
          <w:szCs w:val="20"/>
        </w:rPr>
        <w:t xml:space="preserve"> and </w:t>
      </w:r>
      <w:proofErr w:type="spellStart"/>
      <w:r w:rsidR="0078335F" w:rsidRPr="003645C8">
        <w:rPr>
          <w:rFonts w:ascii="Arial" w:hAnsi="Arial" w:cs="Arial"/>
          <w:sz w:val="20"/>
          <w:szCs w:val="20"/>
        </w:rPr>
        <w:t>StabMap</w:t>
      </w:r>
      <w:proofErr w:type="spellEnd"/>
      <w:r w:rsidRPr="003645C8">
        <w:rPr>
          <w:rFonts w:ascii="Arial" w:hAnsi="Arial" w:cs="Arial"/>
          <w:sz w:val="20"/>
          <w:szCs w:val="20"/>
        </w:rPr>
        <w:t xml:space="preserve"> </w:t>
      </w:r>
      <w:r w:rsidR="0078335F" w:rsidRPr="003645C8">
        <w:rPr>
          <w:rFonts w:ascii="Arial" w:hAnsi="Arial" w:cs="Arial"/>
          <w:sz w:val="20"/>
          <w:szCs w:val="20"/>
        </w:rPr>
        <w:t xml:space="preserve">primarily identified </w:t>
      </w:r>
      <w:r w:rsidR="009660D1" w:rsidRPr="003645C8">
        <w:rPr>
          <w:rFonts w:ascii="Arial" w:hAnsi="Arial" w:cs="Arial"/>
          <w:sz w:val="20"/>
          <w:szCs w:val="20"/>
        </w:rPr>
        <w:t xml:space="preserve">the </w:t>
      </w:r>
      <w:r w:rsidR="0078335F" w:rsidRPr="003645C8">
        <w:rPr>
          <w:rFonts w:ascii="Arial" w:hAnsi="Arial" w:cs="Arial"/>
          <w:sz w:val="20"/>
          <w:szCs w:val="20"/>
        </w:rPr>
        <w:t xml:space="preserve">follicles </w:t>
      </w:r>
      <w:r w:rsidRPr="003645C8">
        <w:rPr>
          <w:rFonts w:ascii="Arial" w:hAnsi="Arial" w:cs="Arial"/>
          <w:sz w:val="20"/>
          <w:szCs w:val="20"/>
        </w:rPr>
        <w:t>(cluster 4)</w:t>
      </w:r>
      <w:r w:rsidR="0078335F" w:rsidRPr="003645C8">
        <w:rPr>
          <w:rFonts w:ascii="Arial" w:hAnsi="Arial" w:cs="Arial"/>
          <w:sz w:val="20"/>
          <w:szCs w:val="20"/>
        </w:rPr>
        <w:t xml:space="preserve"> and cortex (cluster 6) across three sections</w:t>
      </w:r>
      <w:r w:rsidR="00DF18D2" w:rsidRPr="003645C8">
        <w:rPr>
          <w:rFonts w:ascii="Arial" w:hAnsi="Arial" w:cs="Arial"/>
          <w:sz w:val="20"/>
          <w:szCs w:val="20"/>
        </w:rPr>
        <w:t>.</w:t>
      </w:r>
      <w:r w:rsidR="0078335F" w:rsidRPr="003645C8">
        <w:rPr>
          <w:rFonts w:ascii="Arial" w:hAnsi="Arial" w:cs="Arial"/>
          <w:sz w:val="20"/>
          <w:szCs w:val="20"/>
        </w:rPr>
        <w:t xml:space="preserve"> MIDAS captured the follicles and cortex </w:t>
      </w:r>
      <w:r w:rsidR="009660D1" w:rsidRPr="003645C8">
        <w:rPr>
          <w:rFonts w:ascii="Arial" w:hAnsi="Arial" w:cs="Arial"/>
          <w:sz w:val="20"/>
          <w:szCs w:val="20"/>
        </w:rPr>
        <w:t xml:space="preserve">of </w:t>
      </w:r>
      <w:r w:rsidR="0078335F" w:rsidRPr="003645C8">
        <w:rPr>
          <w:rFonts w:ascii="Arial" w:hAnsi="Arial" w:cs="Arial"/>
          <w:sz w:val="20"/>
          <w:szCs w:val="20"/>
        </w:rPr>
        <w:t xml:space="preserve">each individual section but failed to </w:t>
      </w:r>
      <w:r w:rsidR="00AD39D6" w:rsidRPr="003645C8">
        <w:rPr>
          <w:rFonts w:ascii="Arial" w:hAnsi="Arial" w:cs="Arial"/>
          <w:sz w:val="20"/>
          <w:szCs w:val="20"/>
        </w:rPr>
        <w:t xml:space="preserve">capture the cortex </w:t>
      </w:r>
      <w:r w:rsidR="0078335F" w:rsidRPr="003645C8">
        <w:rPr>
          <w:rFonts w:ascii="Arial" w:hAnsi="Arial" w:cs="Arial"/>
          <w:sz w:val="20"/>
          <w:szCs w:val="20"/>
        </w:rPr>
        <w:t xml:space="preserve">across </w:t>
      </w:r>
      <w:r w:rsidR="00AD39D6" w:rsidRPr="003645C8">
        <w:rPr>
          <w:rFonts w:ascii="Arial" w:hAnsi="Arial" w:cs="Arial"/>
          <w:sz w:val="20"/>
          <w:szCs w:val="20"/>
        </w:rPr>
        <w:t xml:space="preserve">all </w:t>
      </w:r>
      <w:r w:rsidR="0078335F" w:rsidRPr="003645C8">
        <w:rPr>
          <w:rFonts w:ascii="Arial" w:hAnsi="Arial" w:cs="Arial"/>
          <w:sz w:val="20"/>
          <w:szCs w:val="20"/>
        </w:rPr>
        <w:t>three sections.</w:t>
      </w:r>
      <w:r w:rsidR="00BC3D2B" w:rsidRPr="003645C8">
        <w:rPr>
          <w:rFonts w:ascii="Arial" w:hAnsi="Arial" w:cs="Arial"/>
          <w:sz w:val="20"/>
          <w:szCs w:val="20"/>
        </w:rPr>
        <w:t xml:space="preserve"> </w:t>
      </w:r>
    </w:p>
    <w:p w14:paraId="271CCE5A" w14:textId="135ADA93" w:rsidR="00C8454B" w:rsidRPr="003645C8" w:rsidRDefault="00C8454B" w:rsidP="00BC3D2B">
      <w:pPr>
        <w:ind w:firstLine="420"/>
        <w:rPr>
          <w:rFonts w:ascii="Arial" w:hAnsi="Arial" w:cs="Arial"/>
          <w:sz w:val="20"/>
          <w:szCs w:val="20"/>
        </w:rPr>
      </w:pPr>
      <w:r w:rsidRPr="003645C8">
        <w:rPr>
          <w:rFonts w:ascii="Arial" w:hAnsi="Arial" w:cs="Arial"/>
          <w:sz w:val="20"/>
          <w:szCs w:val="20"/>
        </w:rPr>
        <w:t xml:space="preserve">To validate SpaMosaic’s clusters, we visualized </w:t>
      </w:r>
      <w:r w:rsidR="0078335F" w:rsidRPr="003645C8">
        <w:rPr>
          <w:rFonts w:ascii="Arial" w:hAnsi="Arial" w:cs="Arial"/>
          <w:sz w:val="20"/>
          <w:szCs w:val="20"/>
        </w:rPr>
        <w:t>the</w:t>
      </w:r>
      <w:r w:rsidRPr="003645C8">
        <w:rPr>
          <w:rFonts w:ascii="Arial" w:hAnsi="Arial" w:cs="Arial"/>
          <w:sz w:val="20"/>
          <w:szCs w:val="20"/>
        </w:rPr>
        <w:t xml:space="preserve"> RNA and protein expression of </w:t>
      </w:r>
      <w:r w:rsidR="00260CD0" w:rsidRPr="003645C8">
        <w:rPr>
          <w:rFonts w:ascii="Arial" w:hAnsi="Arial" w:cs="Arial"/>
          <w:sz w:val="20"/>
          <w:szCs w:val="20"/>
        </w:rPr>
        <w:t xml:space="preserve">known tissue specific </w:t>
      </w:r>
      <w:r w:rsidRPr="003645C8">
        <w:rPr>
          <w:rFonts w:ascii="Arial" w:hAnsi="Arial" w:cs="Arial"/>
          <w:sz w:val="20"/>
          <w:szCs w:val="20"/>
        </w:rPr>
        <w:t xml:space="preserve">markers </w:t>
      </w:r>
      <w:r w:rsidR="00260CD0" w:rsidRPr="003645C8">
        <w:rPr>
          <w:rFonts w:ascii="Arial" w:hAnsi="Arial" w:cs="Arial"/>
          <w:sz w:val="20"/>
          <w:szCs w:val="20"/>
        </w:rPr>
        <w:t>(</w:t>
      </w:r>
      <w:r w:rsidRPr="003645C8">
        <w:rPr>
          <w:rFonts w:ascii="Arial" w:hAnsi="Arial" w:cs="Arial"/>
          <w:b/>
          <w:bCs/>
          <w:sz w:val="20"/>
          <w:szCs w:val="20"/>
        </w:rPr>
        <w:t xml:space="preserve">Supp. Fig. </w:t>
      </w:r>
      <w:r w:rsidR="00A62B62" w:rsidRPr="003645C8">
        <w:rPr>
          <w:rFonts w:ascii="Arial" w:hAnsi="Arial" w:cs="Arial"/>
          <w:b/>
          <w:bCs/>
          <w:sz w:val="20"/>
          <w:szCs w:val="20"/>
        </w:rPr>
        <w:t>S</w:t>
      </w:r>
      <w:r w:rsidRPr="003645C8">
        <w:rPr>
          <w:rFonts w:ascii="Arial" w:hAnsi="Arial" w:cs="Arial"/>
          <w:b/>
          <w:bCs/>
          <w:sz w:val="20"/>
          <w:szCs w:val="20"/>
        </w:rPr>
        <w:t>1</w:t>
      </w:r>
      <w:r w:rsidR="00A62B62" w:rsidRPr="003645C8">
        <w:rPr>
          <w:rFonts w:ascii="Arial" w:hAnsi="Arial" w:cs="Arial"/>
          <w:b/>
          <w:bCs/>
          <w:sz w:val="20"/>
          <w:szCs w:val="20"/>
        </w:rPr>
        <w:t>4</w:t>
      </w:r>
      <w:r w:rsidRPr="003645C8">
        <w:rPr>
          <w:rFonts w:ascii="Arial" w:hAnsi="Arial" w:cs="Arial"/>
          <w:b/>
          <w:bCs/>
          <w:sz w:val="20"/>
          <w:szCs w:val="20"/>
        </w:rPr>
        <w:t>c</w:t>
      </w:r>
      <w:r w:rsidR="00260CD0" w:rsidRPr="003645C8">
        <w:rPr>
          <w:rFonts w:ascii="Arial" w:hAnsi="Arial" w:cs="Arial"/>
          <w:b/>
          <w:bCs/>
          <w:sz w:val="20"/>
          <w:szCs w:val="20"/>
        </w:rPr>
        <w:t>)</w:t>
      </w:r>
      <w:r w:rsidRPr="003645C8">
        <w:rPr>
          <w:rFonts w:ascii="Arial" w:hAnsi="Arial" w:cs="Arial"/>
          <w:sz w:val="20"/>
          <w:szCs w:val="20"/>
        </w:rPr>
        <w:t xml:space="preserve">. </w:t>
      </w:r>
      <w:r w:rsidR="0078335F" w:rsidRPr="003645C8">
        <w:rPr>
          <w:rFonts w:ascii="Arial" w:hAnsi="Arial" w:cs="Arial"/>
          <w:i/>
          <w:iCs/>
          <w:sz w:val="20"/>
          <w:szCs w:val="20"/>
        </w:rPr>
        <w:t>MARCO</w:t>
      </w:r>
      <w:r w:rsidR="0078335F" w:rsidRPr="003645C8">
        <w:rPr>
          <w:rFonts w:ascii="Arial" w:hAnsi="Arial" w:cs="Arial"/>
          <w:sz w:val="20"/>
          <w:szCs w:val="20"/>
        </w:rPr>
        <w:t xml:space="preserve">, </w:t>
      </w:r>
      <w:r w:rsidR="0078335F" w:rsidRPr="003645C8">
        <w:rPr>
          <w:rFonts w:ascii="Arial" w:hAnsi="Arial" w:cs="Arial"/>
          <w:i/>
          <w:iCs/>
          <w:sz w:val="20"/>
          <w:szCs w:val="20"/>
        </w:rPr>
        <w:t>LYVE1</w:t>
      </w:r>
      <w:r w:rsidR="0078335F" w:rsidRPr="003645C8">
        <w:rPr>
          <w:rFonts w:ascii="Arial" w:hAnsi="Arial" w:cs="Arial"/>
          <w:sz w:val="20"/>
          <w:szCs w:val="20"/>
        </w:rPr>
        <w:t xml:space="preserve">, </w:t>
      </w:r>
      <w:r w:rsidR="0078335F" w:rsidRPr="003645C8">
        <w:rPr>
          <w:rFonts w:ascii="Arial" w:hAnsi="Arial" w:cs="Arial"/>
          <w:i/>
          <w:iCs/>
          <w:sz w:val="20"/>
          <w:szCs w:val="20"/>
        </w:rPr>
        <w:t>STAB2</w:t>
      </w:r>
      <w:r w:rsidRPr="003645C8">
        <w:rPr>
          <w:rFonts w:ascii="Arial" w:hAnsi="Arial" w:cs="Arial"/>
          <w:sz w:val="20"/>
          <w:szCs w:val="20"/>
        </w:rPr>
        <w:t xml:space="preserve"> and </w:t>
      </w:r>
      <w:r w:rsidR="0078335F" w:rsidRPr="003645C8">
        <w:rPr>
          <w:rFonts w:ascii="Arial" w:hAnsi="Arial" w:cs="Arial"/>
          <w:i/>
          <w:iCs/>
          <w:sz w:val="20"/>
          <w:szCs w:val="20"/>
        </w:rPr>
        <w:t>FLT4</w:t>
      </w:r>
      <w:r w:rsidRPr="003645C8">
        <w:rPr>
          <w:rFonts w:ascii="Arial" w:hAnsi="Arial" w:cs="Arial"/>
          <w:sz w:val="20"/>
          <w:szCs w:val="20"/>
        </w:rPr>
        <w:t>, which are markers of lymphatic endothelial</w:t>
      </w:r>
      <w:r w:rsidR="007E7FFB" w:rsidRPr="003645C8">
        <w:rPr>
          <w:rFonts w:ascii="Arial" w:hAnsi="Arial" w:cs="Arial"/>
          <w:sz w:val="20"/>
          <w:szCs w:val="20"/>
        </w:rPr>
        <w:t xml:space="preserve"> cells</w:t>
      </w:r>
      <w:r w:rsidRPr="003645C8">
        <w:rPr>
          <w:rFonts w:ascii="Arial" w:hAnsi="Arial" w:cs="Arial"/>
          <w:sz w:val="20"/>
          <w:szCs w:val="20"/>
        </w:rPr>
        <w:t xml:space="preserve"> enriched in </w:t>
      </w:r>
      <w:r w:rsidR="007E7FFB" w:rsidRPr="003645C8">
        <w:rPr>
          <w:rFonts w:ascii="Arial" w:hAnsi="Arial" w:cs="Arial"/>
          <w:sz w:val="20"/>
          <w:szCs w:val="20"/>
        </w:rPr>
        <w:t xml:space="preserve">the </w:t>
      </w:r>
      <w:r w:rsidRPr="003645C8">
        <w:rPr>
          <w:rFonts w:ascii="Arial" w:hAnsi="Arial" w:cs="Arial"/>
          <w:sz w:val="20"/>
          <w:szCs w:val="20"/>
        </w:rPr>
        <w:t>human lymph medullary region</w:t>
      </w:r>
      <w:sdt>
        <w:sdtPr>
          <w:rPr>
            <w:rFonts w:ascii="Arial" w:hAnsi="Arial" w:cs="Arial"/>
            <w:color w:val="000000"/>
            <w:sz w:val="20"/>
            <w:szCs w:val="20"/>
            <w:vertAlign w:val="superscript"/>
          </w:rPr>
          <w:tag w:val="MENDELEY_CITATION_v3_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"/>
          <w:id w:val="1400477460"/>
          <w:placeholder>
            <w:docPart w:val="DefaultPlaceholder_-1854013440"/>
          </w:placeholder>
        </w:sdtPr>
        <w:sdtContent>
          <w:r w:rsidR="000B7018" w:rsidRPr="003645C8">
            <w:rPr>
              <w:rFonts w:ascii="Arial" w:hAnsi="Arial" w:cs="Arial"/>
              <w:color w:val="000000"/>
              <w:sz w:val="20"/>
              <w:szCs w:val="20"/>
              <w:vertAlign w:val="superscript"/>
            </w:rPr>
            <w:t>8</w:t>
          </w:r>
        </w:sdtContent>
      </w:sdt>
      <w:r w:rsidRPr="003645C8">
        <w:rPr>
          <w:rFonts w:ascii="Arial" w:hAnsi="Arial" w:cs="Arial"/>
          <w:sz w:val="20"/>
          <w:szCs w:val="20"/>
        </w:rPr>
        <w:t xml:space="preserve">, had high RNA expression in cluster 1 and 3. CD27, </w:t>
      </w:r>
      <w:r w:rsidR="007E7FFB" w:rsidRPr="003645C8">
        <w:rPr>
          <w:rFonts w:ascii="Arial" w:hAnsi="Arial" w:cs="Arial"/>
          <w:sz w:val="20"/>
          <w:szCs w:val="20"/>
        </w:rPr>
        <w:t xml:space="preserve">a </w:t>
      </w:r>
      <w:r w:rsidRPr="003645C8">
        <w:rPr>
          <w:rFonts w:ascii="Arial" w:hAnsi="Arial" w:cs="Arial"/>
          <w:sz w:val="20"/>
          <w:szCs w:val="20"/>
        </w:rPr>
        <w:t>marker of plasma cells enriched in medullary region</w:t>
      </w:r>
      <w:sdt>
        <w:sdtPr>
          <w:rPr>
            <w:rFonts w:ascii="Arial" w:hAnsi="Arial" w:cs="Arial"/>
            <w:color w:val="000000"/>
            <w:sz w:val="20"/>
            <w:szCs w:val="20"/>
            <w:vertAlign w:val="superscript"/>
          </w:rPr>
          <w:tag w:val="MENDELEY_CITATION_v3_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"/>
          <w:id w:val="273376466"/>
          <w:placeholder>
            <w:docPart w:val="DefaultPlaceholder_-1854013440"/>
          </w:placeholder>
        </w:sdtPr>
        <w:sdtContent>
          <w:r w:rsidR="000B7018" w:rsidRPr="003645C8">
            <w:rPr>
              <w:rFonts w:ascii="Arial" w:hAnsi="Arial" w:cs="Arial"/>
              <w:color w:val="000000"/>
              <w:sz w:val="20"/>
              <w:szCs w:val="20"/>
              <w:vertAlign w:val="superscript"/>
            </w:rPr>
            <w:t>9</w:t>
          </w:r>
        </w:sdtContent>
      </w:sdt>
      <w:r w:rsidRPr="003645C8">
        <w:rPr>
          <w:rFonts w:ascii="Arial" w:hAnsi="Arial" w:cs="Arial"/>
          <w:sz w:val="20"/>
          <w:szCs w:val="20"/>
        </w:rPr>
        <w:t xml:space="preserve">, had high protein expression in cluster 7 and 8. </w:t>
      </w:r>
      <w:r w:rsidR="0078335F" w:rsidRPr="003645C8">
        <w:rPr>
          <w:rFonts w:ascii="Arial" w:hAnsi="Arial" w:cs="Arial"/>
          <w:i/>
          <w:iCs/>
          <w:sz w:val="20"/>
          <w:szCs w:val="20"/>
        </w:rPr>
        <w:t>PPARG</w:t>
      </w:r>
      <w:r w:rsidR="0078335F" w:rsidRPr="003645C8">
        <w:rPr>
          <w:rFonts w:ascii="Arial" w:hAnsi="Arial" w:cs="Arial"/>
          <w:sz w:val="20"/>
          <w:szCs w:val="20"/>
        </w:rPr>
        <w:t xml:space="preserve">, </w:t>
      </w:r>
      <w:r w:rsidR="0078335F" w:rsidRPr="003645C8">
        <w:rPr>
          <w:rFonts w:ascii="Arial" w:hAnsi="Arial" w:cs="Arial"/>
          <w:i/>
          <w:iCs/>
          <w:sz w:val="20"/>
          <w:szCs w:val="20"/>
        </w:rPr>
        <w:t>PLIN1</w:t>
      </w:r>
      <w:r w:rsidRPr="003645C8">
        <w:rPr>
          <w:rFonts w:ascii="Arial" w:hAnsi="Arial" w:cs="Arial"/>
          <w:sz w:val="20"/>
          <w:szCs w:val="20"/>
        </w:rPr>
        <w:t xml:space="preserve"> and </w:t>
      </w:r>
      <w:r w:rsidR="0078335F" w:rsidRPr="003645C8">
        <w:rPr>
          <w:rFonts w:ascii="Arial" w:hAnsi="Arial" w:cs="Arial"/>
          <w:i/>
          <w:iCs/>
          <w:sz w:val="20"/>
          <w:szCs w:val="20"/>
        </w:rPr>
        <w:t>ADIPOQ</w:t>
      </w:r>
      <w:r w:rsidRPr="003645C8">
        <w:rPr>
          <w:rFonts w:ascii="Arial" w:hAnsi="Arial" w:cs="Arial"/>
          <w:sz w:val="20"/>
          <w:szCs w:val="20"/>
        </w:rPr>
        <w:t>, which are highly expressed in adipo</w:t>
      </w:r>
      <w:r w:rsidR="009969AE" w:rsidRPr="003645C8">
        <w:rPr>
          <w:rFonts w:ascii="Arial" w:hAnsi="Arial" w:cs="Arial"/>
          <w:sz w:val="20"/>
          <w:szCs w:val="20"/>
        </w:rPr>
        <w:t>cytes</w:t>
      </w:r>
      <w:sdt>
        <w:sdtPr>
          <w:rPr>
            <w:rFonts w:ascii="Arial" w:hAnsi="Arial" w:cs="Arial"/>
            <w:color w:val="000000"/>
            <w:sz w:val="20"/>
            <w:szCs w:val="20"/>
            <w:vertAlign w:val="superscript"/>
          </w:rPr>
          <w:tag w:val="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"/>
          <w:id w:val="-842236309"/>
          <w:placeholder>
            <w:docPart w:val="DefaultPlaceholder_-1854013440"/>
          </w:placeholder>
        </w:sdtPr>
        <w:sdtContent>
          <w:r w:rsidR="000B7018" w:rsidRPr="003645C8">
            <w:rPr>
              <w:rFonts w:ascii="Arial" w:hAnsi="Arial" w:cs="Arial"/>
              <w:color w:val="000000"/>
              <w:sz w:val="20"/>
              <w:szCs w:val="20"/>
              <w:vertAlign w:val="superscript"/>
            </w:rPr>
            <w:t>10–12</w:t>
          </w:r>
        </w:sdtContent>
      </w:sdt>
      <w:r w:rsidRPr="003645C8">
        <w:rPr>
          <w:rFonts w:ascii="Arial" w:hAnsi="Arial" w:cs="Arial"/>
          <w:sz w:val="20"/>
          <w:szCs w:val="20"/>
        </w:rPr>
        <w:t xml:space="preserve">, had high RNA expression in cluster 2. </w:t>
      </w:r>
      <w:r w:rsidR="001C2CAE" w:rsidRPr="003645C8">
        <w:rPr>
          <w:rFonts w:ascii="Arial" w:hAnsi="Arial" w:cs="Arial"/>
          <w:sz w:val="20"/>
          <w:szCs w:val="20"/>
        </w:rPr>
        <w:t xml:space="preserve">The </w:t>
      </w:r>
      <w:r w:rsidRPr="003645C8">
        <w:rPr>
          <w:rFonts w:ascii="Arial" w:hAnsi="Arial" w:cs="Arial"/>
          <w:sz w:val="20"/>
          <w:szCs w:val="20"/>
        </w:rPr>
        <w:t>markers of follicular cells</w:t>
      </w:r>
      <w:sdt>
        <w:sdtPr>
          <w:rPr>
            <w:rFonts w:ascii="Arial" w:hAnsi="Arial" w:cs="Arial"/>
            <w:color w:val="000000"/>
            <w:sz w:val="20"/>
            <w:szCs w:val="20"/>
            <w:vertAlign w:val="superscript"/>
          </w:rPr>
          <w:tag w:val="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"/>
          <w:id w:val="535617083"/>
          <w:placeholder>
            <w:docPart w:val="DefaultPlaceholder_-1854013440"/>
          </w:placeholder>
        </w:sdtPr>
        <w:sdtContent>
          <w:r w:rsidR="000B7018" w:rsidRPr="003645C8">
            <w:rPr>
              <w:rFonts w:ascii="Arial" w:hAnsi="Arial" w:cs="Arial"/>
              <w:color w:val="000000"/>
              <w:sz w:val="20"/>
              <w:szCs w:val="20"/>
              <w:vertAlign w:val="superscript"/>
            </w:rPr>
            <w:t>13–15</w:t>
          </w:r>
        </w:sdtContent>
      </w:sdt>
      <w:r w:rsidR="001C2CAE" w:rsidRPr="003645C8">
        <w:rPr>
          <w:rFonts w:ascii="Arial" w:hAnsi="Arial" w:cs="Arial"/>
          <w:sz w:val="20"/>
          <w:szCs w:val="20"/>
        </w:rPr>
        <w:t xml:space="preserve">, </w:t>
      </w:r>
      <w:r w:rsidR="001C2CAE" w:rsidRPr="003645C8">
        <w:rPr>
          <w:rFonts w:ascii="Arial" w:hAnsi="Arial" w:cs="Arial"/>
          <w:i/>
          <w:iCs/>
          <w:sz w:val="20"/>
          <w:szCs w:val="20"/>
        </w:rPr>
        <w:t>CR2</w:t>
      </w:r>
      <w:r w:rsidR="001C2CAE" w:rsidRPr="003645C8">
        <w:rPr>
          <w:rFonts w:ascii="Arial" w:hAnsi="Arial" w:cs="Arial"/>
          <w:sz w:val="20"/>
          <w:szCs w:val="20"/>
        </w:rPr>
        <w:t xml:space="preserve">, </w:t>
      </w:r>
      <w:r w:rsidR="001C2CAE" w:rsidRPr="003645C8">
        <w:rPr>
          <w:rFonts w:ascii="Arial" w:hAnsi="Arial" w:cs="Arial"/>
          <w:i/>
          <w:iCs/>
          <w:sz w:val="20"/>
          <w:szCs w:val="20"/>
        </w:rPr>
        <w:t>MS4A1</w:t>
      </w:r>
      <w:r w:rsidR="001C2CAE" w:rsidRPr="003645C8">
        <w:rPr>
          <w:rFonts w:ascii="Arial" w:hAnsi="Arial" w:cs="Arial"/>
          <w:sz w:val="20"/>
          <w:szCs w:val="20"/>
        </w:rPr>
        <w:t xml:space="preserve">, </w:t>
      </w:r>
      <w:r w:rsidR="001C2CAE" w:rsidRPr="003645C8">
        <w:rPr>
          <w:rFonts w:ascii="Arial" w:hAnsi="Arial" w:cs="Arial"/>
          <w:i/>
          <w:iCs/>
          <w:sz w:val="20"/>
          <w:szCs w:val="20"/>
        </w:rPr>
        <w:t>CXCR4</w:t>
      </w:r>
      <w:r w:rsidR="001C2CAE" w:rsidRPr="003645C8">
        <w:rPr>
          <w:rFonts w:ascii="Arial" w:hAnsi="Arial" w:cs="Arial"/>
          <w:sz w:val="20"/>
          <w:szCs w:val="20"/>
        </w:rPr>
        <w:t xml:space="preserve"> and </w:t>
      </w:r>
      <w:r w:rsidR="001C2CAE" w:rsidRPr="003645C8">
        <w:rPr>
          <w:rFonts w:ascii="Arial" w:hAnsi="Arial" w:cs="Arial"/>
          <w:i/>
          <w:iCs/>
          <w:sz w:val="20"/>
          <w:szCs w:val="20"/>
        </w:rPr>
        <w:t>CXCL13</w:t>
      </w:r>
      <w:r w:rsidRPr="003645C8">
        <w:rPr>
          <w:rFonts w:ascii="Arial" w:hAnsi="Arial" w:cs="Arial"/>
          <w:sz w:val="20"/>
          <w:szCs w:val="20"/>
        </w:rPr>
        <w:t xml:space="preserve">, had high RNA and protein expression in cluster 4. </w:t>
      </w:r>
      <w:r w:rsidR="0078335F" w:rsidRPr="003645C8">
        <w:rPr>
          <w:rFonts w:ascii="Arial" w:hAnsi="Arial" w:cs="Arial"/>
          <w:i/>
          <w:iCs/>
          <w:sz w:val="20"/>
          <w:szCs w:val="20"/>
        </w:rPr>
        <w:t>DCN</w:t>
      </w:r>
      <w:r w:rsidR="0078335F" w:rsidRPr="003645C8">
        <w:rPr>
          <w:rFonts w:ascii="Arial" w:hAnsi="Arial" w:cs="Arial"/>
          <w:sz w:val="20"/>
          <w:szCs w:val="20"/>
        </w:rPr>
        <w:t xml:space="preserve"> </w:t>
      </w:r>
      <w:r w:rsidRPr="003645C8">
        <w:rPr>
          <w:rFonts w:ascii="Arial" w:hAnsi="Arial" w:cs="Arial"/>
          <w:sz w:val="20"/>
          <w:szCs w:val="20"/>
        </w:rPr>
        <w:t xml:space="preserve">and </w:t>
      </w:r>
      <w:r w:rsidR="0078335F" w:rsidRPr="003645C8">
        <w:rPr>
          <w:rFonts w:ascii="Arial" w:hAnsi="Arial" w:cs="Arial"/>
          <w:i/>
          <w:iCs/>
          <w:sz w:val="20"/>
          <w:szCs w:val="20"/>
        </w:rPr>
        <w:t>ACTA2</w:t>
      </w:r>
      <w:r w:rsidRPr="003645C8">
        <w:rPr>
          <w:rFonts w:ascii="Arial" w:hAnsi="Arial" w:cs="Arial"/>
          <w:sz w:val="20"/>
          <w:szCs w:val="20"/>
        </w:rPr>
        <w:t>, present within capsule or adventitia</w:t>
      </w:r>
      <w:sdt>
        <w:sdtPr>
          <w:rPr>
            <w:rFonts w:ascii="Arial" w:hAnsi="Arial" w:cs="Arial"/>
            <w:color w:val="000000"/>
            <w:sz w:val="20"/>
            <w:szCs w:val="20"/>
            <w:vertAlign w:val="superscript"/>
          </w:rPr>
          <w:tag w:val="MENDELEY_CITATION_v3_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"/>
          <w:id w:val="-1405837382"/>
          <w:placeholder>
            <w:docPart w:val="DefaultPlaceholder_-1854013440"/>
          </w:placeholder>
        </w:sdtPr>
        <w:sdtContent>
          <w:r w:rsidR="000B7018" w:rsidRPr="003645C8">
            <w:rPr>
              <w:rFonts w:ascii="Arial" w:hAnsi="Arial" w:cs="Arial"/>
              <w:color w:val="000000"/>
              <w:sz w:val="20"/>
              <w:szCs w:val="20"/>
              <w:vertAlign w:val="superscript"/>
            </w:rPr>
            <w:t>16</w:t>
          </w:r>
        </w:sdtContent>
      </w:sdt>
      <w:r w:rsidRPr="003645C8">
        <w:rPr>
          <w:rFonts w:ascii="Arial" w:hAnsi="Arial" w:cs="Arial"/>
          <w:sz w:val="20"/>
          <w:szCs w:val="20"/>
        </w:rPr>
        <w:t xml:space="preserve">, had high RNA and protein expression in cluster 5. </w:t>
      </w:r>
      <w:r w:rsidR="00F75103" w:rsidRPr="003645C8">
        <w:rPr>
          <w:rFonts w:ascii="Arial" w:hAnsi="Arial" w:cs="Arial"/>
          <w:sz w:val="20"/>
          <w:szCs w:val="20"/>
        </w:rPr>
        <w:t xml:space="preserve">We also found </w:t>
      </w:r>
      <w:r w:rsidRPr="003645C8">
        <w:rPr>
          <w:rFonts w:ascii="Arial" w:hAnsi="Arial" w:cs="Arial"/>
          <w:sz w:val="20"/>
          <w:szCs w:val="20"/>
        </w:rPr>
        <w:t>markers of T-zone reticular cells</w:t>
      </w:r>
      <w:sdt>
        <w:sdtPr>
          <w:rPr>
            <w:rFonts w:ascii="Arial" w:hAnsi="Arial" w:cs="Arial"/>
            <w:color w:val="000000"/>
            <w:sz w:val="20"/>
            <w:szCs w:val="20"/>
            <w:vertAlign w:val="superscript"/>
          </w:rPr>
          <w:tag w:val="MENDELEY_CITATION_v3_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"/>
          <w:id w:val="161515349"/>
          <w:placeholder>
            <w:docPart w:val="DefaultPlaceholder_-1854013440"/>
          </w:placeholder>
        </w:sdtPr>
        <w:sdtContent>
          <w:r w:rsidR="000B7018" w:rsidRPr="003645C8">
            <w:rPr>
              <w:rFonts w:ascii="Arial" w:hAnsi="Arial" w:cs="Arial"/>
              <w:color w:val="000000"/>
              <w:sz w:val="20"/>
              <w:szCs w:val="20"/>
              <w:vertAlign w:val="superscript"/>
            </w:rPr>
            <w:t>16</w:t>
          </w:r>
        </w:sdtContent>
      </w:sdt>
      <w:r w:rsidRPr="003645C8">
        <w:rPr>
          <w:rFonts w:ascii="Arial" w:hAnsi="Arial" w:cs="Arial"/>
          <w:sz w:val="20"/>
          <w:szCs w:val="20"/>
        </w:rPr>
        <w:t xml:space="preserve">, </w:t>
      </w:r>
      <w:r w:rsidR="00F75103" w:rsidRPr="003645C8">
        <w:rPr>
          <w:rFonts w:ascii="Arial" w:hAnsi="Arial" w:cs="Arial"/>
          <w:i/>
          <w:iCs/>
          <w:sz w:val="20"/>
          <w:szCs w:val="20"/>
        </w:rPr>
        <w:t>CXCL9</w:t>
      </w:r>
      <w:r w:rsidR="00F75103" w:rsidRPr="003645C8">
        <w:rPr>
          <w:rFonts w:ascii="Arial" w:hAnsi="Arial" w:cs="Arial"/>
          <w:sz w:val="20"/>
          <w:szCs w:val="20"/>
        </w:rPr>
        <w:t xml:space="preserve">, </w:t>
      </w:r>
      <w:r w:rsidR="00F75103" w:rsidRPr="003645C8">
        <w:rPr>
          <w:rFonts w:ascii="Arial" w:hAnsi="Arial" w:cs="Arial"/>
          <w:i/>
          <w:iCs/>
          <w:sz w:val="20"/>
          <w:szCs w:val="20"/>
        </w:rPr>
        <w:t>CCL19</w:t>
      </w:r>
      <w:r w:rsidR="00F75103" w:rsidRPr="003645C8">
        <w:rPr>
          <w:rFonts w:ascii="Arial" w:hAnsi="Arial" w:cs="Arial"/>
          <w:sz w:val="20"/>
          <w:szCs w:val="20"/>
        </w:rPr>
        <w:t xml:space="preserve"> and </w:t>
      </w:r>
      <w:r w:rsidR="00F75103" w:rsidRPr="003645C8">
        <w:rPr>
          <w:rFonts w:ascii="Arial" w:hAnsi="Arial" w:cs="Arial"/>
          <w:i/>
          <w:iCs/>
          <w:sz w:val="20"/>
          <w:szCs w:val="20"/>
        </w:rPr>
        <w:t>CCL21</w:t>
      </w:r>
      <w:r w:rsidR="00F75103" w:rsidRPr="003645C8">
        <w:rPr>
          <w:rFonts w:ascii="Arial" w:hAnsi="Arial" w:cs="Arial"/>
          <w:sz w:val="20"/>
          <w:szCs w:val="20"/>
        </w:rPr>
        <w:t xml:space="preserve">, to have </w:t>
      </w:r>
      <w:r w:rsidRPr="003645C8">
        <w:rPr>
          <w:rFonts w:ascii="Arial" w:hAnsi="Arial" w:cs="Arial"/>
          <w:sz w:val="20"/>
          <w:szCs w:val="20"/>
        </w:rPr>
        <w:t xml:space="preserve">high RNA expression in cluster 6. </w:t>
      </w:r>
      <w:r w:rsidR="001C2CAE" w:rsidRPr="003645C8">
        <w:rPr>
          <w:rFonts w:ascii="Arial" w:hAnsi="Arial" w:cs="Arial"/>
          <w:sz w:val="20"/>
          <w:szCs w:val="20"/>
        </w:rPr>
        <w:t>Finally, T cell</w:t>
      </w:r>
      <w:r w:rsidR="00F75103" w:rsidRPr="003645C8">
        <w:rPr>
          <w:rFonts w:ascii="Arial" w:hAnsi="Arial" w:cs="Arial"/>
          <w:sz w:val="20"/>
          <w:szCs w:val="20"/>
        </w:rPr>
        <w:t xml:space="preserve"> markers</w:t>
      </w:r>
      <w:r w:rsidR="001C2CAE" w:rsidRPr="003645C8">
        <w:rPr>
          <w:rFonts w:ascii="Arial" w:hAnsi="Arial" w:cs="Arial"/>
          <w:sz w:val="20"/>
          <w:szCs w:val="20"/>
        </w:rPr>
        <w:t xml:space="preserve"> </w:t>
      </w:r>
      <w:r w:rsidRPr="003645C8">
        <w:rPr>
          <w:rFonts w:ascii="Arial" w:hAnsi="Arial" w:cs="Arial"/>
          <w:sz w:val="20"/>
          <w:szCs w:val="20"/>
        </w:rPr>
        <w:t xml:space="preserve">CD3E, CD4 and CCR7 had high protein expression in cluster 6. </w:t>
      </w:r>
    </w:p>
    <w:p w14:paraId="25727C56" w14:textId="7EE0A803" w:rsidR="005041F2" w:rsidRPr="003645C8" w:rsidRDefault="00C8454B" w:rsidP="005041F2">
      <w:pPr>
        <w:rPr>
          <w:rFonts w:ascii="Arial" w:hAnsi="Arial" w:cs="Arial"/>
          <w:sz w:val="20"/>
          <w:szCs w:val="20"/>
        </w:rPr>
      </w:pPr>
      <w:r w:rsidRPr="003645C8">
        <w:rPr>
          <w:rFonts w:ascii="Arial" w:hAnsi="Arial" w:cs="Arial"/>
          <w:sz w:val="20"/>
          <w:szCs w:val="20"/>
        </w:rPr>
        <w:tab/>
        <w:t xml:space="preserve">We next quantitatively evaluated SpaMosaic’s performance in three aspects: spatial domain identification (ARI and </w:t>
      </w:r>
      <w:r w:rsidRPr="003645C8">
        <w:rPr>
          <w:rFonts w:ascii="Arial" w:hAnsi="Arial" w:cs="Arial"/>
          <w:sz w:val="20"/>
          <w:szCs w:val="20"/>
        </w:rPr>
        <w:lastRenderedPageBreak/>
        <w:t xml:space="preserve">Moran’s </w:t>
      </w:r>
      <w:r w:rsidRPr="003645C8">
        <w:rPr>
          <w:rFonts w:ascii="Arial" w:hAnsi="Arial" w:cs="Arial"/>
          <w:i/>
          <w:iCs/>
          <w:sz w:val="20"/>
          <w:szCs w:val="20"/>
        </w:rPr>
        <w:t>I</w:t>
      </w:r>
      <w:r w:rsidRPr="003645C8">
        <w:rPr>
          <w:rFonts w:ascii="Arial" w:hAnsi="Arial" w:cs="Arial"/>
          <w:sz w:val="20"/>
          <w:szCs w:val="20"/>
        </w:rPr>
        <w:t>), batch mixing (</w:t>
      </w:r>
      <w:proofErr w:type="spellStart"/>
      <w:r w:rsidRPr="003645C8">
        <w:rPr>
          <w:rFonts w:ascii="Arial" w:hAnsi="Arial" w:cs="Arial"/>
          <w:sz w:val="20"/>
          <w:szCs w:val="20"/>
        </w:rPr>
        <w:t>iLISI</w:t>
      </w:r>
      <w:proofErr w:type="spellEnd"/>
      <w:r w:rsidRPr="003645C8">
        <w:rPr>
          <w:rFonts w:ascii="Arial" w:hAnsi="Arial" w:cs="Arial"/>
          <w:sz w:val="20"/>
          <w:szCs w:val="20"/>
        </w:rPr>
        <w:t xml:space="preserve">) and modality alignment (FOSCTTM and MS). In terms of spatial domain identification, SpaMosaic had the third highest </w:t>
      </w:r>
      <w:r w:rsidR="0078335F" w:rsidRPr="003645C8">
        <w:rPr>
          <w:rFonts w:ascii="Arial" w:hAnsi="Arial" w:cs="Arial"/>
          <w:sz w:val="20"/>
          <w:szCs w:val="20"/>
        </w:rPr>
        <w:t xml:space="preserve">overall </w:t>
      </w:r>
      <w:r w:rsidRPr="003645C8">
        <w:rPr>
          <w:rFonts w:ascii="Arial" w:hAnsi="Arial" w:cs="Arial"/>
          <w:sz w:val="20"/>
          <w:szCs w:val="20"/>
        </w:rPr>
        <w:t>ARI scores while MIDAS and CLUE ranked the first and the second respectively (</w:t>
      </w:r>
      <w:r w:rsidRPr="003645C8">
        <w:rPr>
          <w:rFonts w:ascii="Arial" w:hAnsi="Arial" w:cs="Arial"/>
          <w:b/>
          <w:bCs/>
          <w:sz w:val="20"/>
          <w:szCs w:val="20"/>
        </w:rPr>
        <w:t>Supp.</w:t>
      </w:r>
      <w:r w:rsidRPr="003645C8">
        <w:rPr>
          <w:rFonts w:ascii="Arial" w:hAnsi="Arial" w:cs="Arial"/>
          <w:sz w:val="20"/>
          <w:szCs w:val="20"/>
        </w:rPr>
        <w:t xml:space="preserve"> </w:t>
      </w:r>
      <w:r w:rsidRPr="003645C8">
        <w:rPr>
          <w:rFonts w:ascii="Arial" w:hAnsi="Arial" w:cs="Arial"/>
          <w:b/>
          <w:bCs/>
          <w:sz w:val="20"/>
          <w:szCs w:val="20"/>
        </w:rPr>
        <w:t>Fig. S1</w:t>
      </w:r>
      <w:r w:rsidR="00A62B62" w:rsidRPr="003645C8">
        <w:rPr>
          <w:rFonts w:ascii="Arial" w:hAnsi="Arial" w:cs="Arial"/>
          <w:b/>
          <w:bCs/>
          <w:sz w:val="20"/>
          <w:szCs w:val="20"/>
        </w:rPr>
        <w:t>4</w:t>
      </w:r>
      <w:r w:rsidRPr="003645C8">
        <w:rPr>
          <w:rFonts w:ascii="Arial" w:hAnsi="Arial" w:cs="Arial"/>
          <w:b/>
          <w:bCs/>
          <w:sz w:val="20"/>
          <w:szCs w:val="20"/>
        </w:rPr>
        <w:t>d</w:t>
      </w:r>
      <w:r w:rsidRPr="003645C8">
        <w:rPr>
          <w:rFonts w:ascii="Arial" w:hAnsi="Arial" w:cs="Arial"/>
          <w:sz w:val="20"/>
          <w:szCs w:val="20"/>
        </w:rPr>
        <w:t xml:space="preserve">). </w:t>
      </w:r>
      <w:r w:rsidR="00D50430" w:rsidRPr="003645C8">
        <w:rPr>
          <w:rFonts w:ascii="Arial" w:hAnsi="Arial" w:cs="Arial"/>
          <w:sz w:val="20"/>
          <w:szCs w:val="20"/>
        </w:rPr>
        <w:t>Meanwhile</w:t>
      </w:r>
      <w:r w:rsidR="00904B29" w:rsidRPr="003645C8">
        <w:rPr>
          <w:rFonts w:ascii="Arial" w:hAnsi="Arial" w:cs="Arial"/>
          <w:sz w:val="20"/>
          <w:szCs w:val="20"/>
        </w:rPr>
        <w:t xml:space="preserve">, </w:t>
      </w:r>
      <w:r w:rsidRPr="003645C8">
        <w:rPr>
          <w:rFonts w:ascii="Arial" w:hAnsi="Arial" w:cs="Arial"/>
          <w:sz w:val="20"/>
          <w:szCs w:val="20"/>
        </w:rPr>
        <w:t xml:space="preserve">SpaMosaic </w:t>
      </w:r>
      <w:r w:rsidR="00151BA9" w:rsidRPr="003645C8">
        <w:rPr>
          <w:rFonts w:ascii="Arial" w:hAnsi="Arial" w:cs="Arial"/>
          <w:sz w:val="20"/>
          <w:szCs w:val="20"/>
        </w:rPr>
        <w:t>achieved</w:t>
      </w:r>
      <w:r w:rsidRPr="003645C8">
        <w:rPr>
          <w:rFonts w:ascii="Arial" w:hAnsi="Arial" w:cs="Arial"/>
          <w:sz w:val="20"/>
          <w:szCs w:val="20"/>
        </w:rPr>
        <w:t xml:space="preserve"> the highest Moran’s </w:t>
      </w:r>
      <w:r w:rsidRPr="003645C8">
        <w:rPr>
          <w:rFonts w:ascii="Arial" w:hAnsi="Arial" w:cs="Arial"/>
          <w:i/>
          <w:iCs/>
          <w:sz w:val="20"/>
          <w:szCs w:val="20"/>
        </w:rPr>
        <w:t>I</w:t>
      </w:r>
      <w:r w:rsidRPr="003645C8">
        <w:rPr>
          <w:rFonts w:ascii="Arial" w:hAnsi="Arial" w:cs="Arial"/>
          <w:sz w:val="20"/>
          <w:szCs w:val="20"/>
        </w:rPr>
        <w:t xml:space="preserve"> scores on </w:t>
      </w:r>
      <w:r w:rsidR="00AF62AF" w:rsidRPr="003645C8">
        <w:rPr>
          <w:rFonts w:ascii="Arial" w:hAnsi="Arial" w:cs="Arial"/>
          <w:sz w:val="20"/>
          <w:szCs w:val="20"/>
        </w:rPr>
        <w:t xml:space="preserve">sections </w:t>
      </w:r>
      <w:r w:rsidRPr="003645C8">
        <w:rPr>
          <w:rFonts w:ascii="Arial" w:hAnsi="Arial" w:cs="Arial"/>
          <w:sz w:val="20"/>
          <w:szCs w:val="20"/>
        </w:rPr>
        <w:t xml:space="preserve">1 and 2, while had the fourth highest Moran’s </w:t>
      </w:r>
      <w:r w:rsidRPr="003645C8">
        <w:rPr>
          <w:rFonts w:ascii="Arial" w:hAnsi="Arial" w:cs="Arial"/>
          <w:i/>
          <w:iCs/>
          <w:sz w:val="20"/>
          <w:szCs w:val="20"/>
        </w:rPr>
        <w:t>I</w:t>
      </w:r>
      <w:r w:rsidRPr="003645C8">
        <w:rPr>
          <w:rFonts w:ascii="Arial" w:hAnsi="Arial" w:cs="Arial"/>
          <w:sz w:val="20"/>
          <w:szCs w:val="20"/>
        </w:rPr>
        <w:t xml:space="preserve"> </w:t>
      </w:r>
      <w:r w:rsidR="001170DF" w:rsidRPr="003645C8">
        <w:rPr>
          <w:rFonts w:ascii="Arial" w:hAnsi="Arial" w:cs="Arial"/>
          <w:sz w:val="20"/>
          <w:szCs w:val="20"/>
        </w:rPr>
        <w:t xml:space="preserve">score </w:t>
      </w:r>
      <w:r w:rsidRPr="003645C8">
        <w:rPr>
          <w:rFonts w:ascii="Arial" w:hAnsi="Arial" w:cs="Arial"/>
          <w:sz w:val="20"/>
          <w:szCs w:val="20"/>
        </w:rPr>
        <w:t xml:space="preserve">on </w:t>
      </w:r>
      <w:r w:rsidR="00CF097B" w:rsidRPr="003645C8">
        <w:rPr>
          <w:rFonts w:ascii="Arial" w:hAnsi="Arial" w:cs="Arial"/>
          <w:sz w:val="20"/>
          <w:szCs w:val="20"/>
        </w:rPr>
        <w:t xml:space="preserve">section </w:t>
      </w:r>
      <w:r w:rsidRPr="003645C8">
        <w:rPr>
          <w:rFonts w:ascii="Arial" w:hAnsi="Arial" w:cs="Arial"/>
          <w:sz w:val="20"/>
          <w:szCs w:val="20"/>
        </w:rPr>
        <w:t>3 (</w:t>
      </w:r>
      <w:r w:rsidRPr="003645C8">
        <w:rPr>
          <w:rFonts w:ascii="Arial" w:hAnsi="Arial" w:cs="Arial"/>
          <w:b/>
          <w:bCs/>
          <w:sz w:val="20"/>
          <w:szCs w:val="20"/>
        </w:rPr>
        <w:t>Supp.</w:t>
      </w:r>
      <w:r w:rsidRPr="003645C8">
        <w:rPr>
          <w:rFonts w:ascii="Arial" w:hAnsi="Arial" w:cs="Arial"/>
          <w:sz w:val="20"/>
          <w:szCs w:val="20"/>
        </w:rPr>
        <w:t xml:space="preserve"> </w:t>
      </w:r>
      <w:r w:rsidRPr="003645C8">
        <w:rPr>
          <w:rFonts w:ascii="Arial" w:hAnsi="Arial" w:cs="Arial"/>
          <w:b/>
          <w:bCs/>
          <w:sz w:val="20"/>
          <w:szCs w:val="20"/>
        </w:rPr>
        <w:t>Fig. S1</w:t>
      </w:r>
      <w:r w:rsidR="00A62B62" w:rsidRPr="003645C8">
        <w:rPr>
          <w:rFonts w:ascii="Arial" w:hAnsi="Arial" w:cs="Arial"/>
          <w:b/>
          <w:bCs/>
          <w:sz w:val="20"/>
          <w:szCs w:val="20"/>
        </w:rPr>
        <w:t>4</w:t>
      </w:r>
      <w:r w:rsidRPr="003645C8">
        <w:rPr>
          <w:rFonts w:ascii="Arial" w:hAnsi="Arial" w:cs="Arial"/>
          <w:b/>
          <w:bCs/>
          <w:sz w:val="20"/>
          <w:szCs w:val="20"/>
        </w:rPr>
        <w:t>e</w:t>
      </w:r>
      <w:r w:rsidRPr="003645C8">
        <w:rPr>
          <w:rFonts w:ascii="Arial" w:hAnsi="Arial" w:cs="Arial"/>
          <w:sz w:val="20"/>
          <w:szCs w:val="20"/>
        </w:rPr>
        <w:t xml:space="preserve">). For batch mixing, SpaMosaic had the top </w:t>
      </w:r>
      <w:proofErr w:type="spellStart"/>
      <w:r w:rsidRPr="003645C8">
        <w:rPr>
          <w:rFonts w:ascii="Arial" w:hAnsi="Arial" w:cs="Arial"/>
          <w:sz w:val="20"/>
          <w:szCs w:val="20"/>
        </w:rPr>
        <w:t>iLISI</w:t>
      </w:r>
      <w:proofErr w:type="spellEnd"/>
      <w:r w:rsidRPr="003645C8">
        <w:rPr>
          <w:rFonts w:ascii="Arial" w:hAnsi="Arial" w:cs="Arial"/>
          <w:sz w:val="20"/>
          <w:szCs w:val="20"/>
        </w:rPr>
        <w:t xml:space="preserve"> score and was tied with </w:t>
      </w:r>
      <w:proofErr w:type="spellStart"/>
      <w:r w:rsidRPr="003645C8">
        <w:rPr>
          <w:rFonts w:ascii="Arial" w:hAnsi="Arial" w:cs="Arial"/>
          <w:sz w:val="20"/>
          <w:szCs w:val="20"/>
        </w:rPr>
        <w:t>Cobolt</w:t>
      </w:r>
      <w:proofErr w:type="spellEnd"/>
      <w:r w:rsidRPr="003645C8">
        <w:rPr>
          <w:rFonts w:ascii="Arial" w:hAnsi="Arial" w:cs="Arial"/>
          <w:sz w:val="20"/>
          <w:szCs w:val="20"/>
        </w:rPr>
        <w:t xml:space="preserve"> (</w:t>
      </w:r>
      <w:r w:rsidRPr="003645C8">
        <w:rPr>
          <w:rFonts w:ascii="Arial" w:hAnsi="Arial" w:cs="Arial"/>
          <w:b/>
          <w:bCs/>
          <w:sz w:val="20"/>
          <w:szCs w:val="20"/>
        </w:rPr>
        <w:t>Supp.</w:t>
      </w:r>
      <w:r w:rsidRPr="003645C8">
        <w:rPr>
          <w:rFonts w:ascii="Arial" w:hAnsi="Arial" w:cs="Arial"/>
          <w:sz w:val="20"/>
          <w:szCs w:val="20"/>
        </w:rPr>
        <w:t xml:space="preserve"> </w:t>
      </w:r>
      <w:r w:rsidRPr="003645C8">
        <w:rPr>
          <w:rFonts w:ascii="Arial" w:hAnsi="Arial" w:cs="Arial"/>
          <w:b/>
          <w:bCs/>
          <w:sz w:val="20"/>
          <w:szCs w:val="20"/>
        </w:rPr>
        <w:t>Fig. S1</w:t>
      </w:r>
      <w:r w:rsidR="00A62B62" w:rsidRPr="003645C8">
        <w:rPr>
          <w:rFonts w:ascii="Arial" w:hAnsi="Arial" w:cs="Arial"/>
          <w:b/>
          <w:bCs/>
          <w:sz w:val="20"/>
          <w:szCs w:val="20"/>
        </w:rPr>
        <w:t>4</w:t>
      </w:r>
      <w:r w:rsidRPr="003645C8">
        <w:rPr>
          <w:rFonts w:ascii="Arial" w:hAnsi="Arial" w:cs="Arial"/>
          <w:b/>
          <w:bCs/>
          <w:sz w:val="20"/>
          <w:szCs w:val="20"/>
        </w:rPr>
        <w:t>f</w:t>
      </w:r>
      <w:r w:rsidRPr="003645C8">
        <w:rPr>
          <w:rFonts w:ascii="Arial" w:hAnsi="Arial" w:cs="Arial"/>
          <w:sz w:val="20"/>
          <w:szCs w:val="20"/>
        </w:rPr>
        <w:t xml:space="preserve">). We </w:t>
      </w:r>
      <w:r w:rsidR="00B12FF2" w:rsidRPr="003645C8">
        <w:rPr>
          <w:rFonts w:ascii="Arial" w:hAnsi="Arial" w:cs="Arial"/>
          <w:sz w:val="20"/>
          <w:szCs w:val="20"/>
        </w:rPr>
        <w:t xml:space="preserve">also </w:t>
      </w:r>
      <w:r w:rsidR="007A464C" w:rsidRPr="003645C8">
        <w:rPr>
          <w:rFonts w:ascii="Arial" w:hAnsi="Arial" w:cs="Arial"/>
          <w:sz w:val="20"/>
          <w:szCs w:val="20"/>
        </w:rPr>
        <w:t xml:space="preserve">visually </w:t>
      </w:r>
      <w:r w:rsidR="00B12FF2" w:rsidRPr="003645C8">
        <w:rPr>
          <w:rFonts w:ascii="Arial" w:hAnsi="Arial" w:cs="Arial"/>
          <w:sz w:val="20"/>
          <w:szCs w:val="20"/>
        </w:rPr>
        <w:t>inspected</w:t>
      </w:r>
      <w:r w:rsidRPr="003645C8">
        <w:rPr>
          <w:rFonts w:ascii="Arial" w:hAnsi="Arial" w:cs="Arial"/>
          <w:sz w:val="20"/>
          <w:szCs w:val="20"/>
        </w:rPr>
        <w:t xml:space="preserve"> the UMAPs </w:t>
      </w:r>
      <w:r w:rsidR="00D50430" w:rsidRPr="003645C8">
        <w:rPr>
          <w:rFonts w:ascii="Arial" w:hAnsi="Arial" w:cs="Arial"/>
          <w:sz w:val="20"/>
          <w:szCs w:val="20"/>
        </w:rPr>
        <w:t xml:space="preserve">colored </w:t>
      </w:r>
      <w:r w:rsidRPr="003645C8">
        <w:rPr>
          <w:rFonts w:ascii="Arial" w:hAnsi="Arial" w:cs="Arial"/>
          <w:sz w:val="20"/>
          <w:szCs w:val="20"/>
        </w:rPr>
        <w:t>by section, cluster</w:t>
      </w:r>
      <w:r w:rsidR="002F3C0D" w:rsidRPr="003645C8">
        <w:rPr>
          <w:rFonts w:ascii="Arial" w:hAnsi="Arial" w:cs="Arial"/>
          <w:sz w:val="20"/>
          <w:szCs w:val="20"/>
        </w:rPr>
        <w:t xml:space="preserve"> </w:t>
      </w:r>
      <w:r w:rsidRPr="003645C8">
        <w:rPr>
          <w:rFonts w:ascii="Arial" w:hAnsi="Arial" w:cs="Arial"/>
          <w:sz w:val="20"/>
          <w:szCs w:val="20"/>
        </w:rPr>
        <w:t>and manual annotation (</w:t>
      </w:r>
      <w:r w:rsidRPr="003645C8">
        <w:rPr>
          <w:rFonts w:ascii="Arial" w:hAnsi="Arial" w:cs="Arial"/>
          <w:b/>
          <w:bCs/>
          <w:sz w:val="20"/>
          <w:szCs w:val="20"/>
        </w:rPr>
        <w:t>Supp.</w:t>
      </w:r>
      <w:r w:rsidRPr="003645C8">
        <w:rPr>
          <w:rFonts w:ascii="Arial" w:hAnsi="Arial" w:cs="Arial"/>
          <w:sz w:val="20"/>
          <w:szCs w:val="20"/>
        </w:rPr>
        <w:t xml:space="preserve"> </w:t>
      </w:r>
      <w:r w:rsidRPr="003645C8">
        <w:rPr>
          <w:rFonts w:ascii="Arial" w:hAnsi="Arial" w:cs="Arial"/>
          <w:b/>
          <w:bCs/>
          <w:sz w:val="20"/>
          <w:szCs w:val="20"/>
        </w:rPr>
        <w:t>Fig. S1</w:t>
      </w:r>
      <w:r w:rsidR="00A62B62" w:rsidRPr="003645C8">
        <w:rPr>
          <w:rFonts w:ascii="Arial" w:hAnsi="Arial" w:cs="Arial"/>
          <w:b/>
          <w:bCs/>
          <w:sz w:val="20"/>
          <w:szCs w:val="20"/>
        </w:rPr>
        <w:t>5</w:t>
      </w:r>
      <w:r w:rsidR="00151BA9" w:rsidRPr="003645C8">
        <w:rPr>
          <w:rFonts w:ascii="Arial" w:hAnsi="Arial" w:cs="Arial"/>
          <w:b/>
          <w:bCs/>
          <w:sz w:val="20"/>
          <w:szCs w:val="20"/>
        </w:rPr>
        <w:t>c</w:t>
      </w:r>
      <w:r w:rsidRPr="003645C8">
        <w:rPr>
          <w:rFonts w:ascii="Arial" w:hAnsi="Arial" w:cs="Arial"/>
          <w:sz w:val="20"/>
          <w:szCs w:val="20"/>
        </w:rPr>
        <w:t>). SpaMosaic mixed the three sections uniformly</w:t>
      </w:r>
      <w:r w:rsidR="00296EF9" w:rsidRPr="003645C8">
        <w:rPr>
          <w:rFonts w:ascii="Arial" w:hAnsi="Arial" w:cs="Arial"/>
          <w:sz w:val="20"/>
          <w:szCs w:val="20"/>
        </w:rPr>
        <w:t>,</w:t>
      </w:r>
      <w:r w:rsidRPr="003645C8">
        <w:rPr>
          <w:rFonts w:ascii="Arial" w:hAnsi="Arial" w:cs="Arial"/>
          <w:sz w:val="20"/>
          <w:szCs w:val="20"/>
        </w:rPr>
        <w:t xml:space="preserve"> </w:t>
      </w:r>
      <w:r w:rsidR="00296EF9" w:rsidRPr="003645C8">
        <w:rPr>
          <w:rFonts w:ascii="Arial" w:hAnsi="Arial" w:cs="Arial"/>
          <w:sz w:val="20"/>
          <w:szCs w:val="20"/>
        </w:rPr>
        <w:t xml:space="preserve">matching its </w:t>
      </w:r>
      <w:proofErr w:type="spellStart"/>
      <w:r w:rsidR="00296EF9" w:rsidRPr="003645C8">
        <w:rPr>
          <w:rFonts w:ascii="Arial" w:hAnsi="Arial" w:cs="Arial"/>
          <w:sz w:val="20"/>
          <w:szCs w:val="20"/>
        </w:rPr>
        <w:t>iLISI</w:t>
      </w:r>
      <w:proofErr w:type="spellEnd"/>
      <w:r w:rsidR="00296EF9" w:rsidRPr="003645C8">
        <w:rPr>
          <w:rFonts w:ascii="Arial" w:hAnsi="Arial" w:cs="Arial"/>
          <w:sz w:val="20"/>
          <w:szCs w:val="20"/>
        </w:rPr>
        <w:t xml:space="preserve"> score, </w:t>
      </w:r>
      <w:r w:rsidRPr="003645C8">
        <w:rPr>
          <w:rFonts w:ascii="Arial" w:hAnsi="Arial" w:cs="Arial"/>
          <w:sz w:val="20"/>
          <w:szCs w:val="20"/>
        </w:rPr>
        <w:t xml:space="preserve">while maintaining </w:t>
      </w:r>
      <w:r w:rsidR="00296EF9" w:rsidRPr="003645C8">
        <w:rPr>
          <w:rFonts w:ascii="Arial" w:hAnsi="Arial" w:cs="Arial"/>
          <w:sz w:val="20"/>
          <w:szCs w:val="20"/>
        </w:rPr>
        <w:t xml:space="preserve">separation </w:t>
      </w:r>
      <w:r w:rsidRPr="003645C8">
        <w:rPr>
          <w:rFonts w:ascii="Arial" w:hAnsi="Arial" w:cs="Arial"/>
          <w:sz w:val="20"/>
          <w:szCs w:val="20"/>
        </w:rPr>
        <w:t xml:space="preserve">between </w:t>
      </w:r>
      <w:r w:rsidR="00296EF9" w:rsidRPr="003645C8">
        <w:rPr>
          <w:rFonts w:ascii="Arial" w:hAnsi="Arial" w:cs="Arial"/>
          <w:sz w:val="20"/>
          <w:szCs w:val="20"/>
        </w:rPr>
        <w:t xml:space="preserve">the </w:t>
      </w:r>
      <w:r w:rsidRPr="003645C8">
        <w:rPr>
          <w:rFonts w:ascii="Arial" w:hAnsi="Arial" w:cs="Arial"/>
          <w:sz w:val="20"/>
          <w:szCs w:val="20"/>
        </w:rPr>
        <w:t>manual</w:t>
      </w:r>
      <w:r w:rsidR="00296EF9" w:rsidRPr="003645C8">
        <w:rPr>
          <w:rFonts w:ascii="Arial" w:hAnsi="Arial" w:cs="Arial"/>
          <w:sz w:val="20"/>
          <w:szCs w:val="20"/>
        </w:rPr>
        <w:t>ly</w:t>
      </w:r>
      <w:r w:rsidRPr="003645C8">
        <w:rPr>
          <w:rFonts w:ascii="Arial" w:hAnsi="Arial" w:cs="Arial"/>
          <w:sz w:val="20"/>
          <w:szCs w:val="20"/>
        </w:rPr>
        <w:t xml:space="preserve"> </w:t>
      </w:r>
      <w:r w:rsidR="00296EF9" w:rsidRPr="003645C8">
        <w:rPr>
          <w:rFonts w:ascii="Arial" w:hAnsi="Arial" w:cs="Arial"/>
          <w:sz w:val="20"/>
          <w:szCs w:val="20"/>
        </w:rPr>
        <w:t>annotated clusters</w:t>
      </w:r>
      <w:r w:rsidRPr="003645C8">
        <w:rPr>
          <w:rFonts w:ascii="Arial" w:hAnsi="Arial" w:cs="Arial"/>
          <w:sz w:val="20"/>
          <w:szCs w:val="20"/>
        </w:rPr>
        <w:t xml:space="preserve">. MIDAS and </w:t>
      </w:r>
      <w:proofErr w:type="spellStart"/>
      <w:r w:rsidRPr="003645C8">
        <w:rPr>
          <w:rFonts w:ascii="Arial" w:hAnsi="Arial" w:cs="Arial"/>
          <w:sz w:val="20"/>
          <w:szCs w:val="20"/>
        </w:rPr>
        <w:t>scMoMaT</w:t>
      </w:r>
      <w:proofErr w:type="spellEnd"/>
      <w:r w:rsidRPr="003645C8">
        <w:rPr>
          <w:rFonts w:ascii="Arial" w:hAnsi="Arial" w:cs="Arial"/>
          <w:sz w:val="20"/>
          <w:szCs w:val="20"/>
        </w:rPr>
        <w:t xml:space="preserve"> failed to mix </w:t>
      </w:r>
      <w:r w:rsidR="006748FA" w:rsidRPr="003645C8">
        <w:rPr>
          <w:rFonts w:ascii="Arial" w:hAnsi="Arial" w:cs="Arial"/>
          <w:sz w:val="20"/>
          <w:szCs w:val="20"/>
        </w:rPr>
        <w:t xml:space="preserve">the </w:t>
      </w:r>
      <w:r w:rsidRPr="003645C8">
        <w:rPr>
          <w:rFonts w:ascii="Arial" w:hAnsi="Arial" w:cs="Arial"/>
          <w:sz w:val="20"/>
          <w:szCs w:val="20"/>
        </w:rPr>
        <w:t>three sections</w:t>
      </w:r>
      <w:r w:rsidR="007A464C" w:rsidRPr="003645C8">
        <w:rPr>
          <w:rFonts w:ascii="Arial" w:hAnsi="Arial" w:cs="Arial"/>
          <w:sz w:val="20"/>
          <w:szCs w:val="20"/>
        </w:rPr>
        <w:t xml:space="preserve"> with visible separation between the </w:t>
      </w:r>
      <w:r w:rsidR="00573E52" w:rsidRPr="003645C8">
        <w:rPr>
          <w:rFonts w:ascii="Arial" w:hAnsi="Arial" w:cs="Arial"/>
          <w:sz w:val="20"/>
          <w:szCs w:val="20"/>
        </w:rPr>
        <w:t>sections</w:t>
      </w:r>
      <w:r w:rsidRPr="003645C8">
        <w:rPr>
          <w:rFonts w:ascii="Arial" w:hAnsi="Arial" w:cs="Arial"/>
          <w:sz w:val="20"/>
          <w:szCs w:val="20"/>
        </w:rPr>
        <w:t>. Finally, we assessed modality alignment with FOSCTTM and MS. To calculate</w:t>
      </w:r>
      <w:r w:rsidR="001170DF" w:rsidRPr="003645C8">
        <w:rPr>
          <w:rFonts w:ascii="Arial" w:hAnsi="Arial" w:cs="Arial"/>
          <w:sz w:val="20"/>
          <w:szCs w:val="20"/>
        </w:rPr>
        <w:t xml:space="preserve"> the</w:t>
      </w:r>
      <w:r w:rsidRPr="003645C8">
        <w:rPr>
          <w:rFonts w:ascii="Arial" w:hAnsi="Arial" w:cs="Arial"/>
          <w:sz w:val="20"/>
          <w:szCs w:val="20"/>
        </w:rPr>
        <w:t xml:space="preserve"> FOSCTTM and MS, we created a new mosaic dataset using the first and second section</w:t>
      </w:r>
      <w:r w:rsidR="001170DF" w:rsidRPr="003645C8">
        <w:rPr>
          <w:rFonts w:ascii="Arial" w:hAnsi="Arial" w:cs="Arial"/>
          <w:sz w:val="20"/>
          <w:szCs w:val="20"/>
        </w:rPr>
        <w:t>s</w:t>
      </w:r>
      <w:r w:rsidR="00151BA9" w:rsidRPr="003645C8">
        <w:rPr>
          <w:rFonts w:ascii="Arial" w:hAnsi="Arial" w:cs="Arial"/>
          <w:sz w:val="20"/>
          <w:szCs w:val="20"/>
        </w:rPr>
        <w:t>, where</w:t>
      </w:r>
      <w:r w:rsidRPr="003645C8">
        <w:rPr>
          <w:rFonts w:ascii="Arial" w:hAnsi="Arial" w:cs="Arial"/>
          <w:sz w:val="20"/>
          <w:szCs w:val="20"/>
        </w:rPr>
        <w:t xml:space="preserve"> we split the RNA and protein profiles of the second section to obtain two new sections (</w:t>
      </w:r>
      <w:r w:rsidRPr="003645C8">
        <w:rPr>
          <w:rFonts w:ascii="Arial" w:hAnsi="Arial" w:cs="Arial"/>
          <w:b/>
          <w:bCs/>
          <w:sz w:val="20"/>
          <w:szCs w:val="20"/>
        </w:rPr>
        <w:t>Supp.</w:t>
      </w:r>
      <w:r w:rsidRPr="003645C8">
        <w:rPr>
          <w:rFonts w:ascii="Arial" w:hAnsi="Arial" w:cs="Arial"/>
          <w:sz w:val="20"/>
          <w:szCs w:val="20"/>
        </w:rPr>
        <w:t xml:space="preserve"> </w:t>
      </w:r>
      <w:r w:rsidRPr="003645C8">
        <w:rPr>
          <w:rFonts w:ascii="Arial" w:hAnsi="Arial" w:cs="Arial"/>
          <w:b/>
          <w:bCs/>
          <w:sz w:val="20"/>
          <w:szCs w:val="20"/>
        </w:rPr>
        <w:t>Fig. S1</w:t>
      </w:r>
      <w:r w:rsidR="00A62B62" w:rsidRPr="003645C8">
        <w:rPr>
          <w:rFonts w:ascii="Arial" w:hAnsi="Arial" w:cs="Arial"/>
          <w:b/>
          <w:bCs/>
          <w:sz w:val="20"/>
          <w:szCs w:val="20"/>
        </w:rPr>
        <w:t>5</w:t>
      </w:r>
      <w:r w:rsidRPr="003645C8">
        <w:rPr>
          <w:rFonts w:ascii="Arial" w:hAnsi="Arial" w:cs="Arial"/>
          <w:b/>
          <w:bCs/>
          <w:sz w:val="20"/>
          <w:szCs w:val="20"/>
        </w:rPr>
        <w:t xml:space="preserve">d </w:t>
      </w:r>
      <w:r w:rsidRPr="003645C8">
        <w:rPr>
          <w:rFonts w:ascii="Arial" w:hAnsi="Arial" w:cs="Arial"/>
          <w:sz w:val="20"/>
          <w:szCs w:val="20"/>
        </w:rPr>
        <w:t>and</w:t>
      </w:r>
      <w:r w:rsidRPr="003645C8">
        <w:rPr>
          <w:rFonts w:ascii="Arial" w:hAnsi="Arial" w:cs="Arial"/>
          <w:b/>
          <w:bCs/>
          <w:sz w:val="20"/>
          <w:szCs w:val="20"/>
        </w:rPr>
        <w:t xml:space="preserve"> S1</w:t>
      </w:r>
      <w:r w:rsidR="00A62B62" w:rsidRPr="003645C8">
        <w:rPr>
          <w:rFonts w:ascii="Arial" w:hAnsi="Arial" w:cs="Arial"/>
          <w:b/>
          <w:bCs/>
          <w:sz w:val="20"/>
          <w:szCs w:val="20"/>
        </w:rPr>
        <w:t>5</w:t>
      </w:r>
      <w:r w:rsidRPr="003645C8">
        <w:rPr>
          <w:rFonts w:ascii="Arial" w:hAnsi="Arial" w:cs="Arial"/>
          <w:b/>
          <w:bCs/>
          <w:sz w:val="20"/>
          <w:szCs w:val="20"/>
        </w:rPr>
        <w:t>e</w:t>
      </w:r>
      <w:r w:rsidRPr="003645C8">
        <w:rPr>
          <w:rFonts w:ascii="Arial" w:hAnsi="Arial" w:cs="Arial"/>
          <w:sz w:val="20"/>
          <w:szCs w:val="20"/>
        </w:rPr>
        <w:t xml:space="preserve">). </w:t>
      </w:r>
      <w:r w:rsidR="001170DF" w:rsidRPr="003645C8">
        <w:rPr>
          <w:rFonts w:ascii="Arial" w:hAnsi="Arial" w:cs="Arial"/>
          <w:sz w:val="20"/>
          <w:szCs w:val="20"/>
        </w:rPr>
        <w:t xml:space="preserve">In this aspect, </w:t>
      </w:r>
      <w:r w:rsidRPr="003645C8">
        <w:rPr>
          <w:rFonts w:ascii="Arial" w:hAnsi="Arial" w:cs="Arial"/>
          <w:sz w:val="20"/>
          <w:szCs w:val="20"/>
        </w:rPr>
        <w:t>SpaMosaic was top for both metrics (</w:t>
      </w:r>
      <w:r w:rsidRPr="003645C8">
        <w:rPr>
          <w:rFonts w:ascii="Arial" w:hAnsi="Arial" w:cs="Arial"/>
          <w:b/>
          <w:bCs/>
          <w:sz w:val="20"/>
          <w:szCs w:val="20"/>
        </w:rPr>
        <w:t>Supp.</w:t>
      </w:r>
      <w:r w:rsidRPr="003645C8">
        <w:rPr>
          <w:rFonts w:ascii="Arial" w:hAnsi="Arial" w:cs="Arial"/>
          <w:sz w:val="20"/>
          <w:szCs w:val="20"/>
        </w:rPr>
        <w:t xml:space="preserve"> </w:t>
      </w:r>
      <w:r w:rsidRPr="003645C8">
        <w:rPr>
          <w:rFonts w:ascii="Arial" w:hAnsi="Arial" w:cs="Arial"/>
          <w:b/>
          <w:bCs/>
          <w:sz w:val="20"/>
          <w:szCs w:val="20"/>
        </w:rPr>
        <w:t>Fig. S1</w:t>
      </w:r>
      <w:r w:rsidR="00A62B62" w:rsidRPr="003645C8">
        <w:rPr>
          <w:rFonts w:ascii="Arial" w:hAnsi="Arial" w:cs="Arial"/>
          <w:b/>
          <w:bCs/>
          <w:sz w:val="20"/>
          <w:szCs w:val="20"/>
        </w:rPr>
        <w:t>4</w:t>
      </w:r>
      <w:r w:rsidRPr="003645C8">
        <w:rPr>
          <w:rFonts w:ascii="Arial" w:hAnsi="Arial" w:cs="Arial"/>
          <w:b/>
          <w:bCs/>
          <w:sz w:val="20"/>
          <w:szCs w:val="20"/>
        </w:rPr>
        <w:t>g</w:t>
      </w:r>
      <w:r w:rsidRPr="003645C8">
        <w:rPr>
          <w:rFonts w:ascii="Arial" w:hAnsi="Arial" w:cs="Arial"/>
          <w:sz w:val="20"/>
          <w:szCs w:val="20"/>
        </w:rPr>
        <w:t xml:space="preserve">). </w:t>
      </w:r>
    </w:p>
    <w:p w14:paraId="0B3C2A42" w14:textId="14421DEB" w:rsidR="00C8454B" w:rsidRPr="003645C8" w:rsidRDefault="00C8454B" w:rsidP="00C8454B">
      <w:pPr>
        <w:pStyle w:val="2"/>
        <w:rPr>
          <w:rFonts w:ascii="Arial" w:hAnsi="Arial" w:cs="Arial"/>
          <w:sz w:val="24"/>
          <w:szCs w:val="24"/>
        </w:rPr>
      </w:pPr>
      <w:r w:rsidRPr="003645C8">
        <w:rPr>
          <w:rFonts w:ascii="Arial" w:hAnsi="Arial" w:cs="Arial"/>
          <w:sz w:val="24"/>
          <w:szCs w:val="24"/>
        </w:rPr>
        <w:t>Benchmarking imputation performance</w:t>
      </w:r>
    </w:p>
    <w:p w14:paraId="7D82D990" w14:textId="36E89628" w:rsidR="00C8454B" w:rsidRPr="003645C8" w:rsidRDefault="00C8454B" w:rsidP="0019515A">
      <w:pPr>
        <w:rPr>
          <w:rFonts w:ascii="Arial" w:hAnsi="Arial" w:cs="Arial"/>
          <w:b/>
          <w:bCs/>
          <w:sz w:val="20"/>
          <w:szCs w:val="20"/>
        </w:rPr>
      </w:pPr>
      <w:r w:rsidRPr="003645C8">
        <w:rPr>
          <w:rFonts w:ascii="Arial" w:hAnsi="Arial" w:cs="Arial"/>
          <w:b/>
          <w:bCs/>
          <w:sz w:val="20"/>
          <w:szCs w:val="20"/>
        </w:rPr>
        <w:t>Imputation experiment settings</w:t>
      </w:r>
    </w:p>
    <w:p w14:paraId="719024E4" w14:textId="5ED2EF5A" w:rsidR="005041F2" w:rsidRPr="003645C8" w:rsidRDefault="005041F2" w:rsidP="00D06E00">
      <w:pPr>
        <w:rPr>
          <w:rFonts w:ascii="Arial" w:hAnsi="Arial" w:cs="Arial"/>
          <w:sz w:val="20"/>
          <w:szCs w:val="20"/>
        </w:rPr>
      </w:pPr>
      <w:r w:rsidRPr="003645C8">
        <w:rPr>
          <w:rFonts w:ascii="Arial" w:hAnsi="Arial" w:cs="Arial"/>
          <w:sz w:val="20"/>
          <w:szCs w:val="20"/>
        </w:rPr>
        <w:t>We assessed</w:t>
      </w:r>
      <w:r w:rsidR="0011414D" w:rsidRPr="003645C8">
        <w:rPr>
          <w:rFonts w:ascii="Arial" w:hAnsi="Arial" w:cs="Arial"/>
          <w:sz w:val="20"/>
          <w:szCs w:val="20"/>
        </w:rPr>
        <w:t xml:space="preserve"> the</w:t>
      </w:r>
      <w:r w:rsidRPr="003645C8">
        <w:rPr>
          <w:rFonts w:ascii="Arial" w:hAnsi="Arial" w:cs="Arial"/>
          <w:sz w:val="20"/>
          <w:szCs w:val="20"/>
        </w:rPr>
        <w:t xml:space="preserve"> methods’ performance in imputing </w:t>
      </w:r>
      <w:proofErr w:type="gramStart"/>
      <w:r w:rsidRPr="003645C8">
        <w:rPr>
          <w:rFonts w:ascii="Arial" w:hAnsi="Arial" w:cs="Arial"/>
          <w:sz w:val="20"/>
          <w:szCs w:val="20"/>
        </w:rPr>
        <w:t>ATAC</w:t>
      </w:r>
      <w:proofErr w:type="gramEnd"/>
      <w:r w:rsidRPr="003645C8">
        <w:rPr>
          <w:rFonts w:ascii="Arial" w:hAnsi="Arial" w:cs="Arial"/>
          <w:sz w:val="20"/>
          <w:szCs w:val="20"/>
        </w:rPr>
        <w:t xml:space="preserve"> </w:t>
      </w:r>
      <w:r w:rsidR="00C706C9" w:rsidRPr="003645C8">
        <w:rPr>
          <w:rFonts w:ascii="Arial" w:hAnsi="Arial" w:cs="Arial"/>
          <w:sz w:val="20"/>
          <w:szCs w:val="20"/>
        </w:rPr>
        <w:t xml:space="preserve">and protein </w:t>
      </w:r>
      <w:r w:rsidR="00290323" w:rsidRPr="003645C8">
        <w:rPr>
          <w:rFonts w:ascii="Arial" w:hAnsi="Arial" w:cs="Arial"/>
          <w:sz w:val="20"/>
          <w:szCs w:val="20"/>
        </w:rPr>
        <w:t xml:space="preserve">data </w:t>
      </w:r>
      <w:r w:rsidRPr="003645C8">
        <w:rPr>
          <w:rFonts w:ascii="Arial" w:hAnsi="Arial" w:cs="Arial"/>
          <w:sz w:val="20"/>
          <w:szCs w:val="20"/>
        </w:rPr>
        <w:t>based on RNA</w:t>
      </w:r>
      <w:r w:rsidR="00290323" w:rsidRPr="003645C8">
        <w:rPr>
          <w:rFonts w:ascii="Arial" w:hAnsi="Arial" w:cs="Arial"/>
          <w:sz w:val="20"/>
          <w:szCs w:val="20"/>
        </w:rPr>
        <w:t xml:space="preserve"> data</w:t>
      </w:r>
      <w:r w:rsidRPr="003645C8">
        <w:rPr>
          <w:rFonts w:ascii="Arial" w:hAnsi="Arial" w:cs="Arial"/>
          <w:sz w:val="20"/>
          <w:szCs w:val="20"/>
        </w:rPr>
        <w:t>. Four datasets were used</w:t>
      </w:r>
      <w:r w:rsidR="00290323" w:rsidRPr="003645C8">
        <w:rPr>
          <w:rFonts w:ascii="Arial" w:hAnsi="Arial" w:cs="Arial"/>
          <w:sz w:val="20"/>
          <w:szCs w:val="20"/>
        </w:rPr>
        <w:t xml:space="preserve"> for assessment</w:t>
      </w:r>
      <w:r w:rsidRPr="003645C8">
        <w:rPr>
          <w:rFonts w:ascii="Arial" w:hAnsi="Arial" w:cs="Arial"/>
          <w:sz w:val="20"/>
          <w:szCs w:val="20"/>
        </w:rPr>
        <w:t xml:space="preserve">, </w:t>
      </w:r>
      <w:r w:rsidR="00290323" w:rsidRPr="003645C8">
        <w:rPr>
          <w:rFonts w:ascii="Arial" w:hAnsi="Arial" w:cs="Arial"/>
          <w:sz w:val="20"/>
          <w:szCs w:val="20"/>
        </w:rPr>
        <w:t xml:space="preserve">the </w:t>
      </w:r>
      <w:r w:rsidRPr="003645C8">
        <w:rPr>
          <w:rFonts w:ascii="Arial" w:hAnsi="Arial" w:cs="Arial"/>
          <w:sz w:val="20"/>
          <w:szCs w:val="20"/>
        </w:rPr>
        <w:t>mouse embryonic brain</w:t>
      </w:r>
      <w:sdt>
        <w:sdtPr>
          <w:rPr>
            <w:rFonts w:ascii="Arial" w:hAnsi="Arial" w:cs="Arial"/>
            <w:color w:val="000000"/>
            <w:sz w:val="20"/>
            <w:szCs w:val="20"/>
            <w:vertAlign w:val="superscript"/>
          </w:rPr>
          <w:tag w:val="MENDELEY_CITATION_v3_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"/>
          <w:id w:val="-191235540"/>
          <w:placeholder>
            <w:docPart w:val="DefaultPlaceholder_-1854013440"/>
          </w:placeholder>
        </w:sdtPr>
        <w:sdtContent>
          <w:r w:rsidR="000B7018" w:rsidRPr="003645C8">
            <w:rPr>
              <w:rFonts w:ascii="Arial" w:hAnsi="Arial" w:cs="Arial"/>
              <w:color w:val="000000"/>
              <w:sz w:val="20"/>
              <w:szCs w:val="20"/>
              <w:vertAlign w:val="superscript"/>
            </w:rPr>
            <w:t>17</w:t>
          </w:r>
        </w:sdtContent>
      </w:sdt>
      <w:r w:rsidR="000C60F3" w:rsidRPr="003645C8">
        <w:rPr>
          <w:rFonts w:ascii="Arial" w:hAnsi="Arial" w:cs="Arial"/>
          <w:sz w:val="20"/>
          <w:szCs w:val="20"/>
        </w:rPr>
        <w:t xml:space="preserve"> </w:t>
      </w:r>
      <w:r w:rsidRPr="003645C8">
        <w:rPr>
          <w:rFonts w:ascii="Arial" w:hAnsi="Arial" w:cs="Arial"/>
          <w:sz w:val="20"/>
          <w:szCs w:val="20"/>
        </w:rPr>
        <w:t xml:space="preserve">(three </w:t>
      </w:r>
      <w:r w:rsidR="00290323" w:rsidRPr="003645C8">
        <w:rPr>
          <w:rFonts w:ascii="Arial" w:hAnsi="Arial" w:cs="Arial"/>
          <w:sz w:val="20"/>
          <w:szCs w:val="20"/>
        </w:rPr>
        <w:t>sections</w:t>
      </w:r>
      <w:r w:rsidR="009B3917" w:rsidRPr="003645C8">
        <w:rPr>
          <w:rFonts w:ascii="Arial" w:hAnsi="Arial" w:cs="Arial"/>
          <w:sz w:val="20"/>
          <w:szCs w:val="20"/>
        </w:rPr>
        <w:t xml:space="preserve"> at the</w:t>
      </w:r>
      <w:r w:rsidRPr="003645C8">
        <w:rPr>
          <w:rFonts w:ascii="Arial" w:hAnsi="Arial" w:cs="Arial"/>
          <w:sz w:val="20"/>
          <w:szCs w:val="20"/>
        </w:rPr>
        <w:t xml:space="preserve"> E13.5, E15.5</w:t>
      </w:r>
      <w:r w:rsidR="000C60F3" w:rsidRPr="003645C8">
        <w:rPr>
          <w:rFonts w:ascii="Arial" w:hAnsi="Arial" w:cs="Arial"/>
          <w:sz w:val="20"/>
          <w:szCs w:val="20"/>
        </w:rPr>
        <w:t xml:space="preserve"> and</w:t>
      </w:r>
      <w:r w:rsidRPr="003645C8">
        <w:rPr>
          <w:rFonts w:ascii="Arial" w:hAnsi="Arial" w:cs="Arial"/>
          <w:sz w:val="20"/>
          <w:szCs w:val="20"/>
        </w:rPr>
        <w:t xml:space="preserve"> E18.5</w:t>
      </w:r>
      <w:r w:rsidR="000C60F3" w:rsidRPr="003645C8">
        <w:rPr>
          <w:rFonts w:ascii="Arial" w:hAnsi="Arial" w:cs="Arial"/>
          <w:sz w:val="20"/>
          <w:szCs w:val="20"/>
        </w:rPr>
        <w:t xml:space="preserve"> stages,</w:t>
      </w:r>
      <w:r w:rsidRPr="003645C8">
        <w:rPr>
          <w:rFonts w:ascii="Arial" w:hAnsi="Arial" w:cs="Arial"/>
          <w:sz w:val="20"/>
          <w:szCs w:val="20"/>
        </w:rPr>
        <w:t xml:space="preserve"> </w:t>
      </w:r>
      <w:r w:rsidR="00290323" w:rsidRPr="003645C8">
        <w:rPr>
          <w:rFonts w:ascii="Arial" w:hAnsi="Arial" w:cs="Arial"/>
          <w:sz w:val="20"/>
          <w:szCs w:val="20"/>
        </w:rPr>
        <w:t>acquired</w:t>
      </w:r>
      <w:r w:rsidRPr="003645C8">
        <w:rPr>
          <w:rFonts w:ascii="Arial" w:hAnsi="Arial" w:cs="Arial"/>
          <w:sz w:val="20"/>
          <w:szCs w:val="20"/>
        </w:rPr>
        <w:t xml:space="preserve"> with</w:t>
      </w:r>
      <w:r w:rsidR="00290323" w:rsidRPr="003645C8">
        <w:rPr>
          <w:rFonts w:ascii="Arial" w:hAnsi="Arial" w:cs="Arial"/>
          <w:sz w:val="20"/>
          <w:szCs w:val="20"/>
        </w:rPr>
        <w:t xml:space="preserve"> MIS</w:t>
      </w:r>
      <w:r w:rsidR="009B3917" w:rsidRPr="003645C8">
        <w:rPr>
          <w:rFonts w:ascii="Arial" w:hAnsi="Arial" w:cs="Arial"/>
          <w:sz w:val="20"/>
          <w:szCs w:val="20"/>
        </w:rPr>
        <w:t>A</w:t>
      </w:r>
      <w:r w:rsidR="00290323" w:rsidRPr="003645C8">
        <w:rPr>
          <w:rFonts w:ascii="Arial" w:hAnsi="Arial" w:cs="Arial"/>
          <w:sz w:val="20"/>
          <w:szCs w:val="20"/>
        </w:rPr>
        <w:t>R-seq</w:t>
      </w:r>
      <w:r w:rsidR="00653A14" w:rsidRPr="003645C8">
        <w:rPr>
          <w:rFonts w:ascii="Arial" w:hAnsi="Arial" w:cs="Arial"/>
          <w:sz w:val="20"/>
          <w:szCs w:val="20"/>
        </w:rPr>
        <w:t>, RNA and ATAC modalities</w:t>
      </w:r>
      <w:r w:rsidRPr="003645C8">
        <w:rPr>
          <w:rFonts w:ascii="Arial" w:hAnsi="Arial" w:cs="Arial"/>
          <w:sz w:val="20"/>
          <w:szCs w:val="20"/>
        </w:rPr>
        <w:t>), mouse postnatal brain</w:t>
      </w:r>
      <w:sdt>
        <w:sdtPr>
          <w:rPr>
            <w:rFonts w:ascii="Arial" w:hAnsi="Arial" w:cs="Arial"/>
            <w:color w:val="000000"/>
            <w:sz w:val="20"/>
            <w:szCs w:val="20"/>
            <w:vertAlign w:val="superscript"/>
          </w:rPr>
          <w:tag w:val="MENDELEY_CITATION_v3_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"/>
          <w:id w:val="289095456"/>
          <w:placeholder>
            <w:docPart w:val="DefaultPlaceholder_-1854013440"/>
          </w:placeholder>
        </w:sdtPr>
        <w:sdtContent>
          <w:r w:rsidR="000B7018" w:rsidRPr="003645C8">
            <w:rPr>
              <w:rFonts w:ascii="Arial" w:hAnsi="Arial" w:cs="Arial"/>
              <w:color w:val="000000"/>
              <w:sz w:val="20"/>
              <w:szCs w:val="20"/>
              <w:vertAlign w:val="superscript"/>
            </w:rPr>
            <w:t>1</w:t>
          </w:r>
        </w:sdtContent>
      </w:sdt>
      <w:r w:rsidRPr="003645C8">
        <w:rPr>
          <w:rFonts w:ascii="Arial" w:hAnsi="Arial" w:cs="Arial"/>
          <w:sz w:val="20"/>
          <w:szCs w:val="20"/>
        </w:rPr>
        <w:t xml:space="preserve"> (three</w:t>
      </w:r>
      <w:r w:rsidR="00290323" w:rsidRPr="003645C8">
        <w:rPr>
          <w:rFonts w:ascii="Arial" w:hAnsi="Arial" w:cs="Arial"/>
          <w:sz w:val="20"/>
          <w:szCs w:val="20"/>
        </w:rPr>
        <w:t xml:space="preserve"> sections, RNA and ATAC modalities</w:t>
      </w:r>
      <w:r w:rsidRPr="003645C8">
        <w:rPr>
          <w:rFonts w:ascii="Arial" w:hAnsi="Arial" w:cs="Arial"/>
          <w:sz w:val="20"/>
          <w:szCs w:val="20"/>
        </w:rPr>
        <w:t xml:space="preserve">), human tonsil (three </w:t>
      </w:r>
      <w:r w:rsidR="0053597D" w:rsidRPr="003645C8">
        <w:rPr>
          <w:rFonts w:ascii="Arial" w:hAnsi="Arial" w:cs="Arial"/>
          <w:sz w:val="20"/>
          <w:szCs w:val="20"/>
        </w:rPr>
        <w:t>sections</w:t>
      </w:r>
      <w:r w:rsidR="00290323" w:rsidRPr="003645C8">
        <w:rPr>
          <w:rFonts w:ascii="Arial" w:hAnsi="Arial" w:cs="Arial"/>
          <w:sz w:val="20"/>
          <w:szCs w:val="20"/>
        </w:rPr>
        <w:t>, RNA and protein modality</w:t>
      </w:r>
      <w:r w:rsidRPr="003645C8">
        <w:rPr>
          <w:rFonts w:ascii="Arial" w:hAnsi="Arial" w:cs="Arial"/>
          <w:sz w:val="20"/>
          <w:szCs w:val="20"/>
        </w:rPr>
        <w:t xml:space="preserve">), human lymph node (three </w:t>
      </w:r>
      <w:r w:rsidR="00F12EC0" w:rsidRPr="003645C8">
        <w:rPr>
          <w:rFonts w:ascii="Arial" w:hAnsi="Arial" w:cs="Arial"/>
          <w:sz w:val="20"/>
          <w:szCs w:val="20"/>
        </w:rPr>
        <w:t>sections</w:t>
      </w:r>
      <w:r w:rsidR="00290323" w:rsidRPr="003645C8">
        <w:rPr>
          <w:rFonts w:ascii="Arial" w:hAnsi="Arial" w:cs="Arial"/>
          <w:sz w:val="20"/>
          <w:szCs w:val="20"/>
        </w:rPr>
        <w:t>, RNA and protein modality</w:t>
      </w:r>
      <w:r w:rsidRPr="003645C8">
        <w:rPr>
          <w:rFonts w:ascii="Arial" w:hAnsi="Arial" w:cs="Arial"/>
          <w:sz w:val="20"/>
          <w:szCs w:val="20"/>
        </w:rPr>
        <w:t>)</w:t>
      </w:r>
      <w:r w:rsidR="00940EC4" w:rsidRPr="003645C8">
        <w:rPr>
          <w:rFonts w:ascii="Arial" w:hAnsi="Arial" w:cs="Arial"/>
          <w:sz w:val="20"/>
          <w:szCs w:val="20"/>
        </w:rPr>
        <w:t xml:space="preserve"> datasets</w:t>
      </w:r>
      <w:r w:rsidRPr="003645C8">
        <w:rPr>
          <w:rFonts w:ascii="Arial" w:hAnsi="Arial" w:cs="Arial"/>
          <w:sz w:val="20"/>
          <w:szCs w:val="20"/>
        </w:rPr>
        <w:t xml:space="preserve">. For each dataset, we performed three-fold cross validation. Specifically, we removed the ATAC or protein </w:t>
      </w:r>
      <w:r w:rsidR="00290323" w:rsidRPr="003645C8">
        <w:rPr>
          <w:rFonts w:ascii="Arial" w:hAnsi="Arial" w:cs="Arial"/>
          <w:sz w:val="20"/>
          <w:szCs w:val="20"/>
        </w:rPr>
        <w:t xml:space="preserve">expression </w:t>
      </w:r>
      <w:r w:rsidRPr="003645C8">
        <w:rPr>
          <w:rFonts w:ascii="Arial" w:hAnsi="Arial" w:cs="Arial"/>
          <w:sz w:val="20"/>
          <w:szCs w:val="20"/>
        </w:rPr>
        <w:t>profiles from</w:t>
      </w:r>
      <w:r w:rsidR="00290323" w:rsidRPr="003645C8">
        <w:rPr>
          <w:rFonts w:ascii="Arial" w:hAnsi="Arial" w:cs="Arial"/>
          <w:sz w:val="20"/>
          <w:szCs w:val="20"/>
        </w:rPr>
        <w:t xml:space="preserve"> one section</w:t>
      </w:r>
      <w:r w:rsidRPr="003645C8">
        <w:rPr>
          <w:rFonts w:ascii="Arial" w:hAnsi="Arial" w:cs="Arial"/>
          <w:sz w:val="20"/>
          <w:szCs w:val="20"/>
        </w:rPr>
        <w:t xml:space="preserve"> and used the other two </w:t>
      </w:r>
      <w:r w:rsidR="00290323" w:rsidRPr="003645C8">
        <w:rPr>
          <w:rFonts w:ascii="Arial" w:hAnsi="Arial" w:cs="Arial"/>
          <w:sz w:val="20"/>
          <w:szCs w:val="20"/>
        </w:rPr>
        <w:t>sections</w:t>
      </w:r>
      <w:r w:rsidRPr="003645C8">
        <w:rPr>
          <w:rFonts w:ascii="Arial" w:hAnsi="Arial" w:cs="Arial"/>
          <w:sz w:val="20"/>
          <w:szCs w:val="20"/>
        </w:rPr>
        <w:t xml:space="preserve"> as training datasets. </w:t>
      </w:r>
      <w:r w:rsidR="008119B3" w:rsidRPr="003645C8">
        <w:rPr>
          <w:rFonts w:ascii="Arial" w:hAnsi="Arial" w:cs="Arial"/>
          <w:sz w:val="20"/>
          <w:szCs w:val="20"/>
        </w:rPr>
        <w:t>W</w:t>
      </w:r>
      <w:r w:rsidRPr="003645C8">
        <w:rPr>
          <w:rFonts w:ascii="Arial" w:hAnsi="Arial" w:cs="Arial"/>
          <w:sz w:val="20"/>
          <w:szCs w:val="20"/>
        </w:rPr>
        <w:t>e</w:t>
      </w:r>
      <w:r w:rsidR="008119B3" w:rsidRPr="003645C8">
        <w:rPr>
          <w:rFonts w:ascii="Arial" w:hAnsi="Arial" w:cs="Arial"/>
          <w:sz w:val="20"/>
          <w:szCs w:val="20"/>
        </w:rPr>
        <w:t xml:space="preserve"> then</w:t>
      </w:r>
      <w:r w:rsidRPr="003645C8">
        <w:rPr>
          <w:rFonts w:ascii="Arial" w:hAnsi="Arial" w:cs="Arial"/>
          <w:sz w:val="20"/>
          <w:szCs w:val="20"/>
        </w:rPr>
        <w:t xml:space="preserve"> evaluated the imputation performance on the </w:t>
      </w:r>
      <w:r w:rsidR="00290323" w:rsidRPr="003645C8">
        <w:rPr>
          <w:rFonts w:ascii="Arial" w:hAnsi="Arial" w:cs="Arial"/>
          <w:sz w:val="20"/>
          <w:szCs w:val="20"/>
        </w:rPr>
        <w:t>section</w:t>
      </w:r>
      <w:r w:rsidR="00151BA9" w:rsidRPr="003645C8">
        <w:rPr>
          <w:rFonts w:ascii="Arial" w:hAnsi="Arial" w:cs="Arial"/>
          <w:sz w:val="20"/>
          <w:szCs w:val="20"/>
        </w:rPr>
        <w:t xml:space="preserve"> that had data removed</w:t>
      </w:r>
      <w:r w:rsidRPr="003645C8">
        <w:rPr>
          <w:rFonts w:ascii="Arial" w:hAnsi="Arial" w:cs="Arial"/>
          <w:sz w:val="20"/>
          <w:szCs w:val="20"/>
        </w:rPr>
        <w:t xml:space="preserve">. </w:t>
      </w:r>
      <w:r w:rsidR="00146089" w:rsidRPr="003645C8">
        <w:rPr>
          <w:rFonts w:ascii="Arial" w:hAnsi="Arial" w:cs="Arial"/>
          <w:sz w:val="20"/>
          <w:szCs w:val="20"/>
        </w:rPr>
        <w:t>Each</w:t>
      </w:r>
      <w:r w:rsidR="008119B3" w:rsidRPr="003645C8">
        <w:rPr>
          <w:rFonts w:ascii="Arial" w:hAnsi="Arial" w:cs="Arial"/>
          <w:sz w:val="20"/>
          <w:szCs w:val="20"/>
        </w:rPr>
        <w:t xml:space="preserve"> section</w:t>
      </w:r>
      <w:r w:rsidR="00146089" w:rsidRPr="003645C8">
        <w:rPr>
          <w:rFonts w:ascii="Arial" w:hAnsi="Arial" w:cs="Arial"/>
          <w:sz w:val="20"/>
          <w:szCs w:val="20"/>
        </w:rPr>
        <w:t xml:space="preserve"> was employed</w:t>
      </w:r>
      <w:r w:rsidR="008119B3" w:rsidRPr="003645C8">
        <w:rPr>
          <w:rFonts w:ascii="Arial" w:hAnsi="Arial" w:cs="Arial"/>
          <w:sz w:val="20"/>
          <w:szCs w:val="20"/>
        </w:rPr>
        <w:t xml:space="preserve"> once as the test set</w:t>
      </w:r>
      <w:r w:rsidR="00290323" w:rsidRPr="003645C8">
        <w:rPr>
          <w:rFonts w:ascii="Arial" w:hAnsi="Arial" w:cs="Arial"/>
          <w:sz w:val="20"/>
          <w:szCs w:val="20"/>
        </w:rPr>
        <w:t xml:space="preserve">. </w:t>
      </w:r>
    </w:p>
    <w:p w14:paraId="72763419" w14:textId="057E974D" w:rsidR="008838F9" w:rsidRPr="003645C8" w:rsidRDefault="008838F9" w:rsidP="008838F9">
      <w:pPr>
        <w:rPr>
          <w:rFonts w:ascii="Arial" w:hAnsi="Arial" w:cs="Arial"/>
          <w:b/>
          <w:bCs/>
          <w:sz w:val="20"/>
          <w:szCs w:val="20"/>
        </w:rPr>
      </w:pPr>
    </w:p>
    <w:p w14:paraId="69CC24D3" w14:textId="71AC1A34" w:rsidR="005041F2" w:rsidRPr="003645C8" w:rsidRDefault="005041F2" w:rsidP="0019515A">
      <w:pPr>
        <w:rPr>
          <w:rFonts w:ascii="Arial" w:hAnsi="Arial" w:cs="Arial"/>
          <w:b/>
          <w:bCs/>
          <w:sz w:val="20"/>
          <w:szCs w:val="20"/>
        </w:rPr>
      </w:pPr>
      <w:r w:rsidRPr="003645C8">
        <w:rPr>
          <w:rFonts w:ascii="Arial" w:hAnsi="Arial" w:cs="Arial"/>
          <w:b/>
          <w:bCs/>
          <w:sz w:val="20"/>
          <w:szCs w:val="20"/>
        </w:rPr>
        <w:t xml:space="preserve">Benchmarking metrics </w:t>
      </w:r>
    </w:p>
    <w:p w14:paraId="57ADA07F" w14:textId="074BD763" w:rsidR="005041F2" w:rsidRPr="003645C8" w:rsidRDefault="00172A45" w:rsidP="005041F2">
      <w:pPr>
        <w:rPr>
          <w:rFonts w:ascii="Arial" w:hAnsi="Arial" w:cs="Arial"/>
          <w:sz w:val="20"/>
          <w:szCs w:val="20"/>
        </w:rPr>
      </w:pPr>
      <w:r w:rsidRPr="003645C8">
        <w:rPr>
          <w:rFonts w:ascii="Arial" w:hAnsi="Arial" w:cs="Arial"/>
          <w:sz w:val="20"/>
          <w:szCs w:val="20"/>
        </w:rPr>
        <w:t>To quantitatively assess the ATAC and protein imputation results</w:t>
      </w:r>
      <w:r w:rsidR="005041F2" w:rsidRPr="003645C8">
        <w:rPr>
          <w:rFonts w:ascii="Arial" w:hAnsi="Arial" w:cs="Arial"/>
          <w:sz w:val="20"/>
          <w:szCs w:val="20"/>
        </w:rPr>
        <w:t>, we use</w:t>
      </w:r>
      <w:r w:rsidRPr="003645C8">
        <w:rPr>
          <w:rFonts w:ascii="Arial" w:hAnsi="Arial" w:cs="Arial"/>
          <w:sz w:val="20"/>
          <w:szCs w:val="20"/>
        </w:rPr>
        <w:t>d</w:t>
      </w:r>
      <w:r w:rsidR="008119B3" w:rsidRPr="003645C8">
        <w:rPr>
          <w:rFonts w:ascii="Arial" w:hAnsi="Arial" w:cs="Arial"/>
          <w:sz w:val="20"/>
          <w:szCs w:val="20"/>
        </w:rPr>
        <w:t xml:space="preserve"> the</w:t>
      </w:r>
      <w:r w:rsidR="005041F2" w:rsidRPr="003645C8">
        <w:rPr>
          <w:rFonts w:ascii="Arial" w:hAnsi="Arial" w:cs="Arial"/>
          <w:sz w:val="20"/>
          <w:szCs w:val="20"/>
        </w:rPr>
        <w:t xml:space="preserve"> Pearson correlation coefficients (PCC) and Correlation matrix distance (CMD)</w:t>
      </w:r>
      <w:sdt>
        <w:sdtPr>
          <w:rPr>
            <w:rFonts w:ascii="Arial" w:hAnsi="Arial" w:cs="Arial"/>
            <w:color w:val="000000"/>
            <w:sz w:val="20"/>
            <w:szCs w:val="20"/>
            <w:vertAlign w:val="superscript"/>
          </w:rPr>
          <w:tag w:val="MENDELEY_CITATION_v3_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"/>
          <w:id w:val="-875925977"/>
          <w:placeholder>
            <w:docPart w:val="DefaultPlaceholder_-1854013440"/>
          </w:placeholder>
        </w:sdtPr>
        <w:sdtContent>
          <w:r w:rsidR="000B7018" w:rsidRPr="003645C8">
            <w:rPr>
              <w:rFonts w:ascii="Arial" w:hAnsi="Arial" w:cs="Arial"/>
              <w:color w:val="000000"/>
              <w:sz w:val="20"/>
              <w:szCs w:val="20"/>
              <w:vertAlign w:val="superscript"/>
            </w:rPr>
            <w:t>18</w:t>
          </w:r>
        </w:sdtContent>
      </w:sdt>
      <w:r w:rsidR="005041F2" w:rsidRPr="003645C8">
        <w:rPr>
          <w:rFonts w:ascii="Arial" w:hAnsi="Arial" w:cs="Arial"/>
          <w:sz w:val="20"/>
          <w:szCs w:val="20"/>
        </w:rPr>
        <w:t>. For ATAC</w:t>
      </w:r>
      <w:r w:rsidRPr="003645C8">
        <w:rPr>
          <w:rFonts w:ascii="Arial" w:hAnsi="Arial" w:cs="Arial"/>
          <w:sz w:val="20"/>
          <w:szCs w:val="20"/>
        </w:rPr>
        <w:t xml:space="preserve"> data imputation</w:t>
      </w:r>
      <w:r w:rsidR="005041F2" w:rsidRPr="003645C8">
        <w:rPr>
          <w:rFonts w:ascii="Arial" w:hAnsi="Arial" w:cs="Arial"/>
          <w:sz w:val="20"/>
          <w:szCs w:val="20"/>
        </w:rPr>
        <w:t xml:space="preserve">, we </w:t>
      </w:r>
      <w:r w:rsidRPr="003645C8">
        <w:rPr>
          <w:rFonts w:ascii="Arial" w:hAnsi="Arial" w:cs="Arial"/>
          <w:sz w:val="20"/>
          <w:szCs w:val="20"/>
        </w:rPr>
        <w:t xml:space="preserve">additionally used </w:t>
      </w:r>
      <w:r w:rsidR="005041F2" w:rsidRPr="003645C8">
        <w:rPr>
          <w:rFonts w:ascii="Arial" w:hAnsi="Arial" w:cs="Arial"/>
          <w:sz w:val="20"/>
          <w:szCs w:val="20"/>
        </w:rPr>
        <w:t xml:space="preserve">the area under the receiver operating characteristic (AUROC) </w:t>
      </w:r>
      <w:r w:rsidRPr="003645C8">
        <w:rPr>
          <w:rFonts w:ascii="Arial" w:hAnsi="Arial" w:cs="Arial"/>
          <w:sz w:val="20"/>
          <w:szCs w:val="20"/>
        </w:rPr>
        <w:t xml:space="preserve">for </w:t>
      </w:r>
      <w:r w:rsidR="008119B3" w:rsidRPr="003645C8">
        <w:rPr>
          <w:rFonts w:ascii="Arial" w:hAnsi="Arial" w:cs="Arial"/>
          <w:sz w:val="20"/>
          <w:szCs w:val="20"/>
        </w:rPr>
        <w:t>quantitative assessment</w:t>
      </w:r>
      <w:r w:rsidR="005041F2" w:rsidRPr="003645C8">
        <w:rPr>
          <w:rFonts w:ascii="Arial" w:hAnsi="Arial" w:cs="Arial"/>
          <w:sz w:val="20"/>
          <w:szCs w:val="20"/>
        </w:rPr>
        <w:t xml:space="preserve">. </w:t>
      </w:r>
    </w:p>
    <w:p w14:paraId="3AF30CEA" w14:textId="77777777" w:rsidR="005041F2" w:rsidRPr="003645C8" w:rsidRDefault="005041F2" w:rsidP="005041F2">
      <w:pPr>
        <w:rPr>
          <w:rFonts w:ascii="Arial" w:hAnsi="Arial" w:cs="Arial"/>
          <w:sz w:val="20"/>
          <w:szCs w:val="20"/>
        </w:rPr>
      </w:pPr>
    </w:p>
    <w:p w14:paraId="1943529D" w14:textId="64EA08B4" w:rsidR="005041F2" w:rsidRPr="003645C8" w:rsidRDefault="005041F2" w:rsidP="005041F2">
      <w:pPr>
        <w:rPr>
          <w:rFonts w:ascii="Arial" w:hAnsi="Arial" w:cs="Arial"/>
          <w:sz w:val="20"/>
          <w:szCs w:val="20"/>
        </w:rPr>
      </w:pPr>
      <w:r w:rsidRPr="003645C8">
        <w:rPr>
          <w:rFonts w:ascii="Arial" w:hAnsi="Arial" w:cs="Arial"/>
          <w:i/>
          <w:iCs/>
          <w:sz w:val="20"/>
          <w:szCs w:val="20"/>
        </w:rPr>
        <w:t xml:space="preserve">PCC. </w:t>
      </w:r>
      <w:r w:rsidRPr="003645C8">
        <w:rPr>
          <w:rFonts w:ascii="Arial" w:hAnsi="Arial" w:cs="Arial"/>
          <w:sz w:val="20"/>
          <w:szCs w:val="20"/>
        </w:rPr>
        <w:t>For two vectors</w:t>
      </w:r>
      <w:r w:rsidRPr="003645C8">
        <w:rPr>
          <w:rFonts w:ascii="Arial" w:hAnsi="Arial" w:cs="Arial"/>
          <w:i/>
          <w:iCs/>
          <w:sz w:val="20"/>
          <w:szCs w:val="20"/>
        </w:rPr>
        <w:t xml:space="preserve"> </w:t>
      </w:r>
      <m:oMath>
        <m:r>
          <w:rPr>
            <w:rFonts w:ascii="Cambria Math" w:hAnsi="Cambria Math" w:cs="Arial"/>
            <w:sz w:val="20"/>
            <w:szCs w:val="20"/>
          </w:rPr>
          <m:t>x,y</m:t>
        </m:r>
      </m:oMath>
      <w:r w:rsidRPr="003645C8">
        <w:rPr>
          <w:rFonts w:ascii="Arial" w:hAnsi="Arial" w:cs="Arial"/>
          <w:i/>
          <w:sz w:val="20"/>
          <w:szCs w:val="20"/>
        </w:rPr>
        <w:t>,</w:t>
      </w:r>
      <w:r w:rsidRPr="003645C8">
        <w:rPr>
          <w:rFonts w:ascii="Arial" w:hAnsi="Arial" w:cs="Arial"/>
          <w:i/>
          <w:iCs/>
          <w:sz w:val="20"/>
          <w:szCs w:val="20"/>
        </w:rPr>
        <w:t xml:space="preserve"> </w:t>
      </w:r>
      <w:r w:rsidRPr="003645C8">
        <w:rPr>
          <w:rFonts w:ascii="Arial" w:hAnsi="Arial" w:cs="Arial"/>
          <w:sz w:val="20"/>
          <w:szCs w:val="20"/>
        </w:rPr>
        <w:t>PCC is defined as:</w:t>
      </w:r>
    </w:p>
    <w:p w14:paraId="46C51033" w14:textId="77777777" w:rsidR="005041F2" w:rsidRPr="003645C8" w:rsidRDefault="005041F2" w:rsidP="005041F2">
      <w:pPr>
        <w:rPr>
          <w:rFonts w:ascii="Arial" w:hAnsi="Arial" w:cs="Arial"/>
          <w:sz w:val="20"/>
          <w:szCs w:val="20"/>
        </w:rPr>
      </w:pPr>
      <m:oMathPara>
        <m:oMath>
          <m:r>
            <w:rPr>
              <w:rFonts w:ascii="Cambria Math" w:hAnsi="Cambria Math" w:cs="Arial"/>
              <w:sz w:val="20"/>
              <w:szCs w:val="20"/>
            </w:rPr>
            <m:t>PCC</m:t>
          </m:r>
          <m:d>
            <m:dPr>
              <m:ctrlPr>
                <w:rPr>
                  <w:rFonts w:ascii="Cambria Math" w:hAnsi="Cambria Math" w:cs="Arial"/>
                  <w:i/>
                  <w:sz w:val="20"/>
                  <w:szCs w:val="20"/>
                </w:rPr>
              </m:ctrlPr>
            </m:dPr>
            <m:e>
              <m:r>
                <w:rPr>
                  <w:rFonts w:ascii="Cambria Math" w:hAnsi="Cambria Math" w:cs="Arial"/>
                  <w:sz w:val="20"/>
                  <w:szCs w:val="20"/>
                </w:rPr>
                <m:t>x,y</m:t>
              </m:r>
            </m:e>
          </m:d>
          <m:r>
            <w:rPr>
              <w:rFonts w:ascii="Cambria Math" w:hAnsi="Cambria Math" w:cs="Arial"/>
              <w:sz w:val="20"/>
              <w:szCs w:val="20"/>
            </w:rPr>
            <m:t>=</m:t>
          </m:r>
          <m:f>
            <m:fPr>
              <m:ctrlPr>
                <w:rPr>
                  <w:rFonts w:ascii="Cambria Math" w:hAnsi="Cambria Math" w:cs="Arial"/>
                  <w:i/>
                  <w:sz w:val="20"/>
                  <w:szCs w:val="20"/>
                </w:rPr>
              </m:ctrlPr>
            </m:fPr>
            <m:num>
              <m:nary>
                <m:naryPr>
                  <m:chr m:val="∑"/>
                  <m:limLoc m:val="subSup"/>
                  <m:ctrlPr>
                    <w:rPr>
                      <w:rFonts w:ascii="Cambria Math" w:hAnsi="Cambria Math" w:cs="Arial"/>
                      <w:i/>
                      <w:sz w:val="20"/>
                      <w:szCs w:val="20"/>
                    </w:rPr>
                  </m:ctrlPr>
                </m:naryPr>
                <m:sub>
                  <m:r>
                    <w:rPr>
                      <w:rFonts w:ascii="Cambria Math" w:hAnsi="Cambria Math" w:cs="Arial"/>
                      <w:sz w:val="20"/>
                      <w:szCs w:val="20"/>
                    </w:rPr>
                    <m:t>1</m:t>
                  </m:r>
                </m:sub>
                <m:sup>
                  <m:r>
                    <w:rPr>
                      <w:rFonts w:ascii="Cambria Math" w:hAnsi="Cambria Math" w:cs="Arial"/>
                      <w:sz w:val="20"/>
                      <w:szCs w:val="20"/>
                    </w:rPr>
                    <m:t>m</m:t>
                  </m:r>
                </m:sup>
                <m:e>
                  <m:r>
                    <w:rPr>
                      <w:rFonts w:ascii="Cambria Math" w:hAnsi="Cambria Math" w:cs="Arial"/>
                      <w:sz w:val="20"/>
                      <w:szCs w:val="20"/>
                    </w:rPr>
                    <m:t>(</m:t>
                  </m:r>
                  <m:sSub>
                    <m:sSubPr>
                      <m:ctrlPr>
                        <w:rPr>
                          <w:rFonts w:ascii="Cambria Math" w:hAnsi="Cambria Math" w:cs="Arial"/>
                          <w:i/>
                          <w:sz w:val="20"/>
                          <w:szCs w:val="20"/>
                        </w:rPr>
                      </m:ctrlPr>
                    </m:sSubPr>
                    <m:e>
                      <m:r>
                        <w:rPr>
                          <w:rFonts w:ascii="Cambria Math" w:hAnsi="Cambria Math" w:cs="Arial"/>
                          <w:sz w:val="20"/>
                          <w:szCs w:val="20"/>
                        </w:rPr>
                        <m:t>x</m:t>
                      </m:r>
                    </m:e>
                    <m:sub>
                      <m:r>
                        <w:rPr>
                          <w:rFonts w:ascii="Cambria Math" w:hAnsi="Cambria Math" w:cs="Arial"/>
                          <w:sz w:val="20"/>
                          <w:szCs w:val="20"/>
                        </w:rPr>
                        <m:t>i</m:t>
                      </m:r>
                    </m:sub>
                  </m:sSub>
                  <m:r>
                    <w:rPr>
                      <w:rFonts w:ascii="Cambria Math" w:hAnsi="Cambria Math" w:cs="Arial"/>
                      <w:sz w:val="20"/>
                      <w:szCs w:val="20"/>
                    </w:rPr>
                    <m:t>-</m:t>
                  </m:r>
                  <m:acc>
                    <m:accPr>
                      <m:chr m:val="̅"/>
                      <m:ctrlPr>
                        <w:rPr>
                          <w:rFonts w:ascii="Cambria Math" w:hAnsi="Cambria Math" w:cs="Arial"/>
                          <w:i/>
                          <w:sz w:val="20"/>
                          <w:szCs w:val="20"/>
                        </w:rPr>
                      </m:ctrlPr>
                    </m:accPr>
                    <m:e>
                      <m:r>
                        <w:rPr>
                          <w:rFonts w:ascii="Cambria Math" w:hAnsi="Cambria Math" w:cs="Arial"/>
                          <w:sz w:val="20"/>
                          <w:szCs w:val="20"/>
                        </w:rPr>
                        <m:t>x</m:t>
                      </m:r>
                    </m:e>
                  </m:acc>
                  <m:r>
                    <w:rPr>
                      <w:rFonts w:ascii="Cambria Math" w:hAnsi="Cambria Math" w:cs="Arial"/>
                      <w:sz w:val="20"/>
                      <w:szCs w:val="20"/>
                    </w:rPr>
                    <m:t>)(</m:t>
                  </m:r>
                  <m:sSub>
                    <m:sSubPr>
                      <m:ctrlPr>
                        <w:rPr>
                          <w:rFonts w:ascii="Cambria Math" w:hAnsi="Cambria Math" w:cs="Arial"/>
                          <w:i/>
                          <w:sz w:val="20"/>
                          <w:szCs w:val="20"/>
                        </w:rPr>
                      </m:ctrlPr>
                    </m:sSubPr>
                    <m:e>
                      <m:r>
                        <w:rPr>
                          <w:rFonts w:ascii="Cambria Math" w:hAnsi="Cambria Math" w:cs="Arial"/>
                          <w:sz w:val="20"/>
                          <w:szCs w:val="20"/>
                        </w:rPr>
                        <m:t>y</m:t>
                      </m:r>
                    </m:e>
                    <m:sub>
                      <m:r>
                        <w:rPr>
                          <w:rFonts w:ascii="Cambria Math" w:hAnsi="Cambria Math" w:cs="Arial"/>
                          <w:sz w:val="20"/>
                          <w:szCs w:val="20"/>
                        </w:rPr>
                        <m:t>i</m:t>
                      </m:r>
                    </m:sub>
                  </m:sSub>
                  <m:r>
                    <w:rPr>
                      <w:rFonts w:ascii="Cambria Math" w:hAnsi="Cambria Math" w:cs="Arial"/>
                      <w:sz w:val="20"/>
                      <w:szCs w:val="20"/>
                    </w:rPr>
                    <m:t>-</m:t>
                  </m:r>
                  <m:acc>
                    <m:accPr>
                      <m:chr m:val="̅"/>
                      <m:ctrlPr>
                        <w:rPr>
                          <w:rFonts w:ascii="Cambria Math" w:hAnsi="Cambria Math" w:cs="Arial"/>
                          <w:i/>
                          <w:sz w:val="20"/>
                          <w:szCs w:val="20"/>
                        </w:rPr>
                      </m:ctrlPr>
                    </m:accPr>
                    <m:e>
                      <m:r>
                        <w:rPr>
                          <w:rFonts w:ascii="Cambria Math" w:hAnsi="Cambria Math" w:cs="Arial"/>
                          <w:sz w:val="20"/>
                          <w:szCs w:val="20"/>
                        </w:rPr>
                        <m:t>y</m:t>
                      </m:r>
                    </m:e>
                  </m:acc>
                  <m:r>
                    <w:rPr>
                      <w:rFonts w:ascii="Cambria Math" w:hAnsi="Cambria Math" w:cs="Arial"/>
                      <w:sz w:val="20"/>
                      <w:szCs w:val="20"/>
                    </w:rPr>
                    <m:t>)</m:t>
                  </m:r>
                </m:e>
              </m:nary>
            </m:num>
            <m:den>
              <m:rad>
                <m:radPr>
                  <m:degHide m:val="1"/>
                  <m:ctrlPr>
                    <w:rPr>
                      <w:rFonts w:ascii="Cambria Math" w:hAnsi="Cambria Math" w:cs="Arial"/>
                      <w:i/>
                      <w:sz w:val="20"/>
                      <w:szCs w:val="20"/>
                    </w:rPr>
                  </m:ctrlPr>
                </m:radPr>
                <m:deg/>
                <m:e>
                  <m:nary>
                    <m:naryPr>
                      <m:chr m:val="∑"/>
                      <m:limLoc m:val="subSup"/>
                      <m:ctrlPr>
                        <w:rPr>
                          <w:rFonts w:ascii="Cambria Math" w:hAnsi="Cambria Math" w:cs="Arial"/>
                          <w:i/>
                          <w:sz w:val="20"/>
                          <w:szCs w:val="20"/>
                        </w:rPr>
                      </m:ctrlPr>
                    </m:naryPr>
                    <m:sub>
                      <m:r>
                        <w:rPr>
                          <w:rFonts w:ascii="Cambria Math" w:hAnsi="Cambria Math" w:cs="Arial"/>
                          <w:sz w:val="20"/>
                          <w:szCs w:val="20"/>
                        </w:rPr>
                        <m:t>1</m:t>
                      </m:r>
                    </m:sub>
                    <m:sup>
                      <m:r>
                        <w:rPr>
                          <w:rFonts w:ascii="Cambria Math" w:hAnsi="Cambria Math" w:cs="Arial"/>
                          <w:sz w:val="20"/>
                          <w:szCs w:val="20"/>
                        </w:rPr>
                        <m:t>m</m:t>
                      </m:r>
                    </m:sup>
                    <m:e>
                      <m:sSup>
                        <m:sSupPr>
                          <m:ctrlPr>
                            <w:rPr>
                              <w:rFonts w:ascii="Cambria Math" w:hAnsi="Cambria Math" w:cs="Arial"/>
                              <w:i/>
                              <w:sz w:val="20"/>
                              <w:szCs w:val="20"/>
                            </w:rPr>
                          </m:ctrlPr>
                        </m:sSupPr>
                        <m:e>
                          <m:d>
                            <m:dPr>
                              <m:ctrlPr>
                                <w:rPr>
                                  <w:rFonts w:ascii="Cambria Math" w:hAnsi="Cambria Math" w:cs="Arial"/>
                                  <w:i/>
                                  <w:sz w:val="20"/>
                                  <w:szCs w:val="20"/>
                                </w:rPr>
                              </m:ctrlPr>
                            </m:dPr>
                            <m:e>
                              <m:sSub>
                                <m:sSubPr>
                                  <m:ctrlPr>
                                    <w:rPr>
                                      <w:rFonts w:ascii="Cambria Math" w:hAnsi="Cambria Math" w:cs="Arial"/>
                                      <w:i/>
                                      <w:sz w:val="20"/>
                                      <w:szCs w:val="20"/>
                                    </w:rPr>
                                  </m:ctrlPr>
                                </m:sSubPr>
                                <m:e>
                                  <m:r>
                                    <w:rPr>
                                      <w:rFonts w:ascii="Cambria Math" w:hAnsi="Cambria Math" w:cs="Arial"/>
                                      <w:sz w:val="20"/>
                                      <w:szCs w:val="20"/>
                                    </w:rPr>
                                    <m:t>x</m:t>
                                  </m:r>
                                </m:e>
                                <m:sub>
                                  <m:r>
                                    <w:rPr>
                                      <w:rFonts w:ascii="Cambria Math" w:hAnsi="Cambria Math" w:cs="Arial"/>
                                      <w:sz w:val="20"/>
                                      <w:szCs w:val="20"/>
                                    </w:rPr>
                                    <m:t>i</m:t>
                                  </m:r>
                                </m:sub>
                              </m:sSub>
                              <m:r>
                                <w:rPr>
                                  <w:rFonts w:ascii="Cambria Math" w:hAnsi="Cambria Math" w:cs="Arial"/>
                                  <w:sz w:val="20"/>
                                  <w:szCs w:val="20"/>
                                </w:rPr>
                                <m:t>-</m:t>
                              </m:r>
                              <m:acc>
                                <m:accPr>
                                  <m:chr m:val="̅"/>
                                  <m:ctrlPr>
                                    <w:rPr>
                                      <w:rFonts w:ascii="Cambria Math" w:hAnsi="Cambria Math" w:cs="Arial"/>
                                      <w:i/>
                                      <w:sz w:val="20"/>
                                      <w:szCs w:val="20"/>
                                    </w:rPr>
                                  </m:ctrlPr>
                                </m:accPr>
                                <m:e>
                                  <m:r>
                                    <w:rPr>
                                      <w:rFonts w:ascii="Cambria Math" w:hAnsi="Cambria Math" w:cs="Arial"/>
                                      <w:sz w:val="20"/>
                                      <w:szCs w:val="20"/>
                                    </w:rPr>
                                    <m:t>x</m:t>
                                  </m:r>
                                </m:e>
                              </m:acc>
                            </m:e>
                          </m:d>
                        </m:e>
                        <m:sup>
                          <m:r>
                            <w:rPr>
                              <w:rFonts w:ascii="Cambria Math" w:hAnsi="Cambria Math" w:cs="Arial"/>
                              <w:sz w:val="20"/>
                              <w:szCs w:val="20"/>
                            </w:rPr>
                            <m:t>2</m:t>
                          </m:r>
                        </m:sup>
                      </m:sSup>
                    </m:e>
                  </m:nary>
                </m:e>
              </m:rad>
              <m:rad>
                <m:radPr>
                  <m:degHide m:val="1"/>
                  <m:ctrlPr>
                    <w:rPr>
                      <w:rFonts w:ascii="Cambria Math" w:hAnsi="Cambria Math" w:cs="Arial"/>
                      <w:i/>
                      <w:sz w:val="20"/>
                      <w:szCs w:val="20"/>
                    </w:rPr>
                  </m:ctrlPr>
                </m:radPr>
                <m:deg/>
                <m:e>
                  <m:nary>
                    <m:naryPr>
                      <m:chr m:val="∑"/>
                      <m:limLoc m:val="subSup"/>
                      <m:ctrlPr>
                        <w:rPr>
                          <w:rFonts w:ascii="Cambria Math" w:hAnsi="Cambria Math" w:cs="Arial"/>
                          <w:i/>
                          <w:sz w:val="20"/>
                          <w:szCs w:val="20"/>
                        </w:rPr>
                      </m:ctrlPr>
                    </m:naryPr>
                    <m:sub>
                      <m:r>
                        <w:rPr>
                          <w:rFonts w:ascii="Cambria Math" w:hAnsi="Cambria Math" w:cs="Arial"/>
                          <w:sz w:val="20"/>
                          <w:szCs w:val="20"/>
                        </w:rPr>
                        <m:t>1</m:t>
                      </m:r>
                    </m:sub>
                    <m:sup>
                      <m:r>
                        <w:rPr>
                          <w:rFonts w:ascii="Cambria Math" w:hAnsi="Cambria Math" w:cs="Arial"/>
                          <w:sz w:val="20"/>
                          <w:szCs w:val="20"/>
                        </w:rPr>
                        <m:t>m</m:t>
                      </m:r>
                    </m:sup>
                    <m:e>
                      <m:sSup>
                        <m:sSupPr>
                          <m:ctrlPr>
                            <w:rPr>
                              <w:rFonts w:ascii="Cambria Math" w:hAnsi="Cambria Math" w:cs="Arial"/>
                              <w:i/>
                              <w:sz w:val="20"/>
                              <w:szCs w:val="20"/>
                            </w:rPr>
                          </m:ctrlPr>
                        </m:sSupPr>
                        <m:e>
                          <m:d>
                            <m:dPr>
                              <m:ctrlPr>
                                <w:rPr>
                                  <w:rFonts w:ascii="Cambria Math" w:hAnsi="Cambria Math" w:cs="Arial"/>
                                  <w:i/>
                                  <w:sz w:val="20"/>
                                  <w:szCs w:val="20"/>
                                </w:rPr>
                              </m:ctrlPr>
                            </m:dPr>
                            <m:e>
                              <m:sSub>
                                <m:sSubPr>
                                  <m:ctrlPr>
                                    <w:rPr>
                                      <w:rFonts w:ascii="Cambria Math" w:hAnsi="Cambria Math" w:cs="Arial"/>
                                      <w:i/>
                                      <w:sz w:val="20"/>
                                      <w:szCs w:val="20"/>
                                    </w:rPr>
                                  </m:ctrlPr>
                                </m:sSubPr>
                                <m:e>
                                  <m:r>
                                    <w:rPr>
                                      <w:rFonts w:ascii="Cambria Math" w:hAnsi="Cambria Math" w:cs="Arial"/>
                                      <w:sz w:val="20"/>
                                      <w:szCs w:val="20"/>
                                    </w:rPr>
                                    <m:t>y</m:t>
                                  </m:r>
                                </m:e>
                                <m:sub>
                                  <m:r>
                                    <w:rPr>
                                      <w:rFonts w:ascii="Cambria Math" w:hAnsi="Cambria Math" w:cs="Arial"/>
                                      <w:sz w:val="20"/>
                                      <w:szCs w:val="20"/>
                                    </w:rPr>
                                    <m:t>i</m:t>
                                  </m:r>
                                </m:sub>
                              </m:sSub>
                              <m:r>
                                <w:rPr>
                                  <w:rFonts w:ascii="Cambria Math" w:hAnsi="Cambria Math" w:cs="Arial"/>
                                  <w:sz w:val="20"/>
                                  <w:szCs w:val="20"/>
                                </w:rPr>
                                <m:t>-</m:t>
                              </m:r>
                              <m:acc>
                                <m:accPr>
                                  <m:chr m:val="̅"/>
                                  <m:ctrlPr>
                                    <w:rPr>
                                      <w:rFonts w:ascii="Cambria Math" w:hAnsi="Cambria Math" w:cs="Arial"/>
                                      <w:i/>
                                      <w:sz w:val="20"/>
                                      <w:szCs w:val="20"/>
                                    </w:rPr>
                                  </m:ctrlPr>
                                </m:accPr>
                                <m:e>
                                  <m:r>
                                    <w:rPr>
                                      <w:rFonts w:ascii="Cambria Math" w:hAnsi="Cambria Math" w:cs="Arial"/>
                                      <w:sz w:val="20"/>
                                      <w:szCs w:val="20"/>
                                    </w:rPr>
                                    <m:t>y</m:t>
                                  </m:r>
                                </m:e>
                              </m:acc>
                            </m:e>
                          </m:d>
                        </m:e>
                        <m:sup>
                          <m:r>
                            <w:rPr>
                              <w:rFonts w:ascii="Cambria Math" w:hAnsi="Cambria Math" w:cs="Arial"/>
                              <w:sz w:val="20"/>
                              <w:szCs w:val="20"/>
                            </w:rPr>
                            <m:t>2</m:t>
                          </m:r>
                        </m:sup>
                      </m:sSup>
                    </m:e>
                  </m:nary>
                </m:e>
              </m:rad>
            </m:den>
          </m:f>
        </m:oMath>
      </m:oMathPara>
    </w:p>
    <w:p w14:paraId="110B5317" w14:textId="0575011F" w:rsidR="005041F2" w:rsidRPr="003645C8" w:rsidRDefault="005041F2" w:rsidP="00172A45">
      <w:pPr>
        <w:rPr>
          <w:rFonts w:ascii="Arial" w:hAnsi="Arial" w:cs="Arial"/>
          <w:sz w:val="20"/>
          <w:szCs w:val="20"/>
        </w:rPr>
      </w:pPr>
      <w:r w:rsidRPr="003645C8">
        <w:rPr>
          <w:rFonts w:ascii="Arial" w:hAnsi="Arial" w:cs="Arial"/>
          <w:sz w:val="20"/>
          <w:szCs w:val="20"/>
        </w:rPr>
        <w:t xml:space="preserve">For each modality, we calculated </w:t>
      </w:r>
      <w:r w:rsidR="00172A45" w:rsidRPr="003645C8">
        <w:rPr>
          <w:rFonts w:ascii="Arial" w:hAnsi="Arial" w:cs="Arial"/>
          <w:sz w:val="20"/>
          <w:szCs w:val="20"/>
        </w:rPr>
        <w:t xml:space="preserve">both </w:t>
      </w:r>
      <w:r w:rsidRPr="003645C8">
        <w:rPr>
          <w:rFonts w:ascii="Arial" w:hAnsi="Arial" w:cs="Arial"/>
          <w:sz w:val="20"/>
          <w:szCs w:val="20"/>
        </w:rPr>
        <w:t xml:space="preserve">spot-spot PCC and feature-feature PCC. For </w:t>
      </w:r>
      <w:r w:rsidR="00172A45" w:rsidRPr="003645C8">
        <w:rPr>
          <w:rFonts w:ascii="Arial" w:hAnsi="Arial" w:cs="Arial"/>
          <w:sz w:val="20"/>
          <w:szCs w:val="20"/>
        </w:rPr>
        <w:t xml:space="preserve">the </w:t>
      </w:r>
      <w:r w:rsidRPr="003645C8">
        <w:rPr>
          <w:rFonts w:ascii="Arial" w:hAnsi="Arial" w:cs="Arial"/>
          <w:sz w:val="20"/>
          <w:szCs w:val="20"/>
        </w:rPr>
        <w:t xml:space="preserve">spot-spot PCC, </w:t>
      </w:r>
      <m:oMath>
        <m:r>
          <w:rPr>
            <w:rFonts w:ascii="Cambria Math" w:hAnsi="Cambria Math" w:cs="Arial"/>
            <w:sz w:val="20"/>
            <w:szCs w:val="20"/>
          </w:rPr>
          <m:t>m</m:t>
        </m:r>
      </m:oMath>
      <w:r w:rsidRPr="003645C8">
        <w:rPr>
          <w:rFonts w:ascii="Arial" w:hAnsi="Arial" w:cs="Arial"/>
          <w:sz w:val="20"/>
          <w:szCs w:val="20"/>
        </w:rPr>
        <w:t xml:space="preserve"> represents the number of feature dimensions, </w:t>
      </w:r>
      <m:oMath>
        <m:r>
          <w:rPr>
            <w:rFonts w:ascii="Cambria Math" w:hAnsi="Cambria Math" w:cs="Arial"/>
            <w:sz w:val="20"/>
            <w:szCs w:val="20"/>
          </w:rPr>
          <m:t>x,y</m:t>
        </m:r>
      </m:oMath>
      <w:r w:rsidRPr="003645C8">
        <w:rPr>
          <w:rFonts w:ascii="Arial" w:hAnsi="Arial" w:cs="Arial"/>
          <w:sz w:val="20"/>
          <w:szCs w:val="20"/>
        </w:rPr>
        <w:t xml:space="preserve"> represent the feature profiles of two spots, </w:t>
      </w:r>
      <m:oMath>
        <m:acc>
          <m:accPr>
            <m:chr m:val="̅"/>
            <m:ctrlPr>
              <w:rPr>
                <w:rFonts w:ascii="Cambria Math" w:hAnsi="Cambria Math" w:cs="Arial"/>
                <w:i/>
                <w:sz w:val="20"/>
                <w:szCs w:val="20"/>
              </w:rPr>
            </m:ctrlPr>
          </m:accPr>
          <m:e>
            <m:r>
              <w:rPr>
                <w:rFonts w:ascii="Cambria Math" w:hAnsi="Cambria Math" w:cs="Arial"/>
                <w:sz w:val="20"/>
                <w:szCs w:val="20"/>
              </w:rPr>
              <m:t>x</m:t>
            </m:r>
          </m:e>
        </m:acc>
        <m:r>
          <w:rPr>
            <w:rFonts w:ascii="Cambria Math" w:hAnsi="Cambria Math" w:cs="Arial"/>
            <w:sz w:val="20"/>
            <w:szCs w:val="20"/>
          </w:rPr>
          <m:t>=</m:t>
        </m:r>
        <m:nary>
          <m:naryPr>
            <m:chr m:val="∑"/>
            <m:limLoc m:val="subSup"/>
            <m:ctrlPr>
              <w:rPr>
                <w:rFonts w:ascii="Cambria Math" w:hAnsi="Cambria Math" w:cs="Arial"/>
                <w:i/>
                <w:sz w:val="20"/>
                <w:szCs w:val="20"/>
              </w:rPr>
            </m:ctrlPr>
          </m:naryPr>
          <m:sub>
            <m:r>
              <w:rPr>
                <w:rFonts w:ascii="Cambria Math" w:hAnsi="Cambria Math" w:cs="Arial"/>
                <w:sz w:val="20"/>
                <w:szCs w:val="20"/>
              </w:rPr>
              <m:t>1</m:t>
            </m:r>
          </m:sub>
          <m:sup>
            <m:r>
              <w:rPr>
                <w:rFonts w:ascii="Cambria Math" w:hAnsi="Cambria Math" w:cs="Arial"/>
                <w:sz w:val="20"/>
                <w:szCs w:val="20"/>
              </w:rPr>
              <m:t>m</m:t>
            </m:r>
          </m:sup>
          <m:e>
            <m:sSub>
              <m:sSubPr>
                <m:ctrlPr>
                  <w:rPr>
                    <w:rFonts w:ascii="Cambria Math" w:hAnsi="Cambria Math" w:cs="Arial"/>
                    <w:i/>
                    <w:sz w:val="20"/>
                    <w:szCs w:val="20"/>
                  </w:rPr>
                </m:ctrlPr>
              </m:sSubPr>
              <m:e>
                <m:r>
                  <w:rPr>
                    <w:rFonts w:ascii="Cambria Math" w:hAnsi="Cambria Math" w:cs="Arial"/>
                    <w:sz w:val="20"/>
                    <w:szCs w:val="20"/>
                  </w:rPr>
                  <m:t>x</m:t>
                </m:r>
              </m:e>
              <m:sub>
                <m:r>
                  <w:rPr>
                    <w:rFonts w:ascii="Cambria Math" w:hAnsi="Cambria Math" w:cs="Arial"/>
                    <w:sz w:val="20"/>
                    <w:szCs w:val="20"/>
                  </w:rPr>
                  <m:t>i</m:t>
                </m:r>
              </m:sub>
            </m:sSub>
          </m:e>
        </m:nary>
      </m:oMath>
      <w:r w:rsidRPr="003645C8">
        <w:rPr>
          <w:rFonts w:ascii="Arial" w:hAnsi="Arial" w:cs="Arial"/>
          <w:sz w:val="20"/>
          <w:szCs w:val="20"/>
        </w:rPr>
        <w:t xml:space="preserve"> and </w:t>
      </w:r>
      <m:oMath>
        <m:acc>
          <m:accPr>
            <m:chr m:val="̅"/>
            <m:ctrlPr>
              <w:rPr>
                <w:rFonts w:ascii="Cambria Math" w:hAnsi="Cambria Math" w:cs="Arial"/>
                <w:i/>
                <w:sz w:val="20"/>
                <w:szCs w:val="20"/>
              </w:rPr>
            </m:ctrlPr>
          </m:accPr>
          <m:e>
            <m:r>
              <w:rPr>
                <w:rFonts w:ascii="Cambria Math" w:hAnsi="Cambria Math" w:cs="Arial"/>
                <w:sz w:val="20"/>
                <w:szCs w:val="20"/>
              </w:rPr>
              <m:t>y</m:t>
            </m:r>
          </m:e>
        </m:acc>
        <m:r>
          <w:rPr>
            <w:rFonts w:ascii="Cambria Math" w:hAnsi="Cambria Math" w:cs="Arial"/>
            <w:sz w:val="20"/>
            <w:szCs w:val="20"/>
          </w:rPr>
          <m:t>=</m:t>
        </m:r>
        <m:nary>
          <m:naryPr>
            <m:chr m:val="∑"/>
            <m:limLoc m:val="subSup"/>
            <m:ctrlPr>
              <w:rPr>
                <w:rFonts w:ascii="Cambria Math" w:hAnsi="Cambria Math" w:cs="Arial"/>
                <w:i/>
                <w:sz w:val="20"/>
                <w:szCs w:val="20"/>
              </w:rPr>
            </m:ctrlPr>
          </m:naryPr>
          <m:sub>
            <m:r>
              <w:rPr>
                <w:rFonts w:ascii="Cambria Math" w:hAnsi="Cambria Math" w:cs="Arial"/>
                <w:sz w:val="20"/>
                <w:szCs w:val="20"/>
              </w:rPr>
              <m:t>1</m:t>
            </m:r>
          </m:sub>
          <m:sup>
            <m:r>
              <w:rPr>
                <w:rFonts w:ascii="Cambria Math" w:hAnsi="Cambria Math" w:cs="Arial"/>
                <w:sz w:val="20"/>
                <w:szCs w:val="20"/>
              </w:rPr>
              <m:t>m</m:t>
            </m:r>
          </m:sup>
          <m:e>
            <m:sSub>
              <m:sSubPr>
                <m:ctrlPr>
                  <w:rPr>
                    <w:rFonts w:ascii="Cambria Math" w:hAnsi="Cambria Math" w:cs="Arial"/>
                    <w:i/>
                    <w:sz w:val="20"/>
                    <w:szCs w:val="20"/>
                  </w:rPr>
                </m:ctrlPr>
              </m:sSubPr>
              <m:e>
                <m:r>
                  <w:rPr>
                    <w:rFonts w:ascii="Cambria Math" w:hAnsi="Cambria Math" w:cs="Arial"/>
                    <w:sz w:val="20"/>
                    <w:szCs w:val="20"/>
                  </w:rPr>
                  <m:t>y</m:t>
                </m:r>
              </m:e>
              <m:sub>
                <m:r>
                  <w:rPr>
                    <w:rFonts w:ascii="Cambria Math" w:hAnsi="Cambria Math" w:cs="Arial"/>
                    <w:sz w:val="20"/>
                    <w:szCs w:val="20"/>
                  </w:rPr>
                  <m:t>i</m:t>
                </m:r>
              </m:sub>
            </m:sSub>
          </m:e>
        </m:nary>
      </m:oMath>
      <w:r w:rsidRPr="003645C8">
        <w:rPr>
          <w:rFonts w:ascii="Arial" w:hAnsi="Arial" w:cs="Arial"/>
          <w:sz w:val="20"/>
          <w:szCs w:val="20"/>
        </w:rPr>
        <w:t xml:space="preserve">. For </w:t>
      </w:r>
      <w:r w:rsidR="00172A45" w:rsidRPr="003645C8">
        <w:rPr>
          <w:rFonts w:ascii="Arial" w:hAnsi="Arial" w:cs="Arial"/>
          <w:sz w:val="20"/>
          <w:szCs w:val="20"/>
        </w:rPr>
        <w:t xml:space="preserve">the </w:t>
      </w:r>
      <w:r w:rsidRPr="003645C8">
        <w:rPr>
          <w:rFonts w:ascii="Arial" w:hAnsi="Arial" w:cs="Arial"/>
          <w:sz w:val="20"/>
          <w:szCs w:val="20"/>
        </w:rPr>
        <w:t xml:space="preserve">feature-feature PCC, </w:t>
      </w:r>
      <m:oMath>
        <m:r>
          <w:rPr>
            <w:rFonts w:ascii="Cambria Math" w:hAnsi="Cambria Math" w:cs="Arial"/>
            <w:sz w:val="20"/>
            <w:szCs w:val="20"/>
          </w:rPr>
          <m:t>m</m:t>
        </m:r>
      </m:oMath>
      <w:r w:rsidRPr="003645C8">
        <w:rPr>
          <w:rFonts w:ascii="Arial" w:hAnsi="Arial" w:cs="Arial"/>
          <w:sz w:val="20"/>
          <w:szCs w:val="20"/>
        </w:rPr>
        <w:t xml:space="preserve"> represents the number of spots in </w:t>
      </w:r>
      <w:r w:rsidR="00172A45" w:rsidRPr="003645C8">
        <w:rPr>
          <w:rFonts w:ascii="Arial" w:hAnsi="Arial" w:cs="Arial"/>
          <w:sz w:val="20"/>
          <w:szCs w:val="20"/>
        </w:rPr>
        <w:t xml:space="preserve">the </w:t>
      </w:r>
      <w:r w:rsidRPr="003645C8">
        <w:rPr>
          <w:rFonts w:ascii="Arial" w:hAnsi="Arial" w:cs="Arial"/>
          <w:sz w:val="20"/>
          <w:szCs w:val="20"/>
        </w:rPr>
        <w:t xml:space="preserve">test set, </w:t>
      </w:r>
      <m:oMath>
        <m:r>
          <w:rPr>
            <w:rFonts w:ascii="Cambria Math" w:hAnsi="Cambria Math" w:cs="Arial"/>
            <w:sz w:val="20"/>
            <w:szCs w:val="20"/>
          </w:rPr>
          <m:t>x,y</m:t>
        </m:r>
      </m:oMath>
      <w:r w:rsidRPr="003645C8">
        <w:rPr>
          <w:rFonts w:ascii="Arial" w:hAnsi="Arial" w:cs="Arial"/>
          <w:sz w:val="20"/>
          <w:szCs w:val="20"/>
        </w:rPr>
        <w:t xml:space="preserve"> are features within all spots. We </w:t>
      </w:r>
      <w:r w:rsidR="00172A45" w:rsidRPr="003645C8">
        <w:rPr>
          <w:rFonts w:ascii="Arial" w:hAnsi="Arial" w:cs="Arial"/>
          <w:sz w:val="20"/>
          <w:szCs w:val="20"/>
        </w:rPr>
        <w:t xml:space="preserve">then summarized </w:t>
      </w:r>
      <w:r w:rsidR="00F95290" w:rsidRPr="003645C8">
        <w:rPr>
          <w:rFonts w:ascii="Arial" w:hAnsi="Arial" w:cs="Arial"/>
          <w:sz w:val="20"/>
          <w:szCs w:val="20"/>
        </w:rPr>
        <w:t xml:space="preserve">the results </w:t>
      </w:r>
      <w:r w:rsidR="00172A45" w:rsidRPr="003645C8">
        <w:rPr>
          <w:rFonts w:ascii="Arial" w:hAnsi="Arial" w:cs="Arial"/>
          <w:sz w:val="20"/>
          <w:szCs w:val="20"/>
        </w:rPr>
        <w:t>by computing the average value for the spot-spot PCC and feature-figure PCC across all spots and features, respectively. The</w:t>
      </w:r>
      <w:r w:rsidRPr="003645C8">
        <w:rPr>
          <w:rFonts w:ascii="Arial" w:hAnsi="Arial" w:cs="Arial"/>
          <w:sz w:val="20"/>
          <w:szCs w:val="20"/>
        </w:rPr>
        <w:t xml:space="preserve"> PCC has a range of [-1, 1], where 1 indicates perfect positive correlation between two variables while -1 indicates </w:t>
      </w:r>
      <w:r w:rsidR="00F95290" w:rsidRPr="003645C8">
        <w:rPr>
          <w:rFonts w:ascii="Arial" w:hAnsi="Arial" w:cs="Arial"/>
          <w:sz w:val="20"/>
          <w:szCs w:val="20"/>
        </w:rPr>
        <w:t xml:space="preserve">perfect </w:t>
      </w:r>
      <w:r w:rsidRPr="003645C8">
        <w:rPr>
          <w:rFonts w:ascii="Arial" w:hAnsi="Arial" w:cs="Arial"/>
          <w:sz w:val="20"/>
          <w:szCs w:val="20"/>
        </w:rPr>
        <w:t xml:space="preserve">negative correlation and 0 indicates no correlation between two variables. </w:t>
      </w:r>
    </w:p>
    <w:p w14:paraId="7A7F55AB" w14:textId="77777777" w:rsidR="005041F2" w:rsidRPr="003645C8" w:rsidRDefault="005041F2" w:rsidP="005041F2">
      <w:pPr>
        <w:rPr>
          <w:rFonts w:ascii="Arial" w:hAnsi="Arial" w:cs="Arial"/>
          <w:sz w:val="20"/>
          <w:szCs w:val="20"/>
        </w:rPr>
      </w:pPr>
    </w:p>
    <w:p w14:paraId="020689CB" w14:textId="69EB3220" w:rsidR="005041F2" w:rsidRPr="003645C8" w:rsidRDefault="005041F2" w:rsidP="005041F2">
      <w:pPr>
        <w:rPr>
          <w:rFonts w:ascii="Arial" w:hAnsi="Arial" w:cs="Arial"/>
          <w:sz w:val="20"/>
          <w:szCs w:val="20"/>
        </w:rPr>
      </w:pPr>
      <w:r w:rsidRPr="003645C8">
        <w:rPr>
          <w:rFonts w:ascii="Arial" w:hAnsi="Arial" w:cs="Arial"/>
          <w:i/>
          <w:iCs/>
          <w:sz w:val="20"/>
          <w:szCs w:val="20"/>
        </w:rPr>
        <w:t xml:space="preserve">CMD. </w:t>
      </w:r>
      <w:r w:rsidRPr="003645C8">
        <w:rPr>
          <w:rFonts w:ascii="Arial" w:hAnsi="Arial" w:cs="Arial"/>
          <w:sz w:val="20"/>
          <w:szCs w:val="20"/>
        </w:rPr>
        <w:t xml:space="preserve">CMD measures the difference between two correlation matrices </w:t>
      </w:r>
      <m:oMath>
        <m:r>
          <w:rPr>
            <w:rFonts w:ascii="Cambria Math" w:hAnsi="Cambria Math" w:cs="Arial"/>
            <w:sz w:val="20"/>
            <w:szCs w:val="20"/>
          </w:rPr>
          <m:t>X</m:t>
        </m:r>
      </m:oMath>
      <w:r w:rsidRPr="003645C8">
        <w:rPr>
          <w:rFonts w:ascii="Arial" w:hAnsi="Arial" w:cs="Arial"/>
          <w:sz w:val="20"/>
          <w:szCs w:val="20"/>
        </w:rPr>
        <w:t xml:space="preserve"> and </w:t>
      </w:r>
      <m:oMath>
        <m:r>
          <w:rPr>
            <w:rFonts w:ascii="Cambria Math" w:hAnsi="Cambria Math" w:cs="Arial"/>
            <w:sz w:val="20"/>
            <w:szCs w:val="20"/>
          </w:rPr>
          <m:t>Y</m:t>
        </m:r>
      </m:oMath>
      <w:r w:rsidRPr="003645C8">
        <w:rPr>
          <w:rFonts w:ascii="Arial" w:hAnsi="Arial" w:cs="Arial"/>
          <w:sz w:val="20"/>
          <w:szCs w:val="20"/>
        </w:rPr>
        <w:t>, which is defined as</w:t>
      </w:r>
      <w:sdt>
        <w:sdtPr>
          <w:rPr>
            <w:rFonts w:ascii="Arial" w:hAnsi="Arial" w:cs="Arial"/>
            <w:color w:val="000000"/>
            <w:sz w:val="20"/>
            <w:szCs w:val="20"/>
            <w:vertAlign w:val="superscript"/>
          </w:rPr>
          <w:tag w:val="MENDELEY_CITATION_v3_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"/>
          <w:id w:val="1149238633"/>
          <w:placeholder>
            <w:docPart w:val="DefaultPlaceholder_-1854013440"/>
          </w:placeholder>
        </w:sdtPr>
        <w:sdtContent>
          <w:r w:rsidR="000B7018" w:rsidRPr="003645C8">
            <w:rPr>
              <w:rFonts w:ascii="Arial" w:hAnsi="Arial" w:cs="Arial"/>
              <w:color w:val="000000"/>
              <w:sz w:val="20"/>
              <w:szCs w:val="20"/>
              <w:vertAlign w:val="superscript"/>
            </w:rPr>
            <w:t>18</w:t>
          </w:r>
        </w:sdtContent>
      </w:sdt>
      <w:r w:rsidRPr="003645C8">
        <w:rPr>
          <w:rFonts w:ascii="Arial" w:hAnsi="Arial" w:cs="Arial"/>
          <w:sz w:val="20"/>
          <w:szCs w:val="20"/>
        </w:rPr>
        <w:t>:</w:t>
      </w:r>
    </w:p>
    <w:p w14:paraId="4FE0F036" w14:textId="77777777" w:rsidR="005041F2" w:rsidRPr="003645C8" w:rsidRDefault="005041F2" w:rsidP="005041F2">
      <w:pPr>
        <w:rPr>
          <w:rFonts w:ascii="Arial" w:hAnsi="Arial" w:cs="Arial"/>
          <w:sz w:val="20"/>
          <w:szCs w:val="20"/>
        </w:rPr>
      </w:pPr>
      <m:oMathPara>
        <m:oMath>
          <m:r>
            <w:rPr>
              <w:rFonts w:ascii="Cambria Math" w:hAnsi="Cambria Math" w:cs="Arial"/>
              <w:sz w:val="20"/>
              <w:szCs w:val="20"/>
            </w:rPr>
            <m:t>CMD</m:t>
          </m:r>
          <m:d>
            <m:dPr>
              <m:ctrlPr>
                <w:rPr>
                  <w:rFonts w:ascii="Cambria Math" w:hAnsi="Cambria Math" w:cs="Arial"/>
                  <w:i/>
                  <w:sz w:val="20"/>
                  <w:szCs w:val="20"/>
                </w:rPr>
              </m:ctrlPr>
            </m:dPr>
            <m:e>
              <m:r>
                <w:rPr>
                  <w:rFonts w:ascii="Cambria Math" w:hAnsi="Cambria Math" w:cs="Arial"/>
                  <w:sz w:val="20"/>
                  <w:szCs w:val="20"/>
                </w:rPr>
                <m:t>X,Y</m:t>
              </m:r>
            </m:e>
          </m:d>
          <m:r>
            <w:rPr>
              <w:rFonts w:ascii="Cambria Math" w:hAnsi="Cambria Math" w:cs="Arial"/>
              <w:sz w:val="20"/>
              <w:szCs w:val="20"/>
            </w:rPr>
            <m:t>=1-</m:t>
          </m:r>
          <m:f>
            <m:fPr>
              <m:ctrlPr>
                <w:rPr>
                  <w:rFonts w:ascii="Cambria Math" w:hAnsi="Cambria Math" w:cs="Arial"/>
                  <w:i/>
                  <w:sz w:val="20"/>
                  <w:szCs w:val="20"/>
                </w:rPr>
              </m:ctrlPr>
            </m:fPr>
            <m:num>
              <m:r>
                <w:rPr>
                  <w:rFonts w:ascii="Cambria Math" w:hAnsi="Cambria Math" w:cs="Arial"/>
                  <w:sz w:val="20"/>
                  <w:szCs w:val="20"/>
                </w:rPr>
                <m:t>trace(XY)</m:t>
              </m:r>
            </m:num>
            <m:den>
              <m:sSub>
                <m:sSubPr>
                  <m:ctrlPr>
                    <w:rPr>
                      <w:rFonts w:ascii="Cambria Math" w:hAnsi="Cambria Math" w:cs="Arial"/>
                      <w:i/>
                      <w:sz w:val="20"/>
                      <w:szCs w:val="20"/>
                    </w:rPr>
                  </m:ctrlPr>
                </m:sSubPr>
                <m:e>
                  <m:d>
                    <m:dPr>
                      <m:begChr m:val="‖"/>
                      <m:endChr m:val="‖"/>
                      <m:ctrlPr>
                        <w:rPr>
                          <w:rFonts w:ascii="Cambria Math" w:hAnsi="Cambria Math" w:cs="Arial"/>
                          <w:i/>
                          <w:sz w:val="20"/>
                          <w:szCs w:val="20"/>
                        </w:rPr>
                      </m:ctrlPr>
                    </m:dPr>
                    <m:e>
                      <m:r>
                        <w:rPr>
                          <w:rFonts w:ascii="Cambria Math" w:hAnsi="Cambria Math" w:cs="Arial"/>
                          <w:sz w:val="20"/>
                          <w:szCs w:val="20"/>
                        </w:rPr>
                        <m:t>X</m:t>
                      </m:r>
                    </m:e>
                  </m:d>
                </m:e>
                <m:sub>
                  <m:r>
                    <w:rPr>
                      <w:rFonts w:ascii="Cambria Math" w:hAnsi="Cambria Math" w:cs="Arial"/>
                      <w:sz w:val="20"/>
                      <w:szCs w:val="20"/>
                    </w:rPr>
                    <m:t>F</m:t>
                  </m:r>
                </m:sub>
              </m:sSub>
              <m:sSub>
                <m:sSubPr>
                  <m:ctrlPr>
                    <w:rPr>
                      <w:rFonts w:ascii="Cambria Math" w:hAnsi="Cambria Math" w:cs="Arial"/>
                      <w:i/>
                      <w:sz w:val="20"/>
                      <w:szCs w:val="20"/>
                    </w:rPr>
                  </m:ctrlPr>
                </m:sSubPr>
                <m:e>
                  <m:d>
                    <m:dPr>
                      <m:begChr m:val="‖"/>
                      <m:endChr m:val="‖"/>
                      <m:ctrlPr>
                        <w:rPr>
                          <w:rFonts w:ascii="Cambria Math" w:hAnsi="Cambria Math" w:cs="Arial"/>
                          <w:i/>
                          <w:sz w:val="20"/>
                          <w:szCs w:val="20"/>
                        </w:rPr>
                      </m:ctrlPr>
                    </m:dPr>
                    <m:e>
                      <m:r>
                        <w:rPr>
                          <w:rFonts w:ascii="Cambria Math" w:hAnsi="Cambria Math" w:cs="Arial"/>
                          <w:sz w:val="20"/>
                          <w:szCs w:val="20"/>
                        </w:rPr>
                        <m:t>Y</m:t>
                      </m:r>
                    </m:e>
                  </m:d>
                </m:e>
                <m:sub>
                  <m:r>
                    <w:rPr>
                      <w:rFonts w:ascii="Cambria Math" w:hAnsi="Cambria Math" w:cs="Arial"/>
                      <w:sz w:val="20"/>
                      <w:szCs w:val="20"/>
                    </w:rPr>
                    <m:t>F</m:t>
                  </m:r>
                </m:sub>
              </m:sSub>
            </m:den>
          </m:f>
        </m:oMath>
      </m:oMathPara>
    </w:p>
    <w:p w14:paraId="036C1BB1" w14:textId="44C9F3DC" w:rsidR="005041F2" w:rsidRPr="003645C8" w:rsidRDefault="005041F2" w:rsidP="005041F2">
      <w:pPr>
        <w:rPr>
          <w:rFonts w:ascii="Arial" w:hAnsi="Arial" w:cs="Arial"/>
          <w:sz w:val="20"/>
          <w:szCs w:val="20"/>
        </w:rPr>
      </w:pPr>
      <w:r w:rsidRPr="003645C8">
        <w:rPr>
          <w:rFonts w:ascii="Arial" w:hAnsi="Arial" w:cs="Arial"/>
          <w:sz w:val="20"/>
          <w:szCs w:val="20"/>
        </w:rPr>
        <w:t xml:space="preserve">where </w:t>
      </w:r>
      <m:oMath>
        <m:sSub>
          <m:sSubPr>
            <m:ctrlPr>
              <w:rPr>
                <w:rFonts w:ascii="Cambria Math" w:hAnsi="Cambria Math" w:cs="Arial"/>
                <w:i/>
                <w:sz w:val="20"/>
                <w:szCs w:val="20"/>
              </w:rPr>
            </m:ctrlPr>
          </m:sSubPr>
          <m:e>
            <m:d>
              <m:dPr>
                <m:begChr m:val="‖"/>
                <m:endChr m:val="‖"/>
                <m:ctrlPr>
                  <w:rPr>
                    <w:rFonts w:ascii="Cambria Math" w:hAnsi="Cambria Math" w:cs="Arial"/>
                    <w:i/>
                    <w:sz w:val="20"/>
                    <w:szCs w:val="20"/>
                  </w:rPr>
                </m:ctrlPr>
              </m:dPr>
              <m:e>
                <m:r>
                  <w:rPr>
                    <w:rFonts w:ascii="Cambria Math" w:hAnsi="Cambria Math" w:cs="Arial"/>
                    <w:sz w:val="20"/>
                    <w:szCs w:val="20"/>
                  </w:rPr>
                  <m:t>·</m:t>
                </m:r>
              </m:e>
            </m:d>
          </m:e>
          <m:sub>
            <m:r>
              <w:rPr>
                <w:rFonts w:ascii="Cambria Math" w:hAnsi="Cambria Math" w:cs="Arial"/>
                <w:sz w:val="20"/>
                <w:szCs w:val="20"/>
              </w:rPr>
              <m:t>F</m:t>
            </m:r>
          </m:sub>
        </m:sSub>
      </m:oMath>
      <w:r w:rsidRPr="003645C8">
        <w:rPr>
          <w:rFonts w:ascii="Arial" w:hAnsi="Arial" w:cs="Arial"/>
          <w:sz w:val="20"/>
          <w:szCs w:val="20"/>
        </w:rPr>
        <w:t xml:space="preserve"> indicates the Frobenius norm of a matrix, </w:t>
      </w:r>
      <m:oMath>
        <m:r>
          <w:rPr>
            <w:rFonts w:ascii="Cambria Math" w:hAnsi="Cambria Math" w:cs="Arial"/>
            <w:sz w:val="20"/>
            <w:szCs w:val="20"/>
          </w:rPr>
          <m:t>trace(XY)</m:t>
        </m:r>
      </m:oMath>
      <w:r w:rsidRPr="003645C8">
        <w:rPr>
          <w:rFonts w:ascii="Arial" w:hAnsi="Arial" w:cs="Arial"/>
          <w:sz w:val="20"/>
          <w:szCs w:val="20"/>
        </w:rPr>
        <w:t xml:space="preserve"> indicates the sum of entries on the main diagonal of matrix </w:t>
      </w:r>
      <m:oMath>
        <m:r>
          <w:rPr>
            <w:rFonts w:ascii="Cambria Math" w:hAnsi="Cambria Math" w:cs="Arial"/>
            <w:sz w:val="20"/>
            <w:szCs w:val="20"/>
          </w:rPr>
          <m:t>XY</m:t>
        </m:r>
      </m:oMath>
      <w:r w:rsidRPr="003645C8">
        <w:rPr>
          <w:rFonts w:ascii="Arial" w:hAnsi="Arial" w:cs="Arial"/>
          <w:sz w:val="20"/>
          <w:szCs w:val="20"/>
        </w:rPr>
        <w:t xml:space="preserve">. </w:t>
      </w:r>
      <w:proofErr w:type="gramStart"/>
      <w:r w:rsidRPr="003645C8">
        <w:rPr>
          <w:rFonts w:ascii="Arial" w:hAnsi="Arial" w:cs="Arial"/>
          <w:sz w:val="20"/>
          <w:szCs w:val="20"/>
        </w:rPr>
        <w:t>Similar to</w:t>
      </w:r>
      <w:proofErr w:type="gramEnd"/>
      <w:r w:rsidRPr="003645C8">
        <w:rPr>
          <w:rFonts w:ascii="Arial" w:hAnsi="Arial" w:cs="Arial"/>
          <w:sz w:val="20"/>
          <w:szCs w:val="20"/>
        </w:rPr>
        <w:t xml:space="preserve"> PCC, we calculate </w:t>
      </w:r>
      <w:r w:rsidR="00172A45" w:rsidRPr="003645C8">
        <w:rPr>
          <w:rFonts w:ascii="Arial" w:hAnsi="Arial" w:cs="Arial"/>
          <w:sz w:val="20"/>
          <w:szCs w:val="20"/>
        </w:rPr>
        <w:t>both spot</w:t>
      </w:r>
      <w:r w:rsidRPr="003645C8">
        <w:rPr>
          <w:rFonts w:ascii="Arial" w:hAnsi="Arial" w:cs="Arial"/>
          <w:sz w:val="20"/>
          <w:szCs w:val="20"/>
        </w:rPr>
        <w:t>-</w:t>
      </w:r>
      <w:r w:rsidR="00172A45" w:rsidRPr="003645C8">
        <w:rPr>
          <w:rFonts w:ascii="Arial" w:hAnsi="Arial" w:cs="Arial"/>
          <w:sz w:val="20"/>
          <w:szCs w:val="20"/>
        </w:rPr>
        <w:t>spot</w:t>
      </w:r>
      <w:r w:rsidRPr="003645C8">
        <w:rPr>
          <w:rFonts w:ascii="Arial" w:hAnsi="Arial" w:cs="Arial"/>
          <w:sz w:val="20"/>
          <w:szCs w:val="20"/>
        </w:rPr>
        <w:t xml:space="preserve"> CMD and feature-feature CMD. For </w:t>
      </w:r>
      <w:r w:rsidR="00172A45" w:rsidRPr="003645C8">
        <w:rPr>
          <w:rFonts w:ascii="Arial" w:hAnsi="Arial" w:cs="Arial"/>
          <w:sz w:val="20"/>
          <w:szCs w:val="20"/>
        </w:rPr>
        <w:t>the spot</w:t>
      </w:r>
      <w:r w:rsidRPr="003645C8">
        <w:rPr>
          <w:rFonts w:ascii="Arial" w:hAnsi="Arial" w:cs="Arial"/>
          <w:sz w:val="20"/>
          <w:szCs w:val="20"/>
        </w:rPr>
        <w:t>-</w:t>
      </w:r>
      <w:r w:rsidR="00172A45" w:rsidRPr="003645C8">
        <w:rPr>
          <w:rFonts w:ascii="Arial" w:hAnsi="Arial" w:cs="Arial"/>
          <w:sz w:val="20"/>
          <w:szCs w:val="20"/>
        </w:rPr>
        <w:t>spot</w:t>
      </w:r>
      <w:r w:rsidRPr="003645C8">
        <w:rPr>
          <w:rFonts w:ascii="Arial" w:hAnsi="Arial" w:cs="Arial"/>
          <w:sz w:val="20"/>
          <w:szCs w:val="20"/>
        </w:rPr>
        <w:t xml:space="preserve"> CMD, </w:t>
      </w:r>
      <m:oMath>
        <m:r>
          <w:rPr>
            <w:rFonts w:ascii="Cambria Math" w:hAnsi="Cambria Math" w:cs="Arial"/>
            <w:sz w:val="20"/>
            <w:szCs w:val="20"/>
          </w:rPr>
          <m:t>X</m:t>
        </m:r>
      </m:oMath>
      <w:r w:rsidRPr="003645C8">
        <w:rPr>
          <w:rFonts w:ascii="Arial" w:hAnsi="Arial" w:cs="Arial"/>
          <w:sz w:val="20"/>
          <w:szCs w:val="20"/>
        </w:rPr>
        <w:t xml:space="preserve"> and </w:t>
      </w:r>
      <m:oMath>
        <m:r>
          <w:rPr>
            <w:rFonts w:ascii="Cambria Math" w:hAnsi="Cambria Math" w:cs="Arial"/>
            <w:sz w:val="20"/>
            <w:szCs w:val="20"/>
          </w:rPr>
          <m:t>Y</m:t>
        </m:r>
      </m:oMath>
      <w:r w:rsidRPr="003645C8">
        <w:rPr>
          <w:rFonts w:ascii="Arial" w:hAnsi="Arial" w:cs="Arial"/>
          <w:sz w:val="20"/>
          <w:szCs w:val="20"/>
        </w:rPr>
        <w:t xml:space="preserve"> </w:t>
      </w:r>
      <w:r w:rsidR="00172A45" w:rsidRPr="003645C8">
        <w:rPr>
          <w:rFonts w:ascii="Arial" w:hAnsi="Arial" w:cs="Arial"/>
          <w:sz w:val="20"/>
          <w:szCs w:val="20"/>
        </w:rPr>
        <w:t>denote</w:t>
      </w:r>
      <w:r w:rsidRPr="003645C8">
        <w:rPr>
          <w:rFonts w:ascii="Arial" w:hAnsi="Arial" w:cs="Arial"/>
          <w:sz w:val="20"/>
          <w:szCs w:val="20"/>
        </w:rPr>
        <w:t xml:space="preserve"> the </w:t>
      </w:r>
      <w:r w:rsidR="00172A45" w:rsidRPr="003645C8">
        <w:rPr>
          <w:rFonts w:ascii="Arial" w:hAnsi="Arial" w:cs="Arial"/>
          <w:sz w:val="20"/>
          <w:szCs w:val="20"/>
        </w:rPr>
        <w:t>spot</w:t>
      </w:r>
      <w:r w:rsidRPr="003645C8">
        <w:rPr>
          <w:rFonts w:ascii="Arial" w:hAnsi="Arial" w:cs="Arial"/>
          <w:sz w:val="20"/>
          <w:szCs w:val="20"/>
        </w:rPr>
        <w:t>-</w:t>
      </w:r>
      <w:r w:rsidR="00172A45" w:rsidRPr="003645C8">
        <w:rPr>
          <w:rFonts w:ascii="Arial" w:hAnsi="Arial" w:cs="Arial"/>
          <w:sz w:val="20"/>
          <w:szCs w:val="20"/>
        </w:rPr>
        <w:t>spot</w:t>
      </w:r>
      <w:r w:rsidRPr="003645C8">
        <w:rPr>
          <w:rFonts w:ascii="Arial" w:hAnsi="Arial" w:cs="Arial"/>
          <w:sz w:val="20"/>
          <w:szCs w:val="20"/>
        </w:rPr>
        <w:t xml:space="preserve"> PCC matrices calculated </w:t>
      </w:r>
      <w:r w:rsidR="00172A45" w:rsidRPr="003645C8">
        <w:rPr>
          <w:rFonts w:ascii="Arial" w:hAnsi="Arial" w:cs="Arial"/>
          <w:sz w:val="20"/>
          <w:szCs w:val="20"/>
        </w:rPr>
        <w:t xml:space="preserve">using the </w:t>
      </w:r>
      <w:r w:rsidRPr="003645C8">
        <w:rPr>
          <w:rFonts w:ascii="Arial" w:hAnsi="Arial" w:cs="Arial"/>
          <w:sz w:val="20"/>
          <w:szCs w:val="20"/>
        </w:rPr>
        <w:t xml:space="preserve">imputed profiles and ground truth, respectively. For feature-feature CMD, </w:t>
      </w:r>
      <m:oMath>
        <m:r>
          <w:rPr>
            <w:rFonts w:ascii="Cambria Math" w:hAnsi="Cambria Math" w:cs="Arial"/>
            <w:sz w:val="20"/>
            <w:szCs w:val="20"/>
          </w:rPr>
          <m:t>X</m:t>
        </m:r>
      </m:oMath>
      <w:r w:rsidRPr="003645C8">
        <w:rPr>
          <w:rFonts w:ascii="Arial" w:hAnsi="Arial" w:cs="Arial"/>
          <w:sz w:val="20"/>
          <w:szCs w:val="20"/>
        </w:rPr>
        <w:t xml:space="preserve"> and </w:t>
      </w:r>
      <m:oMath>
        <m:r>
          <w:rPr>
            <w:rFonts w:ascii="Cambria Math" w:hAnsi="Cambria Math" w:cs="Arial"/>
            <w:sz w:val="20"/>
            <w:szCs w:val="20"/>
          </w:rPr>
          <m:t>Y</m:t>
        </m:r>
      </m:oMath>
      <w:r w:rsidRPr="003645C8">
        <w:rPr>
          <w:rFonts w:ascii="Arial" w:hAnsi="Arial" w:cs="Arial"/>
          <w:sz w:val="20"/>
          <w:szCs w:val="20"/>
        </w:rPr>
        <w:t xml:space="preserve"> indicate the feature-feature PCC matrices calculated </w:t>
      </w:r>
      <w:r w:rsidR="00172A45" w:rsidRPr="003645C8">
        <w:rPr>
          <w:rFonts w:ascii="Arial" w:hAnsi="Arial" w:cs="Arial"/>
          <w:sz w:val="20"/>
          <w:szCs w:val="20"/>
        </w:rPr>
        <w:t>using the</w:t>
      </w:r>
      <w:r w:rsidRPr="003645C8">
        <w:rPr>
          <w:rFonts w:ascii="Arial" w:hAnsi="Arial" w:cs="Arial"/>
          <w:sz w:val="20"/>
          <w:szCs w:val="20"/>
        </w:rPr>
        <w:t xml:space="preserve"> imputed profiles and ground truth, respectively. CMD has a range of [0, 1], where 0 indicates perfect alignment of two correlation matrices. </w:t>
      </w:r>
    </w:p>
    <w:p w14:paraId="656F1823" w14:textId="77777777" w:rsidR="005041F2" w:rsidRPr="003645C8" w:rsidRDefault="005041F2" w:rsidP="005041F2">
      <w:pPr>
        <w:rPr>
          <w:rFonts w:ascii="Arial" w:hAnsi="Arial" w:cs="Arial"/>
          <w:sz w:val="20"/>
          <w:szCs w:val="20"/>
        </w:rPr>
      </w:pPr>
    </w:p>
    <w:p w14:paraId="71FDD173" w14:textId="50B07372" w:rsidR="005041F2" w:rsidRPr="003645C8" w:rsidRDefault="005041F2" w:rsidP="005041F2">
      <w:pPr>
        <w:rPr>
          <w:rFonts w:ascii="Arial" w:hAnsi="Arial" w:cs="Arial"/>
          <w:sz w:val="20"/>
          <w:szCs w:val="20"/>
        </w:rPr>
      </w:pPr>
      <w:r w:rsidRPr="003645C8">
        <w:rPr>
          <w:rFonts w:ascii="Arial" w:hAnsi="Arial" w:cs="Arial"/>
          <w:i/>
          <w:iCs/>
          <w:sz w:val="20"/>
          <w:szCs w:val="20"/>
        </w:rPr>
        <w:t>AUROC</w:t>
      </w:r>
      <w:r w:rsidRPr="003645C8">
        <w:rPr>
          <w:rFonts w:ascii="Arial" w:hAnsi="Arial" w:cs="Arial"/>
          <w:sz w:val="20"/>
          <w:szCs w:val="20"/>
        </w:rPr>
        <w:t>. AUROC assesses performance in binary prediction task</w:t>
      </w:r>
      <w:r w:rsidR="00DB3766" w:rsidRPr="003645C8">
        <w:rPr>
          <w:rFonts w:ascii="Arial" w:hAnsi="Arial" w:cs="Arial"/>
          <w:sz w:val="20"/>
          <w:szCs w:val="20"/>
        </w:rPr>
        <w:t>s</w:t>
      </w:r>
      <w:r w:rsidRPr="003645C8">
        <w:rPr>
          <w:rFonts w:ascii="Arial" w:hAnsi="Arial" w:cs="Arial"/>
          <w:sz w:val="20"/>
          <w:szCs w:val="20"/>
        </w:rPr>
        <w:t xml:space="preserve">. Before calculating </w:t>
      </w:r>
      <w:r w:rsidR="00DB3766" w:rsidRPr="003645C8">
        <w:rPr>
          <w:rFonts w:ascii="Arial" w:hAnsi="Arial" w:cs="Arial"/>
          <w:sz w:val="20"/>
          <w:szCs w:val="20"/>
        </w:rPr>
        <w:t xml:space="preserve">the </w:t>
      </w:r>
      <w:r w:rsidRPr="003645C8">
        <w:rPr>
          <w:rFonts w:ascii="Arial" w:hAnsi="Arial" w:cs="Arial"/>
          <w:sz w:val="20"/>
          <w:szCs w:val="20"/>
        </w:rPr>
        <w:t xml:space="preserve">AUROC, we binarized the </w:t>
      </w:r>
      <w:r w:rsidR="004E0614" w:rsidRPr="003645C8">
        <w:rPr>
          <w:rFonts w:ascii="Arial" w:hAnsi="Arial" w:cs="Arial"/>
          <w:sz w:val="20"/>
          <w:szCs w:val="20"/>
        </w:rPr>
        <w:t xml:space="preserve">target </w:t>
      </w:r>
      <w:r w:rsidRPr="003645C8">
        <w:rPr>
          <w:rFonts w:ascii="Arial" w:hAnsi="Arial" w:cs="Arial"/>
          <w:sz w:val="20"/>
          <w:szCs w:val="20"/>
        </w:rPr>
        <w:t xml:space="preserve">peak count matrix using a threshold of 1. AUROC ranges from 0 to 1, where a value of 1 indicates perfect </w:t>
      </w:r>
      <w:r w:rsidRPr="003645C8">
        <w:rPr>
          <w:rFonts w:ascii="Arial" w:hAnsi="Arial" w:cs="Arial"/>
          <w:sz w:val="20"/>
          <w:szCs w:val="20"/>
        </w:rPr>
        <w:lastRenderedPageBreak/>
        <w:t xml:space="preserve">prediction. </w:t>
      </w:r>
    </w:p>
    <w:p w14:paraId="315927B5" w14:textId="77777777" w:rsidR="005041F2" w:rsidRPr="003645C8" w:rsidRDefault="005041F2" w:rsidP="005041F2">
      <w:pPr>
        <w:rPr>
          <w:rFonts w:ascii="Arial" w:hAnsi="Arial" w:cs="Arial"/>
          <w:sz w:val="20"/>
          <w:szCs w:val="20"/>
        </w:rPr>
      </w:pPr>
    </w:p>
    <w:p w14:paraId="5D409971" w14:textId="6BA4EC47" w:rsidR="003E45F2" w:rsidRPr="003645C8" w:rsidRDefault="005041F2" w:rsidP="005041F2">
      <w:pPr>
        <w:rPr>
          <w:rFonts w:ascii="Arial" w:hAnsi="Arial" w:cs="Arial"/>
          <w:sz w:val="20"/>
          <w:szCs w:val="20"/>
          <w:shd w:val="clear" w:color="auto" w:fill="FFFFFF"/>
        </w:rPr>
      </w:pPr>
      <w:proofErr w:type="spellStart"/>
      <w:r w:rsidRPr="003645C8">
        <w:rPr>
          <w:rFonts w:ascii="Arial" w:hAnsi="Arial" w:cs="Arial"/>
          <w:i/>
          <w:iCs/>
          <w:sz w:val="20"/>
          <w:szCs w:val="20"/>
        </w:rPr>
        <w:t>k</w:t>
      </w:r>
      <w:r w:rsidR="003E45F2" w:rsidRPr="003645C8">
        <w:rPr>
          <w:rFonts w:ascii="Arial" w:hAnsi="Arial" w:cs="Arial"/>
          <w:i/>
          <w:iCs/>
          <w:sz w:val="20"/>
          <w:szCs w:val="20"/>
        </w:rPr>
        <w:t>NN</w:t>
      </w:r>
      <w:proofErr w:type="spellEnd"/>
      <w:r w:rsidRPr="003645C8">
        <w:rPr>
          <w:rFonts w:ascii="Arial" w:hAnsi="Arial" w:cs="Arial"/>
          <w:i/>
          <w:iCs/>
          <w:sz w:val="20"/>
          <w:szCs w:val="20"/>
        </w:rPr>
        <w:t xml:space="preserve"> smoothing for ATAC. </w:t>
      </w:r>
      <w:r w:rsidR="003E45F2" w:rsidRPr="003645C8">
        <w:rPr>
          <w:rFonts w:ascii="Arial" w:hAnsi="Arial" w:cs="Arial"/>
          <w:sz w:val="20"/>
          <w:szCs w:val="20"/>
        </w:rPr>
        <w:t>As t</w:t>
      </w:r>
      <w:r w:rsidRPr="003645C8">
        <w:rPr>
          <w:rFonts w:ascii="Arial" w:hAnsi="Arial" w:cs="Arial"/>
          <w:sz w:val="20"/>
          <w:szCs w:val="20"/>
        </w:rPr>
        <w:t>he peak count</w:t>
      </w:r>
      <w:r w:rsidR="00A12686" w:rsidRPr="003645C8">
        <w:rPr>
          <w:rFonts w:ascii="Arial" w:hAnsi="Arial" w:cs="Arial"/>
          <w:sz w:val="20"/>
          <w:szCs w:val="20"/>
        </w:rPr>
        <w:t>s</w:t>
      </w:r>
      <w:r w:rsidRPr="003645C8">
        <w:rPr>
          <w:rFonts w:ascii="Arial" w:hAnsi="Arial" w:cs="Arial"/>
          <w:sz w:val="20"/>
          <w:szCs w:val="20"/>
        </w:rPr>
        <w:t xml:space="preserve"> of ATAC data </w:t>
      </w:r>
      <w:r w:rsidR="00A12686" w:rsidRPr="003645C8">
        <w:rPr>
          <w:rFonts w:ascii="Arial" w:hAnsi="Arial" w:cs="Arial"/>
          <w:sz w:val="20"/>
          <w:szCs w:val="20"/>
        </w:rPr>
        <w:t>are</w:t>
      </w:r>
      <w:r w:rsidRPr="003645C8">
        <w:rPr>
          <w:rFonts w:ascii="Arial" w:hAnsi="Arial" w:cs="Arial"/>
          <w:sz w:val="20"/>
          <w:szCs w:val="20"/>
        </w:rPr>
        <w:t xml:space="preserve"> noisy and sparse, </w:t>
      </w:r>
      <w:r w:rsidR="003E45F2" w:rsidRPr="003645C8">
        <w:rPr>
          <w:rFonts w:ascii="Arial" w:hAnsi="Arial" w:cs="Arial"/>
          <w:sz w:val="20"/>
          <w:szCs w:val="20"/>
        </w:rPr>
        <w:t xml:space="preserve">its direct usage in performance assessment </w:t>
      </w:r>
      <w:r w:rsidRPr="003645C8">
        <w:rPr>
          <w:rFonts w:ascii="Arial" w:hAnsi="Arial" w:cs="Arial"/>
          <w:sz w:val="20"/>
          <w:szCs w:val="20"/>
        </w:rPr>
        <w:t xml:space="preserve">may </w:t>
      </w:r>
      <w:r w:rsidR="003E45F2" w:rsidRPr="003645C8">
        <w:rPr>
          <w:rFonts w:ascii="Arial" w:hAnsi="Arial" w:cs="Arial"/>
          <w:sz w:val="20"/>
          <w:szCs w:val="20"/>
        </w:rPr>
        <w:t xml:space="preserve">result in </w:t>
      </w:r>
      <w:r w:rsidRPr="003645C8">
        <w:rPr>
          <w:rFonts w:ascii="Arial" w:hAnsi="Arial" w:cs="Arial"/>
          <w:sz w:val="20"/>
          <w:szCs w:val="20"/>
        </w:rPr>
        <w:t>underestimat</w:t>
      </w:r>
      <w:r w:rsidR="003E45F2" w:rsidRPr="003645C8">
        <w:rPr>
          <w:rFonts w:ascii="Arial" w:hAnsi="Arial" w:cs="Arial"/>
          <w:sz w:val="20"/>
          <w:szCs w:val="20"/>
        </w:rPr>
        <w:t xml:space="preserve">ion of </w:t>
      </w:r>
      <w:r w:rsidR="00A12686" w:rsidRPr="003645C8">
        <w:rPr>
          <w:rFonts w:ascii="Arial" w:hAnsi="Arial" w:cs="Arial"/>
          <w:sz w:val="20"/>
          <w:szCs w:val="20"/>
        </w:rPr>
        <w:t xml:space="preserve">the </w:t>
      </w:r>
      <w:r w:rsidR="003E45F2" w:rsidRPr="003645C8">
        <w:rPr>
          <w:rFonts w:ascii="Arial" w:hAnsi="Arial" w:cs="Arial"/>
          <w:sz w:val="20"/>
          <w:szCs w:val="20"/>
        </w:rPr>
        <w:t>imputation’s efficacy. Therefore,</w:t>
      </w:r>
      <w:r w:rsidRPr="003645C8">
        <w:rPr>
          <w:rFonts w:ascii="Arial" w:hAnsi="Arial" w:cs="Arial"/>
          <w:sz w:val="20"/>
          <w:szCs w:val="20"/>
        </w:rPr>
        <w:t xml:space="preserve"> </w:t>
      </w:r>
      <w:r w:rsidR="003E45F2" w:rsidRPr="003645C8">
        <w:rPr>
          <w:rFonts w:ascii="Arial" w:hAnsi="Arial" w:cs="Arial"/>
          <w:sz w:val="20"/>
          <w:szCs w:val="20"/>
        </w:rPr>
        <w:t xml:space="preserve">we adopted the approach of </w:t>
      </w:r>
      <w:r w:rsidRPr="003645C8">
        <w:rPr>
          <w:rFonts w:ascii="Arial" w:hAnsi="Arial" w:cs="Arial"/>
          <w:sz w:val="20"/>
          <w:szCs w:val="20"/>
          <w:shd w:val="clear" w:color="auto" w:fill="FFFFFF"/>
        </w:rPr>
        <w:t>Tal et al.</w:t>
      </w:r>
      <w:sdt>
        <w:sdtPr>
          <w:rPr>
            <w:rFonts w:ascii="Arial" w:hAnsi="Arial" w:cs="Arial"/>
            <w:color w:val="000000"/>
            <w:sz w:val="20"/>
            <w:szCs w:val="20"/>
            <w:shd w:val="clear" w:color="auto" w:fill="FFFFFF"/>
            <w:vertAlign w:val="superscript"/>
          </w:rPr>
          <w:tag w:val="MENDELEY_CITATION_v3_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"/>
          <w:id w:val="-2105803571"/>
          <w:placeholder>
            <w:docPart w:val="DefaultPlaceholder_-1854013440"/>
          </w:placeholder>
        </w:sdtPr>
        <w:sdtContent>
          <w:r w:rsidR="000B7018" w:rsidRPr="003645C8">
            <w:rPr>
              <w:rFonts w:ascii="Arial" w:hAnsi="Arial" w:cs="Arial"/>
              <w:color w:val="000000"/>
              <w:sz w:val="20"/>
              <w:szCs w:val="20"/>
              <w:shd w:val="clear" w:color="auto" w:fill="FFFFFF"/>
              <w:vertAlign w:val="superscript"/>
            </w:rPr>
            <w:t>19</w:t>
          </w:r>
        </w:sdtContent>
      </w:sdt>
      <w:r w:rsidR="003E45F2" w:rsidRPr="003645C8">
        <w:rPr>
          <w:rFonts w:ascii="Arial" w:hAnsi="Arial" w:cs="Arial"/>
          <w:sz w:val="20"/>
          <w:szCs w:val="20"/>
          <w:shd w:val="clear" w:color="auto" w:fill="FFFFFF"/>
        </w:rPr>
        <w:t xml:space="preserve"> in</w:t>
      </w:r>
      <w:r w:rsidRPr="003645C8">
        <w:rPr>
          <w:rFonts w:ascii="Arial" w:hAnsi="Arial" w:cs="Arial"/>
          <w:sz w:val="20"/>
          <w:szCs w:val="20"/>
          <w:shd w:val="clear" w:color="auto" w:fill="FFFFFF"/>
        </w:rPr>
        <w:t xml:space="preserve"> </w:t>
      </w:r>
      <w:proofErr w:type="spellStart"/>
      <w:r w:rsidRPr="003645C8">
        <w:rPr>
          <w:rFonts w:ascii="Arial" w:hAnsi="Arial" w:cs="Arial"/>
          <w:i/>
          <w:iCs/>
          <w:sz w:val="20"/>
          <w:szCs w:val="20"/>
          <w:shd w:val="clear" w:color="auto" w:fill="FFFFFF"/>
        </w:rPr>
        <w:t>k</w:t>
      </w:r>
      <w:r w:rsidR="003E45F2" w:rsidRPr="003645C8">
        <w:rPr>
          <w:rFonts w:ascii="Arial" w:hAnsi="Arial" w:cs="Arial"/>
          <w:sz w:val="20"/>
          <w:szCs w:val="20"/>
          <w:shd w:val="clear" w:color="auto" w:fill="FFFFFF"/>
        </w:rPr>
        <w:t>NN</w:t>
      </w:r>
      <w:proofErr w:type="spellEnd"/>
      <w:r w:rsidRPr="003645C8">
        <w:rPr>
          <w:rFonts w:ascii="Arial" w:hAnsi="Arial" w:cs="Arial"/>
          <w:sz w:val="20"/>
          <w:szCs w:val="20"/>
          <w:shd w:val="clear" w:color="auto" w:fill="FFFFFF"/>
        </w:rPr>
        <w:t xml:space="preserve"> smoothing</w:t>
      </w:r>
      <w:r w:rsidR="00CD3943" w:rsidRPr="003645C8">
        <w:rPr>
          <w:rFonts w:ascii="Arial" w:hAnsi="Arial" w:cs="Arial"/>
          <w:sz w:val="20"/>
          <w:szCs w:val="20"/>
          <w:shd w:val="clear" w:color="auto" w:fill="FFFFFF"/>
        </w:rPr>
        <w:t xml:space="preserve"> on the raw peak count matrix</w:t>
      </w:r>
      <w:r w:rsidRPr="003645C8">
        <w:rPr>
          <w:rFonts w:ascii="Arial" w:hAnsi="Arial" w:cs="Arial"/>
          <w:sz w:val="20"/>
          <w:szCs w:val="20"/>
          <w:shd w:val="clear" w:color="auto" w:fill="FFFFFF"/>
        </w:rPr>
        <w:t xml:space="preserve">. </w:t>
      </w:r>
      <w:r w:rsidR="003E45F2" w:rsidRPr="003645C8">
        <w:rPr>
          <w:rFonts w:ascii="Arial" w:hAnsi="Arial" w:cs="Arial"/>
          <w:sz w:val="20"/>
          <w:szCs w:val="20"/>
          <w:shd w:val="clear" w:color="auto" w:fill="FFFFFF"/>
        </w:rPr>
        <w:t>S</w:t>
      </w:r>
      <w:r w:rsidRPr="003645C8">
        <w:rPr>
          <w:rFonts w:ascii="Arial" w:hAnsi="Arial" w:cs="Arial"/>
          <w:sz w:val="20"/>
          <w:szCs w:val="20"/>
          <w:shd w:val="clear" w:color="auto" w:fill="FFFFFF"/>
        </w:rPr>
        <w:t>pecific</w:t>
      </w:r>
      <w:r w:rsidR="003E45F2" w:rsidRPr="003645C8">
        <w:rPr>
          <w:rFonts w:ascii="Arial" w:hAnsi="Arial" w:cs="Arial"/>
          <w:sz w:val="20"/>
          <w:szCs w:val="20"/>
          <w:shd w:val="clear" w:color="auto" w:fill="FFFFFF"/>
        </w:rPr>
        <w:t>ally</w:t>
      </w:r>
      <w:r w:rsidRPr="003645C8">
        <w:rPr>
          <w:rFonts w:ascii="Arial" w:hAnsi="Arial" w:cs="Arial"/>
          <w:sz w:val="20"/>
          <w:szCs w:val="20"/>
          <w:shd w:val="clear" w:color="auto" w:fill="FFFFFF"/>
        </w:rPr>
        <w:t>, we took the top 50 principal components of the expression data and compute</w:t>
      </w:r>
      <w:r w:rsidR="003E45F2" w:rsidRPr="003645C8">
        <w:rPr>
          <w:rFonts w:ascii="Arial" w:hAnsi="Arial" w:cs="Arial"/>
          <w:sz w:val="20"/>
          <w:szCs w:val="20"/>
          <w:shd w:val="clear" w:color="auto" w:fill="FFFFFF"/>
        </w:rPr>
        <w:t>d</w:t>
      </w:r>
      <w:r w:rsidRPr="003645C8">
        <w:rPr>
          <w:rFonts w:ascii="Arial" w:hAnsi="Arial" w:cs="Arial"/>
          <w:sz w:val="20"/>
          <w:szCs w:val="20"/>
          <w:shd w:val="clear" w:color="auto" w:fill="FFFFFF"/>
        </w:rPr>
        <w:t xml:space="preserve"> the </w:t>
      </w:r>
      <w:proofErr w:type="spellStart"/>
      <w:r w:rsidR="003E45F2" w:rsidRPr="003645C8">
        <w:rPr>
          <w:rFonts w:ascii="Arial" w:hAnsi="Arial" w:cs="Arial"/>
          <w:i/>
          <w:iCs/>
          <w:sz w:val="20"/>
          <w:szCs w:val="20"/>
          <w:shd w:val="clear" w:color="auto" w:fill="FFFFFF"/>
        </w:rPr>
        <w:t>k</w:t>
      </w:r>
      <w:r w:rsidR="003E45F2" w:rsidRPr="003645C8">
        <w:rPr>
          <w:rFonts w:ascii="Arial" w:hAnsi="Arial" w:cs="Arial"/>
          <w:sz w:val="20"/>
          <w:szCs w:val="20"/>
          <w:shd w:val="clear" w:color="auto" w:fill="FFFFFF"/>
        </w:rPr>
        <w:t>NN</w:t>
      </w:r>
      <w:proofErr w:type="spellEnd"/>
      <w:r w:rsidRPr="003645C8">
        <w:rPr>
          <w:rFonts w:ascii="Arial" w:hAnsi="Arial" w:cs="Arial"/>
          <w:sz w:val="20"/>
          <w:szCs w:val="20"/>
          <w:shd w:val="clear" w:color="auto" w:fill="FFFFFF"/>
        </w:rPr>
        <w:t xml:space="preserve"> graph (</w:t>
      </w:r>
      <m:oMath>
        <m:r>
          <w:rPr>
            <w:rFonts w:ascii="Cambria Math" w:hAnsi="Cambria Math" w:cs="Arial"/>
            <w:sz w:val="20"/>
            <w:szCs w:val="20"/>
            <w:shd w:val="clear" w:color="auto" w:fill="FFFFFF"/>
          </w:rPr>
          <m:t>K = 50</m:t>
        </m:r>
      </m:oMath>
      <w:r w:rsidRPr="003645C8">
        <w:rPr>
          <w:rFonts w:ascii="Arial" w:hAnsi="Arial" w:cs="Arial"/>
          <w:sz w:val="20"/>
          <w:szCs w:val="20"/>
          <w:shd w:val="clear" w:color="auto" w:fill="FFFFFF"/>
        </w:rPr>
        <w:t>). The</w:t>
      </w:r>
      <w:r w:rsidR="003E45F2" w:rsidRPr="003645C8">
        <w:rPr>
          <w:rFonts w:ascii="Arial" w:hAnsi="Arial" w:cs="Arial"/>
          <w:sz w:val="20"/>
          <w:szCs w:val="20"/>
          <w:shd w:val="clear" w:color="auto" w:fill="FFFFFF"/>
        </w:rPr>
        <w:t>reafter</w:t>
      </w:r>
      <w:r w:rsidRPr="003645C8">
        <w:rPr>
          <w:rFonts w:ascii="Arial" w:hAnsi="Arial" w:cs="Arial"/>
          <w:sz w:val="20"/>
          <w:szCs w:val="20"/>
          <w:shd w:val="clear" w:color="auto" w:fill="FFFFFF"/>
        </w:rPr>
        <w:t xml:space="preserve">, we </w:t>
      </w:r>
      <w:r w:rsidR="009B5989" w:rsidRPr="003645C8">
        <w:rPr>
          <w:rFonts w:ascii="Arial" w:hAnsi="Arial" w:cs="Arial"/>
          <w:sz w:val="20"/>
          <w:szCs w:val="20"/>
          <w:shd w:val="clear" w:color="auto" w:fill="FFFFFF"/>
        </w:rPr>
        <w:t xml:space="preserve">computed </w:t>
      </w:r>
      <w:r w:rsidR="003E45F2" w:rsidRPr="003645C8">
        <w:rPr>
          <w:rFonts w:ascii="Arial" w:hAnsi="Arial" w:cs="Arial"/>
          <w:sz w:val="20"/>
          <w:szCs w:val="20"/>
          <w:shd w:val="clear" w:color="auto" w:fill="FFFFFF"/>
        </w:rPr>
        <w:t xml:space="preserve">the </w:t>
      </w:r>
      <w:r w:rsidRPr="003645C8">
        <w:rPr>
          <w:rFonts w:ascii="Arial" w:hAnsi="Arial" w:cs="Arial"/>
          <w:sz w:val="20"/>
          <w:szCs w:val="20"/>
          <w:shd w:val="clear" w:color="auto" w:fill="FFFFFF"/>
        </w:rPr>
        <w:t>average</w:t>
      </w:r>
      <w:r w:rsidR="003E45F2" w:rsidRPr="003645C8">
        <w:rPr>
          <w:rFonts w:ascii="Arial" w:hAnsi="Arial" w:cs="Arial"/>
          <w:sz w:val="20"/>
          <w:szCs w:val="20"/>
          <w:shd w:val="clear" w:color="auto" w:fill="FFFFFF"/>
        </w:rPr>
        <w:t xml:space="preserve"> of</w:t>
      </w:r>
      <w:r w:rsidRPr="003645C8">
        <w:rPr>
          <w:rFonts w:ascii="Arial" w:hAnsi="Arial" w:cs="Arial"/>
          <w:sz w:val="20"/>
          <w:szCs w:val="20"/>
          <w:shd w:val="clear" w:color="auto" w:fill="FFFFFF"/>
        </w:rPr>
        <w:t xml:space="preserve"> the </w:t>
      </w:r>
      <w:r w:rsidR="003E45F2" w:rsidRPr="003645C8">
        <w:rPr>
          <w:rFonts w:ascii="Arial" w:hAnsi="Arial" w:cs="Arial"/>
          <w:sz w:val="20"/>
          <w:szCs w:val="20"/>
          <w:shd w:val="clear" w:color="auto" w:fill="FFFFFF"/>
        </w:rPr>
        <w:t xml:space="preserve">neighbors’ </w:t>
      </w:r>
      <w:r w:rsidRPr="003645C8">
        <w:rPr>
          <w:rFonts w:ascii="Arial" w:hAnsi="Arial" w:cs="Arial"/>
          <w:sz w:val="20"/>
          <w:szCs w:val="20"/>
          <w:shd w:val="clear" w:color="auto" w:fill="FFFFFF"/>
        </w:rPr>
        <w:t xml:space="preserve">expression values </w:t>
      </w:r>
      <w:r w:rsidR="003E45F2" w:rsidRPr="003645C8">
        <w:rPr>
          <w:rFonts w:ascii="Arial" w:hAnsi="Arial" w:cs="Arial"/>
          <w:sz w:val="20"/>
          <w:szCs w:val="20"/>
          <w:shd w:val="clear" w:color="auto" w:fill="FFFFFF"/>
        </w:rPr>
        <w:t xml:space="preserve">for each spot. The average values were then used to calculate </w:t>
      </w:r>
      <w:r w:rsidR="009B5989" w:rsidRPr="003645C8">
        <w:rPr>
          <w:rFonts w:ascii="Arial" w:hAnsi="Arial" w:cs="Arial"/>
          <w:sz w:val="20"/>
          <w:szCs w:val="20"/>
          <w:shd w:val="clear" w:color="auto" w:fill="FFFFFF"/>
        </w:rPr>
        <w:t xml:space="preserve">the </w:t>
      </w:r>
      <w:r w:rsidR="003E45F2" w:rsidRPr="003645C8">
        <w:rPr>
          <w:rFonts w:ascii="Arial" w:hAnsi="Arial" w:cs="Arial"/>
          <w:sz w:val="20"/>
          <w:szCs w:val="20"/>
          <w:shd w:val="clear" w:color="auto" w:fill="FFFFFF"/>
        </w:rPr>
        <w:t xml:space="preserve">spot-spot/peak-peak PCC and AUROC metrics. </w:t>
      </w:r>
    </w:p>
    <w:p w14:paraId="46A245C3" w14:textId="77777777" w:rsidR="00E9433C" w:rsidRPr="003645C8" w:rsidRDefault="00E9433C" w:rsidP="005041F2">
      <w:pPr>
        <w:rPr>
          <w:rFonts w:ascii="Arial" w:hAnsi="Arial" w:cs="Arial"/>
          <w:sz w:val="20"/>
          <w:szCs w:val="20"/>
          <w:shd w:val="clear" w:color="auto" w:fill="FFFFFF"/>
        </w:rPr>
      </w:pPr>
    </w:p>
    <w:p w14:paraId="244BA0D7" w14:textId="77777777" w:rsidR="005041F2" w:rsidRPr="003645C8" w:rsidRDefault="005041F2" w:rsidP="00E9433C">
      <w:pPr>
        <w:rPr>
          <w:rFonts w:ascii="Arial" w:hAnsi="Arial" w:cs="Arial"/>
          <w:b/>
          <w:bCs/>
          <w:sz w:val="20"/>
          <w:szCs w:val="20"/>
        </w:rPr>
      </w:pPr>
      <w:r w:rsidRPr="003645C8">
        <w:rPr>
          <w:rFonts w:ascii="Arial" w:hAnsi="Arial" w:cs="Arial"/>
          <w:b/>
          <w:bCs/>
          <w:sz w:val="20"/>
          <w:szCs w:val="20"/>
        </w:rPr>
        <w:t>Benchmarking methods for imputation</w:t>
      </w:r>
    </w:p>
    <w:p w14:paraId="37964824" w14:textId="1E82FF00" w:rsidR="00DB7E64" w:rsidRPr="003645C8" w:rsidRDefault="005041F2" w:rsidP="005041F2">
      <w:pPr>
        <w:rPr>
          <w:rFonts w:ascii="Arial" w:hAnsi="Arial" w:cs="Arial"/>
          <w:i/>
          <w:iCs/>
          <w:sz w:val="20"/>
          <w:szCs w:val="20"/>
        </w:rPr>
      </w:pPr>
      <w:r w:rsidRPr="003645C8">
        <w:rPr>
          <w:rFonts w:ascii="Arial" w:hAnsi="Arial" w:cs="Arial"/>
          <w:i/>
          <w:iCs/>
          <w:sz w:val="20"/>
          <w:szCs w:val="20"/>
        </w:rPr>
        <w:t xml:space="preserve">MIDAS. </w:t>
      </w:r>
      <w:r w:rsidR="00DB7E64" w:rsidRPr="003645C8">
        <w:rPr>
          <w:rFonts w:ascii="Arial" w:hAnsi="Arial" w:cs="Arial"/>
          <w:sz w:val="20"/>
          <w:szCs w:val="20"/>
        </w:rPr>
        <w:t>We ran MIDAS using the procedure described for mosaic integration</w:t>
      </w:r>
      <w:r w:rsidR="00FA7E97" w:rsidRPr="003645C8">
        <w:rPr>
          <w:rFonts w:ascii="Arial" w:hAnsi="Arial" w:cs="Arial"/>
          <w:sz w:val="20"/>
          <w:szCs w:val="20"/>
        </w:rPr>
        <w:t>,</w:t>
      </w:r>
      <w:r w:rsidR="00DB7E64" w:rsidRPr="003645C8">
        <w:rPr>
          <w:rFonts w:ascii="Arial" w:hAnsi="Arial" w:cs="Arial"/>
          <w:sz w:val="20"/>
          <w:szCs w:val="20"/>
        </w:rPr>
        <w:t xml:space="preserve"> except for setting the command </w:t>
      </w:r>
      <w:proofErr w:type="gramStart"/>
      <w:r w:rsidR="00DB7E64" w:rsidRPr="003645C8">
        <w:rPr>
          <w:rFonts w:ascii="Arial" w:hAnsi="Arial" w:cs="Arial"/>
          <w:sz w:val="20"/>
          <w:szCs w:val="20"/>
        </w:rPr>
        <w:t>parameter ‘-</w:t>
      </w:r>
      <w:proofErr w:type="gramEnd"/>
      <w:r w:rsidR="00DB7E64" w:rsidRPr="003645C8">
        <w:rPr>
          <w:rFonts w:ascii="Arial" w:hAnsi="Arial" w:cs="Arial"/>
          <w:sz w:val="20"/>
          <w:szCs w:val="20"/>
        </w:rPr>
        <w:t xml:space="preserve">-act’ to </w:t>
      </w:r>
      <w:r w:rsidR="00DB7E64" w:rsidRPr="003645C8">
        <w:rPr>
          <w:rFonts w:ascii="Arial" w:hAnsi="Arial" w:cs="Arial"/>
          <w:i/>
          <w:iCs/>
          <w:sz w:val="20"/>
          <w:szCs w:val="20"/>
        </w:rPr>
        <w:t>translate</w:t>
      </w:r>
      <w:r w:rsidR="00DB7E64" w:rsidRPr="003645C8">
        <w:rPr>
          <w:rFonts w:ascii="Arial" w:hAnsi="Arial" w:cs="Arial"/>
          <w:sz w:val="20"/>
          <w:szCs w:val="20"/>
        </w:rPr>
        <w:t xml:space="preserve">. </w:t>
      </w:r>
    </w:p>
    <w:p w14:paraId="5B1076B4" w14:textId="77777777" w:rsidR="005041F2" w:rsidRPr="003645C8" w:rsidRDefault="005041F2" w:rsidP="005041F2">
      <w:pPr>
        <w:rPr>
          <w:rFonts w:ascii="Arial" w:hAnsi="Arial" w:cs="Arial"/>
          <w:i/>
          <w:iCs/>
          <w:sz w:val="20"/>
          <w:szCs w:val="20"/>
        </w:rPr>
      </w:pPr>
    </w:p>
    <w:p w14:paraId="21A6BBF2" w14:textId="1B576789" w:rsidR="005041F2" w:rsidRPr="003645C8" w:rsidRDefault="005041F2" w:rsidP="005041F2">
      <w:pPr>
        <w:rPr>
          <w:rFonts w:ascii="Arial" w:hAnsi="Arial" w:cs="Arial"/>
          <w:sz w:val="20"/>
          <w:szCs w:val="20"/>
        </w:rPr>
      </w:pPr>
      <w:r w:rsidRPr="003645C8">
        <w:rPr>
          <w:rFonts w:ascii="Arial" w:hAnsi="Arial" w:cs="Arial"/>
          <w:i/>
          <w:iCs/>
          <w:sz w:val="20"/>
          <w:szCs w:val="20"/>
        </w:rPr>
        <w:t>TotalVI</w:t>
      </w:r>
      <w:sdt>
        <w:sdtPr>
          <w:rPr>
            <w:rFonts w:ascii="Arial" w:hAnsi="Arial" w:cs="Arial"/>
            <w:i/>
            <w:iCs/>
            <w:color w:val="000000"/>
            <w:sz w:val="20"/>
            <w:szCs w:val="20"/>
            <w:vertAlign w:val="superscript"/>
          </w:rPr>
          <w:tag w:val="MENDELEY_CITATION_v3_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"/>
          <w:id w:val="1498991448"/>
          <w:placeholder>
            <w:docPart w:val="DefaultPlaceholder_-1854013440"/>
          </w:placeholder>
        </w:sdtPr>
        <w:sdtContent>
          <w:r w:rsidR="000B7018" w:rsidRPr="003645C8">
            <w:rPr>
              <w:rFonts w:ascii="Arial" w:hAnsi="Arial" w:cs="Arial"/>
              <w:i/>
              <w:iCs/>
              <w:color w:val="000000"/>
              <w:sz w:val="20"/>
              <w:szCs w:val="20"/>
              <w:vertAlign w:val="superscript"/>
            </w:rPr>
            <w:t>20</w:t>
          </w:r>
        </w:sdtContent>
      </w:sdt>
      <w:r w:rsidRPr="003645C8">
        <w:rPr>
          <w:rFonts w:ascii="Arial" w:hAnsi="Arial" w:cs="Arial"/>
          <w:sz w:val="20"/>
          <w:szCs w:val="20"/>
        </w:rPr>
        <w:t xml:space="preserve">. We </w:t>
      </w:r>
      <w:r w:rsidR="00267BBC" w:rsidRPr="003645C8">
        <w:rPr>
          <w:rFonts w:ascii="Arial" w:hAnsi="Arial" w:cs="Arial"/>
          <w:sz w:val="20"/>
          <w:szCs w:val="20"/>
        </w:rPr>
        <w:t xml:space="preserve">followed the procedure as described in </w:t>
      </w:r>
      <w:proofErr w:type="spellStart"/>
      <w:r w:rsidRPr="003645C8">
        <w:rPr>
          <w:rFonts w:ascii="Arial" w:hAnsi="Arial" w:cs="Arial"/>
          <w:sz w:val="20"/>
          <w:szCs w:val="20"/>
        </w:rPr>
        <w:t>TotalVI</w:t>
      </w:r>
      <w:r w:rsidR="00267BBC" w:rsidRPr="003645C8">
        <w:rPr>
          <w:rFonts w:ascii="Arial" w:hAnsi="Arial" w:cs="Arial"/>
          <w:sz w:val="20"/>
          <w:szCs w:val="20"/>
        </w:rPr>
        <w:t>’s</w:t>
      </w:r>
      <w:proofErr w:type="spellEnd"/>
      <w:r w:rsidRPr="003645C8">
        <w:rPr>
          <w:rFonts w:ascii="Arial" w:hAnsi="Arial" w:cs="Arial"/>
          <w:sz w:val="20"/>
          <w:szCs w:val="20"/>
        </w:rPr>
        <w:t xml:space="preserve"> tutorials </w:t>
      </w:r>
      <w:r w:rsidR="00267BBC" w:rsidRPr="003645C8">
        <w:rPr>
          <w:rFonts w:ascii="Arial" w:hAnsi="Arial" w:cs="Arial"/>
          <w:sz w:val="20"/>
          <w:szCs w:val="20"/>
        </w:rPr>
        <w:t>(</w:t>
      </w:r>
      <w:proofErr w:type="spellStart"/>
      <w:r w:rsidR="00267BBC" w:rsidRPr="003645C8">
        <w:rPr>
          <w:rFonts w:ascii="Arial" w:hAnsi="Arial" w:cs="Arial"/>
          <w:sz w:val="20"/>
          <w:szCs w:val="20"/>
        </w:rPr>
        <w:t>scvi</w:t>
      </w:r>
      <w:proofErr w:type="spellEnd"/>
      <w:r w:rsidR="00267BBC" w:rsidRPr="003645C8">
        <w:rPr>
          <w:rFonts w:ascii="Arial" w:hAnsi="Arial" w:cs="Arial"/>
          <w:sz w:val="20"/>
          <w:szCs w:val="20"/>
        </w:rPr>
        <w:t xml:space="preserve"> version 0.19.0) </w:t>
      </w:r>
      <w:r w:rsidRPr="003645C8">
        <w:rPr>
          <w:rFonts w:ascii="Arial" w:hAnsi="Arial" w:cs="Arial"/>
          <w:sz w:val="20"/>
          <w:szCs w:val="20"/>
        </w:rPr>
        <w:t xml:space="preserve">(https://docs.scvi-tools.org/en/stable/tutorials/notebooks/multimodal/totalVI.html). </w:t>
      </w:r>
      <w:r w:rsidR="00267BBC" w:rsidRPr="003645C8">
        <w:rPr>
          <w:rFonts w:ascii="Arial" w:hAnsi="Arial" w:cs="Arial"/>
          <w:sz w:val="20"/>
          <w:szCs w:val="20"/>
        </w:rPr>
        <w:t>The r</w:t>
      </w:r>
      <w:r w:rsidRPr="003645C8">
        <w:rPr>
          <w:rFonts w:ascii="Arial" w:hAnsi="Arial" w:cs="Arial"/>
          <w:sz w:val="20"/>
          <w:szCs w:val="20"/>
        </w:rPr>
        <w:t>aw count matrices were used as input</w:t>
      </w:r>
      <w:r w:rsidR="00FA7E97" w:rsidRPr="003645C8">
        <w:rPr>
          <w:rFonts w:ascii="Arial" w:hAnsi="Arial" w:cs="Arial"/>
          <w:sz w:val="20"/>
          <w:szCs w:val="20"/>
        </w:rPr>
        <w:t xml:space="preserve"> to </w:t>
      </w:r>
      <w:proofErr w:type="spellStart"/>
      <w:r w:rsidR="00FA7E97" w:rsidRPr="003645C8">
        <w:rPr>
          <w:rFonts w:ascii="Arial" w:hAnsi="Arial" w:cs="Arial"/>
          <w:sz w:val="20"/>
          <w:szCs w:val="20"/>
        </w:rPr>
        <w:t>TotalVI</w:t>
      </w:r>
      <w:proofErr w:type="spellEnd"/>
      <w:r w:rsidRPr="003645C8">
        <w:rPr>
          <w:rFonts w:ascii="Arial" w:hAnsi="Arial" w:cs="Arial"/>
          <w:sz w:val="20"/>
          <w:szCs w:val="20"/>
        </w:rPr>
        <w:t xml:space="preserve">. The configuration parameters were set as </w:t>
      </w:r>
      <m:oMath>
        <m:r>
          <w:rPr>
            <w:rFonts w:ascii="Cambria Math" w:hAnsi="Cambria Math" w:cs="Arial"/>
            <w:sz w:val="20"/>
            <w:szCs w:val="20"/>
          </w:rPr>
          <m:t>latent_distribution=’normal’</m:t>
        </m:r>
      </m:oMath>
      <w:r w:rsidRPr="003645C8">
        <w:rPr>
          <w:rFonts w:ascii="Arial" w:hAnsi="Arial" w:cs="Arial"/>
          <w:sz w:val="20"/>
          <w:szCs w:val="20"/>
        </w:rPr>
        <w:t xml:space="preserve">, </w:t>
      </w:r>
      <m:oMath>
        <m:r>
          <w:rPr>
            <w:rFonts w:ascii="Cambria Math" w:hAnsi="Cambria Math" w:cs="Arial"/>
            <w:sz w:val="20"/>
            <w:szCs w:val="20"/>
          </w:rPr>
          <m:t>n_layers_decoder=2</m:t>
        </m:r>
      </m:oMath>
      <w:r w:rsidR="00FA7E97" w:rsidRPr="003645C8">
        <w:rPr>
          <w:rFonts w:ascii="Arial" w:hAnsi="Arial" w:cs="Arial"/>
          <w:sz w:val="20"/>
          <w:szCs w:val="20"/>
        </w:rPr>
        <w:t>, and</w:t>
      </w:r>
      <w:r w:rsidRPr="003645C8">
        <w:rPr>
          <w:rFonts w:ascii="Arial" w:hAnsi="Arial" w:cs="Arial"/>
          <w:sz w:val="20"/>
          <w:szCs w:val="20"/>
        </w:rPr>
        <w:t xml:space="preserve"> </w:t>
      </w:r>
      <w:r w:rsidR="00FA7E97" w:rsidRPr="003645C8">
        <w:rPr>
          <w:rFonts w:ascii="Arial" w:hAnsi="Arial" w:cs="Arial"/>
          <w:sz w:val="20"/>
          <w:szCs w:val="20"/>
        </w:rPr>
        <w:t>the o</w:t>
      </w:r>
      <w:r w:rsidRPr="003645C8">
        <w:rPr>
          <w:rFonts w:ascii="Arial" w:hAnsi="Arial" w:cs="Arial"/>
          <w:sz w:val="20"/>
          <w:szCs w:val="20"/>
        </w:rPr>
        <w:t xml:space="preserve">ther training parameters were </w:t>
      </w:r>
      <w:r w:rsidR="00267BBC" w:rsidRPr="003645C8">
        <w:rPr>
          <w:rFonts w:ascii="Arial" w:hAnsi="Arial" w:cs="Arial"/>
          <w:sz w:val="20"/>
          <w:szCs w:val="20"/>
        </w:rPr>
        <w:t>left</w:t>
      </w:r>
      <w:r w:rsidRPr="003645C8">
        <w:rPr>
          <w:rFonts w:ascii="Arial" w:hAnsi="Arial" w:cs="Arial"/>
          <w:sz w:val="20"/>
          <w:szCs w:val="20"/>
        </w:rPr>
        <w:t xml:space="preserve"> </w:t>
      </w:r>
      <w:r w:rsidR="00267BBC" w:rsidRPr="003645C8">
        <w:rPr>
          <w:rFonts w:ascii="Arial" w:hAnsi="Arial" w:cs="Arial"/>
          <w:sz w:val="20"/>
          <w:szCs w:val="20"/>
        </w:rPr>
        <w:t xml:space="preserve">at the </w:t>
      </w:r>
      <w:r w:rsidRPr="003645C8">
        <w:rPr>
          <w:rFonts w:ascii="Arial" w:hAnsi="Arial" w:cs="Arial"/>
          <w:sz w:val="20"/>
          <w:szCs w:val="20"/>
        </w:rPr>
        <w:t>default</w:t>
      </w:r>
      <w:r w:rsidR="00267BBC" w:rsidRPr="003645C8">
        <w:rPr>
          <w:rFonts w:ascii="Arial" w:hAnsi="Arial" w:cs="Arial"/>
          <w:sz w:val="20"/>
          <w:szCs w:val="20"/>
        </w:rPr>
        <w:t>s</w:t>
      </w:r>
      <w:r w:rsidRPr="003645C8">
        <w:rPr>
          <w:rFonts w:ascii="Arial" w:hAnsi="Arial" w:cs="Arial"/>
          <w:sz w:val="20"/>
          <w:szCs w:val="20"/>
        </w:rPr>
        <w:t>.</w:t>
      </w:r>
    </w:p>
    <w:p w14:paraId="1485039D" w14:textId="77777777" w:rsidR="005041F2" w:rsidRPr="003645C8" w:rsidRDefault="005041F2" w:rsidP="005041F2">
      <w:pPr>
        <w:rPr>
          <w:rFonts w:ascii="Arial" w:hAnsi="Arial" w:cs="Arial"/>
          <w:sz w:val="20"/>
          <w:szCs w:val="20"/>
        </w:rPr>
      </w:pPr>
    </w:p>
    <w:p w14:paraId="4DE86990" w14:textId="1B7A0D73" w:rsidR="005041F2" w:rsidRPr="003645C8" w:rsidRDefault="005041F2" w:rsidP="005041F2">
      <w:pPr>
        <w:rPr>
          <w:rFonts w:ascii="Arial" w:hAnsi="Arial" w:cs="Arial"/>
          <w:sz w:val="20"/>
          <w:szCs w:val="20"/>
        </w:rPr>
      </w:pPr>
      <w:r w:rsidRPr="003645C8">
        <w:rPr>
          <w:rFonts w:ascii="Arial" w:hAnsi="Arial" w:cs="Arial"/>
          <w:i/>
          <w:iCs/>
          <w:sz w:val="20"/>
          <w:szCs w:val="20"/>
        </w:rPr>
        <w:t>MultiVI</w:t>
      </w:r>
      <w:sdt>
        <w:sdtPr>
          <w:rPr>
            <w:rFonts w:ascii="Arial" w:hAnsi="Arial" w:cs="Arial"/>
            <w:i/>
            <w:iCs/>
            <w:color w:val="000000"/>
            <w:sz w:val="20"/>
            <w:szCs w:val="20"/>
            <w:vertAlign w:val="superscript"/>
          </w:rPr>
          <w:tag w:val="MENDELEY_CITATION_v3_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"/>
          <w:id w:val="1360093446"/>
          <w:placeholder>
            <w:docPart w:val="DefaultPlaceholder_-1854013440"/>
          </w:placeholder>
        </w:sdtPr>
        <w:sdtContent>
          <w:r w:rsidR="000B7018" w:rsidRPr="003645C8">
            <w:rPr>
              <w:rFonts w:ascii="Arial" w:hAnsi="Arial" w:cs="Arial"/>
              <w:i/>
              <w:iCs/>
              <w:color w:val="000000"/>
              <w:sz w:val="20"/>
              <w:szCs w:val="20"/>
              <w:vertAlign w:val="superscript"/>
            </w:rPr>
            <w:t>19</w:t>
          </w:r>
        </w:sdtContent>
      </w:sdt>
      <w:r w:rsidRPr="003645C8">
        <w:rPr>
          <w:rFonts w:ascii="Arial" w:hAnsi="Arial" w:cs="Arial"/>
          <w:i/>
          <w:iCs/>
          <w:sz w:val="20"/>
          <w:szCs w:val="20"/>
        </w:rPr>
        <w:t>.</w:t>
      </w:r>
      <w:r w:rsidRPr="003645C8">
        <w:rPr>
          <w:rFonts w:ascii="Arial" w:hAnsi="Arial" w:cs="Arial"/>
          <w:sz w:val="20"/>
          <w:szCs w:val="20"/>
        </w:rPr>
        <w:t xml:space="preserve"> We </w:t>
      </w:r>
      <w:r w:rsidR="00FA7E97" w:rsidRPr="003645C8">
        <w:rPr>
          <w:rFonts w:ascii="Arial" w:hAnsi="Arial" w:cs="Arial"/>
          <w:sz w:val="20"/>
          <w:szCs w:val="20"/>
        </w:rPr>
        <w:t xml:space="preserve">ran </w:t>
      </w:r>
      <w:proofErr w:type="spellStart"/>
      <w:r w:rsidRPr="003645C8">
        <w:rPr>
          <w:rFonts w:ascii="Arial" w:hAnsi="Arial" w:cs="Arial"/>
          <w:sz w:val="20"/>
          <w:szCs w:val="20"/>
        </w:rPr>
        <w:t>MultiVI</w:t>
      </w:r>
      <w:proofErr w:type="spellEnd"/>
      <w:r w:rsidRPr="003645C8">
        <w:rPr>
          <w:rFonts w:ascii="Arial" w:hAnsi="Arial" w:cs="Arial"/>
          <w:sz w:val="20"/>
          <w:szCs w:val="20"/>
        </w:rPr>
        <w:t xml:space="preserve"> </w:t>
      </w:r>
      <w:r w:rsidR="00FA7E97" w:rsidRPr="003645C8">
        <w:rPr>
          <w:rFonts w:ascii="Arial" w:hAnsi="Arial" w:cs="Arial"/>
          <w:sz w:val="20"/>
          <w:szCs w:val="20"/>
        </w:rPr>
        <w:t xml:space="preserve">by </w:t>
      </w:r>
      <w:r w:rsidRPr="003645C8">
        <w:rPr>
          <w:rFonts w:ascii="Arial" w:hAnsi="Arial" w:cs="Arial"/>
          <w:sz w:val="20"/>
          <w:szCs w:val="20"/>
        </w:rPr>
        <w:t xml:space="preserve">following </w:t>
      </w:r>
      <w:r w:rsidR="00FA7E97" w:rsidRPr="003645C8">
        <w:rPr>
          <w:rFonts w:ascii="Arial" w:hAnsi="Arial" w:cs="Arial"/>
          <w:sz w:val="20"/>
          <w:szCs w:val="20"/>
        </w:rPr>
        <w:t xml:space="preserve">the </w:t>
      </w:r>
      <w:r w:rsidRPr="003645C8">
        <w:rPr>
          <w:rFonts w:ascii="Arial" w:hAnsi="Arial" w:cs="Arial"/>
          <w:sz w:val="20"/>
          <w:szCs w:val="20"/>
        </w:rPr>
        <w:t>pipeline</w:t>
      </w:r>
      <w:r w:rsidR="00FA7E97" w:rsidRPr="003645C8">
        <w:rPr>
          <w:rFonts w:ascii="Arial" w:hAnsi="Arial" w:cs="Arial"/>
          <w:sz w:val="20"/>
          <w:szCs w:val="20"/>
        </w:rPr>
        <w:t xml:space="preserve"> described in its tutorial</w:t>
      </w:r>
      <w:r w:rsidR="00267BBC" w:rsidRPr="003645C8">
        <w:rPr>
          <w:rFonts w:ascii="Arial" w:hAnsi="Arial" w:cs="Arial"/>
          <w:sz w:val="20"/>
          <w:szCs w:val="20"/>
        </w:rPr>
        <w:t xml:space="preserve"> (</w:t>
      </w:r>
      <w:proofErr w:type="spellStart"/>
      <w:r w:rsidR="00267BBC" w:rsidRPr="003645C8">
        <w:rPr>
          <w:rFonts w:ascii="Arial" w:hAnsi="Arial" w:cs="Arial"/>
          <w:sz w:val="20"/>
          <w:szCs w:val="20"/>
        </w:rPr>
        <w:t>scvi</w:t>
      </w:r>
      <w:proofErr w:type="spellEnd"/>
      <w:r w:rsidR="00267BBC" w:rsidRPr="003645C8">
        <w:rPr>
          <w:rFonts w:ascii="Arial" w:hAnsi="Arial" w:cs="Arial"/>
          <w:sz w:val="20"/>
          <w:szCs w:val="20"/>
        </w:rPr>
        <w:t xml:space="preserve"> version 0.19.0)</w:t>
      </w:r>
      <w:r w:rsidRPr="003645C8">
        <w:rPr>
          <w:rFonts w:ascii="Arial" w:hAnsi="Arial" w:cs="Arial"/>
          <w:sz w:val="20"/>
          <w:szCs w:val="20"/>
        </w:rPr>
        <w:t xml:space="preserve"> (</w:t>
      </w:r>
      <w:hyperlink r:id="rId7" w:history="1">
        <w:r w:rsidRPr="003645C8">
          <w:rPr>
            <w:rStyle w:val="ab"/>
            <w:rFonts w:ascii="Arial" w:hAnsi="Arial" w:cs="Arial"/>
            <w:sz w:val="20"/>
            <w:szCs w:val="20"/>
          </w:rPr>
          <w:t>https://docs.scvi-tools.org/en/stable/tutorials/notebooks/multimodal/MultiVI_tutorial.html</w:t>
        </w:r>
      </w:hyperlink>
      <w:r w:rsidRPr="003645C8">
        <w:rPr>
          <w:rFonts w:ascii="Arial" w:hAnsi="Arial" w:cs="Arial"/>
          <w:sz w:val="20"/>
          <w:szCs w:val="20"/>
        </w:rPr>
        <w:t xml:space="preserve">). Raw count matrices were used as input </w:t>
      </w:r>
      <w:r w:rsidR="00FA7E97" w:rsidRPr="003645C8">
        <w:rPr>
          <w:rFonts w:ascii="Arial" w:hAnsi="Arial" w:cs="Arial"/>
          <w:sz w:val="20"/>
          <w:szCs w:val="20"/>
        </w:rPr>
        <w:t>and t</w:t>
      </w:r>
      <w:r w:rsidRPr="003645C8">
        <w:rPr>
          <w:rFonts w:ascii="Arial" w:hAnsi="Arial" w:cs="Arial"/>
          <w:sz w:val="20"/>
          <w:szCs w:val="20"/>
        </w:rPr>
        <w:t>he training epoch was set to 100</w:t>
      </w:r>
      <w:r w:rsidR="00FA7E97" w:rsidRPr="003645C8">
        <w:rPr>
          <w:rFonts w:ascii="Arial" w:hAnsi="Arial" w:cs="Arial"/>
          <w:sz w:val="20"/>
          <w:szCs w:val="20"/>
        </w:rPr>
        <w:t xml:space="preserve"> while the</w:t>
      </w:r>
      <w:r w:rsidRPr="003645C8">
        <w:rPr>
          <w:rFonts w:ascii="Arial" w:hAnsi="Arial" w:cs="Arial"/>
          <w:sz w:val="20"/>
          <w:szCs w:val="20"/>
        </w:rPr>
        <w:t xml:space="preserve"> other parameters</w:t>
      </w:r>
      <w:r w:rsidR="00267BBC" w:rsidRPr="003645C8">
        <w:rPr>
          <w:rFonts w:ascii="Arial" w:hAnsi="Arial" w:cs="Arial"/>
          <w:sz w:val="20"/>
          <w:szCs w:val="20"/>
        </w:rPr>
        <w:t xml:space="preserve"> </w:t>
      </w:r>
      <w:r w:rsidR="00FA7E97" w:rsidRPr="003645C8">
        <w:rPr>
          <w:rFonts w:ascii="Arial" w:hAnsi="Arial" w:cs="Arial"/>
          <w:sz w:val="20"/>
          <w:szCs w:val="20"/>
        </w:rPr>
        <w:t xml:space="preserve">were left at </w:t>
      </w:r>
      <w:r w:rsidR="00267BBC" w:rsidRPr="003645C8">
        <w:rPr>
          <w:rFonts w:ascii="Arial" w:hAnsi="Arial" w:cs="Arial"/>
          <w:sz w:val="20"/>
          <w:szCs w:val="20"/>
        </w:rPr>
        <w:t xml:space="preserve">their </w:t>
      </w:r>
      <w:r w:rsidRPr="003645C8">
        <w:rPr>
          <w:rFonts w:ascii="Arial" w:hAnsi="Arial" w:cs="Arial"/>
          <w:sz w:val="20"/>
          <w:szCs w:val="20"/>
        </w:rPr>
        <w:t>default</w:t>
      </w:r>
      <w:r w:rsidR="00FA7E97" w:rsidRPr="003645C8">
        <w:rPr>
          <w:rFonts w:ascii="Arial" w:hAnsi="Arial" w:cs="Arial"/>
          <w:sz w:val="20"/>
          <w:szCs w:val="20"/>
        </w:rPr>
        <w:t xml:space="preserve"> values</w:t>
      </w:r>
      <w:r w:rsidRPr="003645C8">
        <w:rPr>
          <w:rFonts w:ascii="Arial" w:hAnsi="Arial" w:cs="Arial"/>
          <w:sz w:val="20"/>
          <w:szCs w:val="20"/>
        </w:rPr>
        <w:t xml:space="preserve">. </w:t>
      </w:r>
    </w:p>
    <w:p w14:paraId="682696BF" w14:textId="77777777" w:rsidR="005041F2" w:rsidRPr="003645C8" w:rsidRDefault="005041F2" w:rsidP="005041F2">
      <w:pPr>
        <w:rPr>
          <w:rFonts w:ascii="Arial" w:hAnsi="Arial" w:cs="Arial"/>
          <w:i/>
          <w:iCs/>
          <w:sz w:val="20"/>
          <w:szCs w:val="20"/>
        </w:rPr>
      </w:pPr>
    </w:p>
    <w:p w14:paraId="2B720AA2" w14:textId="2AAC5E43" w:rsidR="005041F2" w:rsidRPr="003645C8" w:rsidRDefault="003645C8" w:rsidP="005041F2">
      <w:pPr>
        <w:rPr>
          <w:rFonts w:ascii="Arial" w:hAnsi="Arial" w:cs="Arial"/>
          <w:sz w:val="20"/>
          <w:szCs w:val="20"/>
        </w:rPr>
      </w:pPr>
      <w:r w:rsidRPr="003645C8">
        <w:rPr>
          <w:rFonts w:ascii="Arial" w:hAnsi="Arial" w:cs="Arial"/>
          <w:i/>
          <w:iCs/>
          <w:sz w:val="20"/>
          <w:szCs w:val="20"/>
        </w:rPr>
        <w:t>BABEL</w:t>
      </w:r>
      <w:sdt>
        <w:sdtPr>
          <w:rPr>
            <w:rFonts w:ascii="Arial" w:hAnsi="Arial" w:cs="Arial"/>
            <w:i/>
            <w:iCs/>
            <w:color w:val="000000"/>
            <w:sz w:val="20"/>
            <w:szCs w:val="20"/>
            <w:vertAlign w:val="superscript"/>
          </w:rPr>
          <w:tag w:val="MENDELEY_CITATION_v3_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"/>
          <w:id w:val="1059211027"/>
          <w:placeholder>
            <w:docPart w:val="DefaultPlaceholder_-1854013440"/>
          </w:placeholder>
        </w:sdtPr>
        <w:sdtContent>
          <w:r w:rsidR="000B7018" w:rsidRPr="003645C8">
            <w:rPr>
              <w:rFonts w:ascii="Arial" w:hAnsi="Arial" w:cs="Arial"/>
              <w:i/>
              <w:iCs/>
              <w:color w:val="000000"/>
              <w:sz w:val="20"/>
              <w:szCs w:val="20"/>
              <w:vertAlign w:val="superscript"/>
            </w:rPr>
            <w:t>21</w:t>
          </w:r>
        </w:sdtContent>
      </w:sdt>
      <w:r w:rsidR="005041F2" w:rsidRPr="003645C8">
        <w:rPr>
          <w:rFonts w:ascii="Arial" w:hAnsi="Arial" w:cs="Arial"/>
          <w:i/>
          <w:iCs/>
          <w:sz w:val="20"/>
          <w:szCs w:val="20"/>
        </w:rPr>
        <w:t xml:space="preserve">. </w:t>
      </w:r>
      <w:r w:rsidR="005041F2" w:rsidRPr="003645C8">
        <w:rPr>
          <w:rFonts w:ascii="Arial" w:hAnsi="Arial" w:cs="Arial"/>
          <w:sz w:val="20"/>
          <w:szCs w:val="20"/>
        </w:rPr>
        <w:t xml:space="preserve">We </w:t>
      </w:r>
      <w:r w:rsidR="00FA7E97" w:rsidRPr="003645C8">
        <w:rPr>
          <w:rFonts w:ascii="Arial" w:hAnsi="Arial" w:cs="Arial"/>
          <w:sz w:val="20"/>
          <w:szCs w:val="20"/>
        </w:rPr>
        <w:t xml:space="preserve">ran </w:t>
      </w:r>
      <w:r w:rsidRPr="003645C8">
        <w:rPr>
          <w:rFonts w:ascii="Arial" w:hAnsi="Arial" w:cs="Arial"/>
          <w:sz w:val="20"/>
          <w:szCs w:val="20"/>
        </w:rPr>
        <w:t xml:space="preserve">BABEL </w:t>
      </w:r>
      <w:r w:rsidR="00FA7E97" w:rsidRPr="003645C8">
        <w:rPr>
          <w:rFonts w:ascii="Arial" w:hAnsi="Arial" w:cs="Arial"/>
          <w:sz w:val="20"/>
          <w:szCs w:val="20"/>
        </w:rPr>
        <w:t xml:space="preserve">by </w:t>
      </w:r>
      <w:r w:rsidR="005041F2" w:rsidRPr="003645C8">
        <w:rPr>
          <w:rFonts w:ascii="Arial" w:hAnsi="Arial" w:cs="Arial"/>
          <w:sz w:val="20"/>
          <w:szCs w:val="20"/>
        </w:rPr>
        <w:t xml:space="preserve">following the tutorial in </w:t>
      </w:r>
      <w:r w:rsidR="00FA7E97" w:rsidRPr="003645C8">
        <w:rPr>
          <w:rFonts w:ascii="Arial" w:hAnsi="Arial" w:cs="Arial"/>
          <w:sz w:val="20"/>
          <w:szCs w:val="20"/>
        </w:rPr>
        <w:t xml:space="preserve">the </w:t>
      </w:r>
      <w:r w:rsidR="005041F2" w:rsidRPr="003645C8">
        <w:rPr>
          <w:rFonts w:ascii="Arial" w:hAnsi="Arial" w:cs="Arial"/>
          <w:sz w:val="20"/>
          <w:szCs w:val="20"/>
        </w:rPr>
        <w:t>DANCE toolkit</w:t>
      </w:r>
      <w:r w:rsidR="00DC26C6" w:rsidRPr="003645C8">
        <w:rPr>
          <w:rFonts w:ascii="Arial" w:hAnsi="Arial" w:cs="Arial"/>
          <w:sz w:val="20"/>
          <w:szCs w:val="20"/>
        </w:rPr>
        <w:t xml:space="preserve"> (version 1.0.1)</w:t>
      </w:r>
      <w:sdt>
        <w:sdtPr>
          <w:rPr>
            <w:rFonts w:ascii="Arial" w:hAnsi="Arial" w:cs="Arial"/>
            <w:color w:val="000000"/>
            <w:sz w:val="20"/>
            <w:szCs w:val="20"/>
            <w:vertAlign w:val="superscript"/>
          </w:rPr>
          <w:tag w:val="MENDELEY_CITATION_v3_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"/>
          <w:id w:val="1023515713"/>
          <w:placeholder>
            <w:docPart w:val="DefaultPlaceholder_-1854013440"/>
          </w:placeholder>
        </w:sdtPr>
        <w:sdtContent>
          <w:r w:rsidR="000B7018" w:rsidRPr="003645C8">
            <w:rPr>
              <w:rFonts w:ascii="Arial" w:hAnsi="Arial" w:cs="Arial"/>
              <w:color w:val="000000"/>
              <w:sz w:val="20"/>
              <w:szCs w:val="20"/>
              <w:vertAlign w:val="superscript"/>
            </w:rPr>
            <w:t>22</w:t>
          </w:r>
        </w:sdtContent>
      </w:sdt>
      <w:r w:rsidR="005041F2" w:rsidRPr="003645C8">
        <w:rPr>
          <w:rFonts w:ascii="Arial" w:hAnsi="Arial" w:cs="Arial"/>
          <w:sz w:val="20"/>
          <w:szCs w:val="20"/>
        </w:rPr>
        <w:t xml:space="preserve"> (</w:t>
      </w:r>
      <w:hyperlink r:id="rId8" w:history="1">
        <w:r w:rsidR="005041F2" w:rsidRPr="003645C8">
          <w:rPr>
            <w:rStyle w:val="ab"/>
            <w:rFonts w:ascii="Arial" w:hAnsi="Arial" w:cs="Arial"/>
            <w:sz w:val="20"/>
            <w:szCs w:val="20"/>
          </w:rPr>
          <w:t>https://github.com/OmicsML/dance/tree/main/examples/multi_modality/predict_modality/babel.py</w:t>
        </w:r>
      </w:hyperlink>
      <w:r w:rsidR="005041F2" w:rsidRPr="003645C8">
        <w:rPr>
          <w:rFonts w:ascii="Arial" w:hAnsi="Arial" w:cs="Arial"/>
          <w:sz w:val="20"/>
          <w:szCs w:val="20"/>
        </w:rPr>
        <w:t xml:space="preserve">). Raw count matrices were used as input and all parameters were set </w:t>
      </w:r>
      <w:r w:rsidR="00267BBC" w:rsidRPr="003645C8">
        <w:rPr>
          <w:rFonts w:ascii="Arial" w:hAnsi="Arial" w:cs="Arial"/>
          <w:sz w:val="20"/>
          <w:szCs w:val="20"/>
        </w:rPr>
        <w:t xml:space="preserve">to their </w:t>
      </w:r>
      <w:r w:rsidR="005041F2" w:rsidRPr="003645C8">
        <w:rPr>
          <w:rFonts w:ascii="Arial" w:hAnsi="Arial" w:cs="Arial"/>
          <w:sz w:val="20"/>
          <w:szCs w:val="20"/>
        </w:rPr>
        <w:t xml:space="preserve">default. </w:t>
      </w:r>
    </w:p>
    <w:p w14:paraId="646CD08C" w14:textId="77777777" w:rsidR="00541784" w:rsidRPr="003645C8" w:rsidRDefault="00541784" w:rsidP="005041F2">
      <w:pPr>
        <w:rPr>
          <w:rFonts w:ascii="Arial" w:hAnsi="Arial" w:cs="Arial"/>
          <w:sz w:val="20"/>
          <w:szCs w:val="20"/>
        </w:rPr>
      </w:pPr>
    </w:p>
    <w:p w14:paraId="3D589D18" w14:textId="77777777" w:rsidR="005041F2" w:rsidRPr="003645C8" w:rsidRDefault="005041F2" w:rsidP="0074218B">
      <w:pPr>
        <w:rPr>
          <w:rFonts w:ascii="Arial" w:hAnsi="Arial" w:cs="Arial"/>
          <w:b/>
          <w:bCs/>
          <w:sz w:val="20"/>
          <w:szCs w:val="20"/>
        </w:rPr>
      </w:pPr>
      <w:r w:rsidRPr="003645C8">
        <w:rPr>
          <w:rFonts w:ascii="Arial" w:hAnsi="Arial" w:cs="Arial"/>
          <w:b/>
          <w:bCs/>
          <w:sz w:val="20"/>
          <w:szCs w:val="20"/>
        </w:rPr>
        <w:t>Benchmarking results</w:t>
      </w:r>
    </w:p>
    <w:p w14:paraId="5A6970A8" w14:textId="5E39BAD1" w:rsidR="005041F2" w:rsidRPr="003645C8" w:rsidRDefault="005041F2" w:rsidP="004556D0">
      <w:pPr>
        <w:rPr>
          <w:rFonts w:ascii="Arial" w:hAnsi="Arial" w:cs="Arial"/>
          <w:sz w:val="20"/>
          <w:szCs w:val="20"/>
        </w:rPr>
      </w:pPr>
      <w:r w:rsidRPr="003645C8">
        <w:rPr>
          <w:rFonts w:ascii="Arial" w:hAnsi="Arial" w:cs="Arial"/>
          <w:b/>
          <w:bCs/>
          <w:sz w:val="20"/>
          <w:szCs w:val="20"/>
        </w:rPr>
        <w:t xml:space="preserve">Supplementary Fig. </w:t>
      </w:r>
      <w:r w:rsidR="009365B2" w:rsidRPr="003645C8">
        <w:rPr>
          <w:rFonts w:ascii="Arial" w:hAnsi="Arial" w:cs="Arial"/>
          <w:b/>
          <w:bCs/>
          <w:sz w:val="20"/>
          <w:szCs w:val="20"/>
        </w:rPr>
        <w:t>S2</w:t>
      </w:r>
      <w:r w:rsidR="009365B2">
        <w:rPr>
          <w:rFonts w:ascii="Arial" w:hAnsi="Arial" w:cs="Arial"/>
          <w:b/>
          <w:bCs/>
          <w:sz w:val="20"/>
          <w:szCs w:val="20"/>
        </w:rPr>
        <w:t>0</w:t>
      </w:r>
      <w:r w:rsidR="009365B2" w:rsidRPr="003645C8">
        <w:rPr>
          <w:rFonts w:ascii="Arial" w:hAnsi="Arial" w:cs="Arial"/>
          <w:sz w:val="20"/>
          <w:szCs w:val="20"/>
        </w:rPr>
        <w:t xml:space="preserve"> </w:t>
      </w:r>
      <w:r w:rsidRPr="003645C8">
        <w:rPr>
          <w:rFonts w:ascii="Arial" w:hAnsi="Arial" w:cs="Arial"/>
          <w:sz w:val="20"/>
          <w:szCs w:val="20"/>
        </w:rPr>
        <w:t>show</w:t>
      </w:r>
      <w:r w:rsidR="0012032B" w:rsidRPr="003645C8">
        <w:rPr>
          <w:rFonts w:ascii="Arial" w:hAnsi="Arial" w:cs="Arial"/>
          <w:sz w:val="20"/>
          <w:szCs w:val="20"/>
        </w:rPr>
        <w:t>s</w:t>
      </w:r>
      <w:r w:rsidRPr="003645C8">
        <w:rPr>
          <w:rFonts w:ascii="Arial" w:hAnsi="Arial" w:cs="Arial"/>
          <w:sz w:val="20"/>
          <w:szCs w:val="20"/>
        </w:rPr>
        <w:t xml:space="preserve"> the benchmarking results on </w:t>
      </w:r>
      <w:r w:rsidR="00466A30" w:rsidRPr="003645C8">
        <w:rPr>
          <w:rFonts w:ascii="Arial" w:hAnsi="Arial" w:cs="Arial"/>
          <w:sz w:val="20"/>
          <w:szCs w:val="20"/>
        </w:rPr>
        <w:t xml:space="preserve">the </w:t>
      </w:r>
      <w:r w:rsidRPr="003645C8">
        <w:rPr>
          <w:rFonts w:ascii="Arial" w:hAnsi="Arial" w:cs="Arial"/>
          <w:sz w:val="20"/>
          <w:szCs w:val="20"/>
        </w:rPr>
        <w:t xml:space="preserve">four datasets. For </w:t>
      </w:r>
      <w:r w:rsidR="00466A30" w:rsidRPr="003645C8">
        <w:rPr>
          <w:rFonts w:ascii="Arial" w:hAnsi="Arial" w:cs="Arial"/>
          <w:sz w:val="20"/>
          <w:szCs w:val="20"/>
        </w:rPr>
        <w:t xml:space="preserve">the </w:t>
      </w:r>
      <w:r w:rsidRPr="003645C8">
        <w:rPr>
          <w:rFonts w:ascii="Arial" w:hAnsi="Arial" w:cs="Arial"/>
          <w:sz w:val="20"/>
          <w:szCs w:val="20"/>
        </w:rPr>
        <w:t xml:space="preserve">ATAC prediction task on </w:t>
      </w:r>
      <w:r w:rsidR="00466A30" w:rsidRPr="003645C8">
        <w:rPr>
          <w:rFonts w:ascii="Arial" w:hAnsi="Arial" w:cs="Arial"/>
          <w:sz w:val="20"/>
          <w:szCs w:val="20"/>
        </w:rPr>
        <w:t xml:space="preserve">the </w:t>
      </w:r>
      <w:r w:rsidRPr="003645C8">
        <w:rPr>
          <w:rFonts w:ascii="Arial" w:hAnsi="Arial" w:cs="Arial"/>
          <w:sz w:val="20"/>
          <w:szCs w:val="20"/>
        </w:rPr>
        <w:t xml:space="preserve">mouse postnatal brain dataset, MIDAS </w:t>
      </w:r>
      <w:r w:rsidR="00AF70B0" w:rsidRPr="003645C8">
        <w:rPr>
          <w:rFonts w:ascii="Arial" w:hAnsi="Arial" w:cs="Arial"/>
          <w:sz w:val="20"/>
          <w:szCs w:val="20"/>
        </w:rPr>
        <w:t xml:space="preserve">achieved </w:t>
      </w:r>
      <w:r w:rsidRPr="003645C8">
        <w:rPr>
          <w:rFonts w:ascii="Arial" w:hAnsi="Arial" w:cs="Arial"/>
          <w:sz w:val="20"/>
          <w:szCs w:val="20"/>
        </w:rPr>
        <w:t>the highest AUROC scores</w:t>
      </w:r>
      <w:r w:rsidR="00466A30" w:rsidRPr="003645C8">
        <w:rPr>
          <w:rFonts w:ascii="Arial" w:hAnsi="Arial" w:cs="Arial"/>
          <w:sz w:val="20"/>
          <w:szCs w:val="20"/>
        </w:rPr>
        <w:t>,</w:t>
      </w:r>
      <w:r w:rsidRPr="003645C8">
        <w:rPr>
          <w:rFonts w:ascii="Arial" w:hAnsi="Arial" w:cs="Arial"/>
          <w:sz w:val="20"/>
          <w:szCs w:val="20"/>
        </w:rPr>
        <w:t xml:space="preserve"> followed by SpaMosaic (</w:t>
      </w:r>
      <w:r w:rsidRPr="003645C8">
        <w:rPr>
          <w:rFonts w:ascii="Arial" w:hAnsi="Arial" w:cs="Arial"/>
          <w:b/>
          <w:bCs/>
          <w:sz w:val="20"/>
          <w:szCs w:val="20"/>
        </w:rPr>
        <w:t>Supplementary Fig. S2</w:t>
      </w:r>
      <w:r w:rsidR="009365B2">
        <w:rPr>
          <w:rFonts w:ascii="Arial" w:hAnsi="Arial" w:cs="Arial"/>
          <w:b/>
          <w:bCs/>
          <w:sz w:val="20"/>
          <w:szCs w:val="20"/>
        </w:rPr>
        <w:t>0</w:t>
      </w:r>
      <w:r w:rsidRPr="003645C8">
        <w:rPr>
          <w:rFonts w:ascii="Arial" w:hAnsi="Arial" w:cs="Arial"/>
          <w:b/>
          <w:bCs/>
          <w:sz w:val="20"/>
          <w:szCs w:val="20"/>
        </w:rPr>
        <w:t>a</w:t>
      </w:r>
      <w:r w:rsidRPr="003645C8">
        <w:rPr>
          <w:rFonts w:ascii="Arial" w:hAnsi="Arial" w:cs="Arial"/>
          <w:sz w:val="20"/>
          <w:szCs w:val="20"/>
        </w:rPr>
        <w:t xml:space="preserve">). For spot-spot correlation, SpaMosaic </w:t>
      </w:r>
      <w:r w:rsidR="00FA7B06" w:rsidRPr="003645C8">
        <w:rPr>
          <w:rFonts w:ascii="Arial" w:hAnsi="Arial" w:cs="Arial"/>
          <w:sz w:val="20"/>
          <w:szCs w:val="20"/>
        </w:rPr>
        <w:t xml:space="preserve">achieved </w:t>
      </w:r>
      <w:r w:rsidRPr="003645C8">
        <w:rPr>
          <w:rFonts w:ascii="Arial" w:hAnsi="Arial" w:cs="Arial"/>
          <w:sz w:val="20"/>
          <w:szCs w:val="20"/>
        </w:rPr>
        <w:t>the highest PCC and the lowest CMD</w:t>
      </w:r>
      <w:r w:rsidR="006476E5" w:rsidRPr="003645C8">
        <w:rPr>
          <w:rFonts w:ascii="Arial" w:hAnsi="Arial" w:cs="Arial"/>
          <w:sz w:val="20"/>
          <w:szCs w:val="20"/>
        </w:rPr>
        <w:t xml:space="preserve"> (lower CMD scores indicate better performance)</w:t>
      </w:r>
      <w:r w:rsidRPr="003645C8">
        <w:rPr>
          <w:rFonts w:ascii="Arial" w:hAnsi="Arial" w:cs="Arial"/>
          <w:sz w:val="20"/>
          <w:szCs w:val="20"/>
        </w:rPr>
        <w:t xml:space="preserve"> while for peak-peak correlation, MIDAS achieved the highest PCC and the lowest CMD, followed by SpaMosaic </w:t>
      </w:r>
      <w:r w:rsidR="007D21C2" w:rsidRPr="003645C8">
        <w:rPr>
          <w:rFonts w:ascii="Arial" w:hAnsi="Arial" w:cs="Arial"/>
          <w:sz w:val="20"/>
          <w:szCs w:val="20"/>
        </w:rPr>
        <w:t>and</w:t>
      </w:r>
      <w:r w:rsidRPr="003645C8">
        <w:rPr>
          <w:rFonts w:ascii="Arial" w:hAnsi="Arial" w:cs="Arial"/>
          <w:sz w:val="20"/>
          <w:szCs w:val="20"/>
        </w:rPr>
        <w:t xml:space="preserve"> Babel. Results were similar on the mouse embryonic dataset. </w:t>
      </w:r>
      <w:r w:rsidR="004E0614" w:rsidRPr="003645C8">
        <w:rPr>
          <w:rFonts w:ascii="Arial" w:hAnsi="Arial" w:cs="Arial"/>
          <w:sz w:val="20"/>
          <w:szCs w:val="20"/>
        </w:rPr>
        <w:t>These findings revealed distinct strengths of different methods:</w:t>
      </w:r>
      <w:r w:rsidRPr="003645C8">
        <w:rPr>
          <w:rFonts w:ascii="Arial" w:hAnsi="Arial" w:cs="Arial"/>
          <w:sz w:val="20"/>
          <w:szCs w:val="20"/>
        </w:rPr>
        <w:t xml:space="preserve"> </w:t>
      </w:r>
      <w:r w:rsidR="004E0614" w:rsidRPr="003645C8">
        <w:rPr>
          <w:rFonts w:ascii="Arial" w:hAnsi="Arial" w:cs="Arial"/>
          <w:sz w:val="20"/>
          <w:szCs w:val="20"/>
        </w:rPr>
        <w:t>i</w:t>
      </w:r>
      <w:r w:rsidRPr="003645C8">
        <w:rPr>
          <w:rFonts w:ascii="Arial" w:hAnsi="Arial" w:cs="Arial"/>
          <w:sz w:val="20"/>
          <w:szCs w:val="20"/>
        </w:rPr>
        <w:t xml:space="preserve">mputations of SpaMosaic can better </w:t>
      </w:r>
      <w:proofErr w:type="gramStart"/>
      <w:r w:rsidRPr="003645C8">
        <w:rPr>
          <w:rFonts w:ascii="Arial" w:hAnsi="Arial" w:cs="Arial"/>
          <w:sz w:val="20"/>
          <w:szCs w:val="20"/>
        </w:rPr>
        <w:t>preserve</w:t>
      </w:r>
      <w:r w:rsidR="00C739B8" w:rsidRPr="003645C8">
        <w:rPr>
          <w:rFonts w:ascii="Arial" w:hAnsi="Arial" w:cs="Arial"/>
          <w:sz w:val="20"/>
          <w:szCs w:val="20"/>
        </w:rPr>
        <w:t>d</w:t>
      </w:r>
      <w:proofErr w:type="gramEnd"/>
      <w:r w:rsidRPr="003645C8">
        <w:rPr>
          <w:rFonts w:ascii="Arial" w:hAnsi="Arial" w:cs="Arial"/>
          <w:sz w:val="20"/>
          <w:szCs w:val="20"/>
        </w:rPr>
        <w:t xml:space="preserve"> spot-spot correlations while imputations of MIDAS better preserve</w:t>
      </w:r>
      <w:r w:rsidR="00C739B8" w:rsidRPr="003645C8">
        <w:rPr>
          <w:rFonts w:ascii="Arial" w:hAnsi="Arial" w:cs="Arial"/>
          <w:sz w:val="20"/>
          <w:szCs w:val="20"/>
        </w:rPr>
        <w:t>d</w:t>
      </w:r>
      <w:r w:rsidRPr="003645C8">
        <w:rPr>
          <w:rFonts w:ascii="Arial" w:hAnsi="Arial" w:cs="Arial"/>
          <w:sz w:val="20"/>
          <w:szCs w:val="20"/>
        </w:rPr>
        <w:t xml:space="preserve"> peak-peak correlations. The reason is that SpaMosaic’s imputation </w:t>
      </w:r>
      <w:r w:rsidR="00326965" w:rsidRPr="003645C8">
        <w:rPr>
          <w:rFonts w:ascii="Arial" w:hAnsi="Arial" w:cs="Arial"/>
          <w:sz w:val="20"/>
          <w:szCs w:val="20"/>
        </w:rPr>
        <w:t xml:space="preserve">is </w:t>
      </w:r>
      <w:r w:rsidR="00C72330" w:rsidRPr="003645C8">
        <w:rPr>
          <w:rFonts w:ascii="Arial" w:hAnsi="Arial" w:cs="Arial"/>
          <w:sz w:val="20"/>
          <w:szCs w:val="20"/>
        </w:rPr>
        <w:t>base</w:t>
      </w:r>
      <w:r w:rsidR="00326965" w:rsidRPr="003645C8">
        <w:rPr>
          <w:rFonts w:ascii="Arial" w:hAnsi="Arial" w:cs="Arial"/>
          <w:sz w:val="20"/>
          <w:szCs w:val="20"/>
        </w:rPr>
        <w:t>d</w:t>
      </w:r>
      <w:r w:rsidRPr="003645C8">
        <w:rPr>
          <w:rFonts w:ascii="Arial" w:hAnsi="Arial" w:cs="Arial"/>
          <w:sz w:val="20"/>
          <w:szCs w:val="20"/>
        </w:rPr>
        <w:t xml:space="preserve"> on spatial-aware embeddings</w:t>
      </w:r>
      <w:r w:rsidR="00C72330" w:rsidRPr="003645C8">
        <w:rPr>
          <w:rFonts w:ascii="Arial" w:hAnsi="Arial" w:cs="Arial"/>
          <w:sz w:val="20"/>
          <w:szCs w:val="20"/>
        </w:rPr>
        <w:t>, which</w:t>
      </w:r>
      <w:r w:rsidRPr="003645C8">
        <w:rPr>
          <w:rFonts w:ascii="Arial" w:hAnsi="Arial" w:cs="Arial"/>
          <w:sz w:val="20"/>
          <w:szCs w:val="20"/>
        </w:rPr>
        <w:t xml:space="preserve"> indicates that spot-spot spatial autocorrelation is naturally preserved in </w:t>
      </w:r>
      <w:r w:rsidR="0061122E" w:rsidRPr="003645C8">
        <w:rPr>
          <w:rFonts w:ascii="Arial" w:hAnsi="Arial" w:cs="Arial"/>
          <w:sz w:val="20"/>
          <w:szCs w:val="20"/>
        </w:rPr>
        <w:t xml:space="preserve">the </w:t>
      </w:r>
      <w:r w:rsidRPr="003645C8">
        <w:rPr>
          <w:rFonts w:ascii="Arial" w:hAnsi="Arial" w:cs="Arial"/>
          <w:sz w:val="20"/>
          <w:szCs w:val="20"/>
        </w:rPr>
        <w:t>imputations</w:t>
      </w:r>
      <w:r w:rsidR="00C72330" w:rsidRPr="003645C8">
        <w:rPr>
          <w:rFonts w:ascii="Arial" w:hAnsi="Arial" w:cs="Arial"/>
          <w:sz w:val="20"/>
          <w:szCs w:val="20"/>
        </w:rPr>
        <w:t xml:space="preserve">, while </w:t>
      </w:r>
      <w:r w:rsidRPr="003645C8">
        <w:rPr>
          <w:rFonts w:ascii="Arial" w:hAnsi="Arial" w:cs="Arial"/>
          <w:sz w:val="20"/>
          <w:szCs w:val="20"/>
        </w:rPr>
        <w:t xml:space="preserve">MIDAS’s imputations are based on neural networks, which are not constrained by spatial information and can better adapt to feature patterns. </w:t>
      </w:r>
      <w:r w:rsidRPr="003645C8">
        <w:rPr>
          <w:rFonts w:ascii="Arial" w:hAnsi="Arial" w:cs="Arial"/>
          <w:b/>
          <w:bCs/>
          <w:sz w:val="20"/>
          <w:szCs w:val="20"/>
        </w:rPr>
        <w:t>Supplementary Fig. S2</w:t>
      </w:r>
      <w:r w:rsidR="009365B2">
        <w:rPr>
          <w:rFonts w:ascii="Arial" w:hAnsi="Arial" w:cs="Arial"/>
          <w:b/>
          <w:bCs/>
          <w:sz w:val="20"/>
          <w:szCs w:val="20"/>
        </w:rPr>
        <w:t>0</w:t>
      </w:r>
      <w:r w:rsidRPr="003645C8">
        <w:rPr>
          <w:rFonts w:ascii="Arial" w:hAnsi="Arial" w:cs="Arial"/>
          <w:b/>
          <w:bCs/>
          <w:sz w:val="20"/>
          <w:szCs w:val="20"/>
        </w:rPr>
        <w:t>b</w:t>
      </w:r>
      <w:r w:rsidRPr="003645C8">
        <w:rPr>
          <w:rFonts w:ascii="Arial" w:hAnsi="Arial" w:cs="Arial"/>
          <w:sz w:val="20"/>
          <w:szCs w:val="20"/>
        </w:rPr>
        <w:t xml:space="preserve"> show</w:t>
      </w:r>
      <w:r w:rsidR="00166C32" w:rsidRPr="003645C8">
        <w:rPr>
          <w:rFonts w:ascii="Arial" w:hAnsi="Arial" w:cs="Arial"/>
          <w:sz w:val="20"/>
          <w:szCs w:val="20"/>
        </w:rPr>
        <w:t>s</w:t>
      </w:r>
      <w:r w:rsidRPr="003645C8">
        <w:rPr>
          <w:rFonts w:ascii="Arial" w:hAnsi="Arial" w:cs="Arial"/>
          <w:sz w:val="20"/>
          <w:szCs w:val="20"/>
        </w:rPr>
        <w:t xml:space="preserve"> that after smoothing the ground truth peak count matrices, all methods’ performance improved significantly. For example, on </w:t>
      </w:r>
      <w:r w:rsidR="001138C6" w:rsidRPr="003645C8">
        <w:rPr>
          <w:rFonts w:ascii="Arial" w:hAnsi="Arial" w:cs="Arial"/>
          <w:sz w:val="20"/>
          <w:szCs w:val="20"/>
        </w:rPr>
        <w:t xml:space="preserve">the </w:t>
      </w:r>
      <w:r w:rsidRPr="003645C8">
        <w:rPr>
          <w:rFonts w:ascii="Arial" w:hAnsi="Arial" w:cs="Arial"/>
          <w:sz w:val="20"/>
          <w:szCs w:val="20"/>
        </w:rPr>
        <w:t xml:space="preserve">mouse postnatal brain dataset, SpaMosaic’s spot-spot PCC improved </w:t>
      </w:r>
      <w:r w:rsidR="001138C6" w:rsidRPr="003645C8">
        <w:rPr>
          <w:rFonts w:ascii="Arial" w:hAnsi="Arial" w:cs="Arial"/>
          <w:sz w:val="20"/>
          <w:szCs w:val="20"/>
        </w:rPr>
        <w:t xml:space="preserve">by </w:t>
      </w:r>
      <w:r w:rsidRPr="003645C8">
        <w:rPr>
          <w:rFonts w:ascii="Arial" w:hAnsi="Arial" w:cs="Arial"/>
          <w:sz w:val="20"/>
          <w:szCs w:val="20"/>
        </w:rPr>
        <w:t xml:space="preserve">34.4% and its AUROC improved </w:t>
      </w:r>
      <w:r w:rsidR="001138C6" w:rsidRPr="003645C8">
        <w:rPr>
          <w:rFonts w:ascii="Arial" w:hAnsi="Arial" w:cs="Arial"/>
          <w:sz w:val="20"/>
          <w:szCs w:val="20"/>
        </w:rPr>
        <w:t xml:space="preserve">by </w:t>
      </w:r>
      <w:r w:rsidRPr="003645C8">
        <w:rPr>
          <w:rFonts w:ascii="Arial" w:hAnsi="Arial" w:cs="Arial"/>
          <w:sz w:val="20"/>
          <w:szCs w:val="20"/>
        </w:rPr>
        <w:t xml:space="preserve">52.3%, MIDAS’s spot-spot PCC improved </w:t>
      </w:r>
      <w:r w:rsidR="001138C6" w:rsidRPr="003645C8">
        <w:rPr>
          <w:rFonts w:ascii="Arial" w:hAnsi="Arial" w:cs="Arial"/>
          <w:sz w:val="20"/>
          <w:szCs w:val="20"/>
        </w:rPr>
        <w:t xml:space="preserve">by </w:t>
      </w:r>
      <w:r w:rsidRPr="003645C8">
        <w:rPr>
          <w:rFonts w:ascii="Arial" w:hAnsi="Arial" w:cs="Arial"/>
          <w:sz w:val="20"/>
          <w:szCs w:val="20"/>
        </w:rPr>
        <w:t xml:space="preserve">34.6% and AUROC improved </w:t>
      </w:r>
      <w:r w:rsidR="001138C6" w:rsidRPr="003645C8">
        <w:rPr>
          <w:rFonts w:ascii="Arial" w:hAnsi="Arial" w:cs="Arial"/>
          <w:sz w:val="20"/>
          <w:szCs w:val="20"/>
        </w:rPr>
        <w:t xml:space="preserve">by </w:t>
      </w:r>
      <w:r w:rsidRPr="003645C8">
        <w:rPr>
          <w:rFonts w:ascii="Arial" w:hAnsi="Arial" w:cs="Arial"/>
          <w:sz w:val="20"/>
          <w:szCs w:val="20"/>
        </w:rPr>
        <w:t xml:space="preserve">32.4%. </w:t>
      </w:r>
      <w:r w:rsidR="000D44D0" w:rsidRPr="003645C8">
        <w:rPr>
          <w:rFonts w:ascii="Arial" w:hAnsi="Arial" w:cs="Arial"/>
          <w:sz w:val="20"/>
          <w:szCs w:val="20"/>
        </w:rPr>
        <w:t>In this scenario</w:t>
      </w:r>
      <w:r w:rsidRPr="003645C8">
        <w:rPr>
          <w:rFonts w:ascii="Arial" w:hAnsi="Arial" w:cs="Arial"/>
          <w:sz w:val="20"/>
          <w:szCs w:val="20"/>
        </w:rPr>
        <w:t xml:space="preserve">, </w:t>
      </w:r>
      <w:r w:rsidR="00471B1D" w:rsidRPr="003645C8">
        <w:rPr>
          <w:rFonts w:ascii="Arial" w:hAnsi="Arial" w:cs="Arial"/>
          <w:sz w:val="20"/>
          <w:szCs w:val="20"/>
        </w:rPr>
        <w:t xml:space="preserve">both </w:t>
      </w:r>
      <w:r w:rsidRPr="003645C8">
        <w:rPr>
          <w:rFonts w:ascii="Arial" w:hAnsi="Arial" w:cs="Arial"/>
          <w:sz w:val="20"/>
          <w:szCs w:val="20"/>
        </w:rPr>
        <w:t xml:space="preserve">SpaMosaic and MIDAS </w:t>
      </w:r>
      <w:r w:rsidR="00471B1D" w:rsidRPr="003645C8">
        <w:rPr>
          <w:rFonts w:ascii="Arial" w:hAnsi="Arial" w:cs="Arial"/>
          <w:sz w:val="20"/>
          <w:szCs w:val="20"/>
        </w:rPr>
        <w:t>scored</w:t>
      </w:r>
      <w:r w:rsidRPr="003645C8">
        <w:rPr>
          <w:rFonts w:ascii="Arial" w:hAnsi="Arial" w:cs="Arial"/>
          <w:sz w:val="20"/>
          <w:szCs w:val="20"/>
        </w:rPr>
        <w:t xml:space="preserve"> the highest AUROC, and SpaMosaic </w:t>
      </w:r>
      <w:r w:rsidR="00A51C9D" w:rsidRPr="003645C8">
        <w:rPr>
          <w:rFonts w:ascii="Arial" w:hAnsi="Arial" w:cs="Arial"/>
          <w:sz w:val="20"/>
          <w:szCs w:val="20"/>
        </w:rPr>
        <w:t xml:space="preserve">was still the </w:t>
      </w:r>
      <w:r w:rsidR="00D861DE" w:rsidRPr="003645C8">
        <w:rPr>
          <w:rFonts w:ascii="Arial" w:hAnsi="Arial" w:cs="Arial"/>
          <w:sz w:val="20"/>
          <w:szCs w:val="20"/>
        </w:rPr>
        <w:t xml:space="preserve">top </w:t>
      </w:r>
      <w:r w:rsidR="00A51C9D" w:rsidRPr="003645C8">
        <w:rPr>
          <w:rFonts w:ascii="Arial" w:hAnsi="Arial" w:cs="Arial"/>
          <w:sz w:val="20"/>
          <w:szCs w:val="20"/>
        </w:rPr>
        <w:t xml:space="preserve">performer </w:t>
      </w:r>
      <w:r w:rsidR="00D861DE" w:rsidRPr="003645C8">
        <w:rPr>
          <w:rFonts w:ascii="Arial" w:hAnsi="Arial" w:cs="Arial"/>
          <w:sz w:val="20"/>
          <w:szCs w:val="20"/>
        </w:rPr>
        <w:t xml:space="preserve">at </w:t>
      </w:r>
      <w:r w:rsidRPr="003645C8">
        <w:rPr>
          <w:rFonts w:ascii="Arial" w:hAnsi="Arial" w:cs="Arial"/>
          <w:sz w:val="20"/>
          <w:szCs w:val="20"/>
        </w:rPr>
        <w:t xml:space="preserve">spot-spot correlation while MIDAS </w:t>
      </w:r>
      <w:r w:rsidR="00292ACF" w:rsidRPr="003645C8">
        <w:rPr>
          <w:rFonts w:ascii="Arial" w:hAnsi="Arial" w:cs="Arial"/>
          <w:sz w:val="20"/>
          <w:szCs w:val="20"/>
        </w:rPr>
        <w:t>also remained the best</w:t>
      </w:r>
      <w:r w:rsidRPr="003645C8">
        <w:rPr>
          <w:rFonts w:ascii="Arial" w:hAnsi="Arial" w:cs="Arial"/>
          <w:sz w:val="20"/>
          <w:szCs w:val="20"/>
        </w:rPr>
        <w:t xml:space="preserve"> </w:t>
      </w:r>
      <w:r w:rsidR="00292ACF" w:rsidRPr="003645C8">
        <w:rPr>
          <w:rFonts w:ascii="Arial" w:hAnsi="Arial" w:cs="Arial"/>
          <w:sz w:val="20"/>
          <w:szCs w:val="20"/>
        </w:rPr>
        <w:t>in the</w:t>
      </w:r>
      <w:r w:rsidRPr="003645C8">
        <w:rPr>
          <w:rFonts w:ascii="Arial" w:hAnsi="Arial" w:cs="Arial"/>
          <w:sz w:val="20"/>
          <w:szCs w:val="20"/>
        </w:rPr>
        <w:t xml:space="preserve"> peak-peak correlation metrics. </w:t>
      </w:r>
      <w:r w:rsidR="0000560E" w:rsidRPr="003645C8">
        <w:rPr>
          <w:rFonts w:ascii="Arial" w:hAnsi="Arial" w:cs="Arial"/>
          <w:sz w:val="20"/>
          <w:szCs w:val="20"/>
        </w:rPr>
        <w:t>Finally, a</w:t>
      </w:r>
      <w:r w:rsidR="007232DC" w:rsidRPr="003645C8">
        <w:rPr>
          <w:rFonts w:ascii="Arial" w:hAnsi="Arial" w:cs="Arial"/>
          <w:sz w:val="20"/>
          <w:szCs w:val="20"/>
        </w:rPr>
        <w:t>t</w:t>
      </w:r>
      <w:r w:rsidRPr="003645C8">
        <w:rPr>
          <w:rFonts w:ascii="Arial" w:hAnsi="Arial" w:cs="Arial"/>
          <w:sz w:val="20"/>
          <w:szCs w:val="20"/>
        </w:rPr>
        <w:t xml:space="preserve"> the protein prediction task, the performance differences between methods</w:t>
      </w:r>
      <w:r w:rsidR="006476E5" w:rsidRPr="003645C8">
        <w:rPr>
          <w:rFonts w:ascii="Arial" w:hAnsi="Arial" w:cs="Arial"/>
          <w:sz w:val="20"/>
          <w:szCs w:val="20"/>
        </w:rPr>
        <w:t xml:space="preserve"> were </w:t>
      </w:r>
      <w:r w:rsidR="001A6D85" w:rsidRPr="003645C8">
        <w:rPr>
          <w:rFonts w:ascii="Arial" w:hAnsi="Arial" w:cs="Arial"/>
          <w:sz w:val="20"/>
          <w:szCs w:val="20"/>
        </w:rPr>
        <w:t>reduced</w:t>
      </w:r>
      <w:r w:rsidR="0000560E" w:rsidRPr="003645C8">
        <w:rPr>
          <w:rFonts w:ascii="Arial" w:hAnsi="Arial" w:cs="Arial"/>
          <w:sz w:val="20"/>
          <w:szCs w:val="20"/>
        </w:rPr>
        <w:t xml:space="preserve"> with </w:t>
      </w:r>
      <w:r w:rsidR="002104E5" w:rsidRPr="003645C8">
        <w:rPr>
          <w:rFonts w:ascii="Arial" w:hAnsi="Arial" w:cs="Arial"/>
          <w:sz w:val="20"/>
          <w:szCs w:val="20"/>
        </w:rPr>
        <w:t xml:space="preserve">few </w:t>
      </w:r>
      <w:r w:rsidR="0000560E" w:rsidRPr="003645C8">
        <w:rPr>
          <w:rFonts w:ascii="Arial" w:hAnsi="Arial" w:cs="Arial"/>
          <w:sz w:val="20"/>
          <w:szCs w:val="20"/>
        </w:rPr>
        <w:t xml:space="preserve">statistically different </w:t>
      </w:r>
      <w:r w:rsidR="002104E5" w:rsidRPr="003645C8">
        <w:rPr>
          <w:rFonts w:ascii="Arial" w:hAnsi="Arial" w:cs="Arial"/>
          <w:sz w:val="20"/>
          <w:szCs w:val="20"/>
        </w:rPr>
        <w:t xml:space="preserve">results like </w:t>
      </w:r>
      <w:r w:rsidR="0000560E" w:rsidRPr="003645C8">
        <w:rPr>
          <w:rFonts w:ascii="Arial" w:hAnsi="Arial" w:cs="Arial"/>
          <w:sz w:val="20"/>
          <w:szCs w:val="20"/>
        </w:rPr>
        <w:t>BABEL at protein-protein PCC</w:t>
      </w:r>
      <w:r w:rsidR="00C45EC5" w:rsidRPr="003645C8">
        <w:rPr>
          <w:rFonts w:ascii="Arial" w:hAnsi="Arial" w:cs="Arial"/>
          <w:sz w:val="20"/>
          <w:szCs w:val="20"/>
        </w:rPr>
        <w:t xml:space="preserve"> (</w:t>
      </w:r>
      <w:r w:rsidR="00C45EC5" w:rsidRPr="003645C8">
        <w:rPr>
          <w:rFonts w:ascii="Arial" w:hAnsi="Arial" w:cs="Arial"/>
          <w:b/>
          <w:bCs/>
          <w:sz w:val="20"/>
          <w:szCs w:val="20"/>
        </w:rPr>
        <w:t>Supplementary Fig. S2</w:t>
      </w:r>
      <w:r w:rsidR="009365B2">
        <w:rPr>
          <w:rFonts w:ascii="Arial" w:hAnsi="Arial" w:cs="Arial"/>
          <w:b/>
          <w:bCs/>
          <w:sz w:val="20"/>
          <w:szCs w:val="20"/>
        </w:rPr>
        <w:t>0</w:t>
      </w:r>
      <w:r w:rsidR="00C45EC5" w:rsidRPr="003645C8">
        <w:rPr>
          <w:rFonts w:ascii="Arial" w:hAnsi="Arial" w:cs="Arial"/>
          <w:b/>
          <w:bCs/>
          <w:sz w:val="20"/>
          <w:szCs w:val="20"/>
        </w:rPr>
        <w:t>c</w:t>
      </w:r>
      <w:r w:rsidR="00C45EC5" w:rsidRPr="003645C8">
        <w:rPr>
          <w:rFonts w:ascii="Arial" w:hAnsi="Arial" w:cs="Arial"/>
          <w:sz w:val="20"/>
          <w:szCs w:val="20"/>
        </w:rPr>
        <w:t>).</w:t>
      </w:r>
      <w:r w:rsidRPr="003645C8">
        <w:rPr>
          <w:rFonts w:ascii="Arial" w:hAnsi="Arial" w:cs="Arial"/>
          <w:sz w:val="20"/>
          <w:szCs w:val="20"/>
        </w:rPr>
        <w:t xml:space="preserve"> </w:t>
      </w:r>
    </w:p>
    <w:p w14:paraId="0A3C5AA0" w14:textId="0FAEBE7F" w:rsidR="008C3541" w:rsidRPr="003645C8" w:rsidRDefault="008C3541" w:rsidP="008C3541">
      <w:pPr>
        <w:pStyle w:val="2"/>
        <w:rPr>
          <w:rFonts w:ascii="Arial" w:hAnsi="Arial" w:cs="Arial"/>
          <w:sz w:val="24"/>
          <w:szCs w:val="24"/>
        </w:rPr>
      </w:pPr>
      <w:bookmarkStart w:id="0" w:name="_Hlk173328416"/>
      <w:r w:rsidRPr="003645C8">
        <w:rPr>
          <w:rFonts w:ascii="Arial" w:hAnsi="Arial" w:cs="Arial"/>
          <w:sz w:val="24"/>
          <w:szCs w:val="24"/>
        </w:rPr>
        <w:t>Benchmarking different graph network architectures</w:t>
      </w:r>
    </w:p>
    <w:bookmarkEnd w:id="0"/>
    <w:p w14:paraId="486D5D34" w14:textId="4C07D2FC" w:rsidR="008C3541" w:rsidRPr="003645C8" w:rsidRDefault="008C3541" w:rsidP="000D1401">
      <w:pPr>
        <w:rPr>
          <w:rFonts w:ascii="Arial" w:hAnsi="Arial" w:cs="Arial"/>
          <w:b/>
          <w:bCs/>
          <w:sz w:val="20"/>
          <w:szCs w:val="20"/>
        </w:rPr>
      </w:pPr>
      <w:r w:rsidRPr="003645C8">
        <w:rPr>
          <w:rFonts w:ascii="Arial" w:hAnsi="Arial" w:cs="Arial"/>
          <w:b/>
          <w:bCs/>
          <w:sz w:val="20"/>
          <w:szCs w:val="20"/>
        </w:rPr>
        <w:t xml:space="preserve">Details of benchmarking </w:t>
      </w:r>
      <w:r w:rsidR="005C6889" w:rsidRPr="003645C8">
        <w:rPr>
          <w:rFonts w:ascii="Arial" w:hAnsi="Arial" w:cs="Arial"/>
          <w:b/>
          <w:bCs/>
          <w:sz w:val="20"/>
          <w:szCs w:val="20"/>
        </w:rPr>
        <w:t xml:space="preserve">model </w:t>
      </w:r>
      <w:proofErr w:type="gramStart"/>
      <w:r w:rsidRPr="003645C8">
        <w:rPr>
          <w:rFonts w:ascii="Arial" w:hAnsi="Arial" w:cs="Arial"/>
          <w:b/>
          <w:bCs/>
          <w:sz w:val="20"/>
          <w:szCs w:val="20"/>
        </w:rPr>
        <w:t>architectures</w:t>
      </w:r>
      <w:proofErr w:type="gramEnd"/>
    </w:p>
    <w:p w14:paraId="269D6CC2" w14:textId="7C3144C4" w:rsidR="008C3541" w:rsidRPr="003645C8" w:rsidRDefault="00E17D6A" w:rsidP="008C3541">
      <w:pPr>
        <w:rPr>
          <w:rFonts w:ascii="Arial" w:hAnsi="Arial" w:cs="Arial"/>
          <w:sz w:val="20"/>
          <w:szCs w:val="20"/>
        </w:rPr>
      </w:pPr>
      <w:r w:rsidRPr="003645C8">
        <w:rPr>
          <w:rFonts w:ascii="Arial" w:hAnsi="Arial" w:cs="Arial"/>
          <w:sz w:val="20"/>
          <w:szCs w:val="20"/>
        </w:rPr>
        <w:t xml:space="preserve">In SpaMosaic’s model, </w:t>
      </w:r>
      <w:r w:rsidR="007646A2" w:rsidRPr="003645C8">
        <w:rPr>
          <w:rFonts w:ascii="Arial" w:hAnsi="Arial" w:cs="Arial"/>
          <w:sz w:val="20"/>
          <w:szCs w:val="20"/>
        </w:rPr>
        <w:t>a</w:t>
      </w:r>
      <w:r w:rsidR="00D66ED8" w:rsidRPr="003645C8">
        <w:rPr>
          <w:rFonts w:ascii="Arial" w:hAnsi="Arial" w:cs="Arial"/>
          <w:sz w:val="20"/>
          <w:szCs w:val="20"/>
        </w:rPr>
        <w:t xml:space="preserve"> </w:t>
      </w:r>
      <w:r w:rsidR="00940AEA" w:rsidRPr="003645C8">
        <w:rPr>
          <w:rFonts w:ascii="Arial" w:hAnsi="Arial" w:cs="Arial"/>
          <w:sz w:val="20"/>
          <w:szCs w:val="20"/>
        </w:rPr>
        <w:t xml:space="preserve">spot-spot graph </w:t>
      </w:r>
      <w:r w:rsidRPr="003645C8">
        <w:rPr>
          <w:rFonts w:ascii="Arial" w:hAnsi="Arial" w:cs="Arial"/>
          <w:sz w:val="20"/>
          <w:szCs w:val="20"/>
        </w:rPr>
        <w:t xml:space="preserve">is created for each modality to </w:t>
      </w:r>
      <w:r w:rsidR="00C96F38" w:rsidRPr="003645C8">
        <w:rPr>
          <w:rFonts w:ascii="Arial" w:hAnsi="Arial" w:cs="Arial"/>
          <w:sz w:val="20"/>
          <w:szCs w:val="20"/>
        </w:rPr>
        <w:t xml:space="preserve">learn information on the relationships between spots in terms of expression similarity and spatial proximity. </w:t>
      </w:r>
      <w:r w:rsidRPr="003645C8">
        <w:rPr>
          <w:rFonts w:ascii="Arial" w:hAnsi="Arial" w:cs="Arial"/>
          <w:sz w:val="20"/>
          <w:szCs w:val="20"/>
        </w:rPr>
        <w:t xml:space="preserve">Prior to finalizing the model, we considered four different </w:t>
      </w:r>
      <w:r w:rsidRPr="003645C8">
        <w:rPr>
          <w:rFonts w:ascii="Arial" w:hAnsi="Arial" w:cs="Arial"/>
          <w:sz w:val="20"/>
          <w:szCs w:val="20"/>
        </w:rPr>
        <w:lastRenderedPageBreak/>
        <w:t>graph neural architectures.</w:t>
      </w:r>
      <w:r w:rsidR="00602DBC" w:rsidRPr="003645C8">
        <w:rPr>
          <w:rFonts w:ascii="Arial" w:hAnsi="Arial" w:cs="Arial"/>
          <w:sz w:val="20"/>
          <w:szCs w:val="20"/>
        </w:rPr>
        <w:t xml:space="preserve"> </w:t>
      </w:r>
      <w:r w:rsidR="00C96F38" w:rsidRPr="003645C8">
        <w:rPr>
          <w:rFonts w:ascii="Arial" w:hAnsi="Arial" w:cs="Arial"/>
          <w:sz w:val="20"/>
          <w:szCs w:val="20"/>
        </w:rPr>
        <w:t xml:space="preserve">In the first architecture, we considered </w:t>
      </w:r>
      <w:r w:rsidR="008C3541" w:rsidRPr="003645C8">
        <w:rPr>
          <w:rFonts w:ascii="Arial" w:hAnsi="Arial" w:cs="Arial"/>
          <w:sz w:val="20"/>
          <w:szCs w:val="20"/>
        </w:rPr>
        <w:t>homogeneous graph</w:t>
      </w:r>
      <w:r w:rsidR="00C96F38" w:rsidRPr="003645C8">
        <w:rPr>
          <w:rFonts w:ascii="Arial" w:hAnsi="Arial" w:cs="Arial"/>
          <w:sz w:val="20"/>
          <w:szCs w:val="20"/>
        </w:rPr>
        <w:t>s</w:t>
      </w:r>
      <w:r w:rsidR="008C3541" w:rsidRPr="003645C8">
        <w:rPr>
          <w:rFonts w:ascii="Arial" w:hAnsi="Arial" w:cs="Arial"/>
          <w:sz w:val="20"/>
          <w:szCs w:val="20"/>
        </w:rPr>
        <w:t xml:space="preserve"> and employed the graph attention network (GAT)</w:t>
      </w:r>
      <w:sdt>
        <w:sdtPr>
          <w:rPr>
            <w:rFonts w:ascii="Arial" w:hAnsi="Arial" w:cs="Arial"/>
            <w:color w:val="000000"/>
            <w:sz w:val="20"/>
            <w:szCs w:val="20"/>
            <w:vertAlign w:val="superscript"/>
          </w:rPr>
          <w:tag w:val="MENDELEY_CITATION_v3_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"/>
          <w:id w:val="-1508356096"/>
          <w:placeholder>
            <w:docPart w:val="DefaultPlaceholder_-1854013440"/>
          </w:placeholder>
        </w:sdtPr>
        <w:sdtContent>
          <w:r w:rsidR="000B7018" w:rsidRPr="003645C8">
            <w:rPr>
              <w:rFonts w:ascii="Arial" w:hAnsi="Arial" w:cs="Arial"/>
              <w:color w:val="000000"/>
              <w:sz w:val="20"/>
              <w:szCs w:val="20"/>
              <w:vertAlign w:val="superscript"/>
            </w:rPr>
            <w:t>23,24</w:t>
          </w:r>
        </w:sdtContent>
      </w:sdt>
      <w:r w:rsidR="008C3541" w:rsidRPr="003645C8">
        <w:rPr>
          <w:rFonts w:ascii="Arial" w:hAnsi="Arial" w:cs="Arial"/>
          <w:sz w:val="20"/>
          <w:szCs w:val="20"/>
        </w:rPr>
        <w:t xml:space="preserve"> to automatically learn </w:t>
      </w:r>
      <w:r w:rsidR="007747BE" w:rsidRPr="003645C8">
        <w:rPr>
          <w:rFonts w:ascii="Arial" w:hAnsi="Arial" w:cs="Arial"/>
          <w:sz w:val="20"/>
          <w:szCs w:val="20"/>
        </w:rPr>
        <w:t xml:space="preserve">the </w:t>
      </w:r>
      <w:r w:rsidR="008C3541" w:rsidRPr="003645C8">
        <w:rPr>
          <w:rFonts w:ascii="Arial" w:hAnsi="Arial" w:cs="Arial"/>
          <w:sz w:val="20"/>
          <w:szCs w:val="20"/>
        </w:rPr>
        <w:t xml:space="preserve">different relationships between spots. We </w:t>
      </w:r>
      <w:r w:rsidR="007747BE" w:rsidRPr="003645C8">
        <w:rPr>
          <w:rFonts w:ascii="Arial" w:hAnsi="Arial" w:cs="Arial"/>
          <w:sz w:val="20"/>
          <w:szCs w:val="20"/>
        </w:rPr>
        <w:t xml:space="preserve">adopted </w:t>
      </w:r>
      <w:r w:rsidR="008C3541" w:rsidRPr="003645C8">
        <w:rPr>
          <w:rFonts w:ascii="Arial" w:hAnsi="Arial" w:cs="Arial"/>
          <w:sz w:val="20"/>
          <w:szCs w:val="20"/>
        </w:rPr>
        <w:t xml:space="preserve">the same </w:t>
      </w:r>
      <w:r w:rsidR="007747BE" w:rsidRPr="003645C8">
        <w:rPr>
          <w:rFonts w:ascii="Arial" w:hAnsi="Arial" w:cs="Arial"/>
          <w:sz w:val="20"/>
          <w:szCs w:val="20"/>
        </w:rPr>
        <w:t>approach as Dong et al.</w:t>
      </w:r>
      <w:sdt>
        <w:sdtPr>
          <w:rPr>
            <w:rFonts w:ascii="Arial" w:hAnsi="Arial" w:cs="Arial"/>
            <w:color w:val="000000"/>
            <w:sz w:val="20"/>
            <w:szCs w:val="20"/>
            <w:vertAlign w:val="superscript"/>
          </w:rPr>
          <w:tag w:val="MENDELEY_CITATION_v3_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"/>
          <w:id w:val="-817875716"/>
          <w:placeholder>
            <w:docPart w:val="DefaultPlaceholder_-1854013440"/>
          </w:placeholder>
        </w:sdtPr>
        <w:sdtContent>
          <w:r w:rsidR="000B7018" w:rsidRPr="003645C8">
            <w:rPr>
              <w:rFonts w:ascii="Arial" w:hAnsi="Arial" w:cs="Arial"/>
              <w:color w:val="000000"/>
              <w:sz w:val="20"/>
              <w:szCs w:val="20"/>
              <w:vertAlign w:val="superscript"/>
            </w:rPr>
            <w:t>24</w:t>
          </w:r>
        </w:sdtContent>
      </w:sdt>
      <w:r w:rsidR="007747BE" w:rsidRPr="003645C8">
        <w:rPr>
          <w:rFonts w:ascii="Arial" w:hAnsi="Arial" w:cs="Arial"/>
          <w:sz w:val="20"/>
          <w:szCs w:val="20"/>
        </w:rPr>
        <w:t>, which i</w:t>
      </w:r>
      <w:r w:rsidR="00CF5BB1" w:rsidRPr="003645C8">
        <w:rPr>
          <w:rFonts w:ascii="Arial" w:hAnsi="Arial" w:cs="Arial"/>
          <w:sz w:val="20"/>
          <w:szCs w:val="20"/>
        </w:rPr>
        <w:t>s</w:t>
      </w:r>
      <w:r w:rsidR="007747BE" w:rsidRPr="003645C8">
        <w:rPr>
          <w:rFonts w:ascii="Arial" w:hAnsi="Arial" w:cs="Arial"/>
          <w:sz w:val="20"/>
          <w:szCs w:val="20"/>
        </w:rPr>
        <w:t xml:space="preserve"> described as follows.</w:t>
      </w:r>
      <w:r w:rsidR="008C3541" w:rsidRPr="003645C8">
        <w:rPr>
          <w:rFonts w:ascii="Arial" w:hAnsi="Arial" w:cs="Arial"/>
          <w:sz w:val="20"/>
          <w:szCs w:val="20"/>
        </w:rPr>
        <w:t xml:space="preserve"> In brief, the encoder layer in layer </w:t>
      </w:r>
      <m:oMath>
        <m:r>
          <w:rPr>
            <w:rFonts w:ascii="Cambria Math" w:hAnsi="Cambria Math" w:cs="Arial"/>
            <w:sz w:val="20"/>
            <w:szCs w:val="20"/>
          </w:rPr>
          <m:t xml:space="preserve">k </m:t>
        </m:r>
      </m:oMath>
      <w:r w:rsidR="008C3541" w:rsidRPr="003645C8">
        <w:rPr>
          <w:rFonts w:ascii="Arial" w:hAnsi="Arial" w:cs="Arial"/>
          <w:sz w:val="20"/>
          <w:szCs w:val="20"/>
        </w:rPr>
        <w:t>is defined as:</w:t>
      </w:r>
    </w:p>
    <w:p w14:paraId="0062124A" w14:textId="77777777" w:rsidR="008C3541" w:rsidRPr="003645C8" w:rsidRDefault="00000000" w:rsidP="008C3541">
      <w:pPr>
        <w:jc w:val="center"/>
        <w:rPr>
          <w:rFonts w:ascii="Arial" w:hAnsi="Arial" w:cs="Arial"/>
          <w:i/>
          <w:sz w:val="20"/>
          <w:szCs w:val="20"/>
        </w:rPr>
      </w:pPr>
      <m:oMathPara>
        <m:oMath>
          <m:sSubSup>
            <m:sSubSupPr>
              <m:ctrlPr>
                <w:rPr>
                  <w:rFonts w:ascii="Cambria Math" w:hAnsi="Cambria Math" w:cs="Arial"/>
                  <w:i/>
                  <w:sz w:val="20"/>
                  <w:szCs w:val="20"/>
                </w:rPr>
              </m:ctrlPr>
            </m:sSubSupPr>
            <m:e>
              <m:r>
                <w:rPr>
                  <w:rFonts w:ascii="Cambria Math" w:hAnsi="Cambria Math" w:cs="Arial"/>
                  <w:sz w:val="20"/>
                  <w:szCs w:val="20"/>
                </w:rPr>
                <m:t>z</m:t>
              </m:r>
            </m:e>
            <m:sub>
              <m:r>
                <w:rPr>
                  <w:rFonts w:ascii="Cambria Math" w:hAnsi="Cambria Math" w:cs="Arial"/>
                  <w:sz w:val="20"/>
                  <w:szCs w:val="20"/>
                </w:rPr>
                <m:t>i</m:t>
              </m:r>
            </m:sub>
            <m:sup>
              <m:r>
                <w:rPr>
                  <w:rFonts w:ascii="Cambria Math" w:hAnsi="Cambria Math" w:cs="Arial"/>
                  <w:sz w:val="20"/>
                  <w:szCs w:val="20"/>
                </w:rPr>
                <m:t>k</m:t>
              </m:r>
            </m:sup>
          </m:sSubSup>
          <m:r>
            <w:rPr>
              <w:rFonts w:ascii="Cambria Math" w:hAnsi="Cambria Math" w:cs="Arial"/>
              <w:sz w:val="20"/>
              <w:szCs w:val="20"/>
            </w:rPr>
            <m:t>=σ(</m:t>
          </m:r>
          <m:nary>
            <m:naryPr>
              <m:chr m:val="∑"/>
              <m:limLoc m:val="undOvr"/>
              <m:supHide m:val="1"/>
              <m:ctrlPr>
                <w:rPr>
                  <w:rFonts w:ascii="Cambria Math" w:hAnsi="Cambria Math" w:cs="Arial"/>
                  <w:i/>
                  <w:sz w:val="20"/>
                  <w:szCs w:val="20"/>
                </w:rPr>
              </m:ctrlPr>
            </m:naryPr>
            <m:sub>
              <m:r>
                <w:rPr>
                  <w:rFonts w:ascii="Cambria Math" w:hAnsi="Cambria Math" w:cs="Arial"/>
                  <w:sz w:val="20"/>
                  <w:szCs w:val="20"/>
                </w:rPr>
                <m:t>j∈</m:t>
              </m:r>
              <m:sSub>
                <m:sSubPr>
                  <m:ctrlPr>
                    <w:rPr>
                      <w:rFonts w:ascii="Cambria Math" w:hAnsi="Cambria Math" w:cs="Arial"/>
                      <w:i/>
                      <w:sz w:val="20"/>
                      <w:szCs w:val="20"/>
                    </w:rPr>
                  </m:ctrlPr>
                </m:sSubPr>
                <m:e>
                  <m:r>
                    <w:rPr>
                      <w:rFonts w:ascii="Cambria Math" w:hAnsi="Cambria Math" w:cs="Arial"/>
                      <w:sz w:val="20"/>
                      <w:szCs w:val="20"/>
                    </w:rPr>
                    <m:t>S</m:t>
                  </m:r>
                </m:e>
                <m:sub>
                  <m:r>
                    <w:rPr>
                      <w:rFonts w:ascii="Cambria Math" w:hAnsi="Cambria Math" w:cs="Arial"/>
                      <w:sz w:val="20"/>
                      <w:szCs w:val="20"/>
                    </w:rPr>
                    <m:t>i</m:t>
                  </m:r>
                </m:sub>
              </m:sSub>
            </m:sub>
            <m:sup/>
            <m:e>
              <m:r>
                <w:rPr>
                  <w:rFonts w:ascii="Cambria Math" w:hAnsi="Cambria Math" w:cs="Arial"/>
                  <w:sz w:val="20"/>
                  <w:szCs w:val="20"/>
                </w:rPr>
                <m:t>at</m:t>
              </m:r>
              <m:sSubSup>
                <m:sSubSupPr>
                  <m:ctrlPr>
                    <w:rPr>
                      <w:rFonts w:ascii="Cambria Math" w:hAnsi="Cambria Math" w:cs="Arial"/>
                      <w:i/>
                      <w:sz w:val="20"/>
                      <w:szCs w:val="20"/>
                    </w:rPr>
                  </m:ctrlPr>
                </m:sSubSupPr>
                <m:e>
                  <m:r>
                    <w:rPr>
                      <w:rFonts w:ascii="Cambria Math" w:hAnsi="Cambria Math" w:cs="Arial"/>
                      <w:sz w:val="20"/>
                      <w:szCs w:val="20"/>
                    </w:rPr>
                    <m:t>t</m:t>
                  </m:r>
                </m:e>
                <m:sub>
                  <m:r>
                    <w:rPr>
                      <w:rFonts w:ascii="Cambria Math" w:hAnsi="Cambria Math" w:cs="Arial"/>
                      <w:sz w:val="20"/>
                      <w:szCs w:val="20"/>
                    </w:rPr>
                    <m:t>ij</m:t>
                  </m:r>
                </m:sub>
                <m:sup>
                  <m:r>
                    <w:rPr>
                      <w:rFonts w:ascii="Cambria Math" w:hAnsi="Cambria Math" w:cs="Arial"/>
                      <w:sz w:val="20"/>
                      <w:szCs w:val="20"/>
                    </w:rPr>
                    <m:t>k</m:t>
                  </m:r>
                </m:sup>
              </m:sSubSup>
              <m:r>
                <w:rPr>
                  <w:rFonts w:ascii="Cambria Math" w:hAnsi="Cambria Math" w:cs="Arial"/>
                  <w:sz w:val="20"/>
                  <w:szCs w:val="20"/>
                </w:rPr>
                <m:t>(</m:t>
              </m:r>
              <m:sSub>
                <m:sSubPr>
                  <m:ctrlPr>
                    <w:rPr>
                      <w:rFonts w:ascii="Cambria Math" w:hAnsi="Cambria Math" w:cs="Arial"/>
                      <w:i/>
                      <w:sz w:val="20"/>
                      <w:szCs w:val="20"/>
                    </w:rPr>
                  </m:ctrlPr>
                </m:sSubPr>
                <m:e>
                  <m:r>
                    <w:rPr>
                      <w:rFonts w:ascii="Cambria Math" w:hAnsi="Cambria Math" w:cs="Arial"/>
                      <w:sz w:val="20"/>
                      <w:szCs w:val="20"/>
                    </w:rPr>
                    <m:t>W</m:t>
                  </m:r>
                </m:e>
                <m:sub>
                  <m:r>
                    <w:rPr>
                      <w:rFonts w:ascii="Cambria Math" w:hAnsi="Cambria Math" w:cs="Arial"/>
                      <w:sz w:val="20"/>
                      <w:szCs w:val="20"/>
                    </w:rPr>
                    <m:t>k</m:t>
                  </m:r>
                </m:sub>
              </m:sSub>
              <m:sSubSup>
                <m:sSubSupPr>
                  <m:ctrlPr>
                    <w:rPr>
                      <w:rFonts w:ascii="Cambria Math" w:hAnsi="Cambria Math" w:cs="Arial"/>
                      <w:i/>
                      <w:sz w:val="20"/>
                      <w:szCs w:val="20"/>
                    </w:rPr>
                  </m:ctrlPr>
                </m:sSubSupPr>
                <m:e>
                  <m:r>
                    <w:rPr>
                      <w:rFonts w:ascii="Cambria Math" w:hAnsi="Cambria Math" w:cs="Arial"/>
                      <w:sz w:val="20"/>
                      <w:szCs w:val="20"/>
                    </w:rPr>
                    <m:t>z</m:t>
                  </m:r>
                </m:e>
                <m:sub>
                  <m:r>
                    <w:rPr>
                      <w:rFonts w:ascii="Cambria Math" w:hAnsi="Cambria Math" w:cs="Arial"/>
                      <w:sz w:val="20"/>
                      <w:szCs w:val="20"/>
                    </w:rPr>
                    <m:t>j</m:t>
                  </m:r>
                </m:sub>
                <m:sup>
                  <m:r>
                    <w:rPr>
                      <w:rFonts w:ascii="Cambria Math" w:hAnsi="Cambria Math" w:cs="Arial"/>
                      <w:sz w:val="20"/>
                      <w:szCs w:val="20"/>
                    </w:rPr>
                    <m:t>k-1</m:t>
                  </m:r>
                </m:sup>
              </m:sSubSup>
              <m:r>
                <w:rPr>
                  <w:rFonts w:ascii="Cambria Math" w:hAnsi="Cambria Math" w:cs="Arial"/>
                  <w:sz w:val="20"/>
                  <w:szCs w:val="20"/>
                </w:rPr>
                <m:t>)</m:t>
              </m:r>
            </m:e>
          </m:nary>
          <m:r>
            <w:rPr>
              <w:rFonts w:ascii="Cambria Math" w:hAnsi="Cambria Math" w:cs="Arial"/>
              <w:sz w:val="20"/>
              <w:szCs w:val="20"/>
            </w:rPr>
            <m:t>)</m:t>
          </m:r>
        </m:oMath>
      </m:oMathPara>
    </w:p>
    <w:p w14:paraId="4D64631E" w14:textId="759CBF99" w:rsidR="008C3541" w:rsidRPr="003645C8" w:rsidRDefault="008C3541" w:rsidP="005F65A1">
      <w:pPr>
        <w:rPr>
          <w:rFonts w:ascii="Arial" w:hAnsi="Arial" w:cs="Arial"/>
          <w:sz w:val="20"/>
          <w:szCs w:val="20"/>
        </w:rPr>
      </w:pPr>
      <w:r w:rsidRPr="003645C8">
        <w:rPr>
          <w:rFonts w:ascii="Arial" w:hAnsi="Arial" w:cs="Arial"/>
          <w:iCs/>
          <w:sz w:val="20"/>
          <w:szCs w:val="20"/>
        </w:rPr>
        <w:t xml:space="preserve">where </w:t>
      </w:r>
      <m:oMath>
        <m:sSub>
          <m:sSubPr>
            <m:ctrlPr>
              <w:rPr>
                <w:rFonts w:ascii="Cambria Math" w:hAnsi="Cambria Math" w:cs="Arial"/>
                <w:i/>
                <w:sz w:val="20"/>
                <w:szCs w:val="20"/>
              </w:rPr>
            </m:ctrlPr>
          </m:sSubPr>
          <m:e>
            <m:r>
              <w:rPr>
                <w:rFonts w:ascii="Cambria Math" w:hAnsi="Cambria Math" w:cs="Arial"/>
                <w:sz w:val="20"/>
                <w:szCs w:val="20"/>
              </w:rPr>
              <m:t>W</m:t>
            </m:r>
          </m:e>
          <m:sub>
            <m:r>
              <w:rPr>
                <w:rFonts w:ascii="Cambria Math" w:hAnsi="Cambria Math" w:cs="Arial"/>
                <w:sz w:val="20"/>
                <w:szCs w:val="20"/>
              </w:rPr>
              <m:t>k</m:t>
            </m:r>
          </m:sub>
        </m:sSub>
      </m:oMath>
      <w:r w:rsidRPr="003645C8">
        <w:rPr>
          <w:rFonts w:ascii="Arial" w:hAnsi="Arial" w:cs="Arial"/>
          <w:sz w:val="20"/>
          <w:szCs w:val="20"/>
        </w:rPr>
        <w:t xml:space="preserve"> is the trainable weight matrix, </w:t>
      </w:r>
      <m:oMath>
        <m:r>
          <w:rPr>
            <w:rFonts w:ascii="Cambria Math" w:hAnsi="Cambria Math" w:cs="Arial"/>
            <w:sz w:val="20"/>
            <w:szCs w:val="20"/>
          </w:rPr>
          <m:t>σ</m:t>
        </m:r>
      </m:oMath>
      <w:r w:rsidRPr="003645C8">
        <w:rPr>
          <w:rFonts w:ascii="Arial" w:hAnsi="Arial" w:cs="Arial"/>
          <w:sz w:val="20"/>
          <w:szCs w:val="20"/>
        </w:rPr>
        <w:t xml:space="preserve"> is the non-linear activation, </w:t>
      </w:r>
      <m:oMath>
        <m:sSub>
          <m:sSubPr>
            <m:ctrlPr>
              <w:rPr>
                <w:rFonts w:ascii="Cambria Math" w:hAnsi="Cambria Math" w:cs="Arial"/>
                <w:i/>
                <w:sz w:val="20"/>
                <w:szCs w:val="20"/>
              </w:rPr>
            </m:ctrlPr>
          </m:sSubPr>
          <m:e>
            <m:r>
              <w:rPr>
                <w:rFonts w:ascii="Cambria Math" w:hAnsi="Cambria Math" w:cs="Arial"/>
                <w:sz w:val="20"/>
                <w:szCs w:val="20"/>
              </w:rPr>
              <m:t>S</m:t>
            </m:r>
          </m:e>
          <m:sub>
            <m:r>
              <w:rPr>
                <w:rFonts w:ascii="Cambria Math" w:hAnsi="Cambria Math" w:cs="Arial"/>
                <w:sz w:val="20"/>
                <w:szCs w:val="20"/>
              </w:rPr>
              <m:t>i</m:t>
            </m:r>
          </m:sub>
        </m:sSub>
      </m:oMath>
      <w:r w:rsidRPr="003645C8">
        <w:rPr>
          <w:rFonts w:ascii="Arial" w:hAnsi="Arial" w:cs="Arial"/>
          <w:sz w:val="20"/>
          <w:szCs w:val="20"/>
        </w:rPr>
        <w:t xml:space="preserve"> denotes the neighbor set of spot </w:t>
      </w:r>
      <m:oMath>
        <m:r>
          <w:rPr>
            <w:rFonts w:ascii="Cambria Math" w:hAnsi="Cambria Math" w:cs="Arial"/>
            <w:sz w:val="20"/>
            <w:szCs w:val="20"/>
          </w:rPr>
          <m:t>i</m:t>
        </m:r>
      </m:oMath>
      <w:r w:rsidRPr="003645C8">
        <w:rPr>
          <w:rFonts w:ascii="Arial" w:hAnsi="Arial" w:cs="Arial"/>
          <w:sz w:val="20"/>
          <w:szCs w:val="20"/>
        </w:rPr>
        <w:t xml:space="preserve"> (including itself), </w:t>
      </w:r>
      <m:oMath>
        <m:r>
          <w:rPr>
            <w:rFonts w:ascii="Cambria Math" w:hAnsi="Cambria Math" w:cs="Arial"/>
            <w:sz w:val="20"/>
            <w:szCs w:val="20"/>
          </w:rPr>
          <m:t>at</m:t>
        </m:r>
        <m:sSubSup>
          <m:sSubSupPr>
            <m:ctrlPr>
              <w:rPr>
                <w:rFonts w:ascii="Cambria Math" w:hAnsi="Cambria Math" w:cs="Arial"/>
                <w:i/>
                <w:sz w:val="20"/>
                <w:szCs w:val="20"/>
              </w:rPr>
            </m:ctrlPr>
          </m:sSubSupPr>
          <m:e>
            <m:r>
              <w:rPr>
                <w:rFonts w:ascii="Cambria Math" w:hAnsi="Cambria Math" w:cs="Arial"/>
                <w:sz w:val="20"/>
                <w:szCs w:val="20"/>
              </w:rPr>
              <m:t>t</m:t>
            </m:r>
          </m:e>
          <m:sub>
            <m:r>
              <w:rPr>
                <w:rFonts w:ascii="Cambria Math" w:hAnsi="Cambria Math" w:cs="Arial"/>
                <w:sz w:val="20"/>
                <w:szCs w:val="20"/>
              </w:rPr>
              <m:t>ij</m:t>
            </m:r>
          </m:sub>
          <m:sup>
            <m:r>
              <w:rPr>
                <w:rFonts w:ascii="Cambria Math" w:hAnsi="Cambria Math" w:cs="Arial"/>
                <w:sz w:val="20"/>
                <w:szCs w:val="20"/>
              </w:rPr>
              <m:t>k</m:t>
            </m:r>
          </m:sup>
        </m:sSubSup>
      </m:oMath>
      <w:r w:rsidRPr="003645C8">
        <w:rPr>
          <w:rFonts w:ascii="Arial" w:hAnsi="Arial" w:cs="Arial"/>
          <w:sz w:val="20"/>
          <w:szCs w:val="20"/>
        </w:rPr>
        <w:t xml:space="preserve"> is the edge weight between spot </w:t>
      </w:r>
      <m:oMath>
        <m:r>
          <w:rPr>
            <w:rFonts w:ascii="Cambria Math" w:hAnsi="Cambria Math" w:cs="Arial"/>
            <w:sz w:val="20"/>
            <w:szCs w:val="20"/>
          </w:rPr>
          <m:t>i</m:t>
        </m:r>
      </m:oMath>
      <w:r w:rsidRPr="003645C8">
        <w:rPr>
          <w:rFonts w:ascii="Arial" w:hAnsi="Arial" w:cs="Arial"/>
          <w:sz w:val="20"/>
          <w:szCs w:val="20"/>
        </w:rPr>
        <w:t xml:space="preserve"> and </w:t>
      </w:r>
      <m:oMath>
        <m:r>
          <w:rPr>
            <w:rFonts w:ascii="Cambria Math" w:hAnsi="Cambria Math" w:cs="Arial"/>
            <w:sz w:val="20"/>
            <w:szCs w:val="20"/>
          </w:rPr>
          <m:t>j</m:t>
        </m:r>
      </m:oMath>
      <w:r w:rsidRPr="003645C8">
        <w:rPr>
          <w:rFonts w:ascii="Arial" w:hAnsi="Arial" w:cs="Arial"/>
          <w:sz w:val="20"/>
          <w:szCs w:val="20"/>
        </w:rPr>
        <w:t xml:space="preserve"> which is the output of </w:t>
      </w:r>
      <m:oMath>
        <m:r>
          <w:rPr>
            <w:rFonts w:ascii="Cambria Math" w:hAnsi="Cambria Math" w:cs="Arial"/>
            <w:sz w:val="20"/>
            <w:szCs w:val="20"/>
          </w:rPr>
          <m:t>k</m:t>
        </m:r>
      </m:oMath>
      <w:r w:rsidRPr="003645C8">
        <w:rPr>
          <w:rFonts w:ascii="Arial" w:hAnsi="Arial" w:cs="Arial"/>
          <w:sz w:val="20"/>
          <w:szCs w:val="20"/>
        </w:rPr>
        <w:t>-th graph attention layer</w:t>
      </w:r>
      <w:r w:rsidR="00CD402A" w:rsidRPr="003645C8">
        <w:rPr>
          <w:rFonts w:ascii="Arial" w:hAnsi="Arial" w:cs="Arial"/>
          <w:sz w:val="20"/>
          <w:szCs w:val="20"/>
        </w:rPr>
        <w:t xml:space="preserve"> and</w:t>
      </w:r>
      <w:r w:rsidRPr="003645C8">
        <w:rPr>
          <w:rFonts w:ascii="Arial" w:hAnsi="Arial" w:cs="Arial"/>
          <w:sz w:val="20"/>
          <w:szCs w:val="20"/>
        </w:rPr>
        <w:t xml:space="preserve"> </w:t>
      </w:r>
      <m:oMath>
        <m:sSup>
          <m:sSupPr>
            <m:ctrlPr>
              <w:rPr>
                <w:rFonts w:ascii="Cambria Math" w:hAnsi="Cambria Math" w:cs="Arial"/>
                <w:i/>
                <w:sz w:val="20"/>
                <w:szCs w:val="20"/>
              </w:rPr>
            </m:ctrlPr>
          </m:sSupPr>
          <m:e>
            <m:r>
              <w:rPr>
                <w:rFonts w:ascii="Cambria Math" w:hAnsi="Cambria Math" w:cs="Arial"/>
                <w:sz w:val="20"/>
                <w:szCs w:val="20"/>
              </w:rPr>
              <m:t>z</m:t>
            </m:r>
          </m:e>
          <m:sup>
            <m:r>
              <w:rPr>
                <w:rFonts w:ascii="Cambria Math" w:hAnsi="Cambria Math" w:cs="Arial"/>
                <w:sz w:val="20"/>
                <w:szCs w:val="20"/>
              </w:rPr>
              <m:t>0</m:t>
            </m:r>
          </m:sup>
        </m:sSup>
      </m:oMath>
      <w:r w:rsidRPr="003645C8">
        <w:rPr>
          <w:rFonts w:ascii="Arial" w:hAnsi="Arial" w:cs="Arial"/>
          <w:sz w:val="20"/>
          <w:szCs w:val="20"/>
        </w:rPr>
        <w:t xml:space="preserve"> denotes </w:t>
      </w:r>
      <w:r w:rsidR="001A2EDF" w:rsidRPr="003645C8">
        <w:rPr>
          <w:rFonts w:ascii="Arial" w:hAnsi="Arial" w:cs="Arial"/>
          <w:sz w:val="20"/>
          <w:szCs w:val="20"/>
        </w:rPr>
        <w:t xml:space="preserve">the </w:t>
      </w:r>
      <w:r w:rsidRPr="003645C8">
        <w:rPr>
          <w:rFonts w:ascii="Arial" w:hAnsi="Arial" w:cs="Arial"/>
          <w:sz w:val="20"/>
          <w:szCs w:val="20"/>
        </w:rPr>
        <w:t xml:space="preserve">model inputs. </w:t>
      </w:r>
      <w:r w:rsidR="00371732" w:rsidRPr="003645C8">
        <w:rPr>
          <w:rFonts w:ascii="Arial" w:hAnsi="Arial" w:cs="Arial"/>
          <w:sz w:val="20"/>
          <w:szCs w:val="20"/>
        </w:rPr>
        <w:t xml:space="preserve">We </w:t>
      </w:r>
      <w:r w:rsidR="001C7E10" w:rsidRPr="003645C8">
        <w:rPr>
          <w:rFonts w:ascii="Arial" w:hAnsi="Arial" w:cs="Arial"/>
          <w:sz w:val="20"/>
          <w:szCs w:val="20"/>
        </w:rPr>
        <w:t>highlight here</w:t>
      </w:r>
      <w:r w:rsidRPr="003645C8">
        <w:rPr>
          <w:rFonts w:ascii="Arial" w:hAnsi="Arial" w:cs="Arial"/>
          <w:sz w:val="20"/>
          <w:szCs w:val="20"/>
        </w:rPr>
        <w:t xml:space="preserve"> that the final layer </w:t>
      </w:r>
      <w:r w:rsidR="00371732" w:rsidRPr="003645C8">
        <w:rPr>
          <w:rFonts w:ascii="Arial" w:hAnsi="Arial" w:cs="Arial"/>
          <w:sz w:val="20"/>
          <w:szCs w:val="20"/>
        </w:rPr>
        <w:t xml:space="preserve">does not </w:t>
      </w:r>
      <w:r w:rsidRPr="003645C8">
        <w:rPr>
          <w:rFonts w:ascii="Arial" w:hAnsi="Arial" w:cs="Arial"/>
          <w:sz w:val="20"/>
          <w:szCs w:val="20"/>
        </w:rPr>
        <w:t xml:space="preserve">employ </w:t>
      </w:r>
      <w:r w:rsidR="00371732" w:rsidRPr="003645C8">
        <w:rPr>
          <w:rFonts w:ascii="Arial" w:hAnsi="Arial" w:cs="Arial"/>
          <w:sz w:val="20"/>
          <w:szCs w:val="20"/>
        </w:rPr>
        <w:t xml:space="preserve">any </w:t>
      </w:r>
      <w:r w:rsidRPr="003645C8">
        <w:rPr>
          <w:rFonts w:ascii="Arial" w:hAnsi="Arial" w:cs="Arial"/>
          <w:sz w:val="20"/>
          <w:szCs w:val="20"/>
        </w:rPr>
        <w:t xml:space="preserve">attention mechanism. The </w:t>
      </w:r>
      <m:oMath>
        <m:r>
          <w:rPr>
            <w:rFonts w:ascii="Cambria Math" w:hAnsi="Cambria Math" w:cs="Arial"/>
            <w:sz w:val="20"/>
            <w:szCs w:val="20"/>
          </w:rPr>
          <m:t>k</m:t>
        </m:r>
      </m:oMath>
      <w:r w:rsidRPr="003645C8">
        <w:rPr>
          <w:rFonts w:ascii="Arial" w:hAnsi="Arial" w:cs="Arial"/>
          <w:sz w:val="20"/>
          <w:szCs w:val="20"/>
        </w:rPr>
        <w:t>-th attention layer is defined as</w:t>
      </w:r>
      <w:sdt>
        <w:sdtPr>
          <w:rPr>
            <w:rFonts w:ascii="Arial" w:hAnsi="Arial" w:cs="Arial"/>
            <w:color w:val="000000"/>
            <w:sz w:val="20"/>
            <w:szCs w:val="20"/>
            <w:vertAlign w:val="superscript"/>
          </w:rPr>
          <w:tag w:val="MENDELEY_CITATION_v3_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"/>
          <w:id w:val="1942020032"/>
          <w:placeholder>
            <w:docPart w:val="DefaultPlaceholder_-1854013440"/>
          </w:placeholder>
        </w:sdtPr>
        <w:sdtContent>
          <w:r w:rsidR="000B7018" w:rsidRPr="003645C8">
            <w:rPr>
              <w:rFonts w:ascii="Arial" w:hAnsi="Arial" w:cs="Arial"/>
              <w:color w:val="000000"/>
              <w:sz w:val="20"/>
              <w:szCs w:val="20"/>
              <w:vertAlign w:val="superscript"/>
            </w:rPr>
            <w:t>24</w:t>
          </w:r>
        </w:sdtContent>
      </w:sdt>
      <w:r w:rsidRPr="003645C8">
        <w:rPr>
          <w:rFonts w:ascii="Arial" w:hAnsi="Arial" w:cs="Arial"/>
          <w:sz w:val="20"/>
          <w:szCs w:val="20"/>
        </w:rPr>
        <w:t>:</w:t>
      </w:r>
    </w:p>
    <w:p w14:paraId="1F3B659F" w14:textId="77777777" w:rsidR="008C3541" w:rsidRPr="003645C8" w:rsidRDefault="008C3541" w:rsidP="008C3541">
      <w:pPr>
        <w:jc w:val="left"/>
        <w:rPr>
          <w:rFonts w:ascii="Arial" w:hAnsi="Arial" w:cs="Arial"/>
          <w:sz w:val="20"/>
          <w:szCs w:val="20"/>
        </w:rPr>
      </w:pPr>
      <m:oMathPara>
        <m:oMath>
          <m:r>
            <w:rPr>
              <w:rFonts w:ascii="Cambria Math" w:hAnsi="Cambria Math" w:cs="Arial"/>
              <w:sz w:val="20"/>
              <w:szCs w:val="20"/>
            </w:rPr>
            <m:t>at</m:t>
          </m:r>
          <m:sSubSup>
            <m:sSubSupPr>
              <m:ctrlPr>
                <w:rPr>
                  <w:rFonts w:ascii="Cambria Math" w:hAnsi="Cambria Math" w:cs="Arial"/>
                  <w:i/>
                  <w:sz w:val="20"/>
                  <w:szCs w:val="20"/>
                </w:rPr>
              </m:ctrlPr>
            </m:sSubSupPr>
            <m:e>
              <m:r>
                <w:rPr>
                  <w:rFonts w:ascii="Cambria Math" w:hAnsi="Cambria Math" w:cs="Arial"/>
                  <w:sz w:val="20"/>
                  <w:szCs w:val="20"/>
                </w:rPr>
                <m:t>t</m:t>
              </m:r>
            </m:e>
            <m:sub>
              <m:r>
                <w:rPr>
                  <w:rFonts w:ascii="Cambria Math" w:hAnsi="Cambria Math" w:cs="Arial"/>
                  <w:sz w:val="20"/>
                  <w:szCs w:val="20"/>
                </w:rPr>
                <m:t>ij</m:t>
              </m:r>
            </m:sub>
            <m:sup>
              <m:r>
                <w:rPr>
                  <w:rFonts w:ascii="Cambria Math" w:hAnsi="Cambria Math" w:cs="Arial"/>
                  <w:sz w:val="20"/>
                  <w:szCs w:val="20"/>
                </w:rPr>
                <m:t>k</m:t>
              </m:r>
            </m:sup>
          </m:sSubSup>
          <m:r>
            <w:rPr>
              <w:rFonts w:ascii="Cambria Math" w:hAnsi="Cambria Math" w:cs="Arial"/>
              <w:sz w:val="20"/>
              <w:szCs w:val="20"/>
            </w:rPr>
            <m:t>=</m:t>
          </m:r>
          <m:f>
            <m:fPr>
              <m:ctrlPr>
                <w:rPr>
                  <w:rFonts w:ascii="Cambria Math" w:hAnsi="Cambria Math" w:cs="Arial"/>
                  <w:i/>
                  <w:sz w:val="20"/>
                  <w:szCs w:val="20"/>
                </w:rPr>
              </m:ctrlPr>
            </m:fPr>
            <m:num>
              <m:r>
                <m:rPr>
                  <m:sty m:val="p"/>
                </m:rPr>
                <w:rPr>
                  <w:rFonts w:ascii="Cambria Math" w:hAnsi="Cambria Math" w:cs="Arial"/>
                  <w:sz w:val="20"/>
                  <w:szCs w:val="20"/>
                </w:rPr>
                <m:t>exp⁡</m:t>
              </m:r>
              <m:r>
                <w:rPr>
                  <w:rFonts w:ascii="Cambria Math" w:hAnsi="Cambria Math" w:cs="Arial"/>
                  <w:sz w:val="20"/>
                  <w:szCs w:val="20"/>
                </w:rPr>
                <m:t>(</m:t>
              </m:r>
              <m:sSubSup>
                <m:sSubSupPr>
                  <m:ctrlPr>
                    <w:rPr>
                      <w:rFonts w:ascii="Cambria Math" w:hAnsi="Cambria Math" w:cs="Arial"/>
                      <w:i/>
                      <w:sz w:val="20"/>
                      <w:szCs w:val="20"/>
                    </w:rPr>
                  </m:ctrlPr>
                </m:sSubSupPr>
                <m:e>
                  <m:r>
                    <w:rPr>
                      <w:rFonts w:ascii="Cambria Math" w:hAnsi="Cambria Math" w:cs="Arial"/>
                      <w:sz w:val="20"/>
                      <w:szCs w:val="20"/>
                    </w:rPr>
                    <m:t>e</m:t>
                  </m:r>
                </m:e>
                <m:sub>
                  <m:r>
                    <w:rPr>
                      <w:rFonts w:ascii="Cambria Math" w:hAnsi="Cambria Math" w:cs="Arial"/>
                      <w:sz w:val="20"/>
                      <w:szCs w:val="20"/>
                    </w:rPr>
                    <m:t>ij</m:t>
                  </m:r>
                </m:sub>
                <m:sup>
                  <m:r>
                    <w:rPr>
                      <w:rFonts w:ascii="Cambria Math" w:hAnsi="Cambria Math" w:cs="Arial"/>
                      <w:sz w:val="20"/>
                      <w:szCs w:val="20"/>
                    </w:rPr>
                    <m:t>k</m:t>
                  </m:r>
                </m:sup>
              </m:sSubSup>
              <m:r>
                <w:rPr>
                  <w:rFonts w:ascii="Cambria Math" w:hAnsi="Cambria Math" w:cs="Arial"/>
                  <w:sz w:val="20"/>
                  <w:szCs w:val="20"/>
                </w:rPr>
                <m:t>)</m:t>
              </m:r>
            </m:num>
            <m:den>
              <m:nary>
                <m:naryPr>
                  <m:chr m:val="∑"/>
                  <m:limLoc m:val="undOvr"/>
                  <m:supHide m:val="1"/>
                  <m:ctrlPr>
                    <w:rPr>
                      <w:rFonts w:ascii="Cambria Math" w:hAnsi="Cambria Math" w:cs="Arial"/>
                      <w:i/>
                      <w:sz w:val="20"/>
                      <w:szCs w:val="20"/>
                    </w:rPr>
                  </m:ctrlPr>
                </m:naryPr>
                <m:sub>
                  <m:r>
                    <w:rPr>
                      <w:rFonts w:ascii="Cambria Math" w:hAnsi="Cambria Math" w:cs="Arial"/>
                      <w:sz w:val="20"/>
                      <w:szCs w:val="20"/>
                    </w:rPr>
                    <m:t>j∈</m:t>
                  </m:r>
                  <m:sSub>
                    <m:sSubPr>
                      <m:ctrlPr>
                        <w:rPr>
                          <w:rFonts w:ascii="Cambria Math" w:hAnsi="Cambria Math" w:cs="Arial"/>
                          <w:i/>
                          <w:sz w:val="20"/>
                          <w:szCs w:val="20"/>
                        </w:rPr>
                      </m:ctrlPr>
                    </m:sSubPr>
                    <m:e>
                      <m:r>
                        <w:rPr>
                          <w:rFonts w:ascii="Cambria Math" w:hAnsi="Cambria Math" w:cs="Arial"/>
                          <w:sz w:val="20"/>
                          <w:szCs w:val="20"/>
                        </w:rPr>
                        <m:t>S</m:t>
                      </m:r>
                    </m:e>
                    <m:sub>
                      <m:r>
                        <w:rPr>
                          <w:rFonts w:ascii="Cambria Math" w:hAnsi="Cambria Math" w:cs="Arial"/>
                          <w:sz w:val="20"/>
                          <w:szCs w:val="20"/>
                        </w:rPr>
                        <m:t>i</m:t>
                      </m:r>
                    </m:sub>
                  </m:sSub>
                </m:sub>
                <m:sup/>
                <m:e>
                  <m:r>
                    <m:rPr>
                      <m:sty m:val="p"/>
                    </m:rPr>
                    <w:rPr>
                      <w:rFonts w:ascii="Cambria Math" w:hAnsi="Cambria Math" w:cs="Arial"/>
                      <w:sz w:val="20"/>
                      <w:szCs w:val="20"/>
                    </w:rPr>
                    <m:t>exp⁡</m:t>
                  </m:r>
                  <m:r>
                    <w:rPr>
                      <w:rFonts w:ascii="Cambria Math" w:hAnsi="Cambria Math" w:cs="Arial"/>
                      <w:sz w:val="20"/>
                      <w:szCs w:val="20"/>
                    </w:rPr>
                    <m:t>(</m:t>
                  </m:r>
                  <m:sSubSup>
                    <m:sSubSupPr>
                      <m:ctrlPr>
                        <w:rPr>
                          <w:rFonts w:ascii="Cambria Math" w:hAnsi="Cambria Math" w:cs="Arial"/>
                          <w:i/>
                          <w:sz w:val="20"/>
                          <w:szCs w:val="20"/>
                        </w:rPr>
                      </m:ctrlPr>
                    </m:sSubSupPr>
                    <m:e>
                      <m:r>
                        <w:rPr>
                          <w:rFonts w:ascii="Cambria Math" w:hAnsi="Cambria Math" w:cs="Arial"/>
                          <w:sz w:val="20"/>
                          <w:szCs w:val="20"/>
                        </w:rPr>
                        <m:t>e</m:t>
                      </m:r>
                    </m:e>
                    <m:sub>
                      <m:r>
                        <w:rPr>
                          <w:rFonts w:ascii="Cambria Math" w:hAnsi="Cambria Math" w:cs="Arial"/>
                          <w:sz w:val="20"/>
                          <w:szCs w:val="20"/>
                        </w:rPr>
                        <m:t>ij</m:t>
                      </m:r>
                    </m:sub>
                    <m:sup>
                      <m:r>
                        <w:rPr>
                          <w:rFonts w:ascii="Cambria Math" w:hAnsi="Cambria Math" w:cs="Arial"/>
                          <w:sz w:val="20"/>
                          <w:szCs w:val="20"/>
                        </w:rPr>
                        <m:t>k</m:t>
                      </m:r>
                    </m:sup>
                  </m:sSubSup>
                  <m:r>
                    <w:rPr>
                      <w:rFonts w:ascii="Cambria Math" w:hAnsi="Cambria Math" w:cs="Arial"/>
                      <w:sz w:val="20"/>
                      <w:szCs w:val="20"/>
                    </w:rPr>
                    <m:t>)</m:t>
                  </m:r>
                </m:e>
              </m:nary>
            </m:den>
          </m:f>
        </m:oMath>
      </m:oMathPara>
    </w:p>
    <w:p w14:paraId="44B63FF5" w14:textId="3ECB3FA4" w:rsidR="008C3541" w:rsidRPr="003645C8" w:rsidRDefault="008C3541" w:rsidP="008C3541">
      <w:pPr>
        <w:jc w:val="left"/>
        <w:rPr>
          <w:rFonts w:ascii="Arial" w:hAnsi="Arial" w:cs="Arial"/>
          <w:sz w:val="20"/>
          <w:szCs w:val="20"/>
        </w:rPr>
      </w:pPr>
      <w:r w:rsidRPr="003645C8">
        <w:rPr>
          <w:rFonts w:ascii="Arial" w:hAnsi="Arial" w:cs="Arial"/>
          <w:sz w:val="20"/>
          <w:szCs w:val="20"/>
        </w:rPr>
        <w:t xml:space="preserve">where </w:t>
      </w:r>
      <m:oMath>
        <m:sSubSup>
          <m:sSubSupPr>
            <m:ctrlPr>
              <w:rPr>
                <w:rFonts w:ascii="Cambria Math" w:hAnsi="Cambria Math" w:cs="Arial"/>
                <w:i/>
                <w:sz w:val="20"/>
                <w:szCs w:val="20"/>
              </w:rPr>
            </m:ctrlPr>
          </m:sSubSupPr>
          <m:e>
            <m:r>
              <w:rPr>
                <w:rFonts w:ascii="Cambria Math" w:hAnsi="Cambria Math" w:cs="Arial"/>
                <w:sz w:val="20"/>
                <w:szCs w:val="20"/>
              </w:rPr>
              <m:t>e</m:t>
            </m:r>
          </m:e>
          <m:sub>
            <m:r>
              <w:rPr>
                <w:rFonts w:ascii="Cambria Math" w:hAnsi="Cambria Math" w:cs="Arial"/>
                <w:sz w:val="20"/>
                <w:szCs w:val="20"/>
              </w:rPr>
              <m:t>ij</m:t>
            </m:r>
          </m:sub>
          <m:sup>
            <m:r>
              <w:rPr>
                <w:rFonts w:ascii="Cambria Math" w:hAnsi="Cambria Math" w:cs="Arial"/>
                <w:sz w:val="20"/>
                <w:szCs w:val="20"/>
              </w:rPr>
              <m:t>k</m:t>
            </m:r>
          </m:sup>
        </m:sSubSup>
        <m:r>
          <w:rPr>
            <w:rFonts w:ascii="Cambria Math" w:hAnsi="Cambria Math" w:cs="Arial"/>
            <w:sz w:val="20"/>
            <w:szCs w:val="20"/>
          </w:rPr>
          <m:t>=</m:t>
        </m:r>
        <m:r>
          <m:rPr>
            <m:sty m:val="p"/>
          </m:rPr>
          <w:rPr>
            <w:rFonts w:ascii="Cambria Math" w:hAnsi="Cambria Math" w:cs="Arial"/>
            <w:sz w:val="20"/>
            <w:szCs w:val="20"/>
          </w:rPr>
          <m:t>Sigmoid</m:t>
        </m:r>
        <m:d>
          <m:dPr>
            <m:ctrlPr>
              <w:rPr>
                <w:rFonts w:ascii="Cambria Math" w:hAnsi="Cambria Math" w:cs="Arial"/>
                <w:i/>
                <w:sz w:val="20"/>
                <w:szCs w:val="20"/>
              </w:rPr>
            </m:ctrlPr>
          </m:dPr>
          <m:e>
            <m:sSup>
              <m:sSupPr>
                <m:ctrlPr>
                  <w:rPr>
                    <w:rFonts w:ascii="Cambria Math" w:hAnsi="Cambria Math" w:cs="Arial"/>
                    <w:i/>
                    <w:sz w:val="20"/>
                    <w:szCs w:val="20"/>
                  </w:rPr>
                </m:ctrlPr>
              </m:sSupPr>
              <m:e>
                <m:sSubSup>
                  <m:sSubSupPr>
                    <m:ctrlPr>
                      <w:rPr>
                        <w:rFonts w:ascii="Cambria Math" w:hAnsi="Cambria Math" w:cs="Arial"/>
                        <w:i/>
                        <w:sz w:val="20"/>
                        <w:szCs w:val="20"/>
                      </w:rPr>
                    </m:ctrlPr>
                  </m:sSubSupPr>
                  <m:e>
                    <m:r>
                      <w:rPr>
                        <w:rFonts w:ascii="Cambria Math" w:hAnsi="Cambria Math" w:cs="Arial"/>
                        <w:sz w:val="20"/>
                        <w:szCs w:val="20"/>
                      </w:rPr>
                      <m:t>v</m:t>
                    </m:r>
                  </m:e>
                  <m:sub>
                    <m:r>
                      <w:rPr>
                        <w:rFonts w:ascii="Cambria Math" w:hAnsi="Cambria Math" w:cs="Arial"/>
                        <w:sz w:val="20"/>
                        <w:szCs w:val="20"/>
                      </w:rPr>
                      <m:t>s</m:t>
                    </m:r>
                  </m:sub>
                  <m:sup>
                    <m:r>
                      <w:rPr>
                        <w:rFonts w:ascii="Cambria Math" w:hAnsi="Cambria Math" w:cs="Arial"/>
                        <w:sz w:val="20"/>
                        <w:szCs w:val="20"/>
                      </w:rPr>
                      <m:t>k</m:t>
                    </m:r>
                  </m:sup>
                </m:sSubSup>
              </m:e>
              <m:sup>
                <m:r>
                  <w:rPr>
                    <w:rFonts w:ascii="Cambria Math" w:hAnsi="Cambria Math" w:cs="Arial"/>
                    <w:sz w:val="20"/>
                    <w:szCs w:val="20"/>
                  </w:rPr>
                  <m:t>T</m:t>
                </m:r>
              </m:sup>
            </m:sSup>
            <m:d>
              <m:dPr>
                <m:ctrlPr>
                  <w:rPr>
                    <w:rFonts w:ascii="Cambria Math" w:hAnsi="Cambria Math" w:cs="Arial"/>
                    <w:i/>
                    <w:sz w:val="20"/>
                    <w:szCs w:val="20"/>
                  </w:rPr>
                </m:ctrlPr>
              </m:dPr>
              <m:e>
                <m:sSub>
                  <m:sSubPr>
                    <m:ctrlPr>
                      <w:rPr>
                        <w:rFonts w:ascii="Cambria Math" w:hAnsi="Cambria Math" w:cs="Arial"/>
                        <w:i/>
                        <w:sz w:val="20"/>
                        <w:szCs w:val="20"/>
                      </w:rPr>
                    </m:ctrlPr>
                  </m:sSubPr>
                  <m:e>
                    <m:r>
                      <w:rPr>
                        <w:rFonts w:ascii="Cambria Math" w:hAnsi="Cambria Math" w:cs="Arial"/>
                        <w:sz w:val="20"/>
                        <w:szCs w:val="20"/>
                      </w:rPr>
                      <m:t>W</m:t>
                    </m:r>
                  </m:e>
                  <m:sub>
                    <m:r>
                      <w:rPr>
                        <w:rFonts w:ascii="Cambria Math" w:hAnsi="Cambria Math" w:cs="Arial"/>
                        <w:sz w:val="20"/>
                        <w:szCs w:val="20"/>
                      </w:rPr>
                      <m:t>k</m:t>
                    </m:r>
                  </m:sub>
                </m:sSub>
                <m:sSubSup>
                  <m:sSubSupPr>
                    <m:ctrlPr>
                      <w:rPr>
                        <w:rFonts w:ascii="Cambria Math" w:hAnsi="Cambria Math" w:cs="Arial"/>
                        <w:i/>
                        <w:sz w:val="20"/>
                        <w:szCs w:val="20"/>
                      </w:rPr>
                    </m:ctrlPr>
                  </m:sSubSupPr>
                  <m:e>
                    <m:r>
                      <w:rPr>
                        <w:rFonts w:ascii="Cambria Math" w:hAnsi="Cambria Math" w:cs="Arial"/>
                        <w:sz w:val="20"/>
                        <w:szCs w:val="20"/>
                      </w:rPr>
                      <m:t>z</m:t>
                    </m:r>
                  </m:e>
                  <m:sub>
                    <m:r>
                      <w:rPr>
                        <w:rFonts w:ascii="Cambria Math" w:hAnsi="Cambria Math" w:cs="Arial"/>
                        <w:sz w:val="20"/>
                        <w:szCs w:val="20"/>
                      </w:rPr>
                      <m:t>i</m:t>
                    </m:r>
                  </m:sub>
                  <m:sup>
                    <m:r>
                      <w:rPr>
                        <w:rFonts w:ascii="Cambria Math" w:hAnsi="Cambria Math" w:cs="Arial"/>
                        <w:sz w:val="20"/>
                        <w:szCs w:val="20"/>
                      </w:rPr>
                      <m:t>k-1</m:t>
                    </m:r>
                  </m:sup>
                </m:sSubSup>
              </m:e>
            </m:d>
            <m:r>
              <w:rPr>
                <w:rFonts w:ascii="Cambria Math" w:hAnsi="Cambria Math" w:cs="Arial"/>
                <w:sz w:val="20"/>
                <w:szCs w:val="20"/>
              </w:rPr>
              <m:t>+</m:t>
            </m:r>
            <m:sSup>
              <m:sSupPr>
                <m:ctrlPr>
                  <w:rPr>
                    <w:rFonts w:ascii="Cambria Math" w:hAnsi="Cambria Math" w:cs="Arial"/>
                    <w:i/>
                    <w:sz w:val="20"/>
                    <w:szCs w:val="20"/>
                  </w:rPr>
                </m:ctrlPr>
              </m:sSupPr>
              <m:e>
                <m:sSubSup>
                  <m:sSubSupPr>
                    <m:ctrlPr>
                      <w:rPr>
                        <w:rFonts w:ascii="Cambria Math" w:hAnsi="Cambria Math" w:cs="Arial"/>
                        <w:i/>
                        <w:sz w:val="20"/>
                        <w:szCs w:val="20"/>
                      </w:rPr>
                    </m:ctrlPr>
                  </m:sSubSupPr>
                  <m:e>
                    <m:r>
                      <w:rPr>
                        <w:rFonts w:ascii="Cambria Math" w:hAnsi="Cambria Math" w:cs="Arial"/>
                        <w:sz w:val="20"/>
                        <w:szCs w:val="20"/>
                      </w:rPr>
                      <m:t>v</m:t>
                    </m:r>
                  </m:e>
                  <m:sub>
                    <m:r>
                      <w:rPr>
                        <w:rFonts w:ascii="Cambria Math" w:hAnsi="Cambria Math" w:cs="Arial"/>
                        <w:sz w:val="20"/>
                        <w:szCs w:val="20"/>
                      </w:rPr>
                      <m:t>r</m:t>
                    </m:r>
                  </m:sub>
                  <m:sup>
                    <m:r>
                      <w:rPr>
                        <w:rFonts w:ascii="Cambria Math" w:hAnsi="Cambria Math" w:cs="Arial"/>
                        <w:sz w:val="20"/>
                        <w:szCs w:val="20"/>
                      </w:rPr>
                      <m:t>k</m:t>
                    </m:r>
                  </m:sup>
                </m:sSubSup>
              </m:e>
              <m:sup>
                <m:r>
                  <w:rPr>
                    <w:rFonts w:ascii="Cambria Math" w:hAnsi="Cambria Math" w:cs="Arial"/>
                    <w:sz w:val="20"/>
                    <w:szCs w:val="20"/>
                  </w:rPr>
                  <m:t>T</m:t>
                </m:r>
              </m:sup>
            </m:sSup>
            <m:r>
              <w:rPr>
                <w:rFonts w:ascii="Cambria Math" w:hAnsi="Cambria Math" w:cs="Arial"/>
                <w:sz w:val="20"/>
                <w:szCs w:val="20"/>
              </w:rPr>
              <m:t>(</m:t>
            </m:r>
            <m:sSub>
              <m:sSubPr>
                <m:ctrlPr>
                  <w:rPr>
                    <w:rFonts w:ascii="Cambria Math" w:hAnsi="Cambria Math" w:cs="Arial"/>
                    <w:i/>
                    <w:sz w:val="20"/>
                    <w:szCs w:val="20"/>
                  </w:rPr>
                </m:ctrlPr>
              </m:sSubPr>
              <m:e>
                <m:r>
                  <w:rPr>
                    <w:rFonts w:ascii="Cambria Math" w:hAnsi="Cambria Math" w:cs="Arial"/>
                    <w:sz w:val="20"/>
                    <w:szCs w:val="20"/>
                  </w:rPr>
                  <m:t>W</m:t>
                </m:r>
              </m:e>
              <m:sub>
                <m:r>
                  <w:rPr>
                    <w:rFonts w:ascii="Cambria Math" w:hAnsi="Cambria Math" w:cs="Arial"/>
                    <w:sz w:val="20"/>
                    <w:szCs w:val="20"/>
                  </w:rPr>
                  <m:t>k</m:t>
                </m:r>
              </m:sub>
            </m:sSub>
            <m:sSubSup>
              <m:sSubSupPr>
                <m:ctrlPr>
                  <w:rPr>
                    <w:rFonts w:ascii="Cambria Math" w:hAnsi="Cambria Math" w:cs="Arial"/>
                    <w:i/>
                    <w:sz w:val="20"/>
                    <w:szCs w:val="20"/>
                  </w:rPr>
                </m:ctrlPr>
              </m:sSubSupPr>
              <m:e>
                <m:r>
                  <w:rPr>
                    <w:rFonts w:ascii="Cambria Math" w:hAnsi="Cambria Math" w:cs="Arial"/>
                    <w:sz w:val="20"/>
                    <w:szCs w:val="20"/>
                  </w:rPr>
                  <m:t>z</m:t>
                </m:r>
              </m:e>
              <m:sub>
                <m:r>
                  <w:rPr>
                    <w:rFonts w:ascii="Cambria Math" w:hAnsi="Cambria Math" w:cs="Arial"/>
                    <w:sz w:val="20"/>
                    <w:szCs w:val="20"/>
                  </w:rPr>
                  <m:t>j</m:t>
                </m:r>
              </m:sub>
              <m:sup>
                <m:r>
                  <w:rPr>
                    <w:rFonts w:ascii="Cambria Math" w:hAnsi="Cambria Math" w:cs="Arial"/>
                    <w:sz w:val="20"/>
                    <w:szCs w:val="20"/>
                  </w:rPr>
                  <m:t>k-1</m:t>
                </m:r>
              </m:sup>
            </m:sSubSup>
            <m:r>
              <w:rPr>
                <w:rFonts w:ascii="Cambria Math" w:hAnsi="Cambria Math" w:cs="Arial"/>
                <w:sz w:val="20"/>
                <w:szCs w:val="20"/>
              </w:rPr>
              <m:t>)</m:t>
            </m:r>
          </m:e>
        </m:d>
      </m:oMath>
      <w:r w:rsidR="004F22B6" w:rsidRPr="003645C8">
        <w:rPr>
          <w:rFonts w:ascii="Arial" w:hAnsi="Arial" w:cs="Arial"/>
          <w:sz w:val="20"/>
          <w:szCs w:val="20"/>
        </w:rPr>
        <w:t xml:space="preserve"> with</w:t>
      </w:r>
      <w:r w:rsidRPr="003645C8">
        <w:rPr>
          <w:rFonts w:ascii="Arial" w:hAnsi="Arial" w:cs="Arial"/>
          <w:sz w:val="20"/>
          <w:szCs w:val="20"/>
        </w:rPr>
        <w:t xml:space="preserve"> </w:t>
      </w:r>
      <m:oMath>
        <m:sSubSup>
          <m:sSubSupPr>
            <m:ctrlPr>
              <w:rPr>
                <w:rFonts w:ascii="Cambria Math" w:hAnsi="Cambria Math" w:cs="Arial"/>
                <w:i/>
                <w:sz w:val="20"/>
                <w:szCs w:val="20"/>
              </w:rPr>
            </m:ctrlPr>
          </m:sSubSupPr>
          <m:e>
            <m:r>
              <w:rPr>
                <w:rFonts w:ascii="Cambria Math" w:hAnsi="Cambria Math" w:cs="Arial"/>
                <w:sz w:val="20"/>
                <w:szCs w:val="20"/>
              </w:rPr>
              <m:t>v</m:t>
            </m:r>
          </m:e>
          <m:sub>
            <m:r>
              <w:rPr>
                <w:rFonts w:ascii="Cambria Math" w:hAnsi="Cambria Math" w:cs="Arial"/>
                <w:sz w:val="20"/>
                <w:szCs w:val="20"/>
              </w:rPr>
              <m:t>s</m:t>
            </m:r>
          </m:sub>
          <m:sup>
            <m:r>
              <w:rPr>
                <w:rFonts w:ascii="Cambria Math" w:hAnsi="Cambria Math" w:cs="Arial"/>
                <w:sz w:val="20"/>
                <w:szCs w:val="20"/>
              </w:rPr>
              <m:t>k</m:t>
            </m:r>
          </m:sup>
        </m:sSubSup>
      </m:oMath>
      <w:r w:rsidRPr="003645C8">
        <w:rPr>
          <w:rFonts w:ascii="Arial" w:hAnsi="Arial" w:cs="Arial"/>
          <w:sz w:val="20"/>
          <w:szCs w:val="20"/>
        </w:rPr>
        <w:t xml:space="preserve"> and </w:t>
      </w:r>
      <m:oMath>
        <m:sSubSup>
          <m:sSubSupPr>
            <m:ctrlPr>
              <w:rPr>
                <w:rFonts w:ascii="Cambria Math" w:hAnsi="Cambria Math" w:cs="Arial"/>
                <w:i/>
                <w:sz w:val="20"/>
                <w:szCs w:val="20"/>
              </w:rPr>
            </m:ctrlPr>
          </m:sSubSupPr>
          <m:e>
            <m:r>
              <w:rPr>
                <w:rFonts w:ascii="Cambria Math" w:hAnsi="Cambria Math" w:cs="Arial"/>
                <w:sz w:val="20"/>
                <w:szCs w:val="20"/>
              </w:rPr>
              <m:t>v</m:t>
            </m:r>
          </m:e>
          <m:sub>
            <m:r>
              <w:rPr>
                <w:rFonts w:ascii="Cambria Math" w:hAnsi="Cambria Math" w:cs="Arial"/>
                <w:sz w:val="20"/>
                <w:szCs w:val="20"/>
              </w:rPr>
              <m:t>r</m:t>
            </m:r>
          </m:sub>
          <m:sup>
            <m:r>
              <w:rPr>
                <w:rFonts w:ascii="Cambria Math" w:hAnsi="Cambria Math" w:cs="Arial"/>
                <w:sz w:val="20"/>
                <w:szCs w:val="20"/>
              </w:rPr>
              <m:t>k</m:t>
            </m:r>
          </m:sup>
        </m:sSubSup>
      </m:oMath>
      <w:r w:rsidRPr="003645C8">
        <w:rPr>
          <w:rFonts w:ascii="Arial" w:hAnsi="Arial" w:cs="Arial"/>
          <w:sz w:val="20"/>
          <w:szCs w:val="20"/>
        </w:rPr>
        <w:t xml:space="preserve"> </w:t>
      </w:r>
      <w:r w:rsidR="004F22B6" w:rsidRPr="003645C8">
        <w:rPr>
          <w:rFonts w:ascii="Arial" w:hAnsi="Arial" w:cs="Arial"/>
          <w:sz w:val="20"/>
          <w:szCs w:val="20"/>
        </w:rPr>
        <w:t>being</w:t>
      </w:r>
      <w:r w:rsidRPr="003645C8">
        <w:rPr>
          <w:rFonts w:ascii="Arial" w:hAnsi="Arial" w:cs="Arial"/>
          <w:sz w:val="20"/>
          <w:szCs w:val="20"/>
        </w:rPr>
        <w:t xml:space="preserve"> trainable weight vectors</w:t>
      </w:r>
      <w:sdt>
        <w:sdtPr>
          <w:rPr>
            <w:rFonts w:ascii="Arial" w:hAnsi="Arial" w:cs="Arial"/>
            <w:color w:val="000000"/>
            <w:sz w:val="20"/>
            <w:szCs w:val="20"/>
            <w:vertAlign w:val="superscript"/>
          </w:rPr>
          <w:tag w:val="MENDELEY_CITATION_v3_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"/>
          <w:id w:val="-513459016"/>
          <w:placeholder>
            <w:docPart w:val="DefaultPlaceholder_-1854013440"/>
          </w:placeholder>
        </w:sdtPr>
        <w:sdtContent>
          <w:r w:rsidR="000B7018" w:rsidRPr="003645C8">
            <w:rPr>
              <w:rFonts w:ascii="Arial" w:hAnsi="Arial" w:cs="Arial"/>
              <w:color w:val="000000"/>
              <w:sz w:val="20"/>
              <w:szCs w:val="20"/>
              <w:vertAlign w:val="superscript"/>
            </w:rPr>
            <w:t>24</w:t>
          </w:r>
        </w:sdtContent>
      </w:sdt>
      <w:r w:rsidRPr="003645C8">
        <w:rPr>
          <w:rFonts w:ascii="Arial" w:hAnsi="Arial" w:cs="Arial"/>
          <w:sz w:val="20"/>
          <w:szCs w:val="20"/>
        </w:rPr>
        <w:t xml:space="preserve">. </w:t>
      </w:r>
      <w:r w:rsidR="0077216F" w:rsidRPr="003645C8">
        <w:rPr>
          <w:rFonts w:ascii="Arial" w:hAnsi="Arial" w:cs="Arial"/>
          <w:sz w:val="20"/>
          <w:szCs w:val="20"/>
        </w:rPr>
        <w:t>W</w:t>
      </w:r>
      <w:r w:rsidRPr="003645C8">
        <w:rPr>
          <w:rFonts w:ascii="Arial" w:hAnsi="Arial" w:cs="Arial"/>
          <w:sz w:val="20"/>
          <w:szCs w:val="20"/>
        </w:rPr>
        <w:t xml:space="preserve">e </w:t>
      </w:r>
      <w:r w:rsidR="0077216F" w:rsidRPr="003645C8">
        <w:rPr>
          <w:rFonts w:ascii="Arial" w:hAnsi="Arial" w:cs="Arial"/>
          <w:sz w:val="20"/>
          <w:szCs w:val="20"/>
        </w:rPr>
        <w:t xml:space="preserve">also </w:t>
      </w:r>
      <w:r w:rsidRPr="003645C8">
        <w:rPr>
          <w:rFonts w:ascii="Arial" w:hAnsi="Arial" w:cs="Arial"/>
          <w:sz w:val="20"/>
          <w:szCs w:val="20"/>
        </w:rPr>
        <w:t xml:space="preserve">followed the same </w:t>
      </w:r>
      <w:r w:rsidR="0077216F" w:rsidRPr="003645C8">
        <w:rPr>
          <w:rFonts w:ascii="Arial" w:hAnsi="Arial" w:cs="Arial"/>
          <w:sz w:val="20"/>
          <w:szCs w:val="20"/>
        </w:rPr>
        <w:t xml:space="preserve">approach of Dong et al. </w:t>
      </w:r>
      <w:r w:rsidRPr="003645C8">
        <w:rPr>
          <w:rFonts w:ascii="Arial" w:hAnsi="Arial" w:cs="Arial"/>
          <w:sz w:val="20"/>
          <w:szCs w:val="20"/>
        </w:rPr>
        <w:t>in set</w:t>
      </w:r>
      <w:r w:rsidR="0077216F" w:rsidRPr="003645C8">
        <w:rPr>
          <w:rFonts w:ascii="Arial" w:hAnsi="Arial" w:cs="Arial"/>
          <w:sz w:val="20"/>
          <w:szCs w:val="20"/>
        </w:rPr>
        <w:t>ting up</w:t>
      </w:r>
      <w:r w:rsidRPr="003645C8">
        <w:rPr>
          <w:rFonts w:ascii="Arial" w:hAnsi="Arial" w:cs="Arial"/>
          <w:sz w:val="20"/>
          <w:szCs w:val="20"/>
        </w:rPr>
        <w:t xml:space="preserve"> the decode</w:t>
      </w:r>
      <w:r w:rsidR="0077216F" w:rsidRPr="003645C8">
        <w:rPr>
          <w:rFonts w:ascii="Arial" w:hAnsi="Arial" w:cs="Arial"/>
          <w:sz w:val="20"/>
          <w:szCs w:val="20"/>
        </w:rPr>
        <w:t>r</w:t>
      </w:r>
      <w:r w:rsidRPr="003645C8">
        <w:rPr>
          <w:rFonts w:ascii="Arial" w:hAnsi="Arial" w:cs="Arial"/>
          <w:sz w:val="20"/>
          <w:szCs w:val="20"/>
        </w:rPr>
        <w:t xml:space="preserve"> which share</w:t>
      </w:r>
      <w:r w:rsidR="0077216F" w:rsidRPr="003645C8">
        <w:rPr>
          <w:rFonts w:ascii="Arial" w:hAnsi="Arial" w:cs="Arial"/>
          <w:sz w:val="20"/>
          <w:szCs w:val="20"/>
        </w:rPr>
        <w:t>s</w:t>
      </w:r>
      <w:r w:rsidRPr="003645C8">
        <w:rPr>
          <w:rFonts w:ascii="Arial" w:hAnsi="Arial" w:cs="Arial"/>
          <w:sz w:val="20"/>
          <w:szCs w:val="20"/>
        </w:rPr>
        <w:t xml:space="preserve"> the </w:t>
      </w:r>
      <w:r w:rsidR="00130D2C" w:rsidRPr="003645C8">
        <w:rPr>
          <w:rFonts w:ascii="Arial" w:hAnsi="Arial" w:cs="Arial"/>
          <w:sz w:val="20"/>
          <w:szCs w:val="20"/>
        </w:rPr>
        <w:t xml:space="preserve">same </w:t>
      </w:r>
      <w:r w:rsidRPr="003645C8">
        <w:rPr>
          <w:rFonts w:ascii="Arial" w:hAnsi="Arial" w:cs="Arial"/>
          <w:sz w:val="20"/>
          <w:szCs w:val="20"/>
        </w:rPr>
        <w:t xml:space="preserve">weight matrices </w:t>
      </w:r>
      <m:oMath>
        <m:sSub>
          <m:sSubPr>
            <m:ctrlPr>
              <w:rPr>
                <w:rFonts w:ascii="Cambria Math" w:hAnsi="Cambria Math" w:cs="Arial"/>
                <w:i/>
                <w:sz w:val="20"/>
                <w:szCs w:val="20"/>
              </w:rPr>
            </m:ctrlPr>
          </m:sSubPr>
          <m:e>
            <m:r>
              <w:rPr>
                <w:rFonts w:ascii="Cambria Math" w:hAnsi="Cambria Math" w:cs="Arial"/>
                <w:sz w:val="20"/>
                <w:szCs w:val="20"/>
              </w:rPr>
              <m:t>W</m:t>
            </m:r>
          </m:e>
          <m:sub>
            <m:r>
              <w:rPr>
                <w:rFonts w:ascii="Cambria Math" w:hAnsi="Cambria Math" w:cs="Arial"/>
                <w:sz w:val="20"/>
                <w:szCs w:val="20"/>
              </w:rPr>
              <m:t>k</m:t>
            </m:r>
          </m:sub>
        </m:sSub>
      </m:oMath>
      <w:r w:rsidRPr="003645C8">
        <w:rPr>
          <w:rFonts w:ascii="Arial" w:hAnsi="Arial" w:cs="Arial"/>
          <w:sz w:val="20"/>
          <w:szCs w:val="20"/>
        </w:rPr>
        <w:t xml:space="preserve"> and attentions scores </w:t>
      </w:r>
      <m:oMath>
        <m:r>
          <w:rPr>
            <w:rFonts w:ascii="Cambria Math" w:hAnsi="Cambria Math" w:cs="Arial"/>
            <w:sz w:val="20"/>
            <w:szCs w:val="20"/>
          </w:rPr>
          <m:t>at</m:t>
        </m:r>
        <m:sSubSup>
          <m:sSubSupPr>
            <m:ctrlPr>
              <w:rPr>
                <w:rFonts w:ascii="Cambria Math" w:hAnsi="Cambria Math" w:cs="Arial"/>
                <w:i/>
                <w:sz w:val="20"/>
                <w:szCs w:val="20"/>
              </w:rPr>
            </m:ctrlPr>
          </m:sSubSupPr>
          <m:e>
            <m:r>
              <w:rPr>
                <w:rFonts w:ascii="Cambria Math" w:hAnsi="Cambria Math" w:cs="Arial"/>
                <w:sz w:val="20"/>
                <w:szCs w:val="20"/>
              </w:rPr>
              <m:t>t</m:t>
            </m:r>
          </m:e>
          <m:sub>
            <m:r>
              <w:rPr>
                <w:rFonts w:ascii="Cambria Math" w:hAnsi="Cambria Math" w:cs="Arial"/>
                <w:sz w:val="20"/>
                <w:szCs w:val="20"/>
              </w:rPr>
              <m:t>ij</m:t>
            </m:r>
          </m:sub>
          <m:sup>
            <m:r>
              <w:rPr>
                <w:rFonts w:ascii="Cambria Math" w:hAnsi="Cambria Math" w:cs="Arial"/>
                <w:sz w:val="20"/>
                <w:szCs w:val="20"/>
              </w:rPr>
              <m:t>k</m:t>
            </m:r>
          </m:sup>
        </m:sSubSup>
      </m:oMath>
      <w:r w:rsidRPr="003645C8">
        <w:rPr>
          <w:rFonts w:ascii="Arial" w:hAnsi="Arial" w:cs="Arial"/>
          <w:sz w:val="20"/>
          <w:szCs w:val="20"/>
        </w:rPr>
        <w:t xml:space="preserve"> </w:t>
      </w:r>
      <w:r w:rsidR="00130D2C" w:rsidRPr="003645C8">
        <w:rPr>
          <w:rFonts w:ascii="Arial" w:hAnsi="Arial" w:cs="Arial"/>
          <w:sz w:val="20"/>
          <w:szCs w:val="20"/>
        </w:rPr>
        <w:t xml:space="preserve">as the </w:t>
      </w:r>
      <w:r w:rsidRPr="003645C8">
        <w:rPr>
          <w:rFonts w:ascii="Arial" w:hAnsi="Arial" w:cs="Arial"/>
          <w:sz w:val="20"/>
          <w:szCs w:val="20"/>
        </w:rPr>
        <w:t xml:space="preserve">encoder. </w:t>
      </w:r>
    </w:p>
    <w:p w14:paraId="1EC06084" w14:textId="21A4E7F1" w:rsidR="008C3541" w:rsidRPr="003645C8" w:rsidRDefault="00125768" w:rsidP="008C3541">
      <w:pPr>
        <w:ind w:firstLine="420"/>
        <w:rPr>
          <w:rFonts w:ascii="Arial" w:hAnsi="Arial" w:cs="Arial"/>
          <w:sz w:val="20"/>
          <w:szCs w:val="20"/>
        </w:rPr>
      </w:pPr>
      <w:r w:rsidRPr="003645C8">
        <w:rPr>
          <w:rFonts w:ascii="Arial" w:hAnsi="Arial" w:cs="Arial"/>
          <w:sz w:val="20"/>
          <w:szCs w:val="20"/>
        </w:rPr>
        <w:t>A</w:t>
      </w:r>
      <w:r w:rsidR="001139A7" w:rsidRPr="003645C8">
        <w:rPr>
          <w:rFonts w:ascii="Arial" w:hAnsi="Arial" w:cs="Arial"/>
          <w:sz w:val="20"/>
          <w:szCs w:val="20"/>
        </w:rPr>
        <w:t>lternatively, the spot-spot graphs can be heterogeneous. In this second approach, we considered</w:t>
      </w:r>
      <w:r w:rsidRPr="003645C8">
        <w:rPr>
          <w:rFonts w:ascii="Arial" w:hAnsi="Arial" w:cs="Arial"/>
          <w:sz w:val="20"/>
          <w:szCs w:val="20"/>
        </w:rPr>
        <w:t xml:space="preserve"> </w:t>
      </w:r>
      <w:r w:rsidR="008C3541" w:rsidRPr="003645C8">
        <w:rPr>
          <w:rFonts w:ascii="Arial" w:hAnsi="Arial" w:cs="Arial"/>
          <w:sz w:val="20"/>
          <w:szCs w:val="20"/>
        </w:rPr>
        <w:t>two types of edges in the graph and employed the general heterogeneous graph transformer (HGT)</w:t>
      </w:r>
      <w:sdt>
        <w:sdtPr>
          <w:rPr>
            <w:rFonts w:ascii="Arial" w:hAnsi="Arial" w:cs="Arial"/>
            <w:color w:val="000000"/>
            <w:sz w:val="20"/>
            <w:szCs w:val="20"/>
            <w:vertAlign w:val="superscript"/>
          </w:rPr>
          <w:tag w:val="MENDELEY_CITATION_v3_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"/>
          <w:id w:val="-1875757108"/>
          <w:placeholder>
            <w:docPart w:val="DefaultPlaceholder_-1854013440"/>
          </w:placeholder>
        </w:sdtPr>
        <w:sdtContent>
          <w:r w:rsidR="000B7018" w:rsidRPr="003645C8">
            <w:rPr>
              <w:rFonts w:ascii="Arial" w:hAnsi="Arial" w:cs="Arial"/>
              <w:color w:val="000000"/>
              <w:sz w:val="20"/>
              <w:szCs w:val="20"/>
              <w:vertAlign w:val="superscript"/>
            </w:rPr>
            <w:t>25</w:t>
          </w:r>
        </w:sdtContent>
      </w:sdt>
      <w:r w:rsidR="007E78EA" w:rsidRPr="003645C8">
        <w:rPr>
          <w:rFonts w:ascii="Arial" w:hAnsi="Arial" w:cs="Arial"/>
          <w:sz w:val="20"/>
          <w:szCs w:val="20"/>
        </w:rPr>
        <w:t xml:space="preserve"> </w:t>
      </w:r>
      <w:r w:rsidR="008C3541" w:rsidRPr="003645C8">
        <w:rPr>
          <w:rFonts w:ascii="Arial" w:hAnsi="Arial" w:cs="Arial"/>
          <w:sz w:val="20"/>
          <w:szCs w:val="20"/>
        </w:rPr>
        <w:t>to learn the heterogeneous edges. Briefly, HGT uses node- and edge-type dependent parameters to characterize the heterogeneous attention over each edge, achieving dedicated representations for different types of nodes and edges</w:t>
      </w:r>
      <w:sdt>
        <w:sdtPr>
          <w:rPr>
            <w:rFonts w:ascii="Arial" w:hAnsi="Arial" w:cs="Arial"/>
            <w:color w:val="000000"/>
            <w:sz w:val="20"/>
            <w:szCs w:val="20"/>
            <w:vertAlign w:val="superscript"/>
          </w:rPr>
          <w:tag w:val="MENDELEY_CITATION_v3_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"/>
          <w:id w:val="-624703487"/>
          <w:placeholder>
            <w:docPart w:val="DefaultPlaceholder_-1854013440"/>
          </w:placeholder>
        </w:sdtPr>
        <w:sdtContent>
          <w:r w:rsidR="000B7018" w:rsidRPr="003645C8">
            <w:rPr>
              <w:rFonts w:ascii="Arial" w:hAnsi="Arial" w:cs="Arial"/>
              <w:color w:val="000000"/>
              <w:sz w:val="20"/>
              <w:szCs w:val="20"/>
              <w:vertAlign w:val="superscript"/>
            </w:rPr>
            <w:t>25</w:t>
          </w:r>
        </w:sdtContent>
      </w:sdt>
      <w:r w:rsidR="008C3541" w:rsidRPr="003645C8">
        <w:rPr>
          <w:rFonts w:ascii="Arial" w:hAnsi="Arial" w:cs="Arial"/>
          <w:sz w:val="20"/>
          <w:szCs w:val="20"/>
        </w:rPr>
        <w:t xml:space="preserve">. We used the implementation of HGT layer in </w:t>
      </w:r>
      <w:r w:rsidR="009D387C" w:rsidRPr="003645C8">
        <w:rPr>
          <w:rFonts w:ascii="Arial" w:hAnsi="Arial" w:cs="Arial"/>
          <w:sz w:val="20"/>
          <w:szCs w:val="20"/>
        </w:rPr>
        <w:t xml:space="preserve">the </w:t>
      </w:r>
      <w:proofErr w:type="spellStart"/>
      <w:r w:rsidR="008C3541" w:rsidRPr="003645C8">
        <w:rPr>
          <w:rFonts w:ascii="Arial" w:hAnsi="Arial" w:cs="Arial"/>
          <w:sz w:val="20"/>
          <w:szCs w:val="20"/>
        </w:rPr>
        <w:t>Pytorch</w:t>
      </w:r>
      <w:proofErr w:type="spellEnd"/>
      <w:r w:rsidR="008C3541" w:rsidRPr="003645C8">
        <w:rPr>
          <w:rFonts w:ascii="Arial" w:hAnsi="Arial" w:cs="Arial"/>
          <w:sz w:val="20"/>
          <w:szCs w:val="20"/>
        </w:rPr>
        <w:t xml:space="preserve"> Geometric library</w:t>
      </w:r>
      <w:sdt>
        <w:sdtPr>
          <w:rPr>
            <w:rFonts w:ascii="Arial" w:hAnsi="Arial" w:cs="Arial"/>
            <w:color w:val="000000"/>
            <w:sz w:val="20"/>
            <w:szCs w:val="20"/>
            <w:vertAlign w:val="superscript"/>
          </w:rPr>
          <w:tag w:val="MENDELEY_CITATION_v3_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"/>
          <w:id w:val="-261066639"/>
          <w:placeholder>
            <w:docPart w:val="DefaultPlaceholder_-1854013440"/>
          </w:placeholder>
        </w:sdtPr>
        <w:sdtContent>
          <w:r w:rsidR="000B7018" w:rsidRPr="003645C8">
            <w:rPr>
              <w:rFonts w:ascii="Arial" w:hAnsi="Arial" w:cs="Arial"/>
              <w:color w:val="000000"/>
              <w:sz w:val="20"/>
              <w:szCs w:val="20"/>
              <w:vertAlign w:val="superscript"/>
            </w:rPr>
            <w:t>26</w:t>
          </w:r>
        </w:sdtContent>
      </w:sdt>
      <w:r w:rsidR="008C3541" w:rsidRPr="003645C8">
        <w:rPr>
          <w:rFonts w:ascii="Arial" w:hAnsi="Arial" w:cs="Arial"/>
          <w:sz w:val="20"/>
          <w:szCs w:val="20"/>
        </w:rPr>
        <w:t xml:space="preserve"> and followed the example to build the whole network. Moreover, based on the framework of light graph convolution network (LGCN)</w:t>
      </w:r>
      <w:sdt>
        <w:sdtPr>
          <w:rPr>
            <w:rFonts w:ascii="Arial" w:hAnsi="Arial" w:cs="Arial"/>
            <w:color w:val="000000"/>
            <w:sz w:val="20"/>
            <w:szCs w:val="20"/>
            <w:vertAlign w:val="superscript"/>
          </w:rPr>
          <w:tag w:val="MENDELEY_CITATION_v3_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"/>
          <w:id w:val="2011016116"/>
          <w:placeholder>
            <w:docPart w:val="DefaultPlaceholder_-1854013440"/>
          </w:placeholder>
        </w:sdtPr>
        <w:sdtContent>
          <w:r w:rsidR="000B7018" w:rsidRPr="003645C8">
            <w:rPr>
              <w:rFonts w:ascii="Arial" w:hAnsi="Arial" w:cs="Arial"/>
              <w:color w:val="000000"/>
              <w:sz w:val="20"/>
              <w:szCs w:val="20"/>
              <w:vertAlign w:val="superscript"/>
            </w:rPr>
            <w:t>27,28</w:t>
          </w:r>
        </w:sdtContent>
      </w:sdt>
      <w:r w:rsidR="008C3541" w:rsidRPr="003645C8">
        <w:rPr>
          <w:rFonts w:ascii="Arial" w:hAnsi="Arial" w:cs="Arial"/>
          <w:sz w:val="20"/>
          <w:szCs w:val="20"/>
        </w:rPr>
        <w:t xml:space="preserve">, we proposed </w:t>
      </w:r>
      <w:r w:rsidR="00B76BD6" w:rsidRPr="003645C8">
        <w:rPr>
          <w:rFonts w:ascii="Arial" w:hAnsi="Arial" w:cs="Arial"/>
          <w:sz w:val="20"/>
          <w:szCs w:val="20"/>
        </w:rPr>
        <w:t xml:space="preserve">a third </w:t>
      </w:r>
      <w:r w:rsidR="008C3541" w:rsidRPr="003645C8">
        <w:rPr>
          <w:rFonts w:ascii="Arial" w:hAnsi="Arial" w:cs="Arial"/>
          <w:sz w:val="20"/>
          <w:szCs w:val="20"/>
        </w:rPr>
        <w:t xml:space="preserve">model architecture. </w:t>
      </w:r>
      <w:r w:rsidR="009D387C" w:rsidRPr="003645C8">
        <w:rPr>
          <w:rFonts w:ascii="Arial" w:hAnsi="Arial" w:cs="Arial"/>
          <w:sz w:val="20"/>
          <w:szCs w:val="20"/>
        </w:rPr>
        <w:t>In t</w:t>
      </w:r>
      <w:r w:rsidR="008C3541" w:rsidRPr="003645C8">
        <w:rPr>
          <w:rFonts w:ascii="Arial" w:hAnsi="Arial" w:cs="Arial"/>
          <w:sz w:val="20"/>
          <w:szCs w:val="20"/>
        </w:rPr>
        <w:t>raditional LGCN</w:t>
      </w:r>
      <w:r w:rsidR="009D387C" w:rsidRPr="003645C8">
        <w:rPr>
          <w:rFonts w:ascii="Arial" w:hAnsi="Arial" w:cs="Arial"/>
          <w:sz w:val="20"/>
          <w:szCs w:val="20"/>
        </w:rPr>
        <w:t>s, information is</w:t>
      </w:r>
      <w:r w:rsidR="008C3541" w:rsidRPr="003645C8">
        <w:rPr>
          <w:rFonts w:ascii="Arial" w:hAnsi="Arial" w:cs="Arial"/>
          <w:sz w:val="20"/>
          <w:szCs w:val="20"/>
        </w:rPr>
        <w:t xml:space="preserve"> propagate</w:t>
      </w:r>
      <w:r w:rsidR="009D387C" w:rsidRPr="003645C8">
        <w:rPr>
          <w:rFonts w:ascii="Arial" w:hAnsi="Arial" w:cs="Arial"/>
          <w:sz w:val="20"/>
          <w:szCs w:val="20"/>
        </w:rPr>
        <w:t>d</w:t>
      </w:r>
      <w:r w:rsidR="008C3541" w:rsidRPr="003645C8">
        <w:rPr>
          <w:rFonts w:ascii="Arial" w:hAnsi="Arial" w:cs="Arial"/>
          <w:sz w:val="20"/>
          <w:szCs w:val="20"/>
        </w:rPr>
        <w:t xml:space="preserve"> and aggregate</w:t>
      </w:r>
      <w:r w:rsidR="009D387C" w:rsidRPr="003645C8">
        <w:rPr>
          <w:rFonts w:ascii="Arial" w:hAnsi="Arial" w:cs="Arial"/>
          <w:sz w:val="20"/>
          <w:szCs w:val="20"/>
        </w:rPr>
        <w:t>d</w:t>
      </w:r>
      <w:r w:rsidR="008C3541" w:rsidRPr="003645C8">
        <w:rPr>
          <w:rFonts w:ascii="Arial" w:hAnsi="Arial" w:cs="Arial"/>
          <w:sz w:val="20"/>
          <w:szCs w:val="20"/>
        </w:rPr>
        <w:t xml:space="preserve"> through:</w:t>
      </w:r>
    </w:p>
    <w:p w14:paraId="55435881" w14:textId="77777777" w:rsidR="008C3541" w:rsidRPr="003645C8" w:rsidRDefault="00000000" w:rsidP="008C3541">
      <w:pPr>
        <w:rPr>
          <w:rFonts w:ascii="Arial" w:hAnsi="Arial" w:cs="Arial"/>
          <w:sz w:val="20"/>
          <w:szCs w:val="20"/>
        </w:rPr>
      </w:pPr>
      <m:oMathPara>
        <m:oMath>
          <m:acc>
            <m:accPr>
              <m:chr m:val="̃"/>
              <m:ctrlPr>
                <w:rPr>
                  <w:rFonts w:ascii="Cambria Math" w:hAnsi="Cambria Math" w:cs="Arial"/>
                  <w:i/>
                  <w:sz w:val="20"/>
                  <w:szCs w:val="20"/>
                </w:rPr>
              </m:ctrlPr>
            </m:accPr>
            <m:e>
              <m:r>
                <w:rPr>
                  <w:rFonts w:ascii="Cambria Math" w:hAnsi="Cambria Math" w:cs="Arial"/>
                  <w:sz w:val="20"/>
                  <w:szCs w:val="20"/>
                </w:rPr>
                <m:t>X</m:t>
              </m:r>
            </m:e>
          </m:acc>
          <m:r>
            <w:rPr>
              <w:rFonts w:ascii="Cambria Math" w:hAnsi="Cambria Math" w:cs="Arial"/>
              <w:sz w:val="20"/>
              <w:szCs w:val="20"/>
            </w:rPr>
            <m:t>=LGCN</m:t>
          </m:r>
          <m:d>
            <m:dPr>
              <m:ctrlPr>
                <w:rPr>
                  <w:rFonts w:ascii="Cambria Math" w:hAnsi="Cambria Math" w:cs="Arial"/>
                  <w:i/>
                  <w:sz w:val="20"/>
                  <w:szCs w:val="20"/>
                </w:rPr>
              </m:ctrlPr>
            </m:dPr>
            <m:e>
              <m:r>
                <w:rPr>
                  <w:rFonts w:ascii="Cambria Math" w:hAnsi="Cambria Math" w:cs="Arial"/>
                  <w:sz w:val="20"/>
                  <w:szCs w:val="20"/>
                </w:rPr>
                <m:t>A, X</m:t>
              </m:r>
            </m:e>
          </m:d>
          <m:r>
            <w:rPr>
              <w:rFonts w:ascii="Cambria Math" w:hAnsi="Cambria Math" w:cs="Arial"/>
              <w:sz w:val="20"/>
              <w:szCs w:val="20"/>
            </w:rPr>
            <m:t xml:space="preserve">=Concat(X, </m:t>
          </m:r>
          <m:acc>
            <m:accPr>
              <m:ctrlPr>
                <w:rPr>
                  <w:rFonts w:ascii="Cambria Math" w:hAnsi="Cambria Math" w:cs="Arial"/>
                  <w:i/>
                  <w:sz w:val="20"/>
                  <w:szCs w:val="20"/>
                </w:rPr>
              </m:ctrlPr>
            </m:accPr>
            <m:e>
              <m:r>
                <w:rPr>
                  <w:rFonts w:ascii="Cambria Math" w:hAnsi="Cambria Math" w:cs="Arial"/>
                  <w:sz w:val="20"/>
                  <w:szCs w:val="20"/>
                </w:rPr>
                <m:t>A</m:t>
              </m:r>
            </m:e>
          </m:acc>
          <m:r>
            <w:rPr>
              <w:rFonts w:ascii="Cambria Math" w:hAnsi="Cambria Math" w:cs="Arial"/>
              <w:sz w:val="20"/>
              <w:szCs w:val="20"/>
            </w:rPr>
            <m:t>X,</m:t>
          </m:r>
          <m:sSup>
            <m:sSupPr>
              <m:ctrlPr>
                <w:rPr>
                  <w:rFonts w:ascii="Cambria Math" w:hAnsi="Cambria Math" w:cs="Arial"/>
                  <w:i/>
                  <w:sz w:val="20"/>
                  <w:szCs w:val="20"/>
                </w:rPr>
              </m:ctrlPr>
            </m:sSupPr>
            <m:e>
              <m:acc>
                <m:accPr>
                  <m:ctrlPr>
                    <w:rPr>
                      <w:rFonts w:ascii="Cambria Math" w:hAnsi="Cambria Math" w:cs="Arial"/>
                      <w:i/>
                      <w:sz w:val="20"/>
                      <w:szCs w:val="20"/>
                    </w:rPr>
                  </m:ctrlPr>
                </m:accPr>
                <m:e>
                  <m:r>
                    <w:rPr>
                      <w:rFonts w:ascii="Cambria Math" w:hAnsi="Cambria Math" w:cs="Arial"/>
                      <w:sz w:val="20"/>
                      <w:szCs w:val="20"/>
                    </w:rPr>
                    <m:t>A</m:t>
                  </m:r>
                </m:e>
              </m:acc>
            </m:e>
            <m:sup>
              <m:r>
                <w:rPr>
                  <w:rFonts w:ascii="Cambria Math" w:hAnsi="Cambria Math" w:cs="Arial"/>
                  <w:sz w:val="20"/>
                  <w:szCs w:val="20"/>
                </w:rPr>
                <m:t>2</m:t>
              </m:r>
            </m:sup>
          </m:sSup>
          <m:r>
            <w:rPr>
              <w:rFonts w:ascii="Cambria Math" w:hAnsi="Cambria Math" w:cs="Arial"/>
              <w:sz w:val="20"/>
              <w:szCs w:val="20"/>
            </w:rPr>
            <m:t>X,…,</m:t>
          </m:r>
          <m:sSup>
            <m:sSupPr>
              <m:ctrlPr>
                <w:rPr>
                  <w:rFonts w:ascii="Cambria Math" w:hAnsi="Cambria Math" w:cs="Arial"/>
                  <w:i/>
                  <w:sz w:val="20"/>
                  <w:szCs w:val="20"/>
                </w:rPr>
              </m:ctrlPr>
            </m:sSupPr>
            <m:e>
              <m:acc>
                <m:accPr>
                  <m:ctrlPr>
                    <w:rPr>
                      <w:rFonts w:ascii="Cambria Math" w:hAnsi="Cambria Math" w:cs="Arial"/>
                      <w:i/>
                      <w:sz w:val="20"/>
                      <w:szCs w:val="20"/>
                    </w:rPr>
                  </m:ctrlPr>
                </m:accPr>
                <m:e>
                  <m:r>
                    <w:rPr>
                      <w:rFonts w:ascii="Cambria Math" w:hAnsi="Cambria Math" w:cs="Arial"/>
                      <w:sz w:val="20"/>
                      <w:szCs w:val="20"/>
                    </w:rPr>
                    <m:t>A</m:t>
                  </m:r>
                </m:e>
              </m:acc>
            </m:e>
            <m:sup>
              <m:r>
                <w:rPr>
                  <w:rFonts w:ascii="Cambria Math" w:hAnsi="Cambria Math" w:cs="Arial"/>
                  <w:sz w:val="20"/>
                  <w:szCs w:val="20"/>
                </w:rPr>
                <m:t>l</m:t>
              </m:r>
            </m:sup>
          </m:sSup>
          <m:r>
            <w:rPr>
              <w:rFonts w:ascii="Cambria Math" w:hAnsi="Cambria Math" w:cs="Arial"/>
              <w:sz w:val="20"/>
              <w:szCs w:val="20"/>
            </w:rPr>
            <m:t>X)</m:t>
          </m:r>
        </m:oMath>
      </m:oMathPara>
    </w:p>
    <w:p w14:paraId="13A741AE" w14:textId="77777777" w:rsidR="008C3541" w:rsidRPr="003645C8" w:rsidRDefault="008C3541" w:rsidP="008C3541">
      <w:pPr>
        <w:rPr>
          <w:rFonts w:ascii="Arial" w:hAnsi="Arial" w:cs="Arial"/>
          <w:sz w:val="20"/>
          <w:szCs w:val="20"/>
        </w:rPr>
      </w:pPr>
      <w:r w:rsidRPr="003645C8">
        <w:rPr>
          <w:rFonts w:ascii="Arial" w:hAnsi="Arial" w:cs="Arial"/>
          <w:sz w:val="20"/>
          <w:szCs w:val="20"/>
        </w:rPr>
        <w:t xml:space="preserve">where </w:t>
      </w:r>
      <m:oMath>
        <m:acc>
          <m:accPr>
            <m:ctrlPr>
              <w:rPr>
                <w:rFonts w:ascii="Cambria Math" w:hAnsi="Cambria Math" w:cs="Arial"/>
                <w:i/>
                <w:sz w:val="20"/>
                <w:szCs w:val="20"/>
              </w:rPr>
            </m:ctrlPr>
          </m:accPr>
          <m:e>
            <m:r>
              <w:rPr>
                <w:rFonts w:ascii="Cambria Math" w:hAnsi="Cambria Math" w:cs="Arial"/>
                <w:sz w:val="20"/>
                <w:szCs w:val="20"/>
              </w:rPr>
              <m:t>A</m:t>
            </m:r>
          </m:e>
        </m:acc>
        <m:r>
          <w:rPr>
            <w:rFonts w:ascii="Cambria Math" w:hAnsi="Cambria Math" w:cs="Arial"/>
            <w:sz w:val="20"/>
            <w:szCs w:val="20"/>
          </w:rPr>
          <m:t>=</m:t>
        </m:r>
        <m:sSup>
          <m:sSupPr>
            <m:ctrlPr>
              <w:rPr>
                <w:rFonts w:ascii="Cambria Math" w:hAnsi="Cambria Math" w:cs="Arial"/>
                <w:i/>
                <w:sz w:val="20"/>
                <w:szCs w:val="20"/>
              </w:rPr>
            </m:ctrlPr>
          </m:sSupPr>
          <m:e>
            <m:acc>
              <m:accPr>
                <m:chr m:val="̃"/>
                <m:ctrlPr>
                  <w:rPr>
                    <w:rFonts w:ascii="Cambria Math" w:hAnsi="Cambria Math" w:cs="Arial"/>
                    <w:i/>
                    <w:sz w:val="20"/>
                    <w:szCs w:val="20"/>
                  </w:rPr>
                </m:ctrlPr>
              </m:accPr>
              <m:e>
                <m:r>
                  <w:rPr>
                    <w:rFonts w:ascii="Cambria Math" w:hAnsi="Cambria Math" w:cs="Arial"/>
                    <w:sz w:val="20"/>
                    <w:szCs w:val="20"/>
                  </w:rPr>
                  <m:t>D</m:t>
                </m:r>
              </m:e>
            </m:acc>
          </m:e>
          <m:sup>
            <m:r>
              <w:rPr>
                <w:rFonts w:ascii="Cambria Math" w:hAnsi="Cambria Math" w:cs="Arial"/>
                <w:sz w:val="20"/>
                <w:szCs w:val="20"/>
              </w:rPr>
              <m:t>-</m:t>
            </m:r>
            <m:f>
              <m:fPr>
                <m:ctrlPr>
                  <w:rPr>
                    <w:rFonts w:ascii="Cambria Math" w:hAnsi="Cambria Math" w:cs="Arial"/>
                    <w:i/>
                    <w:sz w:val="20"/>
                    <w:szCs w:val="20"/>
                  </w:rPr>
                </m:ctrlPr>
              </m:fPr>
              <m:num>
                <m:r>
                  <w:rPr>
                    <w:rFonts w:ascii="Cambria Math" w:hAnsi="Cambria Math" w:cs="Arial"/>
                    <w:sz w:val="20"/>
                    <w:szCs w:val="20"/>
                  </w:rPr>
                  <m:t>1</m:t>
                </m:r>
              </m:num>
              <m:den>
                <m:r>
                  <w:rPr>
                    <w:rFonts w:ascii="Cambria Math" w:hAnsi="Cambria Math" w:cs="Arial"/>
                    <w:sz w:val="20"/>
                    <w:szCs w:val="20"/>
                  </w:rPr>
                  <m:t>2</m:t>
                </m:r>
              </m:den>
            </m:f>
          </m:sup>
        </m:sSup>
        <m:r>
          <w:rPr>
            <w:rFonts w:ascii="Cambria Math" w:hAnsi="Cambria Math" w:cs="Arial"/>
            <w:sz w:val="20"/>
            <w:szCs w:val="20"/>
          </w:rPr>
          <m:t>(A+I)</m:t>
        </m:r>
        <m:sSup>
          <m:sSupPr>
            <m:ctrlPr>
              <w:rPr>
                <w:rFonts w:ascii="Cambria Math" w:hAnsi="Cambria Math" w:cs="Arial"/>
                <w:i/>
                <w:sz w:val="20"/>
                <w:szCs w:val="20"/>
              </w:rPr>
            </m:ctrlPr>
          </m:sSupPr>
          <m:e>
            <m:acc>
              <m:accPr>
                <m:chr m:val="̃"/>
                <m:ctrlPr>
                  <w:rPr>
                    <w:rFonts w:ascii="Cambria Math" w:hAnsi="Cambria Math" w:cs="Arial"/>
                    <w:i/>
                    <w:sz w:val="20"/>
                    <w:szCs w:val="20"/>
                  </w:rPr>
                </m:ctrlPr>
              </m:accPr>
              <m:e>
                <m:r>
                  <w:rPr>
                    <w:rFonts w:ascii="Cambria Math" w:hAnsi="Cambria Math" w:cs="Arial"/>
                    <w:sz w:val="20"/>
                    <w:szCs w:val="20"/>
                  </w:rPr>
                  <m:t>D</m:t>
                </m:r>
              </m:e>
            </m:acc>
          </m:e>
          <m:sup>
            <m:r>
              <w:rPr>
                <w:rFonts w:ascii="Cambria Math" w:hAnsi="Cambria Math" w:cs="Arial"/>
                <w:sz w:val="20"/>
                <w:szCs w:val="20"/>
              </w:rPr>
              <m:t>-</m:t>
            </m:r>
            <m:f>
              <m:fPr>
                <m:ctrlPr>
                  <w:rPr>
                    <w:rFonts w:ascii="Cambria Math" w:hAnsi="Cambria Math" w:cs="Arial"/>
                    <w:i/>
                    <w:sz w:val="20"/>
                    <w:szCs w:val="20"/>
                  </w:rPr>
                </m:ctrlPr>
              </m:fPr>
              <m:num>
                <m:r>
                  <w:rPr>
                    <w:rFonts w:ascii="Cambria Math" w:hAnsi="Cambria Math" w:cs="Arial"/>
                    <w:sz w:val="20"/>
                    <w:szCs w:val="20"/>
                  </w:rPr>
                  <m:t>1</m:t>
                </m:r>
              </m:num>
              <m:den>
                <m:r>
                  <w:rPr>
                    <w:rFonts w:ascii="Cambria Math" w:hAnsi="Cambria Math" w:cs="Arial"/>
                    <w:sz w:val="20"/>
                    <w:szCs w:val="20"/>
                  </w:rPr>
                  <m:t>2</m:t>
                </m:r>
              </m:den>
            </m:f>
          </m:sup>
        </m:sSup>
      </m:oMath>
      <w:r w:rsidRPr="003645C8">
        <w:rPr>
          <w:rFonts w:ascii="Arial" w:hAnsi="Arial" w:cs="Arial"/>
          <w:sz w:val="20"/>
          <w:szCs w:val="20"/>
        </w:rPr>
        <w:t xml:space="preserve">, </w:t>
      </w:r>
      <m:oMath>
        <m:acc>
          <m:accPr>
            <m:chr m:val="̃"/>
            <m:ctrlPr>
              <w:rPr>
                <w:rFonts w:ascii="Cambria Math" w:hAnsi="Cambria Math" w:cs="Arial"/>
                <w:i/>
                <w:sz w:val="20"/>
                <w:szCs w:val="20"/>
              </w:rPr>
            </m:ctrlPr>
          </m:accPr>
          <m:e>
            <m:r>
              <w:rPr>
                <w:rFonts w:ascii="Cambria Math" w:hAnsi="Cambria Math" w:cs="Arial"/>
                <w:sz w:val="20"/>
                <w:szCs w:val="20"/>
              </w:rPr>
              <m:t>D</m:t>
            </m:r>
          </m:e>
        </m:acc>
      </m:oMath>
      <w:r w:rsidRPr="003645C8">
        <w:rPr>
          <w:rFonts w:ascii="Arial" w:hAnsi="Arial" w:cs="Arial"/>
          <w:sz w:val="20"/>
          <w:szCs w:val="20"/>
        </w:rPr>
        <w:t xml:space="preserve"> is the diagonal degree matrix of </w:t>
      </w:r>
      <m:oMath>
        <m:r>
          <w:rPr>
            <w:rFonts w:ascii="Cambria Math" w:hAnsi="Cambria Math" w:cs="Arial"/>
            <w:sz w:val="20"/>
            <w:szCs w:val="20"/>
          </w:rPr>
          <m:t>A+I</m:t>
        </m:r>
      </m:oMath>
      <w:r w:rsidRPr="003645C8">
        <w:rPr>
          <w:rFonts w:ascii="Arial" w:hAnsi="Arial" w:cs="Arial"/>
          <w:sz w:val="20"/>
          <w:szCs w:val="20"/>
        </w:rPr>
        <w:t xml:space="preserve">, and </w:t>
      </w:r>
      <m:oMath>
        <m:r>
          <w:rPr>
            <w:rFonts w:ascii="Cambria Math" w:hAnsi="Cambria Math" w:cs="Arial"/>
            <w:sz w:val="20"/>
            <w:szCs w:val="20"/>
          </w:rPr>
          <m:t>l</m:t>
        </m:r>
      </m:oMath>
      <w:r w:rsidRPr="003645C8">
        <w:rPr>
          <w:rFonts w:ascii="Arial" w:hAnsi="Arial" w:cs="Arial"/>
          <w:sz w:val="20"/>
          <w:szCs w:val="20"/>
        </w:rPr>
        <w:t xml:space="preserve"> denotes the number of layers. The embeddings are finally transformed by a group of nonlinear transformations a multiple layer </w:t>
      </w:r>
      <w:proofErr w:type="gramStart"/>
      <w:r w:rsidRPr="003645C8">
        <w:rPr>
          <w:rFonts w:ascii="Arial" w:hAnsi="Arial" w:cs="Arial"/>
          <w:sz w:val="20"/>
          <w:szCs w:val="20"/>
        </w:rPr>
        <w:t>perceptron</w:t>
      </w:r>
      <w:proofErr w:type="gramEnd"/>
      <w:r w:rsidRPr="003645C8">
        <w:rPr>
          <w:rFonts w:ascii="Arial" w:hAnsi="Arial" w:cs="Arial"/>
          <w:sz w:val="20"/>
          <w:szCs w:val="20"/>
        </w:rPr>
        <w:t xml:space="preserve"> (MLP):</w:t>
      </w:r>
    </w:p>
    <w:p w14:paraId="128F6A82" w14:textId="77777777" w:rsidR="008C3541" w:rsidRPr="003645C8" w:rsidRDefault="008C3541" w:rsidP="008C3541">
      <w:pPr>
        <w:rPr>
          <w:rFonts w:ascii="Arial" w:hAnsi="Arial" w:cs="Arial"/>
          <w:sz w:val="20"/>
          <w:szCs w:val="20"/>
        </w:rPr>
      </w:pPr>
      <m:oMathPara>
        <m:oMath>
          <m:r>
            <w:rPr>
              <w:rFonts w:ascii="Cambria Math" w:hAnsi="Cambria Math" w:cs="Arial"/>
              <w:sz w:val="20"/>
              <w:szCs w:val="20"/>
            </w:rPr>
            <m:t>Z=</m:t>
          </m:r>
          <m:sSub>
            <m:sSubPr>
              <m:ctrlPr>
                <w:rPr>
                  <w:rFonts w:ascii="Cambria Math" w:hAnsi="Cambria Math" w:cs="Arial"/>
                  <w:i/>
                  <w:sz w:val="20"/>
                  <w:szCs w:val="20"/>
                </w:rPr>
              </m:ctrlPr>
            </m:sSubPr>
            <m:e>
              <m:r>
                <w:rPr>
                  <w:rFonts w:ascii="Cambria Math" w:hAnsi="Cambria Math" w:cs="Arial"/>
                  <w:sz w:val="20"/>
                  <w:szCs w:val="20"/>
                </w:rPr>
                <m:t>f</m:t>
              </m:r>
            </m:e>
            <m:sub>
              <m:r>
                <w:rPr>
                  <w:rFonts w:ascii="Cambria Math" w:hAnsi="Cambria Math" w:cs="Arial"/>
                  <w:sz w:val="20"/>
                  <w:szCs w:val="20"/>
                </w:rPr>
                <m:t>mlp</m:t>
              </m:r>
            </m:sub>
          </m:sSub>
          <m:r>
            <w:rPr>
              <w:rFonts w:ascii="Cambria Math" w:hAnsi="Cambria Math" w:cs="Arial"/>
              <w:sz w:val="20"/>
              <w:szCs w:val="20"/>
            </w:rPr>
            <m:t>(</m:t>
          </m:r>
          <m:acc>
            <m:accPr>
              <m:chr m:val="̃"/>
              <m:ctrlPr>
                <w:rPr>
                  <w:rFonts w:ascii="Cambria Math" w:hAnsi="Cambria Math" w:cs="Arial"/>
                  <w:i/>
                  <w:sz w:val="20"/>
                  <w:szCs w:val="20"/>
                </w:rPr>
              </m:ctrlPr>
            </m:accPr>
            <m:e>
              <m:r>
                <w:rPr>
                  <w:rFonts w:ascii="Cambria Math" w:hAnsi="Cambria Math" w:cs="Arial"/>
                  <w:sz w:val="20"/>
                  <w:szCs w:val="20"/>
                </w:rPr>
                <m:t>X</m:t>
              </m:r>
            </m:e>
          </m:acc>
          <m:r>
            <w:rPr>
              <w:rFonts w:ascii="Cambria Math" w:hAnsi="Cambria Math" w:cs="Arial"/>
              <w:sz w:val="20"/>
              <w:szCs w:val="20"/>
            </w:rPr>
            <m:t>)</m:t>
          </m:r>
        </m:oMath>
      </m:oMathPara>
    </w:p>
    <w:p w14:paraId="22F5BCD8" w14:textId="0FDF962E" w:rsidR="008C3541" w:rsidRPr="003645C8" w:rsidRDefault="008C3541" w:rsidP="008C3541">
      <w:pPr>
        <w:rPr>
          <w:rFonts w:ascii="Arial" w:hAnsi="Arial" w:cs="Arial"/>
          <w:sz w:val="20"/>
          <w:szCs w:val="20"/>
        </w:rPr>
      </w:pPr>
      <w:r w:rsidRPr="003645C8">
        <w:rPr>
          <w:rFonts w:ascii="Arial" w:hAnsi="Arial" w:cs="Arial"/>
          <w:sz w:val="20"/>
          <w:szCs w:val="20"/>
        </w:rPr>
        <w:t xml:space="preserve">Our </w:t>
      </w:r>
      <w:r w:rsidR="00EC67F7" w:rsidRPr="003645C8">
        <w:rPr>
          <w:rFonts w:ascii="Arial" w:hAnsi="Arial" w:cs="Arial"/>
          <w:sz w:val="20"/>
          <w:szCs w:val="20"/>
        </w:rPr>
        <w:t xml:space="preserve">modified </w:t>
      </w:r>
      <w:r w:rsidRPr="003645C8">
        <w:rPr>
          <w:rFonts w:ascii="Arial" w:hAnsi="Arial" w:cs="Arial"/>
          <w:sz w:val="20"/>
          <w:szCs w:val="20"/>
        </w:rPr>
        <w:t>HG-LGCN</w:t>
      </w:r>
      <w:r w:rsidR="00EC67F7" w:rsidRPr="003645C8">
        <w:rPr>
          <w:rFonts w:ascii="Arial" w:hAnsi="Arial" w:cs="Arial"/>
          <w:sz w:val="20"/>
          <w:szCs w:val="20"/>
        </w:rPr>
        <w:t xml:space="preserve"> form</w:t>
      </w:r>
      <w:r w:rsidR="009C67EC" w:rsidRPr="003645C8">
        <w:rPr>
          <w:rFonts w:ascii="Arial" w:hAnsi="Arial" w:cs="Arial"/>
          <w:sz w:val="20"/>
          <w:szCs w:val="20"/>
        </w:rPr>
        <w:t xml:space="preserve">ulation </w:t>
      </w:r>
      <w:proofErr w:type="gramStart"/>
      <w:r w:rsidR="009C67EC" w:rsidRPr="003645C8">
        <w:rPr>
          <w:rFonts w:ascii="Arial" w:hAnsi="Arial" w:cs="Arial"/>
          <w:sz w:val="20"/>
          <w:szCs w:val="20"/>
        </w:rPr>
        <w:t>take</w:t>
      </w:r>
      <w:proofErr w:type="gramEnd"/>
      <w:r w:rsidR="009C67EC" w:rsidRPr="003645C8">
        <w:rPr>
          <w:rFonts w:ascii="Arial" w:hAnsi="Arial" w:cs="Arial"/>
          <w:sz w:val="20"/>
          <w:szCs w:val="20"/>
        </w:rPr>
        <w:t xml:space="preserve"> the following form</w:t>
      </w:r>
      <w:r w:rsidRPr="003645C8">
        <w:rPr>
          <w:rFonts w:ascii="Arial" w:hAnsi="Arial" w:cs="Arial"/>
          <w:sz w:val="20"/>
          <w:szCs w:val="20"/>
        </w:rPr>
        <w:t>:</w:t>
      </w:r>
    </w:p>
    <w:p w14:paraId="485A661D" w14:textId="77777777" w:rsidR="008C3541" w:rsidRPr="003645C8" w:rsidRDefault="008C3541" w:rsidP="008C3541">
      <w:pPr>
        <w:rPr>
          <w:rFonts w:ascii="Arial" w:hAnsi="Arial" w:cs="Arial"/>
          <w:i/>
          <w:sz w:val="20"/>
          <w:szCs w:val="20"/>
        </w:rPr>
      </w:pPr>
      <w:r w:rsidRPr="003645C8">
        <w:rPr>
          <w:rFonts w:ascii="Arial" w:hAnsi="Arial" w:cs="Arial"/>
          <w:sz w:val="20"/>
          <w:szCs w:val="20"/>
        </w:rPr>
        <w:t xml:space="preserve"> </w:t>
      </w:r>
      <w:r w:rsidRPr="003645C8">
        <w:rPr>
          <w:rFonts w:ascii="Arial" w:hAnsi="Arial" w:cs="Arial"/>
          <w:i/>
          <w:sz w:val="20"/>
          <w:szCs w:val="20"/>
        </w:rPr>
        <w:br/>
      </w:r>
      <m:oMathPara>
        <m:oMath>
          <m:acc>
            <m:accPr>
              <m:chr m:val="̃"/>
              <m:ctrlPr>
                <w:rPr>
                  <w:rFonts w:ascii="Cambria Math" w:hAnsi="Cambria Math" w:cs="Arial"/>
                  <w:i/>
                  <w:sz w:val="20"/>
                  <w:szCs w:val="20"/>
                </w:rPr>
              </m:ctrlPr>
            </m:accPr>
            <m:e>
              <m:r>
                <w:rPr>
                  <w:rFonts w:ascii="Cambria Math" w:hAnsi="Cambria Math" w:cs="Arial"/>
                  <w:sz w:val="20"/>
                  <w:szCs w:val="20"/>
                </w:rPr>
                <m:t>X</m:t>
              </m:r>
            </m:e>
          </m:acc>
          <m:r>
            <w:rPr>
              <w:rFonts w:ascii="Cambria Math" w:hAnsi="Cambria Math" w:cs="Arial"/>
              <w:sz w:val="20"/>
              <w:szCs w:val="20"/>
            </w:rPr>
            <m:t>=LGC</m:t>
          </m:r>
          <m:sSup>
            <m:sSupPr>
              <m:ctrlPr>
                <w:rPr>
                  <w:rFonts w:ascii="Cambria Math" w:hAnsi="Cambria Math" w:cs="Arial"/>
                  <w:i/>
                  <w:sz w:val="20"/>
                  <w:szCs w:val="20"/>
                </w:rPr>
              </m:ctrlPr>
            </m:sSupPr>
            <m:e>
              <m:r>
                <w:rPr>
                  <w:rFonts w:ascii="Cambria Math" w:hAnsi="Cambria Math" w:cs="Arial"/>
                  <w:sz w:val="20"/>
                  <w:szCs w:val="20"/>
                </w:rPr>
                <m:t>N</m:t>
              </m:r>
            </m:e>
            <m:sup>
              <m:r>
                <w:rPr>
                  <w:rFonts w:ascii="Cambria Math" w:hAnsi="Cambria Math" w:cs="Arial"/>
                  <w:sz w:val="20"/>
                  <w:szCs w:val="20"/>
                </w:rPr>
                <m:t>1</m:t>
              </m:r>
            </m:sup>
          </m:sSup>
          <m:d>
            <m:dPr>
              <m:ctrlPr>
                <w:rPr>
                  <w:rFonts w:ascii="Cambria Math" w:hAnsi="Cambria Math" w:cs="Arial"/>
                  <w:i/>
                  <w:sz w:val="20"/>
                  <w:szCs w:val="20"/>
                </w:rPr>
              </m:ctrlPr>
            </m:dPr>
            <m:e>
              <m:r>
                <w:rPr>
                  <w:rFonts w:ascii="Cambria Math" w:hAnsi="Cambria Math" w:cs="Arial"/>
                  <w:sz w:val="20"/>
                  <w:szCs w:val="20"/>
                </w:rPr>
                <m:t>A, X</m:t>
              </m:r>
            </m:e>
          </m:d>
          <m:r>
            <w:rPr>
              <w:rFonts w:ascii="Cambria Math" w:hAnsi="Cambria Math" w:cs="Arial"/>
              <w:sz w:val="20"/>
              <w:szCs w:val="20"/>
            </w:rPr>
            <m:t>=Concat(X, f</m:t>
          </m:r>
          <m:d>
            <m:dPr>
              <m:ctrlPr>
                <w:rPr>
                  <w:rFonts w:ascii="Cambria Math" w:hAnsi="Cambria Math" w:cs="Arial"/>
                  <w:i/>
                  <w:sz w:val="20"/>
                  <w:szCs w:val="20"/>
                </w:rPr>
              </m:ctrlPr>
            </m:dPr>
            <m:e>
              <m:r>
                <w:rPr>
                  <w:rFonts w:ascii="Cambria Math" w:hAnsi="Cambria Math" w:cs="Arial"/>
                  <w:sz w:val="20"/>
                  <w:szCs w:val="20"/>
                </w:rPr>
                <m:t>X</m:t>
              </m:r>
            </m:e>
          </m:d>
          <m:r>
            <w:rPr>
              <w:rFonts w:ascii="Cambria Math" w:hAnsi="Cambria Math" w:cs="Arial"/>
              <w:sz w:val="20"/>
              <w:szCs w:val="20"/>
            </w:rPr>
            <m:t>, f</m:t>
          </m:r>
          <m:d>
            <m:dPr>
              <m:ctrlPr>
                <w:rPr>
                  <w:rFonts w:ascii="Cambria Math" w:hAnsi="Cambria Math" w:cs="Arial"/>
                  <w:i/>
                  <w:sz w:val="20"/>
                  <w:szCs w:val="20"/>
                </w:rPr>
              </m:ctrlPr>
            </m:dPr>
            <m:e>
              <m:r>
                <w:rPr>
                  <w:rFonts w:ascii="Cambria Math" w:hAnsi="Cambria Math" w:cs="Arial"/>
                  <w:sz w:val="20"/>
                  <w:szCs w:val="20"/>
                </w:rPr>
                <m:t>f</m:t>
              </m:r>
              <m:d>
                <m:dPr>
                  <m:ctrlPr>
                    <w:rPr>
                      <w:rFonts w:ascii="Cambria Math" w:hAnsi="Cambria Math" w:cs="Arial"/>
                      <w:i/>
                      <w:sz w:val="20"/>
                      <w:szCs w:val="20"/>
                    </w:rPr>
                  </m:ctrlPr>
                </m:dPr>
                <m:e>
                  <m:r>
                    <w:rPr>
                      <w:rFonts w:ascii="Cambria Math" w:hAnsi="Cambria Math" w:cs="Arial"/>
                      <w:sz w:val="20"/>
                      <w:szCs w:val="20"/>
                    </w:rPr>
                    <m:t>X</m:t>
                  </m:r>
                </m:e>
              </m:d>
            </m:e>
          </m:d>
          <m:r>
            <w:rPr>
              <w:rFonts w:ascii="Cambria Math" w:hAnsi="Cambria Math" w:cs="Arial"/>
              <w:sz w:val="20"/>
              <w:szCs w:val="20"/>
            </w:rPr>
            <m:t>…,</m:t>
          </m:r>
          <m:sSup>
            <m:sSupPr>
              <m:ctrlPr>
                <w:rPr>
                  <w:rFonts w:ascii="Cambria Math" w:hAnsi="Cambria Math" w:cs="Arial"/>
                  <w:i/>
                  <w:sz w:val="20"/>
                  <w:szCs w:val="20"/>
                </w:rPr>
              </m:ctrlPr>
            </m:sSupPr>
            <m:e>
              <m:r>
                <w:rPr>
                  <w:rFonts w:ascii="Cambria Math" w:hAnsi="Cambria Math" w:cs="Arial"/>
                  <w:sz w:val="20"/>
                  <w:szCs w:val="20"/>
                </w:rPr>
                <m:t>f</m:t>
              </m:r>
            </m:e>
            <m:sup>
              <m:r>
                <w:rPr>
                  <w:rFonts w:ascii="Cambria Math" w:hAnsi="Cambria Math" w:cs="Arial"/>
                  <w:sz w:val="20"/>
                  <w:szCs w:val="20"/>
                </w:rPr>
                <m:t>l</m:t>
              </m:r>
            </m:sup>
          </m:sSup>
          <m:d>
            <m:dPr>
              <m:ctrlPr>
                <w:rPr>
                  <w:rFonts w:ascii="Cambria Math" w:hAnsi="Cambria Math" w:cs="Arial"/>
                  <w:i/>
                  <w:sz w:val="20"/>
                  <w:szCs w:val="20"/>
                </w:rPr>
              </m:ctrlPr>
            </m:dPr>
            <m:e>
              <m:r>
                <w:rPr>
                  <w:rFonts w:ascii="Cambria Math" w:hAnsi="Cambria Math" w:cs="Arial"/>
                  <w:sz w:val="20"/>
                  <w:szCs w:val="20"/>
                </w:rPr>
                <m:t>X</m:t>
              </m:r>
            </m:e>
          </m:d>
          <m:r>
            <w:rPr>
              <w:rFonts w:ascii="Cambria Math" w:hAnsi="Cambria Math" w:cs="Arial"/>
              <w:sz w:val="20"/>
              <w:szCs w:val="20"/>
            </w:rPr>
            <m:t>)</m:t>
          </m:r>
        </m:oMath>
      </m:oMathPara>
    </w:p>
    <w:p w14:paraId="4F0C307D" w14:textId="1748A437" w:rsidR="008C3541" w:rsidRPr="003645C8" w:rsidRDefault="008C3541" w:rsidP="008C3541">
      <w:pPr>
        <w:rPr>
          <w:rFonts w:ascii="Arial" w:hAnsi="Arial" w:cs="Arial"/>
          <w:sz w:val="20"/>
          <w:szCs w:val="20"/>
        </w:rPr>
      </w:pPr>
      <w:r w:rsidRPr="003645C8">
        <w:rPr>
          <w:rFonts w:ascii="Arial" w:hAnsi="Arial" w:cs="Arial"/>
          <w:iCs/>
          <w:sz w:val="20"/>
          <w:szCs w:val="20"/>
        </w:rPr>
        <w:t xml:space="preserve">where </w:t>
      </w:r>
      <m:oMath>
        <m:r>
          <w:rPr>
            <w:rFonts w:ascii="Cambria Math" w:hAnsi="Cambria Math" w:cs="Arial"/>
            <w:sz w:val="20"/>
            <w:szCs w:val="20"/>
          </w:rPr>
          <m:t>f</m:t>
        </m:r>
        <m:d>
          <m:dPr>
            <m:ctrlPr>
              <w:rPr>
                <w:rFonts w:ascii="Cambria Math" w:hAnsi="Cambria Math" w:cs="Arial"/>
                <w:i/>
                <w:sz w:val="20"/>
                <w:szCs w:val="20"/>
              </w:rPr>
            </m:ctrlPr>
          </m:dPr>
          <m:e>
            <m:r>
              <w:rPr>
                <w:rFonts w:ascii="Cambria Math" w:hAnsi="Cambria Math" w:cs="Arial"/>
                <w:sz w:val="20"/>
                <w:szCs w:val="20"/>
              </w:rPr>
              <m:t>X</m:t>
            </m:r>
          </m:e>
        </m:d>
        <m:r>
          <w:rPr>
            <w:rFonts w:ascii="Cambria Math" w:hAnsi="Cambria Math" w:cs="Arial"/>
            <w:sz w:val="20"/>
            <w:szCs w:val="20"/>
          </w:rPr>
          <m:t>=</m:t>
        </m:r>
        <m:sSup>
          <m:sSupPr>
            <m:ctrlPr>
              <w:rPr>
                <w:rFonts w:ascii="Cambria Math" w:hAnsi="Cambria Math" w:cs="Arial"/>
                <w:i/>
                <w:sz w:val="20"/>
                <w:szCs w:val="20"/>
              </w:rPr>
            </m:ctrlPr>
          </m:sSupPr>
          <m:e>
            <m:r>
              <w:rPr>
                <w:rFonts w:ascii="Cambria Math" w:hAnsi="Cambria Math" w:cs="Arial"/>
                <w:sz w:val="20"/>
                <w:szCs w:val="20"/>
              </w:rPr>
              <m:t>Concat(</m:t>
            </m:r>
            <m:acc>
              <m:accPr>
                <m:ctrlPr>
                  <w:rPr>
                    <w:rFonts w:ascii="Cambria Math" w:hAnsi="Cambria Math" w:cs="Arial"/>
                    <w:i/>
                    <w:sz w:val="20"/>
                    <w:szCs w:val="20"/>
                  </w:rPr>
                </m:ctrlPr>
              </m:accPr>
              <m:e>
                <m:r>
                  <w:rPr>
                    <w:rFonts w:ascii="Cambria Math" w:hAnsi="Cambria Math" w:cs="Arial"/>
                    <w:sz w:val="20"/>
                    <w:szCs w:val="20"/>
                  </w:rPr>
                  <m:t>A</m:t>
                </m:r>
              </m:e>
            </m:acc>
          </m:e>
          <m:sup>
            <m:r>
              <w:rPr>
                <w:rFonts w:ascii="Cambria Math" w:hAnsi="Cambria Math" w:cs="Arial"/>
                <w:sz w:val="20"/>
                <w:szCs w:val="20"/>
              </w:rPr>
              <m:t>intra</m:t>
            </m:r>
          </m:sup>
        </m:sSup>
        <m:r>
          <w:rPr>
            <w:rFonts w:ascii="Cambria Math" w:hAnsi="Cambria Math" w:cs="Arial"/>
            <w:sz w:val="20"/>
            <w:szCs w:val="20"/>
          </w:rPr>
          <m:t>X,</m:t>
        </m:r>
        <m:sSup>
          <m:sSupPr>
            <m:ctrlPr>
              <w:rPr>
                <w:rFonts w:ascii="Cambria Math" w:hAnsi="Cambria Math" w:cs="Arial"/>
                <w:i/>
                <w:sz w:val="20"/>
                <w:szCs w:val="20"/>
              </w:rPr>
            </m:ctrlPr>
          </m:sSupPr>
          <m:e>
            <m:acc>
              <m:accPr>
                <m:ctrlPr>
                  <w:rPr>
                    <w:rFonts w:ascii="Cambria Math" w:hAnsi="Cambria Math" w:cs="Arial"/>
                    <w:i/>
                    <w:sz w:val="20"/>
                    <w:szCs w:val="20"/>
                  </w:rPr>
                </m:ctrlPr>
              </m:accPr>
              <m:e>
                <m:r>
                  <w:rPr>
                    <w:rFonts w:ascii="Cambria Math" w:hAnsi="Cambria Math" w:cs="Arial"/>
                    <w:sz w:val="20"/>
                    <w:szCs w:val="20"/>
                  </w:rPr>
                  <m:t>A</m:t>
                </m:r>
              </m:e>
            </m:acc>
          </m:e>
          <m:sup>
            <m:r>
              <w:rPr>
                <w:rFonts w:ascii="Cambria Math" w:hAnsi="Cambria Math" w:cs="Arial"/>
                <w:sz w:val="20"/>
                <w:szCs w:val="20"/>
              </w:rPr>
              <m:t>inter</m:t>
            </m:r>
          </m:sup>
        </m:sSup>
        <m:r>
          <w:rPr>
            <w:rFonts w:ascii="Cambria Math" w:hAnsi="Cambria Math" w:cs="Arial"/>
            <w:sz w:val="20"/>
            <w:szCs w:val="20"/>
          </w:rPr>
          <m:t>X)</m:t>
        </m:r>
      </m:oMath>
      <w:r w:rsidRPr="003645C8">
        <w:rPr>
          <w:rFonts w:ascii="Arial" w:hAnsi="Arial" w:cs="Arial"/>
          <w:sz w:val="20"/>
          <w:szCs w:val="20"/>
        </w:rPr>
        <w:t xml:space="preserve">. The key idea of this modification is to construct two propagation paths between spots and the output of current layer </w:t>
      </w:r>
      <w:r w:rsidR="00B76BD6" w:rsidRPr="003645C8">
        <w:rPr>
          <w:rFonts w:ascii="Arial" w:hAnsi="Arial" w:cs="Arial"/>
          <w:sz w:val="20"/>
          <w:szCs w:val="20"/>
        </w:rPr>
        <w:t xml:space="preserve">is </w:t>
      </w:r>
      <w:r w:rsidRPr="003645C8">
        <w:rPr>
          <w:rFonts w:ascii="Arial" w:hAnsi="Arial" w:cs="Arial"/>
          <w:sz w:val="20"/>
          <w:szCs w:val="20"/>
        </w:rPr>
        <w:t xml:space="preserve">recursively applied to </w:t>
      </w:r>
      <w:r w:rsidR="00B76BD6" w:rsidRPr="003645C8">
        <w:rPr>
          <w:rFonts w:ascii="Arial" w:hAnsi="Arial" w:cs="Arial"/>
          <w:sz w:val="20"/>
          <w:szCs w:val="20"/>
        </w:rPr>
        <w:t xml:space="preserve">subsequent </w:t>
      </w:r>
      <w:r w:rsidRPr="003645C8">
        <w:rPr>
          <w:rFonts w:ascii="Arial" w:hAnsi="Arial" w:cs="Arial"/>
          <w:sz w:val="20"/>
          <w:szCs w:val="20"/>
        </w:rPr>
        <w:t xml:space="preserve">layers. Thus, information propagation in this model architecture is structured </w:t>
      </w:r>
      <w:r w:rsidR="008F0E08" w:rsidRPr="003645C8">
        <w:rPr>
          <w:rFonts w:ascii="Arial" w:hAnsi="Arial" w:cs="Arial"/>
          <w:sz w:val="20"/>
          <w:szCs w:val="20"/>
        </w:rPr>
        <w:t xml:space="preserve">like </w:t>
      </w:r>
      <w:r w:rsidRPr="003645C8">
        <w:rPr>
          <w:rFonts w:ascii="Arial" w:hAnsi="Arial" w:cs="Arial"/>
          <w:sz w:val="20"/>
          <w:szCs w:val="20"/>
        </w:rPr>
        <w:t xml:space="preserve">a complete binary tree. The </w:t>
      </w:r>
      <w:r w:rsidR="00B76BD6" w:rsidRPr="003645C8">
        <w:rPr>
          <w:rFonts w:ascii="Arial" w:hAnsi="Arial" w:cs="Arial"/>
          <w:sz w:val="20"/>
          <w:szCs w:val="20"/>
        </w:rPr>
        <w:t xml:space="preserve">fourth and </w:t>
      </w:r>
      <w:r w:rsidRPr="003645C8">
        <w:rPr>
          <w:rFonts w:ascii="Arial" w:hAnsi="Arial" w:cs="Arial"/>
          <w:sz w:val="20"/>
          <w:szCs w:val="20"/>
        </w:rPr>
        <w:t xml:space="preserve">last architecture is </w:t>
      </w:r>
      <w:r w:rsidR="00937A2F" w:rsidRPr="003645C8">
        <w:rPr>
          <w:rFonts w:ascii="Arial" w:hAnsi="Arial" w:cs="Arial"/>
          <w:sz w:val="20"/>
          <w:szCs w:val="20"/>
        </w:rPr>
        <w:t xml:space="preserve">the </w:t>
      </w:r>
      <w:r w:rsidRPr="003645C8">
        <w:rPr>
          <w:rFonts w:ascii="Arial" w:hAnsi="Arial" w:cs="Arial"/>
          <w:sz w:val="20"/>
          <w:szCs w:val="20"/>
        </w:rPr>
        <w:t xml:space="preserve">weighted LGCN, </w:t>
      </w:r>
      <w:r w:rsidR="00937A2F" w:rsidRPr="003645C8">
        <w:rPr>
          <w:rFonts w:ascii="Arial" w:hAnsi="Arial" w:cs="Arial"/>
          <w:sz w:val="20"/>
          <w:szCs w:val="20"/>
        </w:rPr>
        <w:t>which is</w:t>
      </w:r>
      <w:r w:rsidRPr="003645C8">
        <w:rPr>
          <w:rFonts w:ascii="Arial" w:hAnsi="Arial" w:cs="Arial"/>
          <w:sz w:val="20"/>
          <w:szCs w:val="20"/>
        </w:rPr>
        <w:t xml:space="preserve"> described in the method section. </w:t>
      </w:r>
    </w:p>
    <w:p w14:paraId="7D002C54" w14:textId="77777777" w:rsidR="000D1401" w:rsidRPr="003645C8" w:rsidRDefault="000D1401" w:rsidP="008C3541">
      <w:pPr>
        <w:rPr>
          <w:rFonts w:ascii="Arial" w:hAnsi="Arial" w:cs="Arial"/>
          <w:sz w:val="20"/>
          <w:szCs w:val="20"/>
        </w:rPr>
      </w:pPr>
    </w:p>
    <w:p w14:paraId="074A476F" w14:textId="77777777" w:rsidR="008C3541" w:rsidRPr="003645C8" w:rsidRDefault="008C3541" w:rsidP="000D1401">
      <w:pPr>
        <w:rPr>
          <w:rFonts w:ascii="Arial" w:hAnsi="Arial" w:cs="Arial"/>
          <w:b/>
          <w:bCs/>
          <w:iCs/>
          <w:sz w:val="20"/>
          <w:szCs w:val="20"/>
        </w:rPr>
      </w:pPr>
      <w:r w:rsidRPr="003645C8">
        <w:rPr>
          <w:rFonts w:ascii="Arial" w:hAnsi="Arial" w:cs="Arial"/>
          <w:b/>
          <w:bCs/>
          <w:iCs/>
          <w:sz w:val="20"/>
          <w:szCs w:val="20"/>
        </w:rPr>
        <w:t>Benchmarking results</w:t>
      </w:r>
    </w:p>
    <w:p w14:paraId="1999BB08" w14:textId="635F8C58" w:rsidR="001F57A9" w:rsidRPr="003645C8" w:rsidRDefault="008C3541" w:rsidP="001F57A9">
      <w:pPr>
        <w:rPr>
          <w:rFonts w:ascii="Arial" w:hAnsi="Arial" w:cs="Arial"/>
          <w:sz w:val="20"/>
          <w:szCs w:val="20"/>
        </w:rPr>
      </w:pPr>
      <w:r w:rsidRPr="003645C8">
        <w:rPr>
          <w:rFonts w:ascii="Arial" w:hAnsi="Arial" w:cs="Arial"/>
          <w:sz w:val="20"/>
          <w:szCs w:val="20"/>
        </w:rPr>
        <w:t xml:space="preserve">We first searched for </w:t>
      </w:r>
      <w:r w:rsidR="00656796" w:rsidRPr="003645C8">
        <w:rPr>
          <w:rFonts w:ascii="Arial" w:hAnsi="Arial" w:cs="Arial"/>
          <w:sz w:val="20"/>
          <w:szCs w:val="20"/>
        </w:rPr>
        <w:t>the</w:t>
      </w:r>
      <w:r w:rsidR="003A751B" w:rsidRPr="003645C8">
        <w:rPr>
          <w:rFonts w:ascii="Arial" w:hAnsi="Arial" w:cs="Arial"/>
          <w:sz w:val="20"/>
          <w:szCs w:val="20"/>
        </w:rPr>
        <w:t xml:space="preserve"> </w:t>
      </w:r>
      <w:r w:rsidRPr="003645C8">
        <w:rPr>
          <w:rFonts w:ascii="Arial" w:hAnsi="Arial" w:cs="Arial"/>
          <w:sz w:val="20"/>
          <w:szCs w:val="20"/>
        </w:rPr>
        <w:t xml:space="preserve">best combination of hyper-parameters for </w:t>
      </w:r>
      <w:r w:rsidR="003A751B" w:rsidRPr="003645C8">
        <w:rPr>
          <w:rFonts w:ascii="Arial" w:hAnsi="Arial" w:cs="Arial"/>
          <w:sz w:val="20"/>
          <w:szCs w:val="20"/>
        </w:rPr>
        <w:t xml:space="preserve">each </w:t>
      </w:r>
      <w:r w:rsidRPr="003645C8">
        <w:rPr>
          <w:rFonts w:ascii="Arial" w:hAnsi="Arial" w:cs="Arial"/>
          <w:sz w:val="20"/>
          <w:szCs w:val="20"/>
        </w:rPr>
        <w:t>architecture on a simulat</w:t>
      </w:r>
      <w:r w:rsidR="007D42DA" w:rsidRPr="003645C8">
        <w:rPr>
          <w:rFonts w:ascii="Arial" w:hAnsi="Arial" w:cs="Arial"/>
          <w:sz w:val="20"/>
          <w:szCs w:val="20"/>
        </w:rPr>
        <w:t>ed</w:t>
      </w:r>
      <w:r w:rsidRPr="003645C8">
        <w:rPr>
          <w:rFonts w:ascii="Arial" w:hAnsi="Arial" w:cs="Arial"/>
          <w:sz w:val="20"/>
          <w:szCs w:val="20"/>
        </w:rPr>
        <w:t xml:space="preserve"> dataset (simulation parameter</w:t>
      </w:r>
      <w:r w:rsidR="0076169B" w:rsidRPr="003645C8">
        <w:rPr>
          <w:rFonts w:ascii="Arial" w:hAnsi="Arial" w:cs="Arial"/>
          <w:sz w:val="20"/>
          <w:szCs w:val="20"/>
        </w:rPr>
        <w:t>s</w:t>
      </w:r>
      <w:r w:rsidRPr="003645C8">
        <w:rPr>
          <w:rFonts w:ascii="Arial" w:hAnsi="Arial" w:cs="Arial"/>
          <w:sz w:val="20"/>
          <w:szCs w:val="20"/>
        </w:rPr>
        <w:t xml:space="preserve">: </w:t>
      </w:r>
      <m:oMath>
        <m:sSup>
          <m:sSupPr>
            <m:ctrlPr>
              <w:rPr>
                <w:rFonts w:ascii="Cambria Math" w:hAnsi="Cambria Math" w:cs="Arial"/>
                <w:i/>
                <w:sz w:val="20"/>
                <w:szCs w:val="20"/>
              </w:rPr>
            </m:ctrlPr>
          </m:sSupPr>
          <m:e>
            <m:r>
              <w:rPr>
                <w:rFonts w:ascii="Cambria Math" w:hAnsi="Cambria Math" w:cs="Arial"/>
                <w:sz w:val="20"/>
                <w:szCs w:val="20"/>
              </w:rPr>
              <m:t>b</m:t>
            </m:r>
          </m:e>
          <m:sup>
            <m:r>
              <w:rPr>
                <w:rFonts w:ascii="Cambria Math" w:hAnsi="Cambria Math" w:cs="Arial"/>
                <w:sz w:val="20"/>
                <w:szCs w:val="20"/>
              </w:rPr>
              <m:t>rna</m:t>
            </m:r>
          </m:sup>
        </m:sSup>
        <m:r>
          <w:rPr>
            <w:rFonts w:ascii="Cambria Math" w:hAnsi="Cambria Math" w:cs="Arial"/>
            <w:sz w:val="20"/>
            <w:szCs w:val="20"/>
          </w:rPr>
          <m:t>=4</m:t>
        </m:r>
      </m:oMath>
      <w:r w:rsidRPr="003645C8">
        <w:rPr>
          <w:rFonts w:ascii="Arial" w:hAnsi="Arial" w:cs="Arial"/>
          <w:sz w:val="20"/>
          <w:szCs w:val="20"/>
        </w:rPr>
        <w:t xml:space="preserve">, </w:t>
      </w:r>
      <m:oMath>
        <m:sSup>
          <m:sSupPr>
            <m:ctrlPr>
              <w:rPr>
                <w:rFonts w:ascii="Cambria Math" w:hAnsi="Cambria Math" w:cs="Arial"/>
                <w:i/>
                <w:sz w:val="20"/>
                <w:szCs w:val="20"/>
              </w:rPr>
            </m:ctrlPr>
          </m:sSupPr>
          <m:e>
            <m:r>
              <w:rPr>
                <w:rFonts w:ascii="Cambria Math" w:hAnsi="Cambria Math" w:cs="Arial"/>
                <w:sz w:val="20"/>
                <w:szCs w:val="20"/>
              </w:rPr>
              <m:t>s</m:t>
            </m:r>
          </m:e>
          <m:sup>
            <m:r>
              <w:rPr>
                <w:rFonts w:ascii="Cambria Math" w:hAnsi="Cambria Math" w:cs="Arial"/>
                <w:sz w:val="20"/>
                <w:szCs w:val="20"/>
              </w:rPr>
              <m:t>rna</m:t>
            </m:r>
          </m:sup>
        </m:sSup>
        <m:r>
          <w:rPr>
            <w:rFonts w:ascii="Cambria Math" w:hAnsi="Cambria Math" w:cs="Arial"/>
            <w:sz w:val="20"/>
            <w:szCs w:val="20"/>
          </w:rPr>
          <m:t xml:space="preserve">=1/15 </m:t>
        </m:r>
      </m:oMath>
      <w:r w:rsidRPr="003645C8">
        <w:rPr>
          <w:rFonts w:ascii="Arial" w:hAnsi="Arial" w:cs="Arial"/>
          <w:sz w:val="20"/>
          <w:szCs w:val="20"/>
        </w:rPr>
        <w:t xml:space="preserve">, </w:t>
      </w:r>
      <m:oMath>
        <m:sSup>
          <m:sSupPr>
            <m:ctrlPr>
              <w:rPr>
                <w:rFonts w:ascii="Cambria Math" w:hAnsi="Cambria Math" w:cs="Arial"/>
                <w:i/>
                <w:sz w:val="20"/>
                <w:szCs w:val="20"/>
              </w:rPr>
            </m:ctrlPr>
          </m:sSupPr>
          <m:e>
            <m:r>
              <w:rPr>
                <w:rFonts w:ascii="Cambria Math" w:hAnsi="Cambria Math" w:cs="Arial"/>
                <w:sz w:val="20"/>
                <w:szCs w:val="20"/>
              </w:rPr>
              <m:t>p</m:t>
            </m:r>
          </m:e>
          <m:sup>
            <m:r>
              <w:rPr>
                <w:rFonts w:ascii="Cambria Math" w:hAnsi="Cambria Math" w:cs="Arial"/>
                <w:sz w:val="20"/>
                <w:szCs w:val="20"/>
              </w:rPr>
              <m:t>rna</m:t>
            </m:r>
          </m:sup>
        </m:sSup>
        <m:r>
          <w:rPr>
            <w:rFonts w:ascii="Cambria Math" w:hAnsi="Cambria Math" w:cs="Arial"/>
            <w:sz w:val="20"/>
            <w:szCs w:val="20"/>
          </w:rPr>
          <m:t>=0</m:t>
        </m:r>
      </m:oMath>
      <w:r w:rsidRPr="003645C8">
        <w:rPr>
          <w:rFonts w:ascii="Arial" w:hAnsi="Arial" w:cs="Arial"/>
          <w:sz w:val="20"/>
          <w:szCs w:val="20"/>
        </w:rPr>
        <w:t xml:space="preserve">, </w:t>
      </w:r>
      <m:oMath>
        <m:sSup>
          <m:sSupPr>
            <m:ctrlPr>
              <w:rPr>
                <w:rFonts w:ascii="Cambria Math" w:hAnsi="Cambria Math" w:cs="Arial"/>
                <w:i/>
                <w:sz w:val="20"/>
                <w:szCs w:val="20"/>
              </w:rPr>
            </m:ctrlPr>
          </m:sSupPr>
          <m:e>
            <m:r>
              <w:rPr>
                <w:rFonts w:ascii="Cambria Math" w:hAnsi="Cambria Math" w:cs="Arial"/>
                <w:sz w:val="20"/>
                <w:szCs w:val="20"/>
              </w:rPr>
              <m:t>b</m:t>
            </m:r>
          </m:e>
          <m:sup>
            <m:r>
              <w:rPr>
                <w:rFonts w:ascii="Cambria Math" w:hAnsi="Cambria Math" w:cs="Arial"/>
                <w:sz w:val="20"/>
                <w:szCs w:val="20"/>
              </w:rPr>
              <m:t>pro</m:t>
            </m:r>
          </m:sup>
        </m:sSup>
        <m:r>
          <w:rPr>
            <w:rFonts w:ascii="Cambria Math" w:hAnsi="Cambria Math" w:cs="Arial"/>
            <w:sz w:val="20"/>
            <w:szCs w:val="20"/>
          </w:rPr>
          <m:t>=2.0</m:t>
        </m:r>
      </m:oMath>
      <w:r w:rsidRPr="003645C8">
        <w:rPr>
          <w:rFonts w:ascii="Arial" w:hAnsi="Arial" w:cs="Arial"/>
          <w:sz w:val="20"/>
          <w:szCs w:val="20"/>
        </w:rPr>
        <w:t xml:space="preserve">, </w:t>
      </w:r>
      <m:oMath>
        <m:sSup>
          <m:sSupPr>
            <m:ctrlPr>
              <w:rPr>
                <w:rFonts w:ascii="Cambria Math" w:hAnsi="Cambria Math" w:cs="Arial"/>
                <w:i/>
                <w:sz w:val="20"/>
                <w:szCs w:val="20"/>
              </w:rPr>
            </m:ctrlPr>
          </m:sSupPr>
          <m:e>
            <m:r>
              <w:rPr>
                <w:rFonts w:ascii="Cambria Math" w:hAnsi="Cambria Math" w:cs="Arial"/>
                <w:sz w:val="20"/>
                <w:szCs w:val="20"/>
              </w:rPr>
              <m:t>s</m:t>
            </m:r>
          </m:e>
          <m:sup>
            <m:r>
              <w:rPr>
                <w:rFonts w:ascii="Cambria Math" w:hAnsi="Cambria Math" w:cs="Arial"/>
                <w:sz w:val="20"/>
                <w:szCs w:val="20"/>
              </w:rPr>
              <m:t>pro</m:t>
            </m:r>
          </m:sup>
        </m:sSup>
        <m:r>
          <w:rPr>
            <w:rFonts w:ascii="Cambria Math" w:hAnsi="Cambria Math" w:cs="Arial"/>
            <w:sz w:val="20"/>
            <w:szCs w:val="20"/>
          </w:rPr>
          <m:t>=1/20</m:t>
        </m:r>
      </m:oMath>
      <w:r w:rsidRPr="003645C8">
        <w:rPr>
          <w:rFonts w:ascii="Arial" w:hAnsi="Arial" w:cs="Arial"/>
          <w:sz w:val="20"/>
          <w:szCs w:val="20"/>
        </w:rPr>
        <w:t xml:space="preserve">). </w:t>
      </w:r>
      <w:r w:rsidR="0076169B" w:rsidRPr="003645C8">
        <w:rPr>
          <w:rFonts w:ascii="Arial" w:hAnsi="Arial" w:cs="Arial"/>
          <w:sz w:val="20"/>
          <w:szCs w:val="20"/>
        </w:rPr>
        <w:t xml:space="preserve">The </w:t>
      </w:r>
      <w:r w:rsidRPr="003645C8">
        <w:rPr>
          <w:rFonts w:ascii="Arial" w:hAnsi="Arial" w:cs="Arial"/>
          <w:sz w:val="20"/>
          <w:szCs w:val="20"/>
        </w:rPr>
        <w:t xml:space="preserve">hyper-parameters </w:t>
      </w:r>
      <w:r w:rsidR="0076169B" w:rsidRPr="003645C8">
        <w:rPr>
          <w:rFonts w:ascii="Arial" w:hAnsi="Arial" w:cs="Arial"/>
          <w:sz w:val="20"/>
          <w:szCs w:val="20"/>
        </w:rPr>
        <w:t xml:space="preserve">optimized are </w:t>
      </w:r>
      <w:r w:rsidRPr="003645C8">
        <w:rPr>
          <w:rFonts w:ascii="Arial" w:hAnsi="Arial" w:cs="Arial"/>
          <w:sz w:val="20"/>
          <w:szCs w:val="20"/>
        </w:rPr>
        <w:t xml:space="preserve">the number of layers, the dimension of hidden layers, the output dimensions, and the number of nearest neighbors </w:t>
      </w:r>
      <w:r w:rsidR="0076169B" w:rsidRPr="003645C8">
        <w:rPr>
          <w:rFonts w:ascii="Arial" w:hAnsi="Arial" w:cs="Arial"/>
          <w:sz w:val="20"/>
          <w:szCs w:val="20"/>
        </w:rPr>
        <w:t xml:space="preserve">used </w:t>
      </w:r>
      <w:r w:rsidRPr="003645C8">
        <w:rPr>
          <w:rFonts w:ascii="Arial" w:hAnsi="Arial" w:cs="Arial"/>
          <w:sz w:val="20"/>
          <w:szCs w:val="20"/>
        </w:rPr>
        <w:t xml:space="preserve">for calculating intra-batch </w:t>
      </w:r>
      <w:proofErr w:type="spellStart"/>
      <w:r w:rsidRPr="003645C8">
        <w:rPr>
          <w:rFonts w:ascii="Arial" w:hAnsi="Arial" w:cs="Arial"/>
          <w:i/>
          <w:iCs/>
          <w:sz w:val="20"/>
          <w:szCs w:val="20"/>
        </w:rPr>
        <w:t>k</w:t>
      </w:r>
      <w:r w:rsidRPr="003645C8">
        <w:rPr>
          <w:rFonts w:ascii="Arial" w:hAnsi="Arial" w:cs="Arial"/>
          <w:sz w:val="20"/>
          <w:szCs w:val="20"/>
        </w:rPr>
        <w:t>NNs</w:t>
      </w:r>
      <w:proofErr w:type="spellEnd"/>
      <w:r w:rsidRPr="003645C8">
        <w:rPr>
          <w:rFonts w:ascii="Arial" w:hAnsi="Arial" w:cs="Arial"/>
          <w:sz w:val="20"/>
          <w:szCs w:val="20"/>
        </w:rPr>
        <w:t xml:space="preserve"> and inter-batch mutual nearest neighbors (MNNs). We </w:t>
      </w:r>
      <w:r w:rsidR="00385F02" w:rsidRPr="003645C8">
        <w:rPr>
          <w:rFonts w:ascii="Arial" w:hAnsi="Arial" w:cs="Arial"/>
          <w:sz w:val="20"/>
          <w:szCs w:val="20"/>
        </w:rPr>
        <w:t xml:space="preserve">optimized for </w:t>
      </w:r>
      <w:r w:rsidRPr="003645C8">
        <w:rPr>
          <w:rFonts w:ascii="Arial" w:hAnsi="Arial" w:cs="Arial"/>
          <w:sz w:val="20"/>
          <w:szCs w:val="20"/>
        </w:rPr>
        <w:t xml:space="preserve">the parameter combination </w:t>
      </w:r>
      <w:r w:rsidR="00385F02" w:rsidRPr="003645C8">
        <w:rPr>
          <w:rFonts w:ascii="Arial" w:hAnsi="Arial" w:cs="Arial"/>
          <w:sz w:val="20"/>
          <w:szCs w:val="20"/>
        </w:rPr>
        <w:t xml:space="preserve">that achieved </w:t>
      </w:r>
      <w:r w:rsidRPr="003645C8">
        <w:rPr>
          <w:rFonts w:ascii="Arial" w:hAnsi="Arial" w:cs="Arial"/>
          <w:sz w:val="20"/>
          <w:szCs w:val="20"/>
        </w:rPr>
        <w:t>the highest ARI scores for the whole dataset</w:t>
      </w:r>
      <w:r w:rsidR="00385F02" w:rsidRPr="003645C8">
        <w:rPr>
          <w:rFonts w:ascii="Arial" w:hAnsi="Arial" w:cs="Arial"/>
          <w:sz w:val="20"/>
          <w:szCs w:val="20"/>
        </w:rPr>
        <w:t xml:space="preserve"> and used it</w:t>
      </w:r>
      <w:r w:rsidRPr="003645C8">
        <w:rPr>
          <w:rFonts w:ascii="Arial" w:hAnsi="Arial" w:cs="Arial"/>
          <w:sz w:val="20"/>
          <w:szCs w:val="20"/>
        </w:rPr>
        <w:t xml:space="preserve"> for the </w:t>
      </w:r>
      <w:r w:rsidR="00DC33D0" w:rsidRPr="003645C8">
        <w:rPr>
          <w:rFonts w:ascii="Arial" w:hAnsi="Arial" w:cs="Arial"/>
          <w:sz w:val="20"/>
          <w:szCs w:val="20"/>
        </w:rPr>
        <w:t xml:space="preserve">remaining </w:t>
      </w:r>
      <w:r w:rsidRPr="003645C8">
        <w:rPr>
          <w:rFonts w:ascii="Arial" w:hAnsi="Arial" w:cs="Arial"/>
          <w:sz w:val="20"/>
          <w:szCs w:val="20"/>
        </w:rPr>
        <w:t>datasets.</w:t>
      </w:r>
      <w:r w:rsidR="001F57A9" w:rsidRPr="003645C8">
        <w:rPr>
          <w:rFonts w:ascii="Arial" w:hAnsi="Arial" w:cs="Arial"/>
          <w:sz w:val="20"/>
          <w:szCs w:val="20"/>
        </w:rPr>
        <w:t xml:space="preserve"> </w:t>
      </w:r>
    </w:p>
    <w:p w14:paraId="29DD6E54" w14:textId="2F3F671C" w:rsidR="007C0C51" w:rsidRPr="003645C8" w:rsidRDefault="00261096" w:rsidP="001F57A9">
      <w:pPr>
        <w:ind w:firstLine="420"/>
        <w:rPr>
          <w:rFonts w:ascii="Arial" w:hAnsi="Arial" w:cs="Arial"/>
          <w:sz w:val="20"/>
          <w:szCs w:val="20"/>
        </w:rPr>
      </w:pPr>
      <w:r w:rsidRPr="003645C8">
        <w:rPr>
          <w:rFonts w:ascii="Arial" w:hAnsi="Arial" w:cs="Arial"/>
          <w:sz w:val="20"/>
          <w:szCs w:val="20"/>
        </w:rPr>
        <w:t>Using the first replicate of simulation setting 1 as an example, we first examined the UMAP plots of the outputs from the different architectures (</w:t>
      </w:r>
      <w:r w:rsidRPr="003645C8">
        <w:rPr>
          <w:rFonts w:ascii="Arial" w:hAnsi="Arial" w:cs="Arial"/>
          <w:b/>
          <w:bCs/>
          <w:sz w:val="20"/>
          <w:szCs w:val="20"/>
        </w:rPr>
        <w:t>Supp. Fig. S2</w:t>
      </w:r>
      <w:r w:rsidR="009365B2">
        <w:rPr>
          <w:rFonts w:ascii="Arial" w:hAnsi="Arial" w:cs="Arial"/>
          <w:b/>
          <w:bCs/>
          <w:sz w:val="20"/>
          <w:szCs w:val="20"/>
        </w:rPr>
        <w:t>1</w:t>
      </w:r>
      <w:r w:rsidRPr="003645C8">
        <w:rPr>
          <w:rFonts w:ascii="Arial" w:hAnsi="Arial" w:cs="Arial"/>
          <w:b/>
          <w:bCs/>
          <w:sz w:val="20"/>
          <w:szCs w:val="20"/>
        </w:rPr>
        <w:t>a</w:t>
      </w:r>
      <w:r w:rsidRPr="003645C8">
        <w:rPr>
          <w:rFonts w:ascii="Arial" w:hAnsi="Arial" w:cs="Arial"/>
          <w:sz w:val="20"/>
          <w:szCs w:val="20"/>
        </w:rPr>
        <w:t>). The output of all methods show</w:t>
      </w:r>
      <w:r w:rsidR="00F056C6" w:rsidRPr="003645C8">
        <w:rPr>
          <w:rFonts w:ascii="Arial" w:hAnsi="Arial" w:cs="Arial"/>
          <w:sz w:val="20"/>
          <w:szCs w:val="20"/>
        </w:rPr>
        <w:t>s</w:t>
      </w:r>
      <w:r w:rsidRPr="003645C8">
        <w:rPr>
          <w:rFonts w:ascii="Arial" w:hAnsi="Arial" w:cs="Arial"/>
          <w:sz w:val="20"/>
          <w:szCs w:val="20"/>
        </w:rPr>
        <w:t xml:space="preserve"> </w:t>
      </w:r>
      <w:proofErr w:type="gramStart"/>
      <w:r w:rsidRPr="003645C8">
        <w:rPr>
          <w:rFonts w:ascii="Arial" w:hAnsi="Arial" w:cs="Arial"/>
          <w:sz w:val="20"/>
          <w:szCs w:val="20"/>
        </w:rPr>
        <w:t>good</w:t>
      </w:r>
      <w:proofErr w:type="gramEnd"/>
      <w:r w:rsidRPr="003645C8">
        <w:rPr>
          <w:rFonts w:ascii="Arial" w:hAnsi="Arial" w:cs="Arial"/>
          <w:sz w:val="20"/>
          <w:szCs w:val="20"/>
        </w:rPr>
        <w:t xml:space="preserve"> separation </w:t>
      </w:r>
      <w:r w:rsidR="001162D0" w:rsidRPr="003645C8">
        <w:rPr>
          <w:rFonts w:ascii="Arial" w:hAnsi="Arial" w:cs="Arial"/>
          <w:sz w:val="20"/>
          <w:szCs w:val="20"/>
        </w:rPr>
        <w:t xml:space="preserve">of </w:t>
      </w:r>
      <w:r w:rsidRPr="003645C8">
        <w:rPr>
          <w:rFonts w:ascii="Arial" w:hAnsi="Arial" w:cs="Arial"/>
          <w:sz w:val="20"/>
          <w:szCs w:val="20"/>
        </w:rPr>
        <w:t>clusters</w:t>
      </w:r>
      <w:r w:rsidR="00BD6C5B" w:rsidRPr="003645C8">
        <w:rPr>
          <w:rFonts w:ascii="Arial" w:hAnsi="Arial" w:cs="Arial"/>
          <w:sz w:val="20"/>
          <w:szCs w:val="20"/>
        </w:rPr>
        <w:t xml:space="preserve"> except HGT</w:t>
      </w:r>
      <w:r w:rsidRPr="003645C8">
        <w:rPr>
          <w:rFonts w:ascii="Arial" w:hAnsi="Arial" w:cs="Arial"/>
          <w:sz w:val="20"/>
          <w:szCs w:val="20"/>
        </w:rPr>
        <w:t xml:space="preserve">. In terms of batch mixing, weighted-LGCN </w:t>
      </w:r>
      <w:r w:rsidR="00F60DC2" w:rsidRPr="003645C8">
        <w:rPr>
          <w:rFonts w:ascii="Arial" w:hAnsi="Arial" w:cs="Arial"/>
          <w:sz w:val="20"/>
          <w:szCs w:val="20"/>
        </w:rPr>
        <w:t xml:space="preserve">and HG-LGCN </w:t>
      </w:r>
      <w:r w:rsidRPr="003645C8">
        <w:rPr>
          <w:rFonts w:ascii="Arial" w:hAnsi="Arial" w:cs="Arial"/>
          <w:sz w:val="20"/>
          <w:szCs w:val="20"/>
        </w:rPr>
        <w:t>achieved the best mixing visually</w:t>
      </w:r>
      <w:r w:rsidR="00F60DC2" w:rsidRPr="003645C8">
        <w:rPr>
          <w:rFonts w:ascii="Arial" w:hAnsi="Arial" w:cs="Arial"/>
          <w:sz w:val="20"/>
          <w:szCs w:val="20"/>
        </w:rPr>
        <w:t>, while local concentrations of batch specific spots were clearly visible f</w:t>
      </w:r>
      <w:r w:rsidRPr="003645C8">
        <w:rPr>
          <w:rFonts w:ascii="Arial" w:hAnsi="Arial" w:cs="Arial"/>
          <w:sz w:val="20"/>
          <w:szCs w:val="20"/>
        </w:rPr>
        <w:t>or HGT and GAT</w:t>
      </w:r>
      <w:r w:rsidR="00F60DC2" w:rsidRPr="003645C8">
        <w:rPr>
          <w:rFonts w:ascii="Arial" w:hAnsi="Arial" w:cs="Arial"/>
          <w:sz w:val="20"/>
          <w:szCs w:val="20"/>
        </w:rPr>
        <w:t>. W</w:t>
      </w:r>
      <w:r w:rsidRPr="003645C8">
        <w:rPr>
          <w:rFonts w:ascii="Arial" w:hAnsi="Arial" w:cs="Arial"/>
          <w:sz w:val="20"/>
          <w:szCs w:val="20"/>
        </w:rPr>
        <w:t xml:space="preserve">e hypothesized that this </w:t>
      </w:r>
      <w:r w:rsidR="00F1483C" w:rsidRPr="003645C8">
        <w:rPr>
          <w:rFonts w:ascii="Arial" w:hAnsi="Arial" w:cs="Arial"/>
          <w:sz w:val="20"/>
          <w:szCs w:val="20"/>
        </w:rPr>
        <w:t>wa</w:t>
      </w:r>
      <w:r w:rsidRPr="003645C8">
        <w:rPr>
          <w:rFonts w:ascii="Arial" w:hAnsi="Arial" w:cs="Arial"/>
          <w:sz w:val="20"/>
          <w:szCs w:val="20"/>
        </w:rPr>
        <w:t>s a result of the inter-batch edges being given less importance, thus decreasing the alignment between batches. We also examined the spatial plots of the outputs (</w:t>
      </w:r>
      <w:r w:rsidRPr="003645C8">
        <w:rPr>
          <w:rFonts w:ascii="Arial" w:hAnsi="Arial" w:cs="Arial"/>
          <w:b/>
          <w:bCs/>
          <w:sz w:val="20"/>
          <w:szCs w:val="20"/>
        </w:rPr>
        <w:t>Supp.</w:t>
      </w:r>
      <w:r w:rsidRPr="003645C8">
        <w:rPr>
          <w:rFonts w:ascii="Arial" w:hAnsi="Arial" w:cs="Arial"/>
          <w:sz w:val="20"/>
          <w:szCs w:val="20"/>
        </w:rPr>
        <w:t xml:space="preserve"> </w:t>
      </w:r>
      <w:r w:rsidRPr="003645C8">
        <w:rPr>
          <w:rFonts w:ascii="Arial" w:hAnsi="Arial" w:cs="Arial"/>
          <w:b/>
          <w:bCs/>
          <w:sz w:val="20"/>
          <w:szCs w:val="20"/>
        </w:rPr>
        <w:t>Fig</w:t>
      </w:r>
      <w:r w:rsidR="009365B2">
        <w:rPr>
          <w:rFonts w:ascii="Arial" w:hAnsi="Arial" w:cs="Arial"/>
          <w:b/>
          <w:bCs/>
          <w:sz w:val="20"/>
          <w:szCs w:val="20"/>
        </w:rPr>
        <w:t>.</w:t>
      </w:r>
      <w:r w:rsidRPr="003645C8">
        <w:rPr>
          <w:rFonts w:ascii="Arial" w:hAnsi="Arial" w:cs="Arial"/>
          <w:b/>
          <w:bCs/>
          <w:sz w:val="20"/>
          <w:szCs w:val="20"/>
        </w:rPr>
        <w:t xml:space="preserve"> S</w:t>
      </w:r>
      <w:r w:rsidR="00B6683D" w:rsidRPr="003645C8">
        <w:rPr>
          <w:rFonts w:ascii="Arial" w:hAnsi="Arial" w:cs="Arial"/>
          <w:b/>
          <w:bCs/>
          <w:sz w:val="20"/>
          <w:szCs w:val="20"/>
        </w:rPr>
        <w:t>2</w:t>
      </w:r>
      <w:r w:rsidR="009365B2">
        <w:rPr>
          <w:rFonts w:ascii="Arial" w:hAnsi="Arial" w:cs="Arial"/>
          <w:b/>
          <w:bCs/>
          <w:sz w:val="20"/>
          <w:szCs w:val="20"/>
        </w:rPr>
        <w:t>1</w:t>
      </w:r>
      <w:r w:rsidRPr="003645C8">
        <w:rPr>
          <w:rFonts w:ascii="Arial" w:hAnsi="Arial" w:cs="Arial"/>
          <w:b/>
          <w:bCs/>
          <w:sz w:val="20"/>
          <w:szCs w:val="20"/>
        </w:rPr>
        <w:t>b</w:t>
      </w:r>
      <w:r w:rsidRPr="003645C8">
        <w:rPr>
          <w:rFonts w:ascii="Arial" w:hAnsi="Arial" w:cs="Arial"/>
          <w:sz w:val="20"/>
          <w:szCs w:val="20"/>
        </w:rPr>
        <w:t xml:space="preserve">). </w:t>
      </w:r>
      <w:r w:rsidR="00BD6C5B" w:rsidRPr="003645C8">
        <w:rPr>
          <w:rFonts w:ascii="Arial" w:hAnsi="Arial" w:cs="Arial"/>
          <w:sz w:val="20"/>
          <w:szCs w:val="20"/>
        </w:rPr>
        <w:t>HGT showed the worst performance, being unable to capture factor 1 (orange) in sections 1 and 2, and factor 3 in section 3</w:t>
      </w:r>
      <w:r w:rsidR="00F1483C" w:rsidRPr="003645C8">
        <w:rPr>
          <w:rFonts w:ascii="Arial" w:hAnsi="Arial" w:cs="Arial"/>
          <w:sz w:val="20"/>
          <w:szCs w:val="20"/>
        </w:rPr>
        <w:t>, while t</w:t>
      </w:r>
      <w:r w:rsidR="00F60DC2" w:rsidRPr="003645C8">
        <w:rPr>
          <w:rFonts w:ascii="Arial" w:hAnsi="Arial" w:cs="Arial"/>
          <w:sz w:val="20"/>
          <w:szCs w:val="20"/>
        </w:rPr>
        <w:t>he other three methods were able to correctly capture the factors.</w:t>
      </w:r>
      <w:r w:rsidR="007C0C51" w:rsidRPr="003645C8">
        <w:rPr>
          <w:rFonts w:ascii="Arial" w:hAnsi="Arial" w:cs="Arial"/>
          <w:sz w:val="20"/>
          <w:szCs w:val="20"/>
        </w:rPr>
        <w:t xml:space="preserve"> </w:t>
      </w:r>
    </w:p>
    <w:p w14:paraId="772D4C93" w14:textId="216EB5C1" w:rsidR="009D419E" w:rsidRPr="003645C8" w:rsidRDefault="008C3541" w:rsidP="00A94803">
      <w:pPr>
        <w:ind w:firstLine="420"/>
        <w:rPr>
          <w:rFonts w:ascii="Arial" w:hAnsi="Arial" w:cs="Arial"/>
          <w:sz w:val="20"/>
          <w:szCs w:val="20"/>
        </w:rPr>
      </w:pPr>
      <w:r w:rsidRPr="003645C8">
        <w:rPr>
          <w:rFonts w:ascii="Arial" w:hAnsi="Arial" w:cs="Arial"/>
          <w:sz w:val="20"/>
          <w:szCs w:val="20"/>
        </w:rPr>
        <w:lastRenderedPageBreak/>
        <w:t xml:space="preserve">We further quantitatively evaluated </w:t>
      </w:r>
      <w:r w:rsidR="00141112" w:rsidRPr="003645C8">
        <w:rPr>
          <w:rFonts w:ascii="Arial" w:hAnsi="Arial" w:cs="Arial"/>
          <w:sz w:val="20"/>
          <w:szCs w:val="20"/>
        </w:rPr>
        <w:t xml:space="preserve">the </w:t>
      </w:r>
      <w:r w:rsidRPr="003645C8">
        <w:rPr>
          <w:rFonts w:ascii="Arial" w:hAnsi="Arial" w:cs="Arial"/>
          <w:sz w:val="20"/>
          <w:szCs w:val="20"/>
        </w:rPr>
        <w:t xml:space="preserve">four architectures on </w:t>
      </w:r>
      <w:r w:rsidR="00985FFB" w:rsidRPr="003645C8">
        <w:rPr>
          <w:rFonts w:ascii="Arial" w:hAnsi="Arial" w:cs="Arial"/>
          <w:sz w:val="20"/>
          <w:szCs w:val="20"/>
        </w:rPr>
        <w:t xml:space="preserve">the </w:t>
      </w:r>
      <w:r w:rsidR="00141112" w:rsidRPr="003645C8">
        <w:rPr>
          <w:rFonts w:ascii="Arial" w:hAnsi="Arial" w:cs="Arial"/>
          <w:sz w:val="20"/>
          <w:szCs w:val="20"/>
        </w:rPr>
        <w:t xml:space="preserve">data generated with </w:t>
      </w:r>
      <w:r w:rsidRPr="003645C8">
        <w:rPr>
          <w:rFonts w:ascii="Arial" w:hAnsi="Arial" w:cs="Arial"/>
          <w:sz w:val="20"/>
          <w:szCs w:val="20"/>
        </w:rPr>
        <w:t xml:space="preserve">all five simulation settings </w:t>
      </w:r>
      <w:r w:rsidR="00141112" w:rsidRPr="003645C8">
        <w:rPr>
          <w:rFonts w:ascii="Arial" w:hAnsi="Arial" w:cs="Arial"/>
          <w:sz w:val="20"/>
          <w:szCs w:val="20"/>
        </w:rPr>
        <w:t xml:space="preserve">in </w:t>
      </w:r>
      <w:r w:rsidRPr="003645C8">
        <w:rPr>
          <w:rFonts w:ascii="Arial" w:hAnsi="Arial" w:cs="Arial"/>
          <w:sz w:val="20"/>
          <w:szCs w:val="20"/>
        </w:rPr>
        <w:t xml:space="preserve">three aspects: spatial domain identification (ARI and Moran’s </w:t>
      </w:r>
      <w:r w:rsidRPr="003645C8">
        <w:rPr>
          <w:rFonts w:ascii="Arial" w:hAnsi="Arial" w:cs="Arial"/>
          <w:i/>
          <w:iCs/>
          <w:sz w:val="20"/>
          <w:szCs w:val="20"/>
        </w:rPr>
        <w:t>I</w:t>
      </w:r>
      <w:r w:rsidRPr="003645C8">
        <w:rPr>
          <w:rFonts w:ascii="Arial" w:hAnsi="Arial" w:cs="Arial"/>
          <w:sz w:val="20"/>
          <w:szCs w:val="20"/>
        </w:rPr>
        <w:t>), batch mixing (</w:t>
      </w:r>
      <w:proofErr w:type="spellStart"/>
      <w:r w:rsidRPr="003645C8">
        <w:rPr>
          <w:rFonts w:ascii="Arial" w:hAnsi="Arial" w:cs="Arial"/>
          <w:sz w:val="20"/>
          <w:szCs w:val="20"/>
        </w:rPr>
        <w:t>iLISI</w:t>
      </w:r>
      <w:proofErr w:type="spellEnd"/>
      <w:r w:rsidRPr="003645C8">
        <w:rPr>
          <w:rFonts w:ascii="Arial" w:hAnsi="Arial" w:cs="Arial"/>
          <w:sz w:val="20"/>
          <w:szCs w:val="20"/>
        </w:rPr>
        <w:t xml:space="preserve">) and modality alignment (F1-score of label transfer between section 2 and 3). </w:t>
      </w:r>
      <w:r w:rsidR="002804BE" w:rsidRPr="003645C8">
        <w:rPr>
          <w:rFonts w:ascii="Arial" w:hAnsi="Arial" w:cs="Arial"/>
          <w:sz w:val="20"/>
          <w:szCs w:val="20"/>
        </w:rPr>
        <w:t>In terms of ARI</w:t>
      </w:r>
      <w:r w:rsidRPr="003645C8">
        <w:rPr>
          <w:rFonts w:ascii="Arial" w:hAnsi="Arial" w:cs="Arial"/>
          <w:sz w:val="20"/>
          <w:szCs w:val="20"/>
        </w:rPr>
        <w:t>,</w:t>
      </w:r>
      <w:r w:rsidRPr="003645C8">
        <w:rPr>
          <w:rFonts w:ascii="Arial" w:hAnsi="Arial" w:cs="Arial"/>
          <w:b/>
          <w:bCs/>
          <w:sz w:val="20"/>
          <w:szCs w:val="20"/>
        </w:rPr>
        <w:t xml:space="preserve"> </w:t>
      </w:r>
      <w:r w:rsidRPr="003645C8">
        <w:rPr>
          <w:rFonts w:ascii="Arial" w:hAnsi="Arial" w:cs="Arial"/>
          <w:sz w:val="20"/>
          <w:szCs w:val="20"/>
        </w:rPr>
        <w:t>weighted LGCN</w:t>
      </w:r>
      <w:r w:rsidR="00F957DE" w:rsidRPr="003645C8">
        <w:rPr>
          <w:rFonts w:ascii="Arial" w:hAnsi="Arial" w:cs="Arial"/>
          <w:sz w:val="20"/>
          <w:szCs w:val="20"/>
        </w:rPr>
        <w:t xml:space="preserve"> (WLGCN)</w:t>
      </w:r>
      <w:r w:rsidR="002804BE" w:rsidRPr="003645C8">
        <w:rPr>
          <w:rFonts w:ascii="Arial" w:hAnsi="Arial" w:cs="Arial"/>
          <w:sz w:val="20"/>
          <w:szCs w:val="20"/>
        </w:rPr>
        <w:t>, HG-LGCN and GAT showed similar performance and were significantly better than HGT (</w:t>
      </w:r>
      <w:r w:rsidR="002804BE" w:rsidRPr="003645C8">
        <w:rPr>
          <w:rFonts w:ascii="Arial" w:hAnsi="Arial" w:cs="Arial"/>
          <w:b/>
          <w:bCs/>
          <w:sz w:val="20"/>
          <w:szCs w:val="20"/>
        </w:rPr>
        <w:t>Supp. Fig. S2</w:t>
      </w:r>
      <w:r w:rsidR="009365B2">
        <w:rPr>
          <w:rFonts w:ascii="Arial" w:hAnsi="Arial" w:cs="Arial"/>
          <w:b/>
          <w:bCs/>
          <w:sz w:val="20"/>
          <w:szCs w:val="20"/>
        </w:rPr>
        <w:t>1</w:t>
      </w:r>
      <w:r w:rsidR="002804BE" w:rsidRPr="003645C8">
        <w:rPr>
          <w:rFonts w:ascii="Arial" w:hAnsi="Arial" w:cs="Arial"/>
          <w:b/>
          <w:bCs/>
          <w:sz w:val="20"/>
          <w:szCs w:val="20"/>
        </w:rPr>
        <w:t>c</w:t>
      </w:r>
      <w:r w:rsidR="002804BE" w:rsidRPr="003645C8">
        <w:rPr>
          <w:rFonts w:ascii="Arial" w:hAnsi="Arial" w:cs="Arial"/>
          <w:sz w:val="20"/>
          <w:szCs w:val="20"/>
        </w:rPr>
        <w:t xml:space="preserve">). </w:t>
      </w:r>
      <w:r w:rsidRPr="003645C8">
        <w:rPr>
          <w:rFonts w:ascii="Arial" w:hAnsi="Arial" w:cs="Arial"/>
          <w:sz w:val="20"/>
          <w:szCs w:val="20"/>
        </w:rPr>
        <w:t xml:space="preserve">For each individual </w:t>
      </w:r>
      <w:r w:rsidR="00141112" w:rsidRPr="003645C8">
        <w:rPr>
          <w:rFonts w:ascii="Arial" w:hAnsi="Arial" w:cs="Arial"/>
          <w:sz w:val="20"/>
          <w:szCs w:val="20"/>
        </w:rPr>
        <w:t>section</w:t>
      </w:r>
      <w:r w:rsidRPr="003645C8">
        <w:rPr>
          <w:rFonts w:ascii="Arial" w:hAnsi="Arial" w:cs="Arial"/>
          <w:sz w:val="20"/>
          <w:szCs w:val="20"/>
        </w:rPr>
        <w:t xml:space="preserve">, </w:t>
      </w:r>
      <w:bookmarkStart w:id="1" w:name="_Hlk178342678"/>
      <w:proofErr w:type="gramStart"/>
      <w:r w:rsidRPr="003645C8">
        <w:rPr>
          <w:rFonts w:ascii="Arial" w:hAnsi="Arial" w:cs="Arial"/>
          <w:sz w:val="20"/>
          <w:szCs w:val="20"/>
        </w:rPr>
        <w:t>weighted</w:t>
      </w:r>
      <w:proofErr w:type="gramEnd"/>
      <w:r w:rsidRPr="003645C8">
        <w:rPr>
          <w:rFonts w:ascii="Arial" w:hAnsi="Arial" w:cs="Arial"/>
          <w:sz w:val="20"/>
          <w:szCs w:val="20"/>
        </w:rPr>
        <w:t xml:space="preserve"> LGCN</w:t>
      </w:r>
      <w:r w:rsidR="002804BE" w:rsidRPr="003645C8">
        <w:rPr>
          <w:rFonts w:ascii="Arial" w:hAnsi="Arial" w:cs="Arial"/>
          <w:sz w:val="20"/>
          <w:szCs w:val="20"/>
        </w:rPr>
        <w:t xml:space="preserve"> and HG-LGCN </w:t>
      </w:r>
      <w:bookmarkEnd w:id="1"/>
      <w:r w:rsidR="002804BE" w:rsidRPr="003645C8">
        <w:rPr>
          <w:rFonts w:ascii="Arial" w:hAnsi="Arial" w:cs="Arial"/>
          <w:sz w:val="20"/>
          <w:szCs w:val="20"/>
        </w:rPr>
        <w:t>showed very similar performance while GAT’s performance was poorer for sections 1 and 2 but better for section 3</w:t>
      </w:r>
      <w:r w:rsidR="00307235" w:rsidRPr="003645C8">
        <w:rPr>
          <w:rFonts w:ascii="Arial" w:hAnsi="Arial" w:cs="Arial"/>
          <w:sz w:val="20"/>
          <w:szCs w:val="20"/>
        </w:rPr>
        <w:t>; the three methods all</w:t>
      </w:r>
      <w:r w:rsidR="00607016" w:rsidRPr="003645C8">
        <w:rPr>
          <w:rFonts w:ascii="Arial" w:hAnsi="Arial" w:cs="Arial"/>
          <w:sz w:val="20"/>
          <w:szCs w:val="20"/>
        </w:rPr>
        <w:t xml:space="preserve"> achieved</w:t>
      </w:r>
      <w:r w:rsidR="00307235" w:rsidRPr="003645C8">
        <w:rPr>
          <w:rFonts w:ascii="Arial" w:hAnsi="Arial" w:cs="Arial"/>
          <w:sz w:val="20"/>
          <w:szCs w:val="20"/>
        </w:rPr>
        <w:t xml:space="preserve"> improved clustering over the raw data</w:t>
      </w:r>
      <w:r w:rsidR="002804BE" w:rsidRPr="003645C8">
        <w:rPr>
          <w:rFonts w:ascii="Arial" w:hAnsi="Arial" w:cs="Arial"/>
          <w:sz w:val="20"/>
          <w:szCs w:val="20"/>
        </w:rPr>
        <w:t xml:space="preserve">. </w:t>
      </w:r>
      <w:r w:rsidR="00307235" w:rsidRPr="003645C8">
        <w:rPr>
          <w:rFonts w:ascii="Arial" w:hAnsi="Arial" w:cs="Arial"/>
          <w:sz w:val="20"/>
          <w:szCs w:val="20"/>
        </w:rPr>
        <w:t xml:space="preserve">Although HGT improved over the raw data for sections 2 and 3, its ARI was comparable to the raw </w:t>
      </w:r>
      <w:proofErr w:type="gramStart"/>
      <w:r w:rsidR="00307235" w:rsidRPr="003645C8">
        <w:rPr>
          <w:rFonts w:ascii="Arial" w:hAnsi="Arial" w:cs="Arial"/>
          <w:sz w:val="20"/>
          <w:szCs w:val="20"/>
        </w:rPr>
        <w:t>data’s</w:t>
      </w:r>
      <w:proofErr w:type="gramEnd"/>
      <w:r w:rsidR="00307235" w:rsidRPr="003645C8">
        <w:rPr>
          <w:rFonts w:ascii="Arial" w:hAnsi="Arial" w:cs="Arial"/>
          <w:sz w:val="20"/>
          <w:szCs w:val="20"/>
        </w:rPr>
        <w:t xml:space="preserve"> for section 1. </w:t>
      </w:r>
      <w:r w:rsidRPr="003645C8">
        <w:rPr>
          <w:rFonts w:ascii="Arial" w:hAnsi="Arial" w:cs="Arial"/>
          <w:sz w:val="20"/>
          <w:szCs w:val="20"/>
        </w:rPr>
        <w:t xml:space="preserve">For the Moran’s </w:t>
      </w:r>
      <w:r w:rsidRPr="003645C8">
        <w:rPr>
          <w:rFonts w:ascii="Arial" w:hAnsi="Arial" w:cs="Arial"/>
          <w:i/>
          <w:iCs/>
          <w:sz w:val="20"/>
          <w:szCs w:val="20"/>
        </w:rPr>
        <w:t>I</w:t>
      </w:r>
      <w:r w:rsidRPr="003645C8">
        <w:rPr>
          <w:rFonts w:ascii="Arial" w:hAnsi="Arial" w:cs="Arial"/>
          <w:sz w:val="20"/>
          <w:szCs w:val="20"/>
        </w:rPr>
        <w:t xml:space="preserve"> </w:t>
      </w:r>
      <w:r w:rsidR="00530815" w:rsidRPr="003645C8">
        <w:rPr>
          <w:rFonts w:ascii="Arial" w:hAnsi="Arial" w:cs="Arial"/>
          <w:sz w:val="20"/>
          <w:szCs w:val="20"/>
        </w:rPr>
        <w:t>metric, weighted LGCN, HG-LGCN and GAT achieved very similar performance for all datasets (</w:t>
      </w:r>
      <w:r w:rsidR="00530815" w:rsidRPr="003645C8">
        <w:rPr>
          <w:rFonts w:ascii="Arial" w:hAnsi="Arial" w:cs="Arial"/>
          <w:b/>
          <w:bCs/>
          <w:sz w:val="20"/>
          <w:szCs w:val="20"/>
        </w:rPr>
        <w:t>Supp. Fig. S2</w:t>
      </w:r>
      <w:r w:rsidR="009365B2">
        <w:rPr>
          <w:rFonts w:ascii="Arial" w:hAnsi="Arial" w:cs="Arial"/>
          <w:b/>
          <w:bCs/>
          <w:sz w:val="20"/>
          <w:szCs w:val="20"/>
        </w:rPr>
        <w:t>1</w:t>
      </w:r>
      <w:r w:rsidR="00530815" w:rsidRPr="003645C8">
        <w:rPr>
          <w:rFonts w:ascii="Arial" w:hAnsi="Arial" w:cs="Arial"/>
          <w:b/>
          <w:bCs/>
          <w:sz w:val="20"/>
          <w:szCs w:val="20"/>
        </w:rPr>
        <w:t>d</w:t>
      </w:r>
      <w:r w:rsidR="00530815" w:rsidRPr="003645C8">
        <w:rPr>
          <w:rFonts w:ascii="Arial" w:hAnsi="Arial" w:cs="Arial"/>
          <w:sz w:val="20"/>
          <w:szCs w:val="20"/>
        </w:rPr>
        <w:t xml:space="preserve">). </w:t>
      </w:r>
      <w:r w:rsidR="00047A7E" w:rsidRPr="003645C8">
        <w:rPr>
          <w:rFonts w:ascii="Arial" w:hAnsi="Arial" w:cs="Arial"/>
          <w:sz w:val="20"/>
          <w:szCs w:val="20"/>
        </w:rPr>
        <w:t>Within</w:t>
      </w:r>
      <w:r w:rsidRPr="003645C8">
        <w:rPr>
          <w:rFonts w:ascii="Arial" w:hAnsi="Arial" w:cs="Arial"/>
          <w:sz w:val="20"/>
          <w:szCs w:val="20"/>
        </w:rPr>
        <w:t xml:space="preserve"> individual sections, the performances of GAT, WLGCN and HG-LGCN were </w:t>
      </w:r>
      <w:r w:rsidR="0074227B" w:rsidRPr="003645C8">
        <w:rPr>
          <w:rFonts w:ascii="Arial" w:hAnsi="Arial" w:cs="Arial"/>
          <w:sz w:val="20"/>
          <w:szCs w:val="20"/>
        </w:rPr>
        <w:t xml:space="preserve">again </w:t>
      </w:r>
      <w:r w:rsidRPr="003645C8">
        <w:rPr>
          <w:rFonts w:ascii="Arial" w:hAnsi="Arial" w:cs="Arial"/>
          <w:sz w:val="20"/>
          <w:szCs w:val="20"/>
        </w:rPr>
        <w:t>similar and all outperformed HGT (</w:t>
      </w:r>
      <w:r w:rsidRPr="003645C8">
        <w:rPr>
          <w:rFonts w:ascii="Arial" w:hAnsi="Arial" w:cs="Arial"/>
          <w:b/>
          <w:bCs/>
          <w:sz w:val="20"/>
          <w:szCs w:val="20"/>
        </w:rPr>
        <w:t>Supp. Fig. S</w:t>
      </w:r>
      <w:r w:rsidR="00A62B62" w:rsidRPr="003645C8">
        <w:rPr>
          <w:rFonts w:ascii="Arial" w:hAnsi="Arial" w:cs="Arial"/>
          <w:b/>
          <w:bCs/>
          <w:sz w:val="20"/>
          <w:szCs w:val="20"/>
        </w:rPr>
        <w:t>2</w:t>
      </w:r>
      <w:r w:rsidR="009365B2">
        <w:rPr>
          <w:rFonts w:ascii="Arial" w:hAnsi="Arial" w:cs="Arial"/>
          <w:b/>
          <w:bCs/>
          <w:sz w:val="20"/>
          <w:szCs w:val="20"/>
        </w:rPr>
        <w:t>1</w:t>
      </w:r>
      <w:r w:rsidRPr="003645C8">
        <w:rPr>
          <w:rFonts w:ascii="Arial" w:hAnsi="Arial" w:cs="Arial"/>
          <w:b/>
          <w:bCs/>
          <w:sz w:val="20"/>
          <w:szCs w:val="20"/>
        </w:rPr>
        <w:t>e</w:t>
      </w:r>
      <w:r w:rsidRPr="003645C8">
        <w:rPr>
          <w:rFonts w:ascii="Arial" w:hAnsi="Arial" w:cs="Arial"/>
          <w:sz w:val="20"/>
          <w:szCs w:val="20"/>
        </w:rPr>
        <w:t xml:space="preserve">). </w:t>
      </w:r>
      <w:r w:rsidR="004D54C1" w:rsidRPr="003645C8">
        <w:rPr>
          <w:rFonts w:ascii="Arial" w:hAnsi="Arial" w:cs="Arial"/>
          <w:sz w:val="20"/>
          <w:szCs w:val="20"/>
        </w:rPr>
        <w:t xml:space="preserve">Assessing integration with </w:t>
      </w:r>
      <w:proofErr w:type="spellStart"/>
      <w:r w:rsidR="004D54C1" w:rsidRPr="003645C8">
        <w:rPr>
          <w:rFonts w:ascii="Arial" w:hAnsi="Arial" w:cs="Arial"/>
          <w:sz w:val="20"/>
          <w:szCs w:val="20"/>
        </w:rPr>
        <w:t>iLISI</w:t>
      </w:r>
      <w:proofErr w:type="spellEnd"/>
      <w:r w:rsidR="004D54C1" w:rsidRPr="003645C8">
        <w:rPr>
          <w:rFonts w:ascii="Arial" w:hAnsi="Arial" w:cs="Arial"/>
          <w:sz w:val="20"/>
          <w:szCs w:val="20"/>
        </w:rPr>
        <w:t xml:space="preserve">, </w:t>
      </w:r>
      <w:r w:rsidRPr="003645C8">
        <w:rPr>
          <w:rFonts w:ascii="Arial" w:hAnsi="Arial" w:cs="Arial"/>
          <w:sz w:val="20"/>
          <w:szCs w:val="20"/>
        </w:rPr>
        <w:t xml:space="preserve">HG-LGCN </w:t>
      </w:r>
      <w:r w:rsidR="008F4E4F" w:rsidRPr="003645C8">
        <w:rPr>
          <w:rFonts w:ascii="Arial" w:hAnsi="Arial" w:cs="Arial"/>
          <w:sz w:val="20"/>
          <w:szCs w:val="20"/>
        </w:rPr>
        <w:t xml:space="preserve">attained </w:t>
      </w:r>
      <w:r w:rsidRPr="003645C8">
        <w:rPr>
          <w:rFonts w:ascii="Arial" w:hAnsi="Arial" w:cs="Arial"/>
          <w:sz w:val="20"/>
          <w:szCs w:val="20"/>
        </w:rPr>
        <w:t xml:space="preserve">the highest </w:t>
      </w:r>
      <w:proofErr w:type="spellStart"/>
      <w:r w:rsidRPr="003645C8">
        <w:rPr>
          <w:rFonts w:ascii="Arial" w:hAnsi="Arial" w:cs="Arial"/>
          <w:sz w:val="20"/>
          <w:szCs w:val="20"/>
        </w:rPr>
        <w:t>iLISI</w:t>
      </w:r>
      <w:proofErr w:type="spellEnd"/>
      <w:r w:rsidRPr="003645C8">
        <w:rPr>
          <w:rFonts w:ascii="Arial" w:hAnsi="Arial" w:cs="Arial"/>
          <w:sz w:val="20"/>
          <w:szCs w:val="20"/>
        </w:rPr>
        <w:t xml:space="preserve"> scores</w:t>
      </w:r>
      <w:r w:rsidR="008F4E4F" w:rsidRPr="003645C8">
        <w:rPr>
          <w:rFonts w:ascii="Arial" w:hAnsi="Arial" w:cs="Arial"/>
          <w:sz w:val="20"/>
          <w:szCs w:val="20"/>
        </w:rPr>
        <w:t xml:space="preserve"> with </w:t>
      </w:r>
      <w:r w:rsidRPr="003645C8">
        <w:rPr>
          <w:rFonts w:ascii="Arial" w:hAnsi="Arial" w:cs="Arial"/>
          <w:sz w:val="20"/>
          <w:szCs w:val="20"/>
        </w:rPr>
        <w:t>WLGCN</w:t>
      </w:r>
      <w:r w:rsidR="008F4E4F" w:rsidRPr="003645C8">
        <w:rPr>
          <w:rFonts w:ascii="Arial" w:hAnsi="Arial" w:cs="Arial"/>
          <w:sz w:val="20"/>
          <w:szCs w:val="20"/>
        </w:rPr>
        <w:t xml:space="preserve"> as a close second</w:t>
      </w:r>
      <w:r w:rsidR="004D54C1" w:rsidRPr="003645C8">
        <w:rPr>
          <w:rFonts w:ascii="Arial" w:hAnsi="Arial" w:cs="Arial"/>
          <w:sz w:val="20"/>
          <w:szCs w:val="20"/>
        </w:rPr>
        <w:t xml:space="preserve"> (</w:t>
      </w:r>
      <w:r w:rsidR="004D54C1" w:rsidRPr="003645C8">
        <w:rPr>
          <w:rFonts w:ascii="Arial" w:hAnsi="Arial" w:cs="Arial"/>
          <w:b/>
          <w:bCs/>
          <w:sz w:val="20"/>
          <w:szCs w:val="20"/>
        </w:rPr>
        <w:t>Supp. Fig. S2</w:t>
      </w:r>
      <w:r w:rsidR="009365B2">
        <w:rPr>
          <w:rFonts w:ascii="Arial" w:hAnsi="Arial" w:cs="Arial"/>
          <w:b/>
          <w:bCs/>
          <w:sz w:val="20"/>
          <w:szCs w:val="20"/>
        </w:rPr>
        <w:t>1</w:t>
      </w:r>
      <w:r w:rsidR="004D54C1" w:rsidRPr="003645C8">
        <w:rPr>
          <w:rFonts w:ascii="Arial" w:hAnsi="Arial" w:cs="Arial"/>
          <w:b/>
          <w:bCs/>
          <w:sz w:val="20"/>
          <w:szCs w:val="20"/>
        </w:rPr>
        <w:t>f</w:t>
      </w:r>
      <w:r w:rsidR="004D54C1" w:rsidRPr="003645C8">
        <w:rPr>
          <w:rFonts w:ascii="Arial" w:hAnsi="Arial" w:cs="Arial"/>
          <w:sz w:val="20"/>
          <w:szCs w:val="20"/>
        </w:rPr>
        <w:t>)</w:t>
      </w:r>
      <w:r w:rsidRPr="003645C8">
        <w:rPr>
          <w:rFonts w:ascii="Arial" w:hAnsi="Arial" w:cs="Arial"/>
          <w:sz w:val="20"/>
          <w:szCs w:val="20"/>
        </w:rPr>
        <w:t xml:space="preserve">. GAT and HGT </w:t>
      </w:r>
      <w:r w:rsidR="009E6C01" w:rsidRPr="003645C8">
        <w:rPr>
          <w:rFonts w:ascii="Arial" w:hAnsi="Arial" w:cs="Arial"/>
          <w:sz w:val="20"/>
          <w:szCs w:val="20"/>
        </w:rPr>
        <w:t xml:space="preserve">lagged significantly </w:t>
      </w:r>
      <w:r w:rsidR="00656796" w:rsidRPr="003645C8">
        <w:rPr>
          <w:rFonts w:ascii="Arial" w:hAnsi="Arial" w:cs="Arial"/>
          <w:sz w:val="20"/>
          <w:szCs w:val="20"/>
        </w:rPr>
        <w:t>behind,</w:t>
      </w:r>
      <w:r w:rsidR="009E6C01" w:rsidRPr="003645C8">
        <w:rPr>
          <w:rFonts w:ascii="Arial" w:hAnsi="Arial" w:cs="Arial"/>
          <w:sz w:val="20"/>
          <w:szCs w:val="20"/>
        </w:rPr>
        <w:t xml:space="preserve"> and th</w:t>
      </w:r>
      <w:r w:rsidR="00656796" w:rsidRPr="003645C8">
        <w:rPr>
          <w:rFonts w:ascii="Arial" w:hAnsi="Arial" w:cs="Arial"/>
          <w:sz w:val="20"/>
          <w:szCs w:val="20"/>
        </w:rPr>
        <w:t>ese are</w:t>
      </w:r>
      <w:r w:rsidR="009E6C01" w:rsidRPr="003645C8">
        <w:rPr>
          <w:rFonts w:ascii="Arial" w:hAnsi="Arial" w:cs="Arial"/>
          <w:sz w:val="20"/>
          <w:szCs w:val="20"/>
        </w:rPr>
        <w:t xml:space="preserve"> </w:t>
      </w:r>
      <w:r w:rsidRPr="003645C8">
        <w:rPr>
          <w:rFonts w:ascii="Arial" w:hAnsi="Arial" w:cs="Arial"/>
          <w:sz w:val="20"/>
          <w:szCs w:val="20"/>
        </w:rPr>
        <w:t>consistent with their UMAP plots (</w:t>
      </w:r>
      <w:r w:rsidRPr="003645C8">
        <w:rPr>
          <w:rFonts w:ascii="Arial" w:hAnsi="Arial" w:cs="Arial"/>
          <w:b/>
          <w:bCs/>
          <w:sz w:val="20"/>
          <w:szCs w:val="20"/>
        </w:rPr>
        <w:t>Supp. Fig. S</w:t>
      </w:r>
      <w:r w:rsidR="00A62B62" w:rsidRPr="003645C8">
        <w:rPr>
          <w:rFonts w:ascii="Arial" w:hAnsi="Arial" w:cs="Arial"/>
          <w:b/>
          <w:bCs/>
          <w:sz w:val="20"/>
          <w:szCs w:val="20"/>
        </w:rPr>
        <w:t>2</w:t>
      </w:r>
      <w:r w:rsidR="009365B2">
        <w:rPr>
          <w:rFonts w:ascii="Arial" w:hAnsi="Arial" w:cs="Arial"/>
          <w:b/>
          <w:bCs/>
          <w:sz w:val="20"/>
          <w:szCs w:val="20"/>
        </w:rPr>
        <w:t>1</w:t>
      </w:r>
      <w:r w:rsidRPr="003645C8">
        <w:rPr>
          <w:rFonts w:ascii="Arial" w:hAnsi="Arial" w:cs="Arial"/>
          <w:b/>
          <w:bCs/>
          <w:sz w:val="20"/>
          <w:szCs w:val="20"/>
        </w:rPr>
        <w:t>a</w:t>
      </w:r>
      <w:r w:rsidRPr="003645C8">
        <w:rPr>
          <w:rFonts w:ascii="Arial" w:hAnsi="Arial" w:cs="Arial"/>
          <w:sz w:val="20"/>
          <w:szCs w:val="20"/>
        </w:rPr>
        <w:t xml:space="preserve">). </w:t>
      </w:r>
      <w:r w:rsidR="000909F1" w:rsidRPr="003645C8">
        <w:rPr>
          <w:rFonts w:ascii="Arial" w:hAnsi="Arial" w:cs="Arial"/>
          <w:sz w:val="20"/>
          <w:szCs w:val="20"/>
        </w:rPr>
        <w:t xml:space="preserve">Finally, the label transfer F1-scores </w:t>
      </w:r>
      <w:r w:rsidR="005372B1" w:rsidRPr="003645C8">
        <w:rPr>
          <w:rFonts w:ascii="Arial" w:hAnsi="Arial" w:cs="Arial"/>
          <w:sz w:val="20"/>
          <w:szCs w:val="20"/>
        </w:rPr>
        <w:t xml:space="preserve">showed similarly good results for weighted LGCN, HG-LGCN and GAT, while HGT </w:t>
      </w:r>
      <w:r w:rsidR="006B1EB1" w:rsidRPr="003645C8">
        <w:rPr>
          <w:rFonts w:ascii="Arial" w:hAnsi="Arial" w:cs="Arial"/>
          <w:sz w:val="20"/>
          <w:szCs w:val="20"/>
        </w:rPr>
        <w:t xml:space="preserve">was </w:t>
      </w:r>
      <w:r w:rsidR="00D72710" w:rsidRPr="003645C8">
        <w:rPr>
          <w:rFonts w:ascii="Arial" w:hAnsi="Arial" w:cs="Arial"/>
          <w:sz w:val="20"/>
          <w:szCs w:val="20"/>
        </w:rPr>
        <w:t xml:space="preserve">again </w:t>
      </w:r>
      <w:r w:rsidR="006B1EB1" w:rsidRPr="003645C8">
        <w:rPr>
          <w:rFonts w:ascii="Arial" w:hAnsi="Arial" w:cs="Arial"/>
          <w:sz w:val="20"/>
          <w:szCs w:val="20"/>
        </w:rPr>
        <w:t xml:space="preserve">significantly worse performing </w:t>
      </w:r>
      <w:r w:rsidRPr="003645C8">
        <w:rPr>
          <w:rFonts w:ascii="Arial" w:hAnsi="Arial" w:cs="Arial"/>
          <w:sz w:val="20"/>
          <w:szCs w:val="20"/>
        </w:rPr>
        <w:t>(</w:t>
      </w:r>
      <w:r w:rsidRPr="003645C8">
        <w:rPr>
          <w:rFonts w:ascii="Arial" w:hAnsi="Arial" w:cs="Arial"/>
          <w:b/>
          <w:bCs/>
          <w:sz w:val="20"/>
          <w:szCs w:val="20"/>
        </w:rPr>
        <w:t>Supp. Fig. S</w:t>
      </w:r>
      <w:r w:rsidR="00A62B62" w:rsidRPr="003645C8">
        <w:rPr>
          <w:rFonts w:ascii="Arial" w:hAnsi="Arial" w:cs="Arial"/>
          <w:b/>
          <w:bCs/>
          <w:sz w:val="20"/>
          <w:szCs w:val="20"/>
        </w:rPr>
        <w:t>2</w:t>
      </w:r>
      <w:r w:rsidR="009365B2">
        <w:rPr>
          <w:rFonts w:ascii="Arial" w:hAnsi="Arial" w:cs="Arial"/>
          <w:b/>
          <w:bCs/>
          <w:sz w:val="20"/>
          <w:szCs w:val="20"/>
        </w:rPr>
        <w:t>1</w:t>
      </w:r>
      <w:r w:rsidRPr="003645C8">
        <w:rPr>
          <w:rFonts w:ascii="Arial" w:hAnsi="Arial" w:cs="Arial"/>
          <w:b/>
          <w:bCs/>
          <w:sz w:val="20"/>
          <w:szCs w:val="20"/>
        </w:rPr>
        <w:t>g</w:t>
      </w:r>
      <w:r w:rsidRPr="003645C8">
        <w:rPr>
          <w:rFonts w:ascii="Arial" w:hAnsi="Arial" w:cs="Arial"/>
          <w:sz w:val="20"/>
          <w:szCs w:val="20"/>
        </w:rPr>
        <w:t>). T</w:t>
      </w:r>
      <w:r w:rsidR="00A40474" w:rsidRPr="003645C8">
        <w:rPr>
          <w:rFonts w:ascii="Arial" w:hAnsi="Arial" w:cs="Arial"/>
          <w:sz w:val="20"/>
          <w:szCs w:val="20"/>
        </w:rPr>
        <w:t>ake t</w:t>
      </w:r>
      <w:r w:rsidRPr="003645C8">
        <w:rPr>
          <w:rFonts w:ascii="Arial" w:hAnsi="Arial" w:cs="Arial"/>
          <w:sz w:val="20"/>
          <w:szCs w:val="20"/>
        </w:rPr>
        <w:t xml:space="preserve">ogether, we concluded that the weighted LGCN delivered the best overall performance and selected it </w:t>
      </w:r>
      <w:r w:rsidR="006723C6" w:rsidRPr="003645C8">
        <w:rPr>
          <w:rFonts w:ascii="Arial" w:hAnsi="Arial" w:cs="Arial"/>
          <w:sz w:val="20"/>
          <w:szCs w:val="20"/>
        </w:rPr>
        <w:t>for the</w:t>
      </w:r>
      <w:r w:rsidR="00A24CE5" w:rsidRPr="003645C8">
        <w:rPr>
          <w:rFonts w:ascii="Arial" w:hAnsi="Arial" w:cs="Arial"/>
          <w:sz w:val="20"/>
          <w:szCs w:val="20"/>
        </w:rPr>
        <w:t xml:space="preserve"> </w:t>
      </w:r>
      <w:r w:rsidR="0078773E" w:rsidRPr="003645C8">
        <w:rPr>
          <w:rFonts w:ascii="Arial" w:hAnsi="Arial" w:cs="Arial"/>
          <w:sz w:val="20"/>
          <w:szCs w:val="20"/>
        </w:rPr>
        <w:t xml:space="preserve">final </w:t>
      </w:r>
      <w:r w:rsidR="006723C6" w:rsidRPr="003645C8">
        <w:rPr>
          <w:rFonts w:ascii="Arial" w:hAnsi="Arial" w:cs="Arial"/>
          <w:sz w:val="20"/>
          <w:szCs w:val="20"/>
        </w:rPr>
        <w:t xml:space="preserve">model </w:t>
      </w:r>
      <w:r w:rsidR="00A40474" w:rsidRPr="003645C8">
        <w:rPr>
          <w:rFonts w:ascii="Arial" w:hAnsi="Arial" w:cs="Arial"/>
          <w:sz w:val="20"/>
          <w:szCs w:val="20"/>
        </w:rPr>
        <w:t>architecture</w:t>
      </w:r>
      <w:r w:rsidRPr="003645C8">
        <w:rPr>
          <w:rFonts w:ascii="Arial" w:hAnsi="Arial" w:cs="Arial"/>
          <w:sz w:val="20"/>
          <w:szCs w:val="20"/>
        </w:rPr>
        <w:t>.</w:t>
      </w:r>
      <w:r w:rsidR="00392E9B" w:rsidRPr="003645C8">
        <w:rPr>
          <w:rFonts w:ascii="Arial" w:hAnsi="Arial" w:cs="Arial"/>
          <w:sz w:val="20"/>
          <w:szCs w:val="20"/>
        </w:rPr>
        <w:t xml:space="preserve"> </w:t>
      </w:r>
    </w:p>
    <w:p w14:paraId="23E75BBE" w14:textId="2FC004B2" w:rsidR="0070509E" w:rsidRPr="003645C8" w:rsidRDefault="00145EE1" w:rsidP="00CB32B6">
      <w:pPr>
        <w:spacing w:beforeLines="100" w:before="312" w:afterLines="100" w:after="312"/>
        <w:rPr>
          <w:rFonts w:ascii="Arial" w:hAnsi="Arial" w:cs="Arial"/>
          <w:b/>
          <w:bCs/>
          <w:sz w:val="24"/>
          <w:szCs w:val="24"/>
        </w:rPr>
      </w:pPr>
      <w:r w:rsidRPr="003645C8">
        <w:rPr>
          <w:rFonts w:ascii="Arial" w:hAnsi="Arial" w:cs="Arial"/>
          <w:b/>
          <w:bCs/>
          <w:sz w:val="24"/>
          <w:szCs w:val="24"/>
        </w:rPr>
        <w:t>Reference</w:t>
      </w:r>
    </w:p>
    <w:sdt>
      <w:sdtPr>
        <w:rPr>
          <w:rFonts w:ascii="Arial" w:hAnsi="Arial" w:cs="Arial"/>
          <w:color w:val="000000"/>
          <w:sz w:val="20"/>
          <w:szCs w:val="20"/>
        </w:rPr>
        <w:tag w:val="MENDELEY_BIBLIOGRAPHY"/>
        <w:id w:val="770892965"/>
        <w:placeholder>
          <w:docPart w:val="DefaultPlaceholder_-1854013440"/>
        </w:placeholder>
      </w:sdtPr>
      <w:sdtContent>
        <w:p w14:paraId="2DCBCE26" w14:textId="77777777" w:rsidR="000B7018" w:rsidRPr="003645C8" w:rsidRDefault="000B7018">
          <w:pPr>
            <w:widowControl/>
            <w:autoSpaceDE w:val="0"/>
            <w:autoSpaceDN w:val="0"/>
            <w:ind w:hanging="640"/>
            <w:divId w:val="279607591"/>
            <w:rPr>
              <w:rFonts w:ascii="Arial" w:hAnsi="Arial" w:cs="Arial"/>
              <w:kern w:val="0"/>
              <w:sz w:val="24"/>
              <w:szCs w:val="24"/>
            </w:rPr>
          </w:pPr>
          <w:r w:rsidRPr="003645C8">
            <w:rPr>
              <w:rFonts w:ascii="Arial" w:hAnsi="Arial" w:cs="Arial"/>
            </w:rPr>
            <w:t>1.</w:t>
          </w:r>
          <w:r w:rsidRPr="003645C8">
            <w:rPr>
              <w:rFonts w:ascii="Arial" w:hAnsi="Arial" w:cs="Arial"/>
            </w:rPr>
            <w:tab/>
            <w:t xml:space="preserve">Zhang, D. </w:t>
          </w:r>
          <w:r w:rsidRPr="003645C8">
            <w:rPr>
              <w:rFonts w:ascii="Arial" w:hAnsi="Arial" w:cs="Arial"/>
              <w:i/>
              <w:iCs/>
            </w:rPr>
            <w:t>et al.</w:t>
          </w:r>
          <w:r w:rsidRPr="003645C8">
            <w:rPr>
              <w:rFonts w:ascii="Arial" w:hAnsi="Arial" w:cs="Arial"/>
            </w:rPr>
            <w:t xml:space="preserve"> Spatial epigenome–transcriptome co-profiling of mammalian tissues. </w:t>
          </w:r>
          <w:r w:rsidRPr="003645C8">
            <w:rPr>
              <w:rFonts w:ascii="Arial" w:hAnsi="Arial" w:cs="Arial"/>
              <w:i/>
              <w:iCs/>
            </w:rPr>
            <w:t>Nature</w:t>
          </w:r>
          <w:r w:rsidRPr="003645C8">
            <w:rPr>
              <w:rFonts w:ascii="Arial" w:hAnsi="Arial" w:cs="Arial"/>
            </w:rPr>
            <w:t xml:space="preserve"> </w:t>
          </w:r>
          <w:r w:rsidRPr="003645C8">
            <w:rPr>
              <w:rFonts w:ascii="Arial" w:hAnsi="Arial" w:cs="Arial"/>
              <w:b/>
              <w:bCs/>
            </w:rPr>
            <w:t>616</w:t>
          </w:r>
          <w:r w:rsidRPr="003645C8">
            <w:rPr>
              <w:rFonts w:ascii="Arial" w:hAnsi="Arial" w:cs="Arial"/>
            </w:rPr>
            <w:t>, 113–122 (2023).</w:t>
          </w:r>
        </w:p>
        <w:p w14:paraId="7EB05CD8" w14:textId="77777777" w:rsidR="000B7018" w:rsidRPr="003645C8" w:rsidRDefault="000B7018">
          <w:pPr>
            <w:autoSpaceDE w:val="0"/>
            <w:autoSpaceDN w:val="0"/>
            <w:ind w:hanging="640"/>
            <w:divId w:val="610015437"/>
            <w:rPr>
              <w:rFonts w:ascii="Arial" w:hAnsi="Arial" w:cs="Arial"/>
            </w:rPr>
          </w:pPr>
          <w:r w:rsidRPr="003645C8">
            <w:rPr>
              <w:rFonts w:ascii="Arial" w:hAnsi="Arial" w:cs="Arial"/>
            </w:rPr>
            <w:t>2.</w:t>
          </w:r>
          <w:r w:rsidRPr="003645C8">
            <w:rPr>
              <w:rFonts w:ascii="Arial" w:hAnsi="Arial" w:cs="Arial"/>
            </w:rPr>
            <w:tab/>
            <w:t xml:space="preserve">Deng, Y. </w:t>
          </w:r>
          <w:r w:rsidRPr="003645C8">
            <w:rPr>
              <w:rFonts w:ascii="Arial" w:hAnsi="Arial" w:cs="Arial"/>
              <w:i/>
              <w:iCs/>
            </w:rPr>
            <w:t>et al.</w:t>
          </w:r>
          <w:r w:rsidRPr="003645C8">
            <w:rPr>
              <w:rFonts w:ascii="Arial" w:hAnsi="Arial" w:cs="Arial"/>
            </w:rPr>
            <w:t xml:space="preserve"> </w:t>
          </w:r>
          <w:proofErr w:type="spellStart"/>
          <w:r w:rsidRPr="003645C8">
            <w:rPr>
              <w:rFonts w:ascii="Arial" w:hAnsi="Arial" w:cs="Arial"/>
            </w:rPr>
            <w:t>Spatial-CUT&amp;</w:t>
          </w:r>
          <w:proofErr w:type="gramStart"/>
          <w:r w:rsidRPr="003645C8">
            <w:rPr>
              <w:rFonts w:ascii="Arial" w:hAnsi="Arial" w:cs="Arial"/>
            </w:rPr>
            <w:t>amp;Tag</w:t>
          </w:r>
          <w:proofErr w:type="spellEnd"/>
          <w:proofErr w:type="gramEnd"/>
          <w:r w:rsidRPr="003645C8">
            <w:rPr>
              <w:rFonts w:ascii="Arial" w:hAnsi="Arial" w:cs="Arial"/>
            </w:rPr>
            <w:t xml:space="preserve">: Spatially resolved chromatin modification profiling at the cellular level. </w:t>
          </w:r>
          <w:r w:rsidRPr="003645C8">
            <w:rPr>
              <w:rFonts w:ascii="Arial" w:hAnsi="Arial" w:cs="Arial"/>
              <w:i/>
              <w:iCs/>
            </w:rPr>
            <w:t>Science (1979)</w:t>
          </w:r>
          <w:r w:rsidRPr="003645C8">
            <w:rPr>
              <w:rFonts w:ascii="Arial" w:hAnsi="Arial" w:cs="Arial"/>
            </w:rPr>
            <w:t xml:space="preserve"> </w:t>
          </w:r>
          <w:r w:rsidRPr="003645C8">
            <w:rPr>
              <w:rFonts w:ascii="Arial" w:hAnsi="Arial" w:cs="Arial"/>
              <w:b/>
              <w:bCs/>
            </w:rPr>
            <w:t>375</w:t>
          </w:r>
          <w:r w:rsidRPr="003645C8">
            <w:rPr>
              <w:rFonts w:ascii="Arial" w:hAnsi="Arial" w:cs="Arial"/>
            </w:rPr>
            <w:t>, 681–686 (2022).</w:t>
          </w:r>
        </w:p>
        <w:p w14:paraId="4EE6D0E4" w14:textId="77777777" w:rsidR="000B7018" w:rsidRPr="003645C8" w:rsidRDefault="000B7018">
          <w:pPr>
            <w:autoSpaceDE w:val="0"/>
            <w:autoSpaceDN w:val="0"/>
            <w:ind w:hanging="640"/>
            <w:divId w:val="1228102987"/>
            <w:rPr>
              <w:rFonts w:ascii="Arial" w:hAnsi="Arial" w:cs="Arial"/>
            </w:rPr>
          </w:pPr>
          <w:r w:rsidRPr="003645C8">
            <w:rPr>
              <w:rFonts w:ascii="Arial" w:hAnsi="Arial" w:cs="Arial"/>
            </w:rPr>
            <w:t>3.</w:t>
          </w:r>
          <w:r w:rsidRPr="003645C8">
            <w:rPr>
              <w:rFonts w:ascii="Arial" w:hAnsi="Arial" w:cs="Arial"/>
            </w:rPr>
            <w:tab/>
            <w:t xml:space="preserve">Rouillard, A. D. </w:t>
          </w:r>
          <w:r w:rsidRPr="003645C8">
            <w:rPr>
              <w:rFonts w:ascii="Arial" w:hAnsi="Arial" w:cs="Arial"/>
              <w:i/>
              <w:iCs/>
            </w:rPr>
            <w:t>et al.</w:t>
          </w:r>
          <w:r w:rsidRPr="003645C8">
            <w:rPr>
              <w:rFonts w:ascii="Arial" w:hAnsi="Arial" w:cs="Arial"/>
            </w:rPr>
            <w:t xml:space="preserve"> The </w:t>
          </w:r>
          <w:proofErr w:type="spellStart"/>
          <w:r w:rsidRPr="003645C8">
            <w:rPr>
              <w:rFonts w:ascii="Arial" w:hAnsi="Arial" w:cs="Arial"/>
            </w:rPr>
            <w:t>harmonizome</w:t>
          </w:r>
          <w:proofErr w:type="spellEnd"/>
          <w:r w:rsidRPr="003645C8">
            <w:rPr>
              <w:rFonts w:ascii="Arial" w:hAnsi="Arial" w:cs="Arial"/>
            </w:rPr>
            <w:t xml:space="preserve">: a collection of processed datasets gathered to serve and mine knowledge about genes and proteins. </w:t>
          </w:r>
          <w:r w:rsidRPr="003645C8">
            <w:rPr>
              <w:rFonts w:ascii="Arial" w:hAnsi="Arial" w:cs="Arial"/>
              <w:i/>
              <w:iCs/>
            </w:rPr>
            <w:t>Database</w:t>
          </w:r>
          <w:r w:rsidRPr="003645C8">
            <w:rPr>
              <w:rFonts w:ascii="Arial" w:hAnsi="Arial" w:cs="Arial"/>
            </w:rPr>
            <w:t xml:space="preserve"> </w:t>
          </w:r>
          <w:r w:rsidRPr="003645C8">
            <w:rPr>
              <w:rFonts w:ascii="Arial" w:hAnsi="Arial" w:cs="Arial"/>
              <w:b/>
              <w:bCs/>
            </w:rPr>
            <w:t>2016</w:t>
          </w:r>
          <w:r w:rsidRPr="003645C8">
            <w:rPr>
              <w:rFonts w:ascii="Arial" w:hAnsi="Arial" w:cs="Arial"/>
            </w:rPr>
            <w:t>, baw100 (2016).</w:t>
          </w:r>
        </w:p>
        <w:p w14:paraId="07E88F93" w14:textId="77777777" w:rsidR="000B7018" w:rsidRPr="003645C8" w:rsidRDefault="000B7018">
          <w:pPr>
            <w:autoSpaceDE w:val="0"/>
            <w:autoSpaceDN w:val="0"/>
            <w:ind w:hanging="640"/>
            <w:divId w:val="1878464656"/>
            <w:rPr>
              <w:rFonts w:ascii="Arial" w:hAnsi="Arial" w:cs="Arial"/>
            </w:rPr>
          </w:pPr>
          <w:r w:rsidRPr="003645C8">
            <w:rPr>
              <w:rFonts w:ascii="Arial" w:hAnsi="Arial" w:cs="Arial"/>
            </w:rPr>
            <w:t>4.</w:t>
          </w:r>
          <w:r w:rsidRPr="003645C8">
            <w:rPr>
              <w:rFonts w:ascii="Arial" w:hAnsi="Arial" w:cs="Arial"/>
            </w:rPr>
            <w:tab/>
            <w:t xml:space="preserve">Deng, Y. </w:t>
          </w:r>
          <w:r w:rsidRPr="003645C8">
            <w:rPr>
              <w:rFonts w:ascii="Arial" w:hAnsi="Arial" w:cs="Arial"/>
              <w:i/>
              <w:iCs/>
            </w:rPr>
            <w:t>et al.</w:t>
          </w:r>
          <w:r w:rsidRPr="003645C8">
            <w:rPr>
              <w:rFonts w:ascii="Arial" w:hAnsi="Arial" w:cs="Arial"/>
            </w:rPr>
            <w:t xml:space="preserve"> Spatial profiling of chromatin accessibility in mouse and human tissues. </w:t>
          </w:r>
          <w:r w:rsidRPr="003645C8">
            <w:rPr>
              <w:rFonts w:ascii="Arial" w:hAnsi="Arial" w:cs="Arial"/>
              <w:i/>
              <w:iCs/>
            </w:rPr>
            <w:t>Nature</w:t>
          </w:r>
          <w:r w:rsidRPr="003645C8">
            <w:rPr>
              <w:rFonts w:ascii="Arial" w:hAnsi="Arial" w:cs="Arial"/>
            </w:rPr>
            <w:t xml:space="preserve"> </w:t>
          </w:r>
          <w:r w:rsidRPr="003645C8">
            <w:rPr>
              <w:rFonts w:ascii="Arial" w:hAnsi="Arial" w:cs="Arial"/>
              <w:b/>
              <w:bCs/>
            </w:rPr>
            <w:t>609</w:t>
          </w:r>
          <w:r w:rsidRPr="003645C8">
            <w:rPr>
              <w:rFonts w:ascii="Arial" w:hAnsi="Arial" w:cs="Arial"/>
            </w:rPr>
            <w:t>, 375–383 (2022).</w:t>
          </w:r>
        </w:p>
        <w:p w14:paraId="7FD8BE95" w14:textId="77777777" w:rsidR="000B7018" w:rsidRPr="003645C8" w:rsidRDefault="000B7018">
          <w:pPr>
            <w:autoSpaceDE w:val="0"/>
            <w:autoSpaceDN w:val="0"/>
            <w:ind w:hanging="640"/>
            <w:divId w:val="829099962"/>
            <w:rPr>
              <w:rFonts w:ascii="Arial" w:hAnsi="Arial" w:cs="Arial"/>
            </w:rPr>
          </w:pPr>
          <w:r w:rsidRPr="003645C8">
            <w:rPr>
              <w:rFonts w:ascii="Arial" w:hAnsi="Arial" w:cs="Arial"/>
            </w:rPr>
            <w:t>5.</w:t>
          </w:r>
          <w:r w:rsidRPr="003645C8">
            <w:rPr>
              <w:rFonts w:ascii="Arial" w:hAnsi="Arial" w:cs="Arial"/>
            </w:rPr>
            <w:tab/>
            <w:t xml:space="preserve">Weed, N. </w:t>
          </w:r>
          <w:r w:rsidRPr="003645C8">
            <w:rPr>
              <w:rFonts w:ascii="Arial" w:hAnsi="Arial" w:cs="Arial"/>
              <w:i/>
              <w:iCs/>
            </w:rPr>
            <w:t>et al.</w:t>
          </w:r>
          <w:r w:rsidRPr="003645C8">
            <w:rPr>
              <w:rFonts w:ascii="Arial" w:hAnsi="Arial" w:cs="Arial"/>
            </w:rPr>
            <w:t xml:space="preserve"> Identification of genetic markers for cortical areas using a Random Forest classification routine and the Allen Mouse Brain Atlas. </w:t>
          </w:r>
          <w:proofErr w:type="spellStart"/>
          <w:r w:rsidRPr="003645C8">
            <w:rPr>
              <w:rFonts w:ascii="Arial" w:hAnsi="Arial" w:cs="Arial"/>
              <w:i/>
              <w:iCs/>
            </w:rPr>
            <w:t>PLoS</w:t>
          </w:r>
          <w:proofErr w:type="spellEnd"/>
          <w:r w:rsidRPr="003645C8">
            <w:rPr>
              <w:rFonts w:ascii="Arial" w:hAnsi="Arial" w:cs="Arial"/>
              <w:i/>
              <w:iCs/>
            </w:rPr>
            <w:t xml:space="preserve"> One</w:t>
          </w:r>
          <w:r w:rsidRPr="003645C8">
            <w:rPr>
              <w:rFonts w:ascii="Arial" w:hAnsi="Arial" w:cs="Arial"/>
            </w:rPr>
            <w:t xml:space="preserve"> </w:t>
          </w:r>
          <w:r w:rsidRPr="003645C8">
            <w:rPr>
              <w:rFonts w:ascii="Arial" w:hAnsi="Arial" w:cs="Arial"/>
              <w:b/>
              <w:bCs/>
            </w:rPr>
            <w:t>14</w:t>
          </w:r>
          <w:r w:rsidRPr="003645C8">
            <w:rPr>
              <w:rFonts w:ascii="Arial" w:hAnsi="Arial" w:cs="Arial"/>
            </w:rPr>
            <w:t>, e0212898 (2019).</w:t>
          </w:r>
        </w:p>
        <w:p w14:paraId="39146592" w14:textId="77777777" w:rsidR="000B7018" w:rsidRPr="003645C8" w:rsidRDefault="000B7018">
          <w:pPr>
            <w:autoSpaceDE w:val="0"/>
            <w:autoSpaceDN w:val="0"/>
            <w:ind w:hanging="640"/>
            <w:divId w:val="648175205"/>
            <w:rPr>
              <w:rFonts w:ascii="Arial" w:hAnsi="Arial" w:cs="Arial"/>
            </w:rPr>
          </w:pPr>
          <w:r w:rsidRPr="003645C8">
            <w:rPr>
              <w:rFonts w:ascii="Arial" w:hAnsi="Arial" w:cs="Arial"/>
            </w:rPr>
            <w:t>6.</w:t>
          </w:r>
          <w:r w:rsidRPr="003645C8">
            <w:rPr>
              <w:rFonts w:ascii="Arial" w:hAnsi="Arial" w:cs="Arial"/>
            </w:rPr>
            <w:tab/>
            <w:t xml:space="preserve">Zhou, X., Dong, K. &amp; Zhang, S. Integrating spatial transcriptomics data across different conditions, technologies and developmental stages. </w:t>
          </w:r>
          <w:r w:rsidRPr="003645C8">
            <w:rPr>
              <w:rFonts w:ascii="Arial" w:hAnsi="Arial" w:cs="Arial"/>
              <w:i/>
              <w:iCs/>
            </w:rPr>
            <w:t xml:space="preserve">Nat </w:t>
          </w:r>
          <w:proofErr w:type="spellStart"/>
          <w:r w:rsidRPr="003645C8">
            <w:rPr>
              <w:rFonts w:ascii="Arial" w:hAnsi="Arial" w:cs="Arial"/>
              <w:i/>
              <w:iCs/>
            </w:rPr>
            <w:t>Comput</w:t>
          </w:r>
          <w:proofErr w:type="spellEnd"/>
          <w:r w:rsidRPr="003645C8">
            <w:rPr>
              <w:rFonts w:ascii="Arial" w:hAnsi="Arial" w:cs="Arial"/>
              <w:i/>
              <w:iCs/>
            </w:rPr>
            <w:t xml:space="preserve"> Sci</w:t>
          </w:r>
          <w:r w:rsidRPr="003645C8">
            <w:rPr>
              <w:rFonts w:ascii="Arial" w:hAnsi="Arial" w:cs="Arial"/>
            </w:rPr>
            <w:t xml:space="preserve"> </w:t>
          </w:r>
          <w:r w:rsidRPr="003645C8">
            <w:rPr>
              <w:rFonts w:ascii="Arial" w:hAnsi="Arial" w:cs="Arial"/>
              <w:b/>
              <w:bCs/>
            </w:rPr>
            <w:t>3</w:t>
          </w:r>
          <w:r w:rsidRPr="003645C8">
            <w:rPr>
              <w:rFonts w:ascii="Arial" w:hAnsi="Arial" w:cs="Arial"/>
            </w:rPr>
            <w:t>, 894–906 (2023).</w:t>
          </w:r>
        </w:p>
        <w:p w14:paraId="5E896D3A" w14:textId="77777777" w:rsidR="000B7018" w:rsidRPr="003645C8" w:rsidRDefault="000B7018">
          <w:pPr>
            <w:autoSpaceDE w:val="0"/>
            <w:autoSpaceDN w:val="0"/>
            <w:ind w:hanging="640"/>
            <w:divId w:val="1358652607"/>
            <w:rPr>
              <w:rFonts w:ascii="Arial" w:hAnsi="Arial" w:cs="Arial"/>
            </w:rPr>
          </w:pPr>
          <w:r w:rsidRPr="003645C8">
            <w:rPr>
              <w:rFonts w:ascii="Arial" w:hAnsi="Arial" w:cs="Arial"/>
            </w:rPr>
            <w:t>7.</w:t>
          </w:r>
          <w:r w:rsidRPr="003645C8">
            <w:rPr>
              <w:rFonts w:ascii="Arial" w:hAnsi="Arial" w:cs="Arial"/>
            </w:rPr>
            <w:tab/>
          </w:r>
          <w:proofErr w:type="spellStart"/>
          <w:r w:rsidRPr="003645C8">
            <w:rPr>
              <w:rFonts w:ascii="Arial" w:hAnsi="Arial" w:cs="Arial"/>
            </w:rPr>
            <w:t>Leggere</w:t>
          </w:r>
          <w:proofErr w:type="spellEnd"/>
          <w:r w:rsidRPr="003645C8">
            <w:rPr>
              <w:rFonts w:ascii="Arial" w:hAnsi="Arial" w:cs="Arial"/>
            </w:rPr>
            <w:t xml:space="preserve">, J. C. </w:t>
          </w:r>
          <w:r w:rsidRPr="003645C8">
            <w:rPr>
              <w:rFonts w:ascii="Arial" w:hAnsi="Arial" w:cs="Arial"/>
              <w:i/>
              <w:iCs/>
            </w:rPr>
            <w:t>et al.</w:t>
          </w:r>
          <w:r w:rsidRPr="003645C8">
            <w:rPr>
              <w:rFonts w:ascii="Arial" w:hAnsi="Arial" w:cs="Arial"/>
            </w:rPr>
            <w:t xml:space="preserve"> NOVA regulates </w:t>
          </w:r>
          <w:proofErr w:type="spellStart"/>
          <w:r w:rsidRPr="003645C8">
            <w:rPr>
              <w:rFonts w:ascii="Arial" w:hAnsi="Arial" w:cs="Arial"/>
            </w:rPr>
            <w:t>Dcc</w:t>
          </w:r>
          <w:proofErr w:type="spellEnd"/>
          <w:r w:rsidRPr="003645C8">
            <w:rPr>
              <w:rFonts w:ascii="Arial" w:hAnsi="Arial" w:cs="Arial"/>
            </w:rPr>
            <w:t xml:space="preserve"> alternative splicing during neuronal migration and axon guidance in the spinal cord. </w:t>
          </w:r>
          <w:r w:rsidRPr="003645C8">
            <w:rPr>
              <w:rFonts w:ascii="Arial" w:hAnsi="Arial" w:cs="Arial"/>
              <w:i/>
              <w:iCs/>
            </w:rPr>
            <w:t>Elife</w:t>
          </w:r>
          <w:r w:rsidRPr="003645C8">
            <w:rPr>
              <w:rFonts w:ascii="Arial" w:hAnsi="Arial" w:cs="Arial"/>
            </w:rPr>
            <w:t xml:space="preserve"> </w:t>
          </w:r>
          <w:r w:rsidRPr="003645C8">
            <w:rPr>
              <w:rFonts w:ascii="Arial" w:hAnsi="Arial" w:cs="Arial"/>
              <w:b/>
              <w:bCs/>
            </w:rPr>
            <w:t>5</w:t>
          </w:r>
          <w:r w:rsidRPr="003645C8">
            <w:rPr>
              <w:rFonts w:ascii="Arial" w:hAnsi="Arial" w:cs="Arial"/>
            </w:rPr>
            <w:t>, (2016).</w:t>
          </w:r>
        </w:p>
        <w:p w14:paraId="59302615" w14:textId="77777777" w:rsidR="000B7018" w:rsidRPr="003645C8" w:rsidRDefault="000B7018">
          <w:pPr>
            <w:autoSpaceDE w:val="0"/>
            <w:autoSpaceDN w:val="0"/>
            <w:ind w:hanging="640"/>
            <w:divId w:val="1368288228"/>
            <w:rPr>
              <w:rFonts w:ascii="Arial" w:hAnsi="Arial" w:cs="Arial"/>
            </w:rPr>
          </w:pPr>
          <w:r w:rsidRPr="003645C8">
            <w:rPr>
              <w:rFonts w:ascii="Arial" w:hAnsi="Arial" w:cs="Arial"/>
            </w:rPr>
            <w:t>8.</w:t>
          </w:r>
          <w:r w:rsidRPr="003645C8">
            <w:rPr>
              <w:rFonts w:ascii="Arial" w:hAnsi="Arial" w:cs="Arial"/>
            </w:rPr>
            <w:tab/>
            <w:t xml:space="preserve">Xiang, M. </w:t>
          </w:r>
          <w:r w:rsidRPr="003645C8">
            <w:rPr>
              <w:rFonts w:ascii="Arial" w:hAnsi="Arial" w:cs="Arial"/>
              <w:i/>
              <w:iCs/>
            </w:rPr>
            <w:t>et al.</w:t>
          </w:r>
          <w:r w:rsidRPr="003645C8">
            <w:rPr>
              <w:rFonts w:ascii="Arial" w:hAnsi="Arial" w:cs="Arial"/>
            </w:rPr>
            <w:t xml:space="preserve"> A Single-Cell Transcriptional Roadmap of the Mouse and Human Lymph Node Lymphatic Vasculature. </w:t>
          </w:r>
          <w:r w:rsidRPr="003645C8">
            <w:rPr>
              <w:rFonts w:ascii="Arial" w:hAnsi="Arial" w:cs="Arial"/>
              <w:i/>
              <w:iCs/>
            </w:rPr>
            <w:t>Front Cardiovasc Med</w:t>
          </w:r>
          <w:r w:rsidRPr="003645C8">
            <w:rPr>
              <w:rFonts w:ascii="Arial" w:hAnsi="Arial" w:cs="Arial"/>
            </w:rPr>
            <w:t xml:space="preserve"> </w:t>
          </w:r>
          <w:r w:rsidRPr="003645C8">
            <w:rPr>
              <w:rFonts w:ascii="Arial" w:hAnsi="Arial" w:cs="Arial"/>
              <w:b/>
              <w:bCs/>
            </w:rPr>
            <w:t>7</w:t>
          </w:r>
          <w:r w:rsidRPr="003645C8">
            <w:rPr>
              <w:rFonts w:ascii="Arial" w:hAnsi="Arial" w:cs="Arial"/>
            </w:rPr>
            <w:t>, (2020).</w:t>
          </w:r>
        </w:p>
        <w:p w14:paraId="2731CF91" w14:textId="77777777" w:rsidR="000B7018" w:rsidRPr="003645C8" w:rsidRDefault="000B7018">
          <w:pPr>
            <w:autoSpaceDE w:val="0"/>
            <w:autoSpaceDN w:val="0"/>
            <w:ind w:hanging="640"/>
            <w:divId w:val="317419827"/>
            <w:rPr>
              <w:rFonts w:ascii="Arial" w:hAnsi="Arial" w:cs="Arial"/>
            </w:rPr>
          </w:pPr>
          <w:r w:rsidRPr="003645C8">
            <w:rPr>
              <w:rFonts w:ascii="Arial" w:hAnsi="Arial" w:cs="Arial"/>
            </w:rPr>
            <w:t>9.</w:t>
          </w:r>
          <w:r w:rsidRPr="003645C8">
            <w:rPr>
              <w:rFonts w:ascii="Arial" w:hAnsi="Arial" w:cs="Arial"/>
            </w:rPr>
            <w:tab/>
            <w:t xml:space="preserve">Elmore, S. A. Histopathology of the Lymph Nodes. </w:t>
          </w:r>
          <w:proofErr w:type="spellStart"/>
          <w:r w:rsidRPr="003645C8">
            <w:rPr>
              <w:rFonts w:ascii="Arial" w:hAnsi="Arial" w:cs="Arial"/>
              <w:i/>
              <w:iCs/>
            </w:rPr>
            <w:t>Toxicol</w:t>
          </w:r>
          <w:proofErr w:type="spellEnd"/>
          <w:r w:rsidRPr="003645C8">
            <w:rPr>
              <w:rFonts w:ascii="Arial" w:hAnsi="Arial" w:cs="Arial"/>
              <w:i/>
              <w:iCs/>
            </w:rPr>
            <w:t xml:space="preserve"> </w:t>
          </w:r>
          <w:proofErr w:type="spellStart"/>
          <w:r w:rsidRPr="003645C8">
            <w:rPr>
              <w:rFonts w:ascii="Arial" w:hAnsi="Arial" w:cs="Arial"/>
              <w:i/>
              <w:iCs/>
            </w:rPr>
            <w:t>Pathol</w:t>
          </w:r>
          <w:proofErr w:type="spellEnd"/>
          <w:r w:rsidRPr="003645C8">
            <w:rPr>
              <w:rFonts w:ascii="Arial" w:hAnsi="Arial" w:cs="Arial"/>
            </w:rPr>
            <w:t xml:space="preserve"> </w:t>
          </w:r>
          <w:r w:rsidRPr="003645C8">
            <w:rPr>
              <w:rFonts w:ascii="Arial" w:hAnsi="Arial" w:cs="Arial"/>
              <w:b/>
              <w:bCs/>
            </w:rPr>
            <w:t>34</w:t>
          </w:r>
          <w:r w:rsidRPr="003645C8">
            <w:rPr>
              <w:rFonts w:ascii="Arial" w:hAnsi="Arial" w:cs="Arial"/>
            </w:rPr>
            <w:t>, 425–454 (2006).</w:t>
          </w:r>
        </w:p>
        <w:p w14:paraId="3CF4C2A5" w14:textId="77777777" w:rsidR="000B7018" w:rsidRPr="003645C8" w:rsidRDefault="000B7018">
          <w:pPr>
            <w:autoSpaceDE w:val="0"/>
            <w:autoSpaceDN w:val="0"/>
            <w:ind w:hanging="640"/>
            <w:divId w:val="1477408246"/>
            <w:rPr>
              <w:rFonts w:ascii="Arial" w:hAnsi="Arial" w:cs="Arial"/>
            </w:rPr>
          </w:pPr>
          <w:r w:rsidRPr="003645C8">
            <w:rPr>
              <w:rFonts w:ascii="Arial" w:hAnsi="Arial" w:cs="Arial"/>
            </w:rPr>
            <w:t>10.</w:t>
          </w:r>
          <w:r w:rsidRPr="003645C8">
            <w:rPr>
              <w:rFonts w:ascii="Arial" w:hAnsi="Arial" w:cs="Arial"/>
            </w:rPr>
            <w:tab/>
            <w:t xml:space="preserve">Hernandez-Quiles, M., Broekema, M. F. &amp; </w:t>
          </w:r>
          <w:proofErr w:type="spellStart"/>
          <w:r w:rsidRPr="003645C8">
            <w:rPr>
              <w:rFonts w:ascii="Arial" w:hAnsi="Arial" w:cs="Arial"/>
            </w:rPr>
            <w:t>Kalkhoven</w:t>
          </w:r>
          <w:proofErr w:type="spellEnd"/>
          <w:r w:rsidRPr="003645C8">
            <w:rPr>
              <w:rFonts w:ascii="Arial" w:hAnsi="Arial" w:cs="Arial"/>
            </w:rPr>
            <w:t xml:space="preserve">, E. </w:t>
          </w:r>
          <w:proofErr w:type="spellStart"/>
          <w:r w:rsidRPr="003645C8">
            <w:rPr>
              <w:rFonts w:ascii="Arial" w:hAnsi="Arial" w:cs="Arial"/>
            </w:rPr>
            <w:t>PPARgamma</w:t>
          </w:r>
          <w:proofErr w:type="spellEnd"/>
          <w:r w:rsidRPr="003645C8">
            <w:rPr>
              <w:rFonts w:ascii="Arial" w:hAnsi="Arial" w:cs="Arial"/>
            </w:rPr>
            <w:t xml:space="preserve"> in Metabolism, Immunity, and Cancer: Unified and Diverse Mechanisms of Action. </w:t>
          </w:r>
          <w:r w:rsidRPr="003645C8">
            <w:rPr>
              <w:rFonts w:ascii="Arial" w:hAnsi="Arial" w:cs="Arial"/>
              <w:i/>
              <w:iCs/>
            </w:rPr>
            <w:t>Front Endocrinol (Lausanne)</w:t>
          </w:r>
          <w:r w:rsidRPr="003645C8">
            <w:rPr>
              <w:rFonts w:ascii="Arial" w:hAnsi="Arial" w:cs="Arial"/>
            </w:rPr>
            <w:t xml:space="preserve"> </w:t>
          </w:r>
          <w:r w:rsidRPr="003645C8">
            <w:rPr>
              <w:rFonts w:ascii="Arial" w:hAnsi="Arial" w:cs="Arial"/>
              <w:b/>
              <w:bCs/>
            </w:rPr>
            <w:t>12</w:t>
          </w:r>
          <w:r w:rsidRPr="003645C8">
            <w:rPr>
              <w:rFonts w:ascii="Arial" w:hAnsi="Arial" w:cs="Arial"/>
            </w:rPr>
            <w:t>, (2021).</w:t>
          </w:r>
        </w:p>
        <w:p w14:paraId="14DC0D09" w14:textId="77777777" w:rsidR="000B7018" w:rsidRPr="003645C8" w:rsidRDefault="000B7018">
          <w:pPr>
            <w:autoSpaceDE w:val="0"/>
            <w:autoSpaceDN w:val="0"/>
            <w:ind w:hanging="640"/>
            <w:divId w:val="223371215"/>
            <w:rPr>
              <w:rFonts w:ascii="Arial" w:hAnsi="Arial" w:cs="Arial"/>
            </w:rPr>
          </w:pPr>
          <w:r w:rsidRPr="003645C8">
            <w:rPr>
              <w:rFonts w:ascii="Arial" w:hAnsi="Arial" w:cs="Arial"/>
            </w:rPr>
            <w:t>11.</w:t>
          </w:r>
          <w:r w:rsidRPr="003645C8">
            <w:rPr>
              <w:rFonts w:ascii="Arial" w:hAnsi="Arial" w:cs="Arial"/>
            </w:rPr>
            <w:tab/>
          </w:r>
          <w:proofErr w:type="spellStart"/>
          <w:r w:rsidRPr="003645C8">
            <w:rPr>
              <w:rFonts w:ascii="Arial" w:hAnsi="Arial" w:cs="Arial"/>
            </w:rPr>
            <w:t>Najt</w:t>
          </w:r>
          <w:proofErr w:type="spellEnd"/>
          <w:r w:rsidRPr="003645C8">
            <w:rPr>
              <w:rFonts w:ascii="Arial" w:hAnsi="Arial" w:cs="Arial"/>
            </w:rPr>
            <w:t xml:space="preserve">, C. P., Devarajan, M. &amp; Mashek, D. G. Perilipins </w:t>
          </w:r>
          <w:proofErr w:type="gramStart"/>
          <w:r w:rsidRPr="003645C8">
            <w:rPr>
              <w:rFonts w:ascii="Arial" w:hAnsi="Arial" w:cs="Arial"/>
            </w:rPr>
            <w:t>at a glance</w:t>
          </w:r>
          <w:proofErr w:type="gramEnd"/>
          <w:r w:rsidRPr="003645C8">
            <w:rPr>
              <w:rFonts w:ascii="Arial" w:hAnsi="Arial" w:cs="Arial"/>
            </w:rPr>
            <w:t xml:space="preserve">. </w:t>
          </w:r>
          <w:r w:rsidRPr="003645C8">
            <w:rPr>
              <w:rFonts w:ascii="Arial" w:hAnsi="Arial" w:cs="Arial"/>
              <w:i/>
              <w:iCs/>
            </w:rPr>
            <w:t>J Cell Sci</w:t>
          </w:r>
          <w:r w:rsidRPr="003645C8">
            <w:rPr>
              <w:rFonts w:ascii="Arial" w:hAnsi="Arial" w:cs="Arial"/>
            </w:rPr>
            <w:t xml:space="preserve"> </w:t>
          </w:r>
          <w:r w:rsidRPr="003645C8">
            <w:rPr>
              <w:rFonts w:ascii="Arial" w:hAnsi="Arial" w:cs="Arial"/>
              <w:b/>
              <w:bCs/>
            </w:rPr>
            <w:t>135</w:t>
          </w:r>
          <w:r w:rsidRPr="003645C8">
            <w:rPr>
              <w:rFonts w:ascii="Arial" w:hAnsi="Arial" w:cs="Arial"/>
            </w:rPr>
            <w:t>, (2022).</w:t>
          </w:r>
        </w:p>
        <w:p w14:paraId="58ECC49F" w14:textId="77777777" w:rsidR="000B7018" w:rsidRPr="003645C8" w:rsidRDefault="000B7018">
          <w:pPr>
            <w:autoSpaceDE w:val="0"/>
            <w:autoSpaceDN w:val="0"/>
            <w:ind w:hanging="640"/>
            <w:divId w:val="1242183632"/>
            <w:rPr>
              <w:rFonts w:ascii="Arial" w:hAnsi="Arial" w:cs="Arial"/>
            </w:rPr>
          </w:pPr>
          <w:r w:rsidRPr="003645C8">
            <w:rPr>
              <w:rFonts w:ascii="Arial" w:hAnsi="Arial" w:cs="Arial"/>
            </w:rPr>
            <w:t>12.</w:t>
          </w:r>
          <w:r w:rsidRPr="003645C8">
            <w:rPr>
              <w:rFonts w:ascii="Arial" w:hAnsi="Arial" w:cs="Arial"/>
            </w:rPr>
            <w:tab/>
            <w:t xml:space="preserve">Fernandez, L. F. A. &amp; Pineda-Cortel, M. R. B. ADIPOQ gene (T45G and G276T) single nucleotide polymorphisms and their association with gestational diabetes mellitus in a Filipino population. </w:t>
          </w:r>
          <w:r w:rsidRPr="003645C8">
            <w:rPr>
              <w:rFonts w:ascii="Arial" w:hAnsi="Arial" w:cs="Arial"/>
              <w:i/>
              <w:iCs/>
            </w:rPr>
            <w:t xml:space="preserve">BMC </w:t>
          </w:r>
          <w:proofErr w:type="spellStart"/>
          <w:r w:rsidRPr="003645C8">
            <w:rPr>
              <w:rFonts w:ascii="Arial" w:hAnsi="Arial" w:cs="Arial"/>
              <w:i/>
              <w:iCs/>
            </w:rPr>
            <w:t>Endocr</w:t>
          </w:r>
          <w:proofErr w:type="spellEnd"/>
          <w:r w:rsidRPr="003645C8">
            <w:rPr>
              <w:rFonts w:ascii="Arial" w:hAnsi="Arial" w:cs="Arial"/>
              <w:i/>
              <w:iCs/>
            </w:rPr>
            <w:t xml:space="preserve"> </w:t>
          </w:r>
          <w:proofErr w:type="spellStart"/>
          <w:r w:rsidRPr="003645C8">
            <w:rPr>
              <w:rFonts w:ascii="Arial" w:hAnsi="Arial" w:cs="Arial"/>
              <w:i/>
              <w:iCs/>
            </w:rPr>
            <w:t>Disord</w:t>
          </w:r>
          <w:proofErr w:type="spellEnd"/>
          <w:r w:rsidRPr="003645C8">
            <w:rPr>
              <w:rFonts w:ascii="Arial" w:hAnsi="Arial" w:cs="Arial"/>
            </w:rPr>
            <w:t xml:space="preserve"> </w:t>
          </w:r>
          <w:r w:rsidRPr="003645C8">
            <w:rPr>
              <w:rFonts w:ascii="Arial" w:hAnsi="Arial" w:cs="Arial"/>
              <w:b/>
              <w:bCs/>
            </w:rPr>
            <w:t>23</w:t>
          </w:r>
          <w:r w:rsidRPr="003645C8">
            <w:rPr>
              <w:rFonts w:ascii="Arial" w:hAnsi="Arial" w:cs="Arial"/>
            </w:rPr>
            <w:t>, 248 (2023).</w:t>
          </w:r>
        </w:p>
        <w:p w14:paraId="0E3FE400" w14:textId="77777777" w:rsidR="000B7018" w:rsidRPr="003645C8" w:rsidRDefault="000B7018">
          <w:pPr>
            <w:autoSpaceDE w:val="0"/>
            <w:autoSpaceDN w:val="0"/>
            <w:ind w:hanging="640"/>
            <w:divId w:val="762534883"/>
            <w:rPr>
              <w:rFonts w:ascii="Arial" w:hAnsi="Arial" w:cs="Arial"/>
            </w:rPr>
          </w:pPr>
          <w:r w:rsidRPr="003645C8">
            <w:rPr>
              <w:rFonts w:ascii="Arial" w:hAnsi="Arial" w:cs="Arial"/>
            </w:rPr>
            <w:t>13.</w:t>
          </w:r>
          <w:r w:rsidRPr="003645C8">
            <w:rPr>
              <w:rFonts w:ascii="Arial" w:hAnsi="Arial" w:cs="Arial"/>
            </w:rPr>
            <w:tab/>
            <w:t xml:space="preserve">Russell, A. J. C. </w:t>
          </w:r>
          <w:r w:rsidRPr="003645C8">
            <w:rPr>
              <w:rFonts w:ascii="Arial" w:hAnsi="Arial" w:cs="Arial"/>
              <w:i/>
              <w:iCs/>
            </w:rPr>
            <w:t>et al.</w:t>
          </w:r>
          <w:r w:rsidRPr="003645C8">
            <w:rPr>
              <w:rFonts w:ascii="Arial" w:hAnsi="Arial" w:cs="Arial"/>
            </w:rPr>
            <w:t xml:space="preserve"> Slide-tags </w:t>
          </w:r>
          <w:proofErr w:type="gramStart"/>
          <w:r w:rsidRPr="003645C8">
            <w:rPr>
              <w:rFonts w:ascii="Arial" w:hAnsi="Arial" w:cs="Arial"/>
            </w:rPr>
            <w:t>enables</w:t>
          </w:r>
          <w:proofErr w:type="gramEnd"/>
          <w:r w:rsidRPr="003645C8">
            <w:rPr>
              <w:rFonts w:ascii="Arial" w:hAnsi="Arial" w:cs="Arial"/>
            </w:rPr>
            <w:t xml:space="preserve"> single-nucleus barcoding for multimodal spatial genomics. </w:t>
          </w:r>
          <w:r w:rsidRPr="003645C8">
            <w:rPr>
              <w:rFonts w:ascii="Arial" w:hAnsi="Arial" w:cs="Arial"/>
              <w:i/>
              <w:iCs/>
            </w:rPr>
            <w:t>Nature</w:t>
          </w:r>
          <w:r w:rsidRPr="003645C8">
            <w:rPr>
              <w:rFonts w:ascii="Arial" w:hAnsi="Arial" w:cs="Arial"/>
            </w:rPr>
            <w:t xml:space="preserve"> </w:t>
          </w:r>
          <w:r w:rsidRPr="003645C8">
            <w:rPr>
              <w:rFonts w:ascii="Arial" w:hAnsi="Arial" w:cs="Arial"/>
              <w:b/>
              <w:bCs/>
            </w:rPr>
            <w:t>625</w:t>
          </w:r>
          <w:r w:rsidRPr="003645C8">
            <w:rPr>
              <w:rFonts w:ascii="Arial" w:hAnsi="Arial" w:cs="Arial"/>
            </w:rPr>
            <w:t>, 101–109 (2024).</w:t>
          </w:r>
        </w:p>
        <w:p w14:paraId="441A9E7B" w14:textId="77777777" w:rsidR="000B7018" w:rsidRPr="003645C8" w:rsidRDefault="000B7018">
          <w:pPr>
            <w:autoSpaceDE w:val="0"/>
            <w:autoSpaceDN w:val="0"/>
            <w:ind w:hanging="640"/>
            <w:divId w:val="2080250704"/>
            <w:rPr>
              <w:rFonts w:ascii="Arial" w:hAnsi="Arial" w:cs="Arial"/>
            </w:rPr>
          </w:pPr>
          <w:r w:rsidRPr="003645C8">
            <w:rPr>
              <w:rFonts w:ascii="Arial" w:hAnsi="Arial" w:cs="Arial"/>
            </w:rPr>
            <w:t>14.</w:t>
          </w:r>
          <w:r w:rsidRPr="003645C8">
            <w:rPr>
              <w:rFonts w:ascii="Arial" w:hAnsi="Arial" w:cs="Arial"/>
            </w:rPr>
            <w:tab/>
            <w:t xml:space="preserve">Liu, Y. </w:t>
          </w:r>
          <w:r w:rsidRPr="003645C8">
            <w:rPr>
              <w:rFonts w:ascii="Arial" w:hAnsi="Arial" w:cs="Arial"/>
              <w:i/>
              <w:iCs/>
            </w:rPr>
            <w:t>et al.</w:t>
          </w:r>
          <w:r w:rsidRPr="003645C8">
            <w:rPr>
              <w:rFonts w:ascii="Arial" w:hAnsi="Arial" w:cs="Arial"/>
            </w:rPr>
            <w:t xml:space="preserve"> High-plex protein and whole transcriptome co-mapping at cellular resolution with spatial CITE-seq. </w:t>
          </w:r>
          <w:r w:rsidRPr="003645C8">
            <w:rPr>
              <w:rFonts w:ascii="Arial" w:hAnsi="Arial" w:cs="Arial"/>
              <w:i/>
              <w:iCs/>
            </w:rPr>
            <w:t xml:space="preserve">Nat </w:t>
          </w:r>
          <w:proofErr w:type="spellStart"/>
          <w:r w:rsidRPr="003645C8">
            <w:rPr>
              <w:rFonts w:ascii="Arial" w:hAnsi="Arial" w:cs="Arial"/>
              <w:i/>
              <w:iCs/>
            </w:rPr>
            <w:t>Biotechnol</w:t>
          </w:r>
          <w:proofErr w:type="spellEnd"/>
          <w:r w:rsidRPr="003645C8">
            <w:rPr>
              <w:rFonts w:ascii="Arial" w:hAnsi="Arial" w:cs="Arial"/>
            </w:rPr>
            <w:t xml:space="preserve"> </w:t>
          </w:r>
          <w:r w:rsidRPr="003645C8">
            <w:rPr>
              <w:rFonts w:ascii="Arial" w:hAnsi="Arial" w:cs="Arial"/>
              <w:b/>
              <w:bCs/>
            </w:rPr>
            <w:t>41</w:t>
          </w:r>
          <w:r w:rsidRPr="003645C8">
            <w:rPr>
              <w:rFonts w:ascii="Arial" w:hAnsi="Arial" w:cs="Arial"/>
            </w:rPr>
            <w:t>, 1405–1409 (2023).</w:t>
          </w:r>
        </w:p>
        <w:p w14:paraId="4C3E9D4A" w14:textId="77777777" w:rsidR="000B7018" w:rsidRPr="003645C8" w:rsidRDefault="000B7018">
          <w:pPr>
            <w:autoSpaceDE w:val="0"/>
            <w:autoSpaceDN w:val="0"/>
            <w:ind w:hanging="640"/>
            <w:divId w:val="2120296412"/>
            <w:rPr>
              <w:rFonts w:ascii="Arial" w:hAnsi="Arial" w:cs="Arial"/>
            </w:rPr>
          </w:pPr>
          <w:r w:rsidRPr="003645C8">
            <w:rPr>
              <w:rFonts w:ascii="Arial" w:hAnsi="Arial" w:cs="Arial"/>
            </w:rPr>
            <w:t>15.</w:t>
          </w:r>
          <w:r w:rsidRPr="003645C8">
            <w:rPr>
              <w:rFonts w:ascii="Arial" w:hAnsi="Arial" w:cs="Arial"/>
            </w:rPr>
            <w:tab/>
            <w:t xml:space="preserve">Husson, H. </w:t>
          </w:r>
          <w:r w:rsidRPr="003645C8">
            <w:rPr>
              <w:rFonts w:ascii="Arial" w:hAnsi="Arial" w:cs="Arial"/>
              <w:i/>
              <w:iCs/>
            </w:rPr>
            <w:t>et al.</w:t>
          </w:r>
          <w:r w:rsidRPr="003645C8">
            <w:rPr>
              <w:rFonts w:ascii="Arial" w:hAnsi="Arial" w:cs="Arial"/>
            </w:rPr>
            <w:t xml:space="preserve"> CXCL13 (BCA</w:t>
          </w:r>
          <w:r w:rsidRPr="003645C8">
            <w:rPr>
              <w:rFonts w:ascii="宋体" w:eastAsia="宋体" w:hAnsi="宋体" w:cs="宋体" w:hint="eastAsia"/>
            </w:rPr>
            <w:t>‐</w:t>
          </w:r>
          <w:r w:rsidRPr="003645C8">
            <w:rPr>
              <w:rFonts w:ascii="Arial" w:hAnsi="Arial" w:cs="Arial"/>
            </w:rPr>
            <w:t xml:space="preserve">1) is produced by follicular lymphoma cells: role in the accumulation of malignant B cells. </w:t>
          </w:r>
          <w:r w:rsidRPr="003645C8">
            <w:rPr>
              <w:rFonts w:ascii="Arial" w:hAnsi="Arial" w:cs="Arial"/>
              <w:i/>
              <w:iCs/>
            </w:rPr>
            <w:t xml:space="preserve">Br J </w:t>
          </w:r>
          <w:proofErr w:type="spellStart"/>
          <w:r w:rsidRPr="003645C8">
            <w:rPr>
              <w:rFonts w:ascii="Arial" w:hAnsi="Arial" w:cs="Arial"/>
              <w:i/>
              <w:iCs/>
            </w:rPr>
            <w:t>Haematol</w:t>
          </w:r>
          <w:proofErr w:type="spellEnd"/>
          <w:r w:rsidRPr="003645C8">
            <w:rPr>
              <w:rFonts w:ascii="Arial" w:hAnsi="Arial" w:cs="Arial"/>
            </w:rPr>
            <w:t xml:space="preserve"> </w:t>
          </w:r>
          <w:r w:rsidRPr="003645C8">
            <w:rPr>
              <w:rFonts w:ascii="Arial" w:hAnsi="Arial" w:cs="Arial"/>
              <w:b/>
              <w:bCs/>
            </w:rPr>
            <w:t>119</w:t>
          </w:r>
          <w:r w:rsidRPr="003645C8">
            <w:rPr>
              <w:rFonts w:ascii="Arial" w:hAnsi="Arial" w:cs="Arial"/>
            </w:rPr>
            <w:t>, 492–495 (2002).</w:t>
          </w:r>
        </w:p>
        <w:p w14:paraId="1924FA19" w14:textId="77777777" w:rsidR="000B7018" w:rsidRPr="003645C8" w:rsidRDefault="000B7018">
          <w:pPr>
            <w:autoSpaceDE w:val="0"/>
            <w:autoSpaceDN w:val="0"/>
            <w:ind w:hanging="640"/>
            <w:divId w:val="1003513450"/>
            <w:rPr>
              <w:rFonts w:ascii="Arial" w:hAnsi="Arial" w:cs="Arial"/>
            </w:rPr>
          </w:pPr>
          <w:r w:rsidRPr="003645C8">
            <w:rPr>
              <w:rFonts w:ascii="Arial" w:hAnsi="Arial" w:cs="Arial"/>
            </w:rPr>
            <w:t>16.</w:t>
          </w:r>
          <w:r w:rsidRPr="003645C8">
            <w:rPr>
              <w:rFonts w:ascii="Arial" w:hAnsi="Arial" w:cs="Arial"/>
            </w:rPr>
            <w:tab/>
            <w:t xml:space="preserve">Abe, Y. </w:t>
          </w:r>
          <w:r w:rsidRPr="003645C8">
            <w:rPr>
              <w:rFonts w:ascii="Arial" w:hAnsi="Arial" w:cs="Arial"/>
              <w:i/>
              <w:iCs/>
            </w:rPr>
            <w:t>et al.</w:t>
          </w:r>
          <w:r w:rsidRPr="003645C8">
            <w:rPr>
              <w:rFonts w:ascii="Arial" w:hAnsi="Arial" w:cs="Arial"/>
            </w:rPr>
            <w:t xml:space="preserve"> A single-cell atlas of non-</w:t>
          </w:r>
          <w:proofErr w:type="spellStart"/>
          <w:r w:rsidRPr="003645C8">
            <w:rPr>
              <w:rFonts w:ascii="Arial" w:hAnsi="Arial" w:cs="Arial"/>
            </w:rPr>
            <w:t>haematopoietic</w:t>
          </w:r>
          <w:proofErr w:type="spellEnd"/>
          <w:r w:rsidRPr="003645C8">
            <w:rPr>
              <w:rFonts w:ascii="Arial" w:hAnsi="Arial" w:cs="Arial"/>
            </w:rPr>
            <w:t xml:space="preserve"> cells in human lymph nodes and lymphoma reveals a landscape of stromal </w:t>
          </w:r>
          <w:proofErr w:type="spellStart"/>
          <w:r w:rsidRPr="003645C8">
            <w:rPr>
              <w:rFonts w:ascii="Arial" w:hAnsi="Arial" w:cs="Arial"/>
            </w:rPr>
            <w:t>remodelling</w:t>
          </w:r>
          <w:proofErr w:type="spellEnd"/>
          <w:r w:rsidRPr="003645C8">
            <w:rPr>
              <w:rFonts w:ascii="Arial" w:hAnsi="Arial" w:cs="Arial"/>
            </w:rPr>
            <w:t xml:space="preserve">. </w:t>
          </w:r>
          <w:r w:rsidRPr="003645C8">
            <w:rPr>
              <w:rFonts w:ascii="Arial" w:hAnsi="Arial" w:cs="Arial"/>
              <w:i/>
              <w:iCs/>
            </w:rPr>
            <w:t>Nat Cell Biol</w:t>
          </w:r>
          <w:r w:rsidRPr="003645C8">
            <w:rPr>
              <w:rFonts w:ascii="Arial" w:hAnsi="Arial" w:cs="Arial"/>
            </w:rPr>
            <w:t xml:space="preserve"> </w:t>
          </w:r>
          <w:r w:rsidRPr="003645C8">
            <w:rPr>
              <w:rFonts w:ascii="Arial" w:hAnsi="Arial" w:cs="Arial"/>
              <w:b/>
              <w:bCs/>
            </w:rPr>
            <w:t>24</w:t>
          </w:r>
          <w:r w:rsidRPr="003645C8">
            <w:rPr>
              <w:rFonts w:ascii="Arial" w:hAnsi="Arial" w:cs="Arial"/>
            </w:rPr>
            <w:t>, 565–578 (2022).</w:t>
          </w:r>
        </w:p>
        <w:p w14:paraId="3A9B5F3C" w14:textId="77777777" w:rsidR="000B7018" w:rsidRPr="003645C8" w:rsidRDefault="000B7018">
          <w:pPr>
            <w:autoSpaceDE w:val="0"/>
            <w:autoSpaceDN w:val="0"/>
            <w:ind w:hanging="640"/>
            <w:divId w:val="744498723"/>
            <w:rPr>
              <w:rFonts w:ascii="Arial" w:hAnsi="Arial" w:cs="Arial"/>
            </w:rPr>
          </w:pPr>
          <w:r w:rsidRPr="003645C8">
            <w:rPr>
              <w:rFonts w:ascii="Arial" w:hAnsi="Arial" w:cs="Arial"/>
            </w:rPr>
            <w:t>17.</w:t>
          </w:r>
          <w:r w:rsidRPr="003645C8">
            <w:rPr>
              <w:rFonts w:ascii="Arial" w:hAnsi="Arial" w:cs="Arial"/>
            </w:rPr>
            <w:tab/>
            <w:t xml:space="preserve">Jiang, F. </w:t>
          </w:r>
          <w:r w:rsidRPr="003645C8">
            <w:rPr>
              <w:rFonts w:ascii="Arial" w:hAnsi="Arial" w:cs="Arial"/>
              <w:i/>
              <w:iCs/>
            </w:rPr>
            <w:t>et al.</w:t>
          </w:r>
          <w:r w:rsidRPr="003645C8">
            <w:rPr>
              <w:rFonts w:ascii="Arial" w:hAnsi="Arial" w:cs="Arial"/>
            </w:rPr>
            <w:t xml:space="preserve"> Simultaneous profiling of spatial gene expression and chromatin accessibility during mouse </w:t>
          </w:r>
          <w:r w:rsidRPr="003645C8">
            <w:rPr>
              <w:rFonts w:ascii="Arial" w:hAnsi="Arial" w:cs="Arial"/>
            </w:rPr>
            <w:lastRenderedPageBreak/>
            <w:t xml:space="preserve">brain development. </w:t>
          </w:r>
          <w:r w:rsidRPr="003645C8">
            <w:rPr>
              <w:rFonts w:ascii="Arial" w:hAnsi="Arial" w:cs="Arial"/>
              <w:i/>
              <w:iCs/>
            </w:rPr>
            <w:t>Nat Methods</w:t>
          </w:r>
          <w:r w:rsidRPr="003645C8">
            <w:rPr>
              <w:rFonts w:ascii="Arial" w:hAnsi="Arial" w:cs="Arial"/>
            </w:rPr>
            <w:t xml:space="preserve"> </w:t>
          </w:r>
          <w:r w:rsidRPr="003645C8">
            <w:rPr>
              <w:rFonts w:ascii="Arial" w:hAnsi="Arial" w:cs="Arial"/>
              <w:b/>
              <w:bCs/>
            </w:rPr>
            <w:t>20</w:t>
          </w:r>
          <w:r w:rsidRPr="003645C8">
            <w:rPr>
              <w:rFonts w:ascii="Arial" w:hAnsi="Arial" w:cs="Arial"/>
            </w:rPr>
            <w:t>, 1048–1057 (2023).</w:t>
          </w:r>
        </w:p>
        <w:p w14:paraId="75A14594" w14:textId="77777777" w:rsidR="000B7018" w:rsidRPr="003645C8" w:rsidRDefault="000B7018">
          <w:pPr>
            <w:autoSpaceDE w:val="0"/>
            <w:autoSpaceDN w:val="0"/>
            <w:ind w:hanging="640"/>
            <w:divId w:val="377242921"/>
            <w:rPr>
              <w:rFonts w:ascii="Arial" w:hAnsi="Arial" w:cs="Arial"/>
            </w:rPr>
          </w:pPr>
          <w:r w:rsidRPr="003645C8">
            <w:rPr>
              <w:rFonts w:ascii="Arial" w:hAnsi="Arial" w:cs="Arial"/>
            </w:rPr>
            <w:t>18.</w:t>
          </w:r>
          <w:r w:rsidRPr="003645C8">
            <w:rPr>
              <w:rFonts w:ascii="Arial" w:hAnsi="Arial" w:cs="Arial"/>
            </w:rPr>
            <w:tab/>
            <w:t xml:space="preserve">Hu, Y. </w:t>
          </w:r>
          <w:r w:rsidRPr="003645C8">
            <w:rPr>
              <w:rFonts w:ascii="Arial" w:hAnsi="Arial" w:cs="Arial"/>
              <w:i/>
              <w:iCs/>
            </w:rPr>
            <w:t>et al.</w:t>
          </w:r>
          <w:r w:rsidRPr="003645C8">
            <w:rPr>
              <w:rFonts w:ascii="Arial" w:hAnsi="Arial" w:cs="Arial"/>
            </w:rPr>
            <w:t xml:space="preserve"> WEDGE: imputation of gene expression values from single-cell RNA-seq datasets using biased matrix decomposition. </w:t>
          </w:r>
          <w:r w:rsidRPr="003645C8">
            <w:rPr>
              <w:rFonts w:ascii="Arial" w:hAnsi="Arial" w:cs="Arial"/>
              <w:i/>
              <w:iCs/>
            </w:rPr>
            <w:t xml:space="preserve">Brief </w:t>
          </w:r>
          <w:proofErr w:type="spellStart"/>
          <w:r w:rsidRPr="003645C8">
            <w:rPr>
              <w:rFonts w:ascii="Arial" w:hAnsi="Arial" w:cs="Arial"/>
              <w:i/>
              <w:iCs/>
            </w:rPr>
            <w:t>Bioinform</w:t>
          </w:r>
          <w:proofErr w:type="spellEnd"/>
          <w:r w:rsidRPr="003645C8">
            <w:rPr>
              <w:rFonts w:ascii="Arial" w:hAnsi="Arial" w:cs="Arial"/>
            </w:rPr>
            <w:t xml:space="preserve"> (2021) doi:10.1093/bib/bbab085.</w:t>
          </w:r>
        </w:p>
        <w:p w14:paraId="46F7353A" w14:textId="77777777" w:rsidR="000B7018" w:rsidRPr="003645C8" w:rsidRDefault="000B7018">
          <w:pPr>
            <w:autoSpaceDE w:val="0"/>
            <w:autoSpaceDN w:val="0"/>
            <w:ind w:hanging="640"/>
            <w:divId w:val="1681277175"/>
            <w:rPr>
              <w:rFonts w:ascii="Arial" w:hAnsi="Arial" w:cs="Arial"/>
            </w:rPr>
          </w:pPr>
          <w:r w:rsidRPr="003645C8">
            <w:rPr>
              <w:rFonts w:ascii="Arial" w:hAnsi="Arial" w:cs="Arial"/>
            </w:rPr>
            <w:t>19.</w:t>
          </w:r>
          <w:r w:rsidRPr="003645C8">
            <w:rPr>
              <w:rFonts w:ascii="Arial" w:hAnsi="Arial" w:cs="Arial"/>
            </w:rPr>
            <w:tab/>
          </w:r>
          <w:proofErr w:type="spellStart"/>
          <w:r w:rsidRPr="003645C8">
            <w:rPr>
              <w:rFonts w:ascii="Arial" w:hAnsi="Arial" w:cs="Arial"/>
            </w:rPr>
            <w:t>Ashuach</w:t>
          </w:r>
          <w:proofErr w:type="spellEnd"/>
          <w:r w:rsidRPr="003645C8">
            <w:rPr>
              <w:rFonts w:ascii="Arial" w:hAnsi="Arial" w:cs="Arial"/>
            </w:rPr>
            <w:t xml:space="preserve">, T. </w:t>
          </w:r>
          <w:r w:rsidRPr="003645C8">
            <w:rPr>
              <w:rFonts w:ascii="Arial" w:hAnsi="Arial" w:cs="Arial"/>
              <w:i/>
              <w:iCs/>
            </w:rPr>
            <w:t>et al.</w:t>
          </w:r>
          <w:r w:rsidRPr="003645C8">
            <w:rPr>
              <w:rFonts w:ascii="Arial" w:hAnsi="Arial" w:cs="Arial"/>
            </w:rPr>
            <w:t xml:space="preserve"> </w:t>
          </w:r>
          <w:proofErr w:type="spellStart"/>
          <w:r w:rsidRPr="003645C8">
            <w:rPr>
              <w:rFonts w:ascii="Arial" w:hAnsi="Arial" w:cs="Arial"/>
            </w:rPr>
            <w:t>MultiVI</w:t>
          </w:r>
          <w:proofErr w:type="spellEnd"/>
          <w:r w:rsidRPr="003645C8">
            <w:rPr>
              <w:rFonts w:ascii="Arial" w:hAnsi="Arial" w:cs="Arial"/>
            </w:rPr>
            <w:t xml:space="preserve">: deep generative model for the integration of multimodal data. </w:t>
          </w:r>
          <w:r w:rsidRPr="003645C8">
            <w:rPr>
              <w:rFonts w:ascii="Arial" w:hAnsi="Arial" w:cs="Arial"/>
              <w:i/>
              <w:iCs/>
            </w:rPr>
            <w:t>Nat Methods</w:t>
          </w:r>
          <w:r w:rsidRPr="003645C8">
            <w:rPr>
              <w:rFonts w:ascii="Arial" w:hAnsi="Arial" w:cs="Arial"/>
            </w:rPr>
            <w:t xml:space="preserve"> </w:t>
          </w:r>
          <w:r w:rsidRPr="003645C8">
            <w:rPr>
              <w:rFonts w:ascii="Arial" w:hAnsi="Arial" w:cs="Arial"/>
              <w:b/>
              <w:bCs/>
            </w:rPr>
            <w:t>20</w:t>
          </w:r>
          <w:r w:rsidRPr="003645C8">
            <w:rPr>
              <w:rFonts w:ascii="Arial" w:hAnsi="Arial" w:cs="Arial"/>
            </w:rPr>
            <w:t>, 1222–1231 (2023).</w:t>
          </w:r>
        </w:p>
        <w:p w14:paraId="14C1D2A8" w14:textId="77777777" w:rsidR="000B7018" w:rsidRPr="003645C8" w:rsidRDefault="000B7018">
          <w:pPr>
            <w:autoSpaceDE w:val="0"/>
            <w:autoSpaceDN w:val="0"/>
            <w:ind w:hanging="640"/>
            <w:divId w:val="940795134"/>
            <w:rPr>
              <w:rFonts w:ascii="Arial" w:hAnsi="Arial" w:cs="Arial"/>
            </w:rPr>
          </w:pPr>
          <w:r w:rsidRPr="003645C8">
            <w:rPr>
              <w:rFonts w:ascii="Arial" w:hAnsi="Arial" w:cs="Arial"/>
            </w:rPr>
            <w:t>20.</w:t>
          </w:r>
          <w:r w:rsidRPr="003645C8">
            <w:rPr>
              <w:rFonts w:ascii="Arial" w:hAnsi="Arial" w:cs="Arial"/>
            </w:rPr>
            <w:tab/>
            <w:t xml:space="preserve">Gayoso, A. </w:t>
          </w:r>
          <w:r w:rsidRPr="003645C8">
            <w:rPr>
              <w:rFonts w:ascii="Arial" w:hAnsi="Arial" w:cs="Arial"/>
              <w:i/>
              <w:iCs/>
            </w:rPr>
            <w:t>et al.</w:t>
          </w:r>
          <w:r w:rsidRPr="003645C8">
            <w:rPr>
              <w:rFonts w:ascii="Arial" w:hAnsi="Arial" w:cs="Arial"/>
            </w:rPr>
            <w:t xml:space="preserve"> Joint probabilistic modeling of single-cell multi-</w:t>
          </w:r>
          <w:proofErr w:type="spellStart"/>
          <w:r w:rsidRPr="003645C8">
            <w:rPr>
              <w:rFonts w:ascii="Arial" w:hAnsi="Arial" w:cs="Arial"/>
            </w:rPr>
            <w:t>omic</w:t>
          </w:r>
          <w:proofErr w:type="spellEnd"/>
          <w:r w:rsidRPr="003645C8">
            <w:rPr>
              <w:rFonts w:ascii="Arial" w:hAnsi="Arial" w:cs="Arial"/>
            </w:rPr>
            <w:t xml:space="preserve"> data with </w:t>
          </w:r>
          <w:proofErr w:type="spellStart"/>
          <w:r w:rsidRPr="003645C8">
            <w:rPr>
              <w:rFonts w:ascii="Arial" w:hAnsi="Arial" w:cs="Arial"/>
            </w:rPr>
            <w:t>totalVI</w:t>
          </w:r>
          <w:proofErr w:type="spellEnd"/>
          <w:r w:rsidRPr="003645C8">
            <w:rPr>
              <w:rFonts w:ascii="Arial" w:hAnsi="Arial" w:cs="Arial"/>
            </w:rPr>
            <w:t xml:space="preserve">. </w:t>
          </w:r>
          <w:r w:rsidRPr="003645C8">
            <w:rPr>
              <w:rFonts w:ascii="Arial" w:hAnsi="Arial" w:cs="Arial"/>
              <w:i/>
              <w:iCs/>
            </w:rPr>
            <w:t>Nat Methods</w:t>
          </w:r>
          <w:r w:rsidRPr="003645C8">
            <w:rPr>
              <w:rFonts w:ascii="Arial" w:hAnsi="Arial" w:cs="Arial"/>
            </w:rPr>
            <w:t xml:space="preserve"> </w:t>
          </w:r>
          <w:r w:rsidRPr="003645C8">
            <w:rPr>
              <w:rFonts w:ascii="Arial" w:hAnsi="Arial" w:cs="Arial"/>
              <w:b/>
              <w:bCs/>
            </w:rPr>
            <w:t>18</w:t>
          </w:r>
          <w:r w:rsidRPr="003645C8">
            <w:rPr>
              <w:rFonts w:ascii="Arial" w:hAnsi="Arial" w:cs="Arial"/>
            </w:rPr>
            <w:t>, 272–282 (2021).</w:t>
          </w:r>
        </w:p>
        <w:p w14:paraId="6ABB2FAD" w14:textId="77777777" w:rsidR="000B7018" w:rsidRPr="003645C8" w:rsidRDefault="000B7018">
          <w:pPr>
            <w:autoSpaceDE w:val="0"/>
            <w:autoSpaceDN w:val="0"/>
            <w:ind w:hanging="640"/>
            <w:divId w:val="2027365938"/>
            <w:rPr>
              <w:rFonts w:ascii="Arial" w:hAnsi="Arial" w:cs="Arial"/>
            </w:rPr>
          </w:pPr>
          <w:r w:rsidRPr="003645C8">
            <w:rPr>
              <w:rFonts w:ascii="Arial" w:hAnsi="Arial" w:cs="Arial"/>
            </w:rPr>
            <w:t>21.</w:t>
          </w:r>
          <w:r w:rsidRPr="003645C8">
            <w:rPr>
              <w:rFonts w:ascii="Arial" w:hAnsi="Arial" w:cs="Arial"/>
            </w:rPr>
            <w:tab/>
            <w:t xml:space="preserve">Wu, K. E., Yost, K. E., Chang, H. Y. &amp; Zou, J. BABEL enables cross-modality translation between </w:t>
          </w:r>
          <w:proofErr w:type="spellStart"/>
          <w:r w:rsidRPr="003645C8">
            <w:rPr>
              <w:rFonts w:ascii="Arial" w:hAnsi="Arial" w:cs="Arial"/>
            </w:rPr>
            <w:t>multiomic</w:t>
          </w:r>
          <w:proofErr w:type="spellEnd"/>
          <w:r w:rsidRPr="003645C8">
            <w:rPr>
              <w:rFonts w:ascii="Arial" w:hAnsi="Arial" w:cs="Arial"/>
            </w:rPr>
            <w:t xml:space="preserve"> profiles at single-cell resolution. </w:t>
          </w:r>
          <w:r w:rsidRPr="003645C8">
            <w:rPr>
              <w:rFonts w:ascii="Arial" w:hAnsi="Arial" w:cs="Arial"/>
              <w:i/>
              <w:iCs/>
            </w:rPr>
            <w:t>Proceedings of the National Academy of Sciences</w:t>
          </w:r>
          <w:r w:rsidRPr="003645C8">
            <w:rPr>
              <w:rFonts w:ascii="Arial" w:hAnsi="Arial" w:cs="Arial"/>
            </w:rPr>
            <w:t xml:space="preserve"> </w:t>
          </w:r>
          <w:r w:rsidRPr="003645C8">
            <w:rPr>
              <w:rFonts w:ascii="Arial" w:hAnsi="Arial" w:cs="Arial"/>
              <w:b/>
              <w:bCs/>
            </w:rPr>
            <w:t>118</w:t>
          </w:r>
          <w:r w:rsidRPr="003645C8">
            <w:rPr>
              <w:rFonts w:ascii="Arial" w:hAnsi="Arial" w:cs="Arial"/>
            </w:rPr>
            <w:t>, (2021).</w:t>
          </w:r>
        </w:p>
        <w:p w14:paraId="2A20E5FA" w14:textId="77777777" w:rsidR="000B7018" w:rsidRPr="003645C8" w:rsidRDefault="000B7018">
          <w:pPr>
            <w:autoSpaceDE w:val="0"/>
            <w:autoSpaceDN w:val="0"/>
            <w:ind w:hanging="640"/>
            <w:divId w:val="1241913883"/>
            <w:rPr>
              <w:rFonts w:ascii="Arial" w:hAnsi="Arial" w:cs="Arial"/>
            </w:rPr>
          </w:pPr>
          <w:r w:rsidRPr="003645C8">
            <w:rPr>
              <w:rFonts w:ascii="Arial" w:hAnsi="Arial" w:cs="Arial"/>
            </w:rPr>
            <w:t>22.</w:t>
          </w:r>
          <w:r w:rsidRPr="003645C8">
            <w:rPr>
              <w:rFonts w:ascii="Arial" w:hAnsi="Arial" w:cs="Arial"/>
            </w:rPr>
            <w:tab/>
            <w:t xml:space="preserve">Ding, J. </w:t>
          </w:r>
          <w:r w:rsidRPr="003645C8">
            <w:rPr>
              <w:rFonts w:ascii="Arial" w:hAnsi="Arial" w:cs="Arial"/>
              <w:i/>
              <w:iCs/>
            </w:rPr>
            <w:t>et al.</w:t>
          </w:r>
          <w:r w:rsidRPr="003645C8">
            <w:rPr>
              <w:rFonts w:ascii="Arial" w:hAnsi="Arial" w:cs="Arial"/>
            </w:rPr>
            <w:t xml:space="preserve"> DANCE: a deep learning library and benchmark platform for single-cell analysis. </w:t>
          </w:r>
          <w:r w:rsidRPr="003645C8">
            <w:rPr>
              <w:rFonts w:ascii="Arial" w:hAnsi="Arial" w:cs="Arial"/>
              <w:i/>
              <w:iCs/>
            </w:rPr>
            <w:t>Genome Biol</w:t>
          </w:r>
          <w:r w:rsidRPr="003645C8">
            <w:rPr>
              <w:rFonts w:ascii="Arial" w:hAnsi="Arial" w:cs="Arial"/>
            </w:rPr>
            <w:t xml:space="preserve"> </w:t>
          </w:r>
          <w:r w:rsidRPr="003645C8">
            <w:rPr>
              <w:rFonts w:ascii="Arial" w:hAnsi="Arial" w:cs="Arial"/>
              <w:b/>
              <w:bCs/>
            </w:rPr>
            <w:t>25</w:t>
          </w:r>
          <w:r w:rsidRPr="003645C8">
            <w:rPr>
              <w:rFonts w:ascii="Arial" w:hAnsi="Arial" w:cs="Arial"/>
            </w:rPr>
            <w:t>, 72 (2024).</w:t>
          </w:r>
        </w:p>
        <w:p w14:paraId="4B237166" w14:textId="77777777" w:rsidR="000B7018" w:rsidRPr="003645C8" w:rsidRDefault="000B7018">
          <w:pPr>
            <w:autoSpaceDE w:val="0"/>
            <w:autoSpaceDN w:val="0"/>
            <w:ind w:hanging="640"/>
            <w:divId w:val="2139374970"/>
            <w:rPr>
              <w:rFonts w:ascii="Arial" w:hAnsi="Arial" w:cs="Arial"/>
            </w:rPr>
          </w:pPr>
          <w:r w:rsidRPr="003645C8">
            <w:rPr>
              <w:rFonts w:ascii="Arial" w:hAnsi="Arial" w:cs="Arial"/>
            </w:rPr>
            <w:t>23.</w:t>
          </w:r>
          <w:r w:rsidRPr="003645C8">
            <w:rPr>
              <w:rFonts w:ascii="Arial" w:hAnsi="Arial" w:cs="Arial"/>
            </w:rPr>
            <w:tab/>
          </w:r>
          <w:proofErr w:type="spellStart"/>
          <w:r w:rsidRPr="003645C8">
            <w:rPr>
              <w:rFonts w:ascii="Arial" w:hAnsi="Arial" w:cs="Arial"/>
            </w:rPr>
            <w:t>Veličković</w:t>
          </w:r>
          <w:proofErr w:type="spellEnd"/>
          <w:r w:rsidRPr="003645C8">
            <w:rPr>
              <w:rFonts w:ascii="Arial" w:hAnsi="Arial" w:cs="Arial"/>
            </w:rPr>
            <w:t xml:space="preserve">, P. </w:t>
          </w:r>
          <w:r w:rsidRPr="003645C8">
            <w:rPr>
              <w:rFonts w:ascii="Arial" w:hAnsi="Arial" w:cs="Arial"/>
              <w:i/>
              <w:iCs/>
            </w:rPr>
            <w:t>et al.</w:t>
          </w:r>
          <w:r w:rsidRPr="003645C8">
            <w:rPr>
              <w:rFonts w:ascii="Arial" w:hAnsi="Arial" w:cs="Arial"/>
            </w:rPr>
            <w:t xml:space="preserve"> Graph attention networks. </w:t>
          </w:r>
          <w:proofErr w:type="spellStart"/>
          <w:r w:rsidRPr="003645C8">
            <w:rPr>
              <w:rFonts w:ascii="Arial" w:hAnsi="Arial" w:cs="Arial"/>
              <w:i/>
              <w:iCs/>
            </w:rPr>
            <w:t>arXiv</w:t>
          </w:r>
          <w:proofErr w:type="spellEnd"/>
          <w:r w:rsidRPr="003645C8">
            <w:rPr>
              <w:rFonts w:ascii="Arial" w:hAnsi="Arial" w:cs="Arial"/>
              <w:i/>
              <w:iCs/>
            </w:rPr>
            <w:t xml:space="preserve"> preprint arXiv:1710.10903</w:t>
          </w:r>
          <w:r w:rsidRPr="003645C8">
            <w:rPr>
              <w:rFonts w:ascii="Arial" w:hAnsi="Arial" w:cs="Arial"/>
            </w:rPr>
            <w:t xml:space="preserve"> (2017).</w:t>
          </w:r>
        </w:p>
        <w:p w14:paraId="29C23E22" w14:textId="77777777" w:rsidR="000B7018" w:rsidRPr="003645C8" w:rsidRDefault="000B7018">
          <w:pPr>
            <w:autoSpaceDE w:val="0"/>
            <w:autoSpaceDN w:val="0"/>
            <w:ind w:hanging="640"/>
            <w:divId w:val="1685089812"/>
            <w:rPr>
              <w:rFonts w:ascii="Arial" w:hAnsi="Arial" w:cs="Arial"/>
            </w:rPr>
          </w:pPr>
          <w:r w:rsidRPr="003645C8">
            <w:rPr>
              <w:rFonts w:ascii="Arial" w:hAnsi="Arial" w:cs="Arial"/>
            </w:rPr>
            <w:t>24.</w:t>
          </w:r>
          <w:r w:rsidRPr="003645C8">
            <w:rPr>
              <w:rFonts w:ascii="Arial" w:hAnsi="Arial" w:cs="Arial"/>
            </w:rPr>
            <w:tab/>
            <w:t xml:space="preserve">Dong, K. &amp; Zhang, S. Deciphering spatial domains from spatially resolved transcriptomics with an adaptive graph attention auto-encoder. </w:t>
          </w:r>
          <w:r w:rsidRPr="003645C8">
            <w:rPr>
              <w:rFonts w:ascii="Arial" w:hAnsi="Arial" w:cs="Arial"/>
              <w:i/>
              <w:iCs/>
            </w:rPr>
            <w:t>Nat Commun</w:t>
          </w:r>
          <w:r w:rsidRPr="003645C8">
            <w:rPr>
              <w:rFonts w:ascii="Arial" w:hAnsi="Arial" w:cs="Arial"/>
            </w:rPr>
            <w:t xml:space="preserve"> </w:t>
          </w:r>
          <w:r w:rsidRPr="003645C8">
            <w:rPr>
              <w:rFonts w:ascii="Arial" w:hAnsi="Arial" w:cs="Arial"/>
              <w:b/>
              <w:bCs/>
            </w:rPr>
            <w:t>13</w:t>
          </w:r>
          <w:r w:rsidRPr="003645C8">
            <w:rPr>
              <w:rFonts w:ascii="Arial" w:hAnsi="Arial" w:cs="Arial"/>
            </w:rPr>
            <w:t>, 1739 (2022).</w:t>
          </w:r>
        </w:p>
        <w:p w14:paraId="1BD65D4B" w14:textId="77777777" w:rsidR="000B7018" w:rsidRPr="003645C8" w:rsidRDefault="000B7018">
          <w:pPr>
            <w:autoSpaceDE w:val="0"/>
            <w:autoSpaceDN w:val="0"/>
            <w:ind w:hanging="640"/>
            <w:divId w:val="1039823119"/>
            <w:rPr>
              <w:rFonts w:ascii="Arial" w:hAnsi="Arial" w:cs="Arial"/>
            </w:rPr>
          </w:pPr>
          <w:r w:rsidRPr="003645C8">
            <w:rPr>
              <w:rFonts w:ascii="Arial" w:hAnsi="Arial" w:cs="Arial"/>
            </w:rPr>
            <w:t>25.</w:t>
          </w:r>
          <w:r w:rsidRPr="003645C8">
            <w:rPr>
              <w:rFonts w:ascii="Arial" w:hAnsi="Arial" w:cs="Arial"/>
            </w:rPr>
            <w:tab/>
            <w:t xml:space="preserve">Hu, Z., Dong, Y., Wang, K. &amp; Sun, Y. Heterogeneous graph transformer. in </w:t>
          </w:r>
          <w:r w:rsidRPr="003645C8">
            <w:rPr>
              <w:rFonts w:ascii="Arial" w:hAnsi="Arial" w:cs="Arial"/>
              <w:i/>
              <w:iCs/>
            </w:rPr>
            <w:t>Proceedings of the web conference 2020</w:t>
          </w:r>
          <w:r w:rsidRPr="003645C8">
            <w:rPr>
              <w:rFonts w:ascii="Arial" w:hAnsi="Arial" w:cs="Arial"/>
            </w:rPr>
            <w:t xml:space="preserve"> 2704–2710 (2020).</w:t>
          </w:r>
        </w:p>
        <w:p w14:paraId="09C5CFE7" w14:textId="77777777" w:rsidR="000B7018" w:rsidRPr="003645C8" w:rsidRDefault="000B7018">
          <w:pPr>
            <w:autoSpaceDE w:val="0"/>
            <w:autoSpaceDN w:val="0"/>
            <w:ind w:hanging="640"/>
            <w:divId w:val="2123500792"/>
            <w:rPr>
              <w:rFonts w:ascii="Arial" w:hAnsi="Arial" w:cs="Arial"/>
            </w:rPr>
          </w:pPr>
          <w:r w:rsidRPr="003645C8">
            <w:rPr>
              <w:rFonts w:ascii="Arial" w:hAnsi="Arial" w:cs="Arial"/>
            </w:rPr>
            <w:t>26.</w:t>
          </w:r>
          <w:r w:rsidRPr="003645C8">
            <w:rPr>
              <w:rFonts w:ascii="Arial" w:hAnsi="Arial" w:cs="Arial"/>
            </w:rPr>
            <w:tab/>
            <w:t xml:space="preserve">Fey, M. &amp; Lenssen, J. E. Fast graph representation learning with </w:t>
          </w:r>
          <w:proofErr w:type="spellStart"/>
          <w:r w:rsidRPr="003645C8">
            <w:rPr>
              <w:rFonts w:ascii="Arial" w:hAnsi="Arial" w:cs="Arial"/>
            </w:rPr>
            <w:t>PyTorch</w:t>
          </w:r>
          <w:proofErr w:type="spellEnd"/>
          <w:r w:rsidRPr="003645C8">
            <w:rPr>
              <w:rFonts w:ascii="Arial" w:hAnsi="Arial" w:cs="Arial"/>
            </w:rPr>
            <w:t xml:space="preserve"> Geometric. </w:t>
          </w:r>
          <w:proofErr w:type="spellStart"/>
          <w:r w:rsidRPr="003645C8">
            <w:rPr>
              <w:rFonts w:ascii="Arial" w:hAnsi="Arial" w:cs="Arial"/>
              <w:i/>
              <w:iCs/>
            </w:rPr>
            <w:t>arXiv</w:t>
          </w:r>
          <w:proofErr w:type="spellEnd"/>
          <w:r w:rsidRPr="003645C8">
            <w:rPr>
              <w:rFonts w:ascii="Arial" w:hAnsi="Arial" w:cs="Arial"/>
              <w:i/>
              <w:iCs/>
            </w:rPr>
            <w:t xml:space="preserve"> preprint arXiv:1903.02428</w:t>
          </w:r>
          <w:r w:rsidRPr="003645C8">
            <w:rPr>
              <w:rFonts w:ascii="Arial" w:hAnsi="Arial" w:cs="Arial"/>
            </w:rPr>
            <w:t xml:space="preserve"> (2019).</w:t>
          </w:r>
        </w:p>
        <w:p w14:paraId="04C5999A" w14:textId="77777777" w:rsidR="000B7018" w:rsidRPr="003645C8" w:rsidRDefault="000B7018">
          <w:pPr>
            <w:autoSpaceDE w:val="0"/>
            <w:autoSpaceDN w:val="0"/>
            <w:ind w:hanging="640"/>
            <w:divId w:val="83843955"/>
            <w:rPr>
              <w:rFonts w:ascii="Arial" w:hAnsi="Arial" w:cs="Arial"/>
            </w:rPr>
          </w:pPr>
          <w:r w:rsidRPr="003645C8">
            <w:rPr>
              <w:rFonts w:ascii="Arial" w:hAnsi="Arial" w:cs="Arial"/>
            </w:rPr>
            <w:t>27.</w:t>
          </w:r>
          <w:r w:rsidRPr="003645C8">
            <w:rPr>
              <w:rFonts w:ascii="Arial" w:hAnsi="Arial" w:cs="Arial"/>
            </w:rPr>
            <w:tab/>
            <w:t xml:space="preserve">He, X. </w:t>
          </w:r>
          <w:r w:rsidRPr="003645C8">
            <w:rPr>
              <w:rFonts w:ascii="Arial" w:hAnsi="Arial" w:cs="Arial"/>
              <w:i/>
              <w:iCs/>
            </w:rPr>
            <w:t>et al.</w:t>
          </w:r>
          <w:r w:rsidRPr="003645C8">
            <w:rPr>
              <w:rFonts w:ascii="Arial" w:hAnsi="Arial" w:cs="Arial"/>
            </w:rPr>
            <w:t xml:space="preserve"> </w:t>
          </w:r>
          <w:proofErr w:type="spellStart"/>
          <w:r w:rsidRPr="003645C8">
            <w:rPr>
              <w:rFonts w:ascii="Arial" w:hAnsi="Arial" w:cs="Arial"/>
            </w:rPr>
            <w:t>Lightgcn</w:t>
          </w:r>
          <w:proofErr w:type="spellEnd"/>
          <w:r w:rsidRPr="003645C8">
            <w:rPr>
              <w:rFonts w:ascii="Arial" w:hAnsi="Arial" w:cs="Arial"/>
            </w:rPr>
            <w:t xml:space="preserve">: Simplifying and powering graph convolution network for recommendation. in </w:t>
          </w:r>
          <w:r w:rsidRPr="003645C8">
            <w:rPr>
              <w:rFonts w:ascii="Arial" w:hAnsi="Arial" w:cs="Arial"/>
              <w:i/>
              <w:iCs/>
            </w:rPr>
            <w:t>Proceedings of the 43rd International ACM SIGIR conference on research and development in Information Retrieval</w:t>
          </w:r>
          <w:r w:rsidRPr="003645C8">
            <w:rPr>
              <w:rFonts w:ascii="Arial" w:hAnsi="Arial" w:cs="Arial"/>
            </w:rPr>
            <w:t xml:space="preserve"> 639–648 (2020).</w:t>
          </w:r>
        </w:p>
        <w:p w14:paraId="2BA263C4" w14:textId="77777777" w:rsidR="000B7018" w:rsidRPr="003645C8" w:rsidRDefault="000B7018">
          <w:pPr>
            <w:autoSpaceDE w:val="0"/>
            <w:autoSpaceDN w:val="0"/>
            <w:ind w:hanging="640"/>
            <w:divId w:val="1719628562"/>
            <w:rPr>
              <w:rFonts w:ascii="Arial" w:hAnsi="Arial" w:cs="Arial"/>
            </w:rPr>
          </w:pPr>
          <w:r w:rsidRPr="003645C8">
            <w:rPr>
              <w:rFonts w:ascii="Arial" w:hAnsi="Arial" w:cs="Arial"/>
            </w:rPr>
            <w:t>28.</w:t>
          </w:r>
          <w:r w:rsidRPr="003645C8">
            <w:rPr>
              <w:rFonts w:ascii="Arial" w:hAnsi="Arial" w:cs="Arial"/>
            </w:rPr>
            <w:tab/>
            <w:t xml:space="preserve">Xia, C.-R., Cao, Z.-J., Tu, </w:t>
          </w:r>
          <w:proofErr w:type="gramStart"/>
          <w:r w:rsidRPr="003645C8">
            <w:rPr>
              <w:rFonts w:ascii="Arial" w:hAnsi="Arial" w:cs="Arial"/>
            </w:rPr>
            <w:t>X.-</w:t>
          </w:r>
          <w:proofErr w:type="gramEnd"/>
          <w:r w:rsidRPr="003645C8">
            <w:rPr>
              <w:rFonts w:ascii="Arial" w:hAnsi="Arial" w:cs="Arial"/>
            </w:rPr>
            <w:t xml:space="preserve">M. &amp; Gao, G. Spatial-linked alignment tool (SLAT) for aligning heterogenous slices. </w:t>
          </w:r>
          <w:r w:rsidRPr="003645C8">
            <w:rPr>
              <w:rFonts w:ascii="Arial" w:hAnsi="Arial" w:cs="Arial"/>
              <w:i/>
              <w:iCs/>
            </w:rPr>
            <w:t>Nat Commun</w:t>
          </w:r>
          <w:r w:rsidRPr="003645C8">
            <w:rPr>
              <w:rFonts w:ascii="Arial" w:hAnsi="Arial" w:cs="Arial"/>
            </w:rPr>
            <w:t xml:space="preserve"> </w:t>
          </w:r>
          <w:r w:rsidRPr="003645C8">
            <w:rPr>
              <w:rFonts w:ascii="Arial" w:hAnsi="Arial" w:cs="Arial"/>
              <w:b/>
              <w:bCs/>
            </w:rPr>
            <w:t>14</w:t>
          </w:r>
          <w:r w:rsidRPr="003645C8">
            <w:rPr>
              <w:rFonts w:ascii="Arial" w:hAnsi="Arial" w:cs="Arial"/>
            </w:rPr>
            <w:t>, 7236 (2023).</w:t>
          </w:r>
        </w:p>
        <w:p w14:paraId="13DA6FBE" w14:textId="0FDA203C" w:rsidR="00145EE1" w:rsidRPr="003645C8" w:rsidRDefault="000B7018" w:rsidP="00145EE1">
          <w:pPr>
            <w:rPr>
              <w:rFonts w:ascii="Arial" w:hAnsi="Arial" w:cs="Arial"/>
              <w:sz w:val="20"/>
              <w:szCs w:val="20"/>
            </w:rPr>
          </w:pPr>
          <w:r w:rsidRPr="003645C8">
            <w:rPr>
              <w:rFonts w:ascii="Arial" w:hAnsi="Arial" w:cs="Arial"/>
            </w:rPr>
            <w:t> </w:t>
          </w:r>
        </w:p>
      </w:sdtContent>
    </w:sdt>
    <w:sectPr w:rsidR="00145EE1" w:rsidRPr="003645C8" w:rsidSect="00497A9B">
      <w:footerReference w:type="default" r:id="rId9"/>
      <w:pgSz w:w="11906" w:h="16838"/>
      <w:pgMar w:top="720" w:right="720" w:bottom="720" w:left="720" w:header="851" w:footer="227"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94F875A" w14:textId="77777777" w:rsidR="00857E26" w:rsidRDefault="00857E26" w:rsidP="00F212D9">
      <w:pPr>
        <w:rPr>
          <w:rFonts w:hint="eastAsia"/>
        </w:rPr>
      </w:pPr>
      <w:r>
        <w:separator/>
      </w:r>
    </w:p>
  </w:endnote>
  <w:endnote w:type="continuationSeparator" w:id="0">
    <w:p w14:paraId="26235509" w14:textId="77777777" w:rsidR="00857E26" w:rsidRDefault="00857E26" w:rsidP="00F212D9">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宋体">
    <w:altName w:val="SimSun"/>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3225041"/>
      <w:docPartObj>
        <w:docPartGallery w:val="Page Numbers (Bottom of Page)"/>
        <w:docPartUnique/>
      </w:docPartObj>
    </w:sdtPr>
    <w:sdtEndPr>
      <w:rPr>
        <w:rFonts w:ascii="Times New Roman" w:hAnsi="Times New Roman" w:cs="Times New Roman"/>
      </w:rPr>
    </w:sdtEndPr>
    <w:sdtContent>
      <w:p w14:paraId="57C8F6DC" w14:textId="1F32FB5F" w:rsidR="00497A9B" w:rsidRPr="00497A9B" w:rsidRDefault="00497A9B">
        <w:pPr>
          <w:pStyle w:val="a5"/>
          <w:jc w:val="center"/>
          <w:rPr>
            <w:rFonts w:ascii="Times New Roman" w:hAnsi="Times New Roman" w:cs="Times New Roman"/>
          </w:rPr>
        </w:pPr>
        <w:r w:rsidRPr="00497A9B">
          <w:rPr>
            <w:rFonts w:ascii="Times New Roman" w:hAnsi="Times New Roman" w:cs="Times New Roman"/>
          </w:rPr>
          <w:fldChar w:fldCharType="begin"/>
        </w:r>
        <w:r w:rsidRPr="00497A9B">
          <w:rPr>
            <w:rFonts w:ascii="Times New Roman" w:hAnsi="Times New Roman" w:cs="Times New Roman"/>
          </w:rPr>
          <w:instrText>PAGE   \* MERGEFORMAT</w:instrText>
        </w:r>
        <w:r w:rsidRPr="00497A9B">
          <w:rPr>
            <w:rFonts w:ascii="Times New Roman" w:hAnsi="Times New Roman" w:cs="Times New Roman"/>
          </w:rPr>
          <w:fldChar w:fldCharType="separate"/>
        </w:r>
        <w:r w:rsidRPr="00497A9B">
          <w:rPr>
            <w:rFonts w:ascii="Times New Roman" w:hAnsi="Times New Roman" w:cs="Times New Roman"/>
            <w:lang w:val="zh-CN"/>
          </w:rPr>
          <w:t>2</w:t>
        </w:r>
        <w:r w:rsidRPr="00497A9B">
          <w:rPr>
            <w:rFonts w:ascii="Times New Roman" w:hAnsi="Times New Roman" w:cs="Times New Roman"/>
          </w:rPr>
          <w:fldChar w:fldCharType="end"/>
        </w:r>
      </w:p>
    </w:sdtContent>
  </w:sdt>
  <w:p w14:paraId="0B0BC151" w14:textId="77777777" w:rsidR="00497A9B" w:rsidRDefault="00497A9B">
    <w:pPr>
      <w:pStyle w:val="a5"/>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E03F0D" w14:textId="77777777" w:rsidR="00857E26" w:rsidRDefault="00857E26" w:rsidP="00F212D9">
      <w:pPr>
        <w:rPr>
          <w:rFonts w:hint="eastAsia"/>
        </w:rPr>
      </w:pPr>
      <w:r>
        <w:separator/>
      </w:r>
    </w:p>
  </w:footnote>
  <w:footnote w:type="continuationSeparator" w:id="0">
    <w:p w14:paraId="327C0EB6" w14:textId="77777777" w:rsidR="00857E26" w:rsidRDefault="00857E26" w:rsidP="00F212D9">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38DC"/>
    <w:rsid w:val="0000560E"/>
    <w:rsid w:val="00005B05"/>
    <w:rsid w:val="00006EE9"/>
    <w:rsid w:val="0000742C"/>
    <w:rsid w:val="00015752"/>
    <w:rsid w:val="00023B19"/>
    <w:rsid w:val="00032506"/>
    <w:rsid w:val="00044E8A"/>
    <w:rsid w:val="00047A7E"/>
    <w:rsid w:val="000515F4"/>
    <w:rsid w:val="000535CD"/>
    <w:rsid w:val="00054003"/>
    <w:rsid w:val="00062BF0"/>
    <w:rsid w:val="00073818"/>
    <w:rsid w:val="000819FB"/>
    <w:rsid w:val="000902C7"/>
    <w:rsid w:val="000909F1"/>
    <w:rsid w:val="00090D54"/>
    <w:rsid w:val="000962D1"/>
    <w:rsid w:val="000A4731"/>
    <w:rsid w:val="000A6ED6"/>
    <w:rsid w:val="000B094E"/>
    <w:rsid w:val="000B7018"/>
    <w:rsid w:val="000C60F3"/>
    <w:rsid w:val="000D1401"/>
    <w:rsid w:val="000D2AFF"/>
    <w:rsid w:val="000D44D0"/>
    <w:rsid w:val="000E507A"/>
    <w:rsid w:val="000E6745"/>
    <w:rsid w:val="000F5A73"/>
    <w:rsid w:val="00102B80"/>
    <w:rsid w:val="00104E06"/>
    <w:rsid w:val="001122D7"/>
    <w:rsid w:val="001127D8"/>
    <w:rsid w:val="001138C6"/>
    <w:rsid w:val="001139A7"/>
    <w:rsid w:val="00113BAC"/>
    <w:rsid w:val="0011414D"/>
    <w:rsid w:val="00115AEF"/>
    <w:rsid w:val="001162D0"/>
    <w:rsid w:val="001170DF"/>
    <w:rsid w:val="0012032B"/>
    <w:rsid w:val="00124CDF"/>
    <w:rsid w:val="00125768"/>
    <w:rsid w:val="00130D2C"/>
    <w:rsid w:val="00141112"/>
    <w:rsid w:val="00145EE1"/>
    <w:rsid w:val="00146089"/>
    <w:rsid w:val="00150D2A"/>
    <w:rsid w:val="00151BA9"/>
    <w:rsid w:val="00166C32"/>
    <w:rsid w:val="00171D1D"/>
    <w:rsid w:val="00172A45"/>
    <w:rsid w:val="0019257A"/>
    <w:rsid w:val="0019515A"/>
    <w:rsid w:val="001A2EDF"/>
    <w:rsid w:val="001A6D85"/>
    <w:rsid w:val="001B0294"/>
    <w:rsid w:val="001B6CA5"/>
    <w:rsid w:val="001C0A5C"/>
    <w:rsid w:val="001C2CAE"/>
    <w:rsid w:val="001C3F93"/>
    <w:rsid w:val="001C7E10"/>
    <w:rsid w:val="001D4C65"/>
    <w:rsid w:val="001E5910"/>
    <w:rsid w:val="001F3A4C"/>
    <w:rsid w:val="001F57A9"/>
    <w:rsid w:val="00201152"/>
    <w:rsid w:val="002104E5"/>
    <w:rsid w:val="00215695"/>
    <w:rsid w:val="0022428D"/>
    <w:rsid w:val="00235438"/>
    <w:rsid w:val="00235AB0"/>
    <w:rsid w:val="0023603D"/>
    <w:rsid w:val="0023605D"/>
    <w:rsid w:val="002428E6"/>
    <w:rsid w:val="0024429C"/>
    <w:rsid w:val="00251785"/>
    <w:rsid w:val="002538DC"/>
    <w:rsid w:val="00260CD0"/>
    <w:rsid w:val="00261096"/>
    <w:rsid w:val="00267BBC"/>
    <w:rsid w:val="00276F27"/>
    <w:rsid w:val="002804BE"/>
    <w:rsid w:val="002870ED"/>
    <w:rsid w:val="00290323"/>
    <w:rsid w:val="00290D4D"/>
    <w:rsid w:val="00290E81"/>
    <w:rsid w:val="00292ACF"/>
    <w:rsid w:val="00293D6E"/>
    <w:rsid w:val="00296EF9"/>
    <w:rsid w:val="002A5A6B"/>
    <w:rsid w:val="002A61EC"/>
    <w:rsid w:val="002B2338"/>
    <w:rsid w:val="002E2457"/>
    <w:rsid w:val="002E2ED2"/>
    <w:rsid w:val="002E34D4"/>
    <w:rsid w:val="002E4FEC"/>
    <w:rsid w:val="002E729A"/>
    <w:rsid w:val="002E7A19"/>
    <w:rsid w:val="002F256E"/>
    <w:rsid w:val="002F3C0D"/>
    <w:rsid w:val="002F3D41"/>
    <w:rsid w:val="0030041B"/>
    <w:rsid w:val="00303AA2"/>
    <w:rsid w:val="00305646"/>
    <w:rsid w:val="00307235"/>
    <w:rsid w:val="00314D30"/>
    <w:rsid w:val="00320A60"/>
    <w:rsid w:val="00326586"/>
    <w:rsid w:val="00326965"/>
    <w:rsid w:val="003517B3"/>
    <w:rsid w:val="0035621C"/>
    <w:rsid w:val="003645C8"/>
    <w:rsid w:val="003652D9"/>
    <w:rsid w:val="003660D7"/>
    <w:rsid w:val="00371732"/>
    <w:rsid w:val="00385F02"/>
    <w:rsid w:val="00392E9B"/>
    <w:rsid w:val="00394F33"/>
    <w:rsid w:val="00397361"/>
    <w:rsid w:val="00397B56"/>
    <w:rsid w:val="003A2E3A"/>
    <w:rsid w:val="003A48F8"/>
    <w:rsid w:val="003A5D1C"/>
    <w:rsid w:val="003A6D56"/>
    <w:rsid w:val="003A746F"/>
    <w:rsid w:val="003A751B"/>
    <w:rsid w:val="003B2EC1"/>
    <w:rsid w:val="003B3DEF"/>
    <w:rsid w:val="003C0B04"/>
    <w:rsid w:val="003D59C1"/>
    <w:rsid w:val="003D6248"/>
    <w:rsid w:val="003E03DA"/>
    <w:rsid w:val="003E45F2"/>
    <w:rsid w:val="003F0C1E"/>
    <w:rsid w:val="003F363B"/>
    <w:rsid w:val="004002FC"/>
    <w:rsid w:val="004035CB"/>
    <w:rsid w:val="0040510A"/>
    <w:rsid w:val="00415962"/>
    <w:rsid w:val="00415C2A"/>
    <w:rsid w:val="004556D0"/>
    <w:rsid w:val="004604D6"/>
    <w:rsid w:val="00466A30"/>
    <w:rsid w:val="00470D78"/>
    <w:rsid w:val="00471B1D"/>
    <w:rsid w:val="00483FA5"/>
    <w:rsid w:val="00485C3C"/>
    <w:rsid w:val="00493C9A"/>
    <w:rsid w:val="00495DB9"/>
    <w:rsid w:val="00497A9B"/>
    <w:rsid w:val="004B5A32"/>
    <w:rsid w:val="004D4FF4"/>
    <w:rsid w:val="004D54C1"/>
    <w:rsid w:val="004E0614"/>
    <w:rsid w:val="004F22B6"/>
    <w:rsid w:val="004F64B7"/>
    <w:rsid w:val="00502D27"/>
    <w:rsid w:val="005041F2"/>
    <w:rsid w:val="005132D6"/>
    <w:rsid w:val="00530815"/>
    <w:rsid w:val="0053474C"/>
    <w:rsid w:val="0053597D"/>
    <w:rsid w:val="005372B1"/>
    <w:rsid w:val="0054050B"/>
    <w:rsid w:val="00541784"/>
    <w:rsid w:val="00542CD7"/>
    <w:rsid w:val="0055191D"/>
    <w:rsid w:val="005608DB"/>
    <w:rsid w:val="0056438E"/>
    <w:rsid w:val="00566449"/>
    <w:rsid w:val="0056670C"/>
    <w:rsid w:val="0056675F"/>
    <w:rsid w:val="00573E52"/>
    <w:rsid w:val="00574C98"/>
    <w:rsid w:val="00591DFE"/>
    <w:rsid w:val="005A06E1"/>
    <w:rsid w:val="005A3077"/>
    <w:rsid w:val="005A3A3E"/>
    <w:rsid w:val="005A73B3"/>
    <w:rsid w:val="005A7469"/>
    <w:rsid w:val="005C1ED3"/>
    <w:rsid w:val="005C3D23"/>
    <w:rsid w:val="005C6889"/>
    <w:rsid w:val="005D3407"/>
    <w:rsid w:val="005D437E"/>
    <w:rsid w:val="005D745B"/>
    <w:rsid w:val="005E1A46"/>
    <w:rsid w:val="005F65A1"/>
    <w:rsid w:val="00602DBC"/>
    <w:rsid w:val="00607016"/>
    <w:rsid w:val="006074BA"/>
    <w:rsid w:val="0061122E"/>
    <w:rsid w:val="006277C6"/>
    <w:rsid w:val="006278A4"/>
    <w:rsid w:val="00630A8F"/>
    <w:rsid w:val="00642428"/>
    <w:rsid w:val="006476E5"/>
    <w:rsid w:val="00652307"/>
    <w:rsid w:val="006523A5"/>
    <w:rsid w:val="00653819"/>
    <w:rsid w:val="00653A14"/>
    <w:rsid w:val="00656796"/>
    <w:rsid w:val="00666B03"/>
    <w:rsid w:val="00671282"/>
    <w:rsid w:val="006723C6"/>
    <w:rsid w:val="00673786"/>
    <w:rsid w:val="006748FA"/>
    <w:rsid w:val="006930E7"/>
    <w:rsid w:val="00694221"/>
    <w:rsid w:val="006A0848"/>
    <w:rsid w:val="006A661C"/>
    <w:rsid w:val="006B1D03"/>
    <w:rsid w:val="006B1EB1"/>
    <w:rsid w:val="006B7931"/>
    <w:rsid w:val="006C0AE9"/>
    <w:rsid w:val="006C46C0"/>
    <w:rsid w:val="006D2F21"/>
    <w:rsid w:val="006D3120"/>
    <w:rsid w:val="006D6E34"/>
    <w:rsid w:val="006E21AE"/>
    <w:rsid w:val="006E78ED"/>
    <w:rsid w:val="006E7C7F"/>
    <w:rsid w:val="00703414"/>
    <w:rsid w:val="0070509E"/>
    <w:rsid w:val="007133B0"/>
    <w:rsid w:val="0071710F"/>
    <w:rsid w:val="007232DC"/>
    <w:rsid w:val="00723B26"/>
    <w:rsid w:val="00731464"/>
    <w:rsid w:val="0074218B"/>
    <w:rsid w:val="0074227B"/>
    <w:rsid w:val="00742B79"/>
    <w:rsid w:val="00747597"/>
    <w:rsid w:val="0076169B"/>
    <w:rsid w:val="00761F1D"/>
    <w:rsid w:val="00763E53"/>
    <w:rsid w:val="00764502"/>
    <w:rsid w:val="007646A2"/>
    <w:rsid w:val="00766FB3"/>
    <w:rsid w:val="0077216F"/>
    <w:rsid w:val="007747BE"/>
    <w:rsid w:val="0078335F"/>
    <w:rsid w:val="007852B0"/>
    <w:rsid w:val="007861C5"/>
    <w:rsid w:val="0078773E"/>
    <w:rsid w:val="00792A8C"/>
    <w:rsid w:val="007A464C"/>
    <w:rsid w:val="007A5165"/>
    <w:rsid w:val="007A6320"/>
    <w:rsid w:val="007B084A"/>
    <w:rsid w:val="007B3893"/>
    <w:rsid w:val="007B473F"/>
    <w:rsid w:val="007C0C51"/>
    <w:rsid w:val="007D21C2"/>
    <w:rsid w:val="007D42DA"/>
    <w:rsid w:val="007D62D6"/>
    <w:rsid w:val="007D66F2"/>
    <w:rsid w:val="007E14E0"/>
    <w:rsid w:val="007E78EA"/>
    <w:rsid w:val="007E7FFB"/>
    <w:rsid w:val="007F7783"/>
    <w:rsid w:val="0080071C"/>
    <w:rsid w:val="00805320"/>
    <w:rsid w:val="00805EE5"/>
    <w:rsid w:val="00807B9F"/>
    <w:rsid w:val="008119B3"/>
    <w:rsid w:val="00812770"/>
    <w:rsid w:val="00823D28"/>
    <w:rsid w:val="00826043"/>
    <w:rsid w:val="00837F87"/>
    <w:rsid w:val="008447E6"/>
    <w:rsid w:val="0085245C"/>
    <w:rsid w:val="00857E26"/>
    <w:rsid w:val="00863FA0"/>
    <w:rsid w:val="00870C4A"/>
    <w:rsid w:val="00870EC3"/>
    <w:rsid w:val="0087329D"/>
    <w:rsid w:val="00875D7D"/>
    <w:rsid w:val="0088191B"/>
    <w:rsid w:val="008838F9"/>
    <w:rsid w:val="0089224B"/>
    <w:rsid w:val="008B29CC"/>
    <w:rsid w:val="008C3541"/>
    <w:rsid w:val="008C5652"/>
    <w:rsid w:val="008C6B40"/>
    <w:rsid w:val="008D3FE5"/>
    <w:rsid w:val="008F0E08"/>
    <w:rsid w:val="008F1D25"/>
    <w:rsid w:val="008F4E4F"/>
    <w:rsid w:val="00904B29"/>
    <w:rsid w:val="00910D57"/>
    <w:rsid w:val="00910E3D"/>
    <w:rsid w:val="0091132D"/>
    <w:rsid w:val="00912CBE"/>
    <w:rsid w:val="00921581"/>
    <w:rsid w:val="00924CA0"/>
    <w:rsid w:val="00925144"/>
    <w:rsid w:val="009316E5"/>
    <w:rsid w:val="00932916"/>
    <w:rsid w:val="009365B2"/>
    <w:rsid w:val="00936993"/>
    <w:rsid w:val="00937A2F"/>
    <w:rsid w:val="00940AEA"/>
    <w:rsid w:val="00940EC4"/>
    <w:rsid w:val="00946FA4"/>
    <w:rsid w:val="009660D1"/>
    <w:rsid w:val="00967C1A"/>
    <w:rsid w:val="0097114B"/>
    <w:rsid w:val="00982A19"/>
    <w:rsid w:val="00985FFB"/>
    <w:rsid w:val="00986958"/>
    <w:rsid w:val="00990BC7"/>
    <w:rsid w:val="009969AE"/>
    <w:rsid w:val="0099749E"/>
    <w:rsid w:val="009A0D7D"/>
    <w:rsid w:val="009A4C14"/>
    <w:rsid w:val="009B3917"/>
    <w:rsid w:val="009B5989"/>
    <w:rsid w:val="009C67EC"/>
    <w:rsid w:val="009D387C"/>
    <w:rsid w:val="009D419E"/>
    <w:rsid w:val="009E6C01"/>
    <w:rsid w:val="00A01BAE"/>
    <w:rsid w:val="00A12686"/>
    <w:rsid w:val="00A13E24"/>
    <w:rsid w:val="00A15DF8"/>
    <w:rsid w:val="00A17D3F"/>
    <w:rsid w:val="00A20139"/>
    <w:rsid w:val="00A222AF"/>
    <w:rsid w:val="00A23410"/>
    <w:rsid w:val="00A24CE5"/>
    <w:rsid w:val="00A24CE7"/>
    <w:rsid w:val="00A34232"/>
    <w:rsid w:val="00A351C5"/>
    <w:rsid w:val="00A40474"/>
    <w:rsid w:val="00A5178F"/>
    <w:rsid w:val="00A51C9D"/>
    <w:rsid w:val="00A529D0"/>
    <w:rsid w:val="00A62B62"/>
    <w:rsid w:val="00A64363"/>
    <w:rsid w:val="00A64AB0"/>
    <w:rsid w:val="00A70E0C"/>
    <w:rsid w:val="00A7562C"/>
    <w:rsid w:val="00A760BE"/>
    <w:rsid w:val="00A878C0"/>
    <w:rsid w:val="00A87FE2"/>
    <w:rsid w:val="00A94803"/>
    <w:rsid w:val="00A948A6"/>
    <w:rsid w:val="00AA6D4D"/>
    <w:rsid w:val="00AA7A9B"/>
    <w:rsid w:val="00AB147A"/>
    <w:rsid w:val="00AC79DF"/>
    <w:rsid w:val="00AD39D6"/>
    <w:rsid w:val="00AE0F62"/>
    <w:rsid w:val="00AF62AF"/>
    <w:rsid w:val="00AF6932"/>
    <w:rsid w:val="00AF70B0"/>
    <w:rsid w:val="00B12FF2"/>
    <w:rsid w:val="00B40ACC"/>
    <w:rsid w:val="00B46F02"/>
    <w:rsid w:val="00B512AF"/>
    <w:rsid w:val="00B6254A"/>
    <w:rsid w:val="00B6683D"/>
    <w:rsid w:val="00B7687F"/>
    <w:rsid w:val="00B76BD6"/>
    <w:rsid w:val="00B811AA"/>
    <w:rsid w:val="00B83A0F"/>
    <w:rsid w:val="00B90BF3"/>
    <w:rsid w:val="00B978E7"/>
    <w:rsid w:val="00BA09EA"/>
    <w:rsid w:val="00BA1449"/>
    <w:rsid w:val="00BB485F"/>
    <w:rsid w:val="00BC3D2B"/>
    <w:rsid w:val="00BC503F"/>
    <w:rsid w:val="00BD6C5B"/>
    <w:rsid w:val="00BD7EA5"/>
    <w:rsid w:val="00BE172F"/>
    <w:rsid w:val="00BE32DB"/>
    <w:rsid w:val="00C05886"/>
    <w:rsid w:val="00C12DEE"/>
    <w:rsid w:val="00C30C6C"/>
    <w:rsid w:val="00C34530"/>
    <w:rsid w:val="00C36E40"/>
    <w:rsid w:val="00C40A0C"/>
    <w:rsid w:val="00C40EF4"/>
    <w:rsid w:val="00C44B47"/>
    <w:rsid w:val="00C45EC5"/>
    <w:rsid w:val="00C50273"/>
    <w:rsid w:val="00C505E9"/>
    <w:rsid w:val="00C57721"/>
    <w:rsid w:val="00C61C04"/>
    <w:rsid w:val="00C706C9"/>
    <w:rsid w:val="00C708EF"/>
    <w:rsid w:val="00C72330"/>
    <w:rsid w:val="00C739B8"/>
    <w:rsid w:val="00C83601"/>
    <w:rsid w:val="00C8454B"/>
    <w:rsid w:val="00C9365D"/>
    <w:rsid w:val="00C93C2C"/>
    <w:rsid w:val="00C96F38"/>
    <w:rsid w:val="00C9772A"/>
    <w:rsid w:val="00C97EDC"/>
    <w:rsid w:val="00CA2629"/>
    <w:rsid w:val="00CA2837"/>
    <w:rsid w:val="00CB3167"/>
    <w:rsid w:val="00CB32B6"/>
    <w:rsid w:val="00CC6313"/>
    <w:rsid w:val="00CD3943"/>
    <w:rsid w:val="00CD402A"/>
    <w:rsid w:val="00CE24CF"/>
    <w:rsid w:val="00CE362F"/>
    <w:rsid w:val="00CE3744"/>
    <w:rsid w:val="00CF074D"/>
    <w:rsid w:val="00CF097B"/>
    <w:rsid w:val="00CF5BB1"/>
    <w:rsid w:val="00D002A1"/>
    <w:rsid w:val="00D037D6"/>
    <w:rsid w:val="00D06E00"/>
    <w:rsid w:val="00D13F0B"/>
    <w:rsid w:val="00D2246F"/>
    <w:rsid w:val="00D414AA"/>
    <w:rsid w:val="00D50430"/>
    <w:rsid w:val="00D51BDF"/>
    <w:rsid w:val="00D605AD"/>
    <w:rsid w:val="00D66ED8"/>
    <w:rsid w:val="00D72710"/>
    <w:rsid w:val="00D76107"/>
    <w:rsid w:val="00D832CB"/>
    <w:rsid w:val="00D84637"/>
    <w:rsid w:val="00D861DE"/>
    <w:rsid w:val="00DA1FB1"/>
    <w:rsid w:val="00DA4FEE"/>
    <w:rsid w:val="00DB3766"/>
    <w:rsid w:val="00DB7C7A"/>
    <w:rsid w:val="00DB7E64"/>
    <w:rsid w:val="00DC0AFE"/>
    <w:rsid w:val="00DC1963"/>
    <w:rsid w:val="00DC26C6"/>
    <w:rsid w:val="00DC33D0"/>
    <w:rsid w:val="00DD06D6"/>
    <w:rsid w:val="00DD1532"/>
    <w:rsid w:val="00DF0BFD"/>
    <w:rsid w:val="00DF18D2"/>
    <w:rsid w:val="00E06D52"/>
    <w:rsid w:val="00E113F4"/>
    <w:rsid w:val="00E17D6A"/>
    <w:rsid w:val="00E17D80"/>
    <w:rsid w:val="00E246D6"/>
    <w:rsid w:val="00E24F77"/>
    <w:rsid w:val="00E3067C"/>
    <w:rsid w:val="00E37A9D"/>
    <w:rsid w:val="00E407D4"/>
    <w:rsid w:val="00E51E14"/>
    <w:rsid w:val="00E7481A"/>
    <w:rsid w:val="00E760B7"/>
    <w:rsid w:val="00E90ED3"/>
    <w:rsid w:val="00E91E03"/>
    <w:rsid w:val="00E9203A"/>
    <w:rsid w:val="00E9433C"/>
    <w:rsid w:val="00EC4B7B"/>
    <w:rsid w:val="00EC67F7"/>
    <w:rsid w:val="00ED58C5"/>
    <w:rsid w:val="00EF27E7"/>
    <w:rsid w:val="00EF50F3"/>
    <w:rsid w:val="00EF70AE"/>
    <w:rsid w:val="00F056C6"/>
    <w:rsid w:val="00F12EC0"/>
    <w:rsid w:val="00F14002"/>
    <w:rsid w:val="00F1483C"/>
    <w:rsid w:val="00F212D9"/>
    <w:rsid w:val="00F272F8"/>
    <w:rsid w:val="00F32530"/>
    <w:rsid w:val="00F36932"/>
    <w:rsid w:val="00F42F08"/>
    <w:rsid w:val="00F454DB"/>
    <w:rsid w:val="00F51C17"/>
    <w:rsid w:val="00F60DC2"/>
    <w:rsid w:val="00F66341"/>
    <w:rsid w:val="00F7012C"/>
    <w:rsid w:val="00F7312D"/>
    <w:rsid w:val="00F74580"/>
    <w:rsid w:val="00F75103"/>
    <w:rsid w:val="00F80057"/>
    <w:rsid w:val="00F82214"/>
    <w:rsid w:val="00F95290"/>
    <w:rsid w:val="00F957DE"/>
    <w:rsid w:val="00F95F3E"/>
    <w:rsid w:val="00F96FD5"/>
    <w:rsid w:val="00FA2646"/>
    <w:rsid w:val="00FA650B"/>
    <w:rsid w:val="00FA7B06"/>
    <w:rsid w:val="00FA7E97"/>
    <w:rsid w:val="00FC1455"/>
    <w:rsid w:val="00FC7341"/>
    <w:rsid w:val="00FD49AD"/>
    <w:rsid w:val="00FE34F1"/>
    <w:rsid w:val="00FE4C93"/>
    <w:rsid w:val="00FF03BA"/>
    <w:rsid w:val="00FF2CCE"/>
    <w:rsid w:val="00FF638A"/>
    <w:rsid w:val="00FF69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E26547"/>
  <w15:chartTrackingRefBased/>
  <w15:docId w15:val="{30C1E4C5-81D1-460E-A906-D1896987AA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556D0"/>
    <w:pPr>
      <w:widowControl w:val="0"/>
      <w:jc w:val="both"/>
    </w:pPr>
  </w:style>
  <w:style w:type="paragraph" w:styleId="1">
    <w:name w:val="heading 1"/>
    <w:basedOn w:val="a"/>
    <w:next w:val="a"/>
    <w:link w:val="10"/>
    <w:uiPriority w:val="9"/>
    <w:qFormat/>
    <w:rsid w:val="00497A9B"/>
    <w:pPr>
      <w:keepNext/>
      <w:keepLines/>
      <w:spacing w:before="340" w:after="330" w:line="578" w:lineRule="auto"/>
      <w:outlineLvl w:val="0"/>
    </w:pPr>
    <w:rPr>
      <w:b/>
      <w:bCs/>
      <w:kern w:val="44"/>
      <w:sz w:val="44"/>
      <w:szCs w:val="44"/>
    </w:rPr>
  </w:style>
  <w:style w:type="paragraph" w:styleId="2">
    <w:name w:val="heading 2"/>
    <w:basedOn w:val="a"/>
    <w:next w:val="a"/>
    <w:link w:val="20"/>
    <w:uiPriority w:val="9"/>
    <w:unhideWhenUsed/>
    <w:qFormat/>
    <w:rsid w:val="00D76107"/>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212D9"/>
    <w:pPr>
      <w:tabs>
        <w:tab w:val="center" w:pos="4153"/>
        <w:tab w:val="right" w:pos="8306"/>
      </w:tabs>
      <w:snapToGrid w:val="0"/>
      <w:jc w:val="center"/>
    </w:pPr>
    <w:rPr>
      <w:sz w:val="18"/>
      <w:szCs w:val="18"/>
    </w:rPr>
  </w:style>
  <w:style w:type="character" w:customStyle="1" w:styleId="a4">
    <w:name w:val="页眉 字符"/>
    <w:basedOn w:val="a0"/>
    <w:link w:val="a3"/>
    <w:uiPriority w:val="99"/>
    <w:rsid w:val="00F212D9"/>
    <w:rPr>
      <w:sz w:val="18"/>
      <w:szCs w:val="18"/>
    </w:rPr>
  </w:style>
  <w:style w:type="paragraph" w:styleId="a5">
    <w:name w:val="footer"/>
    <w:basedOn w:val="a"/>
    <w:link w:val="a6"/>
    <w:uiPriority w:val="99"/>
    <w:unhideWhenUsed/>
    <w:rsid w:val="00F212D9"/>
    <w:pPr>
      <w:tabs>
        <w:tab w:val="center" w:pos="4153"/>
        <w:tab w:val="right" w:pos="8306"/>
      </w:tabs>
      <w:snapToGrid w:val="0"/>
      <w:jc w:val="left"/>
    </w:pPr>
    <w:rPr>
      <w:sz w:val="18"/>
      <w:szCs w:val="18"/>
    </w:rPr>
  </w:style>
  <w:style w:type="character" w:customStyle="1" w:styleId="a6">
    <w:name w:val="页脚 字符"/>
    <w:basedOn w:val="a0"/>
    <w:link w:val="a5"/>
    <w:uiPriority w:val="99"/>
    <w:rsid w:val="00F212D9"/>
    <w:rPr>
      <w:sz w:val="18"/>
      <w:szCs w:val="18"/>
    </w:rPr>
  </w:style>
  <w:style w:type="character" w:styleId="a7">
    <w:name w:val="annotation reference"/>
    <w:basedOn w:val="a0"/>
    <w:uiPriority w:val="99"/>
    <w:semiHidden/>
    <w:unhideWhenUsed/>
    <w:rsid w:val="00EC4B7B"/>
    <w:rPr>
      <w:sz w:val="16"/>
      <w:szCs w:val="16"/>
    </w:rPr>
  </w:style>
  <w:style w:type="paragraph" w:styleId="a8">
    <w:name w:val="annotation text"/>
    <w:basedOn w:val="a"/>
    <w:link w:val="a9"/>
    <w:uiPriority w:val="99"/>
    <w:unhideWhenUsed/>
    <w:rsid w:val="00EC4B7B"/>
    <w:rPr>
      <w:sz w:val="20"/>
      <w:szCs w:val="20"/>
    </w:rPr>
  </w:style>
  <w:style w:type="character" w:customStyle="1" w:styleId="a9">
    <w:name w:val="批注文字 字符"/>
    <w:basedOn w:val="a0"/>
    <w:link w:val="a8"/>
    <w:uiPriority w:val="99"/>
    <w:rsid w:val="00EC4B7B"/>
    <w:rPr>
      <w:sz w:val="20"/>
      <w:szCs w:val="20"/>
    </w:rPr>
  </w:style>
  <w:style w:type="paragraph" w:styleId="aa">
    <w:name w:val="No Spacing"/>
    <w:uiPriority w:val="1"/>
    <w:qFormat/>
    <w:rsid w:val="00F51C17"/>
    <w:pPr>
      <w:widowControl w:val="0"/>
      <w:jc w:val="both"/>
    </w:pPr>
  </w:style>
  <w:style w:type="character" w:styleId="ab">
    <w:name w:val="Hyperlink"/>
    <w:basedOn w:val="a0"/>
    <w:uiPriority w:val="99"/>
    <w:unhideWhenUsed/>
    <w:rsid w:val="005041F2"/>
    <w:rPr>
      <w:color w:val="0000FF"/>
      <w:u w:val="single"/>
    </w:rPr>
  </w:style>
  <w:style w:type="character" w:customStyle="1" w:styleId="20">
    <w:name w:val="标题 2 字符"/>
    <w:basedOn w:val="a0"/>
    <w:link w:val="2"/>
    <w:uiPriority w:val="9"/>
    <w:rsid w:val="00D76107"/>
    <w:rPr>
      <w:rFonts w:asciiTheme="majorHAnsi" w:eastAsiaTheme="majorEastAsia" w:hAnsiTheme="majorHAnsi" w:cstheme="majorBidi"/>
      <w:b/>
      <w:bCs/>
      <w:sz w:val="32"/>
      <w:szCs w:val="32"/>
    </w:rPr>
  </w:style>
  <w:style w:type="character" w:customStyle="1" w:styleId="10">
    <w:name w:val="标题 1 字符"/>
    <w:basedOn w:val="a0"/>
    <w:link w:val="1"/>
    <w:uiPriority w:val="9"/>
    <w:rsid w:val="00497A9B"/>
    <w:rPr>
      <w:b/>
      <w:bCs/>
      <w:kern w:val="44"/>
      <w:sz w:val="44"/>
      <w:szCs w:val="44"/>
    </w:rPr>
  </w:style>
  <w:style w:type="paragraph" w:styleId="TOC">
    <w:name w:val="TOC Heading"/>
    <w:basedOn w:val="1"/>
    <w:next w:val="a"/>
    <w:uiPriority w:val="39"/>
    <w:unhideWhenUsed/>
    <w:qFormat/>
    <w:rsid w:val="00497A9B"/>
    <w:pPr>
      <w:widowControl/>
      <w:spacing w:before="240" w:after="0" w:line="259" w:lineRule="auto"/>
      <w:jc w:val="left"/>
      <w:outlineLvl w:val="9"/>
    </w:pPr>
    <w:rPr>
      <w:rFonts w:asciiTheme="majorHAnsi" w:eastAsiaTheme="majorEastAsia" w:hAnsiTheme="majorHAnsi" w:cstheme="majorBidi"/>
      <w:b w:val="0"/>
      <w:bCs w:val="0"/>
      <w:color w:val="2F5496" w:themeColor="accent1" w:themeShade="BF"/>
      <w:kern w:val="0"/>
      <w:sz w:val="32"/>
      <w:szCs w:val="32"/>
    </w:rPr>
  </w:style>
  <w:style w:type="paragraph" w:styleId="TOC2">
    <w:name w:val="toc 2"/>
    <w:basedOn w:val="a"/>
    <w:next w:val="a"/>
    <w:autoRedefine/>
    <w:uiPriority w:val="39"/>
    <w:unhideWhenUsed/>
    <w:rsid w:val="00497A9B"/>
    <w:pPr>
      <w:widowControl/>
      <w:spacing w:after="100" w:line="259" w:lineRule="auto"/>
      <w:ind w:left="220"/>
      <w:jc w:val="left"/>
    </w:pPr>
    <w:rPr>
      <w:rFonts w:cs="Times New Roman"/>
      <w:kern w:val="0"/>
      <w:sz w:val="22"/>
    </w:rPr>
  </w:style>
  <w:style w:type="paragraph" w:styleId="TOC1">
    <w:name w:val="toc 1"/>
    <w:basedOn w:val="a"/>
    <w:next w:val="a"/>
    <w:autoRedefine/>
    <w:uiPriority w:val="39"/>
    <w:unhideWhenUsed/>
    <w:rsid w:val="00497A9B"/>
    <w:pPr>
      <w:widowControl/>
      <w:spacing w:after="100" w:line="259" w:lineRule="auto"/>
      <w:jc w:val="left"/>
    </w:pPr>
    <w:rPr>
      <w:rFonts w:cs="Times New Roman"/>
      <w:kern w:val="0"/>
      <w:sz w:val="22"/>
    </w:rPr>
  </w:style>
  <w:style w:type="paragraph" w:styleId="TOC3">
    <w:name w:val="toc 3"/>
    <w:basedOn w:val="a"/>
    <w:next w:val="a"/>
    <w:autoRedefine/>
    <w:uiPriority w:val="39"/>
    <w:unhideWhenUsed/>
    <w:rsid w:val="00497A9B"/>
    <w:pPr>
      <w:widowControl/>
      <w:spacing w:after="100" w:line="259" w:lineRule="auto"/>
      <w:ind w:left="440"/>
      <w:jc w:val="left"/>
    </w:pPr>
    <w:rPr>
      <w:rFonts w:cs="Times New Roman"/>
      <w:kern w:val="0"/>
      <w:sz w:val="22"/>
    </w:rPr>
  </w:style>
  <w:style w:type="character" w:styleId="ac">
    <w:name w:val="Placeholder Text"/>
    <w:basedOn w:val="a0"/>
    <w:uiPriority w:val="99"/>
    <w:semiHidden/>
    <w:rsid w:val="00DA1FB1"/>
    <w:rPr>
      <w:color w:val="666666"/>
    </w:rPr>
  </w:style>
  <w:style w:type="paragraph" w:styleId="ad">
    <w:name w:val="Revision"/>
    <w:hidden/>
    <w:uiPriority w:val="99"/>
    <w:semiHidden/>
    <w:rsid w:val="005C6889"/>
  </w:style>
  <w:style w:type="paragraph" w:styleId="ae">
    <w:name w:val="annotation subject"/>
    <w:basedOn w:val="a8"/>
    <w:next w:val="a8"/>
    <w:link w:val="af"/>
    <w:uiPriority w:val="99"/>
    <w:semiHidden/>
    <w:unhideWhenUsed/>
    <w:rsid w:val="00385F02"/>
    <w:rPr>
      <w:b/>
      <w:bCs/>
    </w:rPr>
  </w:style>
  <w:style w:type="character" w:customStyle="1" w:styleId="af">
    <w:name w:val="批注主题 字符"/>
    <w:basedOn w:val="a9"/>
    <w:link w:val="ae"/>
    <w:uiPriority w:val="99"/>
    <w:semiHidden/>
    <w:rsid w:val="00385F0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1145816">
      <w:bodyDiv w:val="1"/>
      <w:marLeft w:val="0"/>
      <w:marRight w:val="0"/>
      <w:marTop w:val="0"/>
      <w:marBottom w:val="0"/>
      <w:divBdr>
        <w:top w:val="none" w:sz="0" w:space="0" w:color="auto"/>
        <w:left w:val="none" w:sz="0" w:space="0" w:color="auto"/>
        <w:bottom w:val="none" w:sz="0" w:space="0" w:color="auto"/>
        <w:right w:val="none" w:sz="0" w:space="0" w:color="auto"/>
      </w:divBdr>
    </w:div>
    <w:div w:id="240528860">
      <w:bodyDiv w:val="1"/>
      <w:marLeft w:val="0"/>
      <w:marRight w:val="0"/>
      <w:marTop w:val="0"/>
      <w:marBottom w:val="0"/>
      <w:divBdr>
        <w:top w:val="none" w:sz="0" w:space="0" w:color="auto"/>
        <w:left w:val="none" w:sz="0" w:space="0" w:color="auto"/>
        <w:bottom w:val="none" w:sz="0" w:space="0" w:color="auto"/>
        <w:right w:val="none" w:sz="0" w:space="0" w:color="auto"/>
      </w:divBdr>
      <w:divsChild>
        <w:div w:id="1778334847">
          <w:marLeft w:val="640"/>
          <w:marRight w:val="0"/>
          <w:marTop w:val="0"/>
          <w:marBottom w:val="0"/>
          <w:divBdr>
            <w:top w:val="none" w:sz="0" w:space="0" w:color="auto"/>
            <w:left w:val="none" w:sz="0" w:space="0" w:color="auto"/>
            <w:bottom w:val="none" w:sz="0" w:space="0" w:color="auto"/>
            <w:right w:val="none" w:sz="0" w:space="0" w:color="auto"/>
          </w:divBdr>
        </w:div>
        <w:div w:id="400951489">
          <w:marLeft w:val="640"/>
          <w:marRight w:val="0"/>
          <w:marTop w:val="0"/>
          <w:marBottom w:val="0"/>
          <w:divBdr>
            <w:top w:val="none" w:sz="0" w:space="0" w:color="auto"/>
            <w:left w:val="none" w:sz="0" w:space="0" w:color="auto"/>
            <w:bottom w:val="none" w:sz="0" w:space="0" w:color="auto"/>
            <w:right w:val="none" w:sz="0" w:space="0" w:color="auto"/>
          </w:divBdr>
        </w:div>
        <w:div w:id="1354455233">
          <w:marLeft w:val="640"/>
          <w:marRight w:val="0"/>
          <w:marTop w:val="0"/>
          <w:marBottom w:val="0"/>
          <w:divBdr>
            <w:top w:val="none" w:sz="0" w:space="0" w:color="auto"/>
            <w:left w:val="none" w:sz="0" w:space="0" w:color="auto"/>
            <w:bottom w:val="none" w:sz="0" w:space="0" w:color="auto"/>
            <w:right w:val="none" w:sz="0" w:space="0" w:color="auto"/>
          </w:divBdr>
        </w:div>
        <w:div w:id="166332613">
          <w:marLeft w:val="640"/>
          <w:marRight w:val="0"/>
          <w:marTop w:val="0"/>
          <w:marBottom w:val="0"/>
          <w:divBdr>
            <w:top w:val="none" w:sz="0" w:space="0" w:color="auto"/>
            <w:left w:val="none" w:sz="0" w:space="0" w:color="auto"/>
            <w:bottom w:val="none" w:sz="0" w:space="0" w:color="auto"/>
            <w:right w:val="none" w:sz="0" w:space="0" w:color="auto"/>
          </w:divBdr>
        </w:div>
        <w:div w:id="1607804985">
          <w:marLeft w:val="640"/>
          <w:marRight w:val="0"/>
          <w:marTop w:val="0"/>
          <w:marBottom w:val="0"/>
          <w:divBdr>
            <w:top w:val="none" w:sz="0" w:space="0" w:color="auto"/>
            <w:left w:val="none" w:sz="0" w:space="0" w:color="auto"/>
            <w:bottom w:val="none" w:sz="0" w:space="0" w:color="auto"/>
            <w:right w:val="none" w:sz="0" w:space="0" w:color="auto"/>
          </w:divBdr>
        </w:div>
        <w:div w:id="2128963799">
          <w:marLeft w:val="640"/>
          <w:marRight w:val="0"/>
          <w:marTop w:val="0"/>
          <w:marBottom w:val="0"/>
          <w:divBdr>
            <w:top w:val="none" w:sz="0" w:space="0" w:color="auto"/>
            <w:left w:val="none" w:sz="0" w:space="0" w:color="auto"/>
            <w:bottom w:val="none" w:sz="0" w:space="0" w:color="auto"/>
            <w:right w:val="none" w:sz="0" w:space="0" w:color="auto"/>
          </w:divBdr>
        </w:div>
        <w:div w:id="58403236">
          <w:marLeft w:val="640"/>
          <w:marRight w:val="0"/>
          <w:marTop w:val="0"/>
          <w:marBottom w:val="0"/>
          <w:divBdr>
            <w:top w:val="none" w:sz="0" w:space="0" w:color="auto"/>
            <w:left w:val="none" w:sz="0" w:space="0" w:color="auto"/>
            <w:bottom w:val="none" w:sz="0" w:space="0" w:color="auto"/>
            <w:right w:val="none" w:sz="0" w:space="0" w:color="auto"/>
          </w:divBdr>
        </w:div>
        <w:div w:id="998072200">
          <w:marLeft w:val="640"/>
          <w:marRight w:val="0"/>
          <w:marTop w:val="0"/>
          <w:marBottom w:val="0"/>
          <w:divBdr>
            <w:top w:val="none" w:sz="0" w:space="0" w:color="auto"/>
            <w:left w:val="none" w:sz="0" w:space="0" w:color="auto"/>
            <w:bottom w:val="none" w:sz="0" w:space="0" w:color="auto"/>
            <w:right w:val="none" w:sz="0" w:space="0" w:color="auto"/>
          </w:divBdr>
        </w:div>
        <w:div w:id="1989507268">
          <w:marLeft w:val="640"/>
          <w:marRight w:val="0"/>
          <w:marTop w:val="0"/>
          <w:marBottom w:val="0"/>
          <w:divBdr>
            <w:top w:val="none" w:sz="0" w:space="0" w:color="auto"/>
            <w:left w:val="none" w:sz="0" w:space="0" w:color="auto"/>
            <w:bottom w:val="none" w:sz="0" w:space="0" w:color="auto"/>
            <w:right w:val="none" w:sz="0" w:space="0" w:color="auto"/>
          </w:divBdr>
        </w:div>
        <w:div w:id="905380841">
          <w:marLeft w:val="640"/>
          <w:marRight w:val="0"/>
          <w:marTop w:val="0"/>
          <w:marBottom w:val="0"/>
          <w:divBdr>
            <w:top w:val="none" w:sz="0" w:space="0" w:color="auto"/>
            <w:left w:val="none" w:sz="0" w:space="0" w:color="auto"/>
            <w:bottom w:val="none" w:sz="0" w:space="0" w:color="auto"/>
            <w:right w:val="none" w:sz="0" w:space="0" w:color="auto"/>
          </w:divBdr>
        </w:div>
        <w:div w:id="230584145">
          <w:marLeft w:val="640"/>
          <w:marRight w:val="0"/>
          <w:marTop w:val="0"/>
          <w:marBottom w:val="0"/>
          <w:divBdr>
            <w:top w:val="none" w:sz="0" w:space="0" w:color="auto"/>
            <w:left w:val="none" w:sz="0" w:space="0" w:color="auto"/>
            <w:bottom w:val="none" w:sz="0" w:space="0" w:color="auto"/>
            <w:right w:val="none" w:sz="0" w:space="0" w:color="auto"/>
          </w:divBdr>
        </w:div>
        <w:div w:id="1554734751">
          <w:marLeft w:val="640"/>
          <w:marRight w:val="0"/>
          <w:marTop w:val="0"/>
          <w:marBottom w:val="0"/>
          <w:divBdr>
            <w:top w:val="none" w:sz="0" w:space="0" w:color="auto"/>
            <w:left w:val="none" w:sz="0" w:space="0" w:color="auto"/>
            <w:bottom w:val="none" w:sz="0" w:space="0" w:color="auto"/>
            <w:right w:val="none" w:sz="0" w:space="0" w:color="auto"/>
          </w:divBdr>
        </w:div>
        <w:div w:id="1657144555">
          <w:marLeft w:val="640"/>
          <w:marRight w:val="0"/>
          <w:marTop w:val="0"/>
          <w:marBottom w:val="0"/>
          <w:divBdr>
            <w:top w:val="none" w:sz="0" w:space="0" w:color="auto"/>
            <w:left w:val="none" w:sz="0" w:space="0" w:color="auto"/>
            <w:bottom w:val="none" w:sz="0" w:space="0" w:color="auto"/>
            <w:right w:val="none" w:sz="0" w:space="0" w:color="auto"/>
          </w:divBdr>
        </w:div>
        <w:div w:id="697202312">
          <w:marLeft w:val="640"/>
          <w:marRight w:val="0"/>
          <w:marTop w:val="0"/>
          <w:marBottom w:val="0"/>
          <w:divBdr>
            <w:top w:val="none" w:sz="0" w:space="0" w:color="auto"/>
            <w:left w:val="none" w:sz="0" w:space="0" w:color="auto"/>
            <w:bottom w:val="none" w:sz="0" w:space="0" w:color="auto"/>
            <w:right w:val="none" w:sz="0" w:space="0" w:color="auto"/>
          </w:divBdr>
        </w:div>
        <w:div w:id="1806965908">
          <w:marLeft w:val="640"/>
          <w:marRight w:val="0"/>
          <w:marTop w:val="0"/>
          <w:marBottom w:val="0"/>
          <w:divBdr>
            <w:top w:val="none" w:sz="0" w:space="0" w:color="auto"/>
            <w:left w:val="none" w:sz="0" w:space="0" w:color="auto"/>
            <w:bottom w:val="none" w:sz="0" w:space="0" w:color="auto"/>
            <w:right w:val="none" w:sz="0" w:space="0" w:color="auto"/>
          </w:divBdr>
        </w:div>
        <w:div w:id="1566381158">
          <w:marLeft w:val="640"/>
          <w:marRight w:val="0"/>
          <w:marTop w:val="0"/>
          <w:marBottom w:val="0"/>
          <w:divBdr>
            <w:top w:val="none" w:sz="0" w:space="0" w:color="auto"/>
            <w:left w:val="none" w:sz="0" w:space="0" w:color="auto"/>
            <w:bottom w:val="none" w:sz="0" w:space="0" w:color="auto"/>
            <w:right w:val="none" w:sz="0" w:space="0" w:color="auto"/>
          </w:divBdr>
        </w:div>
        <w:div w:id="1901672708">
          <w:marLeft w:val="640"/>
          <w:marRight w:val="0"/>
          <w:marTop w:val="0"/>
          <w:marBottom w:val="0"/>
          <w:divBdr>
            <w:top w:val="none" w:sz="0" w:space="0" w:color="auto"/>
            <w:left w:val="none" w:sz="0" w:space="0" w:color="auto"/>
            <w:bottom w:val="none" w:sz="0" w:space="0" w:color="auto"/>
            <w:right w:val="none" w:sz="0" w:space="0" w:color="auto"/>
          </w:divBdr>
        </w:div>
        <w:div w:id="1384673750">
          <w:marLeft w:val="640"/>
          <w:marRight w:val="0"/>
          <w:marTop w:val="0"/>
          <w:marBottom w:val="0"/>
          <w:divBdr>
            <w:top w:val="none" w:sz="0" w:space="0" w:color="auto"/>
            <w:left w:val="none" w:sz="0" w:space="0" w:color="auto"/>
            <w:bottom w:val="none" w:sz="0" w:space="0" w:color="auto"/>
            <w:right w:val="none" w:sz="0" w:space="0" w:color="auto"/>
          </w:divBdr>
        </w:div>
        <w:div w:id="1384938241">
          <w:marLeft w:val="640"/>
          <w:marRight w:val="0"/>
          <w:marTop w:val="0"/>
          <w:marBottom w:val="0"/>
          <w:divBdr>
            <w:top w:val="none" w:sz="0" w:space="0" w:color="auto"/>
            <w:left w:val="none" w:sz="0" w:space="0" w:color="auto"/>
            <w:bottom w:val="none" w:sz="0" w:space="0" w:color="auto"/>
            <w:right w:val="none" w:sz="0" w:space="0" w:color="auto"/>
          </w:divBdr>
        </w:div>
        <w:div w:id="897056775">
          <w:marLeft w:val="640"/>
          <w:marRight w:val="0"/>
          <w:marTop w:val="0"/>
          <w:marBottom w:val="0"/>
          <w:divBdr>
            <w:top w:val="none" w:sz="0" w:space="0" w:color="auto"/>
            <w:left w:val="none" w:sz="0" w:space="0" w:color="auto"/>
            <w:bottom w:val="none" w:sz="0" w:space="0" w:color="auto"/>
            <w:right w:val="none" w:sz="0" w:space="0" w:color="auto"/>
          </w:divBdr>
        </w:div>
        <w:div w:id="1153597000">
          <w:marLeft w:val="640"/>
          <w:marRight w:val="0"/>
          <w:marTop w:val="0"/>
          <w:marBottom w:val="0"/>
          <w:divBdr>
            <w:top w:val="none" w:sz="0" w:space="0" w:color="auto"/>
            <w:left w:val="none" w:sz="0" w:space="0" w:color="auto"/>
            <w:bottom w:val="none" w:sz="0" w:space="0" w:color="auto"/>
            <w:right w:val="none" w:sz="0" w:space="0" w:color="auto"/>
          </w:divBdr>
        </w:div>
        <w:div w:id="1230387695">
          <w:marLeft w:val="640"/>
          <w:marRight w:val="0"/>
          <w:marTop w:val="0"/>
          <w:marBottom w:val="0"/>
          <w:divBdr>
            <w:top w:val="none" w:sz="0" w:space="0" w:color="auto"/>
            <w:left w:val="none" w:sz="0" w:space="0" w:color="auto"/>
            <w:bottom w:val="none" w:sz="0" w:space="0" w:color="auto"/>
            <w:right w:val="none" w:sz="0" w:space="0" w:color="auto"/>
          </w:divBdr>
        </w:div>
        <w:div w:id="1810198673">
          <w:marLeft w:val="640"/>
          <w:marRight w:val="0"/>
          <w:marTop w:val="0"/>
          <w:marBottom w:val="0"/>
          <w:divBdr>
            <w:top w:val="none" w:sz="0" w:space="0" w:color="auto"/>
            <w:left w:val="none" w:sz="0" w:space="0" w:color="auto"/>
            <w:bottom w:val="none" w:sz="0" w:space="0" w:color="auto"/>
            <w:right w:val="none" w:sz="0" w:space="0" w:color="auto"/>
          </w:divBdr>
        </w:div>
        <w:div w:id="338168225">
          <w:marLeft w:val="640"/>
          <w:marRight w:val="0"/>
          <w:marTop w:val="0"/>
          <w:marBottom w:val="0"/>
          <w:divBdr>
            <w:top w:val="none" w:sz="0" w:space="0" w:color="auto"/>
            <w:left w:val="none" w:sz="0" w:space="0" w:color="auto"/>
            <w:bottom w:val="none" w:sz="0" w:space="0" w:color="auto"/>
            <w:right w:val="none" w:sz="0" w:space="0" w:color="auto"/>
          </w:divBdr>
        </w:div>
        <w:div w:id="18168603">
          <w:marLeft w:val="640"/>
          <w:marRight w:val="0"/>
          <w:marTop w:val="0"/>
          <w:marBottom w:val="0"/>
          <w:divBdr>
            <w:top w:val="none" w:sz="0" w:space="0" w:color="auto"/>
            <w:left w:val="none" w:sz="0" w:space="0" w:color="auto"/>
            <w:bottom w:val="none" w:sz="0" w:space="0" w:color="auto"/>
            <w:right w:val="none" w:sz="0" w:space="0" w:color="auto"/>
          </w:divBdr>
        </w:div>
        <w:div w:id="2002615606">
          <w:marLeft w:val="640"/>
          <w:marRight w:val="0"/>
          <w:marTop w:val="0"/>
          <w:marBottom w:val="0"/>
          <w:divBdr>
            <w:top w:val="none" w:sz="0" w:space="0" w:color="auto"/>
            <w:left w:val="none" w:sz="0" w:space="0" w:color="auto"/>
            <w:bottom w:val="none" w:sz="0" w:space="0" w:color="auto"/>
            <w:right w:val="none" w:sz="0" w:space="0" w:color="auto"/>
          </w:divBdr>
        </w:div>
        <w:div w:id="1637031495">
          <w:marLeft w:val="640"/>
          <w:marRight w:val="0"/>
          <w:marTop w:val="0"/>
          <w:marBottom w:val="0"/>
          <w:divBdr>
            <w:top w:val="none" w:sz="0" w:space="0" w:color="auto"/>
            <w:left w:val="none" w:sz="0" w:space="0" w:color="auto"/>
            <w:bottom w:val="none" w:sz="0" w:space="0" w:color="auto"/>
            <w:right w:val="none" w:sz="0" w:space="0" w:color="auto"/>
          </w:divBdr>
        </w:div>
        <w:div w:id="1831872598">
          <w:marLeft w:val="640"/>
          <w:marRight w:val="0"/>
          <w:marTop w:val="0"/>
          <w:marBottom w:val="0"/>
          <w:divBdr>
            <w:top w:val="none" w:sz="0" w:space="0" w:color="auto"/>
            <w:left w:val="none" w:sz="0" w:space="0" w:color="auto"/>
            <w:bottom w:val="none" w:sz="0" w:space="0" w:color="auto"/>
            <w:right w:val="none" w:sz="0" w:space="0" w:color="auto"/>
          </w:divBdr>
        </w:div>
      </w:divsChild>
    </w:div>
    <w:div w:id="240914938">
      <w:bodyDiv w:val="1"/>
      <w:marLeft w:val="0"/>
      <w:marRight w:val="0"/>
      <w:marTop w:val="0"/>
      <w:marBottom w:val="0"/>
      <w:divBdr>
        <w:top w:val="none" w:sz="0" w:space="0" w:color="auto"/>
        <w:left w:val="none" w:sz="0" w:space="0" w:color="auto"/>
        <w:bottom w:val="none" w:sz="0" w:space="0" w:color="auto"/>
        <w:right w:val="none" w:sz="0" w:space="0" w:color="auto"/>
      </w:divBdr>
      <w:divsChild>
        <w:div w:id="279607591">
          <w:marLeft w:val="640"/>
          <w:marRight w:val="0"/>
          <w:marTop w:val="0"/>
          <w:marBottom w:val="0"/>
          <w:divBdr>
            <w:top w:val="none" w:sz="0" w:space="0" w:color="auto"/>
            <w:left w:val="none" w:sz="0" w:space="0" w:color="auto"/>
            <w:bottom w:val="none" w:sz="0" w:space="0" w:color="auto"/>
            <w:right w:val="none" w:sz="0" w:space="0" w:color="auto"/>
          </w:divBdr>
        </w:div>
        <w:div w:id="610015437">
          <w:marLeft w:val="640"/>
          <w:marRight w:val="0"/>
          <w:marTop w:val="0"/>
          <w:marBottom w:val="0"/>
          <w:divBdr>
            <w:top w:val="none" w:sz="0" w:space="0" w:color="auto"/>
            <w:left w:val="none" w:sz="0" w:space="0" w:color="auto"/>
            <w:bottom w:val="none" w:sz="0" w:space="0" w:color="auto"/>
            <w:right w:val="none" w:sz="0" w:space="0" w:color="auto"/>
          </w:divBdr>
        </w:div>
        <w:div w:id="1228102987">
          <w:marLeft w:val="640"/>
          <w:marRight w:val="0"/>
          <w:marTop w:val="0"/>
          <w:marBottom w:val="0"/>
          <w:divBdr>
            <w:top w:val="none" w:sz="0" w:space="0" w:color="auto"/>
            <w:left w:val="none" w:sz="0" w:space="0" w:color="auto"/>
            <w:bottom w:val="none" w:sz="0" w:space="0" w:color="auto"/>
            <w:right w:val="none" w:sz="0" w:space="0" w:color="auto"/>
          </w:divBdr>
        </w:div>
        <w:div w:id="1878464656">
          <w:marLeft w:val="640"/>
          <w:marRight w:val="0"/>
          <w:marTop w:val="0"/>
          <w:marBottom w:val="0"/>
          <w:divBdr>
            <w:top w:val="none" w:sz="0" w:space="0" w:color="auto"/>
            <w:left w:val="none" w:sz="0" w:space="0" w:color="auto"/>
            <w:bottom w:val="none" w:sz="0" w:space="0" w:color="auto"/>
            <w:right w:val="none" w:sz="0" w:space="0" w:color="auto"/>
          </w:divBdr>
        </w:div>
        <w:div w:id="829099962">
          <w:marLeft w:val="640"/>
          <w:marRight w:val="0"/>
          <w:marTop w:val="0"/>
          <w:marBottom w:val="0"/>
          <w:divBdr>
            <w:top w:val="none" w:sz="0" w:space="0" w:color="auto"/>
            <w:left w:val="none" w:sz="0" w:space="0" w:color="auto"/>
            <w:bottom w:val="none" w:sz="0" w:space="0" w:color="auto"/>
            <w:right w:val="none" w:sz="0" w:space="0" w:color="auto"/>
          </w:divBdr>
        </w:div>
        <w:div w:id="648175205">
          <w:marLeft w:val="640"/>
          <w:marRight w:val="0"/>
          <w:marTop w:val="0"/>
          <w:marBottom w:val="0"/>
          <w:divBdr>
            <w:top w:val="none" w:sz="0" w:space="0" w:color="auto"/>
            <w:left w:val="none" w:sz="0" w:space="0" w:color="auto"/>
            <w:bottom w:val="none" w:sz="0" w:space="0" w:color="auto"/>
            <w:right w:val="none" w:sz="0" w:space="0" w:color="auto"/>
          </w:divBdr>
        </w:div>
        <w:div w:id="1358652607">
          <w:marLeft w:val="640"/>
          <w:marRight w:val="0"/>
          <w:marTop w:val="0"/>
          <w:marBottom w:val="0"/>
          <w:divBdr>
            <w:top w:val="none" w:sz="0" w:space="0" w:color="auto"/>
            <w:left w:val="none" w:sz="0" w:space="0" w:color="auto"/>
            <w:bottom w:val="none" w:sz="0" w:space="0" w:color="auto"/>
            <w:right w:val="none" w:sz="0" w:space="0" w:color="auto"/>
          </w:divBdr>
        </w:div>
        <w:div w:id="1368288228">
          <w:marLeft w:val="640"/>
          <w:marRight w:val="0"/>
          <w:marTop w:val="0"/>
          <w:marBottom w:val="0"/>
          <w:divBdr>
            <w:top w:val="none" w:sz="0" w:space="0" w:color="auto"/>
            <w:left w:val="none" w:sz="0" w:space="0" w:color="auto"/>
            <w:bottom w:val="none" w:sz="0" w:space="0" w:color="auto"/>
            <w:right w:val="none" w:sz="0" w:space="0" w:color="auto"/>
          </w:divBdr>
        </w:div>
        <w:div w:id="317419827">
          <w:marLeft w:val="640"/>
          <w:marRight w:val="0"/>
          <w:marTop w:val="0"/>
          <w:marBottom w:val="0"/>
          <w:divBdr>
            <w:top w:val="none" w:sz="0" w:space="0" w:color="auto"/>
            <w:left w:val="none" w:sz="0" w:space="0" w:color="auto"/>
            <w:bottom w:val="none" w:sz="0" w:space="0" w:color="auto"/>
            <w:right w:val="none" w:sz="0" w:space="0" w:color="auto"/>
          </w:divBdr>
        </w:div>
        <w:div w:id="1477408246">
          <w:marLeft w:val="640"/>
          <w:marRight w:val="0"/>
          <w:marTop w:val="0"/>
          <w:marBottom w:val="0"/>
          <w:divBdr>
            <w:top w:val="none" w:sz="0" w:space="0" w:color="auto"/>
            <w:left w:val="none" w:sz="0" w:space="0" w:color="auto"/>
            <w:bottom w:val="none" w:sz="0" w:space="0" w:color="auto"/>
            <w:right w:val="none" w:sz="0" w:space="0" w:color="auto"/>
          </w:divBdr>
        </w:div>
        <w:div w:id="223371215">
          <w:marLeft w:val="640"/>
          <w:marRight w:val="0"/>
          <w:marTop w:val="0"/>
          <w:marBottom w:val="0"/>
          <w:divBdr>
            <w:top w:val="none" w:sz="0" w:space="0" w:color="auto"/>
            <w:left w:val="none" w:sz="0" w:space="0" w:color="auto"/>
            <w:bottom w:val="none" w:sz="0" w:space="0" w:color="auto"/>
            <w:right w:val="none" w:sz="0" w:space="0" w:color="auto"/>
          </w:divBdr>
        </w:div>
        <w:div w:id="1242183632">
          <w:marLeft w:val="640"/>
          <w:marRight w:val="0"/>
          <w:marTop w:val="0"/>
          <w:marBottom w:val="0"/>
          <w:divBdr>
            <w:top w:val="none" w:sz="0" w:space="0" w:color="auto"/>
            <w:left w:val="none" w:sz="0" w:space="0" w:color="auto"/>
            <w:bottom w:val="none" w:sz="0" w:space="0" w:color="auto"/>
            <w:right w:val="none" w:sz="0" w:space="0" w:color="auto"/>
          </w:divBdr>
        </w:div>
        <w:div w:id="762534883">
          <w:marLeft w:val="640"/>
          <w:marRight w:val="0"/>
          <w:marTop w:val="0"/>
          <w:marBottom w:val="0"/>
          <w:divBdr>
            <w:top w:val="none" w:sz="0" w:space="0" w:color="auto"/>
            <w:left w:val="none" w:sz="0" w:space="0" w:color="auto"/>
            <w:bottom w:val="none" w:sz="0" w:space="0" w:color="auto"/>
            <w:right w:val="none" w:sz="0" w:space="0" w:color="auto"/>
          </w:divBdr>
        </w:div>
        <w:div w:id="2080250704">
          <w:marLeft w:val="640"/>
          <w:marRight w:val="0"/>
          <w:marTop w:val="0"/>
          <w:marBottom w:val="0"/>
          <w:divBdr>
            <w:top w:val="none" w:sz="0" w:space="0" w:color="auto"/>
            <w:left w:val="none" w:sz="0" w:space="0" w:color="auto"/>
            <w:bottom w:val="none" w:sz="0" w:space="0" w:color="auto"/>
            <w:right w:val="none" w:sz="0" w:space="0" w:color="auto"/>
          </w:divBdr>
        </w:div>
        <w:div w:id="2120296412">
          <w:marLeft w:val="640"/>
          <w:marRight w:val="0"/>
          <w:marTop w:val="0"/>
          <w:marBottom w:val="0"/>
          <w:divBdr>
            <w:top w:val="none" w:sz="0" w:space="0" w:color="auto"/>
            <w:left w:val="none" w:sz="0" w:space="0" w:color="auto"/>
            <w:bottom w:val="none" w:sz="0" w:space="0" w:color="auto"/>
            <w:right w:val="none" w:sz="0" w:space="0" w:color="auto"/>
          </w:divBdr>
        </w:div>
        <w:div w:id="1003513450">
          <w:marLeft w:val="640"/>
          <w:marRight w:val="0"/>
          <w:marTop w:val="0"/>
          <w:marBottom w:val="0"/>
          <w:divBdr>
            <w:top w:val="none" w:sz="0" w:space="0" w:color="auto"/>
            <w:left w:val="none" w:sz="0" w:space="0" w:color="auto"/>
            <w:bottom w:val="none" w:sz="0" w:space="0" w:color="auto"/>
            <w:right w:val="none" w:sz="0" w:space="0" w:color="auto"/>
          </w:divBdr>
        </w:div>
        <w:div w:id="744498723">
          <w:marLeft w:val="640"/>
          <w:marRight w:val="0"/>
          <w:marTop w:val="0"/>
          <w:marBottom w:val="0"/>
          <w:divBdr>
            <w:top w:val="none" w:sz="0" w:space="0" w:color="auto"/>
            <w:left w:val="none" w:sz="0" w:space="0" w:color="auto"/>
            <w:bottom w:val="none" w:sz="0" w:space="0" w:color="auto"/>
            <w:right w:val="none" w:sz="0" w:space="0" w:color="auto"/>
          </w:divBdr>
        </w:div>
        <w:div w:id="377242921">
          <w:marLeft w:val="640"/>
          <w:marRight w:val="0"/>
          <w:marTop w:val="0"/>
          <w:marBottom w:val="0"/>
          <w:divBdr>
            <w:top w:val="none" w:sz="0" w:space="0" w:color="auto"/>
            <w:left w:val="none" w:sz="0" w:space="0" w:color="auto"/>
            <w:bottom w:val="none" w:sz="0" w:space="0" w:color="auto"/>
            <w:right w:val="none" w:sz="0" w:space="0" w:color="auto"/>
          </w:divBdr>
        </w:div>
        <w:div w:id="1681277175">
          <w:marLeft w:val="640"/>
          <w:marRight w:val="0"/>
          <w:marTop w:val="0"/>
          <w:marBottom w:val="0"/>
          <w:divBdr>
            <w:top w:val="none" w:sz="0" w:space="0" w:color="auto"/>
            <w:left w:val="none" w:sz="0" w:space="0" w:color="auto"/>
            <w:bottom w:val="none" w:sz="0" w:space="0" w:color="auto"/>
            <w:right w:val="none" w:sz="0" w:space="0" w:color="auto"/>
          </w:divBdr>
        </w:div>
        <w:div w:id="940795134">
          <w:marLeft w:val="640"/>
          <w:marRight w:val="0"/>
          <w:marTop w:val="0"/>
          <w:marBottom w:val="0"/>
          <w:divBdr>
            <w:top w:val="none" w:sz="0" w:space="0" w:color="auto"/>
            <w:left w:val="none" w:sz="0" w:space="0" w:color="auto"/>
            <w:bottom w:val="none" w:sz="0" w:space="0" w:color="auto"/>
            <w:right w:val="none" w:sz="0" w:space="0" w:color="auto"/>
          </w:divBdr>
        </w:div>
        <w:div w:id="2027365938">
          <w:marLeft w:val="640"/>
          <w:marRight w:val="0"/>
          <w:marTop w:val="0"/>
          <w:marBottom w:val="0"/>
          <w:divBdr>
            <w:top w:val="none" w:sz="0" w:space="0" w:color="auto"/>
            <w:left w:val="none" w:sz="0" w:space="0" w:color="auto"/>
            <w:bottom w:val="none" w:sz="0" w:space="0" w:color="auto"/>
            <w:right w:val="none" w:sz="0" w:space="0" w:color="auto"/>
          </w:divBdr>
        </w:div>
        <w:div w:id="1241913883">
          <w:marLeft w:val="640"/>
          <w:marRight w:val="0"/>
          <w:marTop w:val="0"/>
          <w:marBottom w:val="0"/>
          <w:divBdr>
            <w:top w:val="none" w:sz="0" w:space="0" w:color="auto"/>
            <w:left w:val="none" w:sz="0" w:space="0" w:color="auto"/>
            <w:bottom w:val="none" w:sz="0" w:space="0" w:color="auto"/>
            <w:right w:val="none" w:sz="0" w:space="0" w:color="auto"/>
          </w:divBdr>
        </w:div>
        <w:div w:id="2139374970">
          <w:marLeft w:val="640"/>
          <w:marRight w:val="0"/>
          <w:marTop w:val="0"/>
          <w:marBottom w:val="0"/>
          <w:divBdr>
            <w:top w:val="none" w:sz="0" w:space="0" w:color="auto"/>
            <w:left w:val="none" w:sz="0" w:space="0" w:color="auto"/>
            <w:bottom w:val="none" w:sz="0" w:space="0" w:color="auto"/>
            <w:right w:val="none" w:sz="0" w:space="0" w:color="auto"/>
          </w:divBdr>
        </w:div>
        <w:div w:id="1685089812">
          <w:marLeft w:val="640"/>
          <w:marRight w:val="0"/>
          <w:marTop w:val="0"/>
          <w:marBottom w:val="0"/>
          <w:divBdr>
            <w:top w:val="none" w:sz="0" w:space="0" w:color="auto"/>
            <w:left w:val="none" w:sz="0" w:space="0" w:color="auto"/>
            <w:bottom w:val="none" w:sz="0" w:space="0" w:color="auto"/>
            <w:right w:val="none" w:sz="0" w:space="0" w:color="auto"/>
          </w:divBdr>
        </w:div>
        <w:div w:id="1039823119">
          <w:marLeft w:val="640"/>
          <w:marRight w:val="0"/>
          <w:marTop w:val="0"/>
          <w:marBottom w:val="0"/>
          <w:divBdr>
            <w:top w:val="none" w:sz="0" w:space="0" w:color="auto"/>
            <w:left w:val="none" w:sz="0" w:space="0" w:color="auto"/>
            <w:bottom w:val="none" w:sz="0" w:space="0" w:color="auto"/>
            <w:right w:val="none" w:sz="0" w:space="0" w:color="auto"/>
          </w:divBdr>
        </w:div>
        <w:div w:id="2123500792">
          <w:marLeft w:val="640"/>
          <w:marRight w:val="0"/>
          <w:marTop w:val="0"/>
          <w:marBottom w:val="0"/>
          <w:divBdr>
            <w:top w:val="none" w:sz="0" w:space="0" w:color="auto"/>
            <w:left w:val="none" w:sz="0" w:space="0" w:color="auto"/>
            <w:bottom w:val="none" w:sz="0" w:space="0" w:color="auto"/>
            <w:right w:val="none" w:sz="0" w:space="0" w:color="auto"/>
          </w:divBdr>
        </w:div>
        <w:div w:id="83843955">
          <w:marLeft w:val="640"/>
          <w:marRight w:val="0"/>
          <w:marTop w:val="0"/>
          <w:marBottom w:val="0"/>
          <w:divBdr>
            <w:top w:val="none" w:sz="0" w:space="0" w:color="auto"/>
            <w:left w:val="none" w:sz="0" w:space="0" w:color="auto"/>
            <w:bottom w:val="none" w:sz="0" w:space="0" w:color="auto"/>
            <w:right w:val="none" w:sz="0" w:space="0" w:color="auto"/>
          </w:divBdr>
        </w:div>
        <w:div w:id="1719628562">
          <w:marLeft w:val="640"/>
          <w:marRight w:val="0"/>
          <w:marTop w:val="0"/>
          <w:marBottom w:val="0"/>
          <w:divBdr>
            <w:top w:val="none" w:sz="0" w:space="0" w:color="auto"/>
            <w:left w:val="none" w:sz="0" w:space="0" w:color="auto"/>
            <w:bottom w:val="none" w:sz="0" w:space="0" w:color="auto"/>
            <w:right w:val="none" w:sz="0" w:space="0" w:color="auto"/>
          </w:divBdr>
        </w:div>
      </w:divsChild>
    </w:div>
    <w:div w:id="704065254">
      <w:bodyDiv w:val="1"/>
      <w:marLeft w:val="0"/>
      <w:marRight w:val="0"/>
      <w:marTop w:val="0"/>
      <w:marBottom w:val="0"/>
      <w:divBdr>
        <w:top w:val="none" w:sz="0" w:space="0" w:color="auto"/>
        <w:left w:val="none" w:sz="0" w:space="0" w:color="auto"/>
        <w:bottom w:val="none" w:sz="0" w:space="0" w:color="auto"/>
        <w:right w:val="none" w:sz="0" w:space="0" w:color="auto"/>
      </w:divBdr>
      <w:divsChild>
        <w:div w:id="2109425331">
          <w:marLeft w:val="640"/>
          <w:marRight w:val="0"/>
          <w:marTop w:val="0"/>
          <w:marBottom w:val="0"/>
          <w:divBdr>
            <w:top w:val="none" w:sz="0" w:space="0" w:color="auto"/>
            <w:left w:val="none" w:sz="0" w:space="0" w:color="auto"/>
            <w:bottom w:val="none" w:sz="0" w:space="0" w:color="auto"/>
            <w:right w:val="none" w:sz="0" w:space="0" w:color="auto"/>
          </w:divBdr>
        </w:div>
        <w:div w:id="323431486">
          <w:marLeft w:val="640"/>
          <w:marRight w:val="0"/>
          <w:marTop w:val="0"/>
          <w:marBottom w:val="0"/>
          <w:divBdr>
            <w:top w:val="none" w:sz="0" w:space="0" w:color="auto"/>
            <w:left w:val="none" w:sz="0" w:space="0" w:color="auto"/>
            <w:bottom w:val="none" w:sz="0" w:space="0" w:color="auto"/>
            <w:right w:val="none" w:sz="0" w:space="0" w:color="auto"/>
          </w:divBdr>
        </w:div>
        <w:div w:id="2042587950">
          <w:marLeft w:val="640"/>
          <w:marRight w:val="0"/>
          <w:marTop w:val="0"/>
          <w:marBottom w:val="0"/>
          <w:divBdr>
            <w:top w:val="none" w:sz="0" w:space="0" w:color="auto"/>
            <w:left w:val="none" w:sz="0" w:space="0" w:color="auto"/>
            <w:bottom w:val="none" w:sz="0" w:space="0" w:color="auto"/>
            <w:right w:val="none" w:sz="0" w:space="0" w:color="auto"/>
          </w:divBdr>
        </w:div>
        <w:div w:id="1592004170">
          <w:marLeft w:val="640"/>
          <w:marRight w:val="0"/>
          <w:marTop w:val="0"/>
          <w:marBottom w:val="0"/>
          <w:divBdr>
            <w:top w:val="none" w:sz="0" w:space="0" w:color="auto"/>
            <w:left w:val="none" w:sz="0" w:space="0" w:color="auto"/>
            <w:bottom w:val="none" w:sz="0" w:space="0" w:color="auto"/>
            <w:right w:val="none" w:sz="0" w:space="0" w:color="auto"/>
          </w:divBdr>
        </w:div>
        <w:div w:id="874586756">
          <w:marLeft w:val="640"/>
          <w:marRight w:val="0"/>
          <w:marTop w:val="0"/>
          <w:marBottom w:val="0"/>
          <w:divBdr>
            <w:top w:val="none" w:sz="0" w:space="0" w:color="auto"/>
            <w:left w:val="none" w:sz="0" w:space="0" w:color="auto"/>
            <w:bottom w:val="none" w:sz="0" w:space="0" w:color="auto"/>
            <w:right w:val="none" w:sz="0" w:space="0" w:color="auto"/>
          </w:divBdr>
        </w:div>
        <w:div w:id="1320499518">
          <w:marLeft w:val="640"/>
          <w:marRight w:val="0"/>
          <w:marTop w:val="0"/>
          <w:marBottom w:val="0"/>
          <w:divBdr>
            <w:top w:val="none" w:sz="0" w:space="0" w:color="auto"/>
            <w:left w:val="none" w:sz="0" w:space="0" w:color="auto"/>
            <w:bottom w:val="none" w:sz="0" w:space="0" w:color="auto"/>
            <w:right w:val="none" w:sz="0" w:space="0" w:color="auto"/>
          </w:divBdr>
        </w:div>
        <w:div w:id="1100688233">
          <w:marLeft w:val="640"/>
          <w:marRight w:val="0"/>
          <w:marTop w:val="0"/>
          <w:marBottom w:val="0"/>
          <w:divBdr>
            <w:top w:val="none" w:sz="0" w:space="0" w:color="auto"/>
            <w:left w:val="none" w:sz="0" w:space="0" w:color="auto"/>
            <w:bottom w:val="none" w:sz="0" w:space="0" w:color="auto"/>
            <w:right w:val="none" w:sz="0" w:space="0" w:color="auto"/>
          </w:divBdr>
        </w:div>
        <w:div w:id="642547223">
          <w:marLeft w:val="640"/>
          <w:marRight w:val="0"/>
          <w:marTop w:val="0"/>
          <w:marBottom w:val="0"/>
          <w:divBdr>
            <w:top w:val="none" w:sz="0" w:space="0" w:color="auto"/>
            <w:left w:val="none" w:sz="0" w:space="0" w:color="auto"/>
            <w:bottom w:val="none" w:sz="0" w:space="0" w:color="auto"/>
            <w:right w:val="none" w:sz="0" w:space="0" w:color="auto"/>
          </w:divBdr>
        </w:div>
        <w:div w:id="777484818">
          <w:marLeft w:val="640"/>
          <w:marRight w:val="0"/>
          <w:marTop w:val="0"/>
          <w:marBottom w:val="0"/>
          <w:divBdr>
            <w:top w:val="none" w:sz="0" w:space="0" w:color="auto"/>
            <w:left w:val="none" w:sz="0" w:space="0" w:color="auto"/>
            <w:bottom w:val="none" w:sz="0" w:space="0" w:color="auto"/>
            <w:right w:val="none" w:sz="0" w:space="0" w:color="auto"/>
          </w:divBdr>
        </w:div>
        <w:div w:id="934360623">
          <w:marLeft w:val="640"/>
          <w:marRight w:val="0"/>
          <w:marTop w:val="0"/>
          <w:marBottom w:val="0"/>
          <w:divBdr>
            <w:top w:val="none" w:sz="0" w:space="0" w:color="auto"/>
            <w:left w:val="none" w:sz="0" w:space="0" w:color="auto"/>
            <w:bottom w:val="none" w:sz="0" w:space="0" w:color="auto"/>
            <w:right w:val="none" w:sz="0" w:space="0" w:color="auto"/>
          </w:divBdr>
        </w:div>
        <w:div w:id="2140217619">
          <w:marLeft w:val="640"/>
          <w:marRight w:val="0"/>
          <w:marTop w:val="0"/>
          <w:marBottom w:val="0"/>
          <w:divBdr>
            <w:top w:val="none" w:sz="0" w:space="0" w:color="auto"/>
            <w:left w:val="none" w:sz="0" w:space="0" w:color="auto"/>
            <w:bottom w:val="none" w:sz="0" w:space="0" w:color="auto"/>
            <w:right w:val="none" w:sz="0" w:space="0" w:color="auto"/>
          </w:divBdr>
        </w:div>
        <w:div w:id="2138063045">
          <w:marLeft w:val="640"/>
          <w:marRight w:val="0"/>
          <w:marTop w:val="0"/>
          <w:marBottom w:val="0"/>
          <w:divBdr>
            <w:top w:val="none" w:sz="0" w:space="0" w:color="auto"/>
            <w:left w:val="none" w:sz="0" w:space="0" w:color="auto"/>
            <w:bottom w:val="none" w:sz="0" w:space="0" w:color="auto"/>
            <w:right w:val="none" w:sz="0" w:space="0" w:color="auto"/>
          </w:divBdr>
        </w:div>
        <w:div w:id="1799182192">
          <w:marLeft w:val="640"/>
          <w:marRight w:val="0"/>
          <w:marTop w:val="0"/>
          <w:marBottom w:val="0"/>
          <w:divBdr>
            <w:top w:val="none" w:sz="0" w:space="0" w:color="auto"/>
            <w:left w:val="none" w:sz="0" w:space="0" w:color="auto"/>
            <w:bottom w:val="none" w:sz="0" w:space="0" w:color="auto"/>
            <w:right w:val="none" w:sz="0" w:space="0" w:color="auto"/>
          </w:divBdr>
        </w:div>
        <w:div w:id="1480070798">
          <w:marLeft w:val="640"/>
          <w:marRight w:val="0"/>
          <w:marTop w:val="0"/>
          <w:marBottom w:val="0"/>
          <w:divBdr>
            <w:top w:val="none" w:sz="0" w:space="0" w:color="auto"/>
            <w:left w:val="none" w:sz="0" w:space="0" w:color="auto"/>
            <w:bottom w:val="none" w:sz="0" w:space="0" w:color="auto"/>
            <w:right w:val="none" w:sz="0" w:space="0" w:color="auto"/>
          </w:divBdr>
        </w:div>
        <w:div w:id="210577109">
          <w:marLeft w:val="640"/>
          <w:marRight w:val="0"/>
          <w:marTop w:val="0"/>
          <w:marBottom w:val="0"/>
          <w:divBdr>
            <w:top w:val="none" w:sz="0" w:space="0" w:color="auto"/>
            <w:left w:val="none" w:sz="0" w:space="0" w:color="auto"/>
            <w:bottom w:val="none" w:sz="0" w:space="0" w:color="auto"/>
            <w:right w:val="none" w:sz="0" w:space="0" w:color="auto"/>
          </w:divBdr>
        </w:div>
        <w:div w:id="885682174">
          <w:marLeft w:val="640"/>
          <w:marRight w:val="0"/>
          <w:marTop w:val="0"/>
          <w:marBottom w:val="0"/>
          <w:divBdr>
            <w:top w:val="none" w:sz="0" w:space="0" w:color="auto"/>
            <w:left w:val="none" w:sz="0" w:space="0" w:color="auto"/>
            <w:bottom w:val="none" w:sz="0" w:space="0" w:color="auto"/>
            <w:right w:val="none" w:sz="0" w:space="0" w:color="auto"/>
          </w:divBdr>
        </w:div>
        <w:div w:id="251162789">
          <w:marLeft w:val="640"/>
          <w:marRight w:val="0"/>
          <w:marTop w:val="0"/>
          <w:marBottom w:val="0"/>
          <w:divBdr>
            <w:top w:val="none" w:sz="0" w:space="0" w:color="auto"/>
            <w:left w:val="none" w:sz="0" w:space="0" w:color="auto"/>
            <w:bottom w:val="none" w:sz="0" w:space="0" w:color="auto"/>
            <w:right w:val="none" w:sz="0" w:space="0" w:color="auto"/>
          </w:divBdr>
        </w:div>
        <w:div w:id="1059404782">
          <w:marLeft w:val="640"/>
          <w:marRight w:val="0"/>
          <w:marTop w:val="0"/>
          <w:marBottom w:val="0"/>
          <w:divBdr>
            <w:top w:val="none" w:sz="0" w:space="0" w:color="auto"/>
            <w:left w:val="none" w:sz="0" w:space="0" w:color="auto"/>
            <w:bottom w:val="none" w:sz="0" w:space="0" w:color="auto"/>
            <w:right w:val="none" w:sz="0" w:space="0" w:color="auto"/>
          </w:divBdr>
        </w:div>
        <w:div w:id="1994486616">
          <w:marLeft w:val="640"/>
          <w:marRight w:val="0"/>
          <w:marTop w:val="0"/>
          <w:marBottom w:val="0"/>
          <w:divBdr>
            <w:top w:val="none" w:sz="0" w:space="0" w:color="auto"/>
            <w:left w:val="none" w:sz="0" w:space="0" w:color="auto"/>
            <w:bottom w:val="none" w:sz="0" w:space="0" w:color="auto"/>
            <w:right w:val="none" w:sz="0" w:space="0" w:color="auto"/>
          </w:divBdr>
        </w:div>
        <w:div w:id="1636568159">
          <w:marLeft w:val="640"/>
          <w:marRight w:val="0"/>
          <w:marTop w:val="0"/>
          <w:marBottom w:val="0"/>
          <w:divBdr>
            <w:top w:val="none" w:sz="0" w:space="0" w:color="auto"/>
            <w:left w:val="none" w:sz="0" w:space="0" w:color="auto"/>
            <w:bottom w:val="none" w:sz="0" w:space="0" w:color="auto"/>
            <w:right w:val="none" w:sz="0" w:space="0" w:color="auto"/>
          </w:divBdr>
        </w:div>
        <w:div w:id="1123114116">
          <w:marLeft w:val="640"/>
          <w:marRight w:val="0"/>
          <w:marTop w:val="0"/>
          <w:marBottom w:val="0"/>
          <w:divBdr>
            <w:top w:val="none" w:sz="0" w:space="0" w:color="auto"/>
            <w:left w:val="none" w:sz="0" w:space="0" w:color="auto"/>
            <w:bottom w:val="none" w:sz="0" w:space="0" w:color="auto"/>
            <w:right w:val="none" w:sz="0" w:space="0" w:color="auto"/>
          </w:divBdr>
        </w:div>
        <w:div w:id="1067805227">
          <w:marLeft w:val="640"/>
          <w:marRight w:val="0"/>
          <w:marTop w:val="0"/>
          <w:marBottom w:val="0"/>
          <w:divBdr>
            <w:top w:val="none" w:sz="0" w:space="0" w:color="auto"/>
            <w:left w:val="none" w:sz="0" w:space="0" w:color="auto"/>
            <w:bottom w:val="none" w:sz="0" w:space="0" w:color="auto"/>
            <w:right w:val="none" w:sz="0" w:space="0" w:color="auto"/>
          </w:divBdr>
        </w:div>
        <w:div w:id="25103494">
          <w:marLeft w:val="640"/>
          <w:marRight w:val="0"/>
          <w:marTop w:val="0"/>
          <w:marBottom w:val="0"/>
          <w:divBdr>
            <w:top w:val="none" w:sz="0" w:space="0" w:color="auto"/>
            <w:left w:val="none" w:sz="0" w:space="0" w:color="auto"/>
            <w:bottom w:val="none" w:sz="0" w:space="0" w:color="auto"/>
            <w:right w:val="none" w:sz="0" w:space="0" w:color="auto"/>
          </w:divBdr>
        </w:div>
        <w:div w:id="1310791602">
          <w:marLeft w:val="640"/>
          <w:marRight w:val="0"/>
          <w:marTop w:val="0"/>
          <w:marBottom w:val="0"/>
          <w:divBdr>
            <w:top w:val="none" w:sz="0" w:space="0" w:color="auto"/>
            <w:left w:val="none" w:sz="0" w:space="0" w:color="auto"/>
            <w:bottom w:val="none" w:sz="0" w:space="0" w:color="auto"/>
            <w:right w:val="none" w:sz="0" w:space="0" w:color="auto"/>
          </w:divBdr>
        </w:div>
        <w:div w:id="981690855">
          <w:marLeft w:val="640"/>
          <w:marRight w:val="0"/>
          <w:marTop w:val="0"/>
          <w:marBottom w:val="0"/>
          <w:divBdr>
            <w:top w:val="none" w:sz="0" w:space="0" w:color="auto"/>
            <w:left w:val="none" w:sz="0" w:space="0" w:color="auto"/>
            <w:bottom w:val="none" w:sz="0" w:space="0" w:color="auto"/>
            <w:right w:val="none" w:sz="0" w:space="0" w:color="auto"/>
          </w:divBdr>
        </w:div>
        <w:div w:id="965740774">
          <w:marLeft w:val="640"/>
          <w:marRight w:val="0"/>
          <w:marTop w:val="0"/>
          <w:marBottom w:val="0"/>
          <w:divBdr>
            <w:top w:val="none" w:sz="0" w:space="0" w:color="auto"/>
            <w:left w:val="none" w:sz="0" w:space="0" w:color="auto"/>
            <w:bottom w:val="none" w:sz="0" w:space="0" w:color="auto"/>
            <w:right w:val="none" w:sz="0" w:space="0" w:color="auto"/>
          </w:divBdr>
        </w:div>
        <w:div w:id="193345764">
          <w:marLeft w:val="640"/>
          <w:marRight w:val="0"/>
          <w:marTop w:val="0"/>
          <w:marBottom w:val="0"/>
          <w:divBdr>
            <w:top w:val="none" w:sz="0" w:space="0" w:color="auto"/>
            <w:left w:val="none" w:sz="0" w:space="0" w:color="auto"/>
            <w:bottom w:val="none" w:sz="0" w:space="0" w:color="auto"/>
            <w:right w:val="none" w:sz="0" w:space="0" w:color="auto"/>
          </w:divBdr>
        </w:div>
        <w:div w:id="2129733627">
          <w:marLeft w:val="640"/>
          <w:marRight w:val="0"/>
          <w:marTop w:val="0"/>
          <w:marBottom w:val="0"/>
          <w:divBdr>
            <w:top w:val="none" w:sz="0" w:space="0" w:color="auto"/>
            <w:left w:val="none" w:sz="0" w:space="0" w:color="auto"/>
            <w:bottom w:val="none" w:sz="0" w:space="0" w:color="auto"/>
            <w:right w:val="none" w:sz="0" w:space="0" w:color="auto"/>
          </w:divBdr>
        </w:div>
      </w:divsChild>
    </w:div>
    <w:div w:id="1185941757">
      <w:bodyDiv w:val="1"/>
      <w:marLeft w:val="0"/>
      <w:marRight w:val="0"/>
      <w:marTop w:val="0"/>
      <w:marBottom w:val="0"/>
      <w:divBdr>
        <w:top w:val="none" w:sz="0" w:space="0" w:color="auto"/>
        <w:left w:val="none" w:sz="0" w:space="0" w:color="auto"/>
        <w:bottom w:val="none" w:sz="0" w:space="0" w:color="auto"/>
        <w:right w:val="none" w:sz="0" w:space="0" w:color="auto"/>
      </w:divBdr>
      <w:divsChild>
        <w:div w:id="964386155">
          <w:marLeft w:val="640"/>
          <w:marRight w:val="0"/>
          <w:marTop w:val="0"/>
          <w:marBottom w:val="0"/>
          <w:divBdr>
            <w:top w:val="none" w:sz="0" w:space="0" w:color="auto"/>
            <w:left w:val="none" w:sz="0" w:space="0" w:color="auto"/>
            <w:bottom w:val="none" w:sz="0" w:space="0" w:color="auto"/>
            <w:right w:val="none" w:sz="0" w:space="0" w:color="auto"/>
          </w:divBdr>
        </w:div>
        <w:div w:id="349838427">
          <w:marLeft w:val="640"/>
          <w:marRight w:val="0"/>
          <w:marTop w:val="0"/>
          <w:marBottom w:val="0"/>
          <w:divBdr>
            <w:top w:val="none" w:sz="0" w:space="0" w:color="auto"/>
            <w:left w:val="none" w:sz="0" w:space="0" w:color="auto"/>
            <w:bottom w:val="none" w:sz="0" w:space="0" w:color="auto"/>
            <w:right w:val="none" w:sz="0" w:space="0" w:color="auto"/>
          </w:divBdr>
        </w:div>
        <w:div w:id="1884630944">
          <w:marLeft w:val="640"/>
          <w:marRight w:val="0"/>
          <w:marTop w:val="0"/>
          <w:marBottom w:val="0"/>
          <w:divBdr>
            <w:top w:val="none" w:sz="0" w:space="0" w:color="auto"/>
            <w:left w:val="none" w:sz="0" w:space="0" w:color="auto"/>
            <w:bottom w:val="none" w:sz="0" w:space="0" w:color="auto"/>
            <w:right w:val="none" w:sz="0" w:space="0" w:color="auto"/>
          </w:divBdr>
        </w:div>
        <w:div w:id="1652324655">
          <w:marLeft w:val="640"/>
          <w:marRight w:val="0"/>
          <w:marTop w:val="0"/>
          <w:marBottom w:val="0"/>
          <w:divBdr>
            <w:top w:val="none" w:sz="0" w:space="0" w:color="auto"/>
            <w:left w:val="none" w:sz="0" w:space="0" w:color="auto"/>
            <w:bottom w:val="none" w:sz="0" w:space="0" w:color="auto"/>
            <w:right w:val="none" w:sz="0" w:space="0" w:color="auto"/>
          </w:divBdr>
        </w:div>
        <w:div w:id="358089939">
          <w:marLeft w:val="640"/>
          <w:marRight w:val="0"/>
          <w:marTop w:val="0"/>
          <w:marBottom w:val="0"/>
          <w:divBdr>
            <w:top w:val="none" w:sz="0" w:space="0" w:color="auto"/>
            <w:left w:val="none" w:sz="0" w:space="0" w:color="auto"/>
            <w:bottom w:val="none" w:sz="0" w:space="0" w:color="auto"/>
            <w:right w:val="none" w:sz="0" w:space="0" w:color="auto"/>
          </w:divBdr>
        </w:div>
        <w:div w:id="2077123770">
          <w:marLeft w:val="640"/>
          <w:marRight w:val="0"/>
          <w:marTop w:val="0"/>
          <w:marBottom w:val="0"/>
          <w:divBdr>
            <w:top w:val="none" w:sz="0" w:space="0" w:color="auto"/>
            <w:left w:val="none" w:sz="0" w:space="0" w:color="auto"/>
            <w:bottom w:val="none" w:sz="0" w:space="0" w:color="auto"/>
            <w:right w:val="none" w:sz="0" w:space="0" w:color="auto"/>
          </w:divBdr>
        </w:div>
        <w:div w:id="802771537">
          <w:marLeft w:val="640"/>
          <w:marRight w:val="0"/>
          <w:marTop w:val="0"/>
          <w:marBottom w:val="0"/>
          <w:divBdr>
            <w:top w:val="none" w:sz="0" w:space="0" w:color="auto"/>
            <w:left w:val="none" w:sz="0" w:space="0" w:color="auto"/>
            <w:bottom w:val="none" w:sz="0" w:space="0" w:color="auto"/>
            <w:right w:val="none" w:sz="0" w:space="0" w:color="auto"/>
          </w:divBdr>
        </w:div>
        <w:div w:id="1279795501">
          <w:marLeft w:val="640"/>
          <w:marRight w:val="0"/>
          <w:marTop w:val="0"/>
          <w:marBottom w:val="0"/>
          <w:divBdr>
            <w:top w:val="none" w:sz="0" w:space="0" w:color="auto"/>
            <w:left w:val="none" w:sz="0" w:space="0" w:color="auto"/>
            <w:bottom w:val="none" w:sz="0" w:space="0" w:color="auto"/>
            <w:right w:val="none" w:sz="0" w:space="0" w:color="auto"/>
          </w:divBdr>
        </w:div>
        <w:div w:id="1309818418">
          <w:marLeft w:val="640"/>
          <w:marRight w:val="0"/>
          <w:marTop w:val="0"/>
          <w:marBottom w:val="0"/>
          <w:divBdr>
            <w:top w:val="none" w:sz="0" w:space="0" w:color="auto"/>
            <w:left w:val="none" w:sz="0" w:space="0" w:color="auto"/>
            <w:bottom w:val="none" w:sz="0" w:space="0" w:color="auto"/>
            <w:right w:val="none" w:sz="0" w:space="0" w:color="auto"/>
          </w:divBdr>
        </w:div>
        <w:div w:id="1222905443">
          <w:marLeft w:val="640"/>
          <w:marRight w:val="0"/>
          <w:marTop w:val="0"/>
          <w:marBottom w:val="0"/>
          <w:divBdr>
            <w:top w:val="none" w:sz="0" w:space="0" w:color="auto"/>
            <w:left w:val="none" w:sz="0" w:space="0" w:color="auto"/>
            <w:bottom w:val="none" w:sz="0" w:space="0" w:color="auto"/>
            <w:right w:val="none" w:sz="0" w:space="0" w:color="auto"/>
          </w:divBdr>
        </w:div>
        <w:div w:id="1971476373">
          <w:marLeft w:val="640"/>
          <w:marRight w:val="0"/>
          <w:marTop w:val="0"/>
          <w:marBottom w:val="0"/>
          <w:divBdr>
            <w:top w:val="none" w:sz="0" w:space="0" w:color="auto"/>
            <w:left w:val="none" w:sz="0" w:space="0" w:color="auto"/>
            <w:bottom w:val="none" w:sz="0" w:space="0" w:color="auto"/>
            <w:right w:val="none" w:sz="0" w:space="0" w:color="auto"/>
          </w:divBdr>
        </w:div>
        <w:div w:id="1857839906">
          <w:marLeft w:val="640"/>
          <w:marRight w:val="0"/>
          <w:marTop w:val="0"/>
          <w:marBottom w:val="0"/>
          <w:divBdr>
            <w:top w:val="none" w:sz="0" w:space="0" w:color="auto"/>
            <w:left w:val="none" w:sz="0" w:space="0" w:color="auto"/>
            <w:bottom w:val="none" w:sz="0" w:space="0" w:color="auto"/>
            <w:right w:val="none" w:sz="0" w:space="0" w:color="auto"/>
          </w:divBdr>
        </w:div>
        <w:div w:id="428623805">
          <w:marLeft w:val="640"/>
          <w:marRight w:val="0"/>
          <w:marTop w:val="0"/>
          <w:marBottom w:val="0"/>
          <w:divBdr>
            <w:top w:val="none" w:sz="0" w:space="0" w:color="auto"/>
            <w:left w:val="none" w:sz="0" w:space="0" w:color="auto"/>
            <w:bottom w:val="none" w:sz="0" w:space="0" w:color="auto"/>
            <w:right w:val="none" w:sz="0" w:space="0" w:color="auto"/>
          </w:divBdr>
        </w:div>
        <w:div w:id="1341472846">
          <w:marLeft w:val="640"/>
          <w:marRight w:val="0"/>
          <w:marTop w:val="0"/>
          <w:marBottom w:val="0"/>
          <w:divBdr>
            <w:top w:val="none" w:sz="0" w:space="0" w:color="auto"/>
            <w:left w:val="none" w:sz="0" w:space="0" w:color="auto"/>
            <w:bottom w:val="none" w:sz="0" w:space="0" w:color="auto"/>
            <w:right w:val="none" w:sz="0" w:space="0" w:color="auto"/>
          </w:divBdr>
        </w:div>
        <w:div w:id="254090933">
          <w:marLeft w:val="640"/>
          <w:marRight w:val="0"/>
          <w:marTop w:val="0"/>
          <w:marBottom w:val="0"/>
          <w:divBdr>
            <w:top w:val="none" w:sz="0" w:space="0" w:color="auto"/>
            <w:left w:val="none" w:sz="0" w:space="0" w:color="auto"/>
            <w:bottom w:val="none" w:sz="0" w:space="0" w:color="auto"/>
            <w:right w:val="none" w:sz="0" w:space="0" w:color="auto"/>
          </w:divBdr>
        </w:div>
        <w:div w:id="970793729">
          <w:marLeft w:val="640"/>
          <w:marRight w:val="0"/>
          <w:marTop w:val="0"/>
          <w:marBottom w:val="0"/>
          <w:divBdr>
            <w:top w:val="none" w:sz="0" w:space="0" w:color="auto"/>
            <w:left w:val="none" w:sz="0" w:space="0" w:color="auto"/>
            <w:bottom w:val="none" w:sz="0" w:space="0" w:color="auto"/>
            <w:right w:val="none" w:sz="0" w:space="0" w:color="auto"/>
          </w:divBdr>
        </w:div>
        <w:div w:id="1944877822">
          <w:marLeft w:val="640"/>
          <w:marRight w:val="0"/>
          <w:marTop w:val="0"/>
          <w:marBottom w:val="0"/>
          <w:divBdr>
            <w:top w:val="none" w:sz="0" w:space="0" w:color="auto"/>
            <w:left w:val="none" w:sz="0" w:space="0" w:color="auto"/>
            <w:bottom w:val="none" w:sz="0" w:space="0" w:color="auto"/>
            <w:right w:val="none" w:sz="0" w:space="0" w:color="auto"/>
          </w:divBdr>
        </w:div>
        <w:div w:id="1582711299">
          <w:marLeft w:val="640"/>
          <w:marRight w:val="0"/>
          <w:marTop w:val="0"/>
          <w:marBottom w:val="0"/>
          <w:divBdr>
            <w:top w:val="none" w:sz="0" w:space="0" w:color="auto"/>
            <w:left w:val="none" w:sz="0" w:space="0" w:color="auto"/>
            <w:bottom w:val="none" w:sz="0" w:space="0" w:color="auto"/>
            <w:right w:val="none" w:sz="0" w:space="0" w:color="auto"/>
          </w:divBdr>
        </w:div>
        <w:div w:id="538393091">
          <w:marLeft w:val="640"/>
          <w:marRight w:val="0"/>
          <w:marTop w:val="0"/>
          <w:marBottom w:val="0"/>
          <w:divBdr>
            <w:top w:val="none" w:sz="0" w:space="0" w:color="auto"/>
            <w:left w:val="none" w:sz="0" w:space="0" w:color="auto"/>
            <w:bottom w:val="none" w:sz="0" w:space="0" w:color="auto"/>
            <w:right w:val="none" w:sz="0" w:space="0" w:color="auto"/>
          </w:divBdr>
        </w:div>
        <w:div w:id="1919944826">
          <w:marLeft w:val="640"/>
          <w:marRight w:val="0"/>
          <w:marTop w:val="0"/>
          <w:marBottom w:val="0"/>
          <w:divBdr>
            <w:top w:val="none" w:sz="0" w:space="0" w:color="auto"/>
            <w:left w:val="none" w:sz="0" w:space="0" w:color="auto"/>
            <w:bottom w:val="none" w:sz="0" w:space="0" w:color="auto"/>
            <w:right w:val="none" w:sz="0" w:space="0" w:color="auto"/>
          </w:divBdr>
        </w:div>
        <w:div w:id="1089884233">
          <w:marLeft w:val="640"/>
          <w:marRight w:val="0"/>
          <w:marTop w:val="0"/>
          <w:marBottom w:val="0"/>
          <w:divBdr>
            <w:top w:val="none" w:sz="0" w:space="0" w:color="auto"/>
            <w:left w:val="none" w:sz="0" w:space="0" w:color="auto"/>
            <w:bottom w:val="none" w:sz="0" w:space="0" w:color="auto"/>
            <w:right w:val="none" w:sz="0" w:space="0" w:color="auto"/>
          </w:divBdr>
        </w:div>
        <w:div w:id="1209419932">
          <w:marLeft w:val="640"/>
          <w:marRight w:val="0"/>
          <w:marTop w:val="0"/>
          <w:marBottom w:val="0"/>
          <w:divBdr>
            <w:top w:val="none" w:sz="0" w:space="0" w:color="auto"/>
            <w:left w:val="none" w:sz="0" w:space="0" w:color="auto"/>
            <w:bottom w:val="none" w:sz="0" w:space="0" w:color="auto"/>
            <w:right w:val="none" w:sz="0" w:space="0" w:color="auto"/>
          </w:divBdr>
        </w:div>
        <w:div w:id="517811282">
          <w:marLeft w:val="640"/>
          <w:marRight w:val="0"/>
          <w:marTop w:val="0"/>
          <w:marBottom w:val="0"/>
          <w:divBdr>
            <w:top w:val="none" w:sz="0" w:space="0" w:color="auto"/>
            <w:left w:val="none" w:sz="0" w:space="0" w:color="auto"/>
            <w:bottom w:val="none" w:sz="0" w:space="0" w:color="auto"/>
            <w:right w:val="none" w:sz="0" w:space="0" w:color="auto"/>
          </w:divBdr>
        </w:div>
        <w:div w:id="212816492">
          <w:marLeft w:val="640"/>
          <w:marRight w:val="0"/>
          <w:marTop w:val="0"/>
          <w:marBottom w:val="0"/>
          <w:divBdr>
            <w:top w:val="none" w:sz="0" w:space="0" w:color="auto"/>
            <w:left w:val="none" w:sz="0" w:space="0" w:color="auto"/>
            <w:bottom w:val="none" w:sz="0" w:space="0" w:color="auto"/>
            <w:right w:val="none" w:sz="0" w:space="0" w:color="auto"/>
          </w:divBdr>
        </w:div>
        <w:div w:id="1217475287">
          <w:marLeft w:val="640"/>
          <w:marRight w:val="0"/>
          <w:marTop w:val="0"/>
          <w:marBottom w:val="0"/>
          <w:divBdr>
            <w:top w:val="none" w:sz="0" w:space="0" w:color="auto"/>
            <w:left w:val="none" w:sz="0" w:space="0" w:color="auto"/>
            <w:bottom w:val="none" w:sz="0" w:space="0" w:color="auto"/>
            <w:right w:val="none" w:sz="0" w:space="0" w:color="auto"/>
          </w:divBdr>
        </w:div>
        <w:div w:id="1959990504">
          <w:marLeft w:val="640"/>
          <w:marRight w:val="0"/>
          <w:marTop w:val="0"/>
          <w:marBottom w:val="0"/>
          <w:divBdr>
            <w:top w:val="none" w:sz="0" w:space="0" w:color="auto"/>
            <w:left w:val="none" w:sz="0" w:space="0" w:color="auto"/>
            <w:bottom w:val="none" w:sz="0" w:space="0" w:color="auto"/>
            <w:right w:val="none" w:sz="0" w:space="0" w:color="auto"/>
          </w:divBdr>
        </w:div>
        <w:div w:id="828136926">
          <w:marLeft w:val="640"/>
          <w:marRight w:val="0"/>
          <w:marTop w:val="0"/>
          <w:marBottom w:val="0"/>
          <w:divBdr>
            <w:top w:val="none" w:sz="0" w:space="0" w:color="auto"/>
            <w:left w:val="none" w:sz="0" w:space="0" w:color="auto"/>
            <w:bottom w:val="none" w:sz="0" w:space="0" w:color="auto"/>
            <w:right w:val="none" w:sz="0" w:space="0" w:color="auto"/>
          </w:divBdr>
        </w:div>
        <w:div w:id="1646423452">
          <w:marLeft w:val="640"/>
          <w:marRight w:val="0"/>
          <w:marTop w:val="0"/>
          <w:marBottom w:val="0"/>
          <w:divBdr>
            <w:top w:val="none" w:sz="0" w:space="0" w:color="auto"/>
            <w:left w:val="none" w:sz="0" w:space="0" w:color="auto"/>
            <w:bottom w:val="none" w:sz="0" w:space="0" w:color="auto"/>
            <w:right w:val="none" w:sz="0" w:space="0" w:color="auto"/>
          </w:divBdr>
        </w:div>
      </w:divsChild>
    </w:div>
    <w:div w:id="1714190712">
      <w:bodyDiv w:val="1"/>
      <w:marLeft w:val="0"/>
      <w:marRight w:val="0"/>
      <w:marTop w:val="0"/>
      <w:marBottom w:val="0"/>
      <w:divBdr>
        <w:top w:val="none" w:sz="0" w:space="0" w:color="auto"/>
        <w:left w:val="none" w:sz="0" w:space="0" w:color="auto"/>
        <w:bottom w:val="none" w:sz="0" w:space="0" w:color="auto"/>
        <w:right w:val="none" w:sz="0" w:space="0" w:color="auto"/>
      </w:divBdr>
      <w:divsChild>
        <w:div w:id="80222184">
          <w:marLeft w:val="640"/>
          <w:marRight w:val="0"/>
          <w:marTop w:val="0"/>
          <w:marBottom w:val="0"/>
          <w:divBdr>
            <w:top w:val="none" w:sz="0" w:space="0" w:color="auto"/>
            <w:left w:val="none" w:sz="0" w:space="0" w:color="auto"/>
            <w:bottom w:val="none" w:sz="0" w:space="0" w:color="auto"/>
            <w:right w:val="none" w:sz="0" w:space="0" w:color="auto"/>
          </w:divBdr>
          <w:divsChild>
            <w:div w:id="62997653">
              <w:marLeft w:val="0"/>
              <w:marRight w:val="0"/>
              <w:marTop w:val="0"/>
              <w:marBottom w:val="0"/>
              <w:divBdr>
                <w:top w:val="none" w:sz="0" w:space="0" w:color="auto"/>
                <w:left w:val="none" w:sz="0" w:space="0" w:color="auto"/>
                <w:bottom w:val="none" w:sz="0" w:space="0" w:color="auto"/>
                <w:right w:val="none" w:sz="0" w:space="0" w:color="auto"/>
              </w:divBdr>
              <w:divsChild>
                <w:div w:id="1946887830">
                  <w:marLeft w:val="640"/>
                  <w:marRight w:val="0"/>
                  <w:marTop w:val="0"/>
                  <w:marBottom w:val="0"/>
                  <w:divBdr>
                    <w:top w:val="none" w:sz="0" w:space="0" w:color="auto"/>
                    <w:left w:val="none" w:sz="0" w:space="0" w:color="auto"/>
                    <w:bottom w:val="none" w:sz="0" w:space="0" w:color="auto"/>
                    <w:right w:val="none" w:sz="0" w:space="0" w:color="auto"/>
                  </w:divBdr>
                </w:div>
                <w:div w:id="1285230725">
                  <w:marLeft w:val="640"/>
                  <w:marRight w:val="0"/>
                  <w:marTop w:val="0"/>
                  <w:marBottom w:val="0"/>
                  <w:divBdr>
                    <w:top w:val="none" w:sz="0" w:space="0" w:color="auto"/>
                    <w:left w:val="none" w:sz="0" w:space="0" w:color="auto"/>
                    <w:bottom w:val="none" w:sz="0" w:space="0" w:color="auto"/>
                    <w:right w:val="none" w:sz="0" w:space="0" w:color="auto"/>
                  </w:divBdr>
                </w:div>
                <w:div w:id="215045929">
                  <w:marLeft w:val="640"/>
                  <w:marRight w:val="0"/>
                  <w:marTop w:val="0"/>
                  <w:marBottom w:val="0"/>
                  <w:divBdr>
                    <w:top w:val="none" w:sz="0" w:space="0" w:color="auto"/>
                    <w:left w:val="none" w:sz="0" w:space="0" w:color="auto"/>
                    <w:bottom w:val="none" w:sz="0" w:space="0" w:color="auto"/>
                    <w:right w:val="none" w:sz="0" w:space="0" w:color="auto"/>
                  </w:divBdr>
                </w:div>
                <w:div w:id="1122192648">
                  <w:marLeft w:val="640"/>
                  <w:marRight w:val="0"/>
                  <w:marTop w:val="0"/>
                  <w:marBottom w:val="0"/>
                  <w:divBdr>
                    <w:top w:val="none" w:sz="0" w:space="0" w:color="auto"/>
                    <w:left w:val="none" w:sz="0" w:space="0" w:color="auto"/>
                    <w:bottom w:val="none" w:sz="0" w:space="0" w:color="auto"/>
                    <w:right w:val="none" w:sz="0" w:space="0" w:color="auto"/>
                  </w:divBdr>
                </w:div>
                <w:div w:id="313149566">
                  <w:marLeft w:val="640"/>
                  <w:marRight w:val="0"/>
                  <w:marTop w:val="0"/>
                  <w:marBottom w:val="0"/>
                  <w:divBdr>
                    <w:top w:val="none" w:sz="0" w:space="0" w:color="auto"/>
                    <w:left w:val="none" w:sz="0" w:space="0" w:color="auto"/>
                    <w:bottom w:val="none" w:sz="0" w:space="0" w:color="auto"/>
                    <w:right w:val="none" w:sz="0" w:space="0" w:color="auto"/>
                  </w:divBdr>
                </w:div>
                <w:div w:id="267081595">
                  <w:marLeft w:val="640"/>
                  <w:marRight w:val="0"/>
                  <w:marTop w:val="0"/>
                  <w:marBottom w:val="0"/>
                  <w:divBdr>
                    <w:top w:val="none" w:sz="0" w:space="0" w:color="auto"/>
                    <w:left w:val="none" w:sz="0" w:space="0" w:color="auto"/>
                    <w:bottom w:val="none" w:sz="0" w:space="0" w:color="auto"/>
                    <w:right w:val="none" w:sz="0" w:space="0" w:color="auto"/>
                  </w:divBdr>
                </w:div>
                <w:div w:id="791899628">
                  <w:marLeft w:val="640"/>
                  <w:marRight w:val="0"/>
                  <w:marTop w:val="0"/>
                  <w:marBottom w:val="0"/>
                  <w:divBdr>
                    <w:top w:val="none" w:sz="0" w:space="0" w:color="auto"/>
                    <w:left w:val="none" w:sz="0" w:space="0" w:color="auto"/>
                    <w:bottom w:val="none" w:sz="0" w:space="0" w:color="auto"/>
                    <w:right w:val="none" w:sz="0" w:space="0" w:color="auto"/>
                  </w:divBdr>
                </w:div>
                <w:div w:id="81218968">
                  <w:marLeft w:val="640"/>
                  <w:marRight w:val="0"/>
                  <w:marTop w:val="0"/>
                  <w:marBottom w:val="0"/>
                  <w:divBdr>
                    <w:top w:val="none" w:sz="0" w:space="0" w:color="auto"/>
                    <w:left w:val="none" w:sz="0" w:space="0" w:color="auto"/>
                    <w:bottom w:val="none" w:sz="0" w:space="0" w:color="auto"/>
                    <w:right w:val="none" w:sz="0" w:space="0" w:color="auto"/>
                  </w:divBdr>
                </w:div>
                <w:div w:id="1176110024">
                  <w:marLeft w:val="640"/>
                  <w:marRight w:val="0"/>
                  <w:marTop w:val="0"/>
                  <w:marBottom w:val="0"/>
                  <w:divBdr>
                    <w:top w:val="none" w:sz="0" w:space="0" w:color="auto"/>
                    <w:left w:val="none" w:sz="0" w:space="0" w:color="auto"/>
                    <w:bottom w:val="none" w:sz="0" w:space="0" w:color="auto"/>
                    <w:right w:val="none" w:sz="0" w:space="0" w:color="auto"/>
                  </w:divBdr>
                </w:div>
                <w:div w:id="221870531">
                  <w:marLeft w:val="640"/>
                  <w:marRight w:val="0"/>
                  <w:marTop w:val="0"/>
                  <w:marBottom w:val="0"/>
                  <w:divBdr>
                    <w:top w:val="none" w:sz="0" w:space="0" w:color="auto"/>
                    <w:left w:val="none" w:sz="0" w:space="0" w:color="auto"/>
                    <w:bottom w:val="none" w:sz="0" w:space="0" w:color="auto"/>
                    <w:right w:val="none" w:sz="0" w:space="0" w:color="auto"/>
                  </w:divBdr>
                </w:div>
                <w:div w:id="60299650">
                  <w:marLeft w:val="640"/>
                  <w:marRight w:val="0"/>
                  <w:marTop w:val="0"/>
                  <w:marBottom w:val="0"/>
                  <w:divBdr>
                    <w:top w:val="none" w:sz="0" w:space="0" w:color="auto"/>
                    <w:left w:val="none" w:sz="0" w:space="0" w:color="auto"/>
                    <w:bottom w:val="none" w:sz="0" w:space="0" w:color="auto"/>
                    <w:right w:val="none" w:sz="0" w:space="0" w:color="auto"/>
                  </w:divBdr>
                </w:div>
                <w:div w:id="670765066">
                  <w:marLeft w:val="640"/>
                  <w:marRight w:val="0"/>
                  <w:marTop w:val="0"/>
                  <w:marBottom w:val="0"/>
                  <w:divBdr>
                    <w:top w:val="none" w:sz="0" w:space="0" w:color="auto"/>
                    <w:left w:val="none" w:sz="0" w:space="0" w:color="auto"/>
                    <w:bottom w:val="none" w:sz="0" w:space="0" w:color="auto"/>
                    <w:right w:val="none" w:sz="0" w:space="0" w:color="auto"/>
                  </w:divBdr>
                </w:div>
                <w:div w:id="1598638841">
                  <w:marLeft w:val="640"/>
                  <w:marRight w:val="0"/>
                  <w:marTop w:val="0"/>
                  <w:marBottom w:val="0"/>
                  <w:divBdr>
                    <w:top w:val="none" w:sz="0" w:space="0" w:color="auto"/>
                    <w:left w:val="none" w:sz="0" w:space="0" w:color="auto"/>
                    <w:bottom w:val="none" w:sz="0" w:space="0" w:color="auto"/>
                    <w:right w:val="none" w:sz="0" w:space="0" w:color="auto"/>
                  </w:divBdr>
                </w:div>
                <w:div w:id="762805447">
                  <w:marLeft w:val="640"/>
                  <w:marRight w:val="0"/>
                  <w:marTop w:val="0"/>
                  <w:marBottom w:val="0"/>
                  <w:divBdr>
                    <w:top w:val="none" w:sz="0" w:space="0" w:color="auto"/>
                    <w:left w:val="none" w:sz="0" w:space="0" w:color="auto"/>
                    <w:bottom w:val="none" w:sz="0" w:space="0" w:color="auto"/>
                    <w:right w:val="none" w:sz="0" w:space="0" w:color="auto"/>
                  </w:divBdr>
                </w:div>
                <w:div w:id="1149514072">
                  <w:marLeft w:val="640"/>
                  <w:marRight w:val="0"/>
                  <w:marTop w:val="0"/>
                  <w:marBottom w:val="0"/>
                  <w:divBdr>
                    <w:top w:val="none" w:sz="0" w:space="0" w:color="auto"/>
                    <w:left w:val="none" w:sz="0" w:space="0" w:color="auto"/>
                    <w:bottom w:val="none" w:sz="0" w:space="0" w:color="auto"/>
                    <w:right w:val="none" w:sz="0" w:space="0" w:color="auto"/>
                  </w:divBdr>
                </w:div>
                <w:div w:id="1524977404">
                  <w:marLeft w:val="640"/>
                  <w:marRight w:val="0"/>
                  <w:marTop w:val="0"/>
                  <w:marBottom w:val="0"/>
                  <w:divBdr>
                    <w:top w:val="none" w:sz="0" w:space="0" w:color="auto"/>
                    <w:left w:val="none" w:sz="0" w:space="0" w:color="auto"/>
                    <w:bottom w:val="none" w:sz="0" w:space="0" w:color="auto"/>
                    <w:right w:val="none" w:sz="0" w:space="0" w:color="auto"/>
                  </w:divBdr>
                </w:div>
                <w:div w:id="822090295">
                  <w:marLeft w:val="640"/>
                  <w:marRight w:val="0"/>
                  <w:marTop w:val="0"/>
                  <w:marBottom w:val="0"/>
                  <w:divBdr>
                    <w:top w:val="none" w:sz="0" w:space="0" w:color="auto"/>
                    <w:left w:val="none" w:sz="0" w:space="0" w:color="auto"/>
                    <w:bottom w:val="none" w:sz="0" w:space="0" w:color="auto"/>
                    <w:right w:val="none" w:sz="0" w:space="0" w:color="auto"/>
                  </w:divBdr>
                </w:div>
                <w:div w:id="297300420">
                  <w:marLeft w:val="640"/>
                  <w:marRight w:val="0"/>
                  <w:marTop w:val="0"/>
                  <w:marBottom w:val="0"/>
                  <w:divBdr>
                    <w:top w:val="none" w:sz="0" w:space="0" w:color="auto"/>
                    <w:left w:val="none" w:sz="0" w:space="0" w:color="auto"/>
                    <w:bottom w:val="none" w:sz="0" w:space="0" w:color="auto"/>
                    <w:right w:val="none" w:sz="0" w:space="0" w:color="auto"/>
                  </w:divBdr>
                </w:div>
                <w:div w:id="1572814162">
                  <w:marLeft w:val="640"/>
                  <w:marRight w:val="0"/>
                  <w:marTop w:val="0"/>
                  <w:marBottom w:val="0"/>
                  <w:divBdr>
                    <w:top w:val="none" w:sz="0" w:space="0" w:color="auto"/>
                    <w:left w:val="none" w:sz="0" w:space="0" w:color="auto"/>
                    <w:bottom w:val="none" w:sz="0" w:space="0" w:color="auto"/>
                    <w:right w:val="none" w:sz="0" w:space="0" w:color="auto"/>
                  </w:divBdr>
                </w:div>
                <w:div w:id="1326324282">
                  <w:marLeft w:val="640"/>
                  <w:marRight w:val="0"/>
                  <w:marTop w:val="0"/>
                  <w:marBottom w:val="0"/>
                  <w:divBdr>
                    <w:top w:val="none" w:sz="0" w:space="0" w:color="auto"/>
                    <w:left w:val="none" w:sz="0" w:space="0" w:color="auto"/>
                    <w:bottom w:val="none" w:sz="0" w:space="0" w:color="auto"/>
                    <w:right w:val="none" w:sz="0" w:space="0" w:color="auto"/>
                  </w:divBdr>
                </w:div>
                <w:div w:id="716710063">
                  <w:marLeft w:val="640"/>
                  <w:marRight w:val="0"/>
                  <w:marTop w:val="0"/>
                  <w:marBottom w:val="0"/>
                  <w:divBdr>
                    <w:top w:val="none" w:sz="0" w:space="0" w:color="auto"/>
                    <w:left w:val="none" w:sz="0" w:space="0" w:color="auto"/>
                    <w:bottom w:val="none" w:sz="0" w:space="0" w:color="auto"/>
                    <w:right w:val="none" w:sz="0" w:space="0" w:color="auto"/>
                  </w:divBdr>
                </w:div>
                <w:div w:id="1913080386">
                  <w:marLeft w:val="640"/>
                  <w:marRight w:val="0"/>
                  <w:marTop w:val="0"/>
                  <w:marBottom w:val="0"/>
                  <w:divBdr>
                    <w:top w:val="none" w:sz="0" w:space="0" w:color="auto"/>
                    <w:left w:val="none" w:sz="0" w:space="0" w:color="auto"/>
                    <w:bottom w:val="none" w:sz="0" w:space="0" w:color="auto"/>
                    <w:right w:val="none" w:sz="0" w:space="0" w:color="auto"/>
                  </w:divBdr>
                </w:div>
                <w:div w:id="1862743702">
                  <w:marLeft w:val="640"/>
                  <w:marRight w:val="0"/>
                  <w:marTop w:val="0"/>
                  <w:marBottom w:val="0"/>
                  <w:divBdr>
                    <w:top w:val="none" w:sz="0" w:space="0" w:color="auto"/>
                    <w:left w:val="none" w:sz="0" w:space="0" w:color="auto"/>
                    <w:bottom w:val="none" w:sz="0" w:space="0" w:color="auto"/>
                    <w:right w:val="none" w:sz="0" w:space="0" w:color="auto"/>
                  </w:divBdr>
                </w:div>
                <w:div w:id="2063552477">
                  <w:marLeft w:val="640"/>
                  <w:marRight w:val="0"/>
                  <w:marTop w:val="0"/>
                  <w:marBottom w:val="0"/>
                  <w:divBdr>
                    <w:top w:val="none" w:sz="0" w:space="0" w:color="auto"/>
                    <w:left w:val="none" w:sz="0" w:space="0" w:color="auto"/>
                    <w:bottom w:val="none" w:sz="0" w:space="0" w:color="auto"/>
                    <w:right w:val="none" w:sz="0" w:space="0" w:color="auto"/>
                  </w:divBdr>
                </w:div>
                <w:div w:id="395476711">
                  <w:marLeft w:val="640"/>
                  <w:marRight w:val="0"/>
                  <w:marTop w:val="0"/>
                  <w:marBottom w:val="0"/>
                  <w:divBdr>
                    <w:top w:val="none" w:sz="0" w:space="0" w:color="auto"/>
                    <w:left w:val="none" w:sz="0" w:space="0" w:color="auto"/>
                    <w:bottom w:val="none" w:sz="0" w:space="0" w:color="auto"/>
                    <w:right w:val="none" w:sz="0" w:space="0" w:color="auto"/>
                  </w:divBdr>
                </w:div>
                <w:div w:id="951865068">
                  <w:marLeft w:val="640"/>
                  <w:marRight w:val="0"/>
                  <w:marTop w:val="0"/>
                  <w:marBottom w:val="0"/>
                  <w:divBdr>
                    <w:top w:val="none" w:sz="0" w:space="0" w:color="auto"/>
                    <w:left w:val="none" w:sz="0" w:space="0" w:color="auto"/>
                    <w:bottom w:val="none" w:sz="0" w:space="0" w:color="auto"/>
                    <w:right w:val="none" w:sz="0" w:space="0" w:color="auto"/>
                  </w:divBdr>
                </w:div>
                <w:div w:id="1537235201">
                  <w:marLeft w:val="640"/>
                  <w:marRight w:val="0"/>
                  <w:marTop w:val="0"/>
                  <w:marBottom w:val="0"/>
                  <w:divBdr>
                    <w:top w:val="none" w:sz="0" w:space="0" w:color="auto"/>
                    <w:left w:val="none" w:sz="0" w:space="0" w:color="auto"/>
                    <w:bottom w:val="none" w:sz="0" w:space="0" w:color="auto"/>
                    <w:right w:val="none" w:sz="0" w:space="0" w:color="auto"/>
                  </w:divBdr>
                </w:div>
                <w:div w:id="1022979037">
                  <w:marLeft w:val="640"/>
                  <w:marRight w:val="0"/>
                  <w:marTop w:val="0"/>
                  <w:marBottom w:val="0"/>
                  <w:divBdr>
                    <w:top w:val="none" w:sz="0" w:space="0" w:color="auto"/>
                    <w:left w:val="none" w:sz="0" w:space="0" w:color="auto"/>
                    <w:bottom w:val="none" w:sz="0" w:space="0" w:color="auto"/>
                    <w:right w:val="none" w:sz="0" w:space="0" w:color="auto"/>
                  </w:divBdr>
                </w:div>
              </w:divsChild>
            </w:div>
            <w:div w:id="1123159565">
              <w:marLeft w:val="0"/>
              <w:marRight w:val="0"/>
              <w:marTop w:val="0"/>
              <w:marBottom w:val="0"/>
              <w:divBdr>
                <w:top w:val="none" w:sz="0" w:space="0" w:color="auto"/>
                <w:left w:val="none" w:sz="0" w:space="0" w:color="auto"/>
                <w:bottom w:val="none" w:sz="0" w:space="0" w:color="auto"/>
                <w:right w:val="none" w:sz="0" w:space="0" w:color="auto"/>
              </w:divBdr>
              <w:divsChild>
                <w:div w:id="1763915954">
                  <w:marLeft w:val="640"/>
                  <w:marRight w:val="0"/>
                  <w:marTop w:val="0"/>
                  <w:marBottom w:val="0"/>
                  <w:divBdr>
                    <w:top w:val="none" w:sz="0" w:space="0" w:color="auto"/>
                    <w:left w:val="none" w:sz="0" w:space="0" w:color="auto"/>
                    <w:bottom w:val="none" w:sz="0" w:space="0" w:color="auto"/>
                    <w:right w:val="none" w:sz="0" w:space="0" w:color="auto"/>
                  </w:divBdr>
                </w:div>
                <w:div w:id="604001076">
                  <w:marLeft w:val="640"/>
                  <w:marRight w:val="0"/>
                  <w:marTop w:val="0"/>
                  <w:marBottom w:val="0"/>
                  <w:divBdr>
                    <w:top w:val="none" w:sz="0" w:space="0" w:color="auto"/>
                    <w:left w:val="none" w:sz="0" w:space="0" w:color="auto"/>
                    <w:bottom w:val="none" w:sz="0" w:space="0" w:color="auto"/>
                    <w:right w:val="none" w:sz="0" w:space="0" w:color="auto"/>
                  </w:divBdr>
                </w:div>
                <w:div w:id="884103799">
                  <w:marLeft w:val="640"/>
                  <w:marRight w:val="0"/>
                  <w:marTop w:val="0"/>
                  <w:marBottom w:val="0"/>
                  <w:divBdr>
                    <w:top w:val="none" w:sz="0" w:space="0" w:color="auto"/>
                    <w:left w:val="none" w:sz="0" w:space="0" w:color="auto"/>
                    <w:bottom w:val="none" w:sz="0" w:space="0" w:color="auto"/>
                    <w:right w:val="none" w:sz="0" w:space="0" w:color="auto"/>
                  </w:divBdr>
                </w:div>
                <w:div w:id="365640776">
                  <w:marLeft w:val="640"/>
                  <w:marRight w:val="0"/>
                  <w:marTop w:val="0"/>
                  <w:marBottom w:val="0"/>
                  <w:divBdr>
                    <w:top w:val="none" w:sz="0" w:space="0" w:color="auto"/>
                    <w:left w:val="none" w:sz="0" w:space="0" w:color="auto"/>
                    <w:bottom w:val="none" w:sz="0" w:space="0" w:color="auto"/>
                    <w:right w:val="none" w:sz="0" w:space="0" w:color="auto"/>
                  </w:divBdr>
                </w:div>
                <w:div w:id="718742849">
                  <w:marLeft w:val="640"/>
                  <w:marRight w:val="0"/>
                  <w:marTop w:val="0"/>
                  <w:marBottom w:val="0"/>
                  <w:divBdr>
                    <w:top w:val="none" w:sz="0" w:space="0" w:color="auto"/>
                    <w:left w:val="none" w:sz="0" w:space="0" w:color="auto"/>
                    <w:bottom w:val="none" w:sz="0" w:space="0" w:color="auto"/>
                    <w:right w:val="none" w:sz="0" w:space="0" w:color="auto"/>
                  </w:divBdr>
                </w:div>
                <w:div w:id="175314361">
                  <w:marLeft w:val="640"/>
                  <w:marRight w:val="0"/>
                  <w:marTop w:val="0"/>
                  <w:marBottom w:val="0"/>
                  <w:divBdr>
                    <w:top w:val="none" w:sz="0" w:space="0" w:color="auto"/>
                    <w:left w:val="none" w:sz="0" w:space="0" w:color="auto"/>
                    <w:bottom w:val="none" w:sz="0" w:space="0" w:color="auto"/>
                    <w:right w:val="none" w:sz="0" w:space="0" w:color="auto"/>
                  </w:divBdr>
                </w:div>
                <w:div w:id="869298707">
                  <w:marLeft w:val="640"/>
                  <w:marRight w:val="0"/>
                  <w:marTop w:val="0"/>
                  <w:marBottom w:val="0"/>
                  <w:divBdr>
                    <w:top w:val="none" w:sz="0" w:space="0" w:color="auto"/>
                    <w:left w:val="none" w:sz="0" w:space="0" w:color="auto"/>
                    <w:bottom w:val="none" w:sz="0" w:space="0" w:color="auto"/>
                    <w:right w:val="none" w:sz="0" w:space="0" w:color="auto"/>
                  </w:divBdr>
                </w:div>
                <w:div w:id="727263968">
                  <w:marLeft w:val="640"/>
                  <w:marRight w:val="0"/>
                  <w:marTop w:val="0"/>
                  <w:marBottom w:val="0"/>
                  <w:divBdr>
                    <w:top w:val="none" w:sz="0" w:space="0" w:color="auto"/>
                    <w:left w:val="none" w:sz="0" w:space="0" w:color="auto"/>
                    <w:bottom w:val="none" w:sz="0" w:space="0" w:color="auto"/>
                    <w:right w:val="none" w:sz="0" w:space="0" w:color="auto"/>
                  </w:divBdr>
                </w:div>
                <w:div w:id="2060082166">
                  <w:marLeft w:val="640"/>
                  <w:marRight w:val="0"/>
                  <w:marTop w:val="0"/>
                  <w:marBottom w:val="0"/>
                  <w:divBdr>
                    <w:top w:val="none" w:sz="0" w:space="0" w:color="auto"/>
                    <w:left w:val="none" w:sz="0" w:space="0" w:color="auto"/>
                    <w:bottom w:val="none" w:sz="0" w:space="0" w:color="auto"/>
                    <w:right w:val="none" w:sz="0" w:space="0" w:color="auto"/>
                  </w:divBdr>
                </w:div>
                <w:div w:id="945506031">
                  <w:marLeft w:val="640"/>
                  <w:marRight w:val="0"/>
                  <w:marTop w:val="0"/>
                  <w:marBottom w:val="0"/>
                  <w:divBdr>
                    <w:top w:val="none" w:sz="0" w:space="0" w:color="auto"/>
                    <w:left w:val="none" w:sz="0" w:space="0" w:color="auto"/>
                    <w:bottom w:val="none" w:sz="0" w:space="0" w:color="auto"/>
                    <w:right w:val="none" w:sz="0" w:space="0" w:color="auto"/>
                  </w:divBdr>
                </w:div>
                <w:div w:id="413940343">
                  <w:marLeft w:val="640"/>
                  <w:marRight w:val="0"/>
                  <w:marTop w:val="0"/>
                  <w:marBottom w:val="0"/>
                  <w:divBdr>
                    <w:top w:val="none" w:sz="0" w:space="0" w:color="auto"/>
                    <w:left w:val="none" w:sz="0" w:space="0" w:color="auto"/>
                    <w:bottom w:val="none" w:sz="0" w:space="0" w:color="auto"/>
                    <w:right w:val="none" w:sz="0" w:space="0" w:color="auto"/>
                  </w:divBdr>
                </w:div>
                <w:div w:id="1080172617">
                  <w:marLeft w:val="640"/>
                  <w:marRight w:val="0"/>
                  <w:marTop w:val="0"/>
                  <w:marBottom w:val="0"/>
                  <w:divBdr>
                    <w:top w:val="none" w:sz="0" w:space="0" w:color="auto"/>
                    <w:left w:val="none" w:sz="0" w:space="0" w:color="auto"/>
                    <w:bottom w:val="none" w:sz="0" w:space="0" w:color="auto"/>
                    <w:right w:val="none" w:sz="0" w:space="0" w:color="auto"/>
                  </w:divBdr>
                </w:div>
                <w:div w:id="869343148">
                  <w:marLeft w:val="640"/>
                  <w:marRight w:val="0"/>
                  <w:marTop w:val="0"/>
                  <w:marBottom w:val="0"/>
                  <w:divBdr>
                    <w:top w:val="none" w:sz="0" w:space="0" w:color="auto"/>
                    <w:left w:val="none" w:sz="0" w:space="0" w:color="auto"/>
                    <w:bottom w:val="none" w:sz="0" w:space="0" w:color="auto"/>
                    <w:right w:val="none" w:sz="0" w:space="0" w:color="auto"/>
                  </w:divBdr>
                </w:div>
                <w:div w:id="180319434">
                  <w:marLeft w:val="640"/>
                  <w:marRight w:val="0"/>
                  <w:marTop w:val="0"/>
                  <w:marBottom w:val="0"/>
                  <w:divBdr>
                    <w:top w:val="none" w:sz="0" w:space="0" w:color="auto"/>
                    <w:left w:val="none" w:sz="0" w:space="0" w:color="auto"/>
                    <w:bottom w:val="none" w:sz="0" w:space="0" w:color="auto"/>
                    <w:right w:val="none" w:sz="0" w:space="0" w:color="auto"/>
                  </w:divBdr>
                </w:div>
                <w:div w:id="1185244271">
                  <w:marLeft w:val="640"/>
                  <w:marRight w:val="0"/>
                  <w:marTop w:val="0"/>
                  <w:marBottom w:val="0"/>
                  <w:divBdr>
                    <w:top w:val="none" w:sz="0" w:space="0" w:color="auto"/>
                    <w:left w:val="none" w:sz="0" w:space="0" w:color="auto"/>
                    <w:bottom w:val="none" w:sz="0" w:space="0" w:color="auto"/>
                    <w:right w:val="none" w:sz="0" w:space="0" w:color="auto"/>
                  </w:divBdr>
                </w:div>
                <w:div w:id="232937199">
                  <w:marLeft w:val="640"/>
                  <w:marRight w:val="0"/>
                  <w:marTop w:val="0"/>
                  <w:marBottom w:val="0"/>
                  <w:divBdr>
                    <w:top w:val="none" w:sz="0" w:space="0" w:color="auto"/>
                    <w:left w:val="none" w:sz="0" w:space="0" w:color="auto"/>
                    <w:bottom w:val="none" w:sz="0" w:space="0" w:color="auto"/>
                    <w:right w:val="none" w:sz="0" w:space="0" w:color="auto"/>
                  </w:divBdr>
                </w:div>
                <w:div w:id="2096591285">
                  <w:marLeft w:val="640"/>
                  <w:marRight w:val="0"/>
                  <w:marTop w:val="0"/>
                  <w:marBottom w:val="0"/>
                  <w:divBdr>
                    <w:top w:val="none" w:sz="0" w:space="0" w:color="auto"/>
                    <w:left w:val="none" w:sz="0" w:space="0" w:color="auto"/>
                    <w:bottom w:val="none" w:sz="0" w:space="0" w:color="auto"/>
                    <w:right w:val="none" w:sz="0" w:space="0" w:color="auto"/>
                  </w:divBdr>
                </w:div>
                <w:div w:id="1291939255">
                  <w:marLeft w:val="640"/>
                  <w:marRight w:val="0"/>
                  <w:marTop w:val="0"/>
                  <w:marBottom w:val="0"/>
                  <w:divBdr>
                    <w:top w:val="none" w:sz="0" w:space="0" w:color="auto"/>
                    <w:left w:val="none" w:sz="0" w:space="0" w:color="auto"/>
                    <w:bottom w:val="none" w:sz="0" w:space="0" w:color="auto"/>
                    <w:right w:val="none" w:sz="0" w:space="0" w:color="auto"/>
                  </w:divBdr>
                </w:div>
                <w:div w:id="1803500892">
                  <w:marLeft w:val="640"/>
                  <w:marRight w:val="0"/>
                  <w:marTop w:val="0"/>
                  <w:marBottom w:val="0"/>
                  <w:divBdr>
                    <w:top w:val="none" w:sz="0" w:space="0" w:color="auto"/>
                    <w:left w:val="none" w:sz="0" w:space="0" w:color="auto"/>
                    <w:bottom w:val="none" w:sz="0" w:space="0" w:color="auto"/>
                    <w:right w:val="none" w:sz="0" w:space="0" w:color="auto"/>
                  </w:divBdr>
                </w:div>
                <w:div w:id="303169942">
                  <w:marLeft w:val="640"/>
                  <w:marRight w:val="0"/>
                  <w:marTop w:val="0"/>
                  <w:marBottom w:val="0"/>
                  <w:divBdr>
                    <w:top w:val="none" w:sz="0" w:space="0" w:color="auto"/>
                    <w:left w:val="none" w:sz="0" w:space="0" w:color="auto"/>
                    <w:bottom w:val="none" w:sz="0" w:space="0" w:color="auto"/>
                    <w:right w:val="none" w:sz="0" w:space="0" w:color="auto"/>
                  </w:divBdr>
                </w:div>
                <w:div w:id="118498275">
                  <w:marLeft w:val="640"/>
                  <w:marRight w:val="0"/>
                  <w:marTop w:val="0"/>
                  <w:marBottom w:val="0"/>
                  <w:divBdr>
                    <w:top w:val="none" w:sz="0" w:space="0" w:color="auto"/>
                    <w:left w:val="none" w:sz="0" w:space="0" w:color="auto"/>
                    <w:bottom w:val="none" w:sz="0" w:space="0" w:color="auto"/>
                    <w:right w:val="none" w:sz="0" w:space="0" w:color="auto"/>
                  </w:divBdr>
                </w:div>
                <w:div w:id="2106684363">
                  <w:marLeft w:val="640"/>
                  <w:marRight w:val="0"/>
                  <w:marTop w:val="0"/>
                  <w:marBottom w:val="0"/>
                  <w:divBdr>
                    <w:top w:val="none" w:sz="0" w:space="0" w:color="auto"/>
                    <w:left w:val="none" w:sz="0" w:space="0" w:color="auto"/>
                    <w:bottom w:val="none" w:sz="0" w:space="0" w:color="auto"/>
                    <w:right w:val="none" w:sz="0" w:space="0" w:color="auto"/>
                  </w:divBdr>
                </w:div>
                <w:div w:id="1423255409">
                  <w:marLeft w:val="640"/>
                  <w:marRight w:val="0"/>
                  <w:marTop w:val="0"/>
                  <w:marBottom w:val="0"/>
                  <w:divBdr>
                    <w:top w:val="none" w:sz="0" w:space="0" w:color="auto"/>
                    <w:left w:val="none" w:sz="0" w:space="0" w:color="auto"/>
                    <w:bottom w:val="none" w:sz="0" w:space="0" w:color="auto"/>
                    <w:right w:val="none" w:sz="0" w:space="0" w:color="auto"/>
                  </w:divBdr>
                </w:div>
                <w:div w:id="1253002653">
                  <w:marLeft w:val="640"/>
                  <w:marRight w:val="0"/>
                  <w:marTop w:val="0"/>
                  <w:marBottom w:val="0"/>
                  <w:divBdr>
                    <w:top w:val="none" w:sz="0" w:space="0" w:color="auto"/>
                    <w:left w:val="none" w:sz="0" w:space="0" w:color="auto"/>
                    <w:bottom w:val="none" w:sz="0" w:space="0" w:color="auto"/>
                    <w:right w:val="none" w:sz="0" w:space="0" w:color="auto"/>
                  </w:divBdr>
                </w:div>
                <w:div w:id="2127850148">
                  <w:marLeft w:val="640"/>
                  <w:marRight w:val="0"/>
                  <w:marTop w:val="0"/>
                  <w:marBottom w:val="0"/>
                  <w:divBdr>
                    <w:top w:val="none" w:sz="0" w:space="0" w:color="auto"/>
                    <w:left w:val="none" w:sz="0" w:space="0" w:color="auto"/>
                    <w:bottom w:val="none" w:sz="0" w:space="0" w:color="auto"/>
                    <w:right w:val="none" w:sz="0" w:space="0" w:color="auto"/>
                  </w:divBdr>
                </w:div>
                <w:div w:id="757602516">
                  <w:marLeft w:val="640"/>
                  <w:marRight w:val="0"/>
                  <w:marTop w:val="0"/>
                  <w:marBottom w:val="0"/>
                  <w:divBdr>
                    <w:top w:val="none" w:sz="0" w:space="0" w:color="auto"/>
                    <w:left w:val="none" w:sz="0" w:space="0" w:color="auto"/>
                    <w:bottom w:val="none" w:sz="0" w:space="0" w:color="auto"/>
                    <w:right w:val="none" w:sz="0" w:space="0" w:color="auto"/>
                  </w:divBdr>
                </w:div>
                <w:div w:id="677120599">
                  <w:marLeft w:val="640"/>
                  <w:marRight w:val="0"/>
                  <w:marTop w:val="0"/>
                  <w:marBottom w:val="0"/>
                  <w:divBdr>
                    <w:top w:val="none" w:sz="0" w:space="0" w:color="auto"/>
                    <w:left w:val="none" w:sz="0" w:space="0" w:color="auto"/>
                    <w:bottom w:val="none" w:sz="0" w:space="0" w:color="auto"/>
                    <w:right w:val="none" w:sz="0" w:space="0" w:color="auto"/>
                  </w:divBdr>
                </w:div>
                <w:div w:id="1675498423">
                  <w:marLeft w:val="640"/>
                  <w:marRight w:val="0"/>
                  <w:marTop w:val="0"/>
                  <w:marBottom w:val="0"/>
                  <w:divBdr>
                    <w:top w:val="none" w:sz="0" w:space="0" w:color="auto"/>
                    <w:left w:val="none" w:sz="0" w:space="0" w:color="auto"/>
                    <w:bottom w:val="none" w:sz="0" w:space="0" w:color="auto"/>
                    <w:right w:val="none" w:sz="0" w:space="0" w:color="auto"/>
                  </w:divBdr>
                </w:div>
              </w:divsChild>
            </w:div>
          </w:divsChild>
        </w:div>
        <w:div w:id="37440667">
          <w:marLeft w:val="640"/>
          <w:marRight w:val="0"/>
          <w:marTop w:val="0"/>
          <w:marBottom w:val="0"/>
          <w:divBdr>
            <w:top w:val="none" w:sz="0" w:space="0" w:color="auto"/>
            <w:left w:val="none" w:sz="0" w:space="0" w:color="auto"/>
            <w:bottom w:val="none" w:sz="0" w:space="0" w:color="auto"/>
            <w:right w:val="none" w:sz="0" w:space="0" w:color="auto"/>
          </w:divBdr>
        </w:div>
        <w:div w:id="608972318">
          <w:marLeft w:val="640"/>
          <w:marRight w:val="0"/>
          <w:marTop w:val="0"/>
          <w:marBottom w:val="0"/>
          <w:divBdr>
            <w:top w:val="none" w:sz="0" w:space="0" w:color="auto"/>
            <w:left w:val="none" w:sz="0" w:space="0" w:color="auto"/>
            <w:bottom w:val="none" w:sz="0" w:space="0" w:color="auto"/>
            <w:right w:val="none" w:sz="0" w:space="0" w:color="auto"/>
          </w:divBdr>
        </w:div>
        <w:div w:id="688721936">
          <w:marLeft w:val="640"/>
          <w:marRight w:val="0"/>
          <w:marTop w:val="0"/>
          <w:marBottom w:val="0"/>
          <w:divBdr>
            <w:top w:val="none" w:sz="0" w:space="0" w:color="auto"/>
            <w:left w:val="none" w:sz="0" w:space="0" w:color="auto"/>
            <w:bottom w:val="none" w:sz="0" w:space="0" w:color="auto"/>
            <w:right w:val="none" w:sz="0" w:space="0" w:color="auto"/>
          </w:divBdr>
        </w:div>
        <w:div w:id="1122656344">
          <w:marLeft w:val="640"/>
          <w:marRight w:val="0"/>
          <w:marTop w:val="0"/>
          <w:marBottom w:val="0"/>
          <w:divBdr>
            <w:top w:val="none" w:sz="0" w:space="0" w:color="auto"/>
            <w:left w:val="none" w:sz="0" w:space="0" w:color="auto"/>
            <w:bottom w:val="none" w:sz="0" w:space="0" w:color="auto"/>
            <w:right w:val="none" w:sz="0" w:space="0" w:color="auto"/>
          </w:divBdr>
        </w:div>
        <w:div w:id="50464351">
          <w:marLeft w:val="640"/>
          <w:marRight w:val="0"/>
          <w:marTop w:val="0"/>
          <w:marBottom w:val="0"/>
          <w:divBdr>
            <w:top w:val="none" w:sz="0" w:space="0" w:color="auto"/>
            <w:left w:val="none" w:sz="0" w:space="0" w:color="auto"/>
            <w:bottom w:val="none" w:sz="0" w:space="0" w:color="auto"/>
            <w:right w:val="none" w:sz="0" w:space="0" w:color="auto"/>
          </w:divBdr>
        </w:div>
        <w:div w:id="558054884">
          <w:marLeft w:val="640"/>
          <w:marRight w:val="0"/>
          <w:marTop w:val="0"/>
          <w:marBottom w:val="0"/>
          <w:divBdr>
            <w:top w:val="none" w:sz="0" w:space="0" w:color="auto"/>
            <w:left w:val="none" w:sz="0" w:space="0" w:color="auto"/>
            <w:bottom w:val="none" w:sz="0" w:space="0" w:color="auto"/>
            <w:right w:val="none" w:sz="0" w:space="0" w:color="auto"/>
          </w:divBdr>
        </w:div>
        <w:div w:id="296574653">
          <w:marLeft w:val="640"/>
          <w:marRight w:val="0"/>
          <w:marTop w:val="0"/>
          <w:marBottom w:val="0"/>
          <w:divBdr>
            <w:top w:val="none" w:sz="0" w:space="0" w:color="auto"/>
            <w:left w:val="none" w:sz="0" w:space="0" w:color="auto"/>
            <w:bottom w:val="none" w:sz="0" w:space="0" w:color="auto"/>
            <w:right w:val="none" w:sz="0" w:space="0" w:color="auto"/>
          </w:divBdr>
        </w:div>
        <w:div w:id="2107844873">
          <w:marLeft w:val="640"/>
          <w:marRight w:val="0"/>
          <w:marTop w:val="0"/>
          <w:marBottom w:val="0"/>
          <w:divBdr>
            <w:top w:val="none" w:sz="0" w:space="0" w:color="auto"/>
            <w:left w:val="none" w:sz="0" w:space="0" w:color="auto"/>
            <w:bottom w:val="none" w:sz="0" w:space="0" w:color="auto"/>
            <w:right w:val="none" w:sz="0" w:space="0" w:color="auto"/>
          </w:divBdr>
        </w:div>
        <w:div w:id="792332853">
          <w:marLeft w:val="640"/>
          <w:marRight w:val="0"/>
          <w:marTop w:val="0"/>
          <w:marBottom w:val="0"/>
          <w:divBdr>
            <w:top w:val="none" w:sz="0" w:space="0" w:color="auto"/>
            <w:left w:val="none" w:sz="0" w:space="0" w:color="auto"/>
            <w:bottom w:val="none" w:sz="0" w:space="0" w:color="auto"/>
            <w:right w:val="none" w:sz="0" w:space="0" w:color="auto"/>
          </w:divBdr>
        </w:div>
        <w:div w:id="333993299">
          <w:marLeft w:val="640"/>
          <w:marRight w:val="0"/>
          <w:marTop w:val="0"/>
          <w:marBottom w:val="0"/>
          <w:divBdr>
            <w:top w:val="none" w:sz="0" w:space="0" w:color="auto"/>
            <w:left w:val="none" w:sz="0" w:space="0" w:color="auto"/>
            <w:bottom w:val="none" w:sz="0" w:space="0" w:color="auto"/>
            <w:right w:val="none" w:sz="0" w:space="0" w:color="auto"/>
          </w:divBdr>
        </w:div>
        <w:div w:id="1381633038">
          <w:marLeft w:val="640"/>
          <w:marRight w:val="0"/>
          <w:marTop w:val="0"/>
          <w:marBottom w:val="0"/>
          <w:divBdr>
            <w:top w:val="none" w:sz="0" w:space="0" w:color="auto"/>
            <w:left w:val="none" w:sz="0" w:space="0" w:color="auto"/>
            <w:bottom w:val="none" w:sz="0" w:space="0" w:color="auto"/>
            <w:right w:val="none" w:sz="0" w:space="0" w:color="auto"/>
          </w:divBdr>
        </w:div>
        <w:div w:id="1557231683">
          <w:marLeft w:val="640"/>
          <w:marRight w:val="0"/>
          <w:marTop w:val="0"/>
          <w:marBottom w:val="0"/>
          <w:divBdr>
            <w:top w:val="none" w:sz="0" w:space="0" w:color="auto"/>
            <w:left w:val="none" w:sz="0" w:space="0" w:color="auto"/>
            <w:bottom w:val="none" w:sz="0" w:space="0" w:color="auto"/>
            <w:right w:val="none" w:sz="0" w:space="0" w:color="auto"/>
          </w:divBdr>
        </w:div>
        <w:div w:id="1451431730">
          <w:marLeft w:val="640"/>
          <w:marRight w:val="0"/>
          <w:marTop w:val="0"/>
          <w:marBottom w:val="0"/>
          <w:divBdr>
            <w:top w:val="none" w:sz="0" w:space="0" w:color="auto"/>
            <w:left w:val="none" w:sz="0" w:space="0" w:color="auto"/>
            <w:bottom w:val="none" w:sz="0" w:space="0" w:color="auto"/>
            <w:right w:val="none" w:sz="0" w:space="0" w:color="auto"/>
          </w:divBdr>
        </w:div>
        <w:div w:id="861407022">
          <w:marLeft w:val="640"/>
          <w:marRight w:val="0"/>
          <w:marTop w:val="0"/>
          <w:marBottom w:val="0"/>
          <w:divBdr>
            <w:top w:val="none" w:sz="0" w:space="0" w:color="auto"/>
            <w:left w:val="none" w:sz="0" w:space="0" w:color="auto"/>
            <w:bottom w:val="none" w:sz="0" w:space="0" w:color="auto"/>
            <w:right w:val="none" w:sz="0" w:space="0" w:color="auto"/>
          </w:divBdr>
        </w:div>
        <w:div w:id="1869484694">
          <w:marLeft w:val="640"/>
          <w:marRight w:val="0"/>
          <w:marTop w:val="0"/>
          <w:marBottom w:val="0"/>
          <w:divBdr>
            <w:top w:val="none" w:sz="0" w:space="0" w:color="auto"/>
            <w:left w:val="none" w:sz="0" w:space="0" w:color="auto"/>
            <w:bottom w:val="none" w:sz="0" w:space="0" w:color="auto"/>
            <w:right w:val="none" w:sz="0" w:space="0" w:color="auto"/>
          </w:divBdr>
        </w:div>
        <w:div w:id="1844540697">
          <w:marLeft w:val="640"/>
          <w:marRight w:val="0"/>
          <w:marTop w:val="0"/>
          <w:marBottom w:val="0"/>
          <w:divBdr>
            <w:top w:val="none" w:sz="0" w:space="0" w:color="auto"/>
            <w:left w:val="none" w:sz="0" w:space="0" w:color="auto"/>
            <w:bottom w:val="none" w:sz="0" w:space="0" w:color="auto"/>
            <w:right w:val="none" w:sz="0" w:space="0" w:color="auto"/>
          </w:divBdr>
        </w:div>
        <w:div w:id="1919242634">
          <w:marLeft w:val="640"/>
          <w:marRight w:val="0"/>
          <w:marTop w:val="0"/>
          <w:marBottom w:val="0"/>
          <w:divBdr>
            <w:top w:val="none" w:sz="0" w:space="0" w:color="auto"/>
            <w:left w:val="none" w:sz="0" w:space="0" w:color="auto"/>
            <w:bottom w:val="none" w:sz="0" w:space="0" w:color="auto"/>
            <w:right w:val="none" w:sz="0" w:space="0" w:color="auto"/>
          </w:divBdr>
        </w:div>
        <w:div w:id="226259321">
          <w:marLeft w:val="640"/>
          <w:marRight w:val="0"/>
          <w:marTop w:val="0"/>
          <w:marBottom w:val="0"/>
          <w:divBdr>
            <w:top w:val="none" w:sz="0" w:space="0" w:color="auto"/>
            <w:left w:val="none" w:sz="0" w:space="0" w:color="auto"/>
            <w:bottom w:val="none" w:sz="0" w:space="0" w:color="auto"/>
            <w:right w:val="none" w:sz="0" w:space="0" w:color="auto"/>
          </w:divBdr>
        </w:div>
        <w:div w:id="1293294976">
          <w:marLeft w:val="640"/>
          <w:marRight w:val="0"/>
          <w:marTop w:val="0"/>
          <w:marBottom w:val="0"/>
          <w:divBdr>
            <w:top w:val="none" w:sz="0" w:space="0" w:color="auto"/>
            <w:left w:val="none" w:sz="0" w:space="0" w:color="auto"/>
            <w:bottom w:val="none" w:sz="0" w:space="0" w:color="auto"/>
            <w:right w:val="none" w:sz="0" w:space="0" w:color="auto"/>
          </w:divBdr>
        </w:div>
        <w:div w:id="164171722">
          <w:marLeft w:val="640"/>
          <w:marRight w:val="0"/>
          <w:marTop w:val="0"/>
          <w:marBottom w:val="0"/>
          <w:divBdr>
            <w:top w:val="none" w:sz="0" w:space="0" w:color="auto"/>
            <w:left w:val="none" w:sz="0" w:space="0" w:color="auto"/>
            <w:bottom w:val="none" w:sz="0" w:space="0" w:color="auto"/>
            <w:right w:val="none" w:sz="0" w:space="0" w:color="auto"/>
          </w:divBdr>
        </w:div>
        <w:div w:id="641155486">
          <w:marLeft w:val="640"/>
          <w:marRight w:val="0"/>
          <w:marTop w:val="0"/>
          <w:marBottom w:val="0"/>
          <w:divBdr>
            <w:top w:val="none" w:sz="0" w:space="0" w:color="auto"/>
            <w:left w:val="none" w:sz="0" w:space="0" w:color="auto"/>
            <w:bottom w:val="none" w:sz="0" w:space="0" w:color="auto"/>
            <w:right w:val="none" w:sz="0" w:space="0" w:color="auto"/>
          </w:divBdr>
        </w:div>
        <w:div w:id="2069185537">
          <w:marLeft w:val="640"/>
          <w:marRight w:val="0"/>
          <w:marTop w:val="0"/>
          <w:marBottom w:val="0"/>
          <w:divBdr>
            <w:top w:val="none" w:sz="0" w:space="0" w:color="auto"/>
            <w:left w:val="none" w:sz="0" w:space="0" w:color="auto"/>
            <w:bottom w:val="none" w:sz="0" w:space="0" w:color="auto"/>
            <w:right w:val="none" w:sz="0" w:space="0" w:color="auto"/>
          </w:divBdr>
        </w:div>
        <w:div w:id="2124228121">
          <w:marLeft w:val="640"/>
          <w:marRight w:val="0"/>
          <w:marTop w:val="0"/>
          <w:marBottom w:val="0"/>
          <w:divBdr>
            <w:top w:val="none" w:sz="0" w:space="0" w:color="auto"/>
            <w:left w:val="none" w:sz="0" w:space="0" w:color="auto"/>
            <w:bottom w:val="none" w:sz="0" w:space="0" w:color="auto"/>
            <w:right w:val="none" w:sz="0" w:space="0" w:color="auto"/>
          </w:divBdr>
        </w:div>
        <w:div w:id="242839954">
          <w:marLeft w:val="640"/>
          <w:marRight w:val="0"/>
          <w:marTop w:val="0"/>
          <w:marBottom w:val="0"/>
          <w:divBdr>
            <w:top w:val="none" w:sz="0" w:space="0" w:color="auto"/>
            <w:left w:val="none" w:sz="0" w:space="0" w:color="auto"/>
            <w:bottom w:val="none" w:sz="0" w:space="0" w:color="auto"/>
            <w:right w:val="none" w:sz="0" w:space="0" w:color="auto"/>
          </w:divBdr>
        </w:div>
        <w:div w:id="829638604">
          <w:marLeft w:val="640"/>
          <w:marRight w:val="0"/>
          <w:marTop w:val="0"/>
          <w:marBottom w:val="0"/>
          <w:divBdr>
            <w:top w:val="none" w:sz="0" w:space="0" w:color="auto"/>
            <w:left w:val="none" w:sz="0" w:space="0" w:color="auto"/>
            <w:bottom w:val="none" w:sz="0" w:space="0" w:color="auto"/>
            <w:right w:val="none" w:sz="0" w:space="0" w:color="auto"/>
          </w:divBdr>
        </w:div>
        <w:div w:id="1970277451">
          <w:marLeft w:val="640"/>
          <w:marRight w:val="0"/>
          <w:marTop w:val="0"/>
          <w:marBottom w:val="0"/>
          <w:divBdr>
            <w:top w:val="none" w:sz="0" w:space="0" w:color="auto"/>
            <w:left w:val="none" w:sz="0" w:space="0" w:color="auto"/>
            <w:bottom w:val="none" w:sz="0" w:space="0" w:color="auto"/>
            <w:right w:val="none" w:sz="0" w:space="0" w:color="auto"/>
          </w:divBdr>
        </w:div>
        <w:div w:id="149097672">
          <w:marLeft w:val="64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ithub.com/OmicsML/dance/tree/main/examples/multi_modality/predict_modality/babel.py" TargetMode="External"/><Relationship Id="rId3" Type="http://schemas.openxmlformats.org/officeDocument/2006/relationships/settings" Target="settings.xml"/><Relationship Id="rId7" Type="http://schemas.openxmlformats.org/officeDocument/2006/relationships/hyperlink" Target="https://docs.scvi-tools.org/en/stable/tutorials/notebooks/multimodal/MultiVI_tutorial.htm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常规"/>
          <w:gallery w:val="placeholder"/>
        </w:category>
        <w:types>
          <w:type w:val="bbPlcHdr"/>
        </w:types>
        <w:behaviors>
          <w:behavior w:val="content"/>
        </w:behaviors>
        <w:guid w:val="{B22404D8-2972-414D-A595-05E085FC3633}"/>
      </w:docPartPr>
      <w:docPartBody>
        <w:p w:rsidR="00AA51B6" w:rsidRDefault="00040EFC">
          <w:pPr>
            <w:rPr>
              <w:rFonts w:hint="eastAsia"/>
            </w:rPr>
          </w:pPr>
          <w:r w:rsidRPr="00D22D4B">
            <w:rPr>
              <w:rStyle w:val="a3"/>
              <w:rFonts w:hint="eastAsia"/>
            </w:rPr>
            <w:t>单击或点击此处输入文字。</w:t>
          </w:r>
        </w:p>
      </w:docPartBody>
    </w:docPart>
    <w:docPart>
      <w:docPartPr>
        <w:name w:val="5A833D549F1542D29F48CB576E6FA44D"/>
        <w:category>
          <w:name w:val="General"/>
          <w:gallery w:val="placeholder"/>
        </w:category>
        <w:types>
          <w:type w:val="bbPlcHdr"/>
        </w:types>
        <w:behaviors>
          <w:behavior w:val="content"/>
        </w:behaviors>
        <w:guid w:val="{DA371BE8-FE9B-43A3-B2ED-981BD447EBDA}"/>
      </w:docPartPr>
      <w:docPartBody>
        <w:p w:rsidR="00FC3F2D" w:rsidRDefault="00256CE6" w:rsidP="00256CE6">
          <w:pPr>
            <w:pStyle w:val="5A833D549F1542D29F48CB576E6FA44D"/>
            <w:rPr>
              <w:rFonts w:hint="eastAsia"/>
            </w:rPr>
          </w:pPr>
          <w:r w:rsidRPr="00D22D4B">
            <w:rPr>
              <w:rStyle w:val="a3"/>
              <w:rFonts w:hint="eastAsia"/>
            </w:rPr>
            <w:t>单击或点击此处输入文字。</w:t>
          </w:r>
        </w:p>
      </w:docPartBody>
    </w:docPart>
    <w:docPart>
      <w:docPartPr>
        <w:name w:val="7CBBE674908147E9B38CFFAE97D000CD"/>
        <w:category>
          <w:name w:val="General"/>
          <w:gallery w:val="placeholder"/>
        </w:category>
        <w:types>
          <w:type w:val="bbPlcHdr"/>
        </w:types>
        <w:behaviors>
          <w:behavior w:val="content"/>
        </w:behaviors>
        <w:guid w:val="{14DEC961-A682-433C-9C15-6A23B3AFECBB}"/>
      </w:docPartPr>
      <w:docPartBody>
        <w:p w:rsidR="00FC3F2D" w:rsidRDefault="00256CE6" w:rsidP="00256CE6">
          <w:pPr>
            <w:pStyle w:val="7CBBE674908147E9B38CFFAE97D000CD"/>
            <w:rPr>
              <w:rFonts w:hint="eastAsia"/>
            </w:rPr>
          </w:pPr>
          <w:r w:rsidRPr="00D22D4B">
            <w:rPr>
              <w:rStyle w:val="a3"/>
              <w:rFonts w:hint="eastAsia"/>
            </w:rPr>
            <w:t>单击或点击此处输入文字。</w:t>
          </w:r>
        </w:p>
      </w:docPartBody>
    </w:docPart>
    <w:docPart>
      <w:docPartPr>
        <w:name w:val="B54AFE11C8834838BE4E9C7B46A18BC8"/>
        <w:category>
          <w:name w:val="General"/>
          <w:gallery w:val="placeholder"/>
        </w:category>
        <w:types>
          <w:type w:val="bbPlcHdr"/>
        </w:types>
        <w:behaviors>
          <w:behavior w:val="content"/>
        </w:behaviors>
        <w:guid w:val="{48BEB1A4-7EE0-4B98-AC8C-F8AC8E90F343}"/>
      </w:docPartPr>
      <w:docPartBody>
        <w:p w:rsidR="00FC3F2D" w:rsidRDefault="00256CE6" w:rsidP="00256CE6">
          <w:pPr>
            <w:pStyle w:val="B54AFE11C8834838BE4E9C7B46A18BC8"/>
            <w:rPr>
              <w:rFonts w:hint="eastAsia"/>
            </w:rPr>
          </w:pPr>
          <w:r w:rsidRPr="00D22D4B">
            <w:rPr>
              <w:rStyle w:val="a3"/>
              <w:rFonts w:hint="eastAsia"/>
            </w:rPr>
            <w:t>单击或点击此处输入文字。</w:t>
          </w:r>
        </w:p>
      </w:docPartBody>
    </w:docPart>
    <w:docPart>
      <w:docPartPr>
        <w:name w:val="69B078F5D6D3409587E3FCB06545377D"/>
        <w:category>
          <w:name w:val="General"/>
          <w:gallery w:val="placeholder"/>
        </w:category>
        <w:types>
          <w:type w:val="bbPlcHdr"/>
        </w:types>
        <w:behaviors>
          <w:behavior w:val="content"/>
        </w:behaviors>
        <w:guid w:val="{F9A26036-4232-4A30-AC61-DE44E4A99BBA}"/>
      </w:docPartPr>
      <w:docPartBody>
        <w:p w:rsidR="00FC3F2D" w:rsidRDefault="00256CE6" w:rsidP="00256CE6">
          <w:pPr>
            <w:pStyle w:val="69B078F5D6D3409587E3FCB06545377D"/>
            <w:rPr>
              <w:rFonts w:hint="eastAsia"/>
            </w:rPr>
          </w:pPr>
          <w:r w:rsidRPr="00D22D4B">
            <w:rPr>
              <w:rStyle w:val="a3"/>
              <w:rFonts w:hint="eastAsia"/>
            </w:rPr>
            <w:t>单击或点击此处输入文字。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宋体">
    <w:altName w:val="SimSun"/>
    <w:panose1 w:val="02010600030101010101"/>
    <w:charset w:val="86"/>
    <w:family w:val="auto"/>
    <w:pitch w:val="variable"/>
    <w:sig w:usb0="00000203" w:usb1="288F0000" w:usb2="00000016" w:usb3="00000000" w:csb0="0004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0EFC"/>
    <w:rsid w:val="00040EFC"/>
    <w:rsid w:val="000878C5"/>
    <w:rsid w:val="001156B5"/>
    <w:rsid w:val="00115AEF"/>
    <w:rsid w:val="001A5184"/>
    <w:rsid w:val="00215695"/>
    <w:rsid w:val="00256CE6"/>
    <w:rsid w:val="002C56F2"/>
    <w:rsid w:val="00442C4E"/>
    <w:rsid w:val="00454701"/>
    <w:rsid w:val="005004A6"/>
    <w:rsid w:val="00590D08"/>
    <w:rsid w:val="005C3D23"/>
    <w:rsid w:val="006930E7"/>
    <w:rsid w:val="006B7931"/>
    <w:rsid w:val="007275E8"/>
    <w:rsid w:val="007D66F2"/>
    <w:rsid w:val="008F1D25"/>
    <w:rsid w:val="0097114B"/>
    <w:rsid w:val="009F0C1F"/>
    <w:rsid w:val="00AA51B6"/>
    <w:rsid w:val="00B06F92"/>
    <w:rsid w:val="00B44B24"/>
    <w:rsid w:val="00BB485F"/>
    <w:rsid w:val="00E808F5"/>
    <w:rsid w:val="00ED58C5"/>
    <w:rsid w:val="00FC3F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256CE6"/>
    <w:rPr>
      <w:color w:val="666666"/>
    </w:rPr>
  </w:style>
  <w:style w:type="paragraph" w:customStyle="1" w:styleId="5A833D549F1542D29F48CB576E6FA44D">
    <w:name w:val="5A833D549F1542D29F48CB576E6FA44D"/>
    <w:rsid w:val="00256CE6"/>
    <w:rPr>
      <w:sz w:val="24"/>
      <w:lang w:val="en-SG" w:eastAsia="en-SG"/>
    </w:rPr>
  </w:style>
  <w:style w:type="paragraph" w:customStyle="1" w:styleId="7CBBE674908147E9B38CFFAE97D000CD">
    <w:name w:val="7CBBE674908147E9B38CFFAE97D000CD"/>
    <w:rsid w:val="00256CE6"/>
    <w:rPr>
      <w:sz w:val="24"/>
      <w:lang w:val="en-SG" w:eastAsia="en-SG"/>
    </w:rPr>
  </w:style>
  <w:style w:type="paragraph" w:customStyle="1" w:styleId="B54AFE11C8834838BE4E9C7B46A18BC8">
    <w:name w:val="B54AFE11C8834838BE4E9C7B46A18BC8"/>
    <w:rsid w:val="00256CE6"/>
    <w:rPr>
      <w:sz w:val="24"/>
      <w:lang w:val="en-SG" w:eastAsia="en-SG"/>
    </w:rPr>
  </w:style>
  <w:style w:type="paragraph" w:customStyle="1" w:styleId="69B078F5D6D3409587E3FCB06545377D">
    <w:name w:val="69B078F5D6D3409587E3FCB06545377D"/>
    <w:rsid w:val="00256CE6"/>
    <w:rPr>
      <w:sz w:val="24"/>
      <w:lang w:val="en-SG" w:eastAsia="en-SG"/>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66B84B36-B92B-45AA-B518-05C5ED33182F}">
  <we:reference id="wa104382081" version="1.55.1.0" store="en-US" storeType="OMEX"/>
  <we:alternateReferences>
    <we:reference id="wa104382081" version="1.55.1.0" store="en-US" storeType="OMEX"/>
  </we:alternateReferences>
  <we:properties>
    <we:property name="MENDELEY_CITATIONS" value="[{&quot;citationID&quot;:&quot;MENDELEY_CITATION_193a5319-2783-41e9-8d04-b85fdd8e4505&quot;,&quot;properties&quot;:{&quot;noteIndex&quot;:0},&quot;isEdited&quot;:false,&quot;manualOverride&quot;:{&quot;isManuallyOverridden&quot;:false,&quot;citeprocText&quot;:&quot;&lt;sup&gt;1&lt;/sup&gt;&quot;,&quot;manualOverrideText&quot;:&quot;&quot;},&quot;citationTag&quot;:&quot;MENDELEY_CITATION_v3_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&quot;,&quot;citationItems&quot;:[{&quot;id&quot;:&quot;30b8dc63-5b06-31d4-9f0e-c268bb242df1&quot;,&quot;itemData&quot;:{&quot;type&quot;:&quot;article-journal&quot;,&quot;id&quot;:&quot;30b8dc63-5b06-31d4-9f0e-c268bb242df1&quot;,&quot;title&quot;:&quot;Spatial epigenome–transcriptome co-profiling of mammalian tissues&quot;,&quot;author&quot;:[{&quot;family&quot;:&quot;Zhang&quot;,&quot;given&quot;:&quot;Di&quot;,&quot;parse-names&quot;:false,&quot;dropping-particle&quot;:&quot;&quot;,&quot;non-dropping-particle&quot;:&quot;&quot;},{&quot;family&quot;:&quot;Deng&quot;,&quot;given&quot;:&quot;Yanxiang&quot;,&quot;parse-names&quot;:false,&quot;dropping-particle&quot;:&quot;&quot;,&quot;non-dropping-particle&quot;:&quot;&quot;},{&quot;family&quot;:&quot;Kukanja&quot;,&quot;given&quot;:&quot;Petra&quot;,&quot;parse-names&quot;:false,&quot;dropping-particle&quot;:&quot;&quot;,&quot;non-dropping-particle&quot;:&quot;&quot;},{&quot;family&quot;:&quot;Agirre&quot;,&quot;given&quot;:&quot;Eneritz&quot;,&quot;parse-names&quot;:false,&quot;dropping-particle&quot;:&quot;&quot;,&quot;non-dropping-particle&quot;:&quot;&quot;},{&quot;family&quot;:&quot;Bartosovic&quot;,&quot;given&quot;:&quot;Marek&quot;,&quot;parse-names&quot;:false,&quot;dropping-particle&quot;:&quot;&quot;,&quot;non-dropping-particle&quot;:&quot;&quot;},{&quot;family&quot;:&quot;Dong&quot;,&quot;given&quot;:&quot;Mingze&quot;,&quot;parse-names&quot;:false,&quot;dropping-particle&quot;:&quot;&quot;,&quot;non-dropping-particle&quot;:&quot;&quot;},{&quot;family&quot;:&quot;Ma&quot;,&quot;given&quot;:&quot;Cong&quot;,&quot;parse-names&quot;:false,&quot;dropping-particle&quot;:&quot;&quot;,&quot;non-dropping-particle&quot;:&quot;&quot;},{&quot;family&quot;:&quot;Ma&quot;,&quot;given&quot;:&quot;Sai&quot;,&quot;parse-names&quot;:false,&quot;dropping-particle&quot;:&quot;&quot;,&quot;non-dropping-particle&quot;:&quot;&quot;},{&quot;family&quot;:&quot;Su&quot;,&quot;given&quot;:&quot;Graham&quot;,&quot;parse-names&quot;:false,&quot;dropping-particle&quot;:&quot;&quot;,&quot;non-dropping-particle&quot;:&quot;&quot;},{&quot;family&quot;:&quot;Bao&quot;,&quot;given&quot;:&quot;Shuozhen&quot;,&quot;parse-names&quot;:false,&quot;dropping-particle&quot;:&quot;&quot;,&quot;non-dropping-particle&quot;:&quot;&quot;},{&quot;family&quot;:&quot;Liu&quot;,&quot;given&quot;:&quot;Yang&quot;,&quot;parse-names&quot;:false,&quot;dropping-particle&quot;:&quot;&quot;,&quot;non-dropping-particle&quot;:&quot;&quot;},{&quot;family&quot;:&quot;Xiao&quot;,&quot;given&quot;:&quot;Yang&quot;,&quot;parse-names&quot;:false,&quot;dropping-particle&quot;:&quot;&quot;,&quot;non-dropping-particle&quot;:&quot;&quot;},{&quot;family&quot;:&quot;Rosoklija&quot;,&quot;given&quot;:&quot;Gorazd B.&quot;,&quot;parse-names&quot;:false,&quot;dropping-particle&quot;:&quot;&quot;,&quot;non-dropping-particle&quot;:&quot;&quot;},{&quot;family&quot;:&quot;Dwork&quot;,&quot;given&quot;:&quot;Andrew J.&quot;,&quot;parse-names&quot;:false,&quot;dropping-particle&quot;:&quot;&quot;,&quot;non-dropping-particle&quot;:&quot;&quot;},{&quot;family&quot;:&quot;Mann&quot;,&quot;given&quot;:&quot;J. John&quot;,&quot;parse-names&quot;:false,&quot;dropping-particle&quot;:&quot;&quot;,&quot;non-dropping-particle&quot;:&quot;&quot;},{&quot;family&quot;:&quot;Leong&quot;,&quot;given&quot;:&quot;Kam W.&quot;,&quot;parse-names&quot;:false,&quot;dropping-particle&quot;:&quot;&quot;,&quot;non-dropping-particle&quot;:&quot;&quot;},{&quot;family&quot;:&quot;Boldrini&quot;,&quot;given&quot;:&quot;Maura&quot;,&quot;parse-names&quot;:false,&quot;dropping-particle&quot;:&quot;&quot;,&quot;non-dropping-particle&quot;:&quot;&quot;},{&quot;family&quot;:&quot;Wang&quot;,&quot;given&quot;:&quot;Liya&quot;,&quot;parse-names&quot;:false,&quot;dropping-particle&quot;:&quot;&quot;,&quot;non-dropping-particle&quot;:&quot;&quot;},{&quot;family&quot;:&quot;Haeussler&quot;,&quot;given&quot;:&quot;Maximilian&quot;,&quot;parse-names&quot;:false,&quot;dropping-particle&quot;:&quot;&quot;,&quot;non-dropping-particle&quot;:&quot;&quot;},{&quot;family&quot;:&quot;Raphael&quot;,&quot;given&quot;:&quot;Benjamin J.&quot;,&quot;parse-names&quot;:false,&quot;dropping-particle&quot;:&quot;&quot;,&quot;non-dropping-particle&quot;:&quot;&quot;},{&quot;family&quot;:&quot;Kluger&quot;,&quot;given&quot;:&quot;Yuval&quot;,&quot;parse-names&quot;:false,&quot;dropping-particle&quot;:&quot;&quot;,&quot;non-dropping-particle&quot;:&quot;&quot;},{&quot;family&quot;:&quot;Castelo-Branco&quot;,&quot;given&quot;:&quot;Gonçalo&quot;,&quot;parse-names&quot;:false,&quot;dropping-particle&quot;:&quot;&quot;,&quot;non-dropping-particle&quot;:&quot;&quot;},{&quot;family&quot;:&quot;Fan&quot;,&quot;given&quot;:&quot;Rong&quot;,&quot;parse-names&quot;:false,&quot;dropping-particle&quot;:&quot;&quot;,&quot;non-dropping-particle&quot;:&quot;&quot;}],&quot;container-title&quot;:&quot;Nature&quot;,&quot;container-title-short&quot;:&quot;Nature&quot;,&quot;DOI&quot;:&quot;10.1038/s41586-023-05795-1&quot;,&quot;ISSN&quot;:&quot;0028-0836&quot;,&quot;issued&quot;:{&quot;date-parts&quot;:[[2023,4,6]]},&quot;page&quot;:&quot;113-122&quot;,&quot;abstract&quot;:&quot;&lt;p&gt; Emerging spatial technologies, including spatial transcriptomics and spatial epigenomics, are becoming powerful tools for profiling of cellular states in the tissue context &lt;sup&gt;1–5&lt;/sup&gt; . However, current methods capture only one layer of omics information at a time, precluding the possibility of examining the mechanistic relationship across the central dogma of molecular biology. Here, we present two technologies for spatially resolved, genome-wide, joint profiling of the epigenome and transcriptome by cosequencing chromatin accessibility and gene expression, or histone modifications (H3K27me3, H3K27ac or H3K4me3) and gene expression on the same tissue section at near-single-cell resolution. These were applied to embryonic and juvenile mouse brain, as well as adult human brain, to map how epigenetic mechanisms control transcriptional phenotype and cell dynamics in tissue. Although highly concordant tissue features were identified by either spatial epigenome or spatial transcriptome we also observed distinct patterns, suggesting their differential roles in defining cell states. Linking epigenome to transcriptome pixel by pixel allows the uncovering of new insights in spatial epigenetic priming, differentiation and gene regulation within the tissue architecture. These technologies are of great interest in life science and biomedical research. &lt;/p&gt;&quot;,&quot;issue&quot;:&quot;7955&quot;,&quot;volume&quot;:&quot;616&quot;},&quot;isTemporary&quot;:false}]},{&quot;citationID&quot;:&quot;MENDELEY_CITATION_0bebd4ad-cf78-411c-82c1-fca320508a4d&quot;,&quot;properties&quot;:{&quot;noteIndex&quot;:0},&quot;isEdited&quot;:false,&quot;manualOverride&quot;:{&quot;isManuallyOverridden&quot;:false,&quot;citeprocText&quot;:&quot;&lt;sup&gt;1&lt;/sup&gt;&quot;,&quot;manualOverrideText&quot;:&quot;&quot;},&quot;citationTag&quot;:&quot;MENDELEY_CITATION_v3_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&quot;,&quot;citationItems&quot;:[{&quot;id&quot;:&quot;30b8dc63-5b06-31d4-9f0e-c268bb242df1&quot;,&quot;itemData&quot;:{&quot;type&quot;:&quot;article-journal&quot;,&quot;id&quot;:&quot;30b8dc63-5b06-31d4-9f0e-c268bb242df1&quot;,&quot;title&quot;:&quot;Spatial epigenome–transcriptome co-profiling of mammalian tissues&quot;,&quot;author&quot;:[{&quot;family&quot;:&quot;Zhang&quot;,&quot;given&quot;:&quot;Di&quot;,&quot;parse-names&quot;:false,&quot;dropping-particle&quot;:&quot;&quot;,&quot;non-dropping-particle&quot;:&quot;&quot;},{&quot;family&quot;:&quot;Deng&quot;,&quot;given&quot;:&quot;Yanxiang&quot;,&quot;parse-names&quot;:false,&quot;dropping-particle&quot;:&quot;&quot;,&quot;non-dropping-particle&quot;:&quot;&quot;},{&quot;family&quot;:&quot;Kukanja&quot;,&quot;given&quot;:&quot;Petra&quot;,&quot;parse-names&quot;:false,&quot;dropping-particle&quot;:&quot;&quot;,&quot;non-dropping-particle&quot;:&quot;&quot;},{&quot;family&quot;:&quot;Agirre&quot;,&quot;given&quot;:&quot;Eneritz&quot;,&quot;parse-names&quot;:false,&quot;dropping-particle&quot;:&quot;&quot;,&quot;non-dropping-particle&quot;:&quot;&quot;},{&quot;family&quot;:&quot;Bartosovic&quot;,&quot;given&quot;:&quot;Marek&quot;,&quot;parse-names&quot;:false,&quot;dropping-particle&quot;:&quot;&quot;,&quot;non-dropping-particle&quot;:&quot;&quot;},{&quot;family&quot;:&quot;Dong&quot;,&quot;given&quot;:&quot;Mingze&quot;,&quot;parse-names&quot;:false,&quot;dropping-particle&quot;:&quot;&quot;,&quot;non-dropping-particle&quot;:&quot;&quot;},{&quot;family&quot;:&quot;Ma&quot;,&quot;given&quot;:&quot;Cong&quot;,&quot;parse-names&quot;:false,&quot;dropping-particle&quot;:&quot;&quot;,&quot;non-dropping-particle&quot;:&quot;&quot;},{&quot;family&quot;:&quot;Ma&quot;,&quot;given&quot;:&quot;Sai&quot;,&quot;parse-names&quot;:false,&quot;dropping-particle&quot;:&quot;&quot;,&quot;non-dropping-particle&quot;:&quot;&quot;},{&quot;family&quot;:&quot;Su&quot;,&quot;given&quot;:&quot;Graham&quot;,&quot;parse-names&quot;:false,&quot;dropping-particle&quot;:&quot;&quot;,&quot;non-dropping-particle&quot;:&quot;&quot;},{&quot;family&quot;:&quot;Bao&quot;,&quot;given&quot;:&quot;Shuozhen&quot;,&quot;parse-names&quot;:false,&quot;dropping-particle&quot;:&quot;&quot;,&quot;non-dropping-particle&quot;:&quot;&quot;},{&quot;family&quot;:&quot;Liu&quot;,&quot;given&quot;:&quot;Yang&quot;,&quot;parse-names&quot;:false,&quot;dropping-particle&quot;:&quot;&quot;,&quot;non-dropping-particle&quot;:&quot;&quot;},{&quot;family&quot;:&quot;Xiao&quot;,&quot;given&quot;:&quot;Yang&quot;,&quot;parse-names&quot;:false,&quot;dropping-particle&quot;:&quot;&quot;,&quot;non-dropping-particle&quot;:&quot;&quot;},{&quot;family&quot;:&quot;Rosoklija&quot;,&quot;given&quot;:&quot;Gorazd B.&quot;,&quot;parse-names&quot;:false,&quot;dropping-particle&quot;:&quot;&quot;,&quot;non-dropping-particle&quot;:&quot;&quot;},{&quot;family&quot;:&quot;Dwork&quot;,&quot;given&quot;:&quot;Andrew J.&quot;,&quot;parse-names&quot;:false,&quot;dropping-particle&quot;:&quot;&quot;,&quot;non-dropping-particle&quot;:&quot;&quot;},{&quot;family&quot;:&quot;Mann&quot;,&quot;given&quot;:&quot;J. John&quot;,&quot;parse-names&quot;:false,&quot;dropping-particle&quot;:&quot;&quot;,&quot;non-dropping-particle&quot;:&quot;&quot;},{&quot;family&quot;:&quot;Leong&quot;,&quot;given&quot;:&quot;Kam W.&quot;,&quot;parse-names&quot;:false,&quot;dropping-particle&quot;:&quot;&quot;,&quot;non-dropping-particle&quot;:&quot;&quot;},{&quot;family&quot;:&quot;Boldrini&quot;,&quot;given&quot;:&quot;Maura&quot;,&quot;parse-names&quot;:false,&quot;dropping-particle&quot;:&quot;&quot;,&quot;non-dropping-particle&quot;:&quot;&quot;},{&quot;family&quot;:&quot;Wang&quot;,&quot;given&quot;:&quot;Liya&quot;,&quot;parse-names&quot;:false,&quot;dropping-particle&quot;:&quot;&quot;,&quot;non-dropping-particle&quot;:&quot;&quot;},{&quot;family&quot;:&quot;Haeussler&quot;,&quot;given&quot;:&quot;Maximilian&quot;,&quot;parse-names&quot;:false,&quot;dropping-particle&quot;:&quot;&quot;,&quot;non-dropping-particle&quot;:&quot;&quot;},{&quot;family&quot;:&quot;Raphael&quot;,&quot;given&quot;:&quot;Benjamin J.&quot;,&quot;parse-names&quot;:false,&quot;dropping-particle&quot;:&quot;&quot;,&quot;non-dropping-particle&quot;:&quot;&quot;},{&quot;family&quot;:&quot;Kluger&quot;,&quot;given&quot;:&quot;Yuval&quot;,&quot;parse-names&quot;:false,&quot;dropping-particle&quot;:&quot;&quot;,&quot;non-dropping-particle&quot;:&quot;&quot;},{&quot;family&quot;:&quot;Castelo-Branco&quot;,&quot;given&quot;:&quot;Gonçalo&quot;,&quot;parse-names&quot;:false,&quot;dropping-particle&quot;:&quot;&quot;,&quot;non-dropping-particle&quot;:&quot;&quot;},{&quot;family&quot;:&quot;Fan&quot;,&quot;given&quot;:&quot;Rong&quot;,&quot;parse-names&quot;:false,&quot;dropping-particle&quot;:&quot;&quot;,&quot;non-dropping-particle&quot;:&quot;&quot;}],&quot;container-title&quot;:&quot;Nature&quot;,&quot;container-title-short&quot;:&quot;Nature&quot;,&quot;DOI&quot;:&quot;10.1038/s41586-023-05795-1&quot;,&quot;ISSN&quot;:&quot;0028-0836&quot;,&quot;issued&quot;:{&quot;date-parts&quot;:[[2023,4,6]]},&quot;page&quot;:&quot;113-122&quot;,&quot;abstract&quot;:&quot;&lt;p&gt; Emerging spatial technologies, including spatial transcriptomics and spatial epigenomics, are becoming powerful tools for profiling of cellular states in the tissue context &lt;sup&gt;1–5&lt;/sup&gt; . However, current methods capture only one layer of omics information at a time, precluding the possibility of examining the mechanistic relationship across the central dogma of molecular biology. Here, we present two technologies for spatially resolved, genome-wide, joint profiling of the epigenome and transcriptome by cosequencing chromatin accessibility and gene expression, or histone modifications (H3K27me3, H3K27ac or H3K4me3) and gene expression on the same tissue section at near-single-cell resolution. These were applied to embryonic and juvenile mouse brain, as well as adult human brain, to map how epigenetic mechanisms control transcriptional phenotype and cell dynamics in tissue. Although highly concordant tissue features were identified by either spatial epigenome or spatial transcriptome we also observed distinct patterns, suggesting their differential roles in defining cell states. Linking epigenome to transcriptome pixel by pixel allows the uncovering of new insights in spatial epigenetic priming, differentiation and gene regulation within the tissue architecture. These technologies are of great interest in life science and biomedical research. &lt;/p&gt;&quot;,&quot;issue&quot;:&quot;7955&quot;,&quot;volume&quot;:&quot;616&quot;},&quot;isTemporary&quot;:false}]},{&quot;citationID&quot;:&quot;MENDELEY_CITATION_4858b21c-55e1-4414-9465-4e48fd3d985b&quot;,&quot;properties&quot;:{&quot;noteIndex&quot;:0},&quot;isEdited&quot;:false,&quot;manualOverride&quot;:{&quot;isManuallyOverridden&quot;:false,&quot;citeprocText&quot;:&quot;&lt;sup&gt;2&lt;/sup&gt;&quot;,&quot;manualOverrideText&quot;:&quot;&quot;},&quot;citationTag&quot;:&quot;MENDELEY_CITATION_v3_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&quot;,&quot;citationItems&quot;:[{&quot;id&quot;:&quot;31ca0d24-60dc-3772-b228-50b80e435e18&quot;,&quot;itemData&quot;:{&quot;type&quot;:&quot;article-journal&quot;,&quot;id&quot;:&quot;31ca0d24-60dc-3772-b228-50b80e435e18&quot;,&quot;title&quot;:&quot;Spatial-CUT&amp;amp;Tag: Spatially resolved chromatin modification profiling at the cellular level&quot;,&quot;author&quot;:[{&quot;family&quot;:&quot;Deng&quot;,&quot;given&quot;:&quot;Yanxiang&quot;,&quot;parse-names&quot;:false,&quot;dropping-particle&quot;:&quot;&quot;,&quot;non-dropping-particle&quot;:&quot;&quot;},{&quot;family&quot;:&quot;Bartosovic&quot;,&quot;given&quot;:&quot;Marek&quot;,&quot;parse-names&quot;:false,&quot;dropping-particle&quot;:&quot;&quot;,&quot;non-dropping-particle&quot;:&quot;&quot;},{&quot;family&quot;:&quot;Kukanja&quot;,&quot;given&quot;:&quot;Petra&quot;,&quot;parse-names&quot;:false,&quot;dropping-particle&quot;:&quot;&quot;,&quot;non-dropping-particle&quot;:&quot;&quot;},{&quot;family&quot;:&quot;Zhang&quot;,&quot;given&quot;:&quot;Di&quot;,&quot;parse-names&quot;:false,&quot;dropping-particle&quot;:&quot;&quot;,&quot;non-dropping-particle&quot;:&quot;&quot;},{&quot;family&quot;:&quot;Liu&quot;,&quot;given&quot;:&quot;Yang&quot;,&quot;parse-names&quot;:false,&quot;dropping-particle&quot;:&quot;&quot;,&quot;non-dropping-particle&quot;:&quot;&quot;},{&quot;family&quot;:&quot;Su&quot;,&quot;given&quot;:&quot;Graham&quot;,&quot;parse-names&quot;:false,&quot;dropping-particle&quot;:&quot;&quot;,&quot;non-dropping-particle&quot;:&quot;&quot;},{&quot;family&quot;:&quot;Enninful&quot;,&quot;given&quot;:&quot;Archibald&quot;,&quot;parse-names&quot;:false,&quot;dropping-particle&quot;:&quot;&quot;,&quot;non-dropping-particle&quot;:&quot;&quot;},{&quot;family&quot;:&quot;Bai&quot;,&quot;given&quot;:&quot;Zhiliang&quot;,&quot;parse-names&quot;:false,&quot;dropping-particle&quot;:&quot;&quot;,&quot;non-dropping-particle&quot;:&quot;&quot;},{&quot;family&quot;:&quot;Castelo-Branco&quot;,&quot;given&quot;:&quot;Gonçalo&quot;,&quot;parse-names&quot;:false,&quot;dropping-particle&quot;:&quot;&quot;,&quot;non-dropping-particle&quot;:&quot;&quot;},{&quot;family&quot;:&quot;Fan&quot;,&quot;given&quot;:&quot;Rong&quot;,&quot;parse-names&quot;:false,&quot;dropping-particle&quot;:&quot;&quot;,&quot;non-dropping-particle&quot;:&quot;&quot;}],&quot;container-title&quot;:&quot;Science&quot;,&quot;container-title-short&quot;:&quot;Science (1979)&quot;,&quot;DOI&quot;:&quot;10.1126/science.abg7216&quot;,&quot;ISSN&quot;:&quot;0036-8075&quot;,&quot;issued&quot;:{&quot;date-parts&quot;:[[2022,2,11]]},&quot;page&quot;:&quot;681-686&quot;,&quot;abstract&quot;:&quot;&lt;p&gt;Spatial omics emerged as a new frontier of biological and biomedical research. Here, we present spatial-CUT&amp;amp;Tag for spatially resolved genome-wide profiling of histone modifications by combining in situ CUT&amp;amp;Tag chemistry, microfluidic deterministic barcoding, and next-generation sequencing. Spatially resolved chromatin states in mouse embryos revealed tissue-type-specific epigenetic regulations in concordance with ENCODE references and provide spatial information at tissue scale. Spatial-CUT&amp;amp;Tag revealed epigenetic control of the cortical layer development and spatial patterning of cell types determined by histone modification in mouse brain. Single-cell epigenomes can be derived in situ by identifying 20-micrometer pixels containing only one nucleus using immunofluorescence imaging. Spatial chromatin modification profiling in tissue may offer new opportunities to study epigenetic regulation, cell function, and fate decision in normal physiology and pathogenesis.&lt;/p&gt;&quot;,&quot;issue&quot;:&quot;6581&quot;,&quot;volume&quot;:&quot;375&quot;},&quot;isTemporary&quot;:false}]},{&quot;citationID&quot;:&quot;MENDELEY_CITATION_2990b586-6323-4bb1-9bd9-ec89567afc2f&quot;,&quot;properties&quot;:{&quot;noteIndex&quot;:0},&quot;isEdited&quot;:false,&quot;manualOverride&quot;:{&quot;isManuallyOverridden&quot;:false,&quot;citeprocText&quot;:&quot;&lt;sup&gt;1&lt;/sup&gt;&quot;,&quot;manualOverrideText&quot;:&quot;&quot;},&quot;citationTag&quot;:&quot;MENDELEY_CITATION_v3_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&quot;,&quot;citationItems&quot;:[{&quot;id&quot;:&quot;30b8dc63-5b06-31d4-9f0e-c268bb242df1&quot;,&quot;itemData&quot;:{&quot;type&quot;:&quot;article-journal&quot;,&quot;id&quot;:&quot;30b8dc63-5b06-31d4-9f0e-c268bb242df1&quot;,&quot;title&quot;:&quot;Spatial epigenome–transcriptome co-profiling of mammalian tissues&quot;,&quot;author&quot;:[{&quot;family&quot;:&quot;Zhang&quot;,&quot;given&quot;:&quot;Di&quot;,&quot;parse-names&quot;:false,&quot;dropping-particle&quot;:&quot;&quot;,&quot;non-dropping-particle&quot;:&quot;&quot;},{&quot;family&quot;:&quot;Deng&quot;,&quot;given&quot;:&quot;Yanxiang&quot;,&quot;parse-names&quot;:false,&quot;dropping-particle&quot;:&quot;&quot;,&quot;non-dropping-particle&quot;:&quot;&quot;},{&quot;family&quot;:&quot;Kukanja&quot;,&quot;given&quot;:&quot;Petra&quot;,&quot;parse-names&quot;:false,&quot;dropping-particle&quot;:&quot;&quot;,&quot;non-dropping-particle&quot;:&quot;&quot;},{&quot;family&quot;:&quot;Agirre&quot;,&quot;given&quot;:&quot;Eneritz&quot;,&quot;parse-names&quot;:false,&quot;dropping-particle&quot;:&quot;&quot;,&quot;non-dropping-particle&quot;:&quot;&quot;},{&quot;family&quot;:&quot;Bartosovic&quot;,&quot;given&quot;:&quot;Marek&quot;,&quot;parse-names&quot;:false,&quot;dropping-particle&quot;:&quot;&quot;,&quot;non-dropping-particle&quot;:&quot;&quot;},{&quot;family&quot;:&quot;Dong&quot;,&quot;given&quot;:&quot;Mingze&quot;,&quot;parse-names&quot;:false,&quot;dropping-particle&quot;:&quot;&quot;,&quot;non-dropping-particle&quot;:&quot;&quot;},{&quot;family&quot;:&quot;Ma&quot;,&quot;given&quot;:&quot;Cong&quot;,&quot;parse-names&quot;:false,&quot;dropping-particle&quot;:&quot;&quot;,&quot;non-dropping-particle&quot;:&quot;&quot;},{&quot;family&quot;:&quot;Ma&quot;,&quot;given&quot;:&quot;Sai&quot;,&quot;parse-names&quot;:false,&quot;dropping-particle&quot;:&quot;&quot;,&quot;non-dropping-particle&quot;:&quot;&quot;},{&quot;family&quot;:&quot;Su&quot;,&quot;given&quot;:&quot;Graham&quot;,&quot;parse-names&quot;:false,&quot;dropping-particle&quot;:&quot;&quot;,&quot;non-dropping-particle&quot;:&quot;&quot;},{&quot;family&quot;:&quot;Bao&quot;,&quot;given&quot;:&quot;Shuozhen&quot;,&quot;parse-names&quot;:false,&quot;dropping-particle&quot;:&quot;&quot;,&quot;non-dropping-particle&quot;:&quot;&quot;},{&quot;family&quot;:&quot;Liu&quot;,&quot;given&quot;:&quot;Yang&quot;,&quot;parse-names&quot;:false,&quot;dropping-particle&quot;:&quot;&quot;,&quot;non-dropping-particle&quot;:&quot;&quot;},{&quot;family&quot;:&quot;Xiao&quot;,&quot;given&quot;:&quot;Yang&quot;,&quot;parse-names&quot;:false,&quot;dropping-particle&quot;:&quot;&quot;,&quot;non-dropping-particle&quot;:&quot;&quot;},{&quot;family&quot;:&quot;Rosoklija&quot;,&quot;given&quot;:&quot;Gorazd B.&quot;,&quot;parse-names&quot;:false,&quot;dropping-particle&quot;:&quot;&quot;,&quot;non-dropping-particle&quot;:&quot;&quot;},{&quot;family&quot;:&quot;Dwork&quot;,&quot;given&quot;:&quot;Andrew J.&quot;,&quot;parse-names&quot;:false,&quot;dropping-particle&quot;:&quot;&quot;,&quot;non-dropping-particle&quot;:&quot;&quot;},{&quot;family&quot;:&quot;Mann&quot;,&quot;given&quot;:&quot;J. John&quot;,&quot;parse-names&quot;:false,&quot;dropping-particle&quot;:&quot;&quot;,&quot;non-dropping-particle&quot;:&quot;&quot;},{&quot;family&quot;:&quot;Leong&quot;,&quot;given&quot;:&quot;Kam W.&quot;,&quot;parse-names&quot;:false,&quot;dropping-particle&quot;:&quot;&quot;,&quot;non-dropping-particle&quot;:&quot;&quot;},{&quot;family&quot;:&quot;Boldrini&quot;,&quot;given&quot;:&quot;Maura&quot;,&quot;parse-names&quot;:false,&quot;dropping-particle&quot;:&quot;&quot;,&quot;non-dropping-particle&quot;:&quot;&quot;},{&quot;family&quot;:&quot;Wang&quot;,&quot;given&quot;:&quot;Liya&quot;,&quot;parse-names&quot;:false,&quot;dropping-particle&quot;:&quot;&quot;,&quot;non-dropping-particle&quot;:&quot;&quot;},{&quot;family&quot;:&quot;Haeussler&quot;,&quot;given&quot;:&quot;Maximilian&quot;,&quot;parse-names&quot;:false,&quot;dropping-particle&quot;:&quot;&quot;,&quot;non-dropping-particle&quot;:&quot;&quot;},{&quot;family&quot;:&quot;Raphael&quot;,&quot;given&quot;:&quot;Benjamin J.&quot;,&quot;parse-names&quot;:false,&quot;dropping-particle&quot;:&quot;&quot;,&quot;non-dropping-particle&quot;:&quot;&quot;},{&quot;family&quot;:&quot;Kluger&quot;,&quot;given&quot;:&quot;Yuval&quot;,&quot;parse-names&quot;:false,&quot;dropping-particle&quot;:&quot;&quot;,&quot;non-dropping-particle&quot;:&quot;&quot;},{&quot;family&quot;:&quot;Castelo-Branco&quot;,&quot;given&quot;:&quot;Gonçalo&quot;,&quot;parse-names&quot;:false,&quot;dropping-particle&quot;:&quot;&quot;,&quot;non-dropping-particle&quot;:&quot;&quot;},{&quot;family&quot;:&quot;Fan&quot;,&quot;given&quot;:&quot;Rong&quot;,&quot;parse-names&quot;:false,&quot;dropping-particle&quot;:&quot;&quot;,&quot;non-dropping-particle&quot;:&quot;&quot;}],&quot;container-title&quot;:&quot;Nature&quot;,&quot;container-title-short&quot;:&quot;Nature&quot;,&quot;DOI&quot;:&quot;10.1038/s41586-023-05795-1&quot;,&quot;ISSN&quot;:&quot;0028-0836&quot;,&quot;issued&quot;:{&quot;date-parts&quot;:[[2023,4,6]]},&quot;page&quot;:&quot;113-122&quot;,&quot;abstract&quot;:&quot;&lt;p&gt; Emerging spatial technologies, including spatial transcriptomics and spatial epigenomics, are becoming powerful tools for profiling of cellular states in the tissue context &lt;sup&gt;1–5&lt;/sup&gt; . However, current methods capture only one layer of omics information at a time, precluding the possibility of examining the mechanistic relationship across the central dogma of molecular biology. Here, we present two technologies for spatially resolved, genome-wide, joint profiling of the epigenome and transcriptome by cosequencing chromatin accessibility and gene expression, or histone modifications (H3K27me3, H3K27ac or H3K4me3) and gene expression on the same tissue section at near-single-cell resolution. These were applied to embryonic and juvenile mouse brain, as well as adult human brain, to map how epigenetic mechanisms control transcriptional phenotype and cell dynamics in tissue. Although highly concordant tissue features were identified by either spatial epigenome or spatial transcriptome we also observed distinct patterns, suggesting their differential roles in defining cell states. Linking epigenome to transcriptome pixel by pixel allows the uncovering of new insights in spatial epigenetic priming, differentiation and gene regulation within the tissue architecture. These technologies are of great interest in life science and biomedical research. &lt;/p&gt;&quot;,&quot;issue&quot;:&quot;7955&quot;,&quot;volume&quot;:&quot;616&quot;},&quot;isTemporary&quot;:false}]},{&quot;citationID&quot;:&quot;MENDELEY_CITATION_97e873a8-6088-483d-a90d-7b59f114f212&quot;,&quot;properties&quot;:{&quot;noteIndex&quot;:0},&quot;isEdited&quot;:false,&quot;manualOverride&quot;:{&quot;isManuallyOverridden&quot;:false,&quot;citeprocText&quot;:&quot;&lt;sup&gt;2&lt;/sup&gt;&quot;,&quot;manualOverrideText&quot;:&quot;&quot;},&quot;citationTag&quot;:&quot;MENDELEY_CITATION_v3_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&quot;,&quot;citationItems&quot;:[{&quot;id&quot;:&quot;31ca0d24-60dc-3772-b228-50b80e435e18&quot;,&quot;itemData&quot;:{&quot;type&quot;:&quot;article-journal&quot;,&quot;id&quot;:&quot;31ca0d24-60dc-3772-b228-50b80e435e18&quot;,&quot;title&quot;:&quot;Spatial-CUT&amp;amp;Tag: Spatially resolved chromatin modification profiling at the cellular level&quot;,&quot;author&quot;:[{&quot;family&quot;:&quot;Deng&quot;,&quot;given&quot;:&quot;Yanxiang&quot;,&quot;parse-names&quot;:false,&quot;dropping-particle&quot;:&quot;&quot;,&quot;non-dropping-particle&quot;:&quot;&quot;},{&quot;family&quot;:&quot;Bartosovic&quot;,&quot;given&quot;:&quot;Marek&quot;,&quot;parse-names&quot;:false,&quot;dropping-particle&quot;:&quot;&quot;,&quot;non-dropping-particle&quot;:&quot;&quot;},{&quot;family&quot;:&quot;Kukanja&quot;,&quot;given&quot;:&quot;Petra&quot;,&quot;parse-names&quot;:false,&quot;dropping-particle&quot;:&quot;&quot;,&quot;non-dropping-particle&quot;:&quot;&quot;},{&quot;family&quot;:&quot;Zhang&quot;,&quot;given&quot;:&quot;Di&quot;,&quot;parse-names&quot;:false,&quot;dropping-particle&quot;:&quot;&quot;,&quot;non-dropping-particle&quot;:&quot;&quot;},{&quot;family&quot;:&quot;Liu&quot;,&quot;given&quot;:&quot;Yang&quot;,&quot;parse-names&quot;:false,&quot;dropping-particle&quot;:&quot;&quot;,&quot;non-dropping-particle&quot;:&quot;&quot;},{&quot;family&quot;:&quot;Su&quot;,&quot;given&quot;:&quot;Graham&quot;,&quot;parse-names&quot;:false,&quot;dropping-particle&quot;:&quot;&quot;,&quot;non-dropping-particle&quot;:&quot;&quot;},{&quot;family&quot;:&quot;Enninful&quot;,&quot;given&quot;:&quot;Archibald&quot;,&quot;parse-names&quot;:false,&quot;dropping-particle&quot;:&quot;&quot;,&quot;non-dropping-particle&quot;:&quot;&quot;},{&quot;family&quot;:&quot;Bai&quot;,&quot;given&quot;:&quot;Zhiliang&quot;,&quot;parse-names&quot;:false,&quot;dropping-particle&quot;:&quot;&quot;,&quot;non-dropping-particle&quot;:&quot;&quot;},{&quot;family&quot;:&quot;Castelo-Branco&quot;,&quot;given&quot;:&quot;Gonçalo&quot;,&quot;parse-names&quot;:false,&quot;dropping-particle&quot;:&quot;&quot;,&quot;non-dropping-particle&quot;:&quot;&quot;},{&quot;family&quot;:&quot;Fan&quot;,&quot;given&quot;:&quot;Rong&quot;,&quot;parse-names&quot;:false,&quot;dropping-particle&quot;:&quot;&quot;,&quot;non-dropping-particle&quot;:&quot;&quot;}],&quot;container-title&quot;:&quot;Science&quot;,&quot;container-title-short&quot;:&quot;Science (1979)&quot;,&quot;DOI&quot;:&quot;10.1126/science.abg7216&quot;,&quot;ISSN&quot;:&quot;0036-8075&quot;,&quot;issued&quot;:{&quot;date-parts&quot;:[[2022,2,11]]},&quot;page&quot;:&quot;681-686&quot;,&quot;abstract&quot;:&quot;&lt;p&gt;Spatial omics emerged as a new frontier of biological and biomedical research. Here, we present spatial-CUT&amp;amp;Tag for spatially resolved genome-wide profiling of histone modifications by combining in situ CUT&amp;amp;Tag chemistry, microfluidic deterministic barcoding, and next-generation sequencing. Spatially resolved chromatin states in mouse embryos revealed tissue-type-specific epigenetic regulations in concordance with ENCODE references and provide spatial information at tissue scale. Spatial-CUT&amp;amp;Tag revealed epigenetic control of the cortical layer development and spatial patterning of cell types determined by histone modification in mouse brain. Single-cell epigenomes can be derived in situ by identifying 20-micrometer pixels containing only one nucleus using immunofluorescence imaging. Spatial chromatin modification profiling in tissue may offer new opportunities to study epigenetic regulation, cell function, and fate decision in normal physiology and pathogenesis.&lt;/p&gt;&quot;,&quot;issue&quot;:&quot;6581&quot;,&quot;volume&quot;:&quot;375&quot;},&quot;isTemporary&quot;:false}]},{&quot;citationID&quot;:&quot;MENDELEY_CITATION_cfb51679-2d7a-4852-95b9-bb7d8839a91d&quot;,&quot;properties&quot;:{&quot;noteIndex&quot;:0},&quot;isEdited&quot;:false,&quot;manualOverride&quot;:{&quot;isManuallyOverridden&quot;:false,&quot;citeprocText&quot;:&quot;&lt;sup&gt;2&lt;/sup&gt;&quot;,&quot;manualOverrideText&quot;:&quot;&quot;},&quot;citationTag&quot;:&quot;MENDELEY_CITATION_v3_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&quot;,&quot;citationItems&quot;:[{&quot;id&quot;:&quot;31ca0d24-60dc-3772-b228-50b80e435e18&quot;,&quot;itemData&quot;:{&quot;type&quot;:&quot;article-journal&quot;,&quot;id&quot;:&quot;31ca0d24-60dc-3772-b228-50b80e435e18&quot;,&quot;title&quot;:&quot;Spatial-CUT&amp;amp;Tag: Spatially resolved chromatin modification profiling at the cellular level&quot;,&quot;author&quot;:[{&quot;family&quot;:&quot;Deng&quot;,&quot;given&quot;:&quot;Yanxiang&quot;,&quot;parse-names&quot;:false,&quot;dropping-particle&quot;:&quot;&quot;,&quot;non-dropping-particle&quot;:&quot;&quot;},{&quot;family&quot;:&quot;Bartosovic&quot;,&quot;given&quot;:&quot;Marek&quot;,&quot;parse-names&quot;:false,&quot;dropping-particle&quot;:&quot;&quot;,&quot;non-dropping-particle&quot;:&quot;&quot;},{&quot;family&quot;:&quot;Kukanja&quot;,&quot;given&quot;:&quot;Petra&quot;,&quot;parse-names&quot;:false,&quot;dropping-particle&quot;:&quot;&quot;,&quot;non-dropping-particle&quot;:&quot;&quot;},{&quot;family&quot;:&quot;Zhang&quot;,&quot;given&quot;:&quot;Di&quot;,&quot;parse-names&quot;:false,&quot;dropping-particle&quot;:&quot;&quot;,&quot;non-dropping-particle&quot;:&quot;&quot;},{&quot;family&quot;:&quot;Liu&quot;,&quot;given&quot;:&quot;Yang&quot;,&quot;parse-names&quot;:false,&quot;dropping-particle&quot;:&quot;&quot;,&quot;non-dropping-particle&quot;:&quot;&quot;},{&quot;family&quot;:&quot;Su&quot;,&quot;given&quot;:&quot;Graham&quot;,&quot;parse-names&quot;:false,&quot;dropping-particle&quot;:&quot;&quot;,&quot;non-dropping-particle&quot;:&quot;&quot;},{&quot;family&quot;:&quot;Enninful&quot;,&quot;given&quot;:&quot;Archibald&quot;,&quot;parse-names&quot;:false,&quot;dropping-particle&quot;:&quot;&quot;,&quot;non-dropping-particle&quot;:&quot;&quot;},{&quot;family&quot;:&quot;Bai&quot;,&quot;given&quot;:&quot;Zhiliang&quot;,&quot;parse-names&quot;:false,&quot;dropping-particle&quot;:&quot;&quot;,&quot;non-dropping-particle&quot;:&quot;&quot;},{&quot;family&quot;:&quot;Castelo-Branco&quot;,&quot;given&quot;:&quot;Gonçalo&quot;,&quot;parse-names&quot;:false,&quot;dropping-particle&quot;:&quot;&quot;,&quot;non-dropping-particle&quot;:&quot;&quot;},{&quot;family&quot;:&quot;Fan&quot;,&quot;given&quot;:&quot;Rong&quot;,&quot;parse-names&quot;:false,&quot;dropping-particle&quot;:&quot;&quot;,&quot;non-dropping-particle&quot;:&quot;&quot;}],&quot;container-title&quot;:&quot;Science&quot;,&quot;container-title-short&quot;:&quot;Science (1979)&quot;,&quot;DOI&quot;:&quot;10.1126/science.abg7216&quot;,&quot;ISSN&quot;:&quot;0036-8075&quot;,&quot;issued&quot;:{&quot;date-parts&quot;:[[2022,2,11]]},&quot;page&quot;:&quot;681-686&quot;,&quot;abstract&quot;:&quot;&lt;p&gt;Spatial omics emerged as a new frontier of biological and biomedical research. Here, we present spatial-CUT&amp;amp;Tag for spatially resolved genome-wide profiling of histone modifications by combining in situ CUT&amp;amp;Tag chemistry, microfluidic deterministic barcoding, and next-generation sequencing. Spatially resolved chromatin states in mouse embryos revealed tissue-type-specific epigenetic regulations in concordance with ENCODE references and provide spatial information at tissue scale. Spatial-CUT&amp;amp;Tag revealed epigenetic control of the cortical layer development and spatial patterning of cell types determined by histone modification in mouse brain. Single-cell epigenomes can be derived in situ by identifying 20-micrometer pixels containing only one nucleus using immunofluorescence imaging. Spatial chromatin modification profiling in tissue may offer new opportunities to study epigenetic regulation, cell function, and fate decision in normal physiology and pathogenesis.&lt;/p&gt;&quot;,&quot;issue&quot;:&quot;6581&quot;,&quot;volume&quot;:&quot;375&quot;},&quot;isTemporary&quot;:false}]},{&quot;citationID&quot;:&quot;MENDELEY_CITATION_a56f4a37-664f-4144-8e20-97884e706a24&quot;,&quot;properties&quot;:{&quot;noteIndex&quot;:0},&quot;isEdited&quot;:false,&quot;manualOverride&quot;:{&quot;isManuallyOverridden&quot;:false,&quot;citeprocText&quot;:&quot;&lt;sup&gt;3&lt;/sup&gt;&quot;,&quot;manualOverrideText&quot;:&quot;&quot;},&quot;citationTag&quot;:&quot;MENDELEY_CITATION_v3_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&quot;,&quot;citationItems&quot;:[{&quot;id&quot;:&quot;8f1d5d00-814e-3840-a930-c3d9a59732da&quot;,&quot;itemData&quot;:{&quot;type&quot;:&quot;article-journal&quot;,&quot;id&quot;:&quot;8f1d5d00-814e-3840-a930-c3d9a59732da&quot;,&quot;title&quot;:&quot;The harmonizome: a collection of processed datasets gathered to serve and mine knowledge about genes and proteins&quot;,&quot;author&quot;:[{&quot;family&quot;:&quot;Rouillard&quot;,&quot;given&quot;:&quot;Andrew D.&quot;,&quot;parse-names&quot;:false,&quot;dropping-particle&quot;:&quot;&quot;,&quot;non-dropping-particle&quot;:&quot;&quot;},{&quot;family&quot;:&quot;Gundersen&quot;,&quot;given&quot;:&quot;Gregory W.&quot;,&quot;parse-names&quot;:false,&quot;dropping-particle&quot;:&quot;&quot;,&quot;non-dropping-particle&quot;:&quot;&quot;},{&quot;family&quot;:&quot;Fernandez&quot;,&quot;given&quot;:&quot;Nicolas F.&quot;,&quot;parse-names&quot;:false,&quot;dropping-particle&quot;:&quot;&quot;,&quot;non-dropping-particle&quot;:&quot;&quot;},{&quot;family&quot;:&quot;Wang&quot;,&quot;given&quot;:&quot;Zichen&quot;,&quot;parse-names&quot;:false,&quot;dropping-particle&quot;:&quot;&quot;,&quot;non-dropping-particle&quot;:&quot;&quot;},{&quot;family&quot;:&quot;Monteiro&quot;,&quot;given&quot;:&quot;Caroline D.&quot;,&quot;parse-names&quot;:false,&quot;dropping-particle&quot;:&quot;&quot;,&quot;non-dropping-particle&quot;:&quot;&quot;},{&quot;family&quot;:&quot;McDermott&quot;,&quot;given&quot;:&quot;Michael G.&quot;,&quot;parse-names&quot;:false,&quot;dropping-particle&quot;:&quot;&quot;,&quot;non-dropping-particle&quot;:&quot;&quot;},{&quot;family&quot;:&quot;Ma’ayan&quot;,&quot;given&quot;:&quot;Avi&quot;,&quot;parse-names&quot;:false,&quot;dropping-particle&quot;:&quot;&quot;,&quot;non-dropping-particle&quot;:&quot;&quot;}],&quot;container-title&quot;:&quot;Database&quot;,&quot;container-title-short&quot;:&quot;Database&quot;,&quot;DOI&quot;:&quot;10.1093/database/baw100&quot;,&quot;ISSN&quot;:&quot;1758-0463&quot;,&quot;issued&quot;:{&quot;date-parts&quot;:[[2016,7,3]]},&quot;page&quot;:&quot;baw100&quot;,&quot;volume&quot;:&quot;2016&quot;},&quot;isTemporary&quot;:false}]},{&quot;citationID&quot;:&quot;MENDELEY_CITATION_1e8137e8-1cb9-4710-b2be-cd0549588bc2&quot;,&quot;properties&quot;:{&quot;noteIndex&quot;:0},&quot;isEdited&quot;:false,&quot;manualOverride&quot;:{&quot;isManuallyOverridden&quot;:false,&quot;citeprocText&quot;:&quot;&lt;sup&gt;1&lt;/sup&gt;&quot;,&quot;manualOverrideText&quot;:&quot;&quot;},&quot;citationTag&quot;:&quot;MENDELEY_CITATION_v3_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&quot;,&quot;citationItems&quot;:[{&quot;id&quot;:&quot;30b8dc63-5b06-31d4-9f0e-c268bb242df1&quot;,&quot;itemData&quot;:{&quot;type&quot;:&quot;article-journal&quot;,&quot;id&quot;:&quot;30b8dc63-5b06-31d4-9f0e-c268bb242df1&quot;,&quot;title&quot;:&quot;Spatial epigenome–transcriptome co-profiling of mammalian tissues&quot;,&quot;author&quot;:[{&quot;family&quot;:&quot;Zhang&quot;,&quot;given&quot;:&quot;Di&quot;,&quot;parse-names&quot;:false,&quot;dropping-particle&quot;:&quot;&quot;,&quot;non-dropping-particle&quot;:&quot;&quot;},{&quot;family&quot;:&quot;Deng&quot;,&quot;given&quot;:&quot;Yanxiang&quot;,&quot;parse-names&quot;:false,&quot;dropping-particle&quot;:&quot;&quot;,&quot;non-dropping-particle&quot;:&quot;&quot;},{&quot;family&quot;:&quot;Kukanja&quot;,&quot;given&quot;:&quot;Petra&quot;,&quot;parse-names&quot;:false,&quot;dropping-particle&quot;:&quot;&quot;,&quot;non-dropping-particle&quot;:&quot;&quot;},{&quot;family&quot;:&quot;Agirre&quot;,&quot;given&quot;:&quot;Eneritz&quot;,&quot;parse-names&quot;:false,&quot;dropping-particle&quot;:&quot;&quot;,&quot;non-dropping-particle&quot;:&quot;&quot;},{&quot;family&quot;:&quot;Bartosovic&quot;,&quot;given&quot;:&quot;Marek&quot;,&quot;parse-names&quot;:false,&quot;dropping-particle&quot;:&quot;&quot;,&quot;non-dropping-particle&quot;:&quot;&quot;},{&quot;family&quot;:&quot;Dong&quot;,&quot;given&quot;:&quot;Mingze&quot;,&quot;parse-names&quot;:false,&quot;dropping-particle&quot;:&quot;&quot;,&quot;non-dropping-particle&quot;:&quot;&quot;},{&quot;family&quot;:&quot;Ma&quot;,&quot;given&quot;:&quot;Cong&quot;,&quot;parse-names&quot;:false,&quot;dropping-particle&quot;:&quot;&quot;,&quot;non-dropping-particle&quot;:&quot;&quot;},{&quot;family&quot;:&quot;Ma&quot;,&quot;given&quot;:&quot;Sai&quot;,&quot;parse-names&quot;:false,&quot;dropping-particle&quot;:&quot;&quot;,&quot;non-dropping-particle&quot;:&quot;&quot;},{&quot;family&quot;:&quot;Su&quot;,&quot;given&quot;:&quot;Graham&quot;,&quot;parse-names&quot;:false,&quot;dropping-particle&quot;:&quot;&quot;,&quot;non-dropping-particle&quot;:&quot;&quot;},{&quot;family&quot;:&quot;Bao&quot;,&quot;given&quot;:&quot;Shuozhen&quot;,&quot;parse-names&quot;:false,&quot;dropping-particle&quot;:&quot;&quot;,&quot;non-dropping-particle&quot;:&quot;&quot;},{&quot;family&quot;:&quot;Liu&quot;,&quot;given&quot;:&quot;Yang&quot;,&quot;parse-names&quot;:false,&quot;dropping-particle&quot;:&quot;&quot;,&quot;non-dropping-particle&quot;:&quot;&quot;},{&quot;family&quot;:&quot;Xiao&quot;,&quot;given&quot;:&quot;Yang&quot;,&quot;parse-names&quot;:false,&quot;dropping-particle&quot;:&quot;&quot;,&quot;non-dropping-particle&quot;:&quot;&quot;},{&quot;family&quot;:&quot;Rosoklija&quot;,&quot;given&quot;:&quot;Gorazd B.&quot;,&quot;parse-names&quot;:false,&quot;dropping-particle&quot;:&quot;&quot;,&quot;non-dropping-particle&quot;:&quot;&quot;},{&quot;family&quot;:&quot;Dwork&quot;,&quot;given&quot;:&quot;Andrew J.&quot;,&quot;parse-names&quot;:false,&quot;dropping-particle&quot;:&quot;&quot;,&quot;non-dropping-particle&quot;:&quot;&quot;},{&quot;family&quot;:&quot;Mann&quot;,&quot;given&quot;:&quot;J. John&quot;,&quot;parse-names&quot;:false,&quot;dropping-particle&quot;:&quot;&quot;,&quot;non-dropping-particle&quot;:&quot;&quot;},{&quot;family&quot;:&quot;Leong&quot;,&quot;given&quot;:&quot;Kam W.&quot;,&quot;parse-names&quot;:false,&quot;dropping-particle&quot;:&quot;&quot;,&quot;non-dropping-particle&quot;:&quot;&quot;},{&quot;family&quot;:&quot;Boldrini&quot;,&quot;given&quot;:&quot;Maura&quot;,&quot;parse-names&quot;:false,&quot;dropping-particle&quot;:&quot;&quot;,&quot;non-dropping-particle&quot;:&quot;&quot;},{&quot;family&quot;:&quot;Wang&quot;,&quot;given&quot;:&quot;Liya&quot;,&quot;parse-names&quot;:false,&quot;dropping-particle&quot;:&quot;&quot;,&quot;non-dropping-particle&quot;:&quot;&quot;},{&quot;family&quot;:&quot;Haeussler&quot;,&quot;given&quot;:&quot;Maximilian&quot;,&quot;parse-names&quot;:false,&quot;dropping-particle&quot;:&quot;&quot;,&quot;non-dropping-particle&quot;:&quot;&quot;},{&quot;family&quot;:&quot;Raphael&quot;,&quot;given&quot;:&quot;Benjamin J.&quot;,&quot;parse-names&quot;:false,&quot;dropping-particle&quot;:&quot;&quot;,&quot;non-dropping-particle&quot;:&quot;&quot;},{&quot;family&quot;:&quot;Kluger&quot;,&quot;given&quot;:&quot;Yuval&quot;,&quot;parse-names&quot;:false,&quot;dropping-particle&quot;:&quot;&quot;,&quot;non-dropping-particle&quot;:&quot;&quot;},{&quot;family&quot;:&quot;Castelo-Branco&quot;,&quot;given&quot;:&quot;Gonçalo&quot;,&quot;parse-names&quot;:false,&quot;dropping-particle&quot;:&quot;&quot;,&quot;non-dropping-particle&quot;:&quot;&quot;},{&quot;family&quot;:&quot;Fan&quot;,&quot;given&quot;:&quot;Rong&quot;,&quot;parse-names&quot;:false,&quot;dropping-particle&quot;:&quot;&quot;,&quot;non-dropping-particle&quot;:&quot;&quot;}],&quot;container-title&quot;:&quot;Nature&quot;,&quot;container-title-short&quot;:&quot;Nature&quot;,&quot;DOI&quot;:&quot;10.1038/s41586-023-05795-1&quot;,&quot;ISSN&quot;:&quot;0028-0836&quot;,&quot;issued&quot;:{&quot;date-parts&quot;:[[2023,4,6]]},&quot;page&quot;:&quot;113-122&quot;,&quot;abstract&quot;:&quot;&lt;p&gt; Emerging spatial technologies, including spatial transcriptomics and spatial epigenomics, are becoming powerful tools for profiling of cellular states in the tissue context &lt;sup&gt;1–5&lt;/sup&gt; . However, current methods capture only one layer of omics information at a time, precluding the possibility of examining the mechanistic relationship across the central dogma of molecular biology. Here, we present two technologies for spatially resolved, genome-wide, joint profiling of the epigenome and transcriptome by cosequencing chromatin accessibility and gene expression, or histone modifications (H3K27me3, H3K27ac or H3K4me3) and gene expression on the same tissue section at near-single-cell resolution. These were applied to embryonic and juvenile mouse brain, as well as adult human brain, to map how epigenetic mechanisms control transcriptional phenotype and cell dynamics in tissue. Although highly concordant tissue features were identified by either spatial epigenome or spatial transcriptome we also observed distinct patterns, suggesting their differential roles in defining cell states. Linking epigenome to transcriptome pixel by pixel allows the uncovering of new insights in spatial epigenetic priming, differentiation and gene regulation within the tissue architecture. These technologies are of great interest in life science and biomedical research. &lt;/p&gt;&quot;,&quot;issue&quot;:&quot;7955&quot;,&quot;volume&quot;:&quot;616&quot;},&quot;isTemporary&quot;:false}]},{&quot;citationID&quot;:&quot;MENDELEY_CITATION_037bff0c-7e6c-4d84-ac7e-a534c1814240&quot;,&quot;properties&quot;:{&quot;noteIndex&quot;:0},&quot;isEdited&quot;:false,&quot;manualOverride&quot;:{&quot;isManuallyOverridden&quot;:false,&quot;citeprocText&quot;:&quot;&lt;sup&gt;1&lt;/sup&gt;&quot;,&quot;manualOverrideText&quot;:&quot;&quot;},&quot;citationTag&quot;:&quot;MENDELEY_CITATION_v3_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&quot;,&quot;citationItems&quot;:[{&quot;id&quot;:&quot;30b8dc63-5b06-31d4-9f0e-c268bb242df1&quot;,&quot;itemData&quot;:{&quot;type&quot;:&quot;article-journal&quot;,&quot;id&quot;:&quot;30b8dc63-5b06-31d4-9f0e-c268bb242df1&quot;,&quot;title&quot;:&quot;Spatial epigenome–transcriptome co-profiling of mammalian tissues&quot;,&quot;author&quot;:[{&quot;family&quot;:&quot;Zhang&quot;,&quot;given&quot;:&quot;Di&quot;,&quot;parse-names&quot;:false,&quot;dropping-particle&quot;:&quot;&quot;,&quot;non-dropping-particle&quot;:&quot;&quot;},{&quot;family&quot;:&quot;Deng&quot;,&quot;given&quot;:&quot;Yanxiang&quot;,&quot;parse-names&quot;:false,&quot;dropping-particle&quot;:&quot;&quot;,&quot;non-dropping-particle&quot;:&quot;&quot;},{&quot;family&quot;:&quot;Kukanja&quot;,&quot;given&quot;:&quot;Petra&quot;,&quot;parse-names&quot;:false,&quot;dropping-particle&quot;:&quot;&quot;,&quot;non-dropping-particle&quot;:&quot;&quot;},{&quot;family&quot;:&quot;Agirre&quot;,&quot;given&quot;:&quot;Eneritz&quot;,&quot;parse-names&quot;:false,&quot;dropping-particle&quot;:&quot;&quot;,&quot;non-dropping-particle&quot;:&quot;&quot;},{&quot;family&quot;:&quot;Bartosovic&quot;,&quot;given&quot;:&quot;Marek&quot;,&quot;parse-names&quot;:false,&quot;dropping-particle&quot;:&quot;&quot;,&quot;non-dropping-particle&quot;:&quot;&quot;},{&quot;family&quot;:&quot;Dong&quot;,&quot;given&quot;:&quot;Mingze&quot;,&quot;parse-names&quot;:false,&quot;dropping-particle&quot;:&quot;&quot;,&quot;non-dropping-particle&quot;:&quot;&quot;},{&quot;family&quot;:&quot;Ma&quot;,&quot;given&quot;:&quot;Cong&quot;,&quot;parse-names&quot;:false,&quot;dropping-particle&quot;:&quot;&quot;,&quot;non-dropping-particle&quot;:&quot;&quot;},{&quot;family&quot;:&quot;Ma&quot;,&quot;given&quot;:&quot;Sai&quot;,&quot;parse-names&quot;:false,&quot;dropping-particle&quot;:&quot;&quot;,&quot;non-dropping-particle&quot;:&quot;&quot;},{&quot;family&quot;:&quot;Su&quot;,&quot;given&quot;:&quot;Graham&quot;,&quot;parse-names&quot;:false,&quot;dropping-particle&quot;:&quot;&quot;,&quot;non-dropping-particle&quot;:&quot;&quot;},{&quot;family&quot;:&quot;Bao&quot;,&quot;given&quot;:&quot;Shuozhen&quot;,&quot;parse-names&quot;:false,&quot;dropping-particle&quot;:&quot;&quot;,&quot;non-dropping-particle&quot;:&quot;&quot;},{&quot;family&quot;:&quot;Liu&quot;,&quot;given&quot;:&quot;Yang&quot;,&quot;parse-names&quot;:false,&quot;dropping-particle&quot;:&quot;&quot;,&quot;non-dropping-particle&quot;:&quot;&quot;},{&quot;family&quot;:&quot;Xiao&quot;,&quot;given&quot;:&quot;Yang&quot;,&quot;parse-names&quot;:false,&quot;dropping-particle&quot;:&quot;&quot;,&quot;non-dropping-particle&quot;:&quot;&quot;},{&quot;family&quot;:&quot;Rosoklija&quot;,&quot;given&quot;:&quot;Gorazd B.&quot;,&quot;parse-names&quot;:false,&quot;dropping-particle&quot;:&quot;&quot;,&quot;non-dropping-particle&quot;:&quot;&quot;},{&quot;family&quot;:&quot;Dwork&quot;,&quot;given&quot;:&quot;Andrew J.&quot;,&quot;parse-names&quot;:false,&quot;dropping-particle&quot;:&quot;&quot;,&quot;non-dropping-particle&quot;:&quot;&quot;},{&quot;family&quot;:&quot;Mann&quot;,&quot;given&quot;:&quot;J. John&quot;,&quot;parse-names&quot;:false,&quot;dropping-particle&quot;:&quot;&quot;,&quot;non-dropping-particle&quot;:&quot;&quot;},{&quot;family&quot;:&quot;Leong&quot;,&quot;given&quot;:&quot;Kam W.&quot;,&quot;parse-names&quot;:false,&quot;dropping-particle&quot;:&quot;&quot;,&quot;non-dropping-particle&quot;:&quot;&quot;},{&quot;family&quot;:&quot;Boldrini&quot;,&quot;given&quot;:&quot;Maura&quot;,&quot;parse-names&quot;:false,&quot;dropping-particle&quot;:&quot;&quot;,&quot;non-dropping-particle&quot;:&quot;&quot;},{&quot;family&quot;:&quot;Wang&quot;,&quot;given&quot;:&quot;Liya&quot;,&quot;parse-names&quot;:false,&quot;dropping-particle&quot;:&quot;&quot;,&quot;non-dropping-particle&quot;:&quot;&quot;},{&quot;family&quot;:&quot;Haeussler&quot;,&quot;given&quot;:&quot;Maximilian&quot;,&quot;parse-names&quot;:false,&quot;dropping-particle&quot;:&quot;&quot;,&quot;non-dropping-particle&quot;:&quot;&quot;},{&quot;family&quot;:&quot;Raphael&quot;,&quot;given&quot;:&quot;Benjamin J.&quot;,&quot;parse-names&quot;:false,&quot;dropping-particle&quot;:&quot;&quot;,&quot;non-dropping-particle&quot;:&quot;&quot;},{&quot;family&quot;:&quot;Kluger&quot;,&quot;given&quot;:&quot;Yuval&quot;,&quot;parse-names&quot;:false,&quot;dropping-particle&quot;:&quot;&quot;,&quot;non-dropping-particle&quot;:&quot;&quot;},{&quot;family&quot;:&quot;Castelo-Branco&quot;,&quot;given&quot;:&quot;Gonçalo&quot;,&quot;parse-names&quot;:false,&quot;dropping-particle&quot;:&quot;&quot;,&quot;non-dropping-particle&quot;:&quot;&quot;},{&quot;family&quot;:&quot;Fan&quot;,&quot;given&quot;:&quot;Rong&quot;,&quot;parse-names&quot;:false,&quot;dropping-particle&quot;:&quot;&quot;,&quot;non-dropping-particle&quot;:&quot;&quot;}],&quot;container-title&quot;:&quot;Nature&quot;,&quot;container-title-short&quot;:&quot;Nature&quot;,&quot;DOI&quot;:&quot;10.1038/s41586-023-05795-1&quot;,&quot;ISSN&quot;:&quot;0028-0836&quot;,&quot;issued&quot;:{&quot;date-parts&quot;:[[2023,4,6]]},&quot;page&quot;:&quot;113-122&quot;,&quot;abstract&quot;:&quot;&lt;p&gt; Emerging spatial technologies, including spatial transcriptomics and spatial epigenomics, are becoming powerful tools for profiling of cellular states in the tissue context &lt;sup&gt;1–5&lt;/sup&gt; . However, current methods capture only one layer of omics information at a time, precluding the possibility of examining the mechanistic relationship across the central dogma of molecular biology. Here, we present two technologies for spatially resolved, genome-wide, joint profiling of the epigenome and transcriptome by cosequencing chromatin accessibility and gene expression, or histone modifications (H3K27me3, H3K27ac or H3K4me3) and gene expression on the same tissue section at near-single-cell resolution. These were applied to embryonic and juvenile mouse brain, as well as adult human brain, to map how epigenetic mechanisms control transcriptional phenotype and cell dynamics in tissue. Although highly concordant tissue features were identified by either spatial epigenome or spatial transcriptome we also observed distinct patterns, suggesting their differential roles in defining cell states. Linking epigenome to transcriptome pixel by pixel allows the uncovering of new insights in spatial epigenetic priming, differentiation and gene regulation within the tissue architecture. These technologies are of great interest in life science and biomedical research. &lt;/p&gt;&quot;,&quot;issue&quot;:&quot;7955&quot;,&quot;volume&quot;:&quot;616&quot;},&quot;isTemporary&quot;:false}]},{&quot;citationID&quot;:&quot;MENDELEY_CITATION_cb971894-1648-4953-a2c4-705c868e32c4&quot;,&quot;properties&quot;:{&quot;noteIndex&quot;:0},&quot;isEdited&quot;:false,&quot;manualOverride&quot;:{&quot;isManuallyOverridden&quot;:false,&quot;citeprocText&quot;:&quot;&lt;sup&gt;4&lt;/sup&gt;&quot;,&quot;manualOverrideText&quot;:&quot;&quot;},&quot;citationTag&quot;:&quot;MENDELEY_CITATION_v3_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&quot;,&quot;citationItems&quot;:[{&quot;id&quot;:&quot;f1798a0b-465e-3bc0-a5f2-2e3dfeae6510&quot;,&quot;itemData&quot;:{&quot;type&quot;:&quot;article-journal&quot;,&quot;id&quot;:&quot;f1798a0b-465e-3bc0-a5f2-2e3dfeae6510&quot;,&quot;title&quot;:&quot;Spatial profiling of chromatin accessibility in mouse and human tissues&quot;,&quot;author&quot;:[{&quot;family&quot;:&quot;Deng&quot;,&quot;given&quot;:&quot;Yanxiang&quot;,&quot;parse-names&quot;:false,&quot;dropping-particle&quot;:&quot;&quot;,&quot;non-dropping-particle&quot;:&quot;&quot;},{&quot;family&quot;:&quot;Bartosovic&quot;,&quot;given&quot;:&quot;Marek&quot;,&quot;parse-names&quot;:false,&quot;dropping-particle&quot;:&quot;&quot;,&quot;non-dropping-particle&quot;:&quot;&quot;},{&quot;family&quot;:&quot;Ma&quot;,&quot;given&quot;:&quot;Sai&quot;,&quot;parse-names&quot;:false,&quot;dropping-particle&quot;:&quot;&quot;,&quot;non-dropping-particle&quot;:&quot;&quot;},{&quot;family&quot;:&quot;Zhang&quot;,&quot;given&quot;:&quot;Di&quot;,&quot;parse-names&quot;:false,&quot;dropping-particle&quot;:&quot;&quot;,&quot;non-dropping-particle&quot;:&quot;&quot;},{&quot;family&quot;:&quot;Kukanja&quot;,&quot;given&quot;:&quot;Petra&quot;,&quot;parse-names&quot;:false,&quot;dropping-particle&quot;:&quot;&quot;,&quot;non-dropping-particle&quot;:&quot;&quot;},{&quot;family&quot;:&quot;Xiao&quot;,&quot;given&quot;:&quot;Yang&quot;,&quot;parse-names&quot;:false,&quot;dropping-particle&quot;:&quot;&quot;,&quot;non-dropping-particle&quot;:&quot;&quot;},{&quot;family&quot;:&quot;Su&quot;,&quot;given&quot;:&quot;Graham&quot;,&quot;parse-names&quot;:false,&quot;dropping-particle&quot;:&quot;&quot;,&quot;non-dropping-particle&quot;:&quot;&quot;},{&quot;family&quot;:&quot;Liu&quot;,&quot;given&quot;:&quot;Yang&quot;,&quot;parse-names&quot;:false,&quot;dropping-particle&quot;:&quot;&quot;,&quot;non-dropping-particle&quot;:&quot;&quot;},{&quot;family&quot;:&quot;Qin&quot;,&quot;given&quot;:&quot;Xiaoyu&quot;,&quot;parse-names&quot;:false,&quot;dropping-particle&quot;:&quot;&quot;,&quot;non-dropping-particle&quot;:&quot;&quot;},{&quot;family&quot;:&quot;Rosoklija&quot;,&quot;given&quot;:&quot;Gorazd B.&quot;,&quot;parse-names&quot;:false,&quot;dropping-particle&quot;:&quot;&quot;,&quot;non-dropping-particle&quot;:&quot;&quot;},{&quot;family&quot;:&quot;Dwork&quot;,&quot;given&quot;:&quot;Andrew J.&quot;,&quot;parse-names&quot;:false,&quot;dropping-particle&quot;:&quot;&quot;,&quot;non-dropping-particle&quot;:&quot;&quot;},{&quot;family&quot;:&quot;Mann&quot;,&quot;given&quot;:&quot;J. John&quot;,&quot;parse-names&quot;:false,&quot;dropping-particle&quot;:&quot;&quot;,&quot;non-dropping-particle&quot;:&quot;&quot;},{&quot;family&quot;:&quot;Xu&quot;,&quot;given&quot;:&quot;Mina L.&quot;,&quot;parse-names&quot;:false,&quot;dropping-particle&quot;:&quot;&quot;,&quot;non-dropping-particle&quot;:&quot;&quot;},{&quot;family&quot;:&quot;Halene&quot;,&quot;given&quot;:&quot;Stephanie&quot;,&quot;parse-names&quot;:false,&quot;dropping-particle&quot;:&quot;&quot;,&quot;non-dropping-particle&quot;:&quot;&quot;},{&quot;family&quot;:&quot;Craft&quot;,&quot;given&quot;:&quot;Joseph E.&quot;,&quot;parse-names&quot;:false,&quot;dropping-particle&quot;:&quot;&quot;,&quot;non-dropping-particle&quot;:&quot;&quot;},{&quot;family&quot;:&quot;Leong&quot;,&quot;given&quot;:&quot;Kam W.&quot;,&quot;parse-names&quot;:false,&quot;dropping-particle&quot;:&quot;&quot;,&quot;non-dropping-particle&quot;:&quot;&quot;},{&quot;family&quot;:&quot;Boldrini&quot;,&quot;given&quot;:&quot;Maura&quot;,&quot;parse-names&quot;:false,&quot;dropping-particle&quot;:&quot;&quot;,&quot;non-dropping-particle&quot;:&quot;&quot;},{&quot;family&quot;:&quot;Castelo-Branco&quot;,&quot;given&quot;:&quot;Gonçalo&quot;,&quot;parse-names&quot;:false,&quot;dropping-particle&quot;:&quot;&quot;,&quot;non-dropping-particle&quot;:&quot;&quot;},{&quot;family&quot;:&quot;Fan&quot;,&quot;given&quot;:&quot;Rong&quot;,&quot;parse-names&quot;:false,&quot;dropping-particle&quot;:&quot;&quot;,&quot;non-dropping-particle&quot;:&quot;&quot;}],&quot;container-title&quot;:&quot;Nature&quot;,&quot;container-title-short&quot;:&quot;Nature&quot;,&quot;DOI&quot;:&quot;10.1038/s41586-022-05094-1&quot;,&quot;ISSN&quot;:&quot;0028-0836&quot;,&quot;issued&quot;:{&quot;date-parts&quot;:[[2022,9,8]]},&quot;page&quot;:&quot;375-383&quot;,&quot;abstract&quot;:&quot;&lt;p&gt; Cellular function in tissue is dependent on the local environment, requiring new methods for spatial mapping of biomolecules and cells in the tissue context &lt;sup&gt;1&lt;/sup&gt; . The emergence of spatial transcriptomics has enabled genome-scale gene expression mapping &lt;sup&gt;2–5&lt;/sup&gt; , but the ability to capture spatial epigenetic information of tissue at the cellular level and genome scale is lacking. Here we describe a method for spatially resolved chromatin accessibility profiling of tissue sections using next-generation sequencing (spatial-ATAC-seq) by combining in situ Tn5 transposition chemistry &lt;sup&gt;6&lt;/sup&gt; and microfluidic deterministic barcoding &lt;sup&gt;5&lt;/sup&gt; . Profiling mouse embryos using spatial-ATAC-seq delineated tissue-region-specific epigenetic landscapes and identified gene regulators involved in the development of the central nervous system. Mapping the accessible genome in the mouse and human brain revealed the intricate arealization of brain regions. Applying spatial-ATAC-seq to tonsil tissue resolved the spatially distinct organization of immune cell types and states in lymphoid follicles and extrafollicular zones. This technology progresses spatial biology by enabling spatially resolved chromatin accessibility profiling to improve our understanding of cell identity, cell state and cell fate decision in relation to epigenetic underpinnings in development and disease. &lt;/p&gt;&quot;,&quot;issue&quot;:&quot;7926&quot;,&quot;volume&quot;:&quot;609&quot;},&quot;isTemporary&quot;:false}]},{&quot;citationID&quot;:&quot;MENDELEY_CITATION_cb1274e2-dbc2-4df7-9a75-7eb1eab597c4&quot;,&quot;properties&quot;:{&quot;noteIndex&quot;:0},&quot;isEdited&quot;:false,&quot;manualOverride&quot;:{&quot;isManuallyOverridden&quot;:false,&quot;citeprocText&quot;:&quot;&lt;sup&gt;1&lt;/sup&gt;&quot;,&quot;manualOverrideText&quot;:&quot;&quot;},&quot;citationTag&quot;:&quot;MENDELEY_CITATION_v3_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&quot;,&quot;citationItems&quot;:[{&quot;id&quot;:&quot;30b8dc63-5b06-31d4-9f0e-c268bb242df1&quot;,&quot;itemData&quot;:{&quot;type&quot;:&quot;article-journal&quot;,&quot;id&quot;:&quot;30b8dc63-5b06-31d4-9f0e-c268bb242df1&quot;,&quot;title&quot;:&quot;Spatial epigenome–transcriptome co-profiling of mammalian tissues&quot;,&quot;author&quot;:[{&quot;family&quot;:&quot;Zhang&quot;,&quot;given&quot;:&quot;Di&quot;,&quot;parse-names&quot;:false,&quot;dropping-particle&quot;:&quot;&quot;,&quot;non-dropping-particle&quot;:&quot;&quot;},{&quot;family&quot;:&quot;Deng&quot;,&quot;given&quot;:&quot;Yanxiang&quot;,&quot;parse-names&quot;:false,&quot;dropping-particle&quot;:&quot;&quot;,&quot;non-dropping-particle&quot;:&quot;&quot;},{&quot;family&quot;:&quot;Kukanja&quot;,&quot;given&quot;:&quot;Petra&quot;,&quot;parse-names&quot;:false,&quot;dropping-particle&quot;:&quot;&quot;,&quot;non-dropping-particle&quot;:&quot;&quot;},{&quot;family&quot;:&quot;Agirre&quot;,&quot;given&quot;:&quot;Eneritz&quot;,&quot;parse-names&quot;:false,&quot;dropping-particle&quot;:&quot;&quot;,&quot;non-dropping-particle&quot;:&quot;&quot;},{&quot;family&quot;:&quot;Bartosovic&quot;,&quot;given&quot;:&quot;Marek&quot;,&quot;parse-names&quot;:false,&quot;dropping-particle&quot;:&quot;&quot;,&quot;non-dropping-particle&quot;:&quot;&quot;},{&quot;family&quot;:&quot;Dong&quot;,&quot;given&quot;:&quot;Mingze&quot;,&quot;parse-names&quot;:false,&quot;dropping-particle&quot;:&quot;&quot;,&quot;non-dropping-particle&quot;:&quot;&quot;},{&quot;family&quot;:&quot;Ma&quot;,&quot;given&quot;:&quot;Cong&quot;,&quot;parse-names&quot;:false,&quot;dropping-particle&quot;:&quot;&quot;,&quot;non-dropping-particle&quot;:&quot;&quot;},{&quot;family&quot;:&quot;Ma&quot;,&quot;given&quot;:&quot;Sai&quot;,&quot;parse-names&quot;:false,&quot;dropping-particle&quot;:&quot;&quot;,&quot;non-dropping-particle&quot;:&quot;&quot;},{&quot;family&quot;:&quot;Su&quot;,&quot;given&quot;:&quot;Graham&quot;,&quot;parse-names&quot;:false,&quot;dropping-particle&quot;:&quot;&quot;,&quot;non-dropping-particle&quot;:&quot;&quot;},{&quot;family&quot;:&quot;Bao&quot;,&quot;given&quot;:&quot;Shuozhen&quot;,&quot;parse-names&quot;:false,&quot;dropping-particle&quot;:&quot;&quot;,&quot;non-dropping-particle&quot;:&quot;&quot;},{&quot;family&quot;:&quot;Liu&quot;,&quot;given&quot;:&quot;Yang&quot;,&quot;parse-names&quot;:false,&quot;dropping-particle&quot;:&quot;&quot;,&quot;non-dropping-particle&quot;:&quot;&quot;},{&quot;family&quot;:&quot;Xiao&quot;,&quot;given&quot;:&quot;Yang&quot;,&quot;parse-names&quot;:false,&quot;dropping-particle&quot;:&quot;&quot;,&quot;non-dropping-particle&quot;:&quot;&quot;},{&quot;family&quot;:&quot;Rosoklija&quot;,&quot;given&quot;:&quot;Gorazd B.&quot;,&quot;parse-names&quot;:false,&quot;dropping-particle&quot;:&quot;&quot;,&quot;non-dropping-particle&quot;:&quot;&quot;},{&quot;family&quot;:&quot;Dwork&quot;,&quot;given&quot;:&quot;Andrew J.&quot;,&quot;parse-names&quot;:false,&quot;dropping-particle&quot;:&quot;&quot;,&quot;non-dropping-particle&quot;:&quot;&quot;},{&quot;family&quot;:&quot;Mann&quot;,&quot;given&quot;:&quot;J. John&quot;,&quot;parse-names&quot;:false,&quot;dropping-particle&quot;:&quot;&quot;,&quot;non-dropping-particle&quot;:&quot;&quot;},{&quot;family&quot;:&quot;Leong&quot;,&quot;given&quot;:&quot;Kam W.&quot;,&quot;parse-names&quot;:false,&quot;dropping-particle&quot;:&quot;&quot;,&quot;non-dropping-particle&quot;:&quot;&quot;},{&quot;family&quot;:&quot;Boldrini&quot;,&quot;given&quot;:&quot;Maura&quot;,&quot;parse-names&quot;:false,&quot;dropping-particle&quot;:&quot;&quot;,&quot;non-dropping-particle&quot;:&quot;&quot;},{&quot;family&quot;:&quot;Wang&quot;,&quot;given&quot;:&quot;Liya&quot;,&quot;parse-names&quot;:false,&quot;dropping-particle&quot;:&quot;&quot;,&quot;non-dropping-particle&quot;:&quot;&quot;},{&quot;family&quot;:&quot;Haeussler&quot;,&quot;given&quot;:&quot;Maximilian&quot;,&quot;parse-names&quot;:false,&quot;dropping-particle&quot;:&quot;&quot;,&quot;non-dropping-particle&quot;:&quot;&quot;},{&quot;family&quot;:&quot;Raphael&quot;,&quot;given&quot;:&quot;Benjamin J.&quot;,&quot;parse-names&quot;:false,&quot;dropping-particle&quot;:&quot;&quot;,&quot;non-dropping-particle&quot;:&quot;&quot;},{&quot;family&quot;:&quot;Kluger&quot;,&quot;given&quot;:&quot;Yuval&quot;,&quot;parse-names&quot;:false,&quot;dropping-particle&quot;:&quot;&quot;,&quot;non-dropping-particle&quot;:&quot;&quot;},{&quot;family&quot;:&quot;Castelo-Branco&quot;,&quot;given&quot;:&quot;Gonçalo&quot;,&quot;parse-names&quot;:false,&quot;dropping-particle&quot;:&quot;&quot;,&quot;non-dropping-particle&quot;:&quot;&quot;},{&quot;family&quot;:&quot;Fan&quot;,&quot;given&quot;:&quot;Rong&quot;,&quot;parse-names&quot;:false,&quot;dropping-particle&quot;:&quot;&quot;,&quot;non-dropping-particle&quot;:&quot;&quot;}],&quot;container-title&quot;:&quot;Nature&quot;,&quot;container-title-short&quot;:&quot;Nature&quot;,&quot;DOI&quot;:&quot;10.1038/s41586-023-05795-1&quot;,&quot;ISSN&quot;:&quot;0028-0836&quot;,&quot;issued&quot;:{&quot;date-parts&quot;:[[2023,4,6]]},&quot;page&quot;:&quot;113-122&quot;,&quot;abstract&quot;:&quot;&lt;p&gt; Emerging spatial technologies, including spatial transcriptomics and spatial epigenomics, are becoming powerful tools for profiling of cellular states in the tissue context &lt;sup&gt;1–5&lt;/sup&gt; . However, current methods capture only one layer of omics information at a time, precluding the possibility of examining the mechanistic relationship across the central dogma of molecular biology. Here, we present two technologies for spatially resolved, genome-wide, joint profiling of the epigenome and transcriptome by cosequencing chromatin accessibility and gene expression, or histone modifications (H3K27me3, H3K27ac or H3K4me3) and gene expression on the same tissue section at near-single-cell resolution. These were applied to embryonic and juvenile mouse brain, as well as adult human brain, to map how epigenetic mechanisms control transcriptional phenotype and cell dynamics in tissue. Although highly concordant tissue features were identified by either spatial epigenome or spatial transcriptome we also observed distinct patterns, suggesting their differential roles in defining cell states. Linking epigenome to transcriptome pixel by pixel allows the uncovering of new insights in spatial epigenetic priming, differentiation and gene regulation within the tissue architecture. These technologies are of great interest in life science and biomedical research. &lt;/p&gt;&quot;,&quot;issue&quot;:&quot;7955&quot;,&quot;volume&quot;:&quot;616&quot;},&quot;isTemporary&quot;:false}]},{&quot;citationID&quot;:&quot;MENDELEY_CITATION_7f03d35e-5189-4746-ae59-28af027510b0&quot;,&quot;properties&quot;:{&quot;noteIndex&quot;:0},&quot;isEdited&quot;:false,&quot;manualOverride&quot;:{&quot;isManuallyOverridden&quot;:false,&quot;citeprocText&quot;:&quot;&lt;sup&gt;5&lt;/sup&gt;&quot;,&quot;manualOverrideText&quot;:&quot;&quot;},&quot;citationItems&quot;:[{&quot;id&quot;:&quot;c727acc4-4075-325a-9cac-6dad0955fced&quot;,&quot;itemData&quot;:{&quot;type&quot;:&quot;article-journal&quot;,&quot;id&quot;:&quot;c727acc4-4075-325a-9cac-6dad0955fced&quot;,&quot;title&quot;:&quot;Identification of genetic markers for cortical areas using a Random Forest classification routine and the Allen Mouse Brain Atlas&quot;,&quot;author&quot;:[{&quot;family&quot;:&quot;Weed&quot;,&quot;given&quot;:&quot;Natalie&quot;,&quot;parse-names&quot;:false,&quot;dropping-particle&quot;:&quot;&quot;,&quot;non-dropping-particle&quot;:&quot;&quot;},{&quot;family&quot;:&quot;Bakken&quot;,&quot;given&quot;:&quot;Trygve&quot;,&quot;parse-names&quot;:false,&quot;dropping-particle&quot;:&quot;&quot;,&quot;non-dropping-particle&quot;:&quot;&quot;},{&quot;family&quot;:&quot;Graddis&quot;,&quot;given&quot;:&quot;Nile&quot;,&quot;parse-names&quot;:false,&quot;dropping-particle&quot;:&quot;&quot;,&quot;non-dropping-particle&quot;:&quot;&quot;},{&quot;family&quot;:&quot;Gouwens&quot;,&quot;given&quot;:&quot;Nathan&quot;,&quot;parse-names&quot;:false,&quot;dropping-particle&quot;:&quot;&quot;,&quot;non-dropping-particle&quot;:&quot;&quot;},{&quot;family&quot;:&quot;Millman&quot;,&quot;given&quot;:&quot;Daniel&quot;,&quot;parse-names&quot;:false,&quot;dropping-particle&quot;:&quot;&quot;,&quot;non-dropping-particle&quot;:&quot;&quot;},{&quot;family&quot;:&quot;Hawrylycz&quot;,&quot;given&quot;:&quot;Michael&quot;,&quot;parse-names&quot;:false,&quot;dropping-particle&quot;:&quot;&quot;,&quot;non-dropping-particle&quot;:&quot;&quot;},{&quot;family&quot;:&quot;Waters&quot;,&quot;given&quot;:&quot;Jack&quot;,&quot;parse-names&quot;:false,&quot;dropping-particle&quot;:&quot;&quot;,&quot;non-dropping-particle&quot;:&quot;&quot;}],&quot;container-title&quot;:&quot;PLOS ONE&quot;,&quot;container-title-short&quot;:&quot;PLoS One&quot;,&quot;DOI&quot;:&quot;10.1371/journal.pone.0212898&quot;,&quot;ISSN&quot;:&quot;1932-6203&quot;,&quot;issued&quot;:{&quot;date-parts&quot;:[[2019,9,4]]},&quot;page&quot;:&quot;e0212898&quot;,&quot;issue&quot;:&quot;9&quot;,&quot;volume&quot;:&quot;14&quot;},&quot;isTemporary&quot;:false}],&quot;citationTag&quot;:&quot;MENDELEY_CITATION_v3_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&quot;},{&quot;citationID&quot;:&quot;MENDELEY_CITATION_0734d59c-5f9f-42bb-86b1-b69da39bd376&quot;,&quot;properties&quot;:{&quot;noteIndex&quot;:0},&quot;isEdited&quot;:false,&quot;manualOverride&quot;:{&quot;isManuallyOverridden&quot;:false,&quot;citeprocText&quot;:&quot;&lt;sup&gt;1&lt;/sup&gt;&quot;,&quot;manualOverrideText&quot;:&quot;&quot;},&quot;citationTag&quot;:&quot;MENDELEY_CITATION_v3_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&quot;,&quot;citationItems&quot;:[{&quot;id&quot;:&quot;30b8dc63-5b06-31d4-9f0e-c268bb242df1&quot;,&quot;itemData&quot;:{&quot;type&quot;:&quot;article-journal&quot;,&quot;id&quot;:&quot;30b8dc63-5b06-31d4-9f0e-c268bb242df1&quot;,&quot;title&quot;:&quot;Spatial epigenome–transcriptome co-profiling of mammalian tissues&quot;,&quot;author&quot;:[{&quot;family&quot;:&quot;Zhang&quot;,&quot;given&quot;:&quot;Di&quot;,&quot;parse-names&quot;:false,&quot;dropping-particle&quot;:&quot;&quot;,&quot;non-dropping-particle&quot;:&quot;&quot;},{&quot;family&quot;:&quot;Deng&quot;,&quot;given&quot;:&quot;Yanxiang&quot;,&quot;parse-names&quot;:false,&quot;dropping-particle&quot;:&quot;&quot;,&quot;non-dropping-particle&quot;:&quot;&quot;},{&quot;family&quot;:&quot;Kukanja&quot;,&quot;given&quot;:&quot;Petra&quot;,&quot;parse-names&quot;:false,&quot;dropping-particle&quot;:&quot;&quot;,&quot;non-dropping-particle&quot;:&quot;&quot;},{&quot;family&quot;:&quot;Agirre&quot;,&quot;given&quot;:&quot;Eneritz&quot;,&quot;parse-names&quot;:false,&quot;dropping-particle&quot;:&quot;&quot;,&quot;non-dropping-particle&quot;:&quot;&quot;},{&quot;family&quot;:&quot;Bartosovic&quot;,&quot;given&quot;:&quot;Marek&quot;,&quot;parse-names&quot;:false,&quot;dropping-particle&quot;:&quot;&quot;,&quot;non-dropping-particle&quot;:&quot;&quot;},{&quot;family&quot;:&quot;Dong&quot;,&quot;given&quot;:&quot;Mingze&quot;,&quot;parse-names&quot;:false,&quot;dropping-particle&quot;:&quot;&quot;,&quot;non-dropping-particle&quot;:&quot;&quot;},{&quot;family&quot;:&quot;Ma&quot;,&quot;given&quot;:&quot;Cong&quot;,&quot;parse-names&quot;:false,&quot;dropping-particle&quot;:&quot;&quot;,&quot;non-dropping-particle&quot;:&quot;&quot;},{&quot;family&quot;:&quot;Ma&quot;,&quot;given&quot;:&quot;Sai&quot;,&quot;parse-names&quot;:false,&quot;dropping-particle&quot;:&quot;&quot;,&quot;non-dropping-particle&quot;:&quot;&quot;},{&quot;family&quot;:&quot;Su&quot;,&quot;given&quot;:&quot;Graham&quot;,&quot;parse-names&quot;:false,&quot;dropping-particle&quot;:&quot;&quot;,&quot;non-dropping-particle&quot;:&quot;&quot;},{&quot;family&quot;:&quot;Bao&quot;,&quot;given&quot;:&quot;Shuozhen&quot;,&quot;parse-names&quot;:false,&quot;dropping-particle&quot;:&quot;&quot;,&quot;non-dropping-particle&quot;:&quot;&quot;},{&quot;family&quot;:&quot;Liu&quot;,&quot;given&quot;:&quot;Yang&quot;,&quot;parse-names&quot;:false,&quot;dropping-particle&quot;:&quot;&quot;,&quot;non-dropping-particle&quot;:&quot;&quot;},{&quot;family&quot;:&quot;Xiao&quot;,&quot;given&quot;:&quot;Yang&quot;,&quot;parse-names&quot;:false,&quot;dropping-particle&quot;:&quot;&quot;,&quot;non-dropping-particle&quot;:&quot;&quot;},{&quot;family&quot;:&quot;Rosoklija&quot;,&quot;given&quot;:&quot;Gorazd B.&quot;,&quot;parse-names&quot;:false,&quot;dropping-particle&quot;:&quot;&quot;,&quot;non-dropping-particle&quot;:&quot;&quot;},{&quot;family&quot;:&quot;Dwork&quot;,&quot;given&quot;:&quot;Andrew J.&quot;,&quot;parse-names&quot;:false,&quot;dropping-particle&quot;:&quot;&quot;,&quot;non-dropping-particle&quot;:&quot;&quot;},{&quot;family&quot;:&quot;Mann&quot;,&quot;given&quot;:&quot;J. John&quot;,&quot;parse-names&quot;:false,&quot;dropping-particle&quot;:&quot;&quot;,&quot;non-dropping-particle&quot;:&quot;&quot;},{&quot;family&quot;:&quot;Leong&quot;,&quot;given&quot;:&quot;Kam W.&quot;,&quot;parse-names&quot;:false,&quot;dropping-particle&quot;:&quot;&quot;,&quot;non-dropping-particle&quot;:&quot;&quot;},{&quot;family&quot;:&quot;Boldrini&quot;,&quot;given&quot;:&quot;Maura&quot;,&quot;parse-names&quot;:false,&quot;dropping-particle&quot;:&quot;&quot;,&quot;non-dropping-particle&quot;:&quot;&quot;},{&quot;family&quot;:&quot;Wang&quot;,&quot;given&quot;:&quot;Liya&quot;,&quot;parse-names&quot;:false,&quot;dropping-particle&quot;:&quot;&quot;,&quot;non-dropping-particle&quot;:&quot;&quot;},{&quot;family&quot;:&quot;Haeussler&quot;,&quot;given&quot;:&quot;Maximilian&quot;,&quot;parse-names&quot;:false,&quot;dropping-particle&quot;:&quot;&quot;,&quot;non-dropping-particle&quot;:&quot;&quot;},{&quot;family&quot;:&quot;Raphael&quot;,&quot;given&quot;:&quot;Benjamin J.&quot;,&quot;parse-names&quot;:false,&quot;dropping-particle&quot;:&quot;&quot;,&quot;non-dropping-particle&quot;:&quot;&quot;},{&quot;family&quot;:&quot;Kluger&quot;,&quot;given&quot;:&quot;Yuval&quot;,&quot;parse-names&quot;:false,&quot;dropping-particle&quot;:&quot;&quot;,&quot;non-dropping-particle&quot;:&quot;&quot;},{&quot;family&quot;:&quot;Castelo-Branco&quot;,&quot;given&quot;:&quot;Gonçalo&quot;,&quot;parse-names&quot;:false,&quot;dropping-particle&quot;:&quot;&quot;,&quot;non-dropping-particle&quot;:&quot;&quot;},{&quot;family&quot;:&quot;Fan&quot;,&quot;given&quot;:&quot;Rong&quot;,&quot;parse-names&quot;:false,&quot;dropping-particle&quot;:&quot;&quot;,&quot;non-dropping-particle&quot;:&quot;&quot;}],&quot;container-title&quot;:&quot;Nature&quot;,&quot;container-title-short&quot;:&quot;Nature&quot;,&quot;DOI&quot;:&quot;10.1038/s41586-023-05795-1&quot;,&quot;ISSN&quot;:&quot;0028-0836&quot;,&quot;issued&quot;:{&quot;date-parts&quot;:[[2023,4,6]]},&quot;page&quot;:&quot;113-122&quot;,&quot;abstract&quot;:&quot;&lt;p&gt; Emerging spatial technologies, including spatial transcriptomics and spatial epigenomics, are becoming powerful tools for profiling of cellular states in the tissue context &lt;sup&gt;1–5&lt;/sup&gt; . However, current methods capture only one layer of omics information at a time, precluding the possibility of examining the mechanistic relationship across the central dogma of molecular biology. Here, we present two technologies for spatially resolved, genome-wide, joint profiling of the epigenome and transcriptome by cosequencing chromatin accessibility and gene expression, or histone modifications (H3K27me3, H3K27ac or H3K4me3) and gene expression on the same tissue section at near-single-cell resolution. These were applied to embryonic and juvenile mouse brain, as well as adult human brain, to map how epigenetic mechanisms control transcriptional phenotype and cell dynamics in tissue. Although highly concordant tissue features were identified by either spatial epigenome or spatial transcriptome we also observed distinct patterns, suggesting their differential roles in defining cell states. Linking epigenome to transcriptome pixel by pixel allows the uncovering of new insights in spatial epigenetic priming, differentiation and gene regulation within the tissue architecture. These technologies are of great interest in life science and biomedical research. &lt;/p&gt;&quot;,&quot;issue&quot;:&quot;7955&quot;,&quot;volume&quot;:&quot;616&quot;},&quot;isTemporary&quot;:false}]},{&quot;citationID&quot;:&quot;MENDELEY_CITATION_1e9e5137-7427-4950-9379-ddd067f6c66f&quot;,&quot;properties&quot;:{&quot;noteIndex&quot;:0},&quot;isEdited&quot;:false,&quot;manualOverride&quot;:{&quot;isManuallyOverridden&quot;:false,&quot;citeprocText&quot;:&quot;&lt;sup&gt;1&lt;/sup&gt;&quot;,&quot;manualOverrideText&quot;:&quot;&quot;},&quot;citationTag&quot;:&quot;MENDELEY_CITATION_v3_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&quot;,&quot;citationItems&quot;:[{&quot;id&quot;:&quot;30b8dc63-5b06-31d4-9f0e-c268bb242df1&quot;,&quot;itemData&quot;:{&quot;type&quot;:&quot;article-journal&quot;,&quot;id&quot;:&quot;30b8dc63-5b06-31d4-9f0e-c268bb242df1&quot;,&quot;title&quot;:&quot;Spatial epigenome–transcriptome co-profiling of mammalian tissues&quot;,&quot;author&quot;:[{&quot;family&quot;:&quot;Zhang&quot;,&quot;given&quot;:&quot;Di&quot;,&quot;parse-names&quot;:false,&quot;dropping-particle&quot;:&quot;&quot;,&quot;non-dropping-particle&quot;:&quot;&quot;},{&quot;family&quot;:&quot;Deng&quot;,&quot;given&quot;:&quot;Yanxiang&quot;,&quot;parse-names&quot;:false,&quot;dropping-particle&quot;:&quot;&quot;,&quot;non-dropping-particle&quot;:&quot;&quot;},{&quot;family&quot;:&quot;Kukanja&quot;,&quot;given&quot;:&quot;Petra&quot;,&quot;parse-names&quot;:false,&quot;dropping-particle&quot;:&quot;&quot;,&quot;non-dropping-particle&quot;:&quot;&quot;},{&quot;family&quot;:&quot;Agirre&quot;,&quot;given&quot;:&quot;Eneritz&quot;,&quot;parse-names&quot;:false,&quot;dropping-particle&quot;:&quot;&quot;,&quot;non-dropping-particle&quot;:&quot;&quot;},{&quot;family&quot;:&quot;Bartosovic&quot;,&quot;given&quot;:&quot;Marek&quot;,&quot;parse-names&quot;:false,&quot;dropping-particle&quot;:&quot;&quot;,&quot;non-dropping-particle&quot;:&quot;&quot;},{&quot;family&quot;:&quot;Dong&quot;,&quot;given&quot;:&quot;Mingze&quot;,&quot;parse-names&quot;:false,&quot;dropping-particle&quot;:&quot;&quot;,&quot;non-dropping-particle&quot;:&quot;&quot;},{&quot;family&quot;:&quot;Ma&quot;,&quot;given&quot;:&quot;Cong&quot;,&quot;parse-names&quot;:false,&quot;dropping-particle&quot;:&quot;&quot;,&quot;non-dropping-particle&quot;:&quot;&quot;},{&quot;family&quot;:&quot;Ma&quot;,&quot;given&quot;:&quot;Sai&quot;,&quot;parse-names&quot;:false,&quot;dropping-particle&quot;:&quot;&quot;,&quot;non-dropping-particle&quot;:&quot;&quot;},{&quot;family&quot;:&quot;Su&quot;,&quot;given&quot;:&quot;Graham&quot;,&quot;parse-names&quot;:false,&quot;dropping-particle&quot;:&quot;&quot;,&quot;non-dropping-particle&quot;:&quot;&quot;},{&quot;family&quot;:&quot;Bao&quot;,&quot;given&quot;:&quot;Shuozhen&quot;,&quot;parse-names&quot;:false,&quot;dropping-particle&quot;:&quot;&quot;,&quot;non-dropping-particle&quot;:&quot;&quot;},{&quot;family&quot;:&quot;Liu&quot;,&quot;given&quot;:&quot;Yang&quot;,&quot;parse-names&quot;:false,&quot;dropping-particle&quot;:&quot;&quot;,&quot;non-dropping-particle&quot;:&quot;&quot;},{&quot;family&quot;:&quot;Xiao&quot;,&quot;given&quot;:&quot;Yang&quot;,&quot;parse-names&quot;:false,&quot;dropping-particle&quot;:&quot;&quot;,&quot;non-dropping-particle&quot;:&quot;&quot;},{&quot;family&quot;:&quot;Rosoklija&quot;,&quot;given&quot;:&quot;Gorazd B.&quot;,&quot;parse-names&quot;:false,&quot;dropping-particle&quot;:&quot;&quot;,&quot;non-dropping-particle&quot;:&quot;&quot;},{&quot;family&quot;:&quot;Dwork&quot;,&quot;given&quot;:&quot;Andrew J.&quot;,&quot;parse-names&quot;:false,&quot;dropping-particle&quot;:&quot;&quot;,&quot;non-dropping-particle&quot;:&quot;&quot;},{&quot;family&quot;:&quot;Mann&quot;,&quot;given&quot;:&quot;J. John&quot;,&quot;parse-names&quot;:false,&quot;dropping-particle&quot;:&quot;&quot;,&quot;non-dropping-particle&quot;:&quot;&quot;},{&quot;family&quot;:&quot;Leong&quot;,&quot;given&quot;:&quot;Kam W.&quot;,&quot;parse-names&quot;:false,&quot;dropping-particle&quot;:&quot;&quot;,&quot;non-dropping-particle&quot;:&quot;&quot;},{&quot;family&quot;:&quot;Boldrini&quot;,&quot;given&quot;:&quot;Maura&quot;,&quot;parse-names&quot;:false,&quot;dropping-particle&quot;:&quot;&quot;,&quot;non-dropping-particle&quot;:&quot;&quot;},{&quot;family&quot;:&quot;Wang&quot;,&quot;given&quot;:&quot;Liya&quot;,&quot;parse-names&quot;:false,&quot;dropping-particle&quot;:&quot;&quot;,&quot;non-dropping-particle&quot;:&quot;&quot;},{&quot;family&quot;:&quot;Haeussler&quot;,&quot;given&quot;:&quot;Maximilian&quot;,&quot;parse-names&quot;:false,&quot;dropping-particle&quot;:&quot;&quot;,&quot;non-dropping-particle&quot;:&quot;&quot;},{&quot;family&quot;:&quot;Raphael&quot;,&quot;given&quot;:&quot;Benjamin J.&quot;,&quot;parse-names&quot;:false,&quot;dropping-particle&quot;:&quot;&quot;,&quot;non-dropping-particle&quot;:&quot;&quot;},{&quot;family&quot;:&quot;Kluger&quot;,&quot;given&quot;:&quot;Yuval&quot;,&quot;parse-names&quot;:false,&quot;dropping-particle&quot;:&quot;&quot;,&quot;non-dropping-particle&quot;:&quot;&quot;},{&quot;family&quot;:&quot;Castelo-Branco&quot;,&quot;given&quot;:&quot;Gonçalo&quot;,&quot;parse-names&quot;:false,&quot;dropping-particle&quot;:&quot;&quot;,&quot;non-dropping-particle&quot;:&quot;&quot;},{&quot;family&quot;:&quot;Fan&quot;,&quot;given&quot;:&quot;Rong&quot;,&quot;parse-names&quot;:false,&quot;dropping-particle&quot;:&quot;&quot;,&quot;non-dropping-particle&quot;:&quot;&quot;}],&quot;container-title&quot;:&quot;Nature&quot;,&quot;container-title-short&quot;:&quot;Nature&quot;,&quot;DOI&quot;:&quot;10.1038/s41586-023-05795-1&quot;,&quot;ISSN&quot;:&quot;0028-0836&quot;,&quot;issued&quot;:{&quot;date-parts&quot;:[[2023,4,6]]},&quot;page&quot;:&quot;113-122&quot;,&quot;abstract&quot;:&quot;&lt;p&gt; Emerging spatial technologies, including spatial transcriptomics and spatial epigenomics, are becoming powerful tools for profiling of cellular states in the tissue context &lt;sup&gt;1–5&lt;/sup&gt; . However, current methods capture only one layer of omics information at a time, precluding the possibility of examining the mechanistic relationship across the central dogma of molecular biology. Here, we present two technologies for spatially resolved, genome-wide, joint profiling of the epigenome and transcriptome by cosequencing chromatin accessibility and gene expression, or histone modifications (H3K27me3, H3K27ac or H3K4me3) and gene expression on the same tissue section at near-single-cell resolution. These were applied to embryonic and juvenile mouse brain, as well as adult human brain, to map how epigenetic mechanisms control transcriptional phenotype and cell dynamics in tissue. Although highly concordant tissue features were identified by either spatial epigenome or spatial transcriptome we also observed distinct patterns, suggesting their differential roles in defining cell states. Linking epigenome to transcriptome pixel by pixel allows the uncovering of new insights in spatial epigenetic priming, differentiation and gene regulation within the tissue architecture. These technologies are of great interest in life science and biomedical research. &lt;/p&gt;&quot;,&quot;issue&quot;:&quot;7955&quot;,&quot;volume&quot;:&quot;616&quot;},&quot;isTemporary&quot;:false}]},{&quot;citationID&quot;:&quot;MENDELEY_CITATION_6b84d7dc-493b-426b-80c8-2bcccad1a114&quot;,&quot;properties&quot;:{&quot;noteIndex&quot;:0},&quot;isEdited&quot;:false,&quot;manualOverride&quot;:{&quot;isManuallyOverridden&quot;:false,&quot;citeprocText&quot;:&quot;&lt;sup&gt;1&lt;/sup&gt;&quot;,&quot;manualOverrideText&quot;:&quot;&quot;},&quot;citationTag&quot;:&quot;MENDELEY_CITATION_v3_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&quot;,&quot;citationItems&quot;:[{&quot;id&quot;:&quot;30b8dc63-5b06-31d4-9f0e-c268bb242df1&quot;,&quot;itemData&quot;:{&quot;type&quot;:&quot;article-journal&quot;,&quot;id&quot;:&quot;30b8dc63-5b06-31d4-9f0e-c268bb242df1&quot;,&quot;title&quot;:&quot;Spatial epigenome–transcriptome co-profiling of mammalian tissues&quot;,&quot;author&quot;:[{&quot;family&quot;:&quot;Zhang&quot;,&quot;given&quot;:&quot;Di&quot;,&quot;parse-names&quot;:false,&quot;dropping-particle&quot;:&quot;&quot;,&quot;non-dropping-particle&quot;:&quot;&quot;},{&quot;family&quot;:&quot;Deng&quot;,&quot;given&quot;:&quot;Yanxiang&quot;,&quot;parse-names&quot;:false,&quot;dropping-particle&quot;:&quot;&quot;,&quot;non-dropping-particle&quot;:&quot;&quot;},{&quot;family&quot;:&quot;Kukanja&quot;,&quot;given&quot;:&quot;Petra&quot;,&quot;parse-names&quot;:false,&quot;dropping-particle&quot;:&quot;&quot;,&quot;non-dropping-particle&quot;:&quot;&quot;},{&quot;family&quot;:&quot;Agirre&quot;,&quot;given&quot;:&quot;Eneritz&quot;,&quot;parse-names&quot;:false,&quot;dropping-particle&quot;:&quot;&quot;,&quot;non-dropping-particle&quot;:&quot;&quot;},{&quot;family&quot;:&quot;Bartosovic&quot;,&quot;given&quot;:&quot;Marek&quot;,&quot;parse-names&quot;:false,&quot;dropping-particle&quot;:&quot;&quot;,&quot;non-dropping-particle&quot;:&quot;&quot;},{&quot;family&quot;:&quot;Dong&quot;,&quot;given&quot;:&quot;Mingze&quot;,&quot;parse-names&quot;:false,&quot;dropping-particle&quot;:&quot;&quot;,&quot;non-dropping-particle&quot;:&quot;&quot;},{&quot;family&quot;:&quot;Ma&quot;,&quot;given&quot;:&quot;Cong&quot;,&quot;parse-names&quot;:false,&quot;dropping-particle&quot;:&quot;&quot;,&quot;non-dropping-particle&quot;:&quot;&quot;},{&quot;family&quot;:&quot;Ma&quot;,&quot;given&quot;:&quot;Sai&quot;,&quot;parse-names&quot;:false,&quot;dropping-particle&quot;:&quot;&quot;,&quot;non-dropping-particle&quot;:&quot;&quot;},{&quot;family&quot;:&quot;Su&quot;,&quot;given&quot;:&quot;Graham&quot;,&quot;parse-names&quot;:false,&quot;dropping-particle&quot;:&quot;&quot;,&quot;non-dropping-particle&quot;:&quot;&quot;},{&quot;family&quot;:&quot;Bao&quot;,&quot;given&quot;:&quot;Shuozhen&quot;,&quot;parse-names&quot;:false,&quot;dropping-particle&quot;:&quot;&quot;,&quot;non-dropping-particle&quot;:&quot;&quot;},{&quot;family&quot;:&quot;Liu&quot;,&quot;given&quot;:&quot;Yang&quot;,&quot;parse-names&quot;:false,&quot;dropping-particle&quot;:&quot;&quot;,&quot;non-dropping-particle&quot;:&quot;&quot;},{&quot;family&quot;:&quot;Xiao&quot;,&quot;given&quot;:&quot;Yang&quot;,&quot;parse-names&quot;:false,&quot;dropping-particle&quot;:&quot;&quot;,&quot;non-dropping-particle&quot;:&quot;&quot;},{&quot;family&quot;:&quot;Rosoklija&quot;,&quot;given&quot;:&quot;Gorazd B.&quot;,&quot;parse-names&quot;:false,&quot;dropping-particle&quot;:&quot;&quot;,&quot;non-dropping-particle&quot;:&quot;&quot;},{&quot;family&quot;:&quot;Dwork&quot;,&quot;given&quot;:&quot;Andrew J.&quot;,&quot;parse-names&quot;:false,&quot;dropping-particle&quot;:&quot;&quot;,&quot;non-dropping-particle&quot;:&quot;&quot;},{&quot;family&quot;:&quot;Mann&quot;,&quot;given&quot;:&quot;J. John&quot;,&quot;parse-names&quot;:false,&quot;dropping-particle&quot;:&quot;&quot;,&quot;non-dropping-particle&quot;:&quot;&quot;},{&quot;family&quot;:&quot;Leong&quot;,&quot;given&quot;:&quot;Kam W.&quot;,&quot;parse-names&quot;:false,&quot;dropping-particle&quot;:&quot;&quot;,&quot;non-dropping-particle&quot;:&quot;&quot;},{&quot;family&quot;:&quot;Boldrini&quot;,&quot;given&quot;:&quot;Maura&quot;,&quot;parse-names&quot;:false,&quot;dropping-particle&quot;:&quot;&quot;,&quot;non-dropping-particle&quot;:&quot;&quot;},{&quot;family&quot;:&quot;Wang&quot;,&quot;given&quot;:&quot;Liya&quot;,&quot;parse-names&quot;:false,&quot;dropping-particle&quot;:&quot;&quot;,&quot;non-dropping-particle&quot;:&quot;&quot;},{&quot;family&quot;:&quot;Haeussler&quot;,&quot;given&quot;:&quot;Maximilian&quot;,&quot;parse-names&quot;:false,&quot;dropping-particle&quot;:&quot;&quot;,&quot;non-dropping-particle&quot;:&quot;&quot;},{&quot;family&quot;:&quot;Raphael&quot;,&quot;given&quot;:&quot;Benjamin J.&quot;,&quot;parse-names&quot;:false,&quot;dropping-particle&quot;:&quot;&quot;,&quot;non-dropping-particle&quot;:&quot;&quot;},{&quot;family&quot;:&quot;Kluger&quot;,&quot;given&quot;:&quot;Yuval&quot;,&quot;parse-names&quot;:false,&quot;dropping-particle&quot;:&quot;&quot;,&quot;non-dropping-particle&quot;:&quot;&quot;},{&quot;family&quot;:&quot;Castelo-Branco&quot;,&quot;given&quot;:&quot;Gonçalo&quot;,&quot;parse-names&quot;:false,&quot;dropping-particle&quot;:&quot;&quot;,&quot;non-dropping-particle&quot;:&quot;&quot;},{&quot;family&quot;:&quot;Fan&quot;,&quot;given&quot;:&quot;Rong&quot;,&quot;parse-names&quot;:false,&quot;dropping-particle&quot;:&quot;&quot;,&quot;non-dropping-particle&quot;:&quot;&quot;}],&quot;container-title&quot;:&quot;Nature&quot;,&quot;container-title-short&quot;:&quot;Nature&quot;,&quot;DOI&quot;:&quot;10.1038/s41586-023-05795-1&quot;,&quot;ISSN&quot;:&quot;0028-0836&quot;,&quot;issued&quot;:{&quot;date-parts&quot;:[[2023,4,6]]},&quot;page&quot;:&quot;113-122&quot;,&quot;abstract&quot;:&quot;&lt;p&gt; Emerging spatial technologies, including spatial transcriptomics and spatial epigenomics, are becoming powerful tools for profiling of cellular states in the tissue context &lt;sup&gt;1–5&lt;/sup&gt; . However, current methods capture only one layer of omics information at a time, precluding the possibility of examining the mechanistic relationship across the central dogma of molecular biology. Here, we present two technologies for spatially resolved, genome-wide, joint profiling of the epigenome and transcriptome by cosequencing chromatin accessibility and gene expression, or histone modifications (H3K27me3, H3K27ac or H3K4me3) and gene expression on the same tissue section at near-single-cell resolution. These were applied to embryonic and juvenile mouse brain, as well as adult human brain, to map how epigenetic mechanisms control transcriptional phenotype and cell dynamics in tissue. Although highly concordant tissue features were identified by either spatial epigenome or spatial transcriptome we also observed distinct patterns, suggesting their differential roles in defining cell states. Linking epigenome to transcriptome pixel by pixel allows the uncovering of new insights in spatial epigenetic priming, differentiation and gene regulation within the tissue architecture. These technologies are of great interest in life science and biomedical research. &lt;/p&gt;&quot;,&quot;issue&quot;:&quot;7955&quot;,&quot;volume&quot;:&quot;616&quot;},&quot;isTemporary&quot;:false}]},{&quot;citationID&quot;:&quot;MENDELEY_CITATION_0358e21a-c005-4d26-8375-8828ed713744&quot;,&quot;properties&quot;:{&quot;noteIndex&quot;:0},&quot;isEdited&quot;:false,&quot;manualOverride&quot;:{&quot;isManuallyOverridden&quot;:false,&quot;citeprocText&quot;:&quot;&lt;sup&gt;3&lt;/sup&gt;&quot;,&quot;manualOverrideText&quot;:&quot;&quot;},&quot;citationTag&quot;:&quot;MENDELEY_CITATION_v3_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&quot;,&quot;citationItems&quot;:[{&quot;id&quot;:&quot;8f1d5d00-814e-3840-a930-c3d9a59732da&quot;,&quot;itemData&quot;:{&quot;type&quot;:&quot;article-journal&quot;,&quot;id&quot;:&quot;8f1d5d00-814e-3840-a930-c3d9a59732da&quot;,&quot;title&quot;:&quot;The harmonizome: a collection of processed datasets gathered to serve and mine knowledge about genes and proteins&quot;,&quot;author&quot;:[{&quot;family&quot;:&quot;Rouillard&quot;,&quot;given&quot;:&quot;Andrew D.&quot;,&quot;parse-names&quot;:false,&quot;dropping-particle&quot;:&quot;&quot;,&quot;non-dropping-particle&quot;:&quot;&quot;},{&quot;family&quot;:&quot;Gundersen&quot;,&quot;given&quot;:&quot;Gregory W.&quot;,&quot;parse-names&quot;:false,&quot;dropping-particle&quot;:&quot;&quot;,&quot;non-dropping-particle&quot;:&quot;&quot;},{&quot;family&quot;:&quot;Fernandez&quot;,&quot;given&quot;:&quot;Nicolas F.&quot;,&quot;parse-names&quot;:false,&quot;dropping-particle&quot;:&quot;&quot;,&quot;non-dropping-particle&quot;:&quot;&quot;},{&quot;family&quot;:&quot;Wang&quot;,&quot;given&quot;:&quot;Zichen&quot;,&quot;parse-names&quot;:false,&quot;dropping-particle&quot;:&quot;&quot;,&quot;non-dropping-particle&quot;:&quot;&quot;},{&quot;family&quot;:&quot;Monteiro&quot;,&quot;given&quot;:&quot;Caroline D.&quot;,&quot;parse-names&quot;:false,&quot;dropping-particle&quot;:&quot;&quot;,&quot;non-dropping-particle&quot;:&quot;&quot;},{&quot;family&quot;:&quot;McDermott&quot;,&quot;given&quot;:&quot;Michael G.&quot;,&quot;parse-names&quot;:false,&quot;dropping-particle&quot;:&quot;&quot;,&quot;non-dropping-particle&quot;:&quot;&quot;},{&quot;family&quot;:&quot;Ma’ayan&quot;,&quot;given&quot;:&quot;Avi&quot;,&quot;parse-names&quot;:false,&quot;dropping-particle&quot;:&quot;&quot;,&quot;non-dropping-particle&quot;:&quot;&quot;}],&quot;container-title&quot;:&quot;Database&quot;,&quot;container-title-short&quot;:&quot;Database&quot;,&quot;DOI&quot;:&quot;10.1093/database/baw100&quot;,&quot;ISSN&quot;:&quot;1758-0463&quot;,&quot;issued&quot;:{&quot;date-parts&quot;:[[2016,7,3]]},&quot;page&quot;:&quot;baw100&quot;,&quot;volume&quot;:&quot;2016&quot;},&quot;isTemporary&quot;:false}]},{&quot;citationID&quot;:&quot;MENDELEY_CITATION_a89ee000-40e0-4731-a3b1-db2d895e0918&quot;,&quot;properties&quot;:{&quot;noteIndex&quot;:0},&quot;isEdited&quot;:false,&quot;manualOverride&quot;:{&quot;isManuallyOverridden&quot;:false,&quot;citeprocText&quot;:&quot;&lt;sup&gt;1&lt;/sup&gt;&quot;,&quot;manualOverrideText&quot;:&quot;&quot;},&quot;citationTag&quot;:&quot;MENDELEY_CITATION_v3_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&quot;,&quot;citationItems&quot;:[{&quot;id&quot;:&quot;30b8dc63-5b06-31d4-9f0e-c268bb242df1&quot;,&quot;itemData&quot;:{&quot;type&quot;:&quot;article-journal&quot;,&quot;id&quot;:&quot;30b8dc63-5b06-31d4-9f0e-c268bb242df1&quot;,&quot;title&quot;:&quot;Spatial epigenome–transcriptome co-profiling of mammalian tissues&quot;,&quot;author&quot;:[{&quot;family&quot;:&quot;Zhang&quot;,&quot;given&quot;:&quot;Di&quot;,&quot;parse-names&quot;:false,&quot;dropping-particle&quot;:&quot;&quot;,&quot;non-dropping-particle&quot;:&quot;&quot;},{&quot;family&quot;:&quot;Deng&quot;,&quot;given&quot;:&quot;Yanxiang&quot;,&quot;parse-names&quot;:false,&quot;dropping-particle&quot;:&quot;&quot;,&quot;non-dropping-particle&quot;:&quot;&quot;},{&quot;family&quot;:&quot;Kukanja&quot;,&quot;given&quot;:&quot;Petra&quot;,&quot;parse-names&quot;:false,&quot;dropping-particle&quot;:&quot;&quot;,&quot;non-dropping-particle&quot;:&quot;&quot;},{&quot;family&quot;:&quot;Agirre&quot;,&quot;given&quot;:&quot;Eneritz&quot;,&quot;parse-names&quot;:false,&quot;dropping-particle&quot;:&quot;&quot;,&quot;non-dropping-particle&quot;:&quot;&quot;},{&quot;family&quot;:&quot;Bartosovic&quot;,&quot;given&quot;:&quot;Marek&quot;,&quot;parse-names&quot;:false,&quot;dropping-particle&quot;:&quot;&quot;,&quot;non-dropping-particle&quot;:&quot;&quot;},{&quot;family&quot;:&quot;Dong&quot;,&quot;given&quot;:&quot;Mingze&quot;,&quot;parse-names&quot;:false,&quot;dropping-particle&quot;:&quot;&quot;,&quot;non-dropping-particle&quot;:&quot;&quot;},{&quot;family&quot;:&quot;Ma&quot;,&quot;given&quot;:&quot;Cong&quot;,&quot;parse-names&quot;:false,&quot;dropping-particle&quot;:&quot;&quot;,&quot;non-dropping-particle&quot;:&quot;&quot;},{&quot;family&quot;:&quot;Ma&quot;,&quot;given&quot;:&quot;Sai&quot;,&quot;parse-names&quot;:false,&quot;dropping-particle&quot;:&quot;&quot;,&quot;non-dropping-particle&quot;:&quot;&quot;},{&quot;family&quot;:&quot;Su&quot;,&quot;given&quot;:&quot;Graham&quot;,&quot;parse-names&quot;:false,&quot;dropping-particle&quot;:&quot;&quot;,&quot;non-dropping-particle&quot;:&quot;&quot;},{&quot;family&quot;:&quot;Bao&quot;,&quot;given&quot;:&quot;Shuozhen&quot;,&quot;parse-names&quot;:false,&quot;dropping-particle&quot;:&quot;&quot;,&quot;non-dropping-particle&quot;:&quot;&quot;},{&quot;family&quot;:&quot;Liu&quot;,&quot;given&quot;:&quot;Yang&quot;,&quot;parse-names&quot;:false,&quot;dropping-particle&quot;:&quot;&quot;,&quot;non-dropping-particle&quot;:&quot;&quot;},{&quot;family&quot;:&quot;Xiao&quot;,&quot;given&quot;:&quot;Yang&quot;,&quot;parse-names&quot;:false,&quot;dropping-particle&quot;:&quot;&quot;,&quot;non-dropping-particle&quot;:&quot;&quot;},{&quot;family&quot;:&quot;Rosoklija&quot;,&quot;given&quot;:&quot;Gorazd B.&quot;,&quot;parse-names&quot;:false,&quot;dropping-particle&quot;:&quot;&quot;,&quot;non-dropping-particle&quot;:&quot;&quot;},{&quot;family&quot;:&quot;Dwork&quot;,&quot;given&quot;:&quot;Andrew J.&quot;,&quot;parse-names&quot;:false,&quot;dropping-particle&quot;:&quot;&quot;,&quot;non-dropping-particle&quot;:&quot;&quot;},{&quot;family&quot;:&quot;Mann&quot;,&quot;given&quot;:&quot;J. John&quot;,&quot;parse-names&quot;:false,&quot;dropping-particle&quot;:&quot;&quot;,&quot;non-dropping-particle&quot;:&quot;&quot;},{&quot;family&quot;:&quot;Leong&quot;,&quot;given&quot;:&quot;Kam W.&quot;,&quot;parse-names&quot;:false,&quot;dropping-particle&quot;:&quot;&quot;,&quot;non-dropping-particle&quot;:&quot;&quot;},{&quot;family&quot;:&quot;Boldrini&quot;,&quot;given&quot;:&quot;Maura&quot;,&quot;parse-names&quot;:false,&quot;dropping-particle&quot;:&quot;&quot;,&quot;non-dropping-particle&quot;:&quot;&quot;},{&quot;family&quot;:&quot;Wang&quot;,&quot;given&quot;:&quot;Liya&quot;,&quot;parse-names&quot;:false,&quot;dropping-particle&quot;:&quot;&quot;,&quot;non-dropping-particle&quot;:&quot;&quot;},{&quot;family&quot;:&quot;Haeussler&quot;,&quot;given&quot;:&quot;Maximilian&quot;,&quot;parse-names&quot;:false,&quot;dropping-particle&quot;:&quot;&quot;,&quot;non-dropping-particle&quot;:&quot;&quot;},{&quot;family&quot;:&quot;Raphael&quot;,&quot;given&quot;:&quot;Benjamin J.&quot;,&quot;parse-names&quot;:false,&quot;dropping-particle&quot;:&quot;&quot;,&quot;non-dropping-particle&quot;:&quot;&quot;},{&quot;family&quot;:&quot;Kluger&quot;,&quot;given&quot;:&quot;Yuval&quot;,&quot;parse-names&quot;:false,&quot;dropping-particle&quot;:&quot;&quot;,&quot;non-dropping-particle&quot;:&quot;&quot;},{&quot;family&quot;:&quot;Castelo-Branco&quot;,&quot;given&quot;:&quot;Gonçalo&quot;,&quot;parse-names&quot;:false,&quot;dropping-particle&quot;:&quot;&quot;,&quot;non-dropping-particle&quot;:&quot;&quot;},{&quot;family&quot;:&quot;Fan&quot;,&quot;given&quot;:&quot;Rong&quot;,&quot;parse-names&quot;:false,&quot;dropping-particle&quot;:&quot;&quot;,&quot;non-dropping-particle&quot;:&quot;&quot;}],&quot;container-title&quot;:&quot;Nature&quot;,&quot;container-title-short&quot;:&quot;Nature&quot;,&quot;DOI&quot;:&quot;10.1038/s41586-023-05795-1&quot;,&quot;ISSN&quot;:&quot;0028-0836&quot;,&quot;issued&quot;:{&quot;date-parts&quot;:[[2023,4,6]]},&quot;page&quot;:&quot;113-122&quot;,&quot;abstract&quot;:&quot;&lt;p&gt; Emerging spatial technologies, including spatial transcriptomics and spatial epigenomics, are becoming powerful tools for profiling of cellular states in the tissue context &lt;sup&gt;1–5&lt;/sup&gt; . However, current methods capture only one layer of omics information at a time, precluding the possibility of examining the mechanistic relationship across the central dogma of molecular biology. Here, we present two technologies for spatially resolved, genome-wide, joint profiling of the epigenome and transcriptome by cosequencing chromatin accessibility and gene expression, or histone modifications (H3K27me3, H3K27ac or H3K4me3) and gene expression on the same tissue section at near-single-cell resolution. These were applied to embryonic and juvenile mouse brain, as well as adult human brain, to map how epigenetic mechanisms control transcriptional phenotype and cell dynamics in tissue. Although highly concordant tissue features were identified by either spatial epigenome or spatial transcriptome we also observed distinct patterns, suggesting their differential roles in defining cell states. Linking epigenome to transcriptome pixel by pixel allows the uncovering of new insights in spatial epigenetic priming, differentiation and gene regulation within the tissue architecture. These technologies are of great interest in life science and biomedical research. &lt;/p&gt;&quot;,&quot;issue&quot;:&quot;7955&quot;,&quot;volume&quot;:&quot;616&quot;},&quot;isTemporary&quot;:false}]},{&quot;citationID&quot;:&quot;MENDELEY_CITATION_acd2cdc7-5d06-4465-8737-3845eb3a7bee&quot;,&quot;properties&quot;:{&quot;noteIndex&quot;:0},&quot;isEdited&quot;:false,&quot;manualOverride&quot;:{&quot;isManuallyOverridden&quot;:false,&quot;citeprocText&quot;:&quot;&lt;sup&gt;1&lt;/sup&gt;&quot;,&quot;manualOverrideText&quot;:&quot;&quot;},&quot;citationTag&quot;:&quot;MENDELEY_CITATION_v3_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&quot;,&quot;citationItems&quot;:[{&quot;id&quot;:&quot;30b8dc63-5b06-31d4-9f0e-c268bb242df1&quot;,&quot;itemData&quot;:{&quot;type&quot;:&quot;article-journal&quot;,&quot;id&quot;:&quot;30b8dc63-5b06-31d4-9f0e-c268bb242df1&quot;,&quot;title&quot;:&quot;Spatial epigenome–transcriptome co-profiling of mammalian tissues&quot;,&quot;author&quot;:[{&quot;family&quot;:&quot;Zhang&quot;,&quot;given&quot;:&quot;Di&quot;,&quot;parse-names&quot;:false,&quot;dropping-particle&quot;:&quot;&quot;,&quot;non-dropping-particle&quot;:&quot;&quot;},{&quot;family&quot;:&quot;Deng&quot;,&quot;given&quot;:&quot;Yanxiang&quot;,&quot;parse-names&quot;:false,&quot;dropping-particle&quot;:&quot;&quot;,&quot;non-dropping-particle&quot;:&quot;&quot;},{&quot;family&quot;:&quot;Kukanja&quot;,&quot;given&quot;:&quot;Petra&quot;,&quot;parse-names&quot;:false,&quot;dropping-particle&quot;:&quot;&quot;,&quot;non-dropping-particle&quot;:&quot;&quot;},{&quot;family&quot;:&quot;Agirre&quot;,&quot;given&quot;:&quot;Eneritz&quot;,&quot;parse-names&quot;:false,&quot;dropping-particle&quot;:&quot;&quot;,&quot;non-dropping-particle&quot;:&quot;&quot;},{&quot;family&quot;:&quot;Bartosovic&quot;,&quot;given&quot;:&quot;Marek&quot;,&quot;parse-names&quot;:false,&quot;dropping-particle&quot;:&quot;&quot;,&quot;non-dropping-particle&quot;:&quot;&quot;},{&quot;family&quot;:&quot;Dong&quot;,&quot;given&quot;:&quot;Mingze&quot;,&quot;parse-names&quot;:false,&quot;dropping-particle&quot;:&quot;&quot;,&quot;non-dropping-particle&quot;:&quot;&quot;},{&quot;family&quot;:&quot;Ma&quot;,&quot;given&quot;:&quot;Cong&quot;,&quot;parse-names&quot;:false,&quot;dropping-particle&quot;:&quot;&quot;,&quot;non-dropping-particle&quot;:&quot;&quot;},{&quot;family&quot;:&quot;Ma&quot;,&quot;given&quot;:&quot;Sai&quot;,&quot;parse-names&quot;:false,&quot;dropping-particle&quot;:&quot;&quot;,&quot;non-dropping-particle&quot;:&quot;&quot;},{&quot;family&quot;:&quot;Su&quot;,&quot;given&quot;:&quot;Graham&quot;,&quot;parse-names&quot;:false,&quot;dropping-particle&quot;:&quot;&quot;,&quot;non-dropping-particle&quot;:&quot;&quot;},{&quot;family&quot;:&quot;Bao&quot;,&quot;given&quot;:&quot;Shuozhen&quot;,&quot;parse-names&quot;:false,&quot;dropping-particle&quot;:&quot;&quot;,&quot;non-dropping-particle&quot;:&quot;&quot;},{&quot;family&quot;:&quot;Liu&quot;,&quot;given&quot;:&quot;Yang&quot;,&quot;parse-names&quot;:false,&quot;dropping-particle&quot;:&quot;&quot;,&quot;non-dropping-particle&quot;:&quot;&quot;},{&quot;family&quot;:&quot;Xiao&quot;,&quot;given&quot;:&quot;Yang&quot;,&quot;parse-names&quot;:false,&quot;dropping-particle&quot;:&quot;&quot;,&quot;non-dropping-particle&quot;:&quot;&quot;},{&quot;family&quot;:&quot;Rosoklija&quot;,&quot;given&quot;:&quot;Gorazd B.&quot;,&quot;parse-names&quot;:false,&quot;dropping-particle&quot;:&quot;&quot;,&quot;non-dropping-particle&quot;:&quot;&quot;},{&quot;family&quot;:&quot;Dwork&quot;,&quot;given&quot;:&quot;Andrew J.&quot;,&quot;parse-names&quot;:false,&quot;dropping-particle&quot;:&quot;&quot;,&quot;non-dropping-particle&quot;:&quot;&quot;},{&quot;family&quot;:&quot;Mann&quot;,&quot;given&quot;:&quot;J. John&quot;,&quot;parse-names&quot;:false,&quot;dropping-particle&quot;:&quot;&quot;,&quot;non-dropping-particle&quot;:&quot;&quot;},{&quot;family&quot;:&quot;Leong&quot;,&quot;given&quot;:&quot;Kam W.&quot;,&quot;parse-names&quot;:false,&quot;dropping-particle&quot;:&quot;&quot;,&quot;non-dropping-particle&quot;:&quot;&quot;},{&quot;family&quot;:&quot;Boldrini&quot;,&quot;given&quot;:&quot;Maura&quot;,&quot;parse-names&quot;:false,&quot;dropping-particle&quot;:&quot;&quot;,&quot;non-dropping-particle&quot;:&quot;&quot;},{&quot;family&quot;:&quot;Wang&quot;,&quot;given&quot;:&quot;Liya&quot;,&quot;parse-names&quot;:false,&quot;dropping-particle&quot;:&quot;&quot;,&quot;non-dropping-particle&quot;:&quot;&quot;},{&quot;family&quot;:&quot;Haeussler&quot;,&quot;given&quot;:&quot;Maximilian&quot;,&quot;parse-names&quot;:false,&quot;dropping-particle&quot;:&quot;&quot;,&quot;non-dropping-particle&quot;:&quot;&quot;},{&quot;family&quot;:&quot;Raphael&quot;,&quot;given&quot;:&quot;Benjamin J.&quot;,&quot;parse-names&quot;:false,&quot;dropping-particle&quot;:&quot;&quot;,&quot;non-dropping-particle&quot;:&quot;&quot;},{&quot;family&quot;:&quot;Kluger&quot;,&quot;given&quot;:&quot;Yuval&quot;,&quot;parse-names&quot;:false,&quot;dropping-particle&quot;:&quot;&quot;,&quot;non-dropping-particle&quot;:&quot;&quot;},{&quot;family&quot;:&quot;Castelo-Branco&quot;,&quot;given&quot;:&quot;Gonçalo&quot;,&quot;parse-names&quot;:false,&quot;dropping-particle&quot;:&quot;&quot;,&quot;non-dropping-particle&quot;:&quot;&quot;},{&quot;family&quot;:&quot;Fan&quot;,&quot;given&quot;:&quot;Rong&quot;,&quot;parse-names&quot;:false,&quot;dropping-particle&quot;:&quot;&quot;,&quot;non-dropping-particle&quot;:&quot;&quot;}],&quot;container-title&quot;:&quot;Nature&quot;,&quot;container-title-short&quot;:&quot;Nature&quot;,&quot;DOI&quot;:&quot;10.1038/s41586-023-05795-1&quot;,&quot;ISSN&quot;:&quot;0028-0836&quot;,&quot;issued&quot;:{&quot;date-parts&quot;:[[2023,4,6]]},&quot;page&quot;:&quot;113-122&quot;,&quot;abstract&quot;:&quot;&lt;p&gt; Emerging spatial technologies, including spatial transcriptomics and spatial epigenomics, are becoming powerful tools for profiling of cellular states in the tissue context &lt;sup&gt;1–5&lt;/sup&gt; . However, current methods capture only one layer of omics information at a time, precluding the possibility of examining the mechanistic relationship across the central dogma of molecular biology. Here, we present two technologies for spatially resolved, genome-wide, joint profiling of the epigenome and transcriptome by cosequencing chromatin accessibility and gene expression, or histone modifications (H3K27me3, H3K27ac or H3K4me3) and gene expression on the same tissue section at near-single-cell resolution. These were applied to embryonic and juvenile mouse brain, as well as adult human brain, to map how epigenetic mechanisms control transcriptional phenotype and cell dynamics in tissue. Although highly concordant tissue features were identified by either spatial epigenome or spatial transcriptome we also observed distinct patterns, suggesting their differential roles in defining cell states. Linking epigenome to transcriptome pixel by pixel allows the uncovering of new insights in spatial epigenetic priming, differentiation and gene regulation within the tissue architecture. These technologies are of great interest in life science and biomedical research. &lt;/p&gt;&quot;,&quot;issue&quot;:&quot;7955&quot;,&quot;volume&quot;:&quot;616&quot;},&quot;isTemporary&quot;:false}]},{&quot;citationID&quot;:&quot;MENDELEY_CITATION_879f2d18-3695-4b5b-bdff-a39c2b2dbac2&quot;,&quot;properties&quot;:{&quot;noteIndex&quot;:0},&quot;isEdited&quot;:false,&quot;manualOverride&quot;:{&quot;isManuallyOverridden&quot;:false,&quot;citeprocText&quot;:&quot;&lt;sup&gt;1&lt;/sup&gt;&quot;,&quot;manualOverrideText&quot;:&quot;&quot;},&quot;citationTag&quot;:&quot;MENDELEY_CITATION_v3_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&quot;,&quot;citationItems&quot;:[{&quot;id&quot;:&quot;30b8dc63-5b06-31d4-9f0e-c268bb242df1&quot;,&quot;itemData&quot;:{&quot;type&quot;:&quot;article-journal&quot;,&quot;id&quot;:&quot;30b8dc63-5b06-31d4-9f0e-c268bb242df1&quot;,&quot;title&quot;:&quot;Spatial epigenome–transcriptome co-profiling of mammalian tissues&quot;,&quot;author&quot;:[{&quot;family&quot;:&quot;Zhang&quot;,&quot;given&quot;:&quot;Di&quot;,&quot;parse-names&quot;:false,&quot;dropping-particle&quot;:&quot;&quot;,&quot;non-dropping-particle&quot;:&quot;&quot;},{&quot;family&quot;:&quot;Deng&quot;,&quot;given&quot;:&quot;Yanxiang&quot;,&quot;parse-names&quot;:false,&quot;dropping-particle&quot;:&quot;&quot;,&quot;non-dropping-particle&quot;:&quot;&quot;},{&quot;family&quot;:&quot;Kukanja&quot;,&quot;given&quot;:&quot;Petra&quot;,&quot;parse-names&quot;:false,&quot;dropping-particle&quot;:&quot;&quot;,&quot;non-dropping-particle&quot;:&quot;&quot;},{&quot;family&quot;:&quot;Agirre&quot;,&quot;given&quot;:&quot;Eneritz&quot;,&quot;parse-names&quot;:false,&quot;dropping-particle&quot;:&quot;&quot;,&quot;non-dropping-particle&quot;:&quot;&quot;},{&quot;family&quot;:&quot;Bartosovic&quot;,&quot;given&quot;:&quot;Marek&quot;,&quot;parse-names&quot;:false,&quot;dropping-particle&quot;:&quot;&quot;,&quot;non-dropping-particle&quot;:&quot;&quot;},{&quot;family&quot;:&quot;Dong&quot;,&quot;given&quot;:&quot;Mingze&quot;,&quot;parse-names&quot;:false,&quot;dropping-particle&quot;:&quot;&quot;,&quot;non-dropping-particle&quot;:&quot;&quot;},{&quot;family&quot;:&quot;Ma&quot;,&quot;given&quot;:&quot;Cong&quot;,&quot;parse-names&quot;:false,&quot;dropping-particle&quot;:&quot;&quot;,&quot;non-dropping-particle&quot;:&quot;&quot;},{&quot;family&quot;:&quot;Ma&quot;,&quot;given&quot;:&quot;Sai&quot;,&quot;parse-names&quot;:false,&quot;dropping-particle&quot;:&quot;&quot;,&quot;non-dropping-particle&quot;:&quot;&quot;},{&quot;family&quot;:&quot;Su&quot;,&quot;given&quot;:&quot;Graham&quot;,&quot;parse-names&quot;:false,&quot;dropping-particle&quot;:&quot;&quot;,&quot;non-dropping-particle&quot;:&quot;&quot;},{&quot;family&quot;:&quot;Bao&quot;,&quot;given&quot;:&quot;Shuozhen&quot;,&quot;parse-names&quot;:false,&quot;dropping-particle&quot;:&quot;&quot;,&quot;non-dropping-particle&quot;:&quot;&quot;},{&quot;family&quot;:&quot;Liu&quot;,&quot;given&quot;:&quot;Yang&quot;,&quot;parse-names&quot;:false,&quot;dropping-particle&quot;:&quot;&quot;,&quot;non-dropping-particle&quot;:&quot;&quot;},{&quot;family&quot;:&quot;Xiao&quot;,&quot;given&quot;:&quot;Yang&quot;,&quot;parse-names&quot;:false,&quot;dropping-particle&quot;:&quot;&quot;,&quot;non-dropping-particle&quot;:&quot;&quot;},{&quot;family&quot;:&quot;Rosoklija&quot;,&quot;given&quot;:&quot;Gorazd B.&quot;,&quot;parse-names&quot;:false,&quot;dropping-particle&quot;:&quot;&quot;,&quot;non-dropping-particle&quot;:&quot;&quot;},{&quot;family&quot;:&quot;Dwork&quot;,&quot;given&quot;:&quot;Andrew J.&quot;,&quot;parse-names&quot;:false,&quot;dropping-particle&quot;:&quot;&quot;,&quot;non-dropping-particle&quot;:&quot;&quot;},{&quot;family&quot;:&quot;Mann&quot;,&quot;given&quot;:&quot;J. John&quot;,&quot;parse-names&quot;:false,&quot;dropping-particle&quot;:&quot;&quot;,&quot;non-dropping-particle&quot;:&quot;&quot;},{&quot;family&quot;:&quot;Leong&quot;,&quot;given&quot;:&quot;Kam W.&quot;,&quot;parse-names&quot;:false,&quot;dropping-particle&quot;:&quot;&quot;,&quot;non-dropping-particle&quot;:&quot;&quot;},{&quot;family&quot;:&quot;Boldrini&quot;,&quot;given&quot;:&quot;Maura&quot;,&quot;parse-names&quot;:false,&quot;dropping-particle&quot;:&quot;&quot;,&quot;non-dropping-particle&quot;:&quot;&quot;},{&quot;family&quot;:&quot;Wang&quot;,&quot;given&quot;:&quot;Liya&quot;,&quot;parse-names&quot;:false,&quot;dropping-particle&quot;:&quot;&quot;,&quot;non-dropping-particle&quot;:&quot;&quot;},{&quot;family&quot;:&quot;Haeussler&quot;,&quot;given&quot;:&quot;Maximilian&quot;,&quot;parse-names&quot;:false,&quot;dropping-particle&quot;:&quot;&quot;,&quot;non-dropping-particle&quot;:&quot;&quot;},{&quot;family&quot;:&quot;Raphael&quot;,&quot;given&quot;:&quot;Benjamin J.&quot;,&quot;parse-names&quot;:false,&quot;dropping-particle&quot;:&quot;&quot;,&quot;non-dropping-particle&quot;:&quot;&quot;},{&quot;family&quot;:&quot;Kluger&quot;,&quot;given&quot;:&quot;Yuval&quot;,&quot;parse-names&quot;:false,&quot;dropping-particle&quot;:&quot;&quot;,&quot;non-dropping-particle&quot;:&quot;&quot;},{&quot;family&quot;:&quot;Castelo-Branco&quot;,&quot;given&quot;:&quot;Gonçalo&quot;,&quot;parse-names&quot;:false,&quot;dropping-particle&quot;:&quot;&quot;,&quot;non-dropping-particle&quot;:&quot;&quot;},{&quot;family&quot;:&quot;Fan&quot;,&quot;given&quot;:&quot;Rong&quot;,&quot;parse-names&quot;:false,&quot;dropping-particle&quot;:&quot;&quot;,&quot;non-dropping-particle&quot;:&quot;&quot;}],&quot;container-title&quot;:&quot;Nature&quot;,&quot;container-title-short&quot;:&quot;Nature&quot;,&quot;DOI&quot;:&quot;10.1038/s41586-023-05795-1&quot;,&quot;ISSN&quot;:&quot;0028-0836&quot;,&quot;issued&quot;:{&quot;date-parts&quot;:[[2023,4,6]]},&quot;page&quot;:&quot;113-122&quot;,&quot;abstract&quot;:&quot;&lt;p&gt; Emerging spatial technologies, including spatial transcriptomics and spatial epigenomics, are becoming powerful tools for profiling of cellular states in the tissue context &lt;sup&gt;1–5&lt;/sup&gt; . However, current methods capture only one layer of omics information at a time, precluding the possibility of examining the mechanistic relationship across the central dogma of molecular biology. Here, we present two technologies for spatially resolved, genome-wide, joint profiling of the epigenome and transcriptome by cosequencing chromatin accessibility and gene expression, or histone modifications (H3K27me3, H3K27ac or H3K4me3) and gene expression on the same tissue section at near-single-cell resolution. These were applied to embryonic and juvenile mouse brain, as well as adult human brain, to map how epigenetic mechanisms control transcriptional phenotype and cell dynamics in tissue. Although highly concordant tissue features were identified by either spatial epigenome or spatial transcriptome we also observed distinct patterns, suggesting their differential roles in defining cell states. Linking epigenome to transcriptome pixel by pixel allows the uncovering of new insights in spatial epigenetic priming, differentiation and gene regulation within the tissue architecture. These technologies are of great interest in life science and biomedical research. &lt;/p&gt;&quot;,&quot;issue&quot;:&quot;7955&quot;,&quot;volume&quot;:&quot;616&quot;},&quot;isTemporary&quot;:false}]},{&quot;citationID&quot;:&quot;MENDELEY_CITATION_6a2734d0-c2e0-4673-8161-a4b8384d70c5&quot;,&quot;properties&quot;:{&quot;noteIndex&quot;:0},&quot;isEdited&quot;:false,&quot;manualOverride&quot;:{&quot;isManuallyOverridden&quot;:false,&quot;citeprocText&quot;:&quot;&lt;sup&gt;1&lt;/sup&gt;&quot;,&quot;manualOverrideText&quot;:&quot;&quot;},&quot;citationTag&quot;:&quot;MENDELEY_CITATION_v3_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&quot;,&quot;citationItems&quot;:[{&quot;id&quot;:&quot;30b8dc63-5b06-31d4-9f0e-c268bb242df1&quot;,&quot;itemData&quot;:{&quot;type&quot;:&quot;article-journal&quot;,&quot;id&quot;:&quot;30b8dc63-5b06-31d4-9f0e-c268bb242df1&quot;,&quot;title&quot;:&quot;Spatial epigenome–transcriptome co-profiling of mammalian tissues&quot;,&quot;author&quot;:[{&quot;family&quot;:&quot;Zhang&quot;,&quot;given&quot;:&quot;Di&quot;,&quot;parse-names&quot;:false,&quot;dropping-particle&quot;:&quot;&quot;,&quot;non-dropping-particle&quot;:&quot;&quot;},{&quot;family&quot;:&quot;Deng&quot;,&quot;given&quot;:&quot;Yanxiang&quot;,&quot;parse-names&quot;:false,&quot;dropping-particle&quot;:&quot;&quot;,&quot;non-dropping-particle&quot;:&quot;&quot;},{&quot;family&quot;:&quot;Kukanja&quot;,&quot;given&quot;:&quot;Petra&quot;,&quot;parse-names&quot;:false,&quot;dropping-particle&quot;:&quot;&quot;,&quot;non-dropping-particle&quot;:&quot;&quot;},{&quot;family&quot;:&quot;Agirre&quot;,&quot;given&quot;:&quot;Eneritz&quot;,&quot;parse-names&quot;:false,&quot;dropping-particle&quot;:&quot;&quot;,&quot;non-dropping-particle&quot;:&quot;&quot;},{&quot;family&quot;:&quot;Bartosovic&quot;,&quot;given&quot;:&quot;Marek&quot;,&quot;parse-names&quot;:false,&quot;dropping-particle&quot;:&quot;&quot;,&quot;non-dropping-particle&quot;:&quot;&quot;},{&quot;family&quot;:&quot;Dong&quot;,&quot;given&quot;:&quot;Mingze&quot;,&quot;parse-names&quot;:false,&quot;dropping-particle&quot;:&quot;&quot;,&quot;non-dropping-particle&quot;:&quot;&quot;},{&quot;family&quot;:&quot;Ma&quot;,&quot;given&quot;:&quot;Cong&quot;,&quot;parse-names&quot;:false,&quot;dropping-particle&quot;:&quot;&quot;,&quot;non-dropping-particle&quot;:&quot;&quot;},{&quot;family&quot;:&quot;Ma&quot;,&quot;given&quot;:&quot;Sai&quot;,&quot;parse-names&quot;:false,&quot;dropping-particle&quot;:&quot;&quot;,&quot;non-dropping-particle&quot;:&quot;&quot;},{&quot;family&quot;:&quot;Su&quot;,&quot;given&quot;:&quot;Graham&quot;,&quot;parse-names&quot;:false,&quot;dropping-particle&quot;:&quot;&quot;,&quot;non-dropping-particle&quot;:&quot;&quot;},{&quot;family&quot;:&quot;Bao&quot;,&quot;given&quot;:&quot;Shuozhen&quot;,&quot;parse-names&quot;:false,&quot;dropping-particle&quot;:&quot;&quot;,&quot;non-dropping-particle&quot;:&quot;&quot;},{&quot;family&quot;:&quot;Liu&quot;,&quot;given&quot;:&quot;Yang&quot;,&quot;parse-names&quot;:false,&quot;dropping-particle&quot;:&quot;&quot;,&quot;non-dropping-particle&quot;:&quot;&quot;},{&quot;family&quot;:&quot;Xiao&quot;,&quot;given&quot;:&quot;Yang&quot;,&quot;parse-names&quot;:false,&quot;dropping-particle&quot;:&quot;&quot;,&quot;non-dropping-particle&quot;:&quot;&quot;},{&quot;family&quot;:&quot;Rosoklija&quot;,&quot;given&quot;:&quot;Gorazd B.&quot;,&quot;parse-names&quot;:false,&quot;dropping-particle&quot;:&quot;&quot;,&quot;non-dropping-particle&quot;:&quot;&quot;},{&quot;family&quot;:&quot;Dwork&quot;,&quot;given&quot;:&quot;Andrew J.&quot;,&quot;parse-names&quot;:false,&quot;dropping-particle&quot;:&quot;&quot;,&quot;non-dropping-particle&quot;:&quot;&quot;},{&quot;family&quot;:&quot;Mann&quot;,&quot;given&quot;:&quot;J. John&quot;,&quot;parse-names&quot;:false,&quot;dropping-particle&quot;:&quot;&quot;,&quot;non-dropping-particle&quot;:&quot;&quot;},{&quot;family&quot;:&quot;Leong&quot;,&quot;given&quot;:&quot;Kam W.&quot;,&quot;parse-names&quot;:false,&quot;dropping-particle&quot;:&quot;&quot;,&quot;non-dropping-particle&quot;:&quot;&quot;},{&quot;family&quot;:&quot;Boldrini&quot;,&quot;given&quot;:&quot;Maura&quot;,&quot;parse-names&quot;:false,&quot;dropping-particle&quot;:&quot;&quot;,&quot;non-dropping-particle&quot;:&quot;&quot;},{&quot;family&quot;:&quot;Wang&quot;,&quot;given&quot;:&quot;Liya&quot;,&quot;parse-names&quot;:false,&quot;dropping-particle&quot;:&quot;&quot;,&quot;non-dropping-particle&quot;:&quot;&quot;},{&quot;family&quot;:&quot;Haeussler&quot;,&quot;given&quot;:&quot;Maximilian&quot;,&quot;parse-names&quot;:false,&quot;dropping-particle&quot;:&quot;&quot;,&quot;non-dropping-particle&quot;:&quot;&quot;},{&quot;family&quot;:&quot;Raphael&quot;,&quot;given&quot;:&quot;Benjamin J.&quot;,&quot;parse-names&quot;:false,&quot;dropping-particle&quot;:&quot;&quot;,&quot;non-dropping-particle&quot;:&quot;&quot;},{&quot;family&quot;:&quot;Kluger&quot;,&quot;given&quot;:&quot;Yuval&quot;,&quot;parse-names&quot;:false,&quot;dropping-particle&quot;:&quot;&quot;,&quot;non-dropping-particle&quot;:&quot;&quot;},{&quot;family&quot;:&quot;Castelo-Branco&quot;,&quot;given&quot;:&quot;Gonçalo&quot;,&quot;parse-names&quot;:false,&quot;dropping-particle&quot;:&quot;&quot;,&quot;non-dropping-particle&quot;:&quot;&quot;},{&quot;family&quot;:&quot;Fan&quot;,&quot;given&quot;:&quot;Rong&quot;,&quot;parse-names&quot;:false,&quot;dropping-particle&quot;:&quot;&quot;,&quot;non-dropping-particle&quot;:&quot;&quot;}],&quot;container-title&quot;:&quot;Nature&quot;,&quot;container-title-short&quot;:&quot;Nature&quot;,&quot;DOI&quot;:&quot;10.1038/s41586-023-05795-1&quot;,&quot;ISSN&quot;:&quot;0028-0836&quot;,&quot;issued&quot;:{&quot;date-parts&quot;:[[2023,4,6]]},&quot;page&quot;:&quot;113-122&quot;,&quot;abstract&quot;:&quot;&lt;p&gt; Emerging spatial technologies, including spatial transcriptomics and spatial epigenomics, are becoming powerful tools for profiling of cellular states in the tissue context &lt;sup&gt;1–5&lt;/sup&gt; . However, current methods capture only one layer of omics information at a time, precluding the possibility of examining the mechanistic relationship across the central dogma of molecular biology. Here, we present two technologies for spatially resolved, genome-wide, joint profiling of the epigenome and transcriptome by cosequencing chromatin accessibility and gene expression, or histone modifications (H3K27me3, H3K27ac or H3K4me3) and gene expression on the same tissue section at near-single-cell resolution. These were applied to embryonic and juvenile mouse brain, as well as adult human brain, to map how epigenetic mechanisms control transcriptional phenotype and cell dynamics in tissue. Although highly concordant tissue features were identified by either spatial epigenome or spatial transcriptome we also observed distinct patterns, suggesting their differential roles in defining cell states. Linking epigenome to transcriptome pixel by pixel allows the uncovering of new insights in spatial epigenetic priming, differentiation and gene regulation within the tissue architecture. These technologies are of great interest in life science and biomedical research. &lt;/p&gt;&quot;,&quot;issue&quot;:&quot;7955&quot;,&quot;volume&quot;:&quot;616&quot;},&quot;isTemporary&quot;:false}]},{&quot;citationID&quot;:&quot;MENDELEY_CITATION_a3d06044-9996-45c8-9054-10a0fe0d97d4&quot;,&quot;properties&quot;:{&quot;noteIndex&quot;:0},&quot;isEdited&quot;:false,&quot;manualOverride&quot;:{&quot;isManuallyOverridden&quot;:false,&quot;citeprocText&quot;:&quot;&lt;sup&gt;3&lt;/sup&gt;&quot;,&quot;manualOverrideText&quot;:&quot;&quot;},&quot;citationTag&quot;:&quot;MENDELEY_CITATION_v3_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&quot;,&quot;citationItems&quot;:[{&quot;id&quot;:&quot;8f1d5d00-814e-3840-a930-c3d9a59732da&quot;,&quot;itemData&quot;:{&quot;type&quot;:&quot;article-journal&quot;,&quot;id&quot;:&quot;8f1d5d00-814e-3840-a930-c3d9a59732da&quot;,&quot;title&quot;:&quot;The harmonizome: a collection of processed datasets gathered to serve and mine knowledge about genes and proteins&quot;,&quot;author&quot;:[{&quot;family&quot;:&quot;Rouillard&quot;,&quot;given&quot;:&quot;Andrew D.&quot;,&quot;parse-names&quot;:false,&quot;dropping-particle&quot;:&quot;&quot;,&quot;non-dropping-particle&quot;:&quot;&quot;},{&quot;family&quot;:&quot;Gundersen&quot;,&quot;given&quot;:&quot;Gregory W.&quot;,&quot;parse-names&quot;:false,&quot;dropping-particle&quot;:&quot;&quot;,&quot;non-dropping-particle&quot;:&quot;&quot;},{&quot;family&quot;:&quot;Fernandez&quot;,&quot;given&quot;:&quot;Nicolas F.&quot;,&quot;parse-names&quot;:false,&quot;dropping-particle&quot;:&quot;&quot;,&quot;non-dropping-particle&quot;:&quot;&quot;},{&quot;family&quot;:&quot;Wang&quot;,&quot;given&quot;:&quot;Zichen&quot;,&quot;parse-names&quot;:false,&quot;dropping-particle&quot;:&quot;&quot;,&quot;non-dropping-particle&quot;:&quot;&quot;},{&quot;family&quot;:&quot;Monteiro&quot;,&quot;given&quot;:&quot;Caroline D.&quot;,&quot;parse-names&quot;:false,&quot;dropping-particle&quot;:&quot;&quot;,&quot;non-dropping-particle&quot;:&quot;&quot;},{&quot;family&quot;:&quot;McDermott&quot;,&quot;given&quot;:&quot;Michael G.&quot;,&quot;parse-names&quot;:false,&quot;dropping-particle&quot;:&quot;&quot;,&quot;non-dropping-particle&quot;:&quot;&quot;},{&quot;family&quot;:&quot;Ma’ayan&quot;,&quot;given&quot;:&quot;Avi&quot;,&quot;parse-names&quot;:false,&quot;dropping-particle&quot;:&quot;&quot;,&quot;non-dropping-particle&quot;:&quot;&quot;}],&quot;container-title&quot;:&quot;Database&quot;,&quot;container-title-short&quot;:&quot;Database&quot;,&quot;DOI&quot;:&quot;10.1093/database/baw100&quot;,&quot;ISSN&quot;:&quot;1758-0463&quot;,&quot;issued&quot;:{&quot;date-parts&quot;:[[2016,7,3]]},&quot;page&quot;:&quot;baw100&quot;,&quot;volume&quot;:&quot;2016&quot;},&quot;isTemporary&quot;:false}]},{&quot;citationID&quot;:&quot;MENDELEY_CITATION_e8c919e4-18df-4617-bee9-8e1407d29fe0&quot;,&quot;properties&quot;:{&quot;noteIndex&quot;:0},&quot;isEdited&quot;:false,&quot;manualOverride&quot;:{&quot;isManuallyOverridden&quot;:false,&quot;citeprocText&quot;:&quot;&lt;sup&gt;1&lt;/sup&gt;&quot;,&quot;manualOverrideText&quot;:&quot;&quot;},&quot;citationTag&quot;:&quot;MENDELEY_CITATION_v3_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&quot;,&quot;citationItems&quot;:[{&quot;id&quot;:&quot;30b8dc63-5b06-31d4-9f0e-c268bb242df1&quot;,&quot;itemData&quot;:{&quot;type&quot;:&quot;article-journal&quot;,&quot;id&quot;:&quot;30b8dc63-5b06-31d4-9f0e-c268bb242df1&quot;,&quot;title&quot;:&quot;Spatial epigenome–transcriptome co-profiling of mammalian tissues&quot;,&quot;author&quot;:[{&quot;family&quot;:&quot;Zhang&quot;,&quot;given&quot;:&quot;Di&quot;,&quot;parse-names&quot;:false,&quot;dropping-particle&quot;:&quot;&quot;,&quot;non-dropping-particle&quot;:&quot;&quot;},{&quot;family&quot;:&quot;Deng&quot;,&quot;given&quot;:&quot;Yanxiang&quot;,&quot;parse-names&quot;:false,&quot;dropping-particle&quot;:&quot;&quot;,&quot;non-dropping-particle&quot;:&quot;&quot;},{&quot;family&quot;:&quot;Kukanja&quot;,&quot;given&quot;:&quot;Petra&quot;,&quot;parse-names&quot;:false,&quot;dropping-particle&quot;:&quot;&quot;,&quot;non-dropping-particle&quot;:&quot;&quot;},{&quot;family&quot;:&quot;Agirre&quot;,&quot;given&quot;:&quot;Eneritz&quot;,&quot;parse-names&quot;:false,&quot;dropping-particle&quot;:&quot;&quot;,&quot;non-dropping-particle&quot;:&quot;&quot;},{&quot;family&quot;:&quot;Bartosovic&quot;,&quot;given&quot;:&quot;Marek&quot;,&quot;parse-names&quot;:false,&quot;dropping-particle&quot;:&quot;&quot;,&quot;non-dropping-particle&quot;:&quot;&quot;},{&quot;family&quot;:&quot;Dong&quot;,&quot;given&quot;:&quot;Mingze&quot;,&quot;parse-names&quot;:false,&quot;dropping-particle&quot;:&quot;&quot;,&quot;non-dropping-particle&quot;:&quot;&quot;},{&quot;family&quot;:&quot;Ma&quot;,&quot;given&quot;:&quot;Cong&quot;,&quot;parse-names&quot;:false,&quot;dropping-particle&quot;:&quot;&quot;,&quot;non-dropping-particle&quot;:&quot;&quot;},{&quot;family&quot;:&quot;Ma&quot;,&quot;given&quot;:&quot;Sai&quot;,&quot;parse-names&quot;:false,&quot;dropping-particle&quot;:&quot;&quot;,&quot;non-dropping-particle&quot;:&quot;&quot;},{&quot;family&quot;:&quot;Su&quot;,&quot;given&quot;:&quot;Graham&quot;,&quot;parse-names&quot;:false,&quot;dropping-particle&quot;:&quot;&quot;,&quot;non-dropping-particle&quot;:&quot;&quot;},{&quot;family&quot;:&quot;Bao&quot;,&quot;given&quot;:&quot;Shuozhen&quot;,&quot;parse-names&quot;:false,&quot;dropping-particle&quot;:&quot;&quot;,&quot;non-dropping-particle&quot;:&quot;&quot;},{&quot;family&quot;:&quot;Liu&quot;,&quot;given&quot;:&quot;Yang&quot;,&quot;parse-names&quot;:false,&quot;dropping-particle&quot;:&quot;&quot;,&quot;non-dropping-particle&quot;:&quot;&quot;},{&quot;family&quot;:&quot;Xiao&quot;,&quot;given&quot;:&quot;Yang&quot;,&quot;parse-names&quot;:false,&quot;dropping-particle&quot;:&quot;&quot;,&quot;non-dropping-particle&quot;:&quot;&quot;},{&quot;family&quot;:&quot;Rosoklija&quot;,&quot;given&quot;:&quot;Gorazd B.&quot;,&quot;parse-names&quot;:false,&quot;dropping-particle&quot;:&quot;&quot;,&quot;non-dropping-particle&quot;:&quot;&quot;},{&quot;family&quot;:&quot;Dwork&quot;,&quot;given&quot;:&quot;Andrew J.&quot;,&quot;parse-names&quot;:false,&quot;dropping-particle&quot;:&quot;&quot;,&quot;non-dropping-particle&quot;:&quot;&quot;},{&quot;family&quot;:&quot;Mann&quot;,&quot;given&quot;:&quot;J. John&quot;,&quot;parse-names&quot;:false,&quot;dropping-particle&quot;:&quot;&quot;,&quot;non-dropping-particle&quot;:&quot;&quot;},{&quot;family&quot;:&quot;Leong&quot;,&quot;given&quot;:&quot;Kam W.&quot;,&quot;parse-names&quot;:false,&quot;dropping-particle&quot;:&quot;&quot;,&quot;non-dropping-particle&quot;:&quot;&quot;},{&quot;family&quot;:&quot;Boldrini&quot;,&quot;given&quot;:&quot;Maura&quot;,&quot;parse-names&quot;:false,&quot;dropping-particle&quot;:&quot;&quot;,&quot;non-dropping-particle&quot;:&quot;&quot;},{&quot;family&quot;:&quot;Wang&quot;,&quot;given&quot;:&quot;Liya&quot;,&quot;parse-names&quot;:false,&quot;dropping-particle&quot;:&quot;&quot;,&quot;non-dropping-particle&quot;:&quot;&quot;},{&quot;family&quot;:&quot;Haeussler&quot;,&quot;given&quot;:&quot;Maximilian&quot;,&quot;parse-names&quot;:false,&quot;dropping-particle&quot;:&quot;&quot;,&quot;non-dropping-particle&quot;:&quot;&quot;},{&quot;family&quot;:&quot;Raphael&quot;,&quot;given&quot;:&quot;Benjamin J.&quot;,&quot;parse-names&quot;:false,&quot;dropping-particle&quot;:&quot;&quot;,&quot;non-dropping-particle&quot;:&quot;&quot;},{&quot;family&quot;:&quot;Kluger&quot;,&quot;given&quot;:&quot;Yuval&quot;,&quot;parse-names&quot;:false,&quot;dropping-particle&quot;:&quot;&quot;,&quot;non-dropping-particle&quot;:&quot;&quot;},{&quot;family&quot;:&quot;Castelo-Branco&quot;,&quot;given&quot;:&quot;Gonçalo&quot;,&quot;parse-names&quot;:false,&quot;dropping-particle&quot;:&quot;&quot;,&quot;non-dropping-particle&quot;:&quot;&quot;},{&quot;family&quot;:&quot;Fan&quot;,&quot;given&quot;:&quot;Rong&quot;,&quot;parse-names&quot;:false,&quot;dropping-particle&quot;:&quot;&quot;,&quot;non-dropping-particle&quot;:&quot;&quot;}],&quot;container-title&quot;:&quot;Nature&quot;,&quot;container-title-short&quot;:&quot;Nature&quot;,&quot;DOI&quot;:&quot;10.1038/s41586-023-05795-1&quot;,&quot;ISSN&quot;:&quot;0028-0836&quot;,&quot;issued&quot;:{&quot;date-parts&quot;:[[2023,4,6]]},&quot;page&quot;:&quot;113-122&quot;,&quot;abstract&quot;:&quot;&lt;p&gt; Emerging spatial technologies, including spatial transcriptomics and spatial epigenomics, are becoming powerful tools for profiling of cellular states in the tissue context &lt;sup&gt;1–5&lt;/sup&gt; . However, current methods capture only one layer of omics information at a time, precluding the possibility of examining the mechanistic relationship across the central dogma of molecular biology. Here, we present two technologies for spatially resolved, genome-wide, joint profiling of the epigenome and transcriptome by cosequencing chromatin accessibility and gene expression, or histone modifications (H3K27me3, H3K27ac or H3K4me3) and gene expression on the same tissue section at near-single-cell resolution. These were applied to embryonic and juvenile mouse brain, as well as adult human brain, to map how epigenetic mechanisms control transcriptional phenotype and cell dynamics in tissue. Although highly concordant tissue features were identified by either spatial epigenome or spatial transcriptome we also observed distinct patterns, suggesting their differential roles in defining cell states. Linking epigenome to transcriptome pixel by pixel allows the uncovering of new insights in spatial epigenetic priming, differentiation and gene regulation within the tissue architecture. These technologies are of great interest in life science and biomedical research. &lt;/p&gt;&quot;,&quot;issue&quot;:&quot;7955&quot;,&quot;volume&quot;:&quot;616&quot;},&quot;isTemporary&quot;:false}]},{&quot;citationID&quot;:&quot;MENDELEY_CITATION_8ca61b45-e7f2-4987-b025-eb69fafa8570&quot;,&quot;properties&quot;:{&quot;noteIndex&quot;:0},&quot;isEdited&quot;:false,&quot;manualOverride&quot;:{&quot;isManuallyOverridden&quot;:false,&quot;citeprocText&quot;:&quot;&lt;sup&gt;1&lt;/sup&gt;&quot;,&quot;manualOverrideText&quot;:&quot;&quot;},&quot;citationTag&quot;:&quot;MENDELEY_CITATION_v3_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&quot;,&quot;citationItems&quot;:[{&quot;id&quot;:&quot;30b8dc63-5b06-31d4-9f0e-c268bb242df1&quot;,&quot;itemData&quot;:{&quot;type&quot;:&quot;article-journal&quot;,&quot;id&quot;:&quot;30b8dc63-5b06-31d4-9f0e-c268bb242df1&quot;,&quot;title&quot;:&quot;Spatial epigenome–transcriptome co-profiling of mammalian tissues&quot;,&quot;author&quot;:[{&quot;family&quot;:&quot;Zhang&quot;,&quot;given&quot;:&quot;Di&quot;,&quot;parse-names&quot;:false,&quot;dropping-particle&quot;:&quot;&quot;,&quot;non-dropping-particle&quot;:&quot;&quot;},{&quot;family&quot;:&quot;Deng&quot;,&quot;given&quot;:&quot;Yanxiang&quot;,&quot;parse-names&quot;:false,&quot;dropping-particle&quot;:&quot;&quot;,&quot;non-dropping-particle&quot;:&quot;&quot;},{&quot;family&quot;:&quot;Kukanja&quot;,&quot;given&quot;:&quot;Petra&quot;,&quot;parse-names&quot;:false,&quot;dropping-particle&quot;:&quot;&quot;,&quot;non-dropping-particle&quot;:&quot;&quot;},{&quot;family&quot;:&quot;Agirre&quot;,&quot;given&quot;:&quot;Eneritz&quot;,&quot;parse-names&quot;:false,&quot;dropping-particle&quot;:&quot;&quot;,&quot;non-dropping-particle&quot;:&quot;&quot;},{&quot;family&quot;:&quot;Bartosovic&quot;,&quot;given&quot;:&quot;Marek&quot;,&quot;parse-names&quot;:false,&quot;dropping-particle&quot;:&quot;&quot;,&quot;non-dropping-particle&quot;:&quot;&quot;},{&quot;family&quot;:&quot;Dong&quot;,&quot;given&quot;:&quot;Mingze&quot;,&quot;parse-names&quot;:false,&quot;dropping-particle&quot;:&quot;&quot;,&quot;non-dropping-particle&quot;:&quot;&quot;},{&quot;family&quot;:&quot;Ma&quot;,&quot;given&quot;:&quot;Cong&quot;,&quot;parse-names&quot;:false,&quot;dropping-particle&quot;:&quot;&quot;,&quot;non-dropping-particle&quot;:&quot;&quot;},{&quot;family&quot;:&quot;Ma&quot;,&quot;given&quot;:&quot;Sai&quot;,&quot;parse-names&quot;:false,&quot;dropping-particle&quot;:&quot;&quot;,&quot;non-dropping-particle&quot;:&quot;&quot;},{&quot;family&quot;:&quot;Su&quot;,&quot;given&quot;:&quot;Graham&quot;,&quot;parse-names&quot;:false,&quot;dropping-particle&quot;:&quot;&quot;,&quot;non-dropping-particle&quot;:&quot;&quot;},{&quot;family&quot;:&quot;Bao&quot;,&quot;given&quot;:&quot;Shuozhen&quot;,&quot;parse-names&quot;:false,&quot;dropping-particle&quot;:&quot;&quot;,&quot;non-dropping-particle&quot;:&quot;&quot;},{&quot;family&quot;:&quot;Liu&quot;,&quot;given&quot;:&quot;Yang&quot;,&quot;parse-names&quot;:false,&quot;dropping-particle&quot;:&quot;&quot;,&quot;non-dropping-particle&quot;:&quot;&quot;},{&quot;family&quot;:&quot;Xiao&quot;,&quot;given&quot;:&quot;Yang&quot;,&quot;parse-names&quot;:false,&quot;dropping-particle&quot;:&quot;&quot;,&quot;non-dropping-particle&quot;:&quot;&quot;},{&quot;family&quot;:&quot;Rosoklija&quot;,&quot;given&quot;:&quot;Gorazd B.&quot;,&quot;parse-names&quot;:false,&quot;dropping-particle&quot;:&quot;&quot;,&quot;non-dropping-particle&quot;:&quot;&quot;},{&quot;family&quot;:&quot;Dwork&quot;,&quot;given&quot;:&quot;Andrew J.&quot;,&quot;parse-names&quot;:false,&quot;dropping-particle&quot;:&quot;&quot;,&quot;non-dropping-particle&quot;:&quot;&quot;},{&quot;family&quot;:&quot;Mann&quot;,&quot;given&quot;:&quot;J. John&quot;,&quot;parse-names&quot;:false,&quot;dropping-particle&quot;:&quot;&quot;,&quot;non-dropping-particle&quot;:&quot;&quot;},{&quot;family&quot;:&quot;Leong&quot;,&quot;given&quot;:&quot;Kam W.&quot;,&quot;parse-names&quot;:false,&quot;dropping-particle&quot;:&quot;&quot;,&quot;non-dropping-particle&quot;:&quot;&quot;},{&quot;family&quot;:&quot;Boldrini&quot;,&quot;given&quot;:&quot;Maura&quot;,&quot;parse-names&quot;:false,&quot;dropping-particle&quot;:&quot;&quot;,&quot;non-dropping-particle&quot;:&quot;&quot;},{&quot;family&quot;:&quot;Wang&quot;,&quot;given&quot;:&quot;Liya&quot;,&quot;parse-names&quot;:false,&quot;dropping-particle&quot;:&quot;&quot;,&quot;non-dropping-particle&quot;:&quot;&quot;},{&quot;family&quot;:&quot;Haeussler&quot;,&quot;given&quot;:&quot;Maximilian&quot;,&quot;parse-names&quot;:false,&quot;dropping-particle&quot;:&quot;&quot;,&quot;non-dropping-particle&quot;:&quot;&quot;},{&quot;family&quot;:&quot;Raphael&quot;,&quot;given&quot;:&quot;Benjamin J.&quot;,&quot;parse-names&quot;:false,&quot;dropping-particle&quot;:&quot;&quot;,&quot;non-dropping-particle&quot;:&quot;&quot;},{&quot;family&quot;:&quot;Kluger&quot;,&quot;given&quot;:&quot;Yuval&quot;,&quot;parse-names&quot;:false,&quot;dropping-particle&quot;:&quot;&quot;,&quot;non-dropping-particle&quot;:&quot;&quot;},{&quot;family&quot;:&quot;Castelo-Branco&quot;,&quot;given&quot;:&quot;Gonçalo&quot;,&quot;parse-names&quot;:false,&quot;dropping-particle&quot;:&quot;&quot;,&quot;non-dropping-particle&quot;:&quot;&quot;},{&quot;family&quot;:&quot;Fan&quot;,&quot;given&quot;:&quot;Rong&quot;,&quot;parse-names&quot;:false,&quot;dropping-particle&quot;:&quot;&quot;,&quot;non-dropping-particle&quot;:&quot;&quot;}],&quot;container-title&quot;:&quot;Nature&quot;,&quot;container-title-short&quot;:&quot;Nature&quot;,&quot;DOI&quot;:&quot;10.1038/s41586-023-05795-1&quot;,&quot;ISSN&quot;:&quot;0028-0836&quot;,&quot;issued&quot;:{&quot;date-parts&quot;:[[2023,4,6]]},&quot;page&quot;:&quot;113-122&quot;,&quot;abstract&quot;:&quot;&lt;p&gt; Emerging spatial technologies, including spatial transcriptomics and spatial epigenomics, are becoming powerful tools for profiling of cellular states in the tissue context &lt;sup&gt;1–5&lt;/sup&gt; . However, current methods capture only one layer of omics information at a time, precluding the possibility of examining the mechanistic relationship across the central dogma of molecular biology. Here, we present two technologies for spatially resolved, genome-wide, joint profiling of the epigenome and transcriptome by cosequencing chromatin accessibility and gene expression, or histone modifications (H3K27me3, H3K27ac or H3K4me3) and gene expression on the same tissue section at near-single-cell resolution. These were applied to embryonic and juvenile mouse brain, as well as adult human brain, to map how epigenetic mechanisms control transcriptional phenotype and cell dynamics in tissue. Although highly concordant tissue features were identified by either spatial epigenome or spatial transcriptome we also observed distinct patterns, suggesting their differential roles in defining cell states. Linking epigenome to transcriptome pixel by pixel allows the uncovering of new insights in spatial epigenetic priming, differentiation and gene regulation within the tissue architecture. These technologies are of great interest in life science and biomedical research. &lt;/p&gt;&quot;,&quot;issue&quot;:&quot;7955&quot;,&quot;volume&quot;:&quot;616&quot;},&quot;isTemporary&quot;:false}]},{&quot;citationID&quot;:&quot;MENDELEY_CITATION_caaa2819-48a6-4ddd-b8c8-bd6ec323d56f&quot;,&quot;properties&quot;:{&quot;noteIndex&quot;:0},&quot;isEdited&quot;:false,&quot;manualOverride&quot;:{&quot;isManuallyOverridden&quot;:false,&quot;citeprocText&quot;:&quot;&lt;sup&gt;1&lt;/sup&gt;&quot;,&quot;manualOverrideText&quot;:&quot;&quot;},&quot;citationTag&quot;:&quot;MENDELEY_CITATION_v3_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&quot;,&quot;citationItems&quot;:[{&quot;id&quot;:&quot;30b8dc63-5b06-31d4-9f0e-c268bb242df1&quot;,&quot;itemData&quot;:{&quot;type&quot;:&quot;article-journal&quot;,&quot;id&quot;:&quot;30b8dc63-5b06-31d4-9f0e-c268bb242df1&quot;,&quot;title&quot;:&quot;Spatial epigenome–transcriptome co-profiling of mammalian tissues&quot;,&quot;author&quot;:[{&quot;family&quot;:&quot;Zhang&quot;,&quot;given&quot;:&quot;Di&quot;,&quot;parse-names&quot;:false,&quot;dropping-particle&quot;:&quot;&quot;,&quot;non-dropping-particle&quot;:&quot;&quot;},{&quot;family&quot;:&quot;Deng&quot;,&quot;given&quot;:&quot;Yanxiang&quot;,&quot;parse-names&quot;:false,&quot;dropping-particle&quot;:&quot;&quot;,&quot;non-dropping-particle&quot;:&quot;&quot;},{&quot;family&quot;:&quot;Kukanja&quot;,&quot;given&quot;:&quot;Petra&quot;,&quot;parse-names&quot;:false,&quot;dropping-particle&quot;:&quot;&quot;,&quot;non-dropping-particle&quot;:&quot;&quot;},{&quot;family&quot;:&quot;Agirre&quot;,&quot;given&quot;:&quot;Eneritz&quot;,&quot;parse-names&quot;:false,&quot;dropping-particle&quot;:&quot;&quot;,&quot;non-dropping-particle&quot;:&quot;&quot;},{&quot;family&quot;:&quot;Bartosovic&quot;,&quot;given&quot;:&quot;Marek&quot;,&quot;parse-names&quot;:false,&quot;dropping-particle&quot;:&quot;&quot;,&quot;non-dropping-particle&quot;:&quot;&quot;},{&quot;family&quot;:&quot;Dong&quot;,&quot;given&quot;:&quot;Mingze&quot;,&quot;parse-names&quot;:false,&quot;dropping-particle&quot;:&quot;&quot;,&quot;non-dropping-particle&quot;:&quot;&quot;},{&quot;family&quot;:&quot;Ma&quot;,&quot;given&quot;:&quot;Cong&quot;,&quot;parse-names&quot;:false,&quot;dropping-particle&quot;:&quot;&quot;,&quot;non-dropping-particle&quot;:&quot;&quot;},{&quot;family&quot;:&quot;Ma&quot;,&quot;given&quot;:&quot;Sai&quot;,&quot;parse-names&quot;:false,&quot;dropping-particle&quot;:&quot;&quot;,&quot;non-dropping-particle&quot;:&quot;&quot;},{&quot;family&quot;:&quot;Su&quot;,&quot;given&quot;:&quot;Graham&quot;,&quot;parse-names&quot;:false,&quot;dropping-particle&quot;:&quot;&quot;,&quot;non-dropping-particle&quot;:&quot;&quot;},{&quot;family&quot;:&quot;Bao&quot;,&quot;given&quot;:&quot;Shuozhen&quot;,&quot;parse-names&quot;:false,&quot;dropping-particle&quot;:&quot;&quot;,&quot;non-dropping-particle&quot;:&quot;&quot;},{&quot;family&quot;:&quot;Liu&quot;,&quot;given&quot;:&quot;Yang&quot;,&quot;parse-names&quot;:false,&quot;dropping-particle&quot;:&quot;&quot;,&quot;non-dropping-particle&quot;:&quot;&quot;},{&quot;family&quot;:&quot;Xiao&quot;,&quot;given&quot;:&quot;Yang&quot;,&quot;parse-names&quot;:false,&quot;dropping-particle&quot;:&quot;&quot;,&quot;non-dropping-particle&quot;:&quot;&quot;},{&quot;family&quot;:&quot;Rosoklija&quot;,&quot;given&quot;:&quot;Gorazd B.&quot;,&quot;parse-names&quot;:false,&quot;dropping-particle&quot;:&quot;&quot;,&quot;non-dropping-particle&quot;:&quot;&quot;},{&quot;family&quot;:&quot;Dwork&quot;,&quot;given&quot;:&quot;Andrew J.&quot;,&quot;parse-names&quot;:false,&quot;dropping-particle&quot;:&quot;&quot;,&quot;non-dropping-particle&quot;:&quot;&quot;},{&quot;family&quot;:&quot;Mann&quot;,&quot;given&quot;:&quot;J. John&quot;,&quot;parse-names&quot;:false,&quot;dropping-particle&quot;:&quot;&quot;,&quot;non-dropping-particle&quot;:&quot;&quot;},{&quot;family&quot;:&quot;Leong&quot;,&quot;given&quot;:&quot;Kam W.&quot;,&quot;parse-names&quot;:false,&quot;dropping-particle&quot;:&quot;&quot;,&quot;non-dropping-particle&quot;:&quot;&quot;},{&quot;family&quot;:&quot;Boldrini&quot;,&quot;given&quot;:&quot;Maura&quot;,&quot;parse-names&quot;:false,&quot;dropping-particle&quot;:&quot;&quot;,&quot;non-dropping-particle&quot;:&quot;&quot;},{&quot;family&quot;:&quot;Wang&quot;,&quot;given&quot;:&quot;Liya&quot;,&quot;parse-names&quot;:false,&quot;dropping-particle&quot;:&quot;&quot;,&quot;non-dropping-particle&quot;:&quot;&quot;},{&quot;family&quot;:&quot;Haeussler&quot;,&quot;given&quot;:&quot;Maximilian&quot;,&quot;parse-names&quot;:false,&quot;dropping-particle&quot;:&quot;&quot;,&quot;non-dropping-particle&quot;:&quot;&quot;},{&quot;family&quot;:&quot;Raphael&quot;,&quot;given&quot;:&quot;Benjamin J.&quot;,&quot;parse-names&quot;:false,&quot;dropping-particle&quot;:&quot;&quot;,&quot;non-dropping-particle&quot;:&quot;&quot;},{&quot;family&quot;:&quot;Kluger&quot;,&quot;given&quot;:&quot;Yuval&quot;,&quot;parse-names&quot;:false,&quot;dropping-particle&quot;:&quot;&quot;,&quot;non-dropping-particle&quot;:&quot;&quot;},{&quot;family&quot;:&quot;Castelo-Branco&quot;,&quot;given&quot;:&quot;Gonçalo&quot;,&quot;parse-names&quot;:false,&quot;dropping-particle&quot;:&quot;&quot;,&quot;non-dropping-particle&quot;:&quot;&quot;},{&quot;family&quot;:&quot;Fan&quot;,&quot;given&quot;:&quot;Rong&quot;,&quot;parse-names&quot;:false,&quot;dropping-particle&quot;:&quot;&quot;,&quot;non-dropping-particle&quot;:&quot;&quot;}],&quot;container-title&quot;:&quot;Nature&quot;,&quot;container-title-short&quot;:&quot;Nature&quot;,&quot;DOI&quot;:&quot;10.1038/s41586-023-05795-1&quot;,&quot;ISSN&quot;:&quot;0028-0836&quot;,&quot;issued&quot;:{&quot;date-parts&quot;:[[2023,4,6]]},&quot;page&quot;:&quot;113-122&quot;,&quot;abstract&quot;:&quot;&lt;p&gt; Emerging spatial technologies, including spatial transcriptomics and spatial epigenomics, are becoming powerful tools for profiling of cellular states in the tissue context &lt;sup&gt;1–5&lt;/sup&gt; . However, current methods capture only one layer of omics information at a time, precluding the possibility of examining the mechanistic relationship across the central dogma of molecular biology. Here, we present two technologies for spatially resolved, genome-wide, joint profiling of the epigenome and transcriptome by cosequencing chromatin accessibility and gene expression, or histone modifications (H3K27me3, H3K27ac or H3K4me3) and gene expression on the same tissue section at near-single-cell resolution. These were applied to embryonic and juvenile mouse brain, as well as adult human brain, to map how epigenetic mechanisms control transcriptional phenotype and cell dynamics in tissue. Although highly concordant tissue features were identified by either spatial epigenome or spatial transcriptome we also observed distinct patterns, suggesting their differential roles in defining cell states. Linking epigenome to transcriptome pixel by pixel allows the uncovering of new insights in spatial epigenetic priming, differentiation and gene regulation within the tissue architecture. These technologies are of great interest in life science and biomedical research. &lt;/p&gt;&quot;,&quot;issue&quot;:&quot;7955&quot;,&quot;volume&quot;:&quot;616&quot;},&quot;isTemporary&quot;:false}]},{&quot;citationID&quot;:&quot;MENDELEY_CITATION_f6a3577e-10b2-4749-ab62-1ad6cfca93d9&quot;,&quot;properties&quot;:{&quot;noteIndex&quot;:0},&quot;isEdited&quot;:false,&quot;manualOverride&quot;:{&quot;isManuallyOverridden&quot;:false,&quot;citeprocText&quot;:&quot;&lt;sup&gt;1&lt;/sup&gt;&quot;,&quot;manualOverrideText&quot;:&quot;&quot;},&quot;citationTag&quot;:&quot;MENDELEY_CITATION_v3_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&quot;,&quot;citationItems&quot;:[{&quot;id&quot;:&quot;30b8dc63-5b06-31d4-9f0e-c268bb242df1&quot;,&quot;itemData&quot;:{&quot;type&quot;:&quot;article-journal&quot;,&quot;id&quot;:&quot;30b8dc63-5b06-31d4-9f0e-c268bb242df1&quot;,&quot;title&quot;:&quot;Spatial epigenome–transcriptome co-profiling of mammalian tissues&quot;,&quot;author&quot;:[{&quot;family&quot;:&quot;Zhang&quot;,&quot;given&quot;:&quot;Di&quot;,&quot;parse-names&quot;:false,&quot;dropping-particle&quot;:&quot;&quot;,&quot;non-dropping-particle&quot;:&quot;&quot;},{&quot;family&quot;:&quot;Deng&quot;,&quot;given&quot;:&quot;Yanxiang&quot;,&quot;parse-names&quot;:false,&quot;dropping-particle&quot;:&quot;&quot;,&quot;non-dropping-particle&quot;:&quot;&quot;},{&quot;family&quot;:&quot;Kukanja&quot;,&quot;given&quot;:&quot;Petra&quot;,&quot;parse-names&quot;:false,&quot;dropping-particle&quot;:&quot;&quot;,&quot;non-dropping-particle&quot;:&quot;&quot;},{&quot;family&quot;:&quot;Agirre&quot;,&quot;given&quot;:&quot;Eneritz&quot;,&quot;parse-names&quot;:false,&quot;dropping-particle&quot;:&quot;&quot;,&quot;non-dropping-particle&quot;:&quot;&quot;},{&quot;family&quot;:&quot;Bartosovic&quot;,&quot;given&quot;:&quot;Marek&quot;,&quot;parse-names&quot;:false,&quot;dropping-particle&quot;:&quot;&quot;,&quot;non-dropping-particle&quot;:&quot;&quot;},{&quot;family&quot;:&quot;Dong&quot;,&quot;given&quot;:&quot;Mingze&quot;,&quot;parse-names&quot;:false,&quot;dropping-particle&quot;:&quot;&quot;,&quot;non-dropping-particle&quot;:&quot;&quot;},{&quot;family&quot;:&quot;Ma&quot;,&quot;given&quot;:&quot;Cong&quot;,&quot;parse-names&quot;:false,&quot;dropping-particle&quot;:&quot;&quot;,&quot;non-dropping-particle&quot;:&quot;&quot;},{&quot;family&quot;:&quot;Ma&quot;,&quot;given&quot;:&quot;Sai&quot;,&quot;parse-names&quot;:false,&quot;dropping-particle&quot;:&quot;&quot;,&quot;non-dropping-particle&quot;:&quot;&quot;},{&quot;family&quot;:&quot;Su&quot;,&quot;given&quot;:&quot;Graham&quot;,&quot;parse-names&quot;:false,&quot;dropping-particle&quot;:&quot;&quot;,&quot;non-dropping-particle&quot;:&quot;&quot;},{&quot;family&quot;:&quot;Bao&quot;,&quot;given&quot;:&quot;Shuozhen&quot;,&quot;parse-names&quot;:false,&quot;dropping-particle&quot;:&quot;&quot;,&quot;non-dropping-particle&quot;:&quot;&quot;},{&quot;family&quot;:&quot;Liu&quot;,&quot;given&quot;:&quot;Yang&quot;,&quot;parse-names&quot;:false,&quot;dropping-particle&quot;:&quot;&quot;,&quot;non-dropping-particle&quot;:&quot;&quot;},{&quot;family&quot;:&quot;Xiao&quot;,&quot;given&quot;:&quot;Yang&quot;,&quot;parse-names&quot;:false,&quot;dropping-particle&quot;:&quot;&quot;,&quot;non-dropping-particle&quot;:&quot;&quot;},{&quot;family&quot;:&quot;Rosoklija&quot;,&quot;given&quot;:&quot;Gorazd B.&quot;,&quot;parse-names&quot;:false,&quot;dropping-particle&quot;:&quot;&quot;,&quot;non-dropping-particle&quot;:&quot;&quot;},{&quot;family&quot;:&quot;Dwork&quot;,&quot;given&quot;:&quot;Andrew J.&quot;,&quot;parse-names&quot;:false,&quot;dropping-particle&quot;:&quot;&quot;,&quot;non-dropping-particle&quot;:&quot;&quot;},{&quot;family&quot;:&quot;Mann&quot;,&quot;given&quot;:&quot;J. John&quot;,&quot;parse-names&quot;:false,&quot;dropping-particle&quot;:&quot;&quot;,&quot;non-dropping-particle&quot;:&quot;&quot;},{&quot;family&quot;:&quot;Leong&quot;,&quot;given&quot;:&quot;Kam W.&quot;,&quot;parse-names&quot;:false,&quot;dropping-particle&quot;:&quot;&quot;,&quot;non-dropping-particle&quot;:&quot;&quot;},{&quot;family&quot;:&quot;Boldrini&quot;,&quot;given&quot;:&quot;Maura&quot;,&quot;parse-names&quot;:false,&quot;dropping-particle&quot;:&quot;&quot;,&quot;non-dropping-particle&quot;:&quot;&quot;},{&quot;family&quot;:&quot;Wang&quot;,&quot;given&quot;:&quot;Liya&quot;,&quot;parse-names&quot;:false,&quot;dropping-particle&quot;:&quot;&quot;,&quot;non-dropping-particle&quot;:&quot;&quot;},{&quot;family&quot;:&quot;Haeussler&quot;,&quot;given&quot;:&quot;Maximilian&quot;,&quot;parse-names&quot;:false,&quot;dropping-particle&quot;:&quot;&quot;,&quot;non-dropping-particle&quot;:&quot;&quot;},{&quot;family&quot;:&quot;Raphael&quot;,&quot;given&quot;:&quot;Benjamin J.&quot;,&quot;parse-names&quot;:false,&quot;dropping-particle&quot;:&quot;&quot;,&quot;non-dropping-particle&quot;:&quot;&quot;},{&quot;family&quot;:&quot;Kluger&quot;,&quot;given&quot;:&quot;Yuval&quot;,&quot;parse-names&quot;:false,&quot;dropping-particle&quot;:&quot;&quot;,&quot;non-dropping-particle&quot;:&quot;&quot;},{&quot;family&quot;:&quot;Castelo-Branco&quot;,&quot;given&quot;:&quot;Gonçalo&quot;,&quot;parse-names&quot;:false,&quot;dropping-particle&quot;:&quot;&quot;,&quot;non-dropping-particle&quot;:&quot;&quot;},{&quot;family&quot;:&quot;Fan&quot;,&quot;given&quot;:&quot;Rong&quot;,&quot;parse-names&quot;:false,&quot;dropping-particle&quot;:&quot;&quot;,&quot;non-dropping-particle&quot;:&quot;&quot;}],&quot;container-title&quot;:&quot;Nature&quot;,&quot;container-title-short&quot;:&quot;Nature&quot;,&quot;DOI&quot;:&quot;10.1038/s41586-023-05795-1&quot;,&quot;ISSN&quot;:&quot;0028-0836&quot;,&quot;issued&quot;:{&quot;date-parts&quot;:[[2023,4,6]]},&quot;page&quot;:&quot;113-122&quot;,&quot;abstract&quot;:&quot;&lt;p&gt; Emerging spatial technologies, including spatial transcriptomics and spatial epigenomics, are becoming powerful tools for profiling of cellular states in the tissue context &lt;sup&gt;1–5&lt;/sup&gt; . However, current methods capture only one layer of omics information at a time, precluding the possibility of examining the mechanistic relationship across the central dogma of molecular biology. Here, we present two technologies for spatially resolved, genome-wide, joint profiling of the epigenome and transcriptome by cosequencing chromatin accessibility and gene expression, or histone modifications (H3K27me3, H3K27ac or H3K4me3) and gene expression on the same tissue section at near-single-cell resolution. These were applied to embryonic and juvenile mouse brain, as well as adult human brain, to map how epigenetic mechanisms control transcriptional phenotype and cell dynamics in tissue. Although highly concordant tissue features were identified by either spatial epigenome or spatial transcriptome we also observed distinct patterns, suggesting their differential roles in defining cell states. Linking epigenome to transcriptome pixel by pixel allows the uncovering of new insights in spatial epigenetic priming, differentiation and gene regulation within the tissue architecture. These technologies are of great interest in life science and biomedical research. &lt;/p&gt;&quot;,&quot;issue&quot;:&quot;7955&quot;,&quot;volume&quot;:&quot;616&quot;},&quot;isTemporary&quot;:false}]},{&quot;citationID&quot;:&quot;MENDELEY_CITATION_181cfb9e-e79e-48d4-9350-63e9c7df1ff3&quot;,&quot;properties&quot;:{&quot;noteIndex&quot;:0},&quot;isEdited&quot;:false,&quot;manualOverride&quot;:{&quot;isManuallyOverridden&quot;:false,&quot;citeprocText&quot;:&quot;&lt;sup&gt;1&lt;/sup&gt;&quot;,&quot;manualOverrideText&quot;:&quot;&quot;},&quot;citationTag&quot;:&quot;MENDELEY_CITATION_v3_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&quot;,&quot;citationItems&quot;:[{&quot;id&quot;:&quot;30b8dc63-5b06-31d4-9f0e-c268bb242df1&quot;,&quot;itemData&quot;:{&quot;type&quot;:&quot;article-journal&quot;,&quot;id&quot;:&quot;30b8dc63-5b06-31d4-9f0e-c268bb242df1&quot;,&quot;title&quot;:&quot;Spatial epigenome–transcriptome co-profiling of mammalian tissues&quot;,&quot;author&quot;:[{&quot;family&quot;:&quot;Zhang&quot;,&quot;given&quot;:&quot;Di&quot;,&quot;parse-names&quot;:false,&quot;dropping-particle&quot;:&quot;&quot;,&quot;non-dropping-particle&quot;:&quot;&quot;},{&quot;family&quot;:&quot;Deng&quot;,&quot;given&quot;:&quot;Yanxiang&quot;,&quot;parse-names&quot;:false,&quot;dropping-particle&quot;:&quot;&quot;,&quot;non-dropping-particle&quot;:&quot;&quot;},{&quot;family&quot;:&quot;Kukanja&quot;,&quot;given&quot;:&quot;Petra&quot;,&quot;parse-names&quot;:false,&quot;dropping-particle&quot;:&quot;&quot;,&quot;non-dropping-particle&quot;:&quot;&quot;},{&quot;family&quot;:&quot;Agirre&quot;,&quot;given&quot;:&quot;Eneritz&quot;,&quot;parse-names&quot;:false,&quot;dropping-particle&quot;:&quot;&quot;,&quot;non-dropping-particle&quot;:&quot;&quot;},{&quot;family&quot;:&quot;Bartosovic&quot;,&quot;given&quot;:&quot;Marek&quot;,&quot;parse-names&quot;:false,&quot;dropping-particle&quot;:&quot;&quot;,&quot;non-dropping-particle&quot;:&quot;&quot;},{&quot;family&quot;:&quot;Dong&quot;,&quot;given&quot;:&quot;Mingze&quot;,&quot;parse-names&quot;:false,&quot;dropping-particle&quot;:&quot;&quot;,&quot;non-dropping-particle&quot;:&quot;&quot;},{&quot;family&quot;:&quot;Ma&quot;,&quot;given&quot;:&quot;Cong&quot;,&quot;parse-names&quot;:false,&quot;dropping-particle&quot;:&quot;&quot;,&quot;non-dropping-particle&quot;:&quot;&quot;},{&quot;family&quot;:&quot;Ma&quot;,&quot;given&quot;:&quot;Sai&quot;,&quot;parse-names&quot;:false,&quot;dropping-particle&quot;:&quot;&quot;,&quot;non-dropping-particle&quot;:&quot;&quot;},{&quot;family&quot;:&quot;Su&quot;,&quot;given&quot;:&quot;Graham&quot;,&quot;parse-names&quot;:false,&quot;dropping-particle&quot;:&quot;&quot;,&quot;non-dropping-particle&quot;:&quot;&quot;},{&quot;family&quot;:&quot;Bao&quot;,&quot;given&quot;:&quot;Shuozhen&quot;,&quot;parse-names&quot;:false,&quot;dropping-particle&quot;:&quot;&quot;,&quot;non-dropping-particle&quot;:&quot;&quot;},{&quot;family&quot;:&quot;Liu&quot;,&quot;given&quot;:&quot;Yang&quot;,&quot;parse-names&quot;:false,&quot;dropping-particle&quot;:&quot;&quot;,&quot;non-dropping-particle&quot;:&quot;&quot;},{&quot;family&quot;:&quot;Xiao&quot;,&quot;given&quot;:&quot;Yang&quot;,&quot;parse-names&quot;:false,&quot;dropping-particle&quot;:&quot;&quot;,&quot;non-dropping-particle&quot;:&quot;&quot;},{&quot;family&quot;:&quot;Rosoklija&quot;,&quot;given&quot;:&quot;Gorazd B.&quot;,&quot;parse-names&quot;:false,&quot;dropping-particle&quot;:&quot;&quot;,&quot;non-dropping-particle&quot;:&quot;&quot;},{&quot;family&quot;:&quot;Dwork&quot;,&quot;given&quot;:&quot;Andrew J.&quot;,&quot;parse-names&quot;:false,&quot;dropping-particle&quot;:&quot;&quot;,&quot;non-dropping-particle&quot;:&quot;&quot;},{&quot;family&quot;:&quot;Mann&quot;,&quot;given&quot;:&quot;J. John&quot;,&quot;parse-names&quot;:false,&quot;dropping-particle&quot;:&quot;&quot;,&quot;non-dropping-particle&quot;:&quot;&quot;},{&quot;family&quot;:&quot;Leong&quot;,&quot;given&quot;:&quot;Kam W.&quot;,&quot;parse-names&quot;:false,&quot;dropping-particle&quot;:&quot;&quot;,&quot;non-dropping-particle&quot;:&quot;&quot;},{&quot;family&quot;:&quot;Boldrini&quot;,&quot;given&quot;:&quot;Maura&quot;,&quot;parse-names&quot;:false,&quot;dropping-particle&quot;:&quot;&quot;,&quot;non-dropping-particle&quot;:&quot;&quot;},{&quot;family&quot;:&quot;Wang&quot;,&quot;given&quot;:&quot;Liya&quot;,&quot;parse-names&quot;:false,&quot;dropping-particle&quot;:&quot;&quot;,&quot;non-dropping-particle&quot;:&quot;&quot;},{&quot;family&quot;:&quot;Haeussler&quot;,&quot;given&quot;:&quot;Maximilian&quot;,&quot;parse-names&quot;:false,&quot;dropping-particle&quot;:&quot;&quot;,&quot;non-dropping-particle&quot;:&quot;&quot;},{&quot;family&quot;:&quot;Raphael&quot;,&quot;given&quot;:&quot;Benjamin J.&quot;,&quot;parse-names&quot;:false,&quot;dropping-particle&quot;:&quot;&quot;,&quot;non-dropping-particle&quot;:&quot;&quot;},{&quot;family&quot;:&quot;Kluger&quot;,&quot;given&quot;:&quot;Yuval&quot;,&quot;parse-names&quot;:false,&quot;dropping-particle&quot;:&quot;&quot;,&quot;non-dropping-particle&quot;:&quot;&quot;},{&quot;family&quot;:&quot;Castelo-Branco&quot;,&quot;given&quot;:&quot;Gonçalo&quot;,&quot;parse-names&quot;:false,&quot;dropping-particle&quot;:&quot;&quot;,&quot;non-dropping-particle&quot;:&quot;&quot;},{&quot;family&quot;:&quot;Fan&quot;,&quot;given&quot;:&quot;Rong&quot;,&quot;parse-names&quot;:false,&quot;dropping-particle&quot;:&quot;&quot;,&quot;non-dropping-particle&quot;:&quot;&quot;}],&quot;container-title&quot;:&quot;Nature&quot;,&quot;container-title-short&quot;:&quot;Nature&quot;,&quot;DOI&quot;:&quot;10.1038/s41586-023-05795-1&quot;,&quot;ISSN&quot;:&quot;0028-0836&quot;,&quot;issued&quot;:{&quot;date-parts&quot;:[[2023,4,6]]},&quot;page&quot;:&quot;113-122&quot;,&quot;abstract&quot;:&quot;&lt;p&gt; Emerging spatial technologies, including spatial transcriptomics and spatial epigenomics, are becoming powerful tools for profiling of cellular states in the tissue context &lt;sup&gt;1–5&lt;/sup&gt; . However, current methods capture only one layer of omics information at a time, precluding the possibility of examining the mechanistic relationship across the central dogma of molecular biology. Here, we present two technologies for spatially resolved, genome-wide, joint profiling of the epigenome and transcriptome by cosequencing chromatin accessibility and gene expression, or histone modifications (H3K27me3, H3K27ac or H3K4me3) and gene expression on the same tissue section at near-single-cell resolution. These were applied to embryonic and juvenile mouse brain, as well as adult human brain, to map how epigenetic mechanisms control transcriptional phenotype and cell dynamics in tissue. Although highly concordant tissue features were identified by either spatial epigenome or spatial transcriptome we also observed distinct patterns, suggesting their differential roles in defining cell states. Linking epigenome to transcriptome pixel by pixel allows the uncovering of new insights in spatial epigenetic priming, differentiation and gene regulation within the tissue architecture. These technologies are of great interest in life science and biomedical research. &lt;/p&gt;&quot;,&quot;issue&quot;:&quot;7955&quot;,&quot;volume&quot;:&quot;616&quot;},&quot;isTemporary&quot;:false}]},{&quot;citationID&quot;:&quot;MENDELEY_CITATION_fc292382-9959-4e61-bc5a-512160ed9b3b&quot;,&quot;properties&quot;:{&quot;noteIndex&quot;:0},&quot;isEdited&quot;:false,&quot;manualOverride&quot;:{&quot;isManuallyOverridden&quot;:false,&quot;citeprocText&quot;:&quot;&lt;sup&gt;4&lt;/sup&gt;&quot;,&quot;manualOverrideText&quot;:&quot;&quot;},&quot;citationTag&quot;:&quot;MENDELEY_CITATION_v3_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&quot;,&quot;citationItems&quot;:[{&quot;id&quot;:&quot;f1798a0b-465e-3bc0-a5f2-2e3dfeae6510&quot;,&quot;itemData&quot;:{&quot;type&quot;:&quot;article-journal&quot;,&quot;id&quot;:&quot;f1798a0b-465e-3bc0-a5f2-2e3dfeae6510&quot;,&quot;title&quot;:&quot;Spatial profiling of chromatin accessibility in mouse and human tissues&quot;,&quot;author&quot;:[{&quot;family&quot;:&quot;Deng&quot;,&quot;given&quot;:&quot;Yanxiang&quot;,&quot;parse-names&quot;:false,&quot;dropping-particle&quot;:&quot;&quot;,&quot;non-dropping-particle&quot;:&quot;&quot;},{&quot;family&quot;:&quot;Bartosovic&quot;,&quot;given&quot;:&quot;Marek&quot;,&quot;parse-names&quot;:false,&quot;dropping-particle&quot;:&quot;&quot;,&quot;non-dropping-particle&quot;:&quot;&quot;},{&quot;family&quot;:&quot;Ma&quot;,&quot;given&quot;:&quot;Sai&quot;,&quot;parse-names&quot;:false,&quot;dropping-particle&quot;:&quot;&quot;,&quot;non-dropping-particle&quot;:&quot;&quot;},{&quot;family&quot;:&quot;Zhang&quot;,&quot;given&quot;:&quot;Di&quot;,&quot;parse-names&quot;:false,&quot;dropping-particle&quot;:&quot;&quot;,&quot;non-dropping-particle&quot;:&quot;&quot;},{&quot;family&quot;:&quot;Kukanja&quot;,&quot;given&quot;:&quot;Petra&quot;,&quot;parse-names&quot;:false,&quot;dropping-particle&quot;:&quot;&quot;,&quot;non-dropping-particle&quot;:&quot;&quot;},{&quot;family&quot;:&quot;Xiao&quot;,&quot;given&quot;:&quot;Yang&quot;,&quot;parse-names&quot;:false,&quot;dropping-particle&quot;:&quot;&quot;,&quot;non-dropping-particle&quot;:&quot;&quot;},{&quot;family&quot;:&quot;Su&quot;,&quot;given&quot;:&quot;Graham&quot;,&quot;parse-names&quot;:false,&quot;dropping-particle&quot;:&quot;&quot;,&quot;non-dropping-particle&quot;:&quot;&quot;},{&quot;family&quot;:&quot;Liu&quot;,&quot;given&quot;:&quot;Yang&quot;,&quot;parse-names&quot;:false,&quot;dropping-particle&quot;:&quot;&quot;,&quot;non-dropping-particle&quot;:&quot;&quot;},{&quot;family&quot;:&quot;Qin&quot;,&quot;given&quot;:&quot;Xiaoyu&quot;,&quot;parse-names&quot;:false,&quot;dropping-particle&quot;:&quot;&quot;,&quot;non-dropping-particle&quot;:&quot;&quot;},{&quot;family&quot;:&quot;Rosoklija&quot;,&quot;given&quot;:&quot;Gorazd B.&quot;,&quot;parse-names&quot;:false,&quot;dropping-particle&quot;:&quot;&quot;,&quot;non-dropping-particle&quot;:&quot;&quot;},{&quot;family&quot;:&quot;Dwork&quot;,&quot;given&quot;:&quot;Andrew J.&quot;,&quot;parse-names&quot;:false,&quot;dropping-particle&quot;:&quot;&quot;,&quot;non-dropping-particle&quot;:&quot;&quot;},{&quot;family&quot;:&quot;Mann&quot;,&quot;given&quot;:&quot;J. John&quot;,&quot;parse-names&quot;:false,&quot;dropping-particle&quot;:&quot;&quot;,&quot;non-dropping-particle&quot;:&quot;&quot;},{&quot;family&quot;:&quot;Xu&quot;,&quot;given&quot;:&quot;Mina L.&quot;,&quot;parse-names&quot;:false,&quot;dropping-particle&quot;:&quot;&quot;,&quot;non-dropping-particle&quot;:&quot;&quot;},{&quot;family&quot;:&quot;Halene&quot;,&quot;given&quot;:&quot;Stephanie&quot;,&quot;parse-names&quot;:false,&quot;dropping-particle&quot;:&quot;&quot;,&quot;non-dropping-particle&quot;:&quot;&quot;},{&quot;family&quot;:&quot;Craft&quot;,&quot;given&quot;:&quot;Joseph E.&quot;,&quot;parse-names&quot;:false,&quot;dropping-particle&quot;:&quot;&quot;,&quot;non-dropping-particle&quot;:&quot;&quot;},{&quot;family&quot;:&quot;Leong&quot;,&quot;given&quot;:&quot;Kam W.&quot;,&quot;parse-names&quot;:false,&quot;dropping-particle&quot;:&quot;&quot;,&quot;non-dropping-particle&quot;:&quot;&quot;},{&quot;family&quot;:&quot;Boldrini&quot;,&quot;given&quot;:&quot;Maura&quot;,&quot;parse-names&quot;:false,&quot;dropping-particle&quot;:&quot;&quot;,&quot;non-dropping-particle&quot;:&quot;&quot;},{&quot;family&quot;:&quot;Castelo-Branco&quot;,&quot;given&quot;:&quot;Gonçalo&quot;,&quot;parse-names&quot;:false,&quot;dropping-particle&quot;:&quot;&quot;,&quot;non-dropping-particle&quot;:&quot;&quot;},{&quot;family&quot;:&quot;Fan&quot;,&quot;given&quot;:&quot;Rong&quot;,&quot;parse-names&quot;:false,&quot;dropping-particle&quot;:&quot;&quot;,&quot;non-dropping-particle&quot;:&quot;&quot;}],&quot;container-title&quot;:&quot;Nature&quot;,&quot;container-title-short&quot;:&quot;Nature&quot;,&quot;DOI&quot;:&quot;10.1038/s41586-022-05094-1&quot;,&quot;ISSN&quot;:&quot;0028-0836&quot;,&quot;issued&quot;:{&quot;date-parts&quot;:[[2022,9,8]]},&quot;page&quot;:&quot;375-383&quot;,&quot;abstract&quot;:&quot;&lt;p&gt; Cellular function in tissue is dependent on the local environment, requiring new methods for spatial mapping of biomolecules and cells in the tissue context &lt;sup&gt;1&lt;/sup&gt; . The emergence of spatial transcriptomics has enabled genome-scale gene expression mapping &lt;sup&gt;2–5&lt;/sup&gt; , but the ability to capture spatial epigenetic information of tissue at the cellular level and genome scale is lacking. Here we describe a method for spatially resolved chromatin accessibility profiling of tissue sections using next-generation sequencing (spatial-ATAC-seq) by combining in situ Tn5 transposition chemistry &lt;sup&gt;6&lt;/sup&gt; and microfluidic deterministic barcoding &lt;sup&gt;5&lt;/sup&gt; . Profiling mouse embryos using spatial-ATAC-seq delineated tissue-region-specific epigenetic landscapes and identified gene regulators involved in the development of the central nervous system. Mapping the accessible genome in the mouse and human brain revealed the intricate arealization of brain regions. Applying spatial-ATAC-seq to tonsil tissue resolved the spatially distinct organization of immune cell types and states in lymphoid follicles and extrafollicular zones. This technology progresses spatial biology by enabling spatially resolved chromatin accessibility profiling to improve our understanding of cell identity, cell state and cell fate decision in relation to epigenetic underpinnings in development and disease. &lt;/p&gt;&quot;,&quot;issue&quot;:&quot;7926&quot;,&quot;volume&quot;:&quot;609&quot;},&quot;isTemporary&quot;:false}]},{&quot;citationID&quot;:&quot;MENDELEY_CITATION_508e9a3d-949b-4867-986d-07b7cc3244aa&quot;,&quot;properties&quot;:{&quot;noteIndex&quot;:0},&quot;isEdited&quot;:false,&quot;manualOverride&quot;:{&quot;isManuallyOverridden&quot;:false,&quot;citeprocText&quot;:&quot;&lt;sup&gt;4&lt;/sup&gt;&quot;,&quot;manualOverrideText&quot;:&quot;&quot;},&quot;citationTag&quot;:&quot;MENDELEY_CITATION_v3_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&quot;,&quot;citationItems&quot;:[{&quot;id&quot;:&quot;f1798a0b-465e-3bc0-a5f2-2e3dfeae6510&quot;,&quot;itemData&quot;:{&quot;type&quot;:&quot;article-journal&quot;,&quot;id&quot;:&quot;f1798a0b-465e-3bc0-a5f2-2e3dfeae6510&quot;,&quot;title&quot;:&quot;Spatial profiling of chromatin accessibility in mouse and human tissues&quot;,&quot;author&quot;:[{&quot;family&quot;:&quot;Deng&quot;,&quot;given&quot;:&quot;Yanxiang&quot;,&quot;parse-names&quot;:false,&quot;dropping-particle&quot;:&quot;&quot;,&quot;non-dropping-particle&quot;:&quot;&quot;},{&quot;family&quot;:&quot;Bartosovic&quot;,&quot;given&quot;:&quot;Marek&quot;,&quot;parse-names&quot;:false,&quot;dropping-particle&quot;:&quot;&quot;,&quot;non-dropping-particle&quot;:&quot;&quot;},{&quot;family&quot;:&quot;Ma&quot;,&quot;given&quot;:&quot;Sai&quot;,&quot;parse-names&quot;:false,&quot;dropping-particle&quot;:&quot;&quot;,&quot;non-dropping-particle&quot;:&quot;&quot;},{&quot;family&quot;:&quot;Zhang&quot;,&quot;given&quot;:&quot;Di&quot;,&quot;parse-names&quot;:false,&quot;dropping-particle&quot;:&quot;&quot;,&quot;non-dropping-particle&quot;:&quot;&quot;},{&quot;family&quot;:&quot;Kukanja&quot;,&quot;given&quot;:&quot;Petra&quot;,&quot;parse-names&quot;:false,&quot;dropping-particle&quot;:&quot;&quot;,&quot;non-dropping-particle&quot;:&quot;&quot;},{&quot;family&quot;:&quot;Xiao&quot;,&quot;given&quot;:&quot;Yang&quot;,&quot;parse-names&quot;:false,&quot;dropping-particle&quot;:&quot;&quot;,&quot;non-dropping-particle&quot;:&quot;&quot;},{&quot;family&quot;:&quot;Su&quot;,&quot;given&quot;:&quot;Graham&quot;,&quot;parse-names&quot;:false,&quot;dropping-particle&quot;:&quot;&quot;,&quot;non-dropping-particle&quot;:&quot;&quot;},{&quot;family&quot;:&quot;Liu&quot;,&quot;given&quot;:&quot;Yang&quot;,&quot;parse-names&quot;:false,&quot;dropping-particle&quot;:&quot;&quot;,&quot;non-dropping-particle&quot;:&quot;&quot;},{&quot;family&quot;:&quot;Qin&quot;,&quot;given&quot;:&quot;Xiaoyu&quot;,&quot;parse-names&quot;:false,&quot;dropping-particle&quot;:&quot;&quot;,&quot;non-dropping-particle&quot;:&quot;&quot;},{&quot;family&quot;:&quot;Rosoklija&quot;,&quot;given&quot;:&quot;Gorazd B.&quot;,&quot;parse-names&quot;:false,&quot;dropping-particle&quot;:&quot;&quot;,&quot;non-dropping-particle&quot;:&quot;&quot;},{&quot;family&quot;:&quot;Dwork&quot;,&quot;given&quot;:&quot;Andrew J.&quot;,&quot;parse-names&quot;:false,&quot;dropping-particle&quot;:&quot;&quot;,&quot;non-dropping-particle&quot;:&quot;&quot;},{&quot;family&quot;:&quot;Mann&quot;,&quot;given&quot;:&quot;J. John&quot;,&quot;parse-names&quot;:false,&quot;dropping-particle&quot;:&quot;&quot;,&quot;non-dropping-particle&quot;:&quot;&quot;},{&quot;family&quot;:&quot;Xu&quot;,&quot;given&quot;:&quot;Mina L.&quot;,&quot;parse-names&quot;:false,&quot;dropping-particle&quot;:&quot;&quot;,&quot;non-dropping-particle&quot;:&quot;&quot;},{&quot;family&quot;:&quot;Halene&quot;,&quot;given&quot;:&quot;Stephanie&quot;,&quot;parse-names&quot;:false,&quot;dropping-particle&quot;:&quot;&quot;,&quot;non-dropping-particle&quot;:&quot;&quot;},{&quot;family&quot;:&quot;Craft&quot;,&quot;given&quot;:&quot;Joseph E.&quot;,&quot;parse-names&quot;:false,&quot;dropping-particle&quot;:&quot;&quot;,&quot;non-dropping-particle&quot;:&quot;&quot;},{&quot;family&quot;:&quot;Leong&quot;,&quot;given&quot;:&quot;Kam W.&quot;,&quot;parse-names&quot;:false,&quot;dropping-particle&quot;:&quot;&quot;,&quot;non-dropping-particle&quot;:&quot;&quot;},{&quot;family&quot;:&quot;Boldrini&quot;,&quot;given&quot;:&quot;Maura&quot;,&quot;parse-names&quot;:false,&quot;dropping-particle&quot;:&quot;&quot;,&quot;non-dropping-particle&quot;:&quot;&quot;},{&quot;family&quot;:&quot;Castelo-Branco&quot;,&quot;given&quot;:&quot;Gonçalo&quot;,&quot;parse-names&quot;:false,&quot;dropping-particle&quot;:&quot;&quot;,&quot;non-dropping-particle&quot;:&quot;&quot;},{&quot;family&quot;:&quot;Fan&quot;,&quot;given&quot;:&quot;Rong&quot;,&quot;parse-names&quot;:false,&quot;dropping-particle&quot;:&quot;&quot;,&quot;non-dropping-particle&quot;:&quot;&quot;}],&quot;container-title&quot;:&quot;Nature&quot;,&quot;container-title-short&quot;:&quot;Nature&quot;,&quot;DOI&quot;:&quot;10.1038/s41586-022-05094-1&quot;,&quot;ISSN&quot;:&quot;0028-0836&quot;,&quot;issued&quot;:{&quot;date-parts&quot;:[[2022,9,8]]},&quot;page&quot;:&quot;375-383&quot;,&quot;abstract&quot;:&quot;&lt;p&gt; Cellular function in tissue is dependent on the local environment, requiring new methods for spatial mapping of biomolecules and cells in the tissue context &lt;sup&gt;1&lt;/sup&gt; . The emergence of spatial transcriptomics has enabled genome-scale gene expression mapping &lt;sup&gt;2–5&lt;/sup&gt; , but the ability to capture spatial epigenetic information of tissue at the cellular level and genome scale is lacking. Here we describe a method for spatially resolved chromatin accessibility profiling of tissue sections using next-generation sequencing (spatial-ATAC-seq) by combining in situ Tn5 transposition chemistry &lt;sup&gt;6&lt;/sup&gt; and microfluidic deterministic barcoding &lt;sup&gt;5&lt;/sup&gt; . Profiling mouse embryos using spatial-ATAC-seq delineated tissue-region-specific epigenetic landscapes and identified gene regulators involved in the development of the central nervous system. Mapping the accessible genome in the mouse and human brain revealed the intricate arealization of brain regions. Applying spatial-ATAC-seq to tonsil tissue resolved the spatially distinct organization of immune cell types and states in lymphoid follicles and extrafollicular zones. This technology progresses spatial biology by enabling spatially resolved chromatin accessibility profiling to improve our understanding of cell identity, cell state and cell fate decision in relation to epigenetic underpinnings in development and disease. &lt;/p&gt;&quot;,&quot;issue&quot;:&quot;7926&quot;,&quot;volume&quot;:&quot;609&quot;},&quot;isTemporary&quot;:false}]},{&quot;citationID&quot;:&quot;MENDELEY_CITATION_3afd37f6-4a28-41c7-abf0-aab6b4f0ab1d&quot;,&quot;properties&quot;:{&quot;noteIndex&quot;:0},&quot;isEdited&quot;:false,&quot;manualOverride&quot;:{&quot;isManuallyOverridden&quot;:false,&quot;citeprocText&quot;:&quot;&lt;sup&gt;4&lt;/sup&gt;&quot;,&quot;manualOverrideText&quot;:&quot;&quot;},&quot;citationTag&quot;:&quot;MENDELEY_CITATION_v3_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&quot;,&quot;citationItems&quot;:[{&quot;id&quot;:&quot;f1798a0b-465e-3bc0-a5f2-2e3dfeae6510&quot;,&quot;itemData&quot;:{&quot;type&quot;:&quot;article-journal&quot;,&quot;id&quot;:&quot;f1798a0b-465e-3bc0-a5f2-2e3dfeae6510&quot;,&quot;title&quot;:&quot;Spatial profiling of chromatin accessibility in mouse and human tissues&quot;,&quot;author&quot;:[{&quot;family&quot;:&quot;Deng&quot;,&quot;given&quot;:&quot;Yanxiang&quot;,&quot;parse-names&quot;:false,&quot;dropping-particle&quot;:&quot;&quot;,&quot;non-dropping-particle&quot;:&quot;&quot;},{&quot;family&quot;:&quot;Bartosovic&quot;,&quot;given&quot;:&quot;Marek&quot;,&quot;parse-names&quot;:false,&quot;dropping-particle&quot;:&quot;&quot;,&quot;non-dropping-particle&quot;:&quot;&quot;},{&quot;family&quot;:&quot;Ma&quot;,&quot;given&quot;:&quot;Sai&quot;,&quot;parse-names&quot;:false,&quot;dropping-particle&quot;:&quot;&quot;,&quot;non-dropping-particle&quot;:&quot;&quot;},{&quot;family&quot;:&quot;Zhang&quot;,&quot;given&quot;:&quot;Di&quot;,&quot;parse-names&quot;:false,&quot;dropping-particle&quot;:&quot;&quot;,&quot;non-dropping-particle&quot;:&quot;&quot;},{&quot;family&quot;:&quot;Kukanja&quot;,&quot;given&quot;:&quot;Petra&quot;,&quot;parse-names&quot;:false,&quot;dropping-particle&quot;:&quot;&quot;,&quot;non-dropping-particle&quot;:&quot;&quot;},{&quot;family&quot;:&quot;Xiao&quot;,&quot;given&quot;:&quot;Yang&quot;,&quot;parse-names&quot;:false,&quot;dropping-particle&quot;:&quot;&quot;,&quot;non-dropping-particle&quot;:&quot;&quot;},{&quot;family&quot;:&quot;Su&quot;,&quot;given&quot;:&quot;Graham&quot;,&quot;parse-names&quot;:false,&quot;dropping-particle&quot;:&quot;&quot;,&quot;non-dropping-particle&quot;:&quot;&quot;},{&quot;family&quot;:&quot;Liu&quot;,&quot;given&quot;:&quot;Yang&quot;,&quot;parse-names&quot;:false,&quot;dropping-particle&quot;:&quot;&quot;,&quot;non-dropping-particle&quot;:&quot;&quot;},{&quot;family&quot;:&quot;Qin&quot;,&quot;given&quot;:&quot;Xiaoyu&quot;,&quot;parse-names&quot;:false,&quot;dropping-particle&quot;:&quot;&quot;,&quot;non-dropping-particle&quot;:&quot;&quot;},{&quot;family&quot;:&quot;Rosoklija&quot;,&quot;given&quot;:&quot;Gorazd B.&quot;,&quot;parse-names&quot;:false,&quot;dropping-particle&quot;:&quot;&quot;,&quot;non-dropping-particle&quot;:&quot;&quot;},{&quot;family&quot;:&quot;Dwork&quot;,&quot;given&quot;:&quot;Andrew J.&quot;,&quot;parse-names&quot;:false,&quot;dropping-particle&quot;:&quot;&quot;,&quot;non-dropping-particle&quot;:&quot;&quot;},{&quot;family&quot;:&quot;Mann&quot;,&quot;given&quot;:&quot;J. John&quot;,&quot;parse-names&quot;:false,&quot;dropping-particle&quot;:&quot;&quot;,&quot;non-dropping-particle&quot;:&quot;&quot;},{&quot;family&quot;:&quot;Xu&quot;,&quot;given&quot;:&quot;Mina L.&quot;,&quot;parse-names&quot;:false,&quot;dropping-particle&quot;:&quot;&quot;,&quot;non-dropping-particle&quot;:&quot;&quot;},{&quot;family&quot;:&quot;Halene&quot;,&quot;given&quot;:&quot;Stephanie&quot;,&quot;parse-names&quot;:false,&quot;dropping-particle&quot;:&quot;&quot;,&quot;non-dropping-particle&quot;:&quot;&quot;},{&quot;family&quot;:&quot;Craft&quot;,&quot;given&quot;:&quot;Joseph E.&quot;,&quot;parse-names&quot;:false,&quot;dropping-particle&quot;:&quot;&quot;,&quot;non-dropping-particle&quot;:&quot;&quot;},{&quot;family&quot;:&quot;Leong&quot;,&quot;given&quot;:&quot;Kam W.&quot;,&quot;parse-names&quot;:false,&quot;dropping-particle&quot;:&quot;&quot;,&quot;non-dropping-particle&quot;:&quot;&quot;},{&quot;family&quot;:&quot;Boldrini&quot;,&quot;given&quot;:&quot;Maura&quot;,&quot;parse-names&quot;:false,&quot;dropping-particle&quot;:&quot;&quot;,&quot;non-dropping-particle&quot;:&quot;&quot;},{&quot;family&quot;:&quot;Castelo-Branco&quot;,&quot;given&quot;:&quot;Gonçalo&quot;,&quot;parse-names&quot;:false,&quot;dropping-particle&quot;:&quot;&quot;,&quot;non-dropping-particle&quot;:&quot;&quot;},{&quot;family&quot;:&quot;Fan&quot;,&quot;given&quot;:&quot;Rong&quot;,&quot;parse-names&quot;:false,&quot;dropping-particle&quot;:&quot;&quot;,&quot;non-dropping-particle&quot;:&quot;&quot;}],&quot;container-title&quot;:&quot;Nature&quot;,&quot;container-title-short&quot;:&quot;Nature&quot;,&quot;DOI&quot;:&quot;10.1038/s41586-022-05094-1&quot;,&quot;ISSN&quot;:&quot;0028-0836&quot;,&quot;issued&quot;:{&quot;date-parts&quot;:[[2022,9,8]]},&quot;page&quot;:&quot;375-383&quot;,&quot;abstract&quot;:&quot;&lt;p&gt; Cellular function in tissue is dependent on the local environment, requiring new methods for spatial mapping of biomolecules and cells in the tissue context &lt;sup&gt;1&lt;/sup&gt; . The emergence of spatial transcriptomics has enabled genome-scale gene expression mapping &lt;sup&gt;2–5&lt;/sup&gt; , but the ability to capture spatial epigenetic information of tissue at the cellular level and genome scale is lacking. Here we describe a method for spatially resolved chromatin accessibility profiling of tissue sections using next-generation sequencing (spatial-ATAC-seq) by combining in situ Tn5 transposition chemistry &lt;sup&gt;6&lt;/sup&gt; and microfluidic deterministic barcoding &lt;sup&gt;5&lt;/sup&gt; . Profiling mouse embryos using spatial-ATAC-seq delineated tissue-region-specific epigenetic landscapes and identified gene regulators involved in the development of the central nervous system. Mapping the accessible genome in the mouse and human brain revealed the intricate arealization of brain regions. Applying spatial-ATAC-seq to tonsil tissue resolved the spatially distinct organization of immune cell types and states in lymphoid follicles and extrafollicular zones. This technology progresses spatial biology by enabling spatially resolved chromatin accessibility profiling to improve our understanding of cell identity, cell state and cell fate decision in relation to epigenetic underpinnings in development and disease. &lt;/p&gt;&quot;,&quot;issue&quot;:&quot;7926&quot;,&quot;volume&quot;:&quot;609&quot;},&quot;isTemporary&quot;:false}]},{&quot;citationID&quot;:&quot;MENDELEY_CITATION_ae06de01-e9f6-4b17-954c-cd75734bb8d4&quot;,&quot;properties&quot;:{&quot;noteIndex&quot;:0},&quot;isEdited&quot;:false,&quot;manualOverride&quot;:{&quot;isManuallyOverridden&quot;:false,&quot;citeprocText&quot;:&quot;&lt;sup&gt;6&lt;/sup&gt;&quot;,&quot;manualOverrideText&quot;:&quot;&quot;},&quot;citationTag&quot;:&quot;MENDELEY_CITATION_v3_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&quot;,&quot;citationItems&quot;:[{&quot;id&quot;:&quot;04519cfd-984c-34df-aea1-e1953ab79b92&quot;,&quot;itemData&quot;:{&quot;type&quot;:&quot;article-journal&quot;,&quot;id&quot;:&quot;04519cfd-984c-34df-aea1-e1953ab79b92&quot;,&quot;title&quot;:&quot;Integrating spatial transcriptomics data across different conditions, technologies and developmental stages&quot;,&quot;author&quot;:[{&quot;family&quot;:&quot;Zhou&quot;,&quot;given&quot;:&quot;Xiang&quot;,&quot;parse-names&quot;:false,&quot;dropping-particle&quot;:&quot;&quot;,&quot;non-dropping-particle&quot;:&quot;&quot;},{&quot;family&quot;:&quot;Dong&quot;,&quot;given&quot;:&quot;Kangning&quot;,&quot;parse-names&quot;:false,&quot;dropping-particle&quot;:&quot;&quot;,&quot;non-dropping-particle&quot;:&quot;&quot;},{&quot;family&quot;:&quot;Zhang&quot;,&quot;given&quot;:&quot;Shihua&quot;,&quot;parse-names&quot;:false,&quot;dropping-particle&quot;:&quot;&quot;,&quot;non-dropping-particle&quot;:&quot;&quot;}],&quot;container-title&quot;:&quot;Nature Computational Science&quot;,&quot;container-title-short&quot;:&quot;Nat Comput Sci&quot;,&quot;DOI&quot;:&quot;10.1038/s43588-023-00528-w&quot;,&quot;ISSN&quot;:&quot;2662-8457&quot;,&quot;issued&quot;:{&quot;date-parts&quot;:[[2023,10,12]]},&quot;page&quot;:&quot;894-906&quot;,&quot;issue&quot;:&quot;10&quot;,&quot;volume&quot;:&quot;3&quot;},&quot;isTemporary&quot;:false}]},{&quot;citationID&quot;:&quot;MENDELEY_CITATION_22808ec5-ff15-4cd5-9993-057fae29b853&quot;,&quot;properties&quot;:{&quot;noteIndex&quot;:0},&quot;isEdited&quot;:false,&quot;manualOverride&quot;:{&quot;isManuallyOverridden&quot;:false,&quot;citeprocText&quot;:&quot;&lt;sup&gt;6&lt;/sup&gt;&quot;,&quot;manualOverrideText&quot;:&quot;&quot;},&quot;citationTag&quot;:&quot;MENDELEY_CITATION_v3_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&quot;,&quot;citationItems&quot;:[{&quot;id&quot;:&quot;04519cfd-984c-34df-aea1-e1953ab79b92&quot;,&quot;itemData&quot;:{&quot;type&quot;:&quot;article-journal&quot;,&quot;id&quot;:&quot;04519cfd-984c-34df-aea1-e1953ab79b92&quot;,&quot;title&quot;:&quot;Integrating spatial transcriptomics data across different conditions, technologies and developmental stages&quot;,&quot;author&quot;:[{&quot;family&quot;:&quot;Zhou&quot;,&quot;given&quot;:&quot;Xiang&quot;,&quot;parse-names&quot;:false,&quot;dropping-particle&quot;:&quot;&quot;,&quot;non-dropping-particle&quot;:&quot;&quot;},{&quot;family&quot;:&quot;Dong&quot;,&quot;given&quot;:&quot;Kangning&quot;,&quot;parse-names&quot;:false,&quot;dropping-particle&quot;:&quot;&quot;,&quot;non-dropping-particle&quot;:&quot;&quot;},{&quot;family&quot;:&quot;Zhang&quot;,&quot;given&quot;:&quot;Shihua&quot;,&quot;parse-names&quot;:false,&quot;dropping-particle&quot;:&quot;&quot;,&quot;non-dropping-particle&quot;:&quot;&quot;}],&quot;container-title&quot;:&quot;Nature Computational Science&quot;,&quot;container-title-short&quot;:&quot;Nat Comput Sci&quot;,&quot;DOI&quot;:&quot;10.1038/s43588-023-00528-w&quot;,&quot;ISSN&quot;:&quot;2662-8457&quot;,&quot;issued&quot;:{&quot;date-parts&quot;:[[2023,10,12]]},&quot;page&quot;:&quot;894-906&quot;,&quot;issue&quot;:&quot;10&quot;,&quot;volume&quot;:&quot;3&quot;},&quot;isTemporary&quot;:false}]},{&quot;citationID&quot;:&quot;MENDELEY_CITATION_ba1b0688-3d08-4af1-9a9d-48c285e7be1f&quot;,&quot;properties&quot;:{&quot;noteIndex&quot;:0},&quot;isEdited&quot;:false,&quot;manualOverride&quot;:{&quot;isManuallyOverridden&quot;:false,&quot;citeprocText&quot;:&quot;&lt;sup&gt;1&lt;/sup&gt;&quot;,&quot;manualOverrideText&quot;:&quot;&quot;},&quot;citationTag&quot;:&quot;MENDELEY_CITATION_v3_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&quot;,&quot;citationItems&quot;:[{&quot;id&quot;:&quot;30b8dc63-5b06-31d4-9f0e-c268bb242df1&quot;,&quot;itemData&quot;:{&quot;type&quot;:&quot;article-journal&quot;,&quot;id&quot;:&quot;30b8dc63-5b06-31d4-9f0e-c268bb242df1&quot;,&quot;title&quot;:&quot;Spatial epigenome–transcriptome co-profiling of mammalian tissues&quot;,&quot;author&quot;:[{&quot;family&quot;:&quot;Zhang&quot;,&quot;given&quot;:&quot;Di&quot;,&quot;parse-names&quot;:false,&quot;dropping-particle&quot;:&quot;&quot;,&quot;non-dropping-particle&quot;:&quot;&quot;},{&quot;family&quot;:&quot;Deng&quot;,&quot;given&quot;:&quot;Yanxiang&quot;,&quot;parse-names&quot;:false,&quot;dropping-particle&quot;:&quot;&quot;,&quot;non-dropping-particle&quot;:&quot;&quot;},{&quot;family&quot;:&quot;Kukanja&quot;,&quot;given&quot;:&quot;Petra&quot;,&quot;parse-names&quot;:false,&quot;dropping-particle&quot;:&quot;&quot;,&quot;non-dropping-particle&quot;:&quot;&quot;},{&quot;family&quot;:&quot;Agirre&quot;,&quot;given&quot;:&quot;Eneritz&quot;,&quot;parse-names&quot;:false,&quot;dropping-particle&quot;:&quot;&quot;,&quot;non-dropping-particle&quot;:&quot;&quot;},{&quot;family&quot;:&quot;Bartosovic&quot;,&quot;given&quot;:&quot;Marek&quot;,&quot;parse-names&quot;:false,&quot;dropping-particle&quot;:&quot;&quot;,&quot;non-dropping-particle&quot;:&quot;&quot;},{&quot;family&quot;:&quot;Dong&quot;,&quot;given&quot;:&quot;Mingze&quot;,&quot;parse-names&quot;:false,&quot;dropping-particle&quot;:&quot;&quot;,&quot;non-dropping-particle&quot;:&quot;&quot;},{&quot;family&quot;:&quot;Ma&quot;,&quot;given&quot;:&quot;Cong&quot;,&quot;parse-names&quot;:false,&quot;dropping-particle&quot;:&quot;&quot;,&quot;non-dropping-particle&quot;:&quot;&quot;},{&quot;family&quot;:&quot;Ma&quot;,&quot;given&quot;:&quot;Sai&quot;,&quot;parse-names&quot;:false,&quot;dropping-particle&quot;:&quot;&quot;,&quot;non-dropping-particle&quot;:&quot;&quot;},{&quot;family&quot;:&quot;Su&quot;,&quot;given&quot;:&quot;Graham&quot;,&quot;parse-names&quot;:false,&quot;dropping-particle&quot;:&quot;&quot;,&quot;non-dropping-particle&quot;:&quot;&quot;},{&quot;family&quot;:&quot;Bao&quot;,&quot;given&quot;:&quot;Shuozhen&quot;,&quot;parse-names&quot;:false,&quot;dropping-particle&quot;:&quot;&quot;,&quot;non-dropping-particle&quot;:&quot;&quot;},{&quot;family&quot;:&quot;Liu&quot;,&quot;given&quot;:&quot;Yang&quot;,&quot;parse-names&quot;:false,&quot;dropping-particle&quot;:&quot;&quot;,&quot;non-dropping-particle&quot;:&quot;&quot;},{&quot;family&quot;:&quot;Xiao&quot;,&quot;given&quot;:&quot;Yang&quot;,&quot;parse-names&quot;:false,&quot;dropping-particle&quot;:&quot;&quot;,&quot;non-dropping-particle&quot;:&quot;&quot;},{&quot;family&quot;:&quot;Rosoklija&quot;,&quot;given&quot;:&quot;Gorazd B.&quot;,&quot;parse-names&quot;:false,&quot;dropping-particle&quot;:&quot;&quot;,&quot;non-dropping-particle&quot;:&quot;&quot;},{&quot;family&quot;:&quot;Dwork&quot;,&quot;given&quot;:&quot;Andrew J.&quot;,&quot;parse-names&quot;:false,&quot;dropping-particle&quot;:&quot;&quot;,&quot;non-dropping-particle&quot;:&quot;&quot;},{&quot;family&quot;:&quot;Mann&quot;,&quot;given&quot;:&quot;J. John&quot;,&quot;parse-names&quot;:false,&quot;dropping-particle&quot;:&quot;&quot;,&quot;non-dropping-particle&quot;:&quot;&quot;},{&quot;family&quot;:&quot;Leong&quot;,&quot;given&quot;:&quot;Kam W.&quot;,&quot;parse-names&quot;:false,&quot;dropping-particle&quot;:&quot;&quot;,&quot;non-dropping-particle&quot;:&quot;&quot;},{&quot;family&quot;:&quot;Boldrini&quot;,&quot;given&quot;:&quot;Maura&quot;,&quot;parse-names&quot;:false,&quot;dropping-particle&quot;:&quot;&quot;,&quot;non-dropping-particle&quot;:&quot;&quot;},{&quot;family&quot;:&quot;Wang&quot;,&quot;given&quot;:&quot;Liya&quot;,&quot;parse-names&quot;:false,&quot;dropping-particle&quot;:&quot;&quot;,&quot;non-dropping-particle&quot;:&quot;&quot;},{&quot;family&quot;:&quot;Haeussler&quot;,&quot;given&quot;:&quot;Maximilian&quot;,&quot;parse-names&quot;:false,&quot;dropping-particle&quot;:&quot;&quot;,&quot;non-dropping-particle&quot;:&quot;&quot;},{&quot;family&quot;:&quot;Raphael&quot;,&quot;given&quot;:&quot;Benjamin J.&quot;,&quot;parse-names&quot;:false,&quot;dropping-particle&quot;:&quot;&quot;,&quot;non-dropping-particle&quot;:&quot;&quot;},{&quot;family&quot;:&quot;Kluger&quot;,&quot;given&quot;:&quot;Yuval&quot;,&quot;parse-names&quot;:false,&quot;dropping-particle&quot;:&quot;&quot;,&quot;non-dropping-particle&quot;:&quot;&quot;},{&quot;family&quot;:&quot;Castelo-Branco&quot;,&quot;given&quot;:&quot;Gonçalo&quot;,&quot;parse-names&quot;:false,&quot;dropping-particle&quot;:&quot;&quot;,&quot;non-dropping-particle&quot;:&quot;&quot;},{&quot;family&quot;:&quot;Fan&quot;,&quot;given&quot;:&quot;Rong&quot;,&quot;parse-names&quot;:false,&quot;dropping-particle&quot;:&quot;&quot;,&quot;non-dropping-particle&quot;:&quot;&quot;}],&quot;container-title&quot;:&quot;Nature&quot;,&quot;container-title-short&quot;:&quot;Nature&quot;,&quot;DOI&quot;:&quot;10.1038/s41586-023-05795-1&quot;,&quot;ISSN&quot;:&quot;0028-0836&quot;,&quot;issued&quot;:{&quot;date-parts&quot;:[[2023,4,6]]},&quot;page&quot;:&quot;113-122&quot;,&quot;abstract&quot;:&quot;&lt;p&gt; Emerging spatial technologies, including spatial transcriptomics and spatial epigenomics, are becoming powerful tools for profiling of cellular states in the tissue context &lt;sup&gt;1–5&lt;/sup&gt; . However, current methods capture only one layer of omics information at a time, precluding the possibility of examining the mechanistic relationship across the central dogma of molecular biology. Here, we present two technologies for spatially resolved, genome-wide, joint profiling of the epigenome and transcriptome by cosequencing chromatin accessibility and gene expression, or histone modifications (H3K27me3, H3K27ac or H3K4me3) and gene expression on the same tissue section at near-single-cell resolution. These were applied to embryonic and juvenile mouse brain, as well as adult human brain, to map how epigenetic mechanisms control transcriptional phenotype and cell dynamics in tissue. Although highly concordant tissue features were identified by either spatial epigenome or spatial transcriptome we also observed distinct patterns, suggesting their differential roles in defining cell states. Linking epigenome to transcriptome pixel by pixel allows the uncovering of new insights in spatial epigenetic priming, differentiation and gene regulation within the tissue architecture. These technologies are of great interest in life science and biomedical research. &lt;/p&gt;&quot;,&quot;issue&quot;:&quot;7955&quot;,&quot;volume&quot;:&quot;616&quot;},&quot;isTemporary&quot;:false}]},{&quot;citationID&quot;:&quot;MENDELEY_CITATION_c44527f8-87d3-4628-8bca-ff94f7ef9680&quot;,&quot;properties&quot;:{&quot;noteIndex&quot;:0},&quot;isEdited&quot;:false,&quot;manualOverride&quot;:{&quot;isManuallyOverridden&quot;:false,&quot;citeprocText&quot;:&quot;&lt;sup&gt;4,7&lt;/sup&gt;&quot;,&quot;manualOverrideText&quot;:&quot;&quot;},&quot;citationTag&quot;:&quot;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&quot;,&quot;citationItems&quot;:[{&quot;id&quot;:&quot;f1798a0b-465e-3bc0-a5f2-2e3dfeae6510&quot;,&quot;itemData&quot;:{&quot;type&quot;:&quot;article-journal&quot;,&quot;id&quot;:&quot;f1798a0b-465e-3bc0-a5f2-2e3dfeae6510&quot;,&quot;title&quot;:&quot;Spatial profiling of chromatin accessibility in mouse and human tissues&quot;,&quot;author&quot;:[{&quot;family&quot;:&quot;Deng&quot;,&quot;given&quot;:&quot;Yanxiang&quot;,&quot;parse-names&quot;:false,&quot;dropping-particle&quot;:&quot;&quot;,&quot;non-dropping-particle&quot;:&quot;&quot;},{&quot;family&quot;:&quot;Bartosovic&quot;,&quot;given&quot;:&quot;Marek&quot;,&quot;parse-names&quot;:false,&quot;dropping-particle&quot;:&quot;&quot;,&quot;non-dropping-particle&quot;:&quot;&quot;},{&quot;family&quot;:&quot;Ma&quot;,&quot;given&quot;:&quot;Sai&quot;,&quot;parse-names&quot;:false,&quot;dropping-particle&quot;:&quot;&quot;,&quot;non-dropping-particle&quot;:&quot;&quot;},{&quot;family&quot;:&quot;Zhang&quot;,&quot;given&quot;:&quot;Di&quot;,&quot;parse-names&quot;:false,&quot;dropping-particle&quot;:&quot;&quot;,&quot;non-dropping-particle&quot;:&quot;&quot;},{&quot;family&quot;:&quot;Kukanja&quot;,&quot;given&quot;:&quot;Petra&quot;,&quot;parse-names&quot;:false,&quot;dropping-particle&quot;:&quot;&quot;,&quot;non-dropping-particle&quot;:&quot;&quot;},{&quot;family&quot;:&quot;Xiao&quot;,&quot;given&quot;:&quot;Yang&quot;,&quot;parse-names&quot;:false,&quot;dropping-particle&quot;:&quot;&quot;,&quot;non-dropping-particle&quot;:&quot;&quot;},{&quot;family&quot;:&quot;Su&quot;,&quot;given&quot;:&quot;Graham&quot;,&quot;parse-names&quot;:false,&quot;dropping-particle&quot;:&quot;&quot;,&quot;non-dropping-particle&quot;:&quot;&quot;},{&quot;family&quot;:&quot;Liu&quot;,&quot;given&quot;:&quot;Yang&quot;,&quot;parse-names&quot;:false,&quot;dropping-particle&quot;:&quot;&quot;,&quot;non-dropping-particle&quot;:&quot;&quot;},{&quot;family&quot;:&quot;Qin&quot;,&quot;given&quot;:&quot;Xiaoyu&quot;,&quot;parse-names&quot;:false,&quot;dropping-particle&quot;:&quot;&quot;,&quot;non-dropping-particle&quot;:&quot;&quot;},{&quot;family&quot;:&quot;Rosoklija&quot;,&quot;given&quot;:&quot;Gorazd B.&quot;,&quot;parse-names&quot;:false,&quot;dropping-particle&quot;:&quot;&quot;,&quot;non-dropping-particle&quot;:&quot;&quot;},{&quot;family&quot;:&quot;Dwork&quot;,&quot;given&quot;:&quot;Andrew J.&quot;,&quot;parse-names&quot;:false,&quot;dropping-particle&quot;:&quot;&quot;,&quot;non-dropping-particle&quot;:&quot;&quot;},{&quot;family&quot;:&quot;Mann&quot;,&quot;given&quot;:&quot;J. John&quot;,&quot;parse-names&quot;:false,&quot;dropping-particle&quot;:&quot;&quot;,&quot;non-dropping-particle&quot;:&quot;&quot;},{&quot;family&quot;:&quot;Xu&quot;,&quot;given&quot;:&quot;Mina L.&quot;,&quot;parse-names&quot;:false,&quot;dropping-particle&quot;:&quot;&quot;,&quot;non-dropping-particle&quot;:&quot;&quot;},{&quot;family&quot;:&quot;Halene&quot;,&quot;given&quot;:&quot;Stephanie&quot;,&quot;parse-names&quot;:false,&quot;dropping-particle&quot;:&quot;&quot;,&quot;non-dropping-particle&quot;:&quot;&quot;},{&quot;family&quot;:&quot;Craft&quot;,&quot;given&quot;:&quot;Joseph E.&quot;,&quot;parse-names&quot;:false,&quot;dropping-particle&quot;:&quot;&quot;,&quot;non-dropping-particle&quot;:&quot;&quot;},{&quot;family&quot;:&quot;Leong&quot;,&quot;given&quot;:&quot;Kam W.&quot;,&quot;parse-names&quot;:false,&quot;dropping-particle&quot;:&quot;&quot;,&quot;non-dropping-particle&quot;:&quot;&quot;},{&quot;family&quot;:&quot;Boldrini&quot;,&quot;given&quot;:&quot;Maura&quot;,&quot;parse-names&quot;:false,&quot;dropping-particle&quot;:&quot;&quot;,&quot;non-dropping-particle&quot;:&quot;&quot;},{&quot;family&quot;:&quot;Castelo-Branco&quot;,&quot;given&quot;:&quot;Gonçalo&quot;,&quot;parse-names&quot;:false,&quot;dropping-particle&quot;:&quot;&quot;,&quot;non-dropping-particle&quot;:&quot;&quot;},{&quot;family&quot;:&quot;Fan&quot;,&quot;given&quot;:&quot;Rong&quot;,&quot;parse-names&quot;:false,&quot;dropping-particle&quot;:&quot;&quot;,&quot;non-dropping-particle&quot;:&quot;&quot;}],&quot;container-title&quot;:&quot;Nature&quot;,&quot;container-title-short&quot;:&quot;Nature&quot;,&quot;DOI&quot;:&quot;10.1038/s41586-022-05094-1&quot;,&quot;ISSN&quot;:&quot;0028-0836&quot;,&quot;issued&quot;:{&quot;date-parts&quot;:[[2022,9,8]]},&quot;page&quot;:&quot;375-383&quot;,&quot;abstract&quot;:&quot;&lt;p&gt; Cellular function in tissue is dependent on the local environment, requiring new methods for spatial mapping of biomolecules and cells in the tissue context &lt;sup&gt;1&lt;/sup&gt; . The emergence of spatial transcriptomics has enabled genome-scale gene expression mapping &lt;sup&gt;2–5&lt;/sup&gt; , but the ability to capture spatial epigenetic information of tissue at the cellular level and genome scale is lacking. Here we describe a method for spatially resolved chromatin accessibility profiling of tissue sections using next-generation sequencing (spatial-ATAC-seq) by combining in situ Tn5 transposition chemistry &lt;sup&gt;6&lt;/sup&gt; and microfluidic deterministic barcoding &lt;sup&gt;5&lt;/sup&gt; . Profiling mouse embryos using spatial-ATAC-seq delineated tissue-region-specific epigenetic landscapes and identified gene regulators involved in the development of the central nervous system. Mapping the accessible genome in the mouse and human brain revealed the intricate arealization of brain regions. Applying spatial-ATAC-seq to tonsil tissue resolved the spatially distinct organization of immune cell types and states in lymphoid follicles and extrafollicular zones. This technology progresses spatial biology by enabling spatially resolved chromatin accessibility profiling to improve our understanding of cell identity, cell state and cell fate decision in relation to epigenetic underpinnings in development and disease. &lt;/p&gt;&quot;,&quot;issue&quot;:&quot;7926&quot;,&quot;volume&quot;:&quot;609&quot;},&quot;isTemporary&quot;:false},{&quot;id&quot;:&quot;d6f0941f-8b94-3455-a1d9-5399ac1b332c&quot;,&quot;itemData&quot;:{&quot;type&quot;:&quot;article-journal&quot;,&quot;id&quot;:&quot;d6f0941f-8b94-3455-a1d9-5399ac1b332c&quot;,&quot;title&quot;:&quot;NOVA regulates Dcc alternative splicing during neuronal migration and axon guidance in the spinal cord&quot;,&quot;author&quot;:[{&quot;family&quot;:&quot;Leggere&quot;,&quot;given&quot;:&quot;Janelle C&quot;,&quot;parse-names&quot;:false,&quot;dropping-particle&quot;:&quot;&quot;,&quot;non-dropping-particle&quot;:&quot;&quot;},{&quot;family&quot;:&quot;Saito&quot;,&quot;given&quot;:&quot;Yuhki&quot;,&quot;parse-names&quot;:false,&quot;dropping-particle&quot;:&quot;&quot;,&quot;non-dropping-particle&quot;:&quot;&quot;},{&quot;family&quot;:&quot;Darnell&quot;,&quot;given&quot;:&quot;Robert B&quot;,&quot;parse-names&quot;:false,&quot;dropping-particle&quot;:&quot;&quot;,&quot;non-dropping-particle&quot;:&quot;&quot;},{&quot;family&quot;:&quot;Tessier-Lavigne&quot;,&quot;given&quot;:&quot;Marc&quot;,&quot;parse-names&quot;:false,&quot;dropping-particle&quot;:&quot;&quot;,&quot;non-dropping-particle&quot;:&quot;&quot;},{&quot;family&quot;:&quot;Junge&quot;,&quot;given&quot;:&quot;Harald J&quot;,&quot;parse-names&quot;:false,&quot;dropping-particle&quot;:&quot;&quot;,&quot;non-dropping-particle&quot;:&quot;&quot;},{&quot;family&quot;:&quot;Chen&quot;,&quot;given&quot;:&quot;Zhe&quot;,&quot;parse-names&quot;:false,&quot;dropping-particle&quot;:&quot;&quot;,&quot;non-dropping-particle&quot;:&quot;&quot;}],&quot;container-title&quot;:&quot;eLife&quot;,&quot;container-title-short&quot;:&quot;Elife&quot;,&quot;DOI&quot;:&quot;10.7554/eLife.14264&quot;,&quot;ISSN&quot;:&quot;2050-084X&quot;,&quot;issued&quot;:{&quot;date-parts&quot;:[[2016,5,25]]},&quot;abstract&quot;:&quot;&lt;p&gt;RNA-binding proteins (RBPs) control multiple aspects of post-transcriptional gene regulation and function during various biological processes in the nervous system. To further reveal the functional significance of RBPs during neural development, we carried out an in vivo RNAi screen in the dorsal spinal cord interneurons, including the commissural neurons. We found that the NOVA family of RBPs play a key role in neuronal migration, axon outgrowth, and axon guidance. Interestingly, Nova mutants display similar defects as the knockout of the Dcc transmembrane receptor. We show here that Nova deficiency disrupts the alternative splicing of Dcc, and that restoring Dcc splicing in Nova knockouts is able to rescue the defects. Together, our results demonstrate that the production of DCC splice variants controlled by NOVA has a crucial function during many stages of commissural neuron development.&lt;/p&gt;&quot;,&quot;volume&quot;:&quot;5&quot;},&quot;isTemporary&quot;:false}]},{&quot;citationID&quot;:&quot;MENDELEY_CITATION_fb4f0140-2ebf-408f-a608-9af1c54e85c7&quot;,&quot;properties&quot;:{&quot;noteIndex&quot;:0},&quot;isEdited&quot;:false,&quot;manualOverride&quot;:{&quot;isManuallyOverridden&quot;:false,&quot;citeprocText&quot;:&quot;&lt;sup&gt;1&lt;/sup&gt;&quot;,&quot;manualOverrideText&quot;:&quot;&quot;},&quot;citationTag&quot;:&quot;MENDELEY_CITATION_v3_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&quot;,&quot;citationItems&quot;:[{&quot;id&quot;:&quot;30b8dc63-5b06-31d4-9f0e-c268bb242df1&quot;,&quot;itemData&quot;:{&quot;type&quot;:&quot;article-journal&quot;,&quot;id&quot;:&quot;30b8dc63-5b06-31d4-9f0e-c268bb242df1&quot;,&quot;title&quot;:&quot;Spatial epigenome–transcriptome co-profiling of mammalian tissues&quot;,&quot;author&quot;:[{&quot;family&quot;:&quot;Zhang&quot;,&quot;given&quot;:&quot;Di&quot;,&quot;parse-names&quot;:false,&quot;dropping-particle&quot;:&quot;&quot;,&quot;non-dropping-particle&quot;:&quot;&quot;},{&quot;family&quot;:&quot;Deng&quot;,&quot;given&quot;:&quot;Yanxiang&quot;,&quot;parse-names&quot;:false,&quot;dropping-particle&quot;:&quot;&quot;,&quot;non-dropping-particle&quot;:&quot;&quot;},{&quot;family&quot;:&quot;Kukanja&quot;,&quot;given&quot;:&quot;Petra&quot;,&quot;parse-names&quot;:false,&quot;dropping-particle&quot;:&quot;&quot;,&quot;non-dropping-particle&quot;:&quot;&quot;},{&quot;family&quot;:&quot;Agirre&quot;,&quot;given&quot;:&quot;Eneritz&quot;,&quot;parse-names&quot;:false,&quot;dropping-particle&quot;:&quot;&quot;,&quot;non-dropping-particle&quot;:&quot;&quot;},{&quot;family&quot;:&quot;Bartosovic&quot;,&quot;given&quot;:&quot;Marek&quot;,&quot;parse-names&quot;:false,&quot;dropping-particle&quot;:&quot;&quot;,&quot;non-dropping-particle&quot;:&quot;&quot;},{&quot;family&quot;:&quot;Dong&quot;,&quot;given&quot;:&quot;Mingze&quot;,&quot;parse-names&quot;:false,&quot;dropping-particle&quot;:&quot;&quot;,&quot;non-dropping-particle&quot;:&quot;&quot;},{&quot;family&quot;:&quot;Ma&quot;,&quot;given&quot;:&quot;Cong&quot;,&quot;parse-names&quot;:false,&quot;dropping-particle&quot;:&quot;&quot;,&quot;non-dropping-particle&quot;:&quot;&quot;},{&quot;family&quot;:&quot;Ma&quot;,&quot;given&quot;:&quot;Sai&quot;,&quot;parse-names&quot;:false,&quot;dropping-particle&quot;:&quot;&quot;,&quot;non-dropping-particle&quot;:&quot;&quot;},{&quot;family&quot;:&quot;Su&quot;,&quot;given&quot;:&quot;Graham&quot;,&quot;parse-names&quot;:false,&quot;dropping-particle&quot;:&quot;&quot;,&quot;non-dropping-particle&quot;:&quot;&quot;},{&quot;family&quot;:&quot;Bao&quot;,&quot;given&quot;:&quot;Shuozhen&quot;,&quot;parse-names&quot;:false,&quot;dropping-particle&quot;:&quot;&quot;,&quot;non-dropping-particle&quot;:&quot;&quot;},{&quot;family&quot;:&quot;Liu&quot;,&quot;given&quot;:&quot;Yang&quot;,&quot;parse-names&quot;:false,&quot;dropping-particle&quot;:&quot;&quot;,&quot;non-dropping-particle&quot;:&quot;&quot;},{&quot;family&quot;:&quot;Xiao&quot;,&quot;given&quot;:&quot;Yang&quot;,&quot;parse-names&quot;:false,&quot;dropping-particle&quot;:&quot;&quot;,&quot;non-dropping-particle&quot;:&quot;&quot;},{&quot;family&quot;:&quot;Rosoklija&quot;,&quot;given&quot;:&quot;Gorazd B.&quot;,&quot;parse-names&quot;:false,&quot;dropping-particle&quot;:&quot;&quot;,&quot;non-dropping-particle&quot;:&quot;&quot;},{&quot;family&quot;:&quot;Dwork&quot;,&quot;given&quot;:&quot;Andrew J.&quot;,&quot;parse-names&quot;:false,&quot;dropping-particle&quot;:&quot;&quot;,&quot;non-dropping-particle&quot;:&quot;&quot;},{&quot;family&quot;:&quot;Mann&quot;,&quot;given&quot;:&quot;J. John&quot;,&quot;parse-names&quot;:false,&quot;dropping-particle&quot;:&quot;&quot;,&quot;non-dropping-particle&quot;:&quot;&quot;},{&quot;family&quot;:&quot;Leong&quot;,&quot;given&quot;:&quot;Kam W.&quot;,&quot;parse-names&quot;:false,&quot;dropping-particle&quot;:&quot;&quot;,&quot;non-dropping-particle&quot;:&quot;&quot;},{&quot;family&quot;:&quot;Boldrini&quot;,&quot;given&quot;:&quot;Maura&quot;,&quot;parse-names&quot;:false,&quot;dropping-particle&quot;:&quot;&quot;,&quot;non-dropping-particle&quot;:&quot;&quot;},{&quot;family&quot;:&quot;Wang&quot;,&quot;given&quot;:&quot;Liya&quot;,&quot;parse-names&quot;:false,&quot;dropping-particle&quot;:&quot;&quot;,&quot;non-dropping-particle&quot;:&quot;&quot;},{&quot;family&quot;:&quot;Haeussler&quot;,&quot;given&quot;:&quot;Maximilian&quot;,&quot;parse-names&quot;:false,&quot;dropping-particle&quot;:&quot;&quot;,&quot;non-dropping-particle&quot;:&quot;&quot;},{&quot;family&quot;:&quot;Raphael&quot;,&quot;given&quot;:&quot;Benjamin J.&quot;,&quot;parse-names&quot;:false,&quot;dropping-particle&quot;:&quot;&quot;,&quot;non-dropping-particle&quot;:&quot;&quot;},{&quot;family&quot;:&quot;Kluger&quot;,&quot;given&quot;:&quot;Yuval&quot;,&quot;parse-names&quot;:false,&quot;dropping-particle&quot;:&quot;&quot;,&quot;non-dropping-particle&quot;:&quot;&quot;},{&quot;family&quot;:&quot;Castelo-Branco&quot;,&quot;given&quot;:&quot;Gonçalo&quot;,&quot;parse-names&quot;:false,&quot;dropping-particle&quot;:&quot;&quot;,&quot;non-dropping-particle&quot;:&quot;&quot;},{&quot;family&quot;:&quot;Fan&quot;,&quot;given&quot;:&quot;Rong&quot;,&quot;parse-names&quot;:false,&quot;dropping-particle&quot;:&quot;&quot;,&quot;non-dropping-particle&quot;:&quot;&quot;}],&quot;container-title&quot;:&quot;Nature&quot;,&quot;container-title-short&quot;:&quot;Nature&quot;,&quot;DOI&quot;:&quot;10.1038/s41586-023-05795-1&quot;,&quot;ISSN&quot;:&quot;0028-0836&quot;,&quot;issued&quot;:{&quot;date-parts&quot;:[[2023,4,6]]},&quot;page&quot;:&quot;113-122&quot;,&quot;abstract&quot;:&quot;&lt;p&gt; Emerging spatial technologies, including spatial transcriptomics and spatial epigenomics, are becoming powerful tools for profiling of cellular states in the tissue context &lt;sup&gt;1–5&lt;/sup&gt; . However, current methods capture only one layer of omics information at a time, precluding the possibility of examining the mechanistic relationship across the central dogma of molecular biology. Here, we present two technologies for spatially resolved, genome-wide, joint profiling of the epigenome and transcriptome by cosequencing chromatin accessibility and gene expression, or histone modifications (H3K27me3, H3K27ac or H3K4me3) and gene expression on the same tissue section at near-single-cell resolution. These were applied to embryonic and juvenile mouse brain, as well as adult human brain, to map how epigenetic mechanisms control transcriptional phenotype and cell dynamics in tissue. Although highly concordant tissue features were identified by either spatial epigenome or spatial transcriptome we also observed distinct patterns, suggesting their differential roles in defining cell states. Linking epigenome to transcriptome pixel by pixel allows the uncovering of new insights in spatial epigenetic priming, differentiation and gene regulation within the tissue architecture. These technologies are of great interest in life science and biomedical research. &lt;/p&gt;&quot;,&quot;issue&quot;:&quot;7955&quot;,&quot;volume&quot;:&quot;616&quot;},&quot;isTemporary&quot;:false}]},{&quot;citationID&quot;:&quot;MENDELEY_CITATION_dce1fa2d-fd1d-4350-818f-dc2c53dcb277&quot;,&quot;properties&quot;:{&quot;noteIndex&quot;:0},&quot;isEdited&quot;:false,&quot;manualOverride&quot;:{&quot;isManuallyOverridden&quot;:false,&quot;citeprocText&quot;:&quot;&lt;sup&gt;4&lt;/sup&gt;&quot;,&quot;manualOverrideText&quot;:&quot;&quot;},&quot;citationTag&quot;:&quot;MENDELEY_CITATION_v3_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&quot;,&quot;citationItems&quot;:[{&quot;id&quot;:&quot;f1798a0b-465e-3bc0-a5f2-2e3dfeae6510&quot;,&quot;itemData&quot;:{&quot;type&quot;:&quot;article-journal&quot;,&quot;id&quot;:&quot;f1798a0b-465e-3bc0-a5f2-2e3dfeae6510&quot;,&quot;title&quot;:&quot;Spatial profiling of chromatin accessibility in mouse and human tissues&quot;,&quot;author&quot;:[{&quot;family&quot;:&quot;Deng&quot;,&quot;given&quot;:&quot;Yanxiang&quot;,&quot;parse-names&quot;:false,&quot;dropping-particle&quot;:&quot;&quot;,&quot;non-dropping-particle&quot;:&quot;&quot;},{&quot;family&quot;:&quot;Bartosovic&quot;,&quot;given&quot;:&quot;Marek&quot;,&quot;parse-names&quot;:false,&quot;dropping-particle&quot;:&quot;&quot;,&quot;non-dropping-particle&quot;:&quot;&quot;},{&quot;family&quot;:&quot;Ma&quot;,&quot;given&quot;:&quot;Sai&quot;,&quot;parse-names&quot;:false,&quot;dropping-particle&quot;:&quot;&quot;,&quot;non-dropping-particle&quot;:&quot;&quot;},{&quot;family&quot;:&quot;Zhang&quot;,&quot;given&quot;:&quot;Di&quot;,&quot;parse-names&quot;:false,&quot;dropping-particle&quot;:&quot;&quot;,&quot;non-dropping-particle&quot;:&quot;&quot;},{&quot;family&quot;:&quot;Kukanja&quot;,&quot;given&quot;:&quot;Petra&quot;,&quot;parse-names&quot;:false,&quot;dropping-particle&quot;:&quot;&quot;,&quot;non-dropping-particle&quot;:&quot;&quot;},{&quot;family&quot;:&quot;Xiao&quot;,&quot;given&quot;:&quot;Yang&quot;,&quot;parse-names&quot;:false,&quot;dropping-particle&quot;:&quot;&quot;,&quot;non-dropping-particle&quot;:&quot;&quot;},{&quot;family&quot;:&quot;Su&quot;,&quot;given&quot;:&quot;Graham&quot;,&quot;parse-names&quot;:false,&quot;dropping-particle&quot;:&quot;&quot;,&quot;non-dropping-particle&quot;:&quot;&quot;},{&quot;family&quot;:&quot;Liu&quot;,&quot;given&quot;:&quot;Yang&quot;,&quot;parse-names&quot;:false,&quot;dropping-particle&quot;:&quot;&quot;,&quot;non-dropping-particle&quot;:&quot;&quot;},{&quot;family&quot;:&quot;Qin&quot;,&quot;given&quot;:&quot;Xiaoyu&quot;,&quot;parse-names&quot;:false,&quot;dropping-particle&quot;:&quot;&quot;,&quot;non-dropping-particle&quot;:&quot;&quot;},{&quot;family&quot;:&quot;Rosoklija&quot;,&quot;given&quot;:&quot;Gorazd B.&quot;,&quot;parse-names&quot;:false,&quot;dropping-particle&quot;:&quot;&quot;,&quot;non-dropping-particle&quot;:&quot;&quot;},{&quot;family&quot;:&quot;Dwork&quot;,&quot;given&quot;:&quot;Andrew J.&quot;,&quot;parse-names&quot;:false,&quot;dropping-particle&quot;:&quot;&quot;,&quot;non-dropping-particle&quot;:&quot;&quot;},{&quot;family&quot;:&quot;Mann&quot;,&quot;given&quot;:&quot;J. John&quot;,&quot;parse-names&quot;:false,&quot;dropping-particle&quot;:&quot;&quot;,&quot;non-dropping-particle&quot;:&quot;&quot;},{&quot;family&quot;:&quot;Xu&quot;,&quot;given&quot;:&quot;Mina L.&quot;,&quot;parse-names&quot;:false,&quot;dropping-particle&quot;:&quot;&quot;,&quot;non-dropping-particle&quot;:&quot;&quot;},{&quot;family&quot;:&quot;Halene&quot;,&quot;given&quot;:&quot;Stephanie&quot;,&quot;parse-names&quot;:false,&quot;dropping-particle&quot;:&quot;&quot;,&quot;non-dropping-particle&quot;:&quot;&quot;},{&quot;family&quot;:&quot;Craft&quot;,&quot;given&quot;:&quot;Joseph E.&quot;,&quot;parse-names&quot;:false,&quot;dropping-particle&quot;:&quot;&quot;,&quot;non-dropping-particle&quot;:&quot;&quot;},{&quot;family&quot;:&quot;Leong&quot;,&quot;given&quot;:&quot;Kam W.&quot;,&quot;parse-names&quot;:false,&quot;dropping-particle&quot;:&quot;&quot;,&quot;non-dropping-particle&quot;:&quot;&quot;},{&quot;family&quot;:&quot;Boldrini&quot;,&quot;given&quot;:&quot;Maura&quot;,&quot;parse-names&quot;:false,&quot;dropping-particle&quot;:&quot;&quot;,&quot;non-dropping-particle&quot;:&quot;&quot;},{&quot;family&quot;:&quot;Castelo-Branco&quot;,&quot;given&quot;:&quot;Gonçalo&quot;,&quot;parse-names&quot;:false,&quot;dropping-particle&quot;:&quot;&quot;,&quot;non-dropping-particle&quot;:&quot;&quot;},{&quot;family&quot;:&quot;Fan&quot;,&quot;given&quot;:&quot;Rong&quot;,&quot;parse-names&quot;:false,&quot;dropping-particle&quot;:&quot;&quot;,&quot;non-dropping-particle&quot;:&quot;&quot;}],&quot;container-title&quot;:&quot;Nature&quot;,&quot;container-title-short&quot;:&quot;Nature&quot;,&quot;DOI&quot;:&quot;10.1038/s41586-022-05094-1&quot;,&quot;ISSN&quot;:&quot;0028-0836&quot;,&quot;issued&quot;:{&quot;date-parts&quot;:[[2022,9,8]]},&quot;page&quot;:&quot;375-383&quot;,&quot;abstract&quot;:&quot;&lt;p&gt; Cellular function in tissue is dependent on the local environment, requiring new methods for spatial mapping of biomolecules and cells in the tissue context &lt;sup&gt;1&lt;/sup&gt; . The emergence of spatial transcriptomics has enabled genome-scale gene expression mapping &lt;sup&gt;2–5&lt;/sup&gt; , but the ability to capture spatial epigenetic information of tissue at the cellular level and genome scale is lacking. Here we describe a method for spatially resolved chromatin accessibility profiling of tissue sections using next-generation sequencing (spatial-ATAC-seq) by combining in situ Tn5 transposition chemistry &lt;sup&gt;6&lt;/sup&gt; and microfluidic deterministic barcoding &lt;sup&gt;5&lt;/sup&gt; . Profiling mouse embryos using spatial-ATAC-seq delineated tissue-region-specific epigenetic landscapes and identified gene regulators involved in the development of the central nervous system. Mapping the accessible genome in the mouse and human brain revealed the intricate arealization of brain regions. Applying spatial-ATAC-seq to tonsil tissue resolved the spatially distinct organization of immune cell types and states in lymphoid follicles and extrafollicular zones. This technology progresses spatial biology by enabling spatially resolved chromatin accessibility profiling to improve our understanding of cell identity, cell state and cell fate decision in relation to epigenetic underpinnings in development and disease. &lt;/p&gt;&quot;,&quot;issue&quot;:&quot;7926&quot;,&quot;volume&quot;:&quot;609&quot;},&quot;isTemporary&quot;:false}]},{&quot;citationID&quot;:&quot;MENDELEY_CITATION_a01aa4f6-c680-49f2-a3da-d449f94ec774&quot;,&quot;properties&quot;:{&quot;noteIndex&quot;:0},&quot;isEdited&quot;:false,&quot;manualOverride&quot;:{&quot;isManuallyOverridden&quot;:false,&quot;citeprocText&quot;:&quot;&lt;sup&gt;4&lt;/sup&gt;&quot;,&quot;manualOverrideText&quot;:&quot;&quot;},&quot;citationTag&quot;:&quot;MENDELEY_CITATION_v3_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&quot;,&quot;citationItems&quot;:[{&quot;id&quot;:&quot;f1798a0b-465e-3bc0-a5f2-2e3dfeae6510&quot;,&quot;itemData&quot;:{&quot;type&quot;:&quot;article-journal&quot;,&quot;id&quot;:&quot;f1798a0b-465e-3bc0-a5f2-2e3dfeae6510&quot;,&quot;title&quot;:&quot;Spatial profiling of chromatin accessibility in mouse and human tissues&quot;,&quot;author&quot;:[{&quot;family&quot;:&quot;Deng&quot;,&quot;given&quot;:&quot;Yanxiang&quot;,&quot;parse-names&quot;:false,&quot;dropping-particle&quot;:&quot;&quot;,&quot;non-dropping-particle&quot;:&quot;&quot;},{&quot;family&quot;:&quot;Bartosovic&quot;,&quot;given&quot;:&quot;Marek&quot;,&quot;parse-names&quot;:false,&quot;dropping-particle&quot;:&quot;&quot;,&quot;non-dropping-particle&quot;:&quot;&quot;},{&quot;family&quot;:&quot;Ma&quot;,&quot;given&quot;:&quot;Sai&quot;,&quot;parse-names&quot;:false,&quot;dropping-particle&quot;:&quot;&quot;,&quot;non-dropping-particle&quot;:&quot;&quot;},{&quot;family&quot;:&quot;Zhang&quot;,&quot;given&quot;:&quot;Di&quot;,&quot;parse-names&quot;:false,&quot;dropping-particle&quot;:&quot;&quot;,&quot;non-dropping-particle&quot;:&quot;&quot;},{&quot;family&quot;:&quot;Kukanja&quot;,&quot;given&quot;:&quot;Petra&quot;,&quot;parse-names&quot;:false,&quot;dropping-particle&quot;:&quot;&quot;,&quot;non-dropping-particle&quot;:&quot;&quot;},{&quot;family&quot;:&quot;Xiao&quot;,&quot;given&quot;:&quot;Yang&quot;,&quot;parse-names&quot;:false,&quot;dropping-particle&quot;:&quot;&quot;,&quot;non-dropping-particle&quot;:&quot;&quot;},{&quot;family&quot;:&quot;Su&quot;,&quot;given&quot;:&quot;Graham&quot;,&quot;parse-names&quot;:false,&quot;dropping-particle&quot;:&quot;&quot;,&quot;non-dropping-particle&quot;:&quot;&quot;},{&quot;family&quot;:&quot;Liu&quot;,&quot;given&quot;:&quot;Yang&quot;,&quot;parse-names&quot;:false,&quot;dropping-particle&quot;:&quot;&quot;,&quot;non-dropping-particle&quot;:&quot;&quot;},{&quot;family&quot;:&quot;Qin&quot;,&quot;given&quot;:&quot;Xiaoyu&quot;,&quot;parse-names&quot;:false,&quot;dropping-particle&quot;:&quot;&quot;,&quot;non-dropping-particle&quot;:&quot;&quot;},{&quot;family&quot;:&quot;Rosoklija&quot;,&quot;given&quot;:&quot;Gorazd B.&quot;,&quot;parse-names&quot;:false,&quot;dropping-particle&quot;:&quot;&quot;,&quot;non-dropping-particle&quot;:&quot;&quot;},{&quot;family&quot;:&quot;Dwork&quot;,&quot;given&quot;:&quot;Andrew J.&quot;,&quot;parse-names&quot;:false,&quot;dropping-particle&quot;:&quot;&quot;,&quot;non-dropping-particle&quot;:&quot;&quot;},{&quot;family&quot;:&quot;Mann&quot;,&quot;given&quot;:&quot;J. John&quot;,&quot;parse-names&quot;:false,&quot;dropping-particle&quot;:&quot;&quot;,&quot;non-dropping-particle&quot;:&quot;&quot;},{&quot;family&quot;:&quot;Xu&quot;,&quot;given&quot;:&quot;Mina L.&quot;,&quot;parse-names&quot;:false,&quot;dropping-particle&quot;:&quot;&quot;,&quot;non-dropping-particle&quot;:&quot;&quot;},{&quot;family&quot;:&quot;Halene&quot;,&quot;given&quot;:&quot;Stephanie&quot;,&quot;parse-names&quot;:false,&quot;dropping-particle&quot;:&quot;&quot;,&quot;non-dropping-particle&quot;:&quot;&quot;},{&quot;family&quot;:&quot;Craft&quot;,&quot;given&quot;:&quot;Joseph E.&quot;,&quot;parse-names&quot;:false,&quot;dropping-particle&quot;:&quot;&quot;,&quot;non-dropping-particle&quot;:&quot;&quot;},{&quot;family&quot;:&quot;Leong&quot;,&quot;given&quot;:&quot;Kam W.&quot;,&quot;parse-names&quot;:false,&quot;dropping-particle&quot;:&quot;&quot;,&quot;non-dropping-particle&quot;:&quot;&quot;},{&quot;family&quot;:&quot;Boldrini&quot;,&quot;given&quot;:&quot;Maura&quot;,&quot;parse-names&quot;:false,&quot;dropping-particle&quot;:&quot;&quot;,&quot;non-dropping-particle&quot;:&quot;&quot;},{&quot;family&quot;:&quot;Castelo-Branco&quot;,&quot;given&quot;:&quot;Gonçalo&quot;,&quot;parse-names&quot;:false,&quot;dropping-particle&quot;:&quot;&quot;,&quot;non-dropping-particle&quot;:&quot;&quot;},{&quot;family&quot;:&quot;Fan&quot;,&quot;given&quot;:&quot;Rong&quot;,&quot;parse-names&quot;:false,&quot;dropping-particle&quot;:&quot;&quot;,&quot;non-dropping-particle&quot;:&quot;&quot;}],&quot;container-title&quot;:&quot;Nature&quot;,&quot;container-title-short&quot;:&quot;Nature&quot;,&quot;DOI&quot;:&quot;10.1038/s41586-022-05094-1&quot;,&quot;ISSN&quot;:&quot;0028-0836&quot;,&quot;issued&quot;:{&quot;date-parts&quot;:[[2022,9,8]]},&quot;page&quot;:&quot;375-383&quot;,&quot;abstract&quot;:&quot;&lt;p&gt; Cellular function in tissue is dependent on the local environment, requiring new methods for spatial mapping of biomolecules and cells in the tissue context &lt;sup&gt;1&lt;/sup&gt; . The emergence of spatial transcriptomics has enabled genome-scale gene expression mapping &lt;sup&gt;2–5&lt;/sup&gt; , but the ability to capture spatial epigenetic information of tissue at the cellular level and genome scale is lacking. Here we describe a method for spatially resolved chromatin accessibility profiling of tissue sections using next-generation sequencing (spatial-ATAC-seq) by combining in situ Tn5 transposition chemistry &lt;sup&gt;6&lt;/sup&gt; and microfluidic deterministic barcoding &lt;sup&gt;5&lt;/sup&gt; . Profiling mouse embryos using spatial-ATAC-seq delineated tissue-region-specific epigenetic landscapes and identified gene regulators involved in the development of the central nervous system. Mapping the accessible genome in the mouse and human brain revealed the intricate arealization of brain regions. Applying spatial-ATAC-seq to tonsil tissue resolved the spatially distinct organization of immune cell types and states in lymphoid follicles and extrafollicular zones. This technology progresses spatial biology by enabling spatially resolved chromatin accessibility profiling to improve our understanding of cell identity, cell state and cell fate decision in relation to epigenetic underpinnings in development and disease. &lt;/p&gt;&quot;,&quot;issue&quot;:&quot;7926&quot;,&quot;volume&quot;:&quot;609&quot;},&quot;isTemporary&quot;:false}]},{&quot;citationID&quot;:&quot;MENDELEY_CITATION_6d3d9b54-4f2c-415e-855c-d204425734a3&quot;,&quot;properties&quot;:{&quot;noteIndex&quot;:0},&quot;isEdited&quot;:false,&quot;manualOverride&quot;:{&quot;isManuallyOverridden&quot;:false,&quot;citeprocText&quot;:&quot;&lt;sup&gt;4&lt;/sup&gt;&quot;,&quot;manualOverrideText&quot;:&quot;&quot;},&quot;citationTag&quot;:&quot;MENDELEY_CITATION_v3_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&quot;,&quot;citationItems&quot;:[{&quot;id&quot;:&quot;f1798a0b-465e-3bc0-a5f2-2e3dfeae6510&quot;,&quot;itemData&quot;:{&quot;type&quot;:&quot;article-journal&quot;,&quot;id&quot;:&quot;f1798a0b-465e-3bc0-a5f2-2e3dfeae6510&quot;,&quot;title&quot;:&quot;Spatial profiling of chromatin accessibility in mouse and human tissues&quot;,&quot;author&quot;:[{&quot;family&quot;:&quot;Deng&quot;,&quot;given&quot;:&quot;Yanxiang&quot;,&quot;parse-names&quot;:false,&quot;dropping-particle&quot;:&quot;&quot;,&quot;non-dropping-particle&quot;:&quot;&quot;},{&quot;family&quot;:&quot;Bartosovic&quot;,&quot;given&quot;:&quot;Marek&quot;,&quot;parse-names&quot;:false,&quot;dropping-particle&quot;:&quot;&quot;,&quot;non-dropping-particle&quot;:&quot;&quot;},{&quot;family&quot;:&quot;Ma&quot;,&quot;given&quot;:&quot;Sai&quot;,&quot;parse-names&quot;:false,&quot;dropping-particle&quot;:&quot;&quot;,&quot;non-dropping-particle&quot;:&quot;&quot;},{&quot;family&quot;:&quot;Zhang&quot;,&quot;given&quot;:&quot;Di&quot;,&quot;parse-names&quot;:false,&quot;dropping-particle&quot;:&quot;&quot;,&quot;non-dropping-particle&quot;:&quot;&quot;},{&quot;family&quot;:&quot;Kukanja&quot;,&quot;given&quot;:&quot;Petra&quot;,&quot;parse-names&quot;:false,&quot;dropping-particle&quot;:&quot;&quot;,&quot;non-dropping-particle&quot;:&quot;&quot;},{&quot;family&quot;:&quot;Xiao&quot;,&quot;given&quot;:&quot;Yang&quot;,&quot;parse-names&quot;:false,&quot;dropping-particle&quot;:&quot;&quot;,&quot;non-dropping-particle&quot;:&quot;&quot;},{&quot;family&quot;:&quot;Su&quot;,&quot;given&quot;:&quot;Graham&quot;,&quot;parse-names&quot;:false,&quot;dropping-particle&quot;:&quot;&quot;,&quot;non-dropping-particle&quot;:&quot;&quot;},{&quot;family&quot;:&quot;Liu&quot;,&quot;given&quot;:&quot;Yang&quot;,&quot;parse-names&quot;:false,&quot;dropping-particle&quot;:&quot;&quot;,&quot;non-dropping-particle&quot;:&quot;&quot;},{&quot;family&quot;:&quot;Qin&quot;,&quot;given&quot;:&quot;Xiaoyu&quot;,&quot;parse-names&quot;:false,&quot;dropping-particle&quot;:&quot;&quot;,&quot;non-dropping-particle&quot;:&quot;&quot;},{&quot;family&quot;:&quot;Rosoklija&quot;,&quot;given&quot;:&quot;Gorazd B.&quot;,&quot;parse-names&quot;:false,&quot;dropping-particle&quot;:&quot;&quot;,&quot;non-dropping-particle&quot;:&quot;&quot;},{&quot;family&quot;:&quot;Dwork&quot;,&quot;given&quot;:&quot;Andrew J.&quot;,&quot;parse-names&quot;:false,&quot;dropping-particle&quot;:&quot;&quot;,&quot;non-dropping-particle&quot;:&quot;&quot;},{&quot;family&quot;:&quot;Mann&quot;,&quot;given&quot;:&quot;J. John&quot;,&quot;parse-names&quot;:false,&quot;dropping-particle&quot;:&quot;&quot;,&quot;non-dropping-particle&quot;:&quot;&quot;},{&quot;family&quot;:&quot;Xu&quot;,&quot;given&quot;:&quot;Mina L.&quot;,&quot;parse-names&quot;:false,&quot;dropping-particle&quot;:&quot;&quot;,&quot;non-dropping-particle&quot;:&quot;&quot;},{&quot;family&quot;:&quot;Halene&quot;,&quot;given&quot;:&quot;Stephanie&quot;,&quot;parse-names&quot;:false,&quot;dropping-particle&quot;:&quot;&quot;,&quot;non-dropping-particle&quot;:&quot;&quot;},{&quot;family&quot;:&quot;Craft&quot;,&quot;given&quot;:&quot;Joseph E.&quot;,&quot;parse-names&quot;:false,&quot;dropping-particle&quot;:&quot;&quot;,&quot;non-dropping-particle&quot;:&quot;&quot;},{&quot;family&quot;:&quot;Leong&quot;,&quot;given&quot;:&quot;Kam W.&quot;,&quot;parse-names&quot;:false,&quot;dropping-particle&quot;:&quot;&quot;,&quot;non-dropping-particle&quot;:&quot;&quot;},{&quot;family&quot;:&quot;Boldrini&quot;,&quot;given&quot;:&quot;Maura&quot;,&quot;parse-names&quot;:false,&quot;dropping-particle&quot;:&quot;&quot;,&quot;non-dropping-particle&quot;:&quot;&quot;},{&quot;family&quot;:&quot;Castelo-Branco&quot;,&quot;given&quot;:&quot;Gonçalo&quot;,&quot;parse-names&quot;:false,&quot;dropping-particle&quot;:&quot;&quot;,&quot;non-dropping-particle&quot;:&quot;&quot;},{&quot;family&quot;:&quot;Fan&quot;,&quot;given&quot;:&quot;Rong&quot;,&quot;parse-names&quot;:false,&quot;dropping-particle&quot;:&quot;&quot;,&quot;non-dropping-particle&quot;:&quot;&quot;}],&quot;container-title&quot;:&quot;Nature&quot;,&quot;container-title-short&quot;:&quot;Nature&quot;,&quot;DOI&quot;:&quot;10.1038/s41586-022-05094-1&quot;,&quot;ISSN&quot;:&quot;0028-0836&quot;,&quot;issued&quot;:{&quot;date-parts&quot;:[[2022,9,8]]},&quot;page&quot;:&quot;375-383&quot;,&quot;abstract&quot;:&quot;&lt;p&gt; Cellular function in tissue is dependent on the local environment, requiring new methods for spatial mapping of biomolecules and cells in the tissue context &lt;sup&gt;1&lt;/sup&gt; . The emergence of spatial transcriptomics has enabled genome-scale gene expression mapping &lt;sup&gt;2–5&lt;/sup&gt; , but the ability to capture spatial epigenetic information of tissue at the cellular level and genome scale is lacking. Here we describe a method for spatially resolved chromatin accessibility profiling of tissue sections using next-generation sequencing (spatial-ATAC-seq) by combining in situ Tn5 transposition chemistry &lt;sup&gt;6&lt;/sup&gt; and microfluidic deterministic barcoding &lt;sup&gt;5&lt;/sup&gt; . Profiling mouse embryos using spatial-ATAC-seq delineated tissue-region-specific epigenetic landscapes and identified gene regulators involved in the development of the central nervous system. Mapping the accessible genome in the mouse and human brain revealed the intricate arealization of brain regions. Applying spatial-ATAC-seq to tonsil tissue resolved the spatially distinct organization of immune cell types and states in lymphoid follicles and extrafollicular zones. This technology progresses spatial biology by enabling spatially resolved chromatin accessibility profiling to improve our understanding of cell identity, cell state and cell fate decision in relation to epigenetic underpinnings in development and disease. &lt;/p&gt;&quot;,&quot;issue&quot;:&quot;7926&quot;,&quot;volume&quot;:&quot;609&quot;},&quot;isTemporary&quot;:false}]},{&quot;citationID&quot;:&quot;MENDELEY_CITATION_0f8420be-2ac4-4b1d-8f49-3a539559bfa3&quot;,&quot;properties&quot;:{&quot;noteIndex&quot;:0},&quot;isEdited&quot;:false,&quot;manualOverride&quot;:{&quot;isManuallyOverridden&quot;:false,&quot;citeprocText&quot;:&quot;&lt;sup&gt;4&lt;/sup&gt;&quot;,&quot;manualOverrideText&quot;:&quot;&quot;},&quot;citationTag&quot;:&quot;MENDELEY_CITATION_v3_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&quot;,&quot;citationItems&quot;:[{&quot;id&quot;:&quot;f1798a0b-465e-3bc0-a5f2-2e3dfeae6510&quot;,&quot;itemData&quot;:{&quot;type&quot;:&quot;article-journal&quot;,&quot;id&quot;:&quot;f1798a0b-465e-3bc0-a5f2-2e3dfeae6510&quot;,&quot;title&quot;:&quot;Spatial profiling of chromatin accessibility in mouse and human tissues&quot;,&quot;author&quot;:[{&quot;family&quot;:&quot;Deng&quot;,&quot;given&quot;:&quot;Yanxiang&quot;,&quot;parse-names&quot;:false,&quot;dropping-particle&quot;:&quot;&quot;,&quot;non-dropping-particle&quot;:&quot;&quot;},{&quot;family&quot;:&quot;Bartosovic&quot;,&quot;given&quot;:&quot;Marek&quot;,&quot;parse-names&quot;:false,&quot;dropping-particle&quot;:&quot;&quot;,&quot;non-dropping-particle&quot;:&quot;&quot;},{&quot;family&quot;:&quot;Ma&quot;,&quot;given&quot;:&quot;Sai&quot;,&quot;parse-names&quot;:false,&quot;dropping-particle&quot;:&quot;&quot;,&quot;non-dropping-particle&quot;:&quot;&quot;},{&quot;family&quot;:&quot;Zhang&quot;,&quot;given&quot;:&quot;Di&quot;,&quot;parse-names&quot;:false,&quot;dropping-particle&quot;:&quot;&quot;,&quot;non-dropping-particle&quot;:&quot;&quot;},{&quot;family&quot;:&quot;Kukanja&quot;,&quot;given&quot;:&quot;Petra&quot;,&quot;parse-names&quot;:false,&quot;dropping-particle&quot;:&quot;&quot;,&quot;non-dropping-particle&quot;:&quot;&quot;},{&quot;family&quot;:&quot;Xiao&quot;,&quot;given&quot;:&quot;Yang&quot;,&quot;parse-names&quot;:false,&quot;dropping-particle&quot;:&quot;&quot;,&quot;non-dropping-particle&quot;:&quot;&quot;},{&quot;family&quot;:&quot;Su&quot;,&quot;given&quot;:&quot;Graham&quot;,&quot;parse-names&quot;:false,&quot;dropping-particle&quot;:&quot;&quot;,&quot;non-dropping-particle&quot;:&quot;&quot;},{&quot;family&quot;:&quot;Liu&quot;,&quot;given&quot;:&quot;Yang&quot;,&quot;parse-names&quot;:false,&quot;dropping-particle&quot;:&quot;&quot;,&quot;non-dropping-particle&quot;:&quot;&quot;},{&quot;family&quot;:&quot;Qin&quot;,&quot;given&quot;:&quot;Xiaoyu&quot;,&quot;parse-names&quot;:false,&quot;dropping-particle&quot;:&quot;&quot;,&quot;non-dropping-particle&quot;:&quot;&quot;},{&quot;family&quot;:&quot;Rosoklija&quot;,&quot;given&quot;:&quot;Gorazd B.&quot;,&quot;parse-names&quot;:false,&quot;dropping-particle&quot;:&quot;&quot;,&quot;non-dropping-particle&quot;:&quot;&quot;},{&quot;family&quot;:&quot;Dwork&quot;,&quot;given&quot;:&quot;Andrew J.&quot;,&quot;parse-names&quot;:false,&quot;dropping-particle&quot;:&quot;&quot;,&quot;non-dropping-particle&quot;:&quot;&quot;},{&quot;family&quot;:&quot;Mann&quot;,&quot;given&quot;:&quot;J. John&quot;,&quot;parse-names&quot;:false,&quot;dropping-particle&quot;:&quot;&quot;,&quot;non-dropping-particle&quot;:&quot;&quot;},{&quot;family&quot;:&quot;Xu&quot;,&quot;given&quot;:&quot;Mina L.&quot;,&quot;parse-names&quot;:false,&quot;dropping-particle&quot;:&quot;&quot;,&quot;non-dropping-particle&quot;:&quot;&quot;},{&quot;family&quot;:&quot;Halene&quot;,&quot;given&quot;:&quot;Stephanie&quot;,&quot;parse-names&quot;:false,&quot;dropping-particle&quot;:&quot;&quot;,&quot;non-dropping-particle&quot;:&quot;&quot;},{&quot;family&quot;:&quot;Craft&quot;,&quot;given&quot;:&quot;Joseph E.&quot;,&quot;parse-names&quot;:false,&quot;dropping-particle&quot;:&quot;&quot;,&quot;non-dropping-particle&quot;:&quot;&quot;},{&quot;family&quot;:&quot;Leong&quot;,&quot;given&quot;:&quot;Kam W.&quot;,&quot;parse-names&quot;:false,&quot;dropping-particle&quot;:&quot;&quot;,&quot;non-dropping-particle&quot;:&quot;&quot;},{&quot;family&quot;:&quot;Boldrini&quot;,&quot;given&quot;:&quot;Maura&quot;,&quot;parse-names&quot;:false,&quot;dropping-particle&quot;:&quot;&quot;,&quot;non-dropping-particle&quot;:&quot;&quot;},{&quot;family&quot;:&quot;Castelo-Branco&quot;,&quot;given&quot;:&quot;Gonçalo&quot;,&quot;parse-names&quot;:false,&quot;dropping-particle&quot;:&quot;&quot;,&quot;non-dropping-particle&quot;:&quot;&quot;},{&quot;family&quot;:&quot;Fan&quot;,&quot;given&quot;:&quot;Rong&quot;,&quot;parse-names&quot;:false,&quot;dropping-particle&quot;:&quot;&quot;,&quot;non-dropping-particle&quot;:&quot;&quot;}],&quot;container-title&quot;:&quot;Nature&quot;,&quot;container-title-short&quot;:&quot;Nature&quot;,&quot;DOI&quot;:&quot;10.1038/s41586-022-05094-1&quot;,&quot;ISSN&quot;:&quot;0028-0836&quot;,&quot;issued&quot;:{&quot;date-parts&quot;:[[2022,9,8]]},&quot;page&quot;:&quot;375-383&quot;,&quot;abstract&quot;:&quot;&lt;p&gt; Cellular function in tissue is dependent on the local environment, requiring new methods for spatial mapping of biomolecules and cells in the tissue context &lt;sup&gt;1&lt;/sup&gt; . The emergence of spatial transcriptomics has enabled genome-scale gene expression mapping &lt;sup&gt;2–5&lt;/sup&gt; , but the ability to capture spatial epigenetic information of tissue at the cellular level and genome scale is lacking. Here we describe a method for spatially resolved chromatin accessibility profiling of tissue sections using next-generation sequencing (spatial-ATAC-seq) by combining in situ Tn5 transposition chemistry &lt;sup&gt;6&lt;/sup&gt; and microfluidic deterministic barcoding &lt;sup&gt;5&lt;/sup&gt; . Profiling mouse embryos using spatial-ATAC-seq delineated tissue-region-specific epigenetic landscapes and identified gene regulators involved in the development of the central nervous system. Mapping the accessible genome in the mouse and human brain revealed the intricate arealization of brain regions. Applying spatial-ATAC-seq to tonsil tissue resolved the spatially distinct organization of immune cell types and states in lymphoid follicles and extrafollicular zones. This technology progresses spatial biology by enabling spatially resolved chromatin accessibility profiling to improve our understanding of cell identity, cell state and cell fate decision in relation to epigenetic underpinnings in development and disease. &lt;/p&gt;&quot;,&quot;issue&quot;:&quot;7926&quot;,&quot;volume&quot;:&quot;609&quot;},&quot;isTemporary&quot;:false}]},{&quot;citationID&quot;:&quot;MENDELEY_CITATION_41d67df2-7187-4ca0-aa3c-36647e3156af&quot;,&quot;properties&quot;:{&quot;noteIndex&quot;:0},&quot;isEdited&quot;:false,&quot;manualOverride&quot;:{&quot;isManuallyOverridden&quot;:false,&quot;citeprocText&quot;:&quot;&lt;sup&gt;8&lt;/sup&gt;&quot;,&quot;manualOverrideText&quot;:&quot;&quot;},&quot;citationTag&quot;:&quot;MENDELEY_CITATION_v3_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&quot;,&quot;citationItems&quot;:[{&quot;id&quot;:&quot;5017bfd0-14b5-3afd-9851-98c2782f8f35&quot;,&quot;itemData&quot;:{&quot;type&quot;:&quot;article-journal&quot;,&quot;id&quot;:&quot;5017bfd0-14b5-3afd-9851-98c2782f8f35&quot;,&quot;title&quot;:&quot;A Single-Cell Transcriptional Roadmap of the Mouse and Human Lymph Node Lymphatic Vasculature&quot;,&quot;author&quot;:[{&quot;family&quot;:&quot;Xiang&quot;,&quot;given&quot;:&quot;Menglan&quot;,&quot;parse-names&quot;:false,&quot;dropping-particle&quot;:&quot;&quot;,&quot;non-dropping-particle&quot;:&quot;&quot;},{&quot;family&quot;:&quot;Grosso&quot;,&quot;given&quot;:&quot;Rubén Adrián&quot;,&quot;parse-names&quot;:false,&quot;dropping-particle&quot;:&quot;&quot;,&quot;non-dropping-particle&quot;:&quot;&quot;},{&quot;family&quot;:&quot;Takeda&quot;,&quot;given&quot;:&quot;Akira&quot;,&quot;parse-names&quot;:false,&quot;dropping-particle&quot;:&quot;&quot;,&quot;non-dropping-particle&quot;:&quot;&quot;},{&quot;family&quot;:&quot;Pan&quot;,&quot;given&quot;:&quot;Junliang&quot;,&quot;parse-names&quot;:false,&quot;dropping-particle&quot;:&quot;&quot;,&quot;non-dropping-particle&quot;:&quot;&quot;},{&quot;family&quot;:&quot;Bekkhus&quot;,&quot;given&quot;:&quot;Tove&quot;,&quot;parse-names&quot;:false,&quot;dropping-particle&quot;:&quot;&quot;,&quot;non-dropping-particle&quot;:&quot;&quot;},{&quot;family&quot;:&quot;Brulois&quot;,&quot;given&quot;:&quot;Kevin&quot;,&quot;parse-names&quot;:false,&quot;dropping-particle&quot;:&quot;&quot;,&quot;non-dropping-particle&quot;:&quot;&quot;},{&quot;family&quot;:&quot;Dermadi&quot;,&quot;given&quot;:&quot;Denis&quot;,&quot;parse-names&quot;:false,&quot;dropping-particle&quot;:&quot;&quot;,&quot;non-dropping-particle&quot;:&quot;&quot;},{&quot;family&quot;:&quot;Nordling&quot;,&quot;given&quot;:&quot;Sofia&quot;,&quot;parse-names&quot;:false,&quot;dropping-particle&quot;:&quot;&quot;,&quot;non-dropping-particle&quot;:&quot;&quot;},{&quot;family&quot;:&quot;Vanlandewijck&quot;,&quot;given&quot;:&quot;Michael&quot;,&quot;parse-names&quot;:false,&quot;dropping-particle&quot;:&quot;&quot;,&quot;non-dropping-particle&quot;:&quot;&quot;},{&quot;family&quot;:&quot;Jalkanen&quot;,&quot;given&quot;:&quot;Sirpa&quot;,&quot;parse-names&quot;:false,&quot;dropping-particle&quot;:&quot;&quot;,&quot;non-dropping-particle&quot;:&quot;&quot;},{&quot;family&quot;:&quot;Ulvmar&quot;,&quot;given&quot;:&quot;Maria H.&quot;,&quot;parse-names&quot;:false,&quot;dropping-particle&quot;:&quot;&quot;,&quot;non-dropping-particle&quot;:&quot;&quot;},{&quot;family&quot;:&quot;Butcher&quot;,&quot;given&quot;:&quot;Eugene C.&quot;,&quot;parse-names&quot;:false,&quot;dropping-particle&quot;:&quot;&quot;,&quot;non-dropping-particle&quot;:&quot;&quot;}],&quot;container-title&quot;:&quot;Frontiers in Cardiovascular Medicine&quot;,&quot;container-title-short&quot;:&quot;Front Cardiovasc Med&quot;,&quot;DOI&quot;:&quot;10.3389/fcvm.2020.00052&quot;,&quot;ISSN&quot;:&quot;2297-055X&quot;,&quot;issued&quot;:{&quot;date-parts&quot;:[[2020,4,30]]},&quot;volume&quot;:&quot;7&quot;},&quot;isTemporary&quot;:false}]},{&quot;citationID&quot;:&quot;MENDELEY_CITATION_baa46cda-609f-4fda-b843-a133517ea30f&quot;,&quot;properties&quot;:{&quot;noteIndex&quot;:0},&quot;isEdited&quot;:false,&quot;manualOverride&quot;:{&quot;isManuallyOverridden&quot;:false,&quot;citeprocText&quot;:&quot;&lt;sup&gt;9&lt;/sup&gt;&quot;,&quot;manualOverrideText&quot;:&quot;&quot;},&quot;citationTag&quot;:&quot;MENDELEY_CITATION_v3_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&quot;,&quot;citationItems&quot;:[{&quot;id&quot;:&quot;1f3848bc-602c-33a1-95d0-a8c217220b21&quot;,&quot;itemData&quot;:{&quot;type&quot;:&quot;article-journal&quot;,&quot;id&quot;:&quot;1f3848bc-602c-33a1-95d0-a8c217220b21&quot;,&quot;title&quot;:&quot;Histopathology of the Lymph Nodes&quot;,&quot;author&quot;:[{&quot;family&quot;:&quot;Elmore&quot;,&quot;given&quot;:&quot;Susan A.&quot;,&quot;parse-names&quot;:false,&quot;dropping-particle&quot;:&quot;&quot;,&quot;non-dropping-particle&quot;:&quot;&quot;}],&quot;container-title&quot;:&quot;Toxicologic Pathology&quot;,&quot;container-title-short&quot;:&quot;Toxicol Pathol&quot;,&quot;DOI&quot;:&quot;10.1080/01926230600964722&quot;,&quot;ISSN&quot;:&quot;0192-6233&quot;,&quot;issued&quot;:{&quot;date-parts&quot;:[[2006,8,1]]},&quot;page&quot;:&quot;425-454&quot;,&quot;abstract&quot;:&quot;&lt;p&gt;Lymph nodes function as filters of tissues and tissue fluids and are sites of origin and production of lymphocytes for normal physiological functions. As part of this normal function, they react to both endogenous and exogenous substances with a variety of specific morphological and functional responses. Lesions can be both proliferative and nonproliferative, and can be treatment-related or not. The histological evaluation of lymph nodes is necessary in order to understand the immunotoxic effects of chemicals with the resulting data providing an important component of human risk assessment. It is the challenge of the toxicologic pathologist to interpret the pathology data within the complete clinical evaluation of the entire animal. Daily insults, ageing and toxins can alter the normal histology and primary function of lymph nodes. Therefore it is important to distinguish and differentiate lesions that occur naturally during normal development and ageing from those that are induced by xenobiotics. To achieve this goal, comparison with strain- age- and sex-matched controls is crucial.&lt;/p&gt;&quot;,&quot;issue&quot;:&quot;5&quot;,&quot;volume&quot;:&quot;34&quot;},&quot;isTemporary&quot;:false}]},{&quot;citationID&quot;:&quot;MENDELEY_CITATION_e05250ae-2269-461a-9cc3-dd3df3ae05bb&quot;,&quot;properties&quot;:{&quot;noteIndex&quot;:0},&quot;isEdited&quot;:false,&quot;manualOverride&quot;:{&quot;isManuallyOverridden&quot;:false,&quot;citeprocText&quot;:&quot;&lt;sup&gt;10–12&lt;/sup&gt;&quot;,&quot;manualOverrideText&quot;:&quot;&quot;},&quot;citationTag&quot;:&quot;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&quot;,&quot;citationItems&quot;:[{&quot;id&quot;:&quot;658edda8-b6fa-31f7-b5eb-2b7e41d85476&quot;,&quot;itemData&quot;:{&quot;type&quot;:&quot;article-journal&quot;,&quot;id&quot;:&quot;658edda8-b6fa-31f7-b5eb-2b7e41d85476&quot;,&quot;title&quot;:&quot;PPARgamma in Metabolism, Immunity, and Cancer: Unified and Diverse Mechanisms of Action&quot;,&quot;author&quot;:[{&quot;family&quot;:&quot;Hernandez-Quiles&quot;,&quot;given&quot;:&quot;Miguel&quot;,&quot;parse-names&quot;:false,&quot;dropping-particle&quot;:&quot;&quot;,&quot;non-dropping-particle&quot;:&quot;&quot;},{&quot;family&quot;:&quot;Broekema&quot;,&quot;given&quot;:&quot;Marjoleine F.&quot;,&quot;parse-names&quot;:false,&quot;dropping-particle&quot;:&quot;&quot;,&quot;non-dropping-particle&quot;:&quot;&quot;},{&quot;family&quot;:&quot;Kalkhoven&quot;,&quot;given&quot;:&quot;Eric&quot;,&quot;parse-names&quot;:false,&quot;dropping-particle&quot;:&quot;&quot;,&quot;non-dropping-particle&quot;:&quot;&quot;}],&quot;container-title&quot;:&quot;Frontiers in Endocrinology&quot;,&quot;container-title-short&quot;:&quot;Front Endocrinol (Lausanne)&quot;,&quot;DOI&quot;:&quot;10.3389/fendo.2021.624112&quot;,&quot;ISSN&quot;:&quot;1664-2392&quot;,&quot;issued&quot;:{&quot;date-parts&quot;:[[2021,2,26]]},&quot;abstract&quot;:&quot;&lt;p&gt;The proliferator-activated receptor γ (PPARγ), a member of the nuclear receptor superfamily, is one of the most extensively studied ligand-inducible transcription factors. Since its identification in the early 1990s, PPARγ is best known for its critical role in adipocyte differentiation, maintenance, and function. Emerging evidence indicates that PPARγ is also important for the maturation and function of various immune system-related cell types, such as monocytes/macrophages, dendritic cells, and lymphocytes. Furthermore, PPARγ controls cell proliferation in various other tissues and organs, including colon, breast, prostate, and bladder, and dysregulation of PPARγ signaling is linked to tumor development in these organs. Recent studies have shed new light on PPARγ (dys)function in these three biological settings, showing unified and diverse mechanisms of action. Classical transactivation—where PPARγ activates genes upon binding to PPAR response elements as a heterodimer with RXRα—is important in all three settings, as underscored by natural loss-of-function mutations in FPLD3 and loss- and gain-of-function mutations in tumors. Transrepression—where PPARγ alters gene expression independent of DNA binding—is particularly relevant in immune cells. Interestingly, gene translocations resulting in fusion of PPARγ with other gene products, which are unique to specific carcinomas, present a third mode of action, as they potentially alter PPARγ’s target gene profile. Improved understanding of the molecular mechanism underlying PPARγ activity in the complex regulatory networks in metabolism, cancer, and inflammation may help to define novel potential therapeutic strategies for prevention and treatment of obesity, diabetes, or cancer.&lt;/p&gt;&quot;,&quot;volume&quot;:&quot;12&quot;},&quot;isTemporary&quot;:false},{&quot;id&quot;:&quot;eb638ade-d3f9-37f7-9bda-370ebbcaf320&quot;,&quot;itemData&quot;:{&quot;type&quot;:&quot;article-journal&quot;,&quot;id&quot;:&quot;eb638ade-d3f9-37f7-9bda-370ebbcaf320&quot;,&quot;title&quot;:&quot;Perilipins at a glance&quot;,&quot;author&quot;:[{&quot;family&quot;:&quot;Najt&quot;,&quot;given&quot;:&quot;Charles P.&quot;,&quot;parse-names&quot;:false,&quot;dropping-particle&quot;:&quot;&quot;,&quot;non-dropping-particle&quot;:&quot;&quot;},{&quot;family&quot;:&quot;Devarajan&quot;,&quot;given&quot;:&quot;Mahima&quot;,&quot;parse-names&quot;:false,&quot;dropping-particle&quot;:&quot;&quot;,&quot;non-dropping-particle&quot;:&quot;&quot;},{&quot;family&quot;:&quot;Mashek&quot;,&quot;given&quot;:&quot;Douglas G.&quot;,&quot;parse-names&quot;:false,&quot;dropping-particle&quot;:&quot;&quot;,&quot;non-dropping-particle&quot;:&quot;&quot;}],&quot;container-title&quot;:&quot;Journal of Cell Science&quot;,&quot;container-title-short&quot;:&quot;J Cell Sci&quot;,&quot;DOI&quot;:&quot;10.1242/jcs.259501&quot;,&quot;ISSN&quot;:&quot;0021-9533&quot;,&quot;issued&quot;:{&quot;date-parts&quot;:[[2022,3,1]]},&quot;abstract&quot;:&quot;&lt;p&gt;Lipid droplets (LDs) are ubiquitous organelles that store and supply lipids for energy metabolism, membrane synthesis and production of lipid-derived signaling molecules. While compositional differences in the phospholipid monolayer or neutral lipid core of LDs impact their metabolism and function, the proteome of LDs has emerged as a major influencer in all aspects of LD biology. The perilipins (PLINs) are the most studied and abundant proteins residing on the LD surface. This Cell Science at a Glance and the accompanying poster summarize our current knowledge of the common and unique features of the mammalian PLIN family of proteins, the mechanisms through which they affect cell metabolism and signaling, and their links to disease.&lt;/p&gt;&quot;,&quot;issue&quot;:&quot;5&quot;,&quot;volume&quot;:&quot;135&quot;},&quot;isTemporary&quot;:false},{&quot;id&quot;:&quot;139c449c-a116-3b0c-bf6c-c5c0681b532d&quot;,&quot;itemData&quot;:{&quot;type&quot;:&quot;article-journal&quot;,&quot;id&quot;:&quot;139c449c-a116-3b0c-bf6c-c5c0681b532d&quot;,&quot;title&quot;:&quot;ADIPOQ gene (T45G and G276T) single nucleotide polymorphisms and their association with gestational diabetes mellitus in a Filipino population&quot;,&quot;author&quot;:[{&quot;family&quot;:&quot;Fernandez&quot;,&quot;given&quot;:&quot;Larah Francesca A.&quot;,&quot;parse-names&quot;:false,&quot;dropping-particle&quot;:&quot;&quot;,&quot;non-dropping-particle&quot;:&quot;&quot;},{&quot;family&quot;:&quot;Pineda-Cortel&quot;,&quot;given&quot;:&quot;Maria Ruth B.&quot;,&quot;parse-names&quot;:false,&quot;dropping-particle&quot;:&quot;&quot;,&quot;non-dropping-particle&quot;:&quot;&quot;}],&quot;container-title&quot;:&quot;BMC Endocrine Disorders&quot;,&quot;container-title-short&quot;:&quot;BMC Endocr Disord&quot;,&quot;DOI&quot;:&quot;10.1186/s12902-023-01479-z&quot;,&quot;ISSN&quot;:&quot;1472-6823&quot;,&quot;issued&quot;:{&quot;date-parts&quot;:[[2023,11,13]]},&quot;page&quot;:&quot;248&quot;,&quot;abstract&quot;:&quot;&lt;p&gt;Several studies have associated the presence of ADIPOQ gene polymorphisms with insulin resistance, adiponectin levels, and metabolic diseases such as diabetes, although with varying degrees of correlation depending on ethnicity. Here we aim to identify individual’s susceptibility to gestational diabetes mellitus (GDM) in the presence of T45G and G276T single nucleotide polymorphisms (SNPs) within the ADIPOQ gene among Filipino pregnant women. A total of 285 pregnant women (95 GDM cases and 190 controls) were included in this study. Two ADIPOQ gene polymorphisms were genotyped using TaqMan assay. Results of SNP genotyping showed no significant differences in the frequencies of TT, TG and GG genotypes of T45G SNP between the GDM and control group [p = 1.0000, 0.6179, 0.5797; OR (95%CI) = 1.030 (0.582–1.874), 1.135 (0.683–1.828), 0.833 (0.481–1.420)]. Similarly, the frequencies of GG, GT, and TT genotypes of G276T SNP were comparable in both groups [p = 0.8002, 1.0000, 0.3466; OR (95%CI) = 1.090 (0.654–1.785), 1.022 (0.616–1.665), 0.433 (0.092–1.698)]. Moreover, although adiponectin levels were significantly decreased in GDM group (p = 0.0196) and have shown substantial negative correlations with FBS, 1-hour OGTT, 2-hour OGTT, and HOMA-IR (p &amp;lt; 0.05), they were not significantly different according to genotypes of T45G and G276T polymorphisms both in GDM and control group. Our results suggest that neither of the two ADIPOQ gene polymorphisms influence adiponectin levels and development of GDM in a Filipino population.&lt;/p&gt;&quot;,&quot;issue&quot;:&quot;1&quot;,&quot;volume&quot;:&quot;23&quot;},&quot;isTemporary&quot;:false}]},{&quot;citationID&quot;:&quot;MENDELEY_CITATION_043793ae-6497-49ad-a103-61208a4fca5c&quot;,&quot;properties&quot;:{&quot;noteIndex&quot;:0},&quot;isEdited&quot;:false,&quot;manualOverride&quot;:{&quot;isManuallyOverridden&quot;:false,&quot;citeprocText&quot;:&quot;&lt;sup&gt;13–15&lt;/sup&gt;&quot;,&quot;manualOverrideText&quot;:&quot;&quot;},&quot;citationTag&quot;:&quot;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&quot;,&quot;citationItems&quot;:[{&quot;id&quot;:&quot;5123b620-5ba9-3be7-89eb-6bb4431cc9b3&quot;,&quot;itemData&quot;:{&quot;type&quot;:&quot;article-journal&quot;,&quot;id&quot;:&quot;5123b620-5ba9-3be7-89eb-6bb4431cc9b3&quot;,&quot;title&quot;:&quot;Slide-tags enables single-nucleus barcoding for multimodal spatial genomics&quot;,&quot;author&quot;:[{&quot;family&quot;:&quot;Russell&quot;,&quot;given&quot;:&quot;Andrew J. C.&quot;,&quot;parse-names&quot;:false,&quot;dropping-particle&quot;:&quot;&quot;,&quot;non-dropping-particle&quot;:&quot;&quot;},{&quot;family&quot;:&quot;Weir&quot;,&quot;given&quot;:&quot;Jackson A.&quot;,&quot;parse-names&quot;:false,&quot;dropping-particle&quot;:&quot;&quot;,&quot;non-dropping-particle&quot;:&quot;&quot;},{&quot;family&quot;:&quot;Nadaf&quot;,&quot;given&quot;:&quot;Naeem M.&quot;,&quot;parse-names&quot;:false,&quot;dropping-particle&quot;:&quot;&quot;,&quot;non-dropping-particle&quot;:&quot;&quot;},{&quot;family&quot;:&quot;Shabet&quot;,&quot;given&quot;:&quot;Matthew&quot;,&quot;parse-names&quot;:false,&quot;dropping-particle&quot;:&quot;&quot;,&quot;non-dropping-particle&quot;:&quot;&quot;},{&quot;family&quot;:&quot;Kumar&quot;,&quot;given&quot;:&quot;Vipin&quot;,&quot;parse-names&quot;:false,&quot;dropping-particle&quot;:&quot;&quot;,&quot;non-dropping-particle&quot;:&quot;&quot;},{&quot;family&quot;:&quot;Kambhampati&quot;,&quot;given&quot;:&quot;Sandeep&quot;,&quot;parse-names&quot;:false,&quot;dropping-particle&quot;:&quot;&quot;,&quot;non-dropping-particle&quot;:&quot;&quot;},{&quot;family&quot;:&quot;Raichur&quot;,&quot;given&quot;:&quot;Ruth&quot;,&quot;parse-names&quot;:false,&quot;dropping-particle&quot;:&quot;&quot;,&quot;non-dropping-particle&quot;:&quot;&quot;},{&quot;family&quot;:&quot;Marrero&quot;,&quot;given&quot;:&quot;Giovanni J.&quot;,&quot;parse-names&quot;:false,&quot;dropping-particle&quot;:&quot;&quot;,&quot;non-dropping-particle&quot;:&quot;&quot;},{&quot;family&quot;:&quot;Liu&quot;,&quot;given&quot;:&quot;Sophia&quot;,&quot;parse-names&quot;:false,&quot;dropping-particle&quot;:&quot;&quot;,&quot;non-dropping-particle&quot;:&quot;&quot;},{&quot;family&quot;:&quot;Balderrama&quot;,&quot;given&quot;:&quot;Karol S.&quot;,&quot;parse-names&quot;:false,&quot;dropping-particle&quot;:&quot;&quot;,&quot;non-dropping-particle&quot;:&quot;&quot;},{&quot;family&quot;:&quot;Vanderburg&quot;,&quot;given&quot;:&quot;Charles R.&quot;,&quot;parse-names&quot;:false,&quot;dropping-particle&quot;:&quot;&quot;,&quot;non-dropping-particle&quot;:&quot;&quot;},{&quot;family&quot;:&quot;Shanmugam&quot;,&quot;given&quot;:&quot;Vignesh&quot;,&quot;parse-names&quot;:false,&quot;dropping-particle&quot;:&quot;&quot;,&quot;non-dropping-particle&quot;:&quot;&quot;},{&quot;family&quot;:&quot;Tian&quot;,&quot;given&quot;:&quot;Luyi&quot;,&quot;parse-names&quot;:false,&quot;dropping-particle&quot;:&quot;&quot;,&quot;non-dropping-particle&quot;:&quot;&quot;},{&quot;family&quot;:&quot;Iorgulescu&quot;,&quot;given&quot;:&quot;J. Bryan&quot;,&quot;parse-names&quot;:false,&quot;dropping-particle&quot;:&quot;&quot;,&quot;non-dropping-particle&quot;:&quot;&quot;},{&quot;family&quot;:&quot;Yoon&quot;,&quot;given&quot;:&quot;Charles H.&quot;,&quot;parse-names&quot;:false,&quot;dropping-particle&quot;:&quot;&quot;,&quot;non-dropping-particle&quot;:&quot;&quot;},{&quot;family&quot;:&quot;Wu&quot;,&quot;given&quot;:&quot;Catherine J.&quot;,&quot;parse-names&quot;:false,&quot;dropping-particle&quot;:&quot;&quot;,&quot;non-dropping-particle&quot;:&quot;&quot;},{&quot;family&quot;:&quot;Macosko&quot;,&quot;given&quot;:&quot;Evan Z.&quot;,&quot;parse-names&quot;:false,&quot;dropping-particle&quot;:&quot;&quot;,&quot;non-dropping-particle&quot;:&quot;&quot;},{&quot;family&quot;:&quot;Chen&quot;,&quot;given&quot;:&quot;Fei&quot;,&quot;parse-names&quot;:false,&quot;dropping-particle&quot;:&quot;&quot;,&quot;non-dropping-particle&quot;:&quot;&quot;}],&quot;container-title&quot;:&quot;Nature&quot;,&quot;container-title-short&quot;:&quot;Nature&quot;,&quot;DOI&quot;:&quot;10.1038/s41586-023-06837-4&quot;,&quot;ISSN&quot;:&quot;0028-0836&quot;,&quot;issued&quot;:{&quot;date-parts&quot;:[[2024,1,4]]},&quot;page&quot;:&quot;101-109&quot;,&quot;abstract&quot;:&quot;&lt;p&gt; Recent technological innovations have enabled the high-throughput quantification of gene expression and epigenetic regulation within individual cells, transforming our understanding of how complex tissues are constructed &lt;sup&gt;1–6&lt;/sup&gt; . However, missing from these measurements is the ability to routinely and easily spatially localize these profiled cells. We developed a strategy, Slide-tags, in which single nuclei within an intact tissue section are tagged with spatial barcode oligonucleotides derived from DNA-barcoded beads with known positions. These tagged nuclei can then be used as an input into a wide variety of single-nucleus profiling assays. Application of Slide-tags to the mouse hippocampus positioned nuclei at less than 10 μm spatial resolution and delivered whole-transcriptome data that are indistinguishable in quality from ordinary single-nucleus RNA-sequencing data. To demonstrate that Slide-tags can be applied to a wide variety of human tissues, we performed the assay on brain, tonsil and melanoma. We revealed cell-type-specific spatially varying gene expression across cortical layers and spatially contextualized receptor–ligand interactions driving B cell maturation in lymphoid tissue. A major benefit of Slide-tags is that it is easily adaptable to almost any single-cell measurement technology. As a proof of principle, we performed multiomic measurements of open chromatin, RNA and T cell receptor (TCR) sequences in the same cells from metastatic melanoma, identifying transcription factor motifs driving cancer cell state transitions in spatially distinct microenvironments. Slide-tags offers a universal platform for importing the compendium of established single-cell measurements into the spatial genomics repertoire. &lt;/p&gt;&quot;,&quot;issue&quot;:&quot;7993&quot;,&quot;volume&quot;:&quot;625&quot;},&quot;isTemporary&quot;:false},{&quot;id&quot;:&quot;03cbf3ea-acb3-3068-8185-c78a0b5ed4fe&quot;,&quot;itemData&quot;:{&quot;type&quot;:&quot;article-journal&quot;,&quot;id&quot;:&quot;03cbf3ea-acb3-3068-8185-c78a0b5ed4fe&quot;,&quot;title&quot;:&quot;High-plex protein and whole transcriptome co-mapping at cellular resolution with spatial CITE-seq&quot;,&quot;author&quot;:[{&quot;family&quot;:&quot;Liu&quot;,&quot;given&quot;:&quot;Yang&quot;,&quot;parse-names&quot;:false,&quot;dropping-particle&quot;:&quot;&quot;,&quot;non-dropping-particle&quot;:&quot;&quot;},{&quot;family&quot;:&quot;DiStasio&quot;,&quot;given&quot;:&quot;Marcello&quot;,&quot;parse-names&quot;:false,&quot;dropping-particle&quot;:&quot;&quot;,&quot;non-dropping-particle&quot;:&quot;&quot;},{&quot;family&quot;:&quot;Su&quot;,&quot;given&quot;:&quot;Graham&quot;,&quot;parse-names&quot;:false,&quot;dropping-particle&quot;:&quot;&quot;,&quot;non-dropping-particle&quot;:&quot;&quot;},{&quot;family&quot;:&quot;Asashima&quot;,&quot;given&quot;:&quot;Hiromitsu&quot;,&quot;parse-names&quot;:false,&quot;dropping-particle&quot;:&quot;&quot;,&quot;non-dropping-particle&quot;:&quot;&quot;},{&quot;family&quot;:&quot;Enninful&quot;,&quot;given&quot;:&quot;Archibald&quot;,&quot;parse-names&quot;:false,&quot;dropping-particle&quot;:&quot;&quot;,&quot;non-dropping-particle&quot;:&quot;&quot;},{&quot;family&quot;:&quot;Qin&quot;,&quot;given&quot;:&quot;Xiaoyu&quot;,&quot;parse-names&quot;:false,&quot;dropping-particle&quot;:&quot;&quot;,&quot;non-dropping-particle&quot;:&quot;&quot;},{&quot;family&quot;:&quot;Deng&quot;,&quot;given&quot;:&quot;Yanxiang&quot;,&quot;parse-names&quot;:false,&quot;dropping-particle&quot;:&quot;&quot;,&quot;non-dropping-particle&quot;:&quot;&quot;},{&quot;family&quot;:&quot;Nam&quot;,&quot;given&quot;:&quot;Jungmin&quot;,&quot;parse-names&quot;:false,&quot;dropping-particle&quot;:&quot;&quot;,&quot;non-dropping-particle&quot;:&quot;&quot;},{&quot;family&quot;:&quot;Gao&quot;,&quot;given&quot;:&quot;Fu&quot;,&quot;parse-names&quot;:false,&quot;dropping-particle&quot;:&quot;&quot;,&quot;non-dropping-particle&quot;:&quot;&quot;},{&quot;family&quot;:&quot;Bordignon&quot;,&quot;given&quot;:&quot;Pino&quot;,&quot;parse-names&quot;:false,&quot;dropping-particle&quot;:&quot;&quot;,&quot;non-dropping-particle&quot;:&quot;&quot;},{&quot;family&quot;:&quot;Cassano&quot;,&quot;given&quot;:&quot;Marco&quot;,&quot;parse-names&quot;:false,&quot;dropping-particle&quot;:&quot;&quot;,&quot;non-dropping-particle&quot;:&quot;&quot;},{&quot;family&quot;:&quot;Tomayko&quot;,&quot;given&quot;:&quot;Mary&quot;,&quot;parse-names&quot;:false,&quot;dropping-particle&quot;:&quot;&quot;,&quot;non-dropping-particle&quot;:&quot;&quot;},{&quot;family&quot;:&quot;Xu&quot;,&quot;given&quot;:&quot;Mina&quot;,&quot;parse-names&quot;:false,&quot;dropping-particle&quot;:&quot;&quot;,&quot;non-dropping-particle&quot;:&quot;&quot;},{&quot;family&quot;:&quot;Halene&quot;,&quot;given&quot;:&quot;Stephanie&quot;,&quot;parse-names&quot;:false,&quot;dropping-particle&quot;:&quot;&quot;,&quot;non-dropping-particle&quot;:&quot;&quot;},{&quot;family&quot;:&quot;Craft&quot;,&quot;given&quot;:&quot;Joseph E.&quot;,&quot;parse-names&quot;:false,&quot;dropping-particle&quot;:&quot;&quot;,&quot;non-dropping-particle&quot;:&quot;&quot;},{&quot;family&quot;:&quot;Hafler&quot;,&quot;given&quot;:&quot;David&quot;,&quot;parse-names&quot;:false,&quot;dropping-particle&quot;:&quot;&quot;,&quot;non-dropping-particle&quot;:&quot;&quot;},{&quot;family&quot;:&quot;Fan&quot;,&quot;given&quot;:&quot;Rong&quot;,&quot;parse-names&quot;:false,&quot;dropping-particle&quot;:&quot;&quot;,&quot;non-dropping-particle&quot;:&quot;&quot;}],&quot;container-title&quot;:&quot;Nature Biotechnology&quot;,&quot;container-title-short&quot;:&quot;Nat Biotechnol&quot;,&quot;DOI&quot;:&quot;10.1038/s41587-023-01676-0&quot;,&quot;ISSN&quot;:&quot;1087-0156&quot;,&quot;issued&quot;:{&quot;date-parts&quot;:[[2023,10,23]]},&quot;page&quot;:&quot;1405-1409&quot;,&quot;abstract&quot;:&quot;&lt;p&gt;In this study, we extended co-indexing of transcriptomes and epitopes (CITE) to the spatial dimension and demonstrated high-plex protein and whole transcriptome co-mapping. We profiled 189 proteins and whole transcriptome in multiple mouse tissue types with spatial CITE sequencing and then further applied the method to measure 273 proteins and transcriptome in human tissues, revealing spatially distinct germinal center reactions in tonsil and early immune activation in skin at the Coronavirus Disease 2019 mRNA vaccine injection site.&lt;/p&gt;&quot;,&quot;issue&quot;:&quot;10&quot;,&quot;volume&quot;:&quot;41&quot;},&quot;isTemporary&quot;:false},{&quot;id&quot;:&quot;934c5dfc-1b26-3a94-a1ab-6b8f44a33d7d&quot;,&quot;itemData&quot;:{&quot;type&quot;:&quot;article-journal&quot;,&quot;id&quot;:&quot;934c5dfc-1b26-3a94-a1ab-6b8f44a33d7d&quot;,&quot;title&quot;:&quot;CXCL13 (BCA‐1) is produced by follicular lymphoma cells: role in the accumulation of malignant B cells&quot;,&quot;author&quot;:[{&quot;family&quot;:&quot;Husson&quot;,&quot;given&quot;:&quot;Hervé&quot;,&quot;parse-names&quot;:false,&quot;dropping-particle&quot;:&quot;&quot;,&quot;non-dropping-particle&quot;:&quot;&quot;},{&quot;family&quot;:&quot;S. Freedman&quot;,&quot;given&quot;:&quot;Arnold&quot;,&quot;parse-names&quot;:false,&quot;dropping-particle&quot;:&quot;&quot;,&quot;non-dropping-particle&quot;:&quot;&quot;},{&quot;family&quot;:&quot;A. Cardoso&quot;,&quot;given&quot;:&quot;Angelo&quot;,&quot;parse-names&quot;:false,&quot;dropping-particle&quot;:&quot;&quot;,&quot;non-dropping-particle&quot;:&quot;&quot;},{&quot;family&quot;:&quot;Schultze&quot;,&quot;given&quot;:&quot;Joachim&quot;,&quot;parse-names&quot;:false,&quot;dropping-particle&quot;:&quot;&quot;,&quot;non-dropping-particle&quot;:&quot;&quot;},{&quot;family&quot;:&quot;Munoz&quot;,&quot;given&quot;:&quot;Olivier&quot;,&quot;parse-names&quot;:false,&quot;dropping-particle&quot;:&quot;&quot;,&quot;non-dropping-particle&quot;:&quot;&quot;},{&quot;family&quot;:&quot;Strola&quot;,&quot;given&quot;:&quot;Giuliana&quot;,&quot;parse-names&quot;:false,&quot;dropping-particle&quot;:&quot;&quot;,&quot;non-dropping-particle&quot;:&quot;&quot;},{&quot;family&quot;:&quot;Kutok&quot;,&quot;given&quot;:&quot;Jeffery&quot;,&quot;parse-names&quot;:false,&quot;dropping-particle&quot;:&quot;&quot;,&quot;non-dropping-particle&quot;:&quot;&quot;},{&quot;family&quot;:&quot;G. Carideo&quot;,&quot;given&quot;:&quot;Elizabeth&quot;,&quot;parse-names&quot;:false,&quot;dropping-particle&quot;:&quot;&quot;,&quot;non-dropping-particle&quot;:&quot;&quot;},{&quot;family&quot;:&quot;Beaumont&quot;,&quot;given&quot;:&quot;Rosalie&quot;,&quot;parse-names&quot;:false,&quot;dropping-particle&quot;:&quot;&quot;,&quot;non-dropping-particle&quot;:&quot;De&quot;},{&quot;family&quot;:&quot;Caligaris‐Cappio&quot;,&quot;given&quot;:&quot;Federico&quot;,&quot;parse-names&quot;:false,&quot;dropping-particle&quot;:&quot;&quot;,&quot;non-dropping-particle&quot;:&quot;&quot;},{&quot;family&quot;:&quot;Ghia&quot;,&quot;given&quot;:&quot;Paolo&quot;,&quot;parse-names&quot;:false,&quot;dropping-particle&quot;:&quot;&quot;,&quot;non-dropping-particle&quot;:&quot;&quot;}],&quot;container-title&quot;:&quot;British Journal of Haematology&quot;,&quot;container-title-short&quot;:&quot;Br J Haematol&quot;,&quot;DOI&quot;:&quot;10.1046/j.1365-2141.2002.03832.x&quot;,&quot;ISSN&quot;:&quot;0007-1048&quot;,&quot;issued&quot;:{&quot;date-parts&quot;:[[2002,11,30]]},&quot;page&quot;:&quot;492-495&quot;,&quot;abstract&quot;:&quot;&lt;p&gt; &lt;bold&gt;Summary.&lt;/bold&gt; Follicular lymphomas (FLs) localize in lymphoid tissues and recapitulate the structure of normal secondary follicles. The chemokine/chemokine receptor pair CXCL13/CXCR5 is required for the architectural organization of B cells within lymphoid follicles. In this study, we showed that CXCL13 was secreted by FL cells. FL cells expressed CXCR5 and migrated in response to CXCL13. Furthermore, we observed a synergistic effect between CXCL13 and CXCL12 (SDF‐1), a chemokine produced by stromal cells in lymphoid tissues. The production of CXCL13 by FL cells and CXCL12 by stromal cells probably directs and participates in the accumulation of FL cells within specific anatomic sites. &lt;/p&gt;&quot;,&quot;issue&quot;:&quot;2&quot;,&quot;volume&quot;:&quot;119&quot;},&quot;isTemporary&quot;:false}]},{&quot;citationID&quot;:&quot;MENDELEY_CITATION_88603244-c268-4a51-9751-8d8f4f49c514&quot;,&quot;properties&quot;:{&quot;noteIndex&quot;:0},&quot;isEdited&quot;:false,&quot;manualOverride&quot;:{&quot;isManuallyOverridden&quot;:false,&quot;citeprocText&quot;:&quot;&lt;sup&gt;16&lt;/sup&gt;&quot;,&quot;manualOverrideText&quot;:&quot;&quot;},&quot;citationTag&quot;:&quot;MENDELEY_CITATION_v3_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&quot;,&quot;citationItems&quot;:[{&quot;id&quot;:&quot;ae4280fc-1240-3317-ad16-67e699b971d0&quot;,&quot;itemData&quot;:{&quot;type&quot;:&quot;article-journal&quot;,&quot;id&quot;:&quot;ae4280fc-1240-3317-ad16-67e699b971d0&quot;,&quot;title&quot;:&quot;A single-cell atlas of non-haematopoietic cells in human lymph nodes and lymphoma reveals a landscape of stromal remodelling&quot;,&quot;author&quot;:[{&quot;family&quot;:&quot;Abe&quot;,&quot;given&quot;:&quot;Yoshiaki&quot;,&quot;parse-names&quot;:false,&quot;dropping-particle&quot;:&quot;&quot;,&quot;non-dropping-particle&quot;:&quot;&quot;},{&quot;family&quot;:&quot;Sakata-Yanagimoto&quot;,&quot;given&quot;:&quot;Mamiko&quot;,&quot;parse-names&quot;:false,&quot;dropping-particle&quot;:&quot;&quot;,&quot;non-dropping-particle&quot;:&quot;&quot;},{&quot;family&quot;:&quot;Fujisawa&quot;,&quot;given&quot;:&quot;Manabu&quot;,&quot;parse-names&quot;:false,&quot;dropping-particle&quot;:&quot;&quot;,&quot;non-dropping-particle&quot;:&quot;&quot;},{&quot;family&quot;:&quot;Miyoshi&quot;,&quot;given&quot;:&quot;Hiroaki&quot;,&quot;parse-names&quot;:false,&quot;dropping-particle&quot;:&quot;&quot;,&quot;non-dropping-particle&quot;:&quot;&quot;},{&quot;family&quot;:&quot;Suehara&quot;,&quot;given&quot;:&quot;Yasuhito&quot;,&quot;parse-names&quot;:false,&quot;dropping-particle&quot;:&quot;&quot;,&quot;non-dropping-particle&quot;:&quot;&quot;},{&quot;family&quot;:&quot;Hattori&quot;,&quot;given&quot;:&quot;Keiichiro&quot;,&quot;parse-names&quot;:false,&quot;dropping-particle&quot;:&quot;&quot;,&quot;non-dropping-particle&quot;:&quot;&quot;},{&quot;family&quot;:&quot;Kusakabe&quot;,&quot;given&quot;:&quot;Manabu&quot;,&quot;parse-names&quot;:false,&quot;dropping-particle&quot;:&quot;&quot;,&quot;non-dropping-particle&quot;:&quot;&quot;},{&quot;family&quot;:&quot;Sakamoto&quot;,&quot;given&quot;:&quot;Tatsuhiro&quot;,&quot;parse-names&quot;:false,&quot;dropping-particle&quot;:&quot;&quot;,&quot;non-dropping-particle&quot;:&quot;&quot;},{&quot;family&quot;:&quot;Nishikii&quot;,&quot;given&quot;:&quot;Hidekazu&quot;,&quot;parse-names&quot;:false,&quot;dropping-particle&quot;:&quot;&quot;,&quot;non-dropping-particle&quot;:&quot;&quot;},{&quot;family&quot;:&quot;Nguyen&quot;,&quot;given&quot;:&quot;Tran B.&quot;,&quot;parse-names&quot;:false,&quot;dropping-particle&quot;:&quot;&quot;,&quot;non-dropping-particle&quot;:&quot;&quot;},{&quot;family&quot;:&quot;Owada&quot;,&quot;given&quot;:&quot;Yohei&quot;,&quot;parse-names&quot;:false,&quot;dropping-particle&quot;:&quot;&quot;,&quot;non-dropping-particle&quot;:&quot;&quot;},{&quot;family&quot;:&quot;Enomoto&quot;,&quot;given&quot;:&quot;Tsuyoshi&quot;,&quot;parse-names&quot;:false,&quot;dropping-particle&quot;:&quot;&quot;,&quot;non-dropping-particle&quot;:&quot;&quot;},{&quot;family&quot;:&quot;Sawa&quot;,&quot;given&quot;:&quot;Aya&quot;,&quot;parse-names&quot;:false,&quot;dropping-particle&quot;:&quot;&quot;,&quot;non-dropping-particle&quot;:&quot;&quot;},{&quot;family&quot;:&quot;Bando&quot;,&quot;given&quot;:&quot;Hiroko&quot;,&quot;parse-names&quot;:false,&quot;dropping-particle&quot;:&quot;&quot;,&quot;non-dropping-particle&quot;:&quot;&quot;},{&quot;family&quot;:&quot;Yoshida&quot;,&quot;given&quot;:&quot;Chikashi&quot;,&quot;parse-names&quot;:false,&quot;dropping-particle&quot;:&quot;&quot;,&quot;non-dropping-particle&quot;:&quot;&quot;},{&quot;family&quot;:&quot;Tabata&quot;,&quot;given&quot;:&quot;Rikako&quot;,&quot;parse-names&quot;:false,&quot;dropping-particle&quot;:&quot;&quot;,&quot;non-dropping-particle&quot;:&quot;&quot;},{&quot;family&quot;:&quot;Terao&quot;,&quot;given&quot;:&quot;Toshiki&quot;,&quot;parse-names&quot;:false,&quot;dropping-particle&quot;:&quot;&quot;,&quot;non-dropping-particle&quot;:&quot;&quot;},{&quot;family&quot;:&quot;Nakayama&quot;,&quot;given&quot;:&quot;Masahiro&quot;,&quot;parse-names&quot;:false,&quot;dropping-particle&quot;:&quot;&quot;,&quot;non-dropping-particle&quot;:&quot;&quot;},{&quot;family&quot;:&quot;Ohshima&quot;,&quot;given&quot;:&quot;Koichi&quot;,&quot;parse-names&quot;:false,&quot;dropping-particle&quot;:&quot;&quot;,&quot;non-dropping-particle&quot;:&quot;&quot;},{&quot;family&quot;:&quot;Usuki&quot;,&quot;given&quot;:&quot;Kensuke&quot;,&quot;parse-names&quot;:false,&quot;dropping-particle&quot;:&quot;&quot;,&quot;non-dropping-particle&quot;:&quot;&quot;},{&quot;family&quot;:&quot;Oda&quot;,&quot;given&quot;:&quot;Tatsuya&quot;,&quot;parse-names&quot;:false,&quot;dropping-particle&quot;:&quot;&quot;,&quot;non-dropping-particle&quot;:&quot;&quot;},{&quot;family&quot;:&quot;Matsue&quot;,&quot;given&quot;:&quot;Kosei&quot;,&quot;parse-names&quot;:false,&quot;dropping-particle&quot;:&quot;&quot;,&quot;non-dropping-particle&quot;:&quot;&quot;},{&quot;family&quot;:&quot;Chiba&quot;,&quot;given&quot;:&quot;Shigeru&quot;,&quot;parse-names&quot;:false,&quot;dropping-particle&quot;:&quot;&quot;,&quot;non-dropping-particle&quot;:&quot;&quot;}],&quot;container-title&quot;:&quot;Nature Cell Biology&quot;,&quot;container-title-short&quot;:&quot;Nat Cell Biol&quot;,&quot;DOI&quot;:&quot;10.1038/s41556-022-00866-3&quot;,&quot;ISSN&quot;:&quot;1465-7392&quot;,&quot;issued&quot;:{&quot;date-parts&quot;:[[2022,4,24]]},&quot;page&quot;:&quot;565-578&quot;,&quot;abstract&quot;:&quot;&lt;p&gt;The activities of non-haematopoietic cells (NHCs), including mesenchymal stromal cells and endothelial cells, in lymphomas are reported to underlie lymphomagenesis. However, our understanding of lymphoma NHCs has been hampered by unexplained NHC heterogeneity, even in normal human lymph nodes (LNs). Here we constructed a single-cell transcriptome atlas of more than 100,000 NHCs collected from 27 human samples, including LNs and various nodal lymphomas, and it revealed 30 distinct subclusters, including some that were previously unrecognized. Notably, this atlas was useful for comparative analyses with lymphoma NHCs, which revealed an unanticipated landscape of subcluster-specific changes in gene expression and interaction with malignant cells in follicular lymphoma NHCs. This facilitates our understanding of stromal remodelling in lymphoma and highlights potential clinical biomarkers. Our study largely updates NHC taxonomy in human LNs and analysis of disease status, and provides a rich resource and deeper insights into LN and lymphoma biology to advance lymphoma management and therapy.&lt;/p&gt;&quot;,&quot;issue&quot;:&quot;4&quot;,&quot;volume&quot;:&quot;24&quot;},&quot;isTemporary&quot;:false}]},{&quot;citationID&quot;:&quot;MENDELEY_CITATION_ba28594d-72ca-42a3-b7e0-2c604cb50640&quot;,&quot;properties&quot;:{&quot;noteIndex&quot;:0},&quot;isEdited&quot;:false,&quot;manualOverride&quot;:{&quot;isManuallyOverridden&quot;:false,&quot;citeprocText&quot;:&quot;&lt;sup&gt;16&lt;/sup&gt;&quot;,&quot;manualOverrideText&quot;:&quot;&quot;},&quot;citationTag&quot;:&quot;MENDELEY_CITATION_v3_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&quot;,&quot;citationItems&quot;:[{&quot;id&quot;:&quot;ae4280fc-1240-3317-ad16-67e699b971d0&quot;,&quot;itemData&quot;:{&quot;type&quot;:&quot;article-journal&quot;,&quot;id&quot;:&quot;ae4280fc-1240-3317-ad16-67e699b971d0&quot;,&quot;title&quot;:&quot;A single-cell atlas of non-haematopoietic cells in human lymph nodes and lymphoma reveals a landscape of stromal remodelling&quot;,&quot;author&quot;:[{&quot;family&quot;:&quot;Abe&quot;,&quot;given&quot;:&quot;Yoshiaki&quot;,&quot;parse-names&quot;:false,&quot;dropping-particle&quot;:&quot;&quot;,&quot;non-dropping-particle&quot;:&quot;&quot;},{&quot;family&quot;:&quot;Sakata-Yanagimoto&quot;,&quot;given&quot;:&quot;Mamiko&quot;,&quot;parse-names&quot;:false,&quot;dropping-particle&quot;:&quot;&quot;,&quot;non-dropping-particle&quot;:&quot;&quot;},{&quot;family&quot;:&quot;Fujisawa&quot;,&quot;given&quot;:&quot;Manabu&quot;,&quot;parse-names&quot;:false,&quot;dropping-particle&quot;:&quot;&quot;,&quot;non-dropping-particle&quot;:&quot;&quot;},{&quot;family&quot;:&quot;Miyoshi&quot;,&quot;given&quot;:&quot;Hiroaki&quot;,&quot;parse-names&quot;:false,&quot;dropping-particle&quot;:&quot;&quot;,&quot;non-dropping-particle&quot;:&quot;&quot;},{&quot;family&quot;:&quot;Suehara&quot;,&quot;given&quot;:&quot;Yasuhito&quot;,&quot;parse-names&quot;:false,&quot;dropping-particle&quot;:&quot;&quot;,&quot;non-dropping-particle&quot;:&quot;&quot;},{&quot;family&quot;:&quot;Hattori&quot;,&quot;given&quot;:&quot;Keiichiro&quot;,&quot;parse-names&quot;:false,&quot;dropping-particle&quot;:&quot;&quot;,&quot;non-dropping-particle&quot;:&quot;&quot;},{&quot;family&quot;:&quot;Kusakabe&quot;,&quot;given&quot;:&quot;Manabu&quot;,&quot;parse-names&quot;:false,&quot;dropping-particle&quot;:&quot;&quot;,&quot;non-dropping-particle&quot;:&quot;&quot;},{&quot;family&quot;:&quot;Sakamoto&quot;,&quot;given&quot;:&quot;Tatsuhiro&quot;,&quot;parse-names&quot;:false,&quot;dropping-particle&quot;:&quot;&quot;,&quot;non-dropping-particle&quot;:&quot;&quot;},{&quot;family&quot;:&quot;Nishikii&quot;,&quot;given&quot;:&quot;Hidekazu&quot;,&quot;parse-names&quot;:false,&quot;dropping-particle&quot;:&quot;&quot;,&quot;non-dropping-particle&quot;:&quot;&quot;},{&quot;family&quot;:&quot;Nguyen&quot;,&quot;given&quot;:&quot;Tran B.&quot;,&quot;parse-names&quot;:false,&quot;dropping-particle&quot;:&quot;&quot;,&quot;non-dropping-particle&quot;:&quot;&quot;},{&quot;family&quot;:&quot;Owada&quot;,&quot;given&quot;:&quot;Yohei&quot;,&quot;parse-names&quot;:false,&quot;dropping-particle&quot;:&quot;&quot;,&quot;non-dropping-particle&quot;:&quot;&quot;},{&quot;family&quot;:&quot;Enomoto&quot;,&quot;given&quot;:&quot;Tsuyoshi&quot;,&quot;parse-names&quot;:false,&quot;dropping-particle&quot;:&quot;&quot;,&quot;non-dropping-particle&quot;:&quot;&quot;},{&quot;family&quot;:&quot;Sawa&quot;,&quot;given&quot;:&quot;Aya&quot;,&quot;parse-names&quot;:false,&quot;dropping-particle&quot;:&quot;&quot;,&quot;non-dropping-particle&quot;:&quot;&quot;},{&quot;family&quot;:&quot;Bando&quot;,&quot;given&quot;:&quot;Hiroko&quot;,&quot;parse-names&quot;:false,&quot;dropping-particle&quot;:&quot;&quot;,&quot;non-dropping-particle&quot;:&quot;&quot;},{&quot;family&quot;:&quot;Yoshida&quot;,&quot;given&quot;:&quot;Chikashi&quot;,&quot;parse-names&quot;:false,&quot;dropping-particle&quot;:&quot;&quot;,&quot;non-dropping-particle&quot;:&quot;&quot;},{&quot;family&quot;:&quot;Tabata&quot;,&quot;given&quot;:&quot;Rikako&quot;,&quot;parse-names&quot;:false,&quot;dropping-particle&quot;:&quot;&quot;,&quot;non-dropping-particle&quot;:&quot;&quot;},{&quot;family&quot;:&quot;Terao&quot;,&quot;given&quot;:&quot;Toshiki&quot;,&quot;parse-names&quot;:false,&quot;dropping-particle&quot;:&quot;&quot;,&quot;non-dropping-particle&quot;:&quot;&quot;},{&quot;family&quot;:&quot;Nakayama&quot;,&quot;given&quot;:&quot;Masahiro&quot;,&quot;parse-names&quot;:false,&quot;dropping-particle&quot;:&quot;&quot;,&quot;non-dropping-particle&quot;:&quot;&quot;},{&quot;family&quot;:&quot;Ohshima&quot;,&quot;given&quot;:&quot;Koichi&quot;,&quot;parse-names&quot;:false,&quot;dropping-particle&quot;:&quot;&quot;,&quot;non-dropping-particle&quot;:&quot;&quot;},{&quot;family&quot;:&quot;Usuki&quot;,&quot;given&quot;:&quot;Kensuke&quot;,&quot;parse-names&quot;:false,&quot;dropping-particle&quot;:&quot;&quot;,&quot;non-dropping-particle&quot;:&quot;&quot;},{&quot;family&quot;:&quot;Oda&quot;,&quot;given&quot;:&quot;Tatsuya&quot;,&quot;parse-names&quot;:false,&quot;dropping-particle&quot;:&quot;&quot;,&quot;non-dropping-particle&quot;:&quot;&quot;},{&quot;family&quot;:&quot;Matsue&quot;,&quot;given&quot;:&quot;Kosei&quot;,&quot;parse-names&quot;:false,&quot;dropping-particle&quot;:&quot;&quot;,&quot;non-dropping-particle&quot;:&quot;&quot;},{&quot;family&quot;:&quot;Chiba&quot;,&quot;given&quot;:&quot;Shigeru&quot;,&quot;parse-names&quot;:false,&quot;dropping-particle&quot;:&quot;&quot;,&quot;non-dropping-particle&quot;:&quot;&quot;}],&quot;container-title&quot;:&quot;Nature Cell Biology&quot;,&quot;container-title-short&quot;:&quot;Nat Cell Biol&quot;,&quot;DOI&quot;:&quot;10.1038/s41556-022-00866-3&quot;,&quot;ISSN&quot;:&quot;1465-7392&quot;,&quot;issued&quot;:{&quot;date-parts&quot;:[[2022,4,24]]},&quot;page&quot;:&quot;565-578&quot;,&quot;abstract&quot;:&quot;&lt;p&gt;The activities of non-haematopoietic cells (NHCs), including mesenchymal stromal cells and endothelial cells, in lymphomas are reported to underlie lymphomagenesis. However, our understanding of lymphoma NHCs has been hampered by unexplained NHC heterogeneity, even in normal human lymph nodes (LNs). Here we constructed a single-cell transcriptome atlas of more than 100,000 NHCs collected from 27 human samples, including LNs and various nodal lymphomas, and it revealed 30 distinct subclusters, including some that were previously unrecognized. Notably, this atlas was useful for comparative analyses with lymphoma NHCs, which revealed an unanticipated landscape of subcluster-specific changes in gene expression and interaction with malignant cells in follicular lymphoma NHCs. This facilitates our understanding of stromal remodelling in lymphoma and highlights potential clinical biomarkers. Our study largely updates NHC taxonomy in human LNs and analysis of disease status, and provides a rich resource and deeper insights into LN and lymphoma biology to advance lymphoma management and therapy.&lt;/p&gt;&quot;,&quot;issue&quot;:&quot;4&quot;,&quot;volume&quot;:&quot;24&quot;},&quot;isTemporary&quot;:false}]},{&quot;citationID&quot;:&quot;MENDELEY_CITATION_c45c5dcd-8ced-4f23-8819-418f11369e9f&quot;,&quot;properties&quot;:{&quot;noteIndex&quot;:0},&quot;isEdited&quot;:false,&quot;manualOverride&quot;:{&quot;isManuallyOverridden&quot;:false,&quot;citeprocText&quot;:&quot;&lt;sup&gt;17&lt;/sup&gt;&quot;,&quot;manualOverrideText&quot;:&quot;&quot;},&quot;citationTag&quot;:&quot;MENDELEY_CITATION_v3_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&quot;,&quot;citationItems&quot;:[{&quot;id&quot;:&quot;c7cf6f3d-4c63-370c-b21e-853fd3b484e7&quot;,&quot;itemData&quot;:{&quot;type&quot;:&quot;article-journal&quot;,&quot;id&quot;:&quot;c7cf6f3d-4c63-370c-b21e-853fd3b484e7&quot;,&quot;title&quot;:&quot;Simultaneous profiling of spatial gene expression and chromatin accessibility during mouse brain development&quot;,&quot;author&quot;:[{&quot;family&quot;:&quot;Jiang&quot;,&quot;given&quot;:&quot;Fuqing&quot;,&quot;parse-names&quot;:false,&quot;dropping-particle&quot;:&quot;&quot;,&quot;non-dropping-particle&quot;:&quot;&quot;},{&quot;family&quot;:&quot;Zhou&quot;,&quot;given&quot;:&quot;Xin&quot;,&quot;parse-names&quot;:false,&quot;dropping-particle&quot;:&quot;&quot;,&quot;non-dropping-particle&quot;:&quot;&quot;},{&quot;family&quot;:&quot;Qian&quot;,&quot;given&quot;:&quot;Yingying&quot;,&quot;parse-names&quot;:false,&quot;dropping-particle&quot;:&quot;&quot;,&quot;non-dropping-particle&quot;:&quot;&quot;},{&quot;family&quot;:&quot;Zhu&quot;,&quot;given&quot;:&quot;Miao&quot;,&quot;parse-names&quot;:false,&quot;dropping-particle&quot;:&quot;&quot;,&quot;non-dropping-particle&quot;:&quot;&quot;},{&quot;family&quot;:&quot;Wang&quot;,&quot;given&quot;:&quot;Li&quot;,&quot;parse-names&quot;:false,&quot;dropping-particle&quot;:&quot;&quot;,&quot;non-dropping-particle&quot;:&quot;&quot;},{&quot;family&quot;:&quot;Li&quot;,&quot;given&quot;:&quot;Zhuxia&quot;,&quot;parse-names&quot;:false,&quot;dropping-particle&quot;:&quot;&quot;,&quot;non-dropping-particle&quot;:&quot;&quot;},{&quot;family&quot;:&quot;Shen&quot;,&quot;given&quot;:&quot;Qingmei&quot;,&quot;parse-names&quot;:false,&quot;dropping-particle&quot;:&quot;&quot;,&quot;non-dropping-particle&quot;:&quot;&quot;},{&quot;family&quot;:&quot;Wang&quot;,&quot;given&quot;:&quot;Minhan&quot;,&quot;parse-names&quot;:false,&quot;dropping-particle&quot;:&quot;&quot;,&quot;non-dropping-particle&quot;:&quot;&quot;},{&quot;family&quot;:&quot;Qu&quot;,&quot;given&quot;:&quot;Fangfang&quot;,&quot;parse-names&quot;:false,&quot;dropping-particle&quot;:&quot;&quot;,&quot;non-dropping-particle&quot;:&quot;&quot;},{&quot;family&quot;:&quot;Cui&quot;,&quot;given&quot;:&quot;Guizhong&quot;,&quot;parse-names&quot;:false,&quot;dropping-particle&quot;:&quot;&quot;,&quot;non-dropping-particle&quot;:&quot;&quot;},{&quot;family&quot;:&quot;Chen&quot;,&quot;given&quot;:&quot;Kai&quot;,&quot;parse-names&quot;:false,&quot;dropping-particle&quot;:&quot;&quot;,&quot;non-dropping-particle&quot;:&quot;&quot;},{&quot;family&quot;:&quot;Peng&quot;,&quot;given&quot;:&quot;Guangdun&quot;,&quot;parse-names&quot;:false,&quot;dropping-particle&quot;:&quot;&quot;,&quot;non-dropping-particle&quot;:&quot;&quot;}],&quot;container-title&quot;:&quot;Nature Methods&quot;,&quot;container-title-short&quot;:&quot;Nat Methods&quot;,&quot;DOI&quot;:&quot;10.1038/s41592-023-01884-1&quot;,&quot;ISSN&quot;:&quot;1548-7091&quot;,&quot;issued&quot;:{&quot;date-parts&quot;:[[2023,7,25]]},&quot;page&quot;:&quot;1048-1057&quot;,&quot;issue&quot;:&quot;7&quot;,&quot;volume&quot;:&quot;20&quot;},&quot;isTemporary&quot;:false}]},{&quot;citationID&quot;:&quot;MENDELEY_CITATION_1add7d9a-fd38-4379-af38-cb312f09e4f2&quot;,&quot;properties&quot;:{&quot;noteIndex&quot;:0},&quot;isEdited&quot;:false,&quot;manualOverride&quot;:{&quot;isManuallyOverridden&quot;:false,&quot;citeprocText&quot;:&quot;&lt;sup&gt;1&lt;/sup&gt;&quot;,&quot;manualOverrideText&quot;:&quot;&quot;},&quot;citationTag&quot;:&quot;MENDELEY_CITATION_v3_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&quot;,&quot;citationItems&quot;:[{&quot;id&quot;:&quot;30b8dc63-5b06-31d4-9f0e-c268bb242df1&quot;,&quot;itemData&quot;:{&quot;type&quot;:&quot;article-journal&quot;,&quot;id&quot;:&quot;30b8dc63-5b06-31d4-9f0e-c268bb242df1&quot;,&quot;title&quot;:&quot;Spatial epigenome–transcriptome co-profiling of mammalian tissues&quot;,&quot;author&quot;:[{&quot;family&quot;:&quot;Zhang&quot;,&quot;given&quot;:&quot;Di&quot;,&quot;parse-names&quot;:false,&quot;dropping-particle&quot;:&quot;&quot;,&quot;non-dropping-particle&quot;:&quot;&quot;},{&quot;family&quot;:&quot;Deng&quot;,&quot;given&quot;:&quot;Yanxiang&quot;,&quot;parse-names&quot;:false,&quot;dropping-particle&quot;:&quot;&quot;,&quot;non-dropping-particle&quot;:&quot;&quot;},{&quot;family&quot;:&quot;Kukanja&quot;,&quot;given&quot;:&quot;Petra&quot;,&quot;parse-names&quot;:false,&quot;dropping-particle&quot;:&quot;&quot;,&quot;non-dropping-particle&quot;:&quot;&quot;},{&quot;family&quot;:&quot;Agirre&quot;,&quot;given&quot;:&quot;Eneritz&quot;,&quot;parse-names&quot;:false,&quot;dropping-particle&quot;:&quot;&quot;,&quot;non-dropping-particle&quot;:&quot;&quot;},{&quot;family&quot;:&quot;Bartosovic&quot;,&quot;given&quot;:&quot;Marek&quot;,&quot;parse-names&quot;:false,&quot;dropping-particle&quot;:&quot;&quot;,&quot;non-dropping-particle&quot;:&quot;&quot;},{&quot;family&quot;:&quot;Dong&quot;,&quot;given&quot;:&quot;Mingze&quot;,&quot;parse-names&quot;:false,&quot;dropping-particle&quot;:&quot;&quot;,&quot;non-dropping-particle&quot;:&quot;&quot;},{&quot;family&quot;:&quot;Ma&quot;,&quot;given&quot;:&quot;Cong&quot;,&quot;parse-names&quot;:false,&quot;dropping-particle&quot;:&quot;&quot;,&quot;non-dropping-particle&quot;:&quot;&quot;},{&quot;family&quot;:&quot;Ma&quot;,&quot;given&quot;:&quot;Sai&quot;,&quot;parse-names&quot;:false,&quot;dropping-particle&quot;:&quot;&quot;,&quot;non-dropping-particle&quot;:&quot;&quot;},{&quot;family&quot;:&quot;Su&quot;,&quot;given&quot;:&quot;Graham&quot;,&quot;parse-names&quot;:false,&quot;dropping-particle&quot;:&quot;&quot;,&quot;non-dropping-particle&quot;:&quot;&quot;},{&quot;family&quot;:&quot;Bao&quot;,&quot;given&quot;:&quot;Shuozhen&quot;,&quot;parse-names&quot;:false,&quot;dropping-particle&quot;:&quot;&quot;,&quot;non-dropping-particle&quot;:&quot;&quot;},{&quot;family&quot;:&quot;Liu&quot;,&quot;given&quot;:&quot;Yang&quot;,&quot;parse-names&quot;:false,&quot;dropping-particle&quot;:&quot;&quot;,&quot;non-dropping-particle&quot;:&quot;&quot;},{&quot;family&quot;:&quot;Xiao&quot;,&quot;given&quot;:&quot;Yang&quot;,&quot;parse-names&quot;:false,&quot;dropping-particle&quot;:&quot;&quot;,&quot;non-dropping-particle&quot;:&quot;&quot;},{&quot;family&quot;:&quot;Rosoklija&quot;,&quot;given&quot;:&quot;Gorazd B.&quot;,&quot;parse-names&quot;:false,&quot;dropping-particle&quot;:&quot;&quot;,&quot;non-dropping-particle&quot;:&quot;&quot;},{&quot;family&quot;:&quot;Dwork&quot;,&quot;given&quot;:&quot;Andrew J.&quot;,&quot;parse-names&quot;:false,&quot;dropping-particle&quot;:&quot;&quot;,&quot;non-dropping-particle&quot;:&quot;&quot;},{&quot;family&quot;:&quot;Mann&quot;,&quot;given&quot;:&quot;J. John&quot;,&quot;parse-names&quot;:false,&quot;dropping-particle&quot;:&quot;&quot;,&quot;non-dropping-particle&quot;:&quot;&quot;},{&quot;family&quot;:&quot;Leong&quot;,&quot;given&quot;:&quot;Kam W.&quot;,&quot;parse-names&quot;:false,&quot;dropping-particle&quot;:&quot;&quot;,&quot;non-dropping-particle&quot;:&quot;&quot;},{&quot;family&quot;:&quot;Boldrini&quot;,&quot;given&quot;:&quot;Maura&quot;,&quot;parse-names&quot;:false,&quot;dropping-particle&quot;:&quot;&quot;,&quot;non-dropping-particle&quot;:&quot;&quot;},{&quot;family&quot;:&quot;Wang&quot;,&quot;given&quot;:&quot;Liya&quot;,&quot;parse-names&quot;:false,&quot;dropping-particle&quot;:&quot;&quot;,&quot;non-dropping-particle&quot;:&quot;&quot;},{&quot;family&quot;:&quot;Haeussler&quot;,&quot;given&quot;:&quot;Maximilian&quot;,&quot;parse-names&quot;:false,&quot;dropping-particle&quot;:&quot;&quot;,&quot;non-dropping-particle&quot;:&quot;&quot;},{&quot;family&quot;:&quot;Raphael&quot;,&quot;given&quot;:&quot;Benjamin J.&quot;,&quot;parse-names&quot;:false,&quot;dropping-particle&quot;:&quot;&quot;,&quot;non-dropping-particle&quot;:&quot;&quot;},{&quot;family&quot;:&quot;Kluger&quot;,&quot;given&quot;:&quot;Yuval&quot;,&quot;parse-names&quot;:false,&quot;dropping-particle&quot;:&quot;&quot;,&quot;non-dropping-particle&quot;:&quot;&quot;},{&quot;family&quot;:&quot;Castelo-Branco&quot;,&quot;given&quot;:&quot;Gonçalo&quot;,&quot;parse-names&quot;:false,&quot;dropping-particle&quot;:&quot;&quot;,&quot;non-dropping-particle&quot;:&quot;&quot;},{&quot;family&quot;:&quot;Fan&quot;,&quot;given&quot;:&quot;Rong&quot;,&quot;parse-names&quot;:false,&quot;dropping-particle&quot;:&quot;&quot;,&quot;non-dropping-particle&quot;:&quot;&quot;}],&quot;container-title&quot;:&quot;Nature&quot;,&quot;container-title-short&quot;:&quot;Nature&quot;,&quot;DOI&quot;:&quot;10.1038/s41586-023-05795-1&quot;,&quot;ISSN&quot;:&quot;0028-0836&quot;,&quot;issued&quot;:{&quot;date-parts&quot;:[[2023,4,6]]},&quot;page&quot;:&quot;113-122&quot;,&quot;abstract&quot;:&quot;&lt;p&gt; Emerging spatial technologies, including spatial transcriptomics and spatial epigenomics, are becoming powerful tools for profiling of cellular states in the tissue context &lt;sup&gt;1–5&lt;/sup&gt; . However, current methods capture only one layer of omics information at a time, precluding the possibility of examining the mechanistic relationship across the central dogma of molecular biology. Here, we present two technologies for spatially resolved, genome-wide, joint profiling of the epigenome and transcriptome by cosequencing chromatin accessibility and gene expression, or histone modifications (H3K27me3, H3K27ac or H3K4me3) and gene expression on the same tissue section at near-single-cell resolution. These were applied to embryonic and juvenile mouse brain, as well as adult human brain, to map how epigenetic mechanisms control transcriptional phenotype and cell dynamics in tissue. Although highly concordant tissue features were identified by either spatial epigenome or spatial transcriptome we also observed distinct patterns, suggesting their differential roles in defining cell states. Linking epigenome to transcriptome pixel by pixel allows the uncovering of new insights in spatial epigenetic priming, differentiation and gene regulation within the tissue architecture. These technologies are of great interest in life science and biomedical research. &lt;/p&gt;&quot;,&quot;issue&quot;:&quot;7955&quot;,&quot;volume&quot;:&quot;616&quot;},&quot;isTemporary&quot;:false}]},{&quot;citationID&quot;:&quot;MENDELEY_CITATION_aca27a79-9f91-4110-a83e-84e0fb0e33d3&quot;,&quot;properties&quot;:{&quot;noteIndex&quot;:0},&quot;isEdited&quot;:false,&quot;manualOverride&quot;:{&quot;isManuallyOverridden&quot;:false,&quot;citeprocText&quot;:&quot;&lt;sup&gt;18&lt;/sup&gt;&quot;,&quot;manualOverrideText&quot;:&quot;&quot;},&quot;citationTag&quot;:&quot;MENDELEY_CITATION_v3_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&quot;,&quot;citationItems&quot;:[{&quot;id&quot;:&quot;b8c8e9e2-fa94-3b80-8db1-e05d07363dc9&quot;,&quot;itemData&quot;:{&quot;type&quot;:&quot;article-journal&quot;,&quot;id&quot;:&quot;b8c8e9e2-fa94-3b80-8db1-e05d07363dc9&quot;,&quot;title&quot;:&quot;WEDGE: imputation of gene expression values from single-cell RNA-seq datasets using biased matrix decomposition&quot;,&quot;author&quot;:[{&quot;family&quot;:&quot;Hu&quot;,&quot;given&quot;:&quot;Yinlei&quot;,&quot;parse-names&quot;:false,&quot;dropping-particle&quot;:&quot;&quot;,&quot;non-dropping-particle&quot;:&quot;&quot;},{&quot;family&quot;:&quot;Li&quot;,&quot;given&quot;:&quot;Bin&quot;,&quot;parse-names&quot;:false,&quot;dropping-particle&quot;:&quot;&quot;,&quot;non-dropping-particle&quot;:&quot;&quot;},{&quot;family&quot;:&quot;Zhang&quot;,&quot;given&quot;:&quot;Wen&quot;,&quot;parse-names&quot;:false,&quot;dropping-particle&quot;:&quot;&quot;,&quot;non-dropping-particle&quot;:&quot;&quot;},{&quot;family&quot;:&quot;Liu&quot;,&quot;given&quot;:&quot;Nianping&quot;,&quot;parse-names&quot;:false,&quot;dropping-particle&quot;:&quot;&quot;,&quot;non-dropping-particle&quot;:&quot;&quot;},{&quot;family&quot;:&quot;Cai&quot;,&quot;given&quot;:&quot;Pengfei&quot;,&quot;parse-names&quot;:false,&quot;dropping-particle&quot;:&quot;&quot;,&quot;non-dropping-particle&quot;:&quot;&quot;},{&quot;family&quot;:&quot;Chen&quot;,&quot;given&quot;:&quot;Falai&quot;,&quot;parse-names&quot;:false,&quot;dropping-particle&quot;:&quot;&quot;,&quot;non-dropping-particle&quot;:&quot;&quot;},{&quot;family&quot;:&quot;Qu&quot;,&quot;given&quot;:&quot;Kun&quot;,&quot;parse-names&quot;:false,&quot;dropping-particle&quot;:&quot;&quot;,&quot;non-dropping-particle&quot;:&quot;&quot;}],&quot;container-title&quot;:&quot;Briefings in Bioinformatics&quot;,&quot;container-title-short&quot;:&quot;Brief Bioinform&quot;,&quot;DOI&quot;:&quot;10.1093/bib/bbab085&quot;,&quot;ISSN&quot;:&quot;1467-5463&quot;,&quot;issued&quot;:{&quot;date-parts&quot;:[[2021,4,8]]},&quot;abstract&quot;:&quot;&lt;p&gt;The low capture rate of expressed RNAs from single-cell sequencing technology is one of the major obstacles to downstream functional genomics analyses. Recently, a number of imputation methods have emerged for single-cell transcriptome data, however, recovering missing values in very sparse expression matrices remains a substantial challenge. Here, we propose a new algorithm, WEDGE (WEighted Decomposition of Gene Expression), to impute gene expression matrices by using a biased low-rank matrix decomposition method. WEDGE successfully recovered expression matrices, reproduced the cell-wise and gene-wise correlations and improved the clustering of cells, performing impressively for applications with sparse datasets. Overall, this study shows a potent approach for imputing sparse expression matrix data, and our WEDGE algorithm should help many researchers to more profitably explore the biological meanings embedded in their single-cell RNA sequencing datasets. The source code of WEDGE has been released at https://github.com/QuKunLab/WEDGE.&lt;/p&gt;&quot;},&quot;isTemporary&quot;:false}]},{&quot;citationID&quot;:&quot;MENDELEY_CITATION_254903a4-ce71-4670-8e8d-6ad51dcfe444&quot;,&quot;properties&quot;:{&quot;noteIndex&quot;:0},&quot;isEdited&quot;:false,&quot;manualOverride&quot;:{&quot;isManuallyOverridden&quot;:false,&quot;citeprocText&quot;:&quot;&lt;sup&gt;18&lt;/sup&gt;&quot;,&quot;manualOverrideText&quot;:&quot;&quot;},&quot;citationTag&quot;:&quot;MENDELEY_CITATION_v3_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&quot;,&quot;citationItems&quot;:[{&quot;id&quot;:&quot;b8c8e9e2-fa94-3b80-8db1-e05d07363dc9&quot;,&quot;itemData&quot;:{&quot;type&quot;:&quot;article-journal&quot;,&quot;id&quot;:&quot;b8c8e9e2-fa94-3b80-8db1-e05d07363dc9&quot;,&quot;title&quot;:&quot;WEDGE: imputation of gene expression values from single-cell RNA-seq datasets using biased matrix decomposition&quot;,&quot;author&quot;:[{&quot;family&quot;:&quot;Hu&quot;,&quot;given&quot;:&quot;Yinlei&quot;,&quot;parse-names&quot;:false,&quot;dropping-particle&quot;:&quot;&quot;,&quot;non-dropping-particle&quot;:&quot;&quot;},{&quot;family&quot;:&quot;Li&quot;,&quot;given&quot;:&quot;Bin&quot;,&quot;parse-names&quot;:false,&quot;dropping-particle&quot;:&quot;&quot;,&quot;non-dropping-particle&quot;:&quot;&quot;},{&quot;family&quot;:&quot;Zhang&quot;,&quot;given&quot;:&quot;Wen&quot;,&quot;parse-names&quot;:false,&quot;dropping-particle&quot;:&quot;&quot;,&quot;non-dropping-particle&quot;:&quot;&quot;},{&quot;family&quot;:&quot;Liu&quot;,&quot;given&quot;:&quot;Nianping&quot;,&quot;parse-names&quot;:false,&quot;dropping-particle&quot;:&quot;&quot;,&quot;non-dropping-particle&quot;:&quot;&quot;},{&quot;family&quot;:&quot;Cai&quot;,&quot;given&quot;:&quot;Pengfei&quot;,&quot;parse-names&quot;:false,&quot;dropping-particle&quot;:&quot;&quot;,&quot;non-dropping-particle&quot;:&quot;&quot;},{&quot;family&quot;:&quot;Chen&quot;,&quot;given&quot;:&quot;Falai&quot;,&quot;parse-names&quot;:false,&quot;dropping-particle&quot;:&quot;&quot;,&quot;non-dropping-particle&quot;:&quot;&quot;},{&quot;family&quot;:&quot;Qu&quot;,&quot;given&quot;:&quot;Kun&quot;,&quot;parse-names&quot;:false,&quot;dropping-particle&quot;:&quot;&quot;,&quot;non-dropping-particle&quot;:&quot;&quot;}],&quot;container-title&quot;:&quot;Briefings in Bioinformatics&quot;,&quot;container-title-short&quot;:&quot;Brief Bioinform&quot;,&quot;DOI&quot;:&quot;10.1093/bib/bbab085&quot;,&quot;ISSN&quot;:&quot;1467-5463&quot;,&quot;issued&quot;:{&quot;date-parts&quot;:[[2021,4,8]]},&quot;abstract&quot;:&quot;&lt;p&gt;The low capture rate of expressed RNAs from single-cell sequencing technology is one of the major obstacles to downstream functional genomics analyses. Recently, a number of imputation methods have emerged for single-cell transcriptome data, however, recovering missing values in very sparse expression matrices remains a substantial challenge. Here, we propose a new algorithm, WEDGE (WEighted Decomposition of Gene Expression), to impute gene expression matrices by using a biased low-rank matrix decomposition method. WEDGE successfully recovered expression matrices, reproduced the cell-wise and gene-wise correlations and improved the clustering of cells, performing impressively for applications with sparse datasets. Overall, this study shows a potent approach for imputing sparse expression matrix data, and our WEDGE algorithm should help many researchers to more profitably explore the biological meanings embedded in their single-cell RNA sequencing datasets. The source code of WEDGE has been released at https://github.com/QuKunLab/WEDGE.&lt;/p&gt;&quot;},&quot;isTemporary&quot;:false}]},{&quot;citationID&quot;:&quot;MENDELEY_CITATION_44e82d3a-4371-4c5f-8fdc-616b68907990&quot;,&quot;properties&quot;:{&quot;noteIndex&quot;:0},&quot;isEdited&quot;:false,&quot;manualOverride&quot;:{&quot;isManuallyOverridden&quot;:false,&quot;citeprocText&quot;:&quot;&lt;sup&gt;19&lt;/sup&gt;&quot;,&quot;manualOverrideText&quot;:&quot;&quot;},&quot;citationTag&quot;:&quot;MENDELEY_CITATION_v3_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&quot;,&quot;citationItems&quot;:[{&quot;id&quot;:&quot;8fa5031c-cd7c-3fdb-ac26-94ca9b9e3771&quot;,&quot;itemData&quot;:{&quot;type&quot;:&quot;article-journal&quot;,&quot;id&quot;:&quot;8fa5031c-cd7c-3fdb-ac26-94ca9b9e3771&quot;,&quot;title&quot;:&quot;MultiVI: deep generative model for the integration of multimodal data&quot;,&quot;author&quot;:[{&quot;family&quot;:&quot;Ashuach&quot;,&quot;given&quot;:&quot;Tal&quot;,&quot;parse-names&quot;:false,&quot;dropping-particle&quot;:&quot;&quot;,&quot;non-dropping-particle&quot;:&quot;&quot;},{&quot;family&quot;:&quot;Gabitto&quot;,&quot;given&quot;:&quot;Mariano I.&quot;,&quot;parse-names&quot;:false,&quot;dropping-particle&quot;:&quot;&quot;,&quot;non-dropping-particle&quot;:&quot;&quot;},{&quot;family&quot;:&quot;Koodli&quot;,&quot;given&quot;:&quot;Rohan&quot;,&quot;parse-names&quot;:false,&quot;dropping-particle&quot;:&quot;V.&quot;,&quot;non-dropping-particle&quot;:&quot;&quot;},{&quot;family&quot;:&quot;Saldi&quot;,&quot;given&quot;:&quot;Giuseppe-Antonio&quot;,&quot;parse-names&quot;:false,&quot;dropping-particle&quot;:&quot;&quot;,&quot;non-dropping-particle&quot;:&quot;&quot;},{&quot;family&quot;:&quot;Jordan&quot;,&quot;given&quot;:&quot;Michael I.&quot;,&quot;parse-names&quot;:false,&quot;dropping-particle&quot;:&quot;&quot;,&quot;non-dropping-particle&quot;:&quot;&quot;},{&quot;family&quot;:&quot;Yosef&quot;,&quot;given&quot;:&quot;Nir&quot;,&quot;parse-names&quot;:false,&quot;dropping-particle&quot;:&quot;&quot;,&quot;non-dropping-particle&quot;:&quot;&quot;}],&quot;container-title&quot;:&quot;Nature Methods&quot;,&quot;container-title-short&quot;:&quot;Nat Methods&quot;,&quot;DOI&quot;:&quot;10.1038/s41592-023-01909-9&quot;,&quot;ISSN&quot;:&quot;1548-7091&quot;,&quot;issued&quot;:{&quot;date-parts&quot;:[[2023,8,29]]},&quot;page&quot;:&quot;1222-1231&quot;,&quot;abstract&quot;:&quot;&lt;p&gt; Jointly profiling the transcriptome, chromatin accessibility and other molecular properties of single cells offers a powerful way to study cellular diversity. Here we present MultiVI, a probabilistic model to analyze such multiomic data and leverage it to enhance single-modality datasets. MultiVI creates a joint representation that allows an analysis of all modalities included in the multiomic input data, even for cells for which one or more modalities are missing. It is available at &lt;ext-link ext-link-type=\&quot;uri\&quot; href=\&quot;http://scvi-tools.org\&quot;&gt;scvi-tools.org&lt;/ext-link&gt; . &lt;/p&gt;&quot;,&quot;issue&quot;:&quot;8&quot;,&quot;volume&quot;:&quot;20&quot;},&quot;isTemporary&quot;:false}]},{&quot;citationID&quot;:&quot;MENDELEY_CITATION_b2c23184-375e-404c-8156-6266ece70f02&quot;,&quot;properties&quot;:{&quot;noteIndex&quot;:0},&quot;isEdited&quot;:false,&quot;manualOverride&quot;:{&quot;isManuallyOverridden&quot;:false,&quot;citeprocText&quot;:&quot;&lt;sup&gt;20&lt;/sup&gt;&quot;,&quot;manualOverrideText&quot;:&quot;&quot;},&quot;citationTag&quot;:&quot;MENDELEY_CITATION_v3_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&quot;,&quot;citationItems&quot;:[{&quot;id&quot;:&quot;af9efa93-5a55-3b4a-9ceb-8b6952bc6a68&quot;,&quot;itemData&quot;:{&quot;type&quot;:&quot;article-journal&quot;,&quot;id&quot;:&quot;af9efa93-5a55-3b4a-9ceb-8b6952bc6a68&quot;,&quot;title&quot;:&quot;Joint probabilistic modeling of single-cell multi-omic data with totalVI&quot;,&quot;author&quot;:[{&quot;family&quot;:&quot;Gayoso&quot;,&quot;given&quot;:&quot;Adam&quot;,&quot;parse-names&quot;:false,&quot;dropping-particle&quot;:&quot;&quot;,&quot;non-dropping-particle&quot;:&quot;&quot;},{&quot;family&quot;:&quot;Steier&quot;,&quot;given&quot;:&quot;Zoë&quot;,&quot;parse-names&quot;:false,&quot;dropping-particle&quot;:&quot;&quot;,&quot;non-dropping-particle&quot;:&quot;&quot;},{&quot;family&quot;:&quot;Lopez&quot;,&quot;given&quot;:&quot;Romain&quot;,&quot;parse-names&quot;:false,&quot;dropping-particle&quot;:&quot;&quot;,&quot;non-dropping-particle&quot;:&quot;&quot;},{&quot;family&quot;:&quot;Regier&quot;,&quot;given&quot;:&quot;Jeffrey&quot;,&quot;parse-names&quot;:false,&quot;dropping-particle&quot;:&quot;&quot;,&quot;non-dropping-particle&quot;:&quot;&quot;},{&quot;family&quot;:&quot;Nazor&quot;,&quot;given&quot;:&quot;Kristopher L.&quot;,&quot;parse-names&quot;:false,&quot;dropping-particle&quot;:&quot;&quot;,&quot;non-dropping-particle&quot;:&quot;&quot;},{&quot;family&quot;:&quot;Streets&quot;,&quot;given&quot;:&quot;Aaron&quot;,&quot;parse-names&quot;:false,&quot;dropping-particle&quot;:&quot;&quot;,&quot;non-dropping-particle&quot;:&quot;&quot;},{&quot;family&quot;:&quot;Yosef&quot;,&quot;given&quot;:&quot;Nir&quot;,&quot;parse-names&quot;:false,&quot;dropping-particle&quot;:&quot;&quot;,&quot;non-dropping-particle&quot;:&quot;&quot;}],&quot;container-title&quot;:&quot;Nature Methods&quot;,&quot;container-title-short&quot;:&quot;Nat Methods&quot;,&quot;DOI&quot;:&quot;10.1038/s41592-020-01050-x&quot;,&quot;ISSN&quot;:&quot;1548-7091&quot;,&quot;issued&quot;:{&quot;date-parts&quot;:[[2021,3,15]]},&quot;page&quot;:&quot;272-282&quot;,&quot;issue&quot;:&quot;3&quot;,&quot;volume&quot;:&quot;18&quot;},&quot;isTemporary&quot;:false}]},{&quot;citationID&quot;:&quot;MENDELEY_CITATION_fada023f-18de-4277-a3c1-d547ee6e82c2&quot;,&quot;properties&quot;:{&quot;noteIndex&quot;:0},&quot;isEdited&quot;:false,&quot;manualOverride&quot;:{&quot;isManuallyOverridden&quot;:false,&quot;citeprocText&quot;:&quot;&lt;sup&gt;19&lt;/sup&gt;&quot;,&quot;manualOverrideText&quot;:&quot;&quot;},&quot;citationTag&quot;:&quot;MENDELEY_CITATION_v3_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&quot;,&quot;citationItems&quot;:[{&quot;id&quot;:&quot;8fa5031c-cd7c-3fdb-ac26-94ca9b9e3771&quot;,&quot;itemData&quot;:{&quot;type&quot;:&quot;article-journal&quot;,&quot;id&quot;:&quot;8fa5031c-cd7c-3fdb-ac26-94ca9b9e3771&quot;,&quot;title&quot;:&quot;MultiVI: deep generative model for the integration of multimodal data&quot;,&quot;author&quot;:[{&quot;family&quot;:&quot;Ashuach&quot;,&quot;given&quot;:&quot;Tal&quot;,&quot;parse-names&quot;:false,&quot;dropping-particle&quot;:&quot;&quot;,&quot;non-dropping-particle&quot;:&quot;&quot;},{&quot;family&quot;:&quot;Gabitto&quot;,&quot;given&quot;:&quot;Mariano I.&quot;,&quot;parse-names&quot;:false,&quot;dropping-particle&quot;:&quot;&quot;,&quot;non-dropping-particle&quot;:&quot;&quot;},{&quot;family&quot;:&quot;Koodli&quot;,&quot;given&quot;:&quot;Rohan&quot;,&quot;parse-names&quot;:false,&quot;dropping-particle&quot;:&quot;V.&quot;,&quot;non-dropping-particle&quot;:&quot;&quot;},{&quot;family&quot;:&quot;Saldi&quot;,&quot;given&quot;:&quot;Giuseppe-Antonio&quot;,&quot;parse-names&quot;:false,&quot;dropping-particle&quot;:&quot;&quot;,&quot;non-dropping-particle&quot;:&quot;&quot;},{&quot;family&quot;:&quot;Jordan&quot;,&quot;given&quot;:&quot;Michael I.&quot;,&quot;parse-names&quot;:false,&quot;dropping-particle&quot;:&quot;&quot;,&quot;non-dropping-particle&quot;:&quot;&quot;},{&quot;family&quot;:&quot;Yosef&quot;,&quot;given&quot;:&quot;Nir&quot;,&quot;parse-names&quot;:false,&quot;dropping-particle&quot;:&quot;&quot;,&quot;non-dropping-particle&quot;:&quot;&quot;}],&quot;container-title&quot;:&quot;Nature Methods&quot;,&quot;container-title-short&quot;:&quot;Nat Methods&quot;,&quot;DOI&quot;:&quot;10.1038/s41592-023-01909-9&quot;,&quot;ISSN&quot;:&quot;1548-7091&quot;,&quot;issued&quot;:{&quot;date-parts&quot;:[[2023,8,29]]},&quot;page&quot;:&quot;1222-1231&quot;,&quot;abstract&quot;:&quot;&lt;p&gt; Jointly profiling the transcriptome, chromatin accessibility and other molecular properties of single cells offers a powerful way to study cellular diversity. Here we present MultiVI, a probabilistic model to analyze such multiomic data and leverage it to enhance single-modality datasets. MultiVI creates a joint representation that allows an analysis of all modalities included in the multiomic input data, even for cells for which one or more modalities are missing. It is available at &lt;ext-link ext-link-type=\&quot;uri\&quot; href=\&quot;http://scvi-tools.org\&quot;&gt;scvi-tools.org&lt;/ext-link&gt; . &lt;/p&gt;&quot;,&quot;issue&quot;:&quot;8&quot;,&quot;volume&quot;:&quot;20&quot;},&quot;isTemporary&quot;:false}]},{&quot;citationID&quot;:&quot;MENDELEY_CITATION_f03edd37-c8cf-4741-ba74-0cba8a612d54&quot;,&quot;properties&quot;:{&quot;noteIndex&quot;:0},&quot;isEdited&quot;:false,&quot;manualOverride&quot;:{&quot;isManuallyOverridden&quot;:false,&quot;citeprocText&quot;:&quot;&lt;sup&gt;21&lt;/sup&gt;&quot;,&quot;manualOverrideText&quot;:&quot;&quot;},&quot;citationTag&quot;:&quot;MENDELEY_CITATION_v3_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&quot;,&quot;citationItems&quot;:[{&quot;id&quot;:&quot;bba0a8f0-dca5-357a-b078-1b7227c1acab&quot;,&quot;itemData&quot;:{&quot;type&quot;:&quot;article-journal&quot;,&quot;id&quot;:&quot;bba0a8f0-dca5-357a-b078-1b7227c1acab&quot;,&quot;title&quot;:&quot;BABEL enables cross-modality translation between multiomic profiles at single-cell resolution&quot;,&quot;author&quot;:[{&quot;family&quot;:&quot;Wu&quot;,&quot;given&quot;:&quot;Kevin E.&quot;,&quot;parse-names&quot;:false,&quot;dropping-particle&quot;:&quot;&quot;,&quot;non-dropping-particle&quot;:&quot;&quot;},{&quot;family&quot;:&quot;Yost&quot;,&quot;given&quot;:&quot;Kathryn E.&quot;,&quot;parse-names&quot;:false,&quot;dropping-particle&quot;:&quot;&quot;,&quot;non-dropping-particle&quot;:&quot;&quot;},{&quot;family&quot;:&quot;Chang&quot;,&quot;given&quot;:&quot;Howard Y.&quot;,&quot;parse-names&quot;:false,&quot;dropping-particle&quot;:&quot;&quot;,&quot;non-dropping-particle&quot;:&quot;&quot;},{&quot;family&quot;:&quot;Zou&quot;,&quot;given&quot;:&quot;James&quot;,&quot;parse-names&quot;:false,&quot;dropping-particle&quot;:&quot;&quot;,&quot;non-dropping-particle&quot;:&quot;&quot;}],&quot;container-title&quot;:&quot;Proceedings of the National Academy of Sciences&quot;,&quot;DOI&quot;:&quot;10.1073/pnas.2023070118&quot;,&quot;ISSN&quot;:&quot;0027-8424&quot;,&quot;issued&quot;:{&quot;date-parts&quot;:[[2021,4,13]]},&quot;abstract&quot;:&quot;&lt;p&gt;Simultaneous measurement of the DNA, RNA, and proteins of single cells can lead to important new insights but is experimentally challenging. This work introduces a deep learning algorithm that flexibly translates between chromatin, RNA, and protein profiles in single cells. This makes it possible to computationally synthesize matched multiomic measurements when only one modality is experimentally available. This algorithm complements experimental advances to efficiently achieve single-cell multiomic insight.&lt;/p&gt;&quot;,&quot;issue&quot;:&quot;15&quot;,&quot;volume&quot;:&quot;118&quot;,&quot;container-title-short&quot;:&quot;&quot;},&quot;isTemporary&quot;:false}]},{&quot;citationID&quot;:&quot;MENDELEY_CITATION_609b5a81-075a-423b-8563-7e377f3940f6&quot;,&quot;properties&quot;:{&quot;noteIndex&quot;:0},&quot;isEdited&quot;:false,&quot;manualOverride&quot;:{&quot;isManuallyOverridden&quot;:false,&quot;citeprocText&quot;:&quot;&lt;sup&gt;22&lt;/sup&gt;&quot;,&quot;manualOverrideText&quot;:&quot;&quot;},&quot;citationTag&quot;:&quot;MENDELEY_CITATION_v3_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&quot;,&quot;citationItems&quot;:[{&quot;id&quot;:&quot;5f39164d-8247-3a55-87c1-f0ade0883fb3&quot;,&quot;itemData&quot;:{&quot;type&quot;:&quot;article-journal&quot;,&quot;id&quot;:&quot;5f39164d-8247-3a55-87c1-f0ade0883fb3&quot;,&quot;title&quot;:&quot;DANCE: a deep learning library and benchmark platform for single-cell analysis&quot;,&quot;author&quot;:[{&quot;family&quot;:&quot;Ding&quot;,&quot;given&quot;:&quot;Jiayuan&quot;,&quot;parse-names&quot;:false,&quot;dropping-particle&quot;:&quot;&quot;,&quot;non-dropping-particle&quot;:&quot;&quot;},{&quot;family&quot;:&quot;Liu&quot;,&quot;given&quot;:&quot;Renming&quot;,&quot;parse-names&quot;:false,&quot;dropping-particle&quot;:&quot;&quot;,&quot;non-dropping-particle&quot;:&quot;&quot;},{&quot;family&quot;:&quot;Wen&quot;,&quot;given&quot;:&quot;Hongzhi&quot;,&quot;parse-names&quot;:false,&quot;dropping-particle&quot;:&quot;&quot;,&quot;non-dropping-particle&quot;:&quot;&quot;},{&quot;family&quot;:&quot;Tang&quot;,&quot;given&quot;:&quot;Wenzhuo&quot;,&quot;parse-names&quot;:false,&quot;dropping-particle&quot;:&quot;&quot;,&quot;non-dropping-particle&quot;:&quot;&quot;},{&quot;family&quot;:&quot;Li&quot;,&quot;given&quot;:&quot;Zhaoheng&quot;,&quot;parse-names&quot;:false,&quot;dropping-particle&quot;:&quot;&quot;,&quot;non-dropping-particle&quot;:&quot;&quot;},{&quot;family&quot;:&quot;Venegas&quot;,&quot;given&quot;:&quot;Julian&quot;,&quot;parse-names&quot;:false,&quot;dropping-particle&quot;:&quot;&quot;,&quot;non-dropping-particle&quot;:&quot;&quot;},{&quot;family&quot;:&quot;Su&quot;,&quot;given&quot;:&quot;Runze&quot;,&quot;parse-names&quot;:false,&quot;dropping-particle&quot;:&quot;&quot;,&quot;non-dropping-particle&quot;:&quot;&quot;},{&quot;family&quot;:&quot;Molho&quot;,&quot;given&quot;:&quot;Dylan&quot;,&quot;parse-names&quot;:false,&quot;dropping-particle&quot;:&quot;&quot;,&quot;non-dropping-particle&quot;:&quot;&quot;},{&quot;family&quot;:&quot;Jin&quot;,&quot;given&quot;:&quot;Wei&quot;,&quot;parse-names&quot;:false,&quot;dropping-particle&quot;:&quot;&quot;,&quot;non-dropping-particle&quot;:&quot;&quot;},{&quot;family&quot;:&quot;Wang&quot;,&quot;given&quot;:&quot;Yixin&quot;,&quot;parse-names&quot;:false,&quot;dropping-particle&quot;:&quot;&quot;,&quot;non-dropping-particle&quot;:&quot;&quot;},{&quot;family&quot;:&quot;Lu&quot;,&quot;given&quot;:&quot;Qiaolin&quot;,&quot;parse-names&quot;:false,&quot;dropping-particle&quot;:&quot;&quot;,&quot;non-dropping-particle&quot;:&quot;&quot;},{&quot;family&quot;:&quot;Li&quot;,&quot;given&quot;:&quot;Lingxiao&quot;,&quot;parse-names&quot;:false,&quot;dropping-particle&quot;:&quot;&quot;,&quot;non-dropping-particle&quot;:&quot;&quot;},{&quot;family&quot;:&quot;Zuo&quot;,&quot;given&quot;:&quot;Wangyang&quot;,&quot;parse-names&quot;:false,&quot;dropping-particle&quot;:&quot;&quot;,&quot;non-dropping-particle&quot;:&quot;&quot;},{&quot;family&quot;:&quot;Chang&quot;,&quot;given&quot;:&quot;Yi&quot;,&quot;parse-names&quot;:false,&quot;dropping-particle&quot;:&quot;&quot;,&quot;non-dropping-particle&quot;:&quot;&quot;},{&quot;family&quot;:&quot;Xie&quot;,&quot;given&quot;:&quot;Yuying&quot;,&quot;parse-names&quot;:false,&quot;dropping-particle&quot;:&quot;&quot;,&quot;non-dropping-particle&quot;:&quot;&quot;},{&quot;family&quot;:&quot;Tang&quot;,&quot;given&quot;:&quot;Jiliang&quot;,&quot;parse-names&quot;:false,&quot;dropping-particle&quot;:&quot;&quot;,&quot;non-dropping-particle&quot;:&quot;&quot;}],&quot;container-title&quot;:&quot;Genome Biology&quot;,&quot;container-title-short&quot;:&quot;Genome Biol&quot;,&quot;DOI&quot;:&quot;10.1186/s13059-024-03211-z&quot;,&quot;ISSN&quot;:&quot;1474-760X&quot;,&quot;issued&quot;:{&quot;date-parts&quot;:[[2024,3,19]]},&quot;page&quot;:&quot;72&quot;,&quot;abstract&quot;:&quot;&lt;p&gt;DANCE is the first standard, generic, and extensible benchmark platform for accessing and evaluating computational methods across the spectrum of benchmark datasets for numerous single-cell analysis tasks. Currently, DANCE supports 3 modules and 8 popular tasks with 32 state-of-art methods on 21 benchmark datasets. People can easily reproduce the results of supported algorithms across major benchmark datasets via minimal efforts, such as using only one command line. In addition, DANCE provides an ecosystem of deep learning architectures and tools for researchers to facilitate their own model development. DANCE is an open-source Python package that welcomes all kinds of contributions.&lt;/p&gt;&quot;,&quot;issue&quot;:&quot;1&quot;,&quot;volume&quot;:&quot;25&quot;},&quot;isTemporary&quot;:false}]},{&quot;citationID&quot;:&quot;MENDELEY_CITATION_767aaccc-7070-45ea-a38c-d2f44fa2a677&quot;,&quot;properties&quot;:{&quot;noteIndex&quot;:0},&quot;isEdited&quot;:false,&quot;manualOverride&quot;:{&quot;isManuallyOverridden&quot;:false,&quot;citeprocText&quot;:&quot;&lt;sup&gt;23,24&lt;/sup&gt;&quot;,&quot;manualOverrideText&quot;:&quot;&quot;},&quot;citationTag&quot;:&quot;MENDELEY_CITATION_v3_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&quot;,&quot;citationItems&quot;:[{&quot;id&quot;:&quot;6356eca3-9852-3f7c-859c-056530c30a2f&quot;,&quot;itemData&quot;:{&quot;type&quot;:&quot;article-journal&quot;,&quot;id&quot;:&quot;6356eca3-9852-3f7c-859c-056530c30a2f&quot;,&quot;title&quot;:&quot;Graph attention networks&quot;,&quot;author&quot;:[{&quot;family&quot;:&quot;Veličković&quot;,&quot;given&quot;:&quot;Petar&quot;,&quot;parse-names&quot;:false,&quot;dropping-particle&quot;:&quot;&quot;,&quot;non-dropping-particle&quot;:&quot;&quot;},{&quot;family&quot;:&quot;Cucurull&quot;,&quot;given&quot;:&quot;Guillem&quot;,&quot;parse-names&quot;:false,&quot;dropping-particle&quot;:&quot;&quot;,&quot;non-dropping-particle&quot;:&quot;&quot;},{&quot;family&quot;:&quot;Casanova&quot;,&quot;given&quot;:&quot;Arantxa&quot;,&quot;parse-names&quot;:false,&quot;dropping-particle&quot;:&quot;&quot;,&quot;non-dropping-particle&quot;:&quot;&quot;},{&quot;family&quot;:&quot;Romero&quot;,&quot;given&quot;:&quot;Adriana&quot;,&quot;parse-names&quot;:false,&quot;dropping-particle&quot;:&quot;&quot;,&quot;non-dropping-particle&quot;:&quot;&quot;},{&quot;family&quot;:&quot;Lio&quot;,&quot;given&quot;:&quot;Pietro&quot;,&quot;parse-names&quot;:false,&quot;dropping-particle&quot;:&quot;&quot;,&quot;non-dropping-particle&quot;:&quot;&quot;},{&quot;family&quot;:&quot;Bengio&quot;,&quot;given&quot;:&quot;Yoshua&quot;,&quot;parse-names&quot;:false,&quot;dropping-particle&quot;:&quot;&quot;,&quot;non-dropping-particle&quot;:&quot;&quot;}],&quot;container-title&quot;:&quot;arXiv preprint arXiv:1710.10903&quot;,&quot;issued&quot;:{&quot;date-parts&quot;:[[2017]]},&quot;container-title-short&quot;:&quot;&quot;},&quot;isTemporary&quot;:false},{&quot;id&quot;:&quot;2c8e9c72-87f0-3644-aa6f-6fe3047ed51b&quot;,&quot;itemData&quot;:{&quot;type&quot;:&quot;article-journal&quot;,&quot;id&quot;:&quot;2c8e9c72-87f0-3644-aa6f-6fe3047ed51b&quot;,&quot;title&quot;:&quot;Deciphering spatial domains from spatially resolved transcriptomics with an adaptive graph attention auto-encoder&quot;,&quot;author&quot;:[{&quot;family&quot;:&quot;Dong&quot;,&quot;given&quot;:&quot;Kangning&quot;,&quot;parse-names&quot;:false,&quot;dropping-particle&quot;:&quot;&quot;,&quot;non-dropping-particle&quot;:&quot;&quot;},{&quot;family&quot;:&quot;Zhang&quot;,&quot;given&quot;:&quot;Shihua&quot;,&quot;parse-names&quot;:false,&quot;dropping-particle&quot;:&quot;&quot;,&quot;non-dropping-particle&quot;:&quot;&quot;}],&quot;container-title&quot;:&quot;Nature Communications&quot;,&quot;container-title-short&quot;:&quot;Nat Commun&quot;,&quot;DOI&quot;:&quot;10.1038/s41467-022-29439-6&quot;,&quot;ISSN&quot;:&quot;2041-1723&quot;,&quot;issued&quot;:{&quot;date-parts&quot;:[[2022,4,1]]},&quot;page&quot;:&quot;1739&quot;,&quot;abstract&quot;:&quot;&lt;p&gt;Recent advances in spatially resolved transcriptomics have enabled comprehensive measurements of gene expression patterns while retaining the spatial context of the tissue microenvironment. Deciphering the spatial context of spots in a tissue needs to use their spatial information carefully. To this end, we develop a graph attention auto-encoder framework STAGATE to accurately identify spatial domains by learning low-dimensional latent embeddings via integrating spatial information and gene expression profiles. To better characterize the spatial similarity at the boundary of spatial domains, STAGATE adopts an attention mechanism to adaptively learn the similarity of neighboring spots, and an optional cell type-aware module through integrating the pre-clustering of gene expressions. We validate STAGATE on diverse spatial transcriptomics datasets generated by different platforms with different spatial resolutions. STAGATE could substantially improve the identification accuracy of spatial domains, and denoise the data while preserving spatial expression patterns. Importantly, STAGATE could be extended to multiple consecutive sections to reduce batch effects between sections and extracting three-dimensional (3D) expression domains from the reconstructed 3D tissue effectively.&lt;/p&gt;&quot;,&quot;issue&quot;:&quot;1&quot;,&quot;volume&quot;:&quot;13&quot;},&quot;isTemporary&quot;:false}]},{&quot;citationID&quot;:&quot;MENDELEY_CITATION_e70e8742-ddb4-45e6-b36e-5a9f3bbf6c92&quot;,&quot;properties&quot;:{&quot;noteIndex&quot;:0},&quot;isEdited&quot;:false,&quot;manualOverride&quot;:{&quot;isManuallyOverridden&quot;:false,&quot;citeprocText&quot;:&quot;&lt;sup&gt;24&lt;/sup&gt;&quot;,&quot;manualOverrideText&quot;:&quot;&quot;},&quot;citationTag&quot;:&quot;MENDELEY_CITATION_v3_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&quot;,&quot;citationItems&quot;:[{&quot;id&quot;:&quot;2c8e9c72-87f0-3644-aa6f-6fe3047ed51b&quot;,&quot;itemData&quot;:{&quot;type&quot;:&quot;article-journal&quot;,&quot;id&quot;:&quot;2c8e9c72-87f0-3644-aa6f-6fe3047ed51b&quot;,&quot;title&quot;:&quot;Deciphering spatial domains from spatially resolved transcriptomics with an adaptive graph attention auto-encoder&quot;,&quot;author&quot;:[{&quot;family&quot;:&quot;Dong&quot;,&quot;given&quot;:&quot;Kangning&quot;,&quot;parse-names&quot;:false,&quot;dropping-particle&quot;:&quot;&quot;,&quot;non-dropping-particle&quot;:&quot;&quot;},{&quot;family&quot;:&quot;Zhang&quot;,&quot;given&quot;:&quot;Shihua&quot;,&quot;parse-names&quot;:false,&quot;dropping-particle&quot;:&quot;&quot;,&quot;non-dropping-particle&quot;:&quot;&quot;}],&quot;container-title&quot;:&quot;Nature Communications&quot;,&quot;container-title-short&quot;:&quot;Nat Commun&quot;,&quot;DOI&quot;:&quot;10.1038/s41467-022-29439-6&quot;,&quot;ISSN&quot;:&quot;2041-1723&quot;,&quot;issued&quot;:{&quot;date-parts&quot;:[[2022,4,1]]},&quot;page&quot;:&quot;1739&quot;,&quot;abstract&quot;:&quot;&lt;p&gt;Recent advances in spatially resolved transcriptomics have enabled comprehensive measurements of gene expression patterns while retaining the spatial context of the tissue microenvironment. Deciphering the spatial context of spots in a tissue needs to use their spatial information carefully. To this end, we develop a graph attention auto-encoder framework STAGATE to accurately identify spatial domains by learning low-dimensional latent embeddings via integrating spatial information and gene expression profiles. To better characterize the spatial similarity at the boundary of spatial domains, STAGATE adopts an attention mechanism to adaptively learn the similarity of neighboring spots, and an optional cell type-aware module through integrating the pre-clustering of gene expressions. We validate STAGATE on diverse spatial transcriptomics datasets generated by different platforms with different spatial resolutions. STAGATE could substantially improve the identification accuracy of spatial domains, and denoise the data while preserving spatial expression patterns. Importantly, STAGATE could be extended to multiple consecutive sections to reduce batch effects between sections and extracting three-dimensional (3D) expression domains from the reconstructed 3D tissue effectively.&lt;/p&gt;&quot;,&quot;issue&quot;:&quot;1&quot;,&quot;volume&quot;:&quot;13&quot;},&quot;isTemporary&quot;:false}]},{&quot;citationID&quot;:&quot;MENDELEY_CITATION_1a17d1f9-4243-4c0b-8fcd-ebafd46013cf&quot;,&quot;properties&quot;:{&quot;noteIndex&quot;:0},&quot;isEdited&quot;:false,&quot;manualOverride&quot;:{&quot;isManuallyOverridden&quot;:false,&quot;citeprocText&quot;:&quot;&lt;sup&gt;24&lt;/sup&gt;&quot;,&quot;manualOverrideText&quot;:&quot;&quot;},&quot;citationTag&quot;:&quot;MENDELEY_CITATION_v3_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&quot;,&quot;citationItems&quot;:[{&quot;id&quot;:&quot;2c8e9c72-87f0-3644-aa6f-6fe3047ed51b&quot;,&quot;itemData&quot;:{&quot;type&quot;:&quot;article-journal&quot;,&quot;id&quot;:&quot;2c8e9c72-87f0-3644-aa6f-6fe3047ed51b&quot;,&quot;title&quot;:&quot;Deciphering spatial domains from spatially resolved transcriptomics with an adaptive graph attention auto-encoder&quot;,&quot;author&quot;:[{&quot;family&quot;:&quot;Dong&quot;,&quot;given&quot;:&quot;Kangning&quot;,&quot;parse-names&quot;:false,&quot;dropping-particle&quot;:&quot;&quot;,&quot;non-dropping-particle&quot;:&quot;&quot;},{&quot;family&quot;:&quot;Zhang&quot;,&quot;given&quot;:&quot;Shihua&quot;,&quot;parse-names&quot;:false,&quot;dropping-particle&quot;:&quot;&quot;,&quot;non-dropping-particle&quot;:&quot;&quot;}],&quot;container-title&quot;:&quot;Nature Communications&quot;,&quot;container-title-short&quot;:&quot;Nat Commun&quot;,&quot;DOI&quot;:&quot;10.1038/s41467-022-29439-6&quot;,&quot;ISSN&quot;:&quot;2041-1723&quot;,&quot;issued&quot;:{&quot;date-parts&quot;:[[2022,4,1]]},&quot;page&quot;:&quot;1739&quot;,&quot;abstract&quot;:&quot;&lt;p&gt;Recent advances in spatially resolved transcriptomics have enabled comprehensive measurements of gene expression patterns while retaining the spatial context of the tissue microenvironment. Deciphering the spatial context of spots in a tissue needs to use their spatial information carefully. To this end, we develop a graph attention auto-encoder framework STAGATE to accurately identify spatial domains by learning low-dimensional latent embeddings via integrating spatial information and gene expression profiles. To better characterize the spatial similarity at the boundary of spatial domains, STAGATE adopts an attention mechanism to adaptively learn the similarity of neighboring spots, and an optional cell type-aware module through integrating the pre-clustering of gene expressions. We validate STAGATE on diverse spatial transcriptomics datasets generated by different platforms with different spatial resolutions. STAGATE could substantially improve the identification accuracy of spatial domains, and denoise the data while preserving spatial expression patterns. Importantly, STAGATE could be extended to multiple consecutive sections to reduce batch effects between sections and extracting three-dimensional (3D) expression domains from the reconstructed 3D tissue effectively.&lt;/p&gt;&quot;,&quot;issue&quot;:&quot;1&quot;,&quot;volume&quot;:&quot;13&quot;},&quot;isTemporary&quot;:false}]},{&quot;citationID&quot;:&quot;MENDELEY_CITATION_7c2f4e40-29a1-4314-b89b-e8547da17d01&quot;,&quot;properties&quot;:{&quot;noteIndex&quot;:0},&quot;isEdited&quot;:false,&quot;manualOverride&quot;:{&quot;isManuallyOverridden&quot;:false,&quot;citeprocText&quot;:&quot;&lt;sup&gt;24&lt;/sup&gt;&quot;,&quot;manualOverrideText&quot;:&quot;&quot;},&quot;citationTag&quot;:&quot;MENDELEY_CITATION_v3_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&quot;,&quot;citationItems&quot;:[{&quot;id&quot;:&quot;2c8e9c72-87f0-3644-aa6f-6fe3047ed51b&quot;,&quot;itemData&quot;:{&quot;type&quot;:&quot;article-journal&quot;,&quot;id&quot;:&quot;2c8e9c72-87f0-3644-aa6f-6fe3047ed51b&quot;,&quot;title&quot;:&quot;Deciphering spatial domains from spatially resolved transcriptomics with an adaptive graph attention auto-encoder&quot;,&quot;author&quot;:[{&quot;family&quot;:&quot;Dong&quot;,&quot;given&quot;:&quot;Kangning&quot;,&quot;parse-names&quot;:false,&quot;dropping-particle&quot;:&quot;&quot;,&quot;non-dropping-particle&quot;:&quot;&quot;},{&quot;family&quot;:&quot;Zhang&quot;,&quot;given&quot;:&quot;Shihua&quot;,&quot;parse-names&quot;:false,&quot;dropping-particle&quot;:&quot;&quot;,&quot;non-dropping-particle&quot;:&quot;&quot;}],&quot;container-title&quot;:&quot;Nature Communications&quot;,&quot;container-title-short&quot;:&quot;Nat Commun&quot;,&quot;DOI&quot;:&quot;10.1038/s41467-022-29439-6&quot;,&quot;ISSN&quot;:&quot;2041-1723&quot;,&quot;issued&quot;:{&quot;date-parts&quot;:[[2022,4,1]]},&quot;page&quot;:&quot;1739&quot;,&quot;abstract&quot;:&quot;&lt;p&gt;Recent advances in spatially resolved transcriptomics have enabled comprehensive measurements of gene expression patterns while retaining the spatial context of the tissue microenvironment. Deciphering the spatial context of spots in a tissue needs to use their spatial information carefully. To this end, we develop a graph attention auto-encoder framework STAGATE to accurately identify spatial domains by learning low-dimensional latent embeddings via integrating spatial information and gene expression profiles. To better characterize the spatial similarity at the boundary of spatial domains, STAGATE adopts an attention mechanism to adaptively learn the similarity of neighboring spots, and an optional cell type-aware module through integrating the pre-clustering of gene expressions. We validate STAGATE on diverse spatial transcriptomics datasets generated by different platforms with different spatial resolutions. STAGATE could substantially improve the identification accuracy of spatial domains, and denoise the data while preserving spatial expression patterns. Importantly, STAGATE could be extended to multiple consecutive sections to reduce batch effects between sections and extracting three-dimensional (3D) expression domains from the reconstructed 3D tissue effectively.&lt;/p&gt;&quot;,&quot;issue&quot;:&quot;1&quot;,&quot;volume&quot;:&quot;13&quot;},&quot;isTemporary&quot;:false}]},{&quot;citationID&quot;:&quot;MENDELEY_CITATION_37fc048a-4c35-4af4-8feb-53416ae9fbda&quot;,&quot;properties&quot;:{&quot;noteIndex&quot;:0},&quot;isEdited&quot;:false,&quot;manualOverride&quot;:{&quot;isManuallyOverridden&quot;:false,&quot;citeprocText&quot;:&quot;&lt;sup&gt;25&lt;/sup&gt;&quot;,&quot;manualOverrideText&quot;:&quot;&quot;},&quot;citationTag&quot;:&quot;MENDELEY_CITATION_v3_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&quot;,&quot;citationItems&quot;:[{&quot;id&quot;:&quot;642a5811-90ce-3bdb-9396-bd784840a118&quot;,&quot;itemData&quot;:{&quot;type&quot;:&quot;paper-conference&quot;,&quot;id&quot;:&quot;642a5811-90ce-3bdb-9396-bd784840a118&quot;,&quot;title&quot;:&quot;Heterogeneous graph transformer&quot;,&quot;author&quot;:[{&quot;family&quot;:&quot;Hu&quot;,&quot;given&quot;:&quot;Ziniu&quot;,&quot;parse-names&quot;:false,&quot;dropping-particle&quot;:&quot;&quot;,&quot;non-dropping-particle&quot;:&quot;&quot;},{&quot;family&quot;:&quot;Dong&quot;,&quot;given&quot;:&quot;Yuxiao&quot;,&quot;parse-names&quot;:false,&quot;dropping-particle&quot;:&quot;&quot;,&quot;non-dropping-particle&quot;:&quot;&quot;},{&quot;family&quot;:&quot;Wang&quot;,&quot;given&quot;:&quot;Kuansan&quot;,&quot;parse-names&quot;:false,&quot;dropping-particle&quot;:&quot;&quot;,&quot;non-dropping-particle&quot;:&quot;&quot;},{&quot;family&quot;:&quot;Sun&quot;,&quot;given&quot;:&quot;Yizhou&quot;,&quot;parse-names&quot;:false,&quot;dropping-particle&quot;:&quot;&quot;,&quot;non-dropping-particle&quot;:&quot;&quot;}],&quot;container-title&quot;:&quot;Proceedings of the web conference 2020&quot;,&quot;issued&quot;:{&quot;date-parts&quot;:[[2020]]},&quot;page&quot;:&quot;2704-2710&quot;,&quot;container-title-short&quot;:&quot;&quot;},&quot;isTemporary&quot;:false}]},{&quot;citationID&quot;:&quot;MENDELEY_CITATION_e93c842b-68ec-4ac9-a035-c4a273a49d16&quot;,&quot;properties&quot;:{&quot;noteIndex&quot;:0},&quot;isEdited&quot;:false,&quot;manualOverride&quot;:{&quot;isManuallyOverridden&quot;:false,&quot;citeprocText&quot;:&quot;&lt;sup&gt;25&lt;/sup&gt;&quot;,&quot;manualOverrideText&quot;:&quot;&quot;},&quot;citationTag&quot;:&quot;MENDELEY_CITATION_v3_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&quot;,&quot;citationItems&quot;:[{&quot;id&quot;:&quot;642a5811-90ce-3bdb-9396-bd784840a118&quot;,&quot;itemData&quot;:{&quot;type&quot;:&quot;paper-conference&quot;,&quot;id&quot;:&quot;642a5811-90ce-3bdb-9396-bd784840a118&quot;,&quot;title&quot;:&quot;Heterogeneous graph transformer&quot;,&quot;author&quot;:[{&quot;family&quot;:&quot;Hu&quot;,&quot;given&quot;:&quot;Ziniu&quot;,&quot;parse-names&quot;:false,&quot;dropping-particle&quot;:&quot;&quot;,&quot;non-dropping-particle&quot;:&quot;&quot;},{&quot;family&quot;:&quot;Dong&quot;,&quot;given&quot;:&quot;Yuxiao&quot;,&quot;parse-names&quot;:false,&quot;dropping-particle&quot;:&quot;&quot;,&quot;non-dropping-particle&quot;:&quot;&quot;},{&quot;family&quot;:&quot;Wang&quot;,&quot;given&quot;:&quot;Kuansan&quot;,&quot;parse-names&quot;:false,&quot;dropping-particle&quot;:&quot;&quot;,&quot;non-dropping-particle&quot;:&quot;&quot;},{&quot;family&quot;:&quot;Sun&quot;,&quot;given&quot;:&quot;Yizhou&quot;,&quot;parse-names&quot;:false,&quot;dropping-particle&quot;:&quot;&quot;,&quot;non-dropping-particle&quot;:&quot;&quot;}],&quot;container-title&quot;:&quot;Proceedings of the web conference 2020&quot;,&quot;issued&quot;:{&quot;date-parts&quot;:[[2020]]},&quot;page&quot;:&quot;2704-2710&quot;,&quot;container-title-short&quot;:&quot;&quot;},&quot;isTemporary&quot;:false}]},{&quot;citationID&quot;:&quot;MENDELEY_CITATION_a8fac8cc-7fdd-481f-93e0-b264a50ffb1a&quot;,&quot;properties&quot;:{&quot;noteIndex&quot;:0},&quot;isEdited&quot;:false,&quot;manualOverride&quot;:{&quot;isManuallyOverridden&quot;:false,&quot;citeprocText&quot;:&quot;&lt;sup&gt;26&lt;/sup&gt;&quot;,&quot;manualOverrideText&quot;:&quot;&quot;},&quot;citationTag&quot;:&quot;MENDELEY_CITATION_v3_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&quot;,&quot;citationItems&quot;:[{&quot;id&quot;:&quot;62c8d470-66f1-36d6-adda-52baf13eaec4&quot;,&quot;itemData&quot;:{&quot;type&quot;:&quot;article-journal&quot;,&quot;id&quot;:&quot;62c8d470-66f1-36d6-adda-52baf13eaec4&quot;,&quot;title&quot;:&quot;Fast graph representation learning with PyTorch Geometric&quot;,&quot;author&quot;:[{&quot;family&quot;:&quot;Fey&quot;,&quot;given&quot;:&quot;Matthias&quot;,&quot;parse-names&quot;:false,&quot;dropping-particle&quot;:&quot;&quot;,&quot;non-dropping-particle&quot;:&quot;&quot;},{&quot;family&quot;:&quot;Lenssen&quot;,&quot;given&quot;:&quot;Jan Eric&quot;,&quot;parse-names&quot;:false,&quot;dropping-particle&quot;:&quot;&quot;,&quot;non-dropping-particle&quot;:&quot;&quot;}],&quot;container-title&quot;:&quot;arXiv preprint arXiv:1903.02428&quot;,&quot;issued&quot;:{&quot;date-parts&quot;:[[2019]]},&quot;container-title-short&quot;:&quot;&quot;},&quot;isTemporary&quot;:false}]},{&quot;citationID&quot;:&quot;MENDELEY_CITATION_5442935a-075e-4242-8217-4683bb6a2130&quot;,&quot;properties&quot;:{&quot;noteIndex&quot;:0},&quot;isEdited&quot;:false,&quot;manualOverride&quot;:{&quot;isManuallyOverridden&quot;:false,&quot;citeprocText&quot;:&quot;&lt;sup&gt;27,28&lt;/sup&gt;&quot;,&quot;manualOverrideText&quot;:&quot;&quot;},&quot;citationTag&quot;:&quot;MENDELEY_CITATION_v3_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&quot;,&quot;citationItems&quot;:[{&quot;id&quot;:&quot;fd337ca2-fcff-3cf5-b6a6-be31ebd93fe5&quot;,&quot;itemData&quot;:{&quot;type&quot;:&quot;paper-conference&quot;,&quot;id&quot;:&quot;fd337ca2-fcff-3cf5-b6a6-be31ebd93fe5&quot;,&quot;title&quot;:&quot;Lightgcn: Simplifying and powering graph convolution network for recommendation&quot;,&quot;author&quot;:[{&quot;family&quot;:&quot;He&quot;,&quot;given&quot;:&quot;Xiangnan&quot;,&quot;parse-names&quot;:false,&quot;dropping-particle&quot;:&quot;&quot;,&quot;non-dropping-particle&quot;:&quot;&quot;},{&quot;family&quot;:&quot;Deng&quot;,&quot;given&quot;:&quot;Kuan&quot;,&quot;parse-names&quot;:false,&quot;dropping-particle&quot;:&quot;&quot;,&quot;non-dropping-particle&quot;:&quot;&quot;},{&quot;family&quot;:&quot;Wang&quot;,&quot;given&quot;:&quot;Xiang&quot;,&quot;parse-names&quot;:false,&quot;dropping-particle&quot;:&quot;&quot;,&quot;non-dropping-particle&quot;:&quot;&quot;},{&quot;family&quot;:&quot;Li&quot;,&quot;given&quot;:&quot;Yan&quot;,&quot;parse-names&quot;:false,&quot;dropping-particle&quot;:&quot;&quot;,&quot;non-dropping-particle&quot;:&quot;&quot;},{&quot;family&quot;:&quot;Zhang&quot;,&quot;given&quot;:&quot;Yongdong&quot;,&quot;parse-names&quot;:false,&quot;dropping-particle&quot;:&quot;&quot;,&quot;non-dropping-particle&quot;:&quot;&quot;},{&quot;family&quot;:&quot;Wang&quot;,&quot;given&quot;:&quot;Meng&quot;,&quot;parse-names&quot;:false,&quot;dropping-particle&quot;:&quot;&quot;,&quot;non-dropping-particle&quot;:&quot;&quot;}],&quot;container-title&quot;:&quot;Proceedings of the 43rd International ACM SIGIR conference on research and development in Information Retrieval&quot;,&quot;issued&quot;:{&quot;date-parts&quot;:[[2020]]},&quot;page&quot;:&quot;639-648&quot;,&quot;container-title-short&quot;:&quot;&quot;},&quot;isTemporary&quot;:false},{&quot;id&quot;:&quot;47f5d271-15a8-3457-be63-6076280171dc&quot;,&quot;itemData&quot;:{&quot;type&quot;:&quot;article-journal&quot;,&quot;id&quot;:&quot;47f5d271-15a8-3457-be63-6076280171dc&quot;,&quot;title&quot;:&quot;Spatial-linked alignment tool (SLAT) for aligning heterogenous slices&quot;,&quot;author&quot;:[{&quot;family&quot;:&quot;Xia&quot;,&quot;given&quot;:&quot;Chen-Rui&quot;,&quot;parse-names&quot;:false,&quot;dropping-particle&quot;:&quot;&quot;,&quot;non-dropping-particle&quot;:&quot;&quot;},{&quot;family&quot;:&quot;Cao&quot;,&quot;given&quot;:&quot;Zhi-Jie&quot;,&quot;parse-names&quot;:false,&quot;dropping-particle&quot;:&quot;&quot;,&quot;non-dropping-particle&quot;:&quot;&quot;},{&quot;family&quot;:&quot;Tu&quot;,&quot;given&quot;:&quot;Xin-Ming&quot;,&quot;parse-names&quot;:false,&quot;dropping-particle&quot;:&quot;&quot;,&quot;non-dropping-particle&quot;:&quot;&quot;},{&quot;family&quot;:&quot;Gao&quot;,&quot;given&quot;:&quot;Ge&quot;,&quot;parse-names&quot;:false,&quot;dropping-particle&quot;:&quot;&quot;,&quot;non-dropping-particle&quot;:&quot;&quot;}],&quot;container-title&quot;:&quot;Nature Communications&quot;,&quot;container-title-short&quot;:&quot;Nat Commun&quot;,&quot;DOI&quot;:&quot;10.1038/s41467-023-43105-5&quot;,&quot;ISSN&quot;:&quot;2041-1723&quot;,&quot;issued&quot;:{&quot;date-parts&quot;:[[2023,11,9]]},&quot;page&quot;:&quot;7236&quot;,&quot;abstract&quot;:&quot;&lt;p&gt; Spatially resolved omics technologies reveal the spatial organization of cells in various biological systems. Here we propose SLAT (Spatially-Linked Alignment Tool), a graph-based algorithm for efficient and effective alignment of spatial slices. Adopting a graph adversarial matching strategy, SLAT is the first algorithm capable of aligning heterogenous spatial data across distinct technologies and modalities. Systematic benchmarks demonstrate SLAT’s superior precision, robustness, and speed over existing state-of-the-arts. Applications to multiple real-world datasets further show SLAT’s utility in enhancing cell-typing resolution, integrating multiple modalities for regulatory inference, and mapping fine-scale spatial-temporal changes during development. The full SLAT package is available at &lt;ext-link ext-link-type=\&quot;uri\&quot; href=\&quot;https://github.com/gao-lab/SLAT\&quot;&gt;https://github.com/gao-lab/SLAT&lt;/ext-link&gt; . &lt;/p&gt;&quot;,&quot;issue&quot;:&quot;1&quot;,&quot;volume&quot;:&quot;14&quot;},&quot;isTemporary&quot;:false}]}]"/>
    <we:property name="MENDELEY_CITATIONS_LOCALE_CODE" value="&quot;en-GB&quot;"/>
    <we:property name="MENDELEY_CITATIONS_STYLE" value="{&quot;id&quot;:&quot;https://www.zotero.org/styles/nature-biotechnology&quot;,&quot;title&quot;:&quot;Nature Biotechnology&quot;,&quot;format&quot;:&quot;numeric&quot;,&quot;defaultLocale&quot;:&quot;en-GB&quot;,&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7AA13C-8126-476E-A795-25C85BFC82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1175</TotalTime>
  <Pages>9</Pages>
  <Words>5172</Words>
  <Characters>29487</Characters>
  <Application>Microsoft Office Word</Application>
  <DocSecurity>0</DocSecurity>
  <Lines>245</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旭画 严</dc:creator>
  <cp:keywords/>
  <dc:description/>
  <cp:lastModifiedBy>K1686</cp:lastModifiedBy>
  <cp:revision>331</cp:revision>
  <cp:lastPrinted>2024-09-24T14:04:00Z</cp:lastPrinted>
  <dcterms:created xsi:type="dcterms:W3CDTF">2024-09-24T14:32:00Z</dcterms:created>
  <dcterms:modified xsi:type="dcterms:W3CDTF">2024-11-21T13:37:00Z</dcterms:modified>
</cp:coreProperties>
</file>