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B71C3" w14:textId="77777777" w:rsidR="00C22B11" w:rsidRDefault="00C22B11" w:rsidP="00C22B11">
      <w:pPr>
        <w:pStyle w:val="Heading1"/>
        <w:spacing w:before="0" w:after="0"/>
        <w:rPr>
          <w:rFonts w:eastAsia="Arial Unicode MS"/>
        </w:rPr>
      </w:pPr>
      <w:r>
        <w:rPr>
          <w:rFonts w:eastAsia="Arial Unicode MS"/>
        </w:rPr>
        <w:t>Appendices</w:t>
      </w:r>
    </w:p>
    <w:p w14:paraId="77C7EEBF" w14:textId="77777777" w:rsidR="00C22B11" w:rsidRPr="002F697B" w:rsidRDefault="00C22B11" w:rsidP="00C22B11">
      <w:pPr>
        <w:spacing w:line="240" w:lineRule="auto"/>
        <w:rPr>
          <w:rFonts w:eastAsia="Arial Unicode MS"/>
        </w:rPr>
      </w:pPr>
    </w:p>
    <w:p w14:paraId="4C1F1C55" w14:textId="77777777" w:rsidR="00C22B11" w:rsidRDefault="00C22B11" w:rsidP="00C22B11">
      <w:pPr>
        <w:pStyle w:val="Heading2"/>
        <w:spacing w:before="0" w:after="0"/>
        <w:rPr>
          <w:rFonts w:eastAsia="Arial Unicode MS"/>
        </w:rPr>
      </w:pPr>
      <w:r>
        <w:rPr>
          <w:rFonts w:eastAsia="Arial Unicode MS"/>
        </w:rPr>
        <w:t>Appendix 1:</w:t>
      </w:r>
      <w:r w:rsidRPr="00F85A51">
        <w:t xml:space="preserve"> </w:t>
      </w:r>
      <w:r w:rsidRPr="00F85A51">
        <w:rPr>
          <w:rFonts w:eastAsia="Arial Unicode MS"/>
        </w:rPr>
        <w:t>Reference List of Included Studies</w:t>
      </w:r>
    </w:p>
    <w:tbl>
      <w:tblPr>
        <w:tblStyle w:val="TableGrid"/>
        <w:tblW w:w="0" w:type="auto"/>
        <w:tblLook w:val="04A0" w:firstRow="1" w:lastRow="0" w:firstColumn="1" w:lastColumn="0" w:noHBand="0" w:noVBand="1"/>
      </w:tblPr>
      <w:tblGrid>
        <w:gridCol w:w="9016"/>
      </w:tblGrid>
      <w:tr w:rsidR="00C22B11" w:rsidRPr="00F85A51" w14:paraId="06D16017" w14:textId="77777777" w:rsidTr="00297D05">
        <w:tc>
          <w:tcPr>
            <w:tcW w:w="9242" w:type="dxa"/>
          </w:tcPr>
          <w:p w14:paraId="608ED38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Abd El Wahab, M. H. (2022). COVID-19 and Curcumin: Using VOSviewer software to explore scientific landscapes - A bibliometric analysis. </w:t>
            </w:r>
            <w:r w:rsidRPr="00F85A51">
              <w:rPr>
                <w:rFonts w:ascii="Arial" w:hAnsi="Arial" w:cs="Arial"/>
                <w:i/>
                <w:color w:val="000000"/>
              </w:rPr>
              <w:t>medRxiv</w:t>
            </w:r>
            <w:r w:rsidRPr="00F85A51">
              <w:rPr>
                <w:rFonts w:ascii="Arial" w:hAnsi="Arial" w:cs="Arial"/>
                <w:color w:val="000000"/>
              </w:rPr>
              <w:t xml:space="preserve">((Abd El Wahab) Ain Shams University, Cairo, Egypt). https://doi.org/10.1101/2022.04.10.22273674 </w:t>
            </w:r>
          </w:p>
          <w:p w14:paraId="6254C18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Adetunji, T. L., Olawale, F., Olisah, C., Adetunji, A. E., &amp; Aremu, A. O. (2022). Capsaicin: A Two-Decade Systematic Review of Global Research Output and Recent Advances Against Human Cancer. </w:t>
            </w:r>
            <w:r w:rsidRPr="00F85A51">
              <w:rPr>
                <w:rFonts w:ascii="Arial" w:hAnsi="Arial" w:cs="Arial"/>
                <w:i/>
                <w:color w:val="000000"/>
              </w:rPr>
              <w:t>Frontiers in Oncology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((Adetunji) Unit for Environmental Sciences and Management, North-West University, Potchefstroom, South Africa(Olawale) Nano-Gene and Drug Delivery Group, Discipline of Biochemistry, School of Life Sciences, College of Agriculture, Engineering and Science), 908487. https://doi.org/10.3389/fonc.2022.908487 </w:t>
            </w:r>
          </w:p>
          <w:p w14:paraId="6891EED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Adetunji, T. L., Olisah, C., Adegbaju, O. D., Olawale, F., Adetunji, A. E., Siebert, F., &amp; Siebert, S. (2022). The genus Aloe: A bibliometric analysis of global research outputs (2001-2020) and summary of recent research reports on its biological activities. </w:t>
            </w:r>
            <w:r w:rsidRPr="00F85A51">
              <w:rPr>
                <w:rFonts w:ascii="Arial" w:hAnsi="Arial" w:cs="Arial"/>
                <w:i/>
                <w:color w:val="000000"/>
              </w:rPr>
              <w:t>SOUTH AFRICAN JOURNAL OF BOTANY</w:t>
            </w:r>
            <w:r w:rsidRPr="00F85A51">
              <w:rPr>
                <w:rFonts w:ascii="Arial" w:hAnsi="Arial" w:cs="Arial"/>
                <w:color w:val="000000"/>
              </w:rPr>
              <w:t>,</w:t>
            </w:r>
            <w:r w:rsidRPr="00F85A51">
              <w:rPr>
                <w:rFonts w:ascii="Arial" w:hAnsi="Arial" w:cs="Arial"/>
                <w:i/>
                <w:color w:val="000000"/>
              </w:rPr>
              <w:t xml:space="preserve"> 147</w:t>
            </w:r>
            <w:r w:rsidRPr="00F85A51">
              <w:rPr>
                <w:rFonts w:ascii="Arial" w:hAnsi="Arial" w:cs="Arial"/>
                <w:color w:val="000000"/>
              </w:rPr>
              <w:t xml:space="preserve">, 953-975. https://doi.org/10.1016/j.sajb.2022.01.030 </w:t>
            </w:r>
          </w:p>
          <w:p w14:paraId="4184F69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Ahn, J.-H., Song, M.-Y., &amp; Park, H.-J. (2022). Discovering Influential Core-Keywords, Researcher Networks and Research Trends of Acupuncture on Depression Using Bibliometric Analysis. </w:t>
            </w:r>
            <w:r w:rsidRPr="00F85A51">
              <w:rPr>
                <w:rFonts w:ascii="Arial" w:hAnsi="Arial" w:cs="Arial"/>
                <w:i/>
                <w:color w:val="000000"/>
              </w:rPr>
              <w:t>Journal of Acupuncture &amp; Meridian Studies</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(4), 227-237. https://doi.org/10.51507/j.jams.2022.15.4.227 </w:t>
            </w:r>
          </w:p>
          <w:p w14:paraId="24F5C19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Aleixandre-Tudo, J. L., Castello-Cogollos, L., Aleixandre, J. L., &amp; Aleixandre-Benavent, R. (2020). Tendencies and Challenges in Worldwide Scientific Research on Probiotics. </w:t>
            </w:r>
            <w:r w:rsidRPr="00F85A51">
              <w:rPr>
                <w:rFonts w:ascii="Arial" w:hAnsi="Arial" w:cs="Arial"/>
                <w:i/>
                <w:color w:val="000000"/>
              </w:rPr>
              <w:t>Probiotics and antimicrobial proteins</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(3), 785-797. https://doi.org/10.1007/s12602-019-09591-0 </w:t>
            </w:r>
          </w:p>
          <w:p w14:paraId="030FE46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Ang, L., Song, E., &amp; Lee, M. S. (2021). Randomized controlled trials of traditional, complementary, and integrative medicine-based interventions for coronavirus disease 2019 (COVID-19): A bibliometric analysis and review of study designs. </w:t>
            </w:r>
            <w:r w:rsidRPr="00F85A51">
              <w:rPr>
                <w:rFonts w:ascii="Arial" w:hAnsi="Arial" w:cs="Arial"/>
                <w:i/>
                <w:color w:val="000000"/>
              </w:rPr>
              <w:t>Integrative Medicine Research</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 N.PAG-N.PAG. https://doi.org/10.1016/j.imr.2021.100777 </w:t>
            </w:r>
          </w:p>
          <w:p w14:paraId="13B9AED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Arnal-Gomez, A., Navarro-Molina, C., &amp; Espi-Lopez, G. V. (2021). Bibliometric analysis of productivity and keyword trends in articles on physical therapy and ageing (1990-2014). </w:t>
            </w:r>
            <w:r w:rsidRPr="00F85A51">
              <w:rPr>
                <w:rFonts w:ascii="Arial" w:hAnsi="Arial" w:cs="Arial"/>
                <w:i/>
                <w:color w:val="000000"/>
              </w:rPr>
              <w:t>Physiotherapy Quarterly</w:t>
            </w:r>
            <w:r w:rsidRPr="00F85A51">
              <w:rPr>
                <w:rFonts w:ascii="Arial" w:hAnsi="Arial" w:cs="Arial"/>
                <w:color w:val="000000"/>
              </w:rPr>
              <w:t>,</w:t>
            </w:r>
            <w:r w:rsidRPr="00F85A51">
              <w:rPr>
                <w:rFonts w:ascii="Arial" w:hAnsi="Arial" w:cs="Arial"/>
                <w:i/>
                <w:color w:val="000000"/>
              </w:rPr>
              <w:t xml:space="preserve"> 29</w:t>
            </w:r>
            <w:r w:rsidRPr="00F85A51">
              <w:rPr>
                <w:rFonts w:ascii="Arial" w:hAnsi="Arial" w:cs="Arial"/>
                <w:color w:val="000000"/>
              </w:rPr>
              <w:t xml:space="preserve">(3), 1-12. https://doi.org/10.5114/pq.2020.100287 </w:t>
            </w:r>
          </w:p>
          <w:p w14:paraId="55743D4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Baminiwatta, A., &amp; Solangaarachchi, I. (2021). Trends and developments in mindfulness research over 55 years: A bibliometric analysis of publications indexed in web of science. </w:t>
            </w:r>
            <w:r w:rsidRPr="00F85A51">
              <w:rPr>
                <w:rFonts w:ascii="Arial" w:hAnsi="Arial" w:cs="Arial"/>
                <w:i/>
                <w:color w:val="000000"/>
              </w:rPr>
              <w:t>Mindfulness</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(9), 2099-2116. https://doi.org/10.1007/s12671-021-01681-x10.1007/s12671-021-01681-x </w:t>
            </w:r>
          </w:p>
          <w:p w14:paraId="675FA3D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Bareeqa, S. B., Ahmed, S. I., Samar, S. S., Anwar, A., &amp; Husain, M. M. (2021). A bibliometric analysis of top 50-most cited articles on repetitive trans-cranial magnetic stimulation (rTMS) for treatment of depression. </w:t>
            </w:r>
            <w:r w:rsidRPr="00F85A51">
              <w:rPr>
                <w:rFonts w:ascii="Arial" w:hAnsi="Arial" w:cs="Arial"/>
                <w:i/>
                <w:color w:val="000000"/>
              </w:rPr>
              <w:t>Heliyon</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(1), e06021. https://doi.org/10.1016/j.heliyon.2021.e06021 </w:t>
            </w:r>
          </w:p>
          <w:p w14:paraId="5B1E0B4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Bektan Kanat, B., &amp; Yavuzer, H. (2022). Top 100 articles on vitamin D: Bibliometric versus altmetric analysis. </w:t>
            </w:r>
            <w:r w:rsidRPr="00F85A51">
              <w:rPr>
                <w:rFonts w:ascii="Arial" w:hAnsi="Arial" w:cs="Arial"/>
                <w:i/>
                <w:color w:val="000000"/>
              </w:rPr>
              <w:t>Bratislavske lekarske listy</w:t>
            </w:r>
            <w:r w:rsidRPr="00F85A51">
              <w:rPr>
                <w:rFonts w:ascii="Arial" w:hAnsi="Arial" w:cs="Arial"/>
                <w:color w:val="000000"/>
              </w:rPr>
              <w:t>,</w:t>
            </w:r>
            <w:r w:rsidRPr="00F85A51">
              <w:rPr>
                <w:rFonts w:ascii="Arial" w:hAnsi="Arial" w:cs="Arial"/>
                <w:i/>
                <w:color w:val="000000"/>
              </w:rPr>
              <w:t xml:space="preserve"> 123</w:t>
            </w:r>
            <w:r w:rsidRPr="00F85A51">
              <w:rPr>
                <w:rFonts w:ascii="Arial" w:hAnsi="Arial" w:cs="Arial"/>
                <w:color w:val="000000"/>
              </w:rPr>
              <w:t xml:space="preserve">(3), 160-171. https://doi.org/10.4149/BLL_2022_027 </w:t>
            </w:r>
          </w:p>
          <w:p w14:paraId="2AA4AE1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Beshyah, W. S., &amp; Beshyah, S. A. (2019). Bibliometric analysis of the literature on Ramadan fasting and diabetes in the past three decades (1989-2018). </w:t>
            </w:r>
            <w:r w:rsidRPr="00F85A51">
              <w:rPr>
                <w:rFonts w:ascii="Arial" w:hAnsi="Arial" w:cs="Arial"/>
                <w:i/>
                <w:color w:val="000000"/>
              </w:rPr>
              <w:t>Diabetes Research &amp; Clinical Practice</w:t>
            </w:r>
            <w:r w:rsidRPr="00F85A51">
              <w:rPr>
                <w:rFonts w:ascii="Arial" w:hAnsi="Arial" w:cs="Arial"/>
                <w:color w:val="000000"/>
              </w:rPr>
              <w:t>,</w:t>
            </w:r>
            <w:r w:rsidRPr="00F85A51">
              <w:rPr>
                <w:rFonts w:ascii="Arial" w:hAnsi="Arial" w:cs="Arial"/>
                <w:i/>
                <w:color w:val="000000"/>
              </w:rPr>
              <w:t xml:space="preserve"> 151</w:t>
            </w:r>
            <w:r w:rsidRPr="00F85A51">
              <w:rPr>
                <w:rFonts w:ascii="Arial" w:hAnsi="Arial" w:cs="Arial"/>
                <w:color w:val="000000"/>
              </w:rPr>
              <w:t xml:space="preserve">, 313-322. https://doi.org/10.1016/j.diabres.2019.03.023 </w:t>
            </w:r>
          </w:p>
          <w:p w14:paraId="0AB8754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Birch, S., Alraek, T., Lee, M. S., &amp; Kim, T.-H. (2018). Overview of Treatment Guidelines and Clinical Practical Guidelines That Recommend the Use of Acupuncture: A Bibliometric Analysis.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24</w:t>
            </w:r>
            <w:r w:rsidRPr="00F85A51">
              <w:rPr>
                <w:rFonts w:ascii="Arial" w:hAnsi="Arial" w:cs="Arial"/>
                <w:color w:val="000000"/>
              </w:rPr>
              <w:t xml:space="preserve">(8), 752-769. https://doi.org/10.1089/acm.2018.0092 </w:t>
            </w:r>
          </w:p>
          <w:p w14:paraId="6177664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Birch, S., &amp; Tsutani, K. (1996). A bibliometric study of English-language materials on acupuncture.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4</w:t>
            </w:r>
            <w:r w:rsidRPr="00F85A51">
              <w:rPr>
                <w:rFonts w:ascii="Arial" w:hAnsi="Arial" w:cs="Arial"/>
                <w:color w:val="000000"/>
              </w:rPr>
              <w:t xml:space="preserve">(3), 172-177. http://libaccess.mcmaster.ca/login?url=https://search.ebscohost.com/login.aspx?direct=true&amp;db=cin20&amp;AN=107387476&amp;site=ehost-live </w:t>
            </w:r>
          </w:p>
          <w:p w14:paraId="3C9C857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Brooks, D. (2003). A History of Music Therapy Journal Articles Published in the English Language. </w:t>
            </w:r>
            <w:r w:rsidRPr="00F85A51">
              <w:rPr>
                <w:rFonts w:ascii="Arial" w:hAnsi="Arial" w:cs="Arial"/>
                <w:i/>
                <w:color w:val="000000"/>
              </w:rPr>
              <w:t>Journal of Music Therapy</w:t>
            </w:r>
            <w:r w:rsidRPr="00F85A51">
              <w:rPr>
                <w:rFonts w:ascii="Arial" w:hAnsi="Arial" w:cs="Arial"/>
                <w:color w:val="000000"/>
              </w:rPr>
              <w:t>,</w:t>
            </w:r>
            <w:r w:rsidRPr="00F85A51">
              <w:rPr>
                <w:rFonts w:ascii="Arial" w:hAnsi="Arial" w:cs="Arial"/>
                <w:i/>
                <w:color w:val="000000"/>
              </w:rPr>
              <w:t xml:space="preserve"> 40</w:t>
            </w:r>
            <w:r w:rsidRPr="00F85A51">
              <w:rPr>
                <w:rFonts w:ascii="Arial" w:hAnsi="Arial" w:cs="Arial"/>
                <w:color w:val="000000"/>
              </w:rPr>
              <w:t xml:space="preserve">(2), 151-168. https://doi.org/http://dx.doi.org/10.1093/jmt/40.2.151 </w:t>
            </w:r>
          </w:p>
          <w:p w14:paraId="5BB8285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Budgell, B. S., &amp; Fillery, M. (2021). The research enterprise at Canadian Memorial Chiropractic College. </w:t>
            </w:r>
            <w:r w:rsidRPr="00F85A51">
              <w:rPr>
                <w:rFonts w:ascii="Arial" w:hAnsi="Arial" w:cs="Arial"/>
                <w:i/>
                <w:color w:val="000000"/>
              </w:rPr>
              <w:t>Journal of the Canadian Chiropractic Association</w:t>
            </w:r>
            <w:r w:rsidRPr="00F85A51">
              <w:rPr>
                <w:rFonts w:ascii="Arial" w:hAnsi="Arial" w:cs="Arial"/>
                <w:color w:val="000000"/>
              </w:rPr>
              <w:t>,</w:t>
            </w:r>
            <w:r w:rsidRPr="00F85A51">
              <w:rPr>
                <w:rFonts w:ascii="Arial" w:hAnsi="Arial" w:cs="Arial"/>
                <w:i/>
                <w:color w:val="000000"/>
              </w:rPr>
              <w:t xml:space="preserve"> 65</w:t>
            </w:r>
            <w:r w:rsidRPr="00F85A51">
              <w:rPr>
                <w:rFonts w:ascii="Arial" w:hAnsi="Arial" w:cs="Arial"/>
                <w:color w:val="000000"/>
              </w:rPr>
              <w:t xml:space="preserve">(2), 219-228. http://libaccess.mcmaster.ca/login?url=https://search.ebscohost.com/login.aspx?direct=true&amp;db=cin20&amp;AN=152551829&amp;site=ehost-live </w:t>
            </w:r>
          </w:p>
          <w:p w14:paraId="42F0D88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Bunjak, A., Cerne, M., &amp; Scholly, E. L. (2022). Exploring the past, present, and future of the mindfulness field: A multitechnique bibliometric review.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(101550902), 792599. https://doi.org/10.3389/fpsyg.2022.792599 </w:t>
            </w:r>
          </w:p>
          <w:p w14:paraId="2CB009C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Caballero-Villarraso, J., Jimenez-Jimenez, M. J., Escribano, B. M., Aguera, E., Santamaria, A., &amp; Tunez, I. (2019). Implications of vitamin D in multiple sclerosis and other neurodegenerative processes: Bibliometric analysis and systematic review. </w:t>
            </w:r>
            <w:r w:rsidRPr="00F85A51">
              <w:rPr>
                <w:rFonts w:ascii="Arial" w:hAnsi="Arial" w:cs="Arial"/>
                <w:i/>
                <w:color w:val="000000"/>
              </w:rPr>
              <w:t>CNS and Neurological Disorders - Drug Targets</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(6), 478-490. https://doi.org/10.2174/1871527318666190703102330 </w:t>
            </w:r>
          </w:p>
          <w:p w14:paraId="7874542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Cai, Y., Shen, J., Zhong, D., Li, Y., &amp; Wu, T. (2012). Status quo, issues, and challenges for acupuncture research evidence: an overview of clinical and fundamental studies. </w:t>
            </w:r>
            <w:r w:rsidRPr="00F85A51">
              <w:rPr>
                <w:rFonts w:ascii="Arial" w:hAnsi="Arial" w:cs="Arial"/>
                <w:i/>
                <w:color w:val="000000"/>
              </w:rPr>
              <w:t>Journal of evidence-based medicine</w:t>
            </w:r>
            <w:r w:rsidRPr="00F85A51">
              <w:rPr>
                <w:rFonts w:ascii="Arial" w:hAnsi="Arial" w:cs="Arial"/>
                <w:color w:val="000000"/>
              </w:rPr>
              <w:t>,</w:t>
            </w:r>
            <w:r w:rsidRPr="00F85A51">
              <w:rPr>
                <w:rFonts w:ascii="Arial" w:hAnsi="Arial" w:cs="Arial"/>
                <w:i/>
                <w:color w:val="000000"/>
              </w:rPr>
              <w:t xml:space="preserve"> 5</w:t>
            </w:r>
            <w:r w:rsidRPr="00F85A51">
              <w:rPr>
                <w:rFonts w:ascii="Arial" w:hAnsi="Arial" w:cs="Arial"/>
                <w:color w:val="000000"/>
              </w:rPr>
              <w:t xml:space="preserve">(1), 12-24. https://doi.org/10.1111/j.1756-5391.2012.01163.x </w:t>
            </w:r>
          </w:p>
          <w:p w14:paraId="21CE8C0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Cao, Y., Xu, X., Liu, S., Huang, L., &amp; Gu, J. (2018). Ganoderma: A cancer immunotherapy review.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(OCT), 1217. https://doi.org/10.3389/fphar.2018.01217 </w:t>
            </w:r>
          </w:p>
          <w:p w14:paraId="0BDFCE0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Carballo-Costa, L., Michaleff, Z. A., Costas, R., Quintela-del-Río, A., Vivas-Costa, J., &amp; Moseley, A. M. (2022). Evolution of the thematic structure and main producers of physical therapy interventions research: A bibliometric analysis (1986 to 2017). </w:t>
            </w:r>
            <w:r w:rsidRPr="00F85A51">
              <w:rPr>
                <w:rFonts w:ascii="Arial" w:hAnsi="Arial" w:cs="Arial"/>
                <w:i/>
                <w:color w:val="000000"/>
              </w:rPr>
              <w:t>Brazilian Journal of Physical Therapy</w:t>
            </w:r>
            <w:r w:rsidRPr="00F85A51">
              <w:rPr>
                <w:rFonts w:ascii="Arial" w:hAnsi="Arial" w:cs="Arial"/>
                <w:color w:val="000000"/>
              </w:rPr>
              <w:t>,</w:t>
            </w:r>
            <w:r w:rsidRPr="00F85A51">
              <w:rPr>
                <w:rFonts w:ascii="Arial" w:hAnsi="Arial" w:cs="Arial"/>
                <w:i/>
                <w:color w:val="000000"/>
              </w:rPr>
              <w:t xml:space="preserve"> 26</w:t>
            </w:r>
            <w:r w:rsidRPr="00F85A51">
              <w:rPr>
                <w:rFonts w:ascii="Arial" w:hAnsi="Arial" w:cs="Arial"/>
                <w:color w:val="000000"/>
              </w:rPr>
              <w:t xml:space="preserve">(4), N.PAG-N.PAG. https://doi.org/10.1016/j.bjpt.2022.100429 </w:t>
            </w:r>
          </w:p>
          <w:p w14:paraId="23EFAD5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Chan, X. H., Sabaratnam, V., Abdullah, N., &amp; Phan, C. W. (2020). A 53-year bibliometric and scientometric analysis of research in culinary and medicinal mushrooms. </w:t>
            </w:r>
            <w:r w:rsidRPr="00F85A51">
              <w:rPr>
                <w:rFonts w:ascii="Arial" w:hAnsi="Arial" w:cs="Arial"/>
                <w:i/>
                <w:color w:val="000000"/>
              </w:rPr>
              <w:t>International Journal of Medicinal Mushrooms</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(6), 521-534. https://doi.org/10.1615/IntJMedMushrooms.2020035031 </w:t>
            </w:r>
          </w:p>
          <w:p w14:paraId="3CD9074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Chang, Y., Lu, Z., Sui, J., Jin, T., &amp; Zhang, M. (2022). Biometrics Data Visualization of Ginsenosides in Anticancer Investigations. </w:t>
            </w:r>
            <w:r w:rsidRPr="00F85A51">
              <w:rPr>
                <w:rFonts w:ascii="Arial" w:hAnsi="Arial" w:cs="Arial"/>
                <w:i/>
                <w:color w:val="000000"/>
              </w:rPr>
              <w:t>American Journal of Chinese Medicine</w:t>
            </w:r>
            <w:r w:rsidRPr="00F85A51">
              <w:rPr>
                <w:rFonts w:ascii="Arial" w:hAnsi="Arial" w:cs="Arial"/>
                <w:color w:val="000000"/>
              </w:rPr>
              <w:t xml:space="preserve">((Chang, Lu, Zhang) Department of Ultrasound Medicine, Affiliated Hospital of Yanbian University, Yanji 133000, China(Chang, Lu, Sui, Jin, Zhang) Department of Pathology and Cancer Research Center, Yanbian University Medical College, Yanji 133002, China(Ch). https://doi.org/10.1142/S0192415X23500039 </w:t>
            </w:r>
          </w:p>
          <w:p w14:paraId="6CF8ABC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Chaudhary, S. K., Sandasi, M., Makolo, F., van Heerden, F. R., &amp; Viljoen, A. M. (2021). Aspalathin: a rare dietary dihydrochalcone from Aspalathus linearis (rooibos tea). </w:t>
            </w:r>
            <w:r w:rsidRPr="00F85A51">
              <w:rPr>
                <w:rFonts w:ascii="Arial" w:hAnsi="Arial" w:cs="Arial"/>
                <w:i/>
                <w:color w:val="000000"/>
              </w:rPr>
              <w:t>Phytochemistry Reviews</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(6), 1161-1192. https://doi.org/10.1007/s11101-021-09741-9 </w:t>
            </w:r>
          </w:p>
          <w:p w14:paraId="1AE380C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H., Li, R., Zhang, F., Yao, Q., &amp; Guo, Y. (2021). A Scientometric Visualization Analysis for Natural Products on Cancer Research from 2008 to 2020.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((Chen, Zhang) The First Clinical College of Zhejiang, Chinese Medical University, Hangzhou, China(Li) The Third Clinical College of Zhejiang, Chinese Medical University, Hangzhou, China(Yao) Department of Integrated Traditional Chinese and Western Medicin), 650141. https://doi.org/10.3389/fphar.2021.650141 </w:t>
            </w:r>
          </w:p>
          <w:p w14:paraId="24CF6F9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J., Xue, X., Xu, J., Zeng, J., &amp; Xu, F. (2022). Emerging Trends and Hotspots in Tai Chi Fall Prevention: Analysis and Visualization.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(14), 8326. https://doi.org/10.3390/ijerph19148326 </w:t>
            </w:r>
          </w:p>
          <w:p w14:paraId="44F9AB6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J.-W., Du, S.-H., Chen, T.-C., &amp; Zhu, K. (2022). </w:t>
            </w:r>
            <w:r w:rsidRPr="00F85A51">
              <w:rPr>
                <w:rFonts w:ascii="Arial" w:hAnsi="Arial" w:cs="Arial"/>
                <w:i/>
                <w:color w:val="000000"/>
              </w:rPr>
              <w:t>Table_1_Research Hotspots and Trends of Exercise on Parkinson's Disease: A Global Bibliometric Analysis From 2012 to 2021.DOCX</w:t>
            </w:r>
            <w:r w:rsidRPr="00F85A51">
              <w:rPr>
                <w:rFonts w:ascii="Arial" w:hAnsi="Arial" w:cs="Arial"/>
                <w:color w:val="000000"/>
              </w:rPr>
              <w:t>. https://doi.org/10.3389/fnhum.2022.908049.s001</w:t>
            </w:r>
          </w:p>
          <w:p w14:paraId="393198A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J.-W., Guan, Y., Zheng, Y.-L., &amp; Zhu, K. (2022). </w:t>
            </w:r>
            <w:r w:rsidRPr="00F85A51">
              <w:rPr>
                <w:rFonts w:ascii="Arial" w:hAnsi="Arial" w:cs="Arial"/>
                <w:i/>
                <w:color w:val="000000"/>
              </w:rPr>
              <w:t>Table_1_Research trends and frontiers in exercise for movement disorders: A bibliometric analysis of global research from 2010 to 2021.docx</w:t>
            </w:r>
            <w:r w:rsidRPr="00F85A51">
              <w:rPr>
                <w:rFonts w:ascii="Arial" w:hAnsi="Arial" w:cs="Arial"/>
                <w:color w:val="000000"/>
              </w:rPr>
              <w:t>. https://doi.org/10.3389/fnagi.2022.977100.s002</w:t>
            </w:r>
          </w:p>
          <w:p w14:paraId="3EBA6A1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L., Wei, Q., Li, J., Liao, D., &amp; Feng, D. (2020). A scientometric visualization analysis for global toxicology and pharmacology research of natural products from 1962 to 2018. </w:t>
            </w:r>
            <w:r w:rsidRPr="00F85A51">
              <w:rPr>
                <w:rFonts w:ascii="Arial" w:hAnsi="Arial" w:cs="Arial"/>
                <w:i/>
                <w:color w:val="000000"/>
              </w:rPr>
              <w:t>Phytomedicine</w:t>
            </w:r>
            <w:r w:rsidRPr="00F85A51">
              <w:rPr>
                <w:rFonts w:ascii="Arial" w:hAnsi="Arial" w:cs="Arial"/>
                <w:color w:val="000000"/>
              </w:rPr>
              <w:t>,</w:t>
            </w:r>
            <w:r w:rsidRPr="00F85A51">
              <w:rPr>
                <w:rFonts w:ascii="Arial" w:hAnsi="Arial" w:cs="Arial"/>
                <w:i/>
                <w:color w:val="000000"/>
              </w:rPr>
              <w:t xml:space="preserve"> 68</w:t>
            </w:r>
            <w:r w:rsidRPr="00F85A51">
              <w:rPr>
                <w:rFonts w:ascii="Arial" w:hAnsi="Arial" w:cs="Arial"/>
                <w:color w:val="000000"/>
              </w:rPr>
              <w:t xml:space="preserve">, N.PAG-N.PAG. https://doi.org/10.1016/j.phymed.2020.153190 </w:t>
            </w:r>
          </w:p>
          <w:p w14:paraId="1085581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R., Jiang, Y., Lu, L., Wang, P., Huang, D., Wang, J., Liu, Z., Qin, S., &amp; Yin, F. (2022). Bibliometric analysis of research trends in stem cell therapy for knee osteoarthritis over the period 2001-2021. </w:t>
            </w:r>
            <w:r w:rsidRPr="00F85A51">
              <w:rPr>
                <w:rFonts w:ascii="Arial" w:hAnsi="Arial" w:cs="Arial"/>
                <w:i/>
                <w:color w:val="000000"/>
              </w:rPr>
              <w:t>Frontiers in Cell and Developmental Biology</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((Chen, Lu, Wang, Wang, Yin) School of Medicine, Tongji University, Shanghai, China(Liu, Yin) Department of Joint Surgery, Shanghai East Hospital, School of Medicine, Tongji University, Shanghai, China(Qin) Department of Critical Care Medicine, Renji Hospi), 996273. https://doi.org/10.3389/fcell.2022.996273 </w:t>
            </w:r>
          </w:p>
          <w:p w14:paraId="669037E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S., Han, R., &amp; Liu, H. (2022). A Bibliometric and Visualization Analysis of Intermittent Fasting. </w:t>
            </w:r>
            <w:r w:rsidRPr="00F85A51">
              <w:rPr>
                <w:rFonts w:ascii="Arial" w:hAnsi="Arial" w:cs="Arial"/>
                <w:i/>
                <w:color w:val="000000"/>
              </w:rPr>
              <w:t>Frontiers in public health</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((Chen, Han, Liu) College of Physical Education, Henan University, Kaifeng, China(Han, Liu) Research Center for Sports Reform and Development, Henan University, Kaifeng, China), 946795. https://doi.org/10.3389/fpubh.2022.946795 </w:t>
            </w:r>
          </w:p>
          <w:p w14:paraId="45BC72F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W., Yao, P., Vong, C. T., Li, X., Chen, Z., Xiao, J., Wang, S., &amp; Wang, Y. (2021). Ginseng: A bibliometric analysis of 40-year journey of global clinical trials. </w:t>
            </w:r>
            <w:r w:rsidRPr="00F85A51">
              <w:rPr>
                <w:rFonts w:ascii="Arial" w:hAnsi="Arial" w:cs="Arial"/>
                <w:i/>
                <w:color w:val="000000"/>
              </w:rPr>
              <w:t>Journal of advanced research</w:t>
            </w:r>
            <w:r w:rsidRPr="00F85A51">
              <w:rPr>
                <w:rFonts w:ascii="Arial" w:hAnsi="Arial" w:cs="Arial"/>
                <w:color w:val="000000"/>
              </w:rPr>
              <w:t>,</w:t>
            </w:r>
            <w:r w:rsidRPr="00F85A51">
              <w:rPr>
                <w:rFonts w:ascii="Arial" w:hAnsi="Arial" w:cs="Arial"/>
                <w:i/>
                <w:color w:val="000000"/>
              </w:rPr>
              <w:t xml:space="preserve"> 34</w:t>
            </w:r>
            <w:r w:rsidRPr="00F85A51">
              <w:rPr>
                <w:rFonts w:ascii="Arial" w:hAnsi="Arial" w:cs="Arial"/>
                <w:color w:val="000000"/>
              </w:rPr>
              <w:t xml:space="preserve">((Chen, Yao, Vong, Li, Chen, Xiao, </w:t>
            </w:r>
            <w:r w:rsidRPr="00F85A51">
              <w:rPr>
                <w:rFonts w:ascii="Arial" w:hAnsi="Arial" w:cs="Arial"/>
                <w:color w:val="000000"/>
              </w:rPr>
              <w:lastRenderedPageBreak/>
              <w:t xml:space="preserve">Wang, Wang) State Key Laboratory of Quality Research in Chinese Medicine, Institute of Chinese Medical Sciences, University of Macau, China), 187-197. https://doi.org/10.1016/j.jare.2020.07.016 </w:t>
            </w:r>
          </w:p>
          <w:p w14:paraId="6992C7A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 Y.-B., Tong, X.-F., Ren, J., Yu, C.-Q., &amp; Cui, Y.-L. (2019). Current Research Trends in Traditional Chinese Medicine Formula: A Bibliometric Review from 2000 to 2016. </w:t>
            </w:r>
            <w:r w:rsidRPr="00F85A51">
              <w:rPr>
                <w:rFonts w:ascii="Arial" w:hAnsi="Arial" w:cs="Arial"/>
                <w:i/>
                <w:color w:val="000000"/>
              </w:rPr>
              <w:t>Evidence-based Complementary &amp; Alternative Medicine (eCAM)</w:t>
            </w:r>
            <w:r w:rsidRPr="00F85A51">
              <w:rPr>
                <w:rFonts w:ascii="Arial" w:hAnsi="Arial" w:cs="Arial"/>
                <w:color w:val="000000"/>
              </w:rPr>
              <w:t xml:space="preserve">, 1-13. https://doi.org/10.1155/2019/3961395 </w:t>
            </w:r>
          </w:p>
          <w:p w14:paraId="3F02BA7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Cheng, K., Guo, Q., Shen, Z., Yang, W., Wang, Y., Sun, Z., &amp; Wu, H. (2022). Bibliometric Analysis of Global Research on Cancer Photodynamic Therapy: Focus on Nano-Related Research.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((Cheng) Department of Intensive Care Unit, The Second Affiliated Hospital of Zhengzhou University, Zhengzhou, China(Guo) Department of Orthopaedics, Baodi Clinical College of Tianjin Medical University, Tianjin, China(Shen) Department of Graduate School), 927219. https://doi.org/10.3389/fphar.2022.927219 </w:t>
            </w:r>
          </w:p>
          <w:p w14:paraId="66B8752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Chiesa, A., Fazia, T., Bernardinelli, L., &amp; Morandi, G. (2017). Citation patterns and trends of systematic reviews about mindfulness. </w:t>
            </w:r>
            <w:r w:rsidRPr="00F85A51">
              <w:rPr>
                <w:rFonts w:ascii="Arial" w:hAnsi="Arial" w:cs="Arial"/>
                <w:i/>
                <w:color w:val="000000"/>
              </w:rPr>
              <w:t>Complementary Therapies in Clinical Practice</w:t>
            </w:r>
            <w:r w:rsidRPr="00F85A51">
              <w:rPr>
                <w:rFonts w:ascii="Arial" w:hAnsi="Arial" w:cs="Arial"/>
                <w:color w:val="000000"/>
              </w:rPr>
              <w:t>,</w:t>
            </w:r>
            <w:r w:rsidRPr="00F85A51">
              <w:rPr>
                <w:rFonts w:ascii="Arial" w:hAnsi="Arial" w:cs="Arial"/>
                <w:i/>
                <w:color w:val="000000"/>
              </w:rPr>
              <w:t xml:space="preserve"> 28</w:t>
            </w:r>
            <w:r w:rsidRPr="00F85A51">
              <w:rPr>
                <w:rFonts w:ascii="Arial" w:hAnsi="Arial" w:cs="Arial"/>
                <w:color w:val="000000"/>
              </w:rPr>
              <w:t xml:space="preserve">, 26-37. https://doi.org/10.1016/j.ctcp.2017.04.006 </w:t>
            </w:r>
          </w:p>
          <w:p w14:paraId="4D72E75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Chiu, W. T., &amp; Ho, Y. S. (2005). Bibliometric analysis of homeopathy research during the period of 1991 to 2003.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63</w:t>
            </w:r>
            <w:r w:rsidRPr="00F85A51">
              <w:rPr>
                <w:rFonts w:ascii="Arial" w:hAnsi="Arial" w:cs="Arial"/>
                <w:color w:val="000000"/>
              </w:rPr>
              <w:t xml:space="preserve">(1), 3-23. https://doi.org/10.1007/s11192-005-0201-7 </w:t>
            </w:r>
          </w:p>
          <w:p w14:paraId="4C21680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Chong, Y., Han, C., Li, J., &amp; Long, X. (2020). Mapping global research trends in stem cell therapy for inflammatory bowel disease: a bibliometric analysis from 1991 to 2019. </w:t>
            </w:r>
            <w:r w:rsidRPr="00F85A51">
              <w:rPr>
                <w:rFonts w:ascii="Arial" w:hAnsi="Arial" w:cs="Arial"/>
                <w:i/>
                <w:color w:val="000000"/>
              </w:rPr>
              <w:t>Journal of International Medical Research</w:t>
            </w:r>
            <w:r w:rsidRPr="00F85A51">
              <w:rPr>
                <w:rFonts w:ascii="Arial" w:hAnsi="Arial" w:cs="Arial"/>
                <w:color w:val="000000"/>
              </w:rPr>
              <w:t>,</w:t>
            </w:r>
            <w:r w:rsidRPr="00F85A51">
              <w:rPr>
                <w:rFonts w:ascii="Arial" w:hAnsi="Arial" w:cs="Arial"/>
                <w:i/>
                <w:color w:val="000000"/>
              </w:rPr>
              <w:t xml:space="preserve"> 48</w:t>
            </w:r>
            <w:r w:rsidRPr="00F85A51">
              <w:rPr>
                <w:rFonts w:ascii="Arial" w:hAnsi="Arial" w:cs="Arial"/>
                <w:color w:val="000000"/>
              </w:rPr>
              <w:t xml:space="preserve">(10). https://doi.org/10.1177/0300060520965824 </w:t>
            </w:r>
          </w:p>
          <w:p w14:paraId="38A04DE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Coelho, H. F., Pittler, M. H., &amp; Ernst, E. (2007). An investigation of the contents of complementary and alternative medicine journals. </w:t>
            </w:r>
            <w:r w:rsidRPr="00F85A51">
              <w:rPr>
                <w:rFonts w:ascii="Arial" w:hAnsi="Arial" w:cs="Arial"/>
                <w:i/>
                <w:color w:val="000000"/>
              </w:rPr>
              <w:t>Alternative Therapies in Health and Medicine</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(4), 40-44. </w:t>
            </w:r>
          </w:p>
          <w:p w14:paraId="78D85DD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Consentino, R., Santos, M. J., Matos, L. C., &amp; Machado, J. P. (2018). Bibliometric Analysis of Traditional Chinese Medicine Scientific Production between 1982 and 2016 Indexed in PubMed. </w:t>
            </w:r>
            <w:r w:rsidRPr="00F85A51">
              <w:rPr>
                <w:rFonts w:ascii="Arial" w:hAnsi="Arial" w:cs="Arial"/>
                <w:i/>
                <w:color w:val="000000"/>
              </w:rPr>
              <w:t>Medicines (Basel, Switzerland)</w:t>
            </w:r>
            <w:r w:rsidRPr="00F85A51">
              <w:rPr>
                <w:rFonts w:ascii="Arial" w:hAnsi="Arial" w:cs="Arial"/>
                <w:color w:val="000000"/>
              </w:rPr>
              <w:t>,</w:t>
            </w:r>
            <w:r w:rsidRPr="00F85A51">
              <w:rPr>
                <w:rFonts w:ascii="Arial" w:hAnsi="Arial" w:cs="Arial"/>
                <w:i/>
                <w:color w:val="000000"/>
              </w:rPr>
              <w:t xml:space="preserve"> 5</w:t>
            </w:r>
            <w:r w:rsidRPr="00F85A51">
              <w:rPr>
                <w:rFonts w:ascii="Arial" w:hAnsi="Arial" w:cs="Arial"/>
                <w:color w:val="000000"/>
              </w:rPr>
              <w:t xml:space="preserve">(2). https://doi.org/10.3390/medicines5020041 </w:t>
            </w:r>
          </w:p>
          <w:p w14:paraId="1F950EA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Contreras-Barraza, N., Madrid-Casaca, H., Salazar-Sepúlveda, G., Garcia-Gordillo, M. Á., Adsuar, J. C., &amp; Vega-Muñoz, A. (2021). Bibliometric Analysis of Studies on Coffee/Caffeine and Sport. </w:t>
            </w:r>
            <w:r w:rsidRPr="00F85A51">
              <w:rPr>
                <w:rFonts w:ascii="Arial" w:hAnsi="Arial" w:cs="Arial"/>
                <w:i/>
                <w:color w:val="000000"/>
              </w:rPr>
              <w:t>Nutrients</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(9), 3234-3234. https://doi.org/10.3390/nu13093234 </w:t>
            </w:r>
          </w:p>
          <w:p w14:paraId="345FAE6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Corrao, S., Argano, C., Colomba, D., Ippolito, C., Gargano, V., Arcoraci, V., &amp; Licata, G. (2013). Information management and complementary alternative medicine: the anatomy of information about CAMs through PubMed. </w:t>
            </w:r>
            <w:r w:rsidRPr="00F85A51">
              <w:rPr>
                <w:rFonts w:ascii="Arial" w:hAnsi="Arial" w:cs="Arial"/>
                <w:i/>
                <w:color w:val="000000"/>
              </w:rPr>
              <w:t>Internal &amp; Emergency Medicine</w:t>
            </w:r>
            <w:r w:rsidRPr="00F85A51">
              <w:rPr>
                <w:rFonts w:ascii="Arial" w:hAnsi="Arial" w:cs="Arial"/>
                <w:color w:val="000000"/>
              </w:rPr>
              <w:t>,</w:t>
            </w:r>
            <w:r w:rsidRPr="00F85A51">
              <w:rPr>
                <w:rFonts w:ascii="Arial" w:hAnsi="Arial" w:cs="Arial"/>
                <w:i/>
                <w:color w:val="000000"/>
              </w:rPr>
              <w:t xml:space="preserve"> 8</w:t>
            </w:r>
            <w:r w:rsidRPr="00F85A51">
              <w:rPr>
                <w:rFonts w:ascii="Arial" w:hAnsi="Arial" w:cs="Arial"/>
                <w:color w:val="000000"/>
              </w:rPr>
              <w:t xml:space="preserve">(7), 627-634. https://doi.org/10.1007/s11739-013-0997-8 </w:t>
            </w:r>
          </w:p>
          <w:p w14:paraId="55B3674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Cramer, H., Lauche, R., &amp; Dobos, G. (2014). Characteristics of randomized controlled trials of yoga: a bibliometric analysis. </w:t>
            </w:r>
            <w:r w:rsidRPr="00F85A51">
              <w:rPr>
                <w:rFonts w:ascii="Arial" w:hAnsi="Arial" w:cs="Arial"/>
                <w:i/>
                <w:color w:val="000000"/>
              </w:rPr>
              <w:t>BMC Complementary &amp; Alternative Medicine</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 1-20. https://doi.org/10.1186/1472-6882-14-328 </w:t>
            </w:r>
          </w:p>
          <w:p w14:paraId="5E8F282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 Cruz, M. F., Barauna Magno, M., Alves Jural, L., Pimentel, T. C., Masterson Tavares Pereira Ferreira, D., Almeida Esmerino, E., Luis Paiva Anciens Ramos, G., Vicente Gomila, J., Cristina Silva, M., Cruz, A. G. D., da Silva Fidalgo, T. K., &amp; Cople Maia, L. (2022). Probiotics and dairy products in dentistry: A bibliometric and critical review of randomized clinical trials. </w:t>
            </w:r>
            <w:r w:rsidRPr="00F85A51">
              <w:rPr>
                <w:rFonts w:ascii="Arial" w:hAnsi="Arial" w:cs="Arial"/>
                <w:i/>
                <w:color w:val="000000"/>
              </w:rPr>
              <w:t>Food research international (Ottawa, Ont.)</w:t>
            </w:r>
            <w:r w:rsidRPr="00F85A51">
              <w:rPr>
                <w:rFonts w:ascii="Arial" w:hAnsi="Arial" w:cs="Arial"/>
                <w:color w:val="000000"/>
              </w:rPr>
              <w:t>,</w:t>
            </w:r>
            <w:r w:rsidRPr="00F85A51">
              <w:rPr>
                <w:rFonts w:ascii="Arial" w:hAnsi="Arial" w:cs="Arial"/>
                <w:i/>
                <w:color w:val="000000"/>
              </w:rPr>
              <w:t xml:space="preserve"> 157</w:t>
            </w:r>
            <w:r w:rsidRPr="00F85A51">
              <w:rPr>
                <w:rFonts w:ascii="Arial" w:hAnsi="Arial" w:cs="Arial"/>
                <w:color w:val="000000"/>
              </w:rPr>
              <w:t xml:space="preserve">((Farias da Cruz, Barauna </w:t>
            </w:r>
            <w:r w:rsidRPr="00F85A51">
              <w:rPr>
                <w:rFonts w:ascii="Arial" w:hAnsi="Arial" w:cs="Arial"/>
                <w:color w:val="000000"/>
              </w:rPr>
              <w:lastRenderedPageBreak/>
              <w:t xml:space="preserve">Magno, Alves Jural) Departamento de Odontopediatria e Ortodontia, Universidade Federal do Rio de Janeiro, RJ, Rio de Janeiro, Brazil(Pimentel) Instituto Federal do Parana, Paranavai, Parana, Brazil(Masterson Tavares Pereira Ferrei), 111228. https://doi.org/10.1016/j.foodres.2022.111228 </w:t>
            </w:r>
          </w:p>
          <w:p w14:paraId="3503391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Dai, Z., Liao, X., Wieland, L. S., Hu, J., Wang, Y., Kim, T.-H., Liu, J.-p., Zhan, S., &amp; Robinson, N. (2022). Cochrane systematic reviews on traditional Chinese medicine: What matters-the quantity or quality of evidence? </w:t>
            </w:r>
            <w:r w:rsidRPr="00F85A51">
              <w:rPr>
                <w:rFonts w:ascii="Arial" w:hAnsi="Arial" w:cs="Arial"/>
                <w:i/>
                <w:color w:val="000000"/>
              </w:rPr>
              <w:t>Phytomedicine</w:t>
            </w:r>
            <w:r w:rsidRPr="00F85A51">
              <w:rPr>
                <w:rFonts w:ascii="Arial" w:hAnsi="Arial" w:cs="Arial"/>
                <w:color w:val="000000"/>
              </w:rPr>
              <w:t>,</w:t>
            </w:r>
            <w:r w:rsidRPr="00F85A51">
              <w:rPr>
                <w:rFonts w:ascii="Arial" w:hAnsi="Arial" w:cs="Arial"/>
                <w:i/>
                <w:color w:val="000000"/>
              </w:rPr>
              <w:t xml:space="preserve"> 98</w:t>
            </w:r>
            <w:r w:rsidRPr="00F85A51">
              <w:rPr>
                <w:rFonts w:ascii="Arial" w:hAnsi="Arial" w:cs="Arial"/>
                <w:color w:val="000000"/>
              </w:rPr>
              <w:t xml:space="preserve">, N.PAG-N.PAG. https://doi.org/10.1016/j.phymed.2021.153921 </w:t>
            </w:r>
          </w:p>
          <w:p w14:paraId="57B18BD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Danell, J.-A. B. (2014). Reception of integrative and complementary medicine (ICM) in scientific journals: a citation and co-word analysis.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98</w:t>
            </w:r>
            <w:r w:rsidRPr="00F85A51">
              <w:rPr>
                <w:rFonts w:ascii="Arial" w:hAnsi="Arial" w:cs="Arial"/>
                <w:color w:val="000000"/>
              </w:rPr>
              <w:t xml:space="preserve">(2), 807-821. https://doi.org/10.1007/s11192-013-1082-9 </w:t>
            </w:r>
          </w:p>
          <w:p w14:paraId="514F375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Danell, J.-A. B., Danell, R., &amp; Vuolanto, P. (2020). Scandinavian research on complementary and alternative medicine: A bibliometric study. </w:t>
            </w:r>
            <w:r w:rsidRPr="00F85A51">
              <w:rPr>
                <w:rFonts w:ascii="Arial" w:hAnsi="Arial" w:cs="Arial"/>
                <w:i/>
                <w:color w:val="000000"/>
              </w:rPr>
              <w:t>Scandinavian Journal of Public Health</w:t>
            </w:r>
            <w:r w:rsidRPr="00F85A51">
              <w:rPr>
                <w:rFonts w:ascii="Arial" w:hAnsi="Arial" w:cs="Arial"/>
                <w:color w:val="000000"/>
              </w:rPr>
              <w:t>,</w:t>
            </w:r>
            <w:r w:rsidRPr="00F85A51">
              <w:rPr>
                <w:rFonts w:ascii="Arial" w:hAnsi="Arial" w:cs="Arial"/>
                <w:i/>
                <w:color w:val="000000"/>
              </w:rPr>
              <w:t xml:space="preserve"> 48</w:t>
            </w:r>
            <w:r w:rsidRPr="00F85A51">
              <w:rPr>
                <w:rFonts w:ascii="Arial" w:hAnsi="Arial" w:cs="Arial"/>
                <w:color w:val="000000"/>
              </w:rPr>
              <w:t xml:space="preserve">(6), 609-616. https://doi.org/10.1177/1403494819834099 </w:t>
            </w:r>
          </w:p>
          <w:p w14:paraId="670BA65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Danell, J. A. B., Danell, R., &amp; Vuolanto, P. (2020). Fifty Years of Complementary and Alternative Medicine (CAM) - a Bibliometric Analysis of Publication Activity and General Content of the Publications. </w:t>
            </w:r>
            <w:r w:rsidRPr="00F85A51">
              <w:rPr>
                <w:rFonts w:ascii="Arial" w:hAnsi="Arial" w:cs="Arial"/>
                <w:i/>
                <w:color w:val="000000"/>
              </w:rPr>
              <w:t>JOURNAL OF SCIENTOMETRIC RESEARCH</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(3), 268-276. https://doi.org/10.5530/jscires.9.3.34 </w:t>
            </w:r>
          </w:p>
          <w:p w14:paraId="44F9B40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Daniela Litscher, D. L., Gerhard Litscher, G., &amp; Dae-In Kang, D.-I. (2013). Korean Pharmacopuncture Meets Austrian High-Tech Acupuncture - A Short Review Article Including a Bibliometric Analysis of Pharmacopuncture over the Last 15 Years - Pharmacopuncture and Europe. </w:t>
            </w:r>
            <w:r w:rsidRPr="00F85A51">
              <w:rPr>
                <w:rFonts w:ascii="Arial" w:hAnsi="Arial" w:cs="Arial"/>
                <w:i/>
                <w:color w:val="000000"/>
              </w:rPr>
              <w:t>Journal of Pharmacopuncture</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(1), 9-11. http://libaccess.mcmaster.ca/login?url=https://search.ebscohost.com/login.aspx?direct=true&amp;db=cin20&amp;AN=108012660&amp;site=ehost-live </w:t>
            </w:r>
          </w:p>
          <w:p w14:paraId="3A7CF2A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Darroudi, M., Gholami, M., Rezayi, M., &amp; Khazaei, M. (2021). An overview and bibliometric analysis on the colorectal cancer therapy by magnetic functionalized nanoparticles for the responsive and targeted drug delivery. </w:t>
            </w:r>
            <w:r w:rsidRPr="00F85A51">
              <w:rPr>
                <w:rFonts w:ascii="Arial" w:hAnsi="Arial" w:cs="Arial"/>
                <w:i/>
                <w:color w:val="000000"/>
              </w:rPr>
              <w:t>Journal of Nanobiotechnology</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(1), 399. https://doi.org/10.1186/s12951-021-01150-6 </w:t>
            </w:r>
          </w:p>
          <w:p w14:paraId="667680C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Dayal, D., Gupta, B. M., Mamdapur, G. M., Rohilla, L., &amp; Nanda, P. M. (2022). Stem cell therapy for type 1 diabetes: a scientometric assessment of global research during the twenty-first century. </w:t>
            </w:r>
            <w:r w:rsidRPr="00F85A51">
              <w:rPr>
                <w:rFonts w:ascii="Arial" w:hAnsi="Arial" w:cs="Arial"/>
                <w:i/>
                <w:color w:val="000000"/>
              </w:rPr>
              <w:t>Journal of Diabetes and Metabolic Disorders</w:t>
            </w:r>
            <w:r w:rsidRPr="00F85A51">
              <w:rPr>
                <w:rFonts w:ascii="Arial" w:hAnsi="Arial" w:cs="Arial"/>
                <w:color w:val="000000"/>
              </w:rPr>
              <w:t>,</w:t>
            </w:r>
            <w:r w:rsidRPr="00F85A51">
              <w:rPr>
                <w:rFonts w:ascii="Arial" w:hAnsi="Arial" w:cs="Arial"/>
                <w:i/>
                <w:color w:val="000000"/>
              </w:rPr>
              <w:t xml:space="preserve"> 21</w:t>
            </w:r>
            <w:r w:rsidRPr="00F85A51">
              <w:rPr>
                <w:rFonts w:ascii="Arial" w:hAnsi="Arial" w:cs="Arial"/>
                <w:color w:val="000000"/>
              </w:rPr>
              <w:t xml:space="preserve">(2), 1679-1687. https://doi.org/10.1007/s40200-022-01120-1 </w:t>
            </w:r>
          </w:p>
          <w:p w14:paraId="6B38543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Dayal, D., Gupta, B. M., Surulinathi, M., &amp; Nanda, P. M. (2021). Covid-19 and Vitamin D Deficiency: A Scientometric Assessment of Global Publications during 2020-21. </w:t>
            </w:r>
            <w:r w:rsidRPr="00F85A51">
              <w:rPr>
                <w:rFonts w:ascii="Arial" w:hAnsi="Arial" w:cs="Arial"/>
                <w:i/>
                <w:color w:val="000000"/>
              </w:rPr>
              <w:t>JOURNAL OF YOUNG PHARMACISTS</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(3), S89-S94. https://doi.org/10.5530/jyp.2021.13s.77 </w:t>
            </w:r>
          </w:p>
          <w:p w14:paraId="6B04E6E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de Andrade Vieira, E., &amp; Tribuzy de Magalhaes Cordeiro, A. M. (2023). Bioprospecting and potential of cactus mucilages: A bibliometric review. </w:t>
            </w:r>
            <w:r w:rsidRPr="00F85A51">
              <w:rPr>
                <w:rFonts w:ascii="Arial" w:hAnsi="Arial" w:cs="Arial"/>
                <w:i/>
                <w:color w:val="000000"/>
              </w:rPr>
              <w:t>Food Chemistry</w:t>
            </w:r>
            <w:r w:rsidRPr="00F85A51">
              <w:rPr>
                <w:rFonts w:ascii="Arial" w:hAnsi="Arial" w:cs="Arial"/>
                <w:color w:val="000000"/>
              </w:rPr>
              <w:t>,</w:t>
            </w:r>
            <w:r w:rsidRPr="00F85A51">
              <w:rPr>
                <w:rFonts w:ascii="Arial" w:hAnsi="Arial" w:cs="Arial"/>
                <w:i/>
                <w:color w:val="000000"/>
              </w:rPr>
              <w:t xml:space="preserve"> 401</w:t>
            </w:r>
            <w:r w:rsidRPr="00F85A51">
              <w:rPr>
                <w:rFonts w:ascii="Arial" w:hAnsi="Arial" w:cs="Arial"/>
                <w:color w:val="000000"/>
              </w:rPr>
              <w:t xml:space="preserve">((de Andrade Vieira, Tribuzy de Magalhaes Cordeiro) Department of Food Technology, Center of Technology and Regional Development, Federal University of Paraiba, Campus I, Paraiba, Joao Pessoa CEP 58055-000, Brazil), 134121. https://doi.org/10.1016/j.foodchem.2022.134121 </w:t>
            </w:r>
          </w:p>
          <w:p w14:paraId="361BFD9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de Araujo, L. P., da Rosa, W. L. D. O., Gobbo, L. B., da Silva, T. A., de Almeida, J. F. A., &amp; Ferraz, C. C. R. (2022). Global research trends on photodynamic </w:t>
            </w:r>
            <w:r w:rsidRPr="00F85A51">
              <w:rPr>
                <w:rFonts w:ascii="Arial" w:hAnsi="Arial" w:cs="Arial"/>
                <w:color w:val="000000"/>
              </w:rPr>
              <w:lastRenderedPageBreak/>
              <w:t xml:space="preserve">therapy in endodontics: A bibliometric analysis. </w:t>
            </w:r>
            <w:r w:rsidRPr="00F85A51">
              <w:rPr>
                <w:rFonts w:ascii="Arial" w:hAnsi="Arial" w:cs="Arial"/>
                <w:i/>
                <w:color w:val="000000"/>
              </w:rPr>
              <w:t>Photodiagnosis and Photodynamic Therapy</w:t>
            </w:r>
            <w:r w:rsidRPr="00F85A51">
              <w:rPr>
                <w:rFonts w:ascii="Arial" w:hAnsi="Arial" w:cs="Arial"/>
                <w:color w:val="000000"/>
              </w:rPr>
              <w:t>,</w:t>
            </w:r>
            <w:r w:rsidRPr="00F85A51">
              <w:rPr>
                <w:rFonts w:ascii="Arial" w:hAnsi="Arial" w:cs="Arial"/>
                <w:i/>
                <w:color w:val="000000"/>
              </w:rPr>
              <w:t xml:space="preserve"> 40</w:t>
            </w:r>
            <w:r w:rsidRPr="00F85A51">
              <w:rPr>
                <w:rFonts w:ascii="Arial" w:hAnsi="Arial" w:cs="Arial"/>
                <w:color w:val="000000"/>
              </w:rPr>
              <w:t xml:space="preserve">((de Araujo, Gobbo, da Silva, de Almeida, Ferraz) Department of Restorative Dentistry, Division of Endodontics, Piracicaba Dental School, State University of Campinas (UNICAMP), Avenue Limeira 901, SP, Piracicaba 13144-018, Brazil(da Rosa) Graduate Program), 103039. https://doi.org/10.1016/j.pdpdt.2022.103039 </w:t>
            </w:r>
          </w:p>
          <w:p w14:paraId="6ADD896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de la Cruz del Rio-Rama, M., Patricia Maldonado-Erazo, C., &amp; Alvarez-Garcia, J. (2018). State of the art of research in the sector of thermalism, thalassotherapy and spa: A bibliometric analysis. </w:t>
            </w:r>
            <w:r w:rsidRPr="00F85A51">
              <w:rPr>
                <w:rFonts w:ascii="Arial" w:hAnsi="Arial" w:cs="Arial"/>
                <w:i/>
                <w:color w:val="000000"/>
              </w:rPr>
              <w:t>EUROPEAN JOURNAL OF TOURISM RESEARCH</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 56-70. </w:t>
            </w:r>
          </w:p>
          <w:p w14:paraId="4FED7A6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de Melo, A. M., Almeida, F. L. C., Cavalcante, A. M. d. M., Ikeda, M., Barbi, R. C. T., Costa, B. P., &amp; Ribani, R. H. (2021). Garcinia brasiliensis fruits and its by-products: Antioxidant activity, health effects and future food industry trends-A bibliometric review. </w:t>
            </w:r>
            <w:r w:rsidRPr="00F85A51">
              <w:rPr>
                <w:rFonts w:ascii="Arial" w:hAnsi="Arial" w:cs="Arial"/>
                <w:i/>
                <w:color w:val="000000"/>
              </w:rPr>
              <w:t>TRENDS IN FOOD SCIENCE &amp; TECHNOLOGY</w:t>
            </w:r>
            <w:r w:rsidRPr="00F85A51">
              <w:rPr>
                <w:rFonts w:ascii="Arial" w:hAnsi="Arial" w:cs="Arial"/>
                <w:color w:val="000000"/>
              </w:rPr>
              <w:t>,</w:t>
            </w:r>
            <w:r w:rsidRPr="00F85A51">
              <w:rPr>
                <w:rFonts w:ascii="Arial" w:hAnsi="Arial" w:cs="Arial"/>
                <w:i/>
                <w:color w:val="000000"/>
              </w:rPr>
              <w:t xml:space="preserve"> 112</w:t>
            </w:r>
            <w:r w:rsidRPr="00F85A51">
              <w:rPr>
                <w:rFonts w:ascii="Arial" w:hAnsi="Arial" w:cs="Arial"/>
                <w:color w:val="000000"/>
              </w:rPr>
              <w:t xml:space="preserve">, 325-335. https://doi.org/10.1016/j.tifs.2021.04.005 </w:t>
            </w:r>
          </w:p>
          <w:p w14:paraId="647CB12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Dehghanbanadaki, H., Aazami, H., Hosseinkhani, S., Razi, F., Bandarian, F., &amp; Larijani, B. (2022). Bibliometric overview of Ramadan fasting studies during 2010-2021. </w:t>
            </w:r>
            <w:r w:rsidRPr="00F85A51">
              <w:rPr>
                <w:rFonts w:ascii="Arial" w:hAnsi="Arial" w:cs="Arial"/>
                <w:i/>
                <w:color w:val="000000"/>
              </w:rPr>
              <w:t>Diabetes and Metabolic Syndrome: Clinical Research and Reviews</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(7), 102531. https://doi.org/10.1016/j.dsx.2022.102531 </w:t>
            </w:r>
          </w:p>
          <w:p w14:paraId="1EA618A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Ding, Z., &amp; Li, F. (2020). Publications in Integrative and Complementary Medicine: A Ten-Year Bibliometric Survey in the Field of ICM. </w:t>
            </w:r>
            <w:r w:rsidRPr="00F85A51">
              <w:rPr>
                <w:rFonts w:ascii="Arial" w:hAnsi="Arial" w:cs="Arial"/>
                <w:i/>
                <w:color w:val="000000"/>
              </w:rPr>
              <w:t>Evidence-based Complementary &amp; Alternative Medicine (eCAM)</w:t>
            </w:r>
            <w:r w:rsidRPr="00F85A51">
              <w:rPr>
                <w:rFonts w:ascii="Arial" w:hAnsi="Arial" w:cs="Arial"/>
                <w:color w:val="000000"/>
              </w:rPr>
              <w:t xml:space="preserve">, 1-12. https://doi.org/10.1155/2020/4821950 </w:t>
            </w:r>
          </w:p>
          <w:p w14:paraId="650CFB4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Edlinger, C., Schreiber, C., Wernly, B., Anker, A., Ruzicka, K., Jung, C., Hoppe, U. C., &amp; Lichtenauer, M. (2015). Stem Cell Therapy for Myocardial Infarction 2001-2013 Revisited. </w:t>
            </w:r>
            <w:r w:rsidRPr="00F85A51">
              <w:rPr>
                <w:rFonts w:ascii="Arial" w:hAnsi="Arial" w:cs="Arial"/>
                <w:i/>
                <w:color w:val="000000"/>
              </w:rPr>
              <w:t>Stem cell reviews and reports</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(5), 743-751. https://doi.org/10.1007/s12015-015-9602-z </w:t>
            </w:r>
          </w:p>
          <w:p w14:paraId="3E101A7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Elisha, I. L., &amp; Viljoen, A. (2021). Trends in Rooibos Tea (Aspalathus linearis) research (1994-2018): A scientometric assessment. </w:t>
            </w:r>
            <w:r w:rsidRPr="00F85A51">
              <w:rPr>
                <w:rFonts w:ascii="Arial" w:hAnsi="Arial" w:cs="Arial"/>
                <w:i/>
                <w:color w:val="000000"/>
              </w:rPr>
              <w:t>SOUTH AFRICAN JOURNAL OF BOTANY</w:t>
            </w:r>
            <w:r w:rsidRPr="00F85A51">
              <w:rPr>
                <w:rFonts w:ascii="Arial" w:hAnsi="Arial" w:cs="Arial"/>
                <w:color w:val="000000"/>
              </w:rPr>
              <w:t>,</w:t>
            </w:r>
            <w:r w:rsidRPr="00F85A51">
              <w:rPr>
                <w:rFonts w:ascii="Arial" w:hAnsi="Arial" w:cs="Arial"/>
                <w:i/>
                <w:color w:val="000000"/>
              </w:rPr>
              <w:t xml:space="preserve"> 137</w:t>
            </w:r>
            <w:r w:rsidRPr="00F85A51">
              <w:rPr>
                <w:rFonts w:ascii="Arial" w:hAnsi="Arial" w:cs="Arial"/>
                <w:color w:val="000000"/>
              </w:rPr>
              <w:t xml:space="preserve">, 159-170. https://doi.org/10.1016/j.sajb.2020.10.004 </w:t>
            </w:r>
          </w:p>
          <w:p w14:paraId="0AD370D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Feng, L., Yuan, Z., Yin, Y., &amp; Zhao, X. (2015). </w:t>
            </w:r>
            <w:r w:rsidRPr="00F85A51">
              <w:rPr>
                <w:rFonts w:ascii="Arial" w:hAnsi="Arial" w:cs="Arial"/>
                <w:i/>
                <w:color w:val="000000"/>
              </w:rPr>
              <w:t>Bibliometric Analysis on the Situation and Tendency of Pomegranate Research in the World</w:t>
            </w:r>
            <w:r w:rsidRPr="00F85A51">
              <w:rPr>
                <w:rFonts w:ascii="Arial" w:hAnsi="Arial" w:cs="Arial"/>
                <w:color w:val="000000"/>
              </w:rPr>
              <w:t xml:space="preserve">  </w:t>
            </w:r>
          </w:p>
          <w:p w14:paraId="6C9CB16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Fernandez-Aguayo, S., &amp; Pino-Juste, M. (2018). Drama therapy and theater as an intervention tool: Bibliometric analysis of programs based on drama therapy and theater. </w:t>
            </w:r>
            <w:r w:rsidRPr="00F85A51">
              <w:rPr>
                <w:rFonts w:ascii="Arial" w:hAnsi="Arial" w:cs="Arial"/>
                <w:i/>
                <w:color w:val="000000"/>
              </w:rPr>
              <w:t>Arts in Psychotherapy</w:t>
            </w:r>
            <w:r w:rsidRPr="00F85A51">
              <w:rPr>
                <w:rFonts w:ascii="Arial" w:hAnsi="Arial" w:cs="Arial"/>
                <w:color w:val="000000"/>
              </w:rPr>
              <w:t>,</w:t>
            </w:r>
            <w:r w:rsidRPr="00F85A51">
              <w:rPr>
                <w:rFonts w:ascii="Arial" w:hAnsi="Arial" w:cs="Arial"/>
                <w:i/>
                <w:color w:val="000000"/>
              </w:rPr>
              <w:t xml:space="preserve"> 59</w:t>
            </w:r>
            <w:r w:rsidRPr="00F85A51">
              <w:rPr>
                <w:rFonts w:ascii="Arial" w:hAnsi="Arial" w:cs="Arial"/>
                <w:color w:val="000000"/>
              </w:rPr>
              <w:t xml:space="preserve">((Fernandez-Aguayo) Research Group GIES-10, University of Vigo, Campus a Xunqueira, s/n, Pontevedra 36005, Spain(Pino-Juste) Department of Didactics, School Planning and Research Methods, University of Vigo, Campus a Xunqueira, s/n, Pontevedra 36005, Spain), 83-93. https://doi.org/10.1016/j.aip.2018.04.001 </w:t>
            </w:r>
          </w:p>
          <w:p w14:paraId="524DEF2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Flannelly, K. J., Liu, C., Oppenheimer, J. E., Weaver, A. J., &amp; Larson, D. B. (2003). An evaluation of the quantity and quality of empirical research in three pastoral care and counseling journals, 1990-1999: has anything changed? </w:t>
            </w:r>
            <w:r w:rsidRPr="00F85A51">
              <w:rPr>
                <w:rFonts w:ascii="Arial" w:hAnsi="Arial" w:cs="Arial"/>
                <w:i/>
                <w:color w:val="000000"/>
              </w:rPr>
              <w:t>The journal of pastoral care &amp; counseling : JPCC</w:t>
            </w:r>
            <w:r w:rsidRPr="00F85A51">
              <w:rPr>
                <w:rFonts w:ascii="Arial" w:hAnsi="Arial" w:cs="Arial"/>
                <w:color w:val="000000"/>
              </w:rPr>
              <w:t>,</w:t>
            </w:r>
            <w:r w:rsidRPr="00F85A51">
              <w:rPr>
                <w:rFonts w:ascii="Arial" w:hAnsi="Arial" w:cs="Arial"/>
                <w:i/>
                <w:color w:val="000000"/>
              </w:rPr>
              <w:t xml:space="preserve"> 57</w:t>
            </w:r>
            <w:r w:rsidRPr="00F85A51">
              <w:rPr>
                <w:rFonts w:ascii="Arial" w:hAnsi="Arial" w:cs="Arial"/>
                <w:color w:val="000000"/>
              </w:rPr>
              <w:t xml:space="preserve">(2), 167-178. https://doi.org/http://dx.doi.org/10.1177/154230500305700207 </w:t>
            </w:r>
          </w:p>
          <w:p w14:paraId="12DD142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Florencio, M. N. D. S., Gomes, P. C. D. S., Abud, A. K. D. S., &amp; De Oliveira Junior, A. M. (2019). </w:t>
            </w:r>
            <w:r w:rsidRPr="00F85A51">
              <w:rPr>
                <w:rFonts w:ascii="Arial" w:hAnsi="Arial" w:cs="Arial"/>
                <w:i/>
                <w:color w:val="000000"/>
              </w:rPr>
              <w:t>Innovation, research and development on the passion fruit peel flour: bibliometric approach</w:t>
            </w:r>
            <w:r w:rsidRPr="00F85A51">
              <w:rPr>
                <w:rFonts w:ascii="Arial" w:hAnsi="Arial" w:cs="Arial"/>
                <w:color w:val="000000"/>
              </w:rPr>
              <w:t>. https://doi.org/10.6084/m9.figshare.11390901.v1</w:t>
            </w:r>
          </w:p>
          <w:p w14:paraId="4659B86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Fu, J.-Y., Zhang, X., Zhao, Y.-H., Huang, M.-H., &amp; Chen, D.-Z. (2011). Bibliometric analysis of complementary and alternative medicine research over three decades.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88</w:t>
            </w:r>
            <w:r w:rsidRPr="00F85A51">
              <w:rPr>
                <w:rFonts w:ascii="Arial" w:hAnsi="Arial" w:cs="Arial"/>
                <w:color w:val="000000"/>
              </w:rPr>
              <w:t xml:space="preserve">(2), 617-626. https://doi.org/10.1007/s11192-011-0391-0 </w:t>
            </w:r>
          </w:p>
          <w:p w14:paraId="7B03809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Fu, J.-Y., Zhang, X., Zhao, Y.-H., Tong, H.-F., Chen, D.-Z., &amp; Huang, M.-H. (2012). Scientific production and citation impact: a bibliometric analysis in acupuncture over three decades.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93</w:t>
            </w:r>
            <w:r w:rsidRPr="00F85A51">
              <w:rPr>
                <w:rFonts w:ascii="Arial" w:hAnsi="Arial" w:cs="Arial"/>
                <w:color w:val="000000"/>
              </w:rPr>
              <w:t xml:space="preserve">(3), 1061-1079. https://doi.org/10.1007/s11192-012-0737-2 </w:t>
            </w:r>
          </w:p>
          <w:p w14:paraId="5069C7E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Fu, J. Y., Zhang, X., Zhao, Y. H., Tong, H. F., Chen, D. Z., &amp; Huang, M. H. (2017). Bibliometric analysis of acupuncture research fronts and their worldwide distribution over three decades. </w:t>
            </w:r>
            <w:r w:rsidRPr="00F85A51">
              <w:rPr>
                <w:rFonts w:ascii="Arial" w:hAnsi="Arial" w:cs="Arial"/>
                <w:i/>
                <w:color w:val="000000"/>
              </w:rPr>
              <w:t>African Journal of Traditional, Complementary and Alternative Medicines</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(3), 257-273. https://doi.org/10.21010/ajtcam.v14i3.27 </w:t>
            </w:r>
          </w:p>
          <w:p w14:paraId="05278E4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Gao, K., Tian, G., Ye, Q., Zhai, X., Chen, J., Liu, T., Liu, K., Zhao, J., &amp; Ding, S. (2013). Papers published from 1995 to 2012 by six Traditional Chinese Medicine universities in China: a bibliometric analysis based on science citation index. </w:t>
            </w:r>
            <w:r w:rsidRPr="00F85A51">
              <w:rPr>
                <w:rFonts w:ascii="Arial" w:hAnsi="Arial" w:cs="Arial"/>
                <w:i/>
                <w:color w:val="000000"/>
              </w:rPr>
              <w:t>Journal of Traditional Chinese Medicine</w:t>
            </w:r>
            <w:r w:rsidRPr="00F85A51">
              <w:rPr>
                <w:rFonts w:ascii="Arial" w:hAnsi="Arial" w:cs="Arial"/>
                <w:color w:val="000000"/>
              </w:rPr>
              <w:t>,</w:t>
            </w:r>
            <w:r w:rsidRPr="00F85A51">
              <w:rPr>
                <w:rFonts w:ascii="Arial" w:hAnsi="Arial" w:cs="Arial"/>
                <w:i/>
                <w:color w:val="000000"/>
              </w:rPr>
              <w:t xml:space="preserve"> 33</w:t>
            </w:r>
            <w:r w:rsidRPr="00F85A51">
              <w:rPr>
                <w:rFonts w:ascii="Arial" w:hAnsi="Arial" w:cs="Arial"/>
                <w:color w:val="000000"/>
              </w:rPr>
              <w:t xml:space="preserve">(6), 832-844. https://doi.org/10.1016/s0254-6272%2814%2960020-0 </w:t>
            </w:r>
          </w:p>
          <w:p w14:paraId="59897EE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Gao, X. (2022). Research on Expressive Writing in Psychology: A Forty-year Bibliometric Analysis and Visualization of Current Status and Research Trends.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(101550902), 825626. https://doi.org/10.3389/fpsyg.2022.825626 </w:t>
            </w:r>
          </w:p>
          <w:p w14:paraId="0AD6203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Gao, Y., Wang, F., Song, Y., &amp; Liu, H. (2020). The status of and trends in the pharmacology of berberine: a bibliometric review [1985–2018]. </w:t>
            </w:r>
            <w:r w:rsidRPr="00F85A51">
              <w:rPr>
                <w:rFonts w:ascii="Arial" w:hAnsi="Arial" w:cs="Arial"/>
                <w:i/>
                <w:color w:val="000000"/>
              </w:rPr>
              <w:t>Chinese Medicine</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(1), 1-13. https://doi.org/10.1186/s13020-020-0288-z </w:t>
            </w:r>
          </w:p>
          <w:p w14:paraId="539F801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Gao, Z., Zhang, J., Liu, G. F., &amp; Ji, L. X. (2021). Research trends from 2010 to 2020 for pain treatment with acupuncture: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((Gao) Acupuncture and Tuina School, The 3rd Teaching Hospital, Chengdu University of Traditional Chinese Medicine, Chengdu, Sichuan, China(Zhang) Affiliated Hospital of Shanxi University of Traditional Chinese Medicine, Taiyuan, Shanxi, China(Liu) Graduat), 941-952. https://doi.org/10.2147/JPR.S300911 </w:t>
            </w:r>
          </w:p>
          <w:p w14:paraId="29024B4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García-García, P., López-Muñoz, F., Rubio, G., Martín-Agueda, B., &amp; Alamo, C. (2008). Phytotherapy and psychiatry: bibliometric study of the scientific literature from the last 20 years. </w:t>
            </w:r>
            <w:r w:rsidRPr="00F85A51">
              <w:rPr>
                <w:rFonts w:ascii="Arial" w:hAnsi="Arial" w:cs="Arial"/>
                <w:i/>
                <w:color w:val="000000"/>
              </w:rPr>
              <w:t>Phytomedicine</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(8), 566-576. https://doi.org/10.1016/j.phymed.2008.04.014 </w:t>
            </w:r>
          </w:p>
          <w:p w14:paraId="580E908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Goh, Y. L., Ho, C. E., &amp; Zhao, B. (2014). Acupuncture and Depth: Future Direction for Acupuncture Research. </w:t>
            </w:r>
            <w:r w:rsidRPr="00F85A51">
              <w:rPr>
                <w:rFonts w:ascii="Arial" w:hAnsi="Arial" w:cs="Arial"/>
                <w:i/>
                <w:color w:val="000000"/>
              </w:rPr>
              <w:t>Evidence-based Complementary &amp; Alternative Medicine (eCAM)</w:t>
            </w:r>
            <w:r w:rsidRPr="00F85A51">
              <w:rPr>
                <w:rFonts w:ascii="Arial" w:hAnsi="Arial" w:cs="Arial"/>
                <w:color w:val="000000"/>
              </w:rPr>
              <w:t>,</w:t>
            </w:r>
            <w:r w:rsidRPr="00F85A51">
              <w:rPr>
                <w:rFonts w:ascii="Arial" w:hAnsi="Arial" w:cs="Arial"/>
                <w:i/>
                <w:color w:val="000000"/>
              </w:rPr>
              <w:t xml:space="preserve"> 2014</w:t>
            </w:r>
            <w:r w:rsidRPr="00F85A51">
              <w:rPr>
                <w:rFonts w:ascii="Arial" w:hAnsi="Arial" w:cs="Arial"/>
                <w:color w:val="000000"/>
              </w:rPr>
              <w:t xml:space="preserve">, 1-5. https://doi.org/10.1155/2014/871217 </w:t>
            </w:r>
          </w:p>
          <w:p w14:paraId="41CA50B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Gold, C., &amp; Rolvsjord, R. (2006). Citation patterns and scientific impact of the Nordic Journal of Music Therapy, 1992-2005. </w:t>
            </w:r>
            <w:r w:rsidRPr="00F85A51">
              <w:rPr>
                <w:rFonts w:ascii="Arial" w:hAnsi="Arial" w:cs="Arial"/>
                <w:i/>
                <w:color w:val="000000"/>
              </w:rPr>
              <w:t>Nordic Journal of Music Therapy</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(2), 139-153. https://doi.org/10.1080/08098130609478160 </w:t>
            </w:r>
          </w:p>
          <w:p w14:paraId="0986A07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Gul, S., Nisa, N. T., Shah, T. A., Shah, M. U. A., &amp; Wani, A. B. (2015). Research output on Lavender, 2008-2012. </w:t>
            </w:r>
            <w:r w:rsidRPr="00F85A51">
              <w:rPr>
                <w:rFonts w:ascii="Arial" w:hAnsi="Arial" w:cs="Arial"/>
                <w:i/>
                <w:color w:val="000000"/>
              </w:rPr>
              <w:t>European Journal of Integrative Medicine</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(5), 460-466. https://doi.org/10.1016/j.eujim.2015.05.004 </w:t>
            </w:r>
          </w:p>
          <w:p w14:paraId="0CC6F35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Guo, J., Pei, L., Chen, L., Chen, H., Gu, D., Xin, C., Peng, Y., &amp; Sun, J. (2020). Research Trends of Acupuncture Therapy on Cancer Over the Past Two Decades: A Bibliometric Analysis. </w:t>
            </w:r>
            <w:r w:rsidRPr="00F85A51">
              <w:rPr>
                <w:rFonts w:ascii="Arial" w:hAnsi="Arial" w:cs="Arial"/>
                <w:i/>
                <w:color w:val="000000"/>
              </w:rPr>
              <w:t>Integrative cancer therapies</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 1-11. https://doi.org/10.1177/1534735420959442 </w:t>
            </w:r>
          </w:p>
          <w:p w14:paraId="4771F89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Guo, Z.-J., Xie, W.-Q., Cai, Z.-J., Zhang, Y.-Y., Ding, Y.-L., Naranmandakh, S., Li, Y.-S., &amp; Xiao, W.-F. (2022). </w:t>
            </w:r>
            <w:r w:rsidRPr="00F85A51">
              <w:rPr>
                <w:rFonts w:ascii="Arial" w:hAnsi="Arial" w:cs="Arial"/>
                <w:i/>
                <w:color w:val="000000"/>
              </w:rPr>
              <w:t>Table_1_The top 100 most-cited articles on exercise therapy for sarcopenia: A bibliometric analysis.DOCX</w:t>
            </w:r>
            <w:r w:rsidRPr="00F85A51">
              <w:rPr>
                <w:rFonts w:ascii="Arial" w:hAnsi="Arial" w:cs="Arial"/>
                <w:color w:val="000000"/>
              </w:rPr>
              <w:t>. https://doi.org/10.3389/fmed.2022.961318.s001</w:t>
            </w:r>
          </w:p>
          <w:p w14:paraId="7A5B9F1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Gupta, B. M., Ahmed, K. K. M., Dhawan, S. M., &amp; Gupta, R. (2018). Yoga research a scientometric assessment of global publications output during 2007-16. </w:t>
            </w:r>
            <w:r w:rsidRPr="00F85A51">
              <w:rPr>
                <w:rFonts w:ascii="Arial" w:hAnsi="Arial" w:cs="Arial"/>
                <w:i/>
                <w:color w:val="000000"/>
              </w:rPr>
              <w:t>Pharmacognosy Journal</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(3), 394-402. https://doi.org/10.5530/pj.2018.3.65 </w:t>
            </w:r>
          </w:p>
          <w:p w14:paraId="27F2F91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Gupta, B. M., Mueen Ahmed, K. K., Dhawan, S. M., &amp; Gupta, R. (2018). Aloe vera (medicinal plant) research: A scientometric assessment of global publications output during 2007-16. </w:t>
            </w:r>
            <w:r w:rsidRPr="00F85A51">
              <w:rPr>
                <w:rFonts w:ascii="Arial" w:hAnsi="Arial" w:cs="Arial"/>
                <w:i/>
                <w:color w:val="000000"/>
              </w:rPr>
              <w:t>Pharmacognosy Journal</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(1), 1-8. https://doi.org/10.5530/pj.2018.1.1 </w:t>
            </w:r>
          </w:p>
          <w:p w14:paraId="2F4AC8F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Gupta, B. M., Mueen Ahmed, K. K., &amp; Gupta, R. (2018). Glycyrrhiza glabra (medicinal plant) research: A scientometric assessment of global publications output during 1997-2016. </w:t>
            </w:r>
            <w:r w:rsidRPr="00F85A51">
              <w:rPr>
                <w:rFonts w:ascii="Arial" w:hAnsi="Arial" w:cs="Arial"/>
                <w:i/>
                <w:color w:val="000000"/>
              </w:rPr>
              <w:t>Pharmacognosy Journal</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(6), 1067-1075. https://doi.org/10.5530/pj.2018.6.180 </w:t>
            </w:r>
          </w:p>
          <w:p w14:paraId="630D5F6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Handayani, S., Wiyono, N., Kartikasari, M. N. D., Suparyanti, E. L., Moelyo, A. G., Balgis, Muhammad, F., &amp; Iman, A. F. (2022). Visual science mapping and future direction of pediatric acupuncture: a bibliometric analysis from Scopus database and VOSviewer. </w:t>
            </w:r>
            <w:r w:rsidRPr="00F85A51">
              <w:rPr>
                <w:rFonts w:ascii="Arial" w:hAnsi="Arial" w:cs="Arial"/>
                <w:i/>
                <w:color w:val="000000"/>
              </w:rPr>
              <w:t>BALI MEDICAL JOURNAL</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(3), 1572-1581. https://doi.org/10.15562/bmj.v11i3.3747 </w:t>
            </w:r>
          </w:p>
          <w:p w14:paraId="13112BC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Hanna, F., &amp; Alfonso-Beltran, J. (2017). </w:t>
            </w:r>
            <w:r w:rsidRPr="00F85A51">
              <w:rPr>
                <w:rFonts w:ascii="Arial" w:hAnsi="Arial" w:cs="Arial"/>
                <w:i/>
                <w:color w:val="000000"/>
              </w:rPr>
              <w:t>Top 50 Cited Articles in Neurorehabilitation by Transcranial Magnetic Stimulation: A Bibliometric Analysis</w:t>
            </w:r>
            <w:r w:rsidRPr="00F85A51">
              <w:rPr>
                <w:rFonts w:ascii="Arial" w:hAnsi="Arial" w:cs="Arial"/>
                <w:color w:val="000000"/>
              </w:rPr>
              <w:t xml:space="preserve">  https://link.springer.com/chapter/10.1007/978-3-319-46669-9_216</w:t>
            </w:r>
          </w:p>
          <w:p w14:paraId="14C8A6A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Haunschild, R., &amp; Marx, W. (2022). On health effects of resveratrol in wine. A bibliometric view based on papers having achieved a high citation impact within the scientific discourse. </w:t>
            </w:r>
            <w:r w:rsidRPr="00F85A51">
              <w:rPr>
                <w:rFonts w:ascii="Arial" w:hAnsi="Arial" w:cs="Arial"/>
                <w:i/>
                <w:color w:val="000000"/>
              </w:rPr>
              <w:t>medRxiv</w:t>
            </w:r>
            <w:r w:rsidRPr="00F85A51">
              <w:rPr>
                <w:rFonts w:ascii="Arial" w:hAnsi="Arial" w:cs="Arial"/>
                <w:color w:val="000000"/>
              </w:rPr>
              <w:t xml:space="preserve">((Haunschild, Marx) Max Planck Institute for Solid State Research, Heisenbergstr. 1, Stuttgart 70569, Germany). https://doi.org/10.1101/2022.01.26.22269881 </w:t>
            </w:r>
          </w:p>
          <w:p w14:paraId="70AEA4E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He, K., Zhan, M., Li, X., Wu, L., Liang, K., &amp; Ma, R. (2022). A Bibliometric of Trends on Acupuncture Research About Migraine: Quantitative and Qualitative Analyses.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((He, Zhan, Li, Wu, Liang, Ma) Department of Acupuncture and Moxibustion, the Third Affiliated Hospital of Zhejiang Chinese Medical University (Zhongshan Hospital of Zhejiang Province), Zhejiang, Hangzhou, China(He, Li, Wu, Ma) Key Laboratory of Acupunctur), 1257-1269. https://doi.org/10.2147/JPR.S361652 </w:t>
            </w:r>
          </w:p>
          <w:p w14:paraId="76F8B68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He, W., Deng, Y., &amp; Luo, X. (2022). Bibliometric analysis of the global research status and trends of the association between Vitamin D and infections from 2001 to 2021. </w:t>
            </w:r>
            <w:r w:rsidRPr="00F85A51">
              <w:rPr>
                <w:rFonts w:ascii="Arial" w:hAnsi="Arial" w:cs="Arial"/>
                <w:i/>
                <w:color w:val="000000"/>
              </w:rPr>
              <w:t>Frontiers in public health</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((He) Department of Critical Care Medicine, Second Xiangya Hospital, Central South University, Changsha, China(Deng) Department of Obstetrics, Second Xiangya Hospital, Central South University, Changsha, China(Luo) Department of Pediatrics, Second Xiangya), 934106. https://doi.org/10.3389/fpubh.2022.934106 </w:t>
            </w:r>
          </w:p>
          <w:p w14:paraId="3E80965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He, Y., Li, Y., Li, J., Li, N., Zhang, Y., &amp; Li, N. (2021). Analysis of the Most-Cited Systematic Review or Meta-Analysis in Acupuncture Research. </w:t>
            </w:r>
            <w:r w:rsidRPr="00F85A51">
              <w:rPr>
                <w:rFonts w:ascii="Arial" w:hAnsi="Arial" w:cs="Arial"/>
                <w:i/>
                <w:color w:val="000000"/>
              </w:rPr>
              <w:t>Evidence-based Complementary &amp; Alternative Medicine (eCAM)</w:t>
            </w:r>
            <w:r w:rsidRPr="00F85A51">
              <w:rPr>
                <w:rFonts w:ascii="Arial" w:hAnsi="Arial" w:cs="Arial"/>
                <w:color w:val="000000"/>
              </w:rPr>
              <w:t xml:space="preserve">, 1-14. https://doi.org/10.1155/2021/3469122 </w:t>
            </w:r>
          </w:p>
          <w:p w14:paraId="6614745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 R., Li, H., Xu, S., Dai, Z., Wang, Y., &amp; Liao, X. (2022). A scientometric and visualization analysis of studies on arsenic for acute promyelocytic </w:t>
            </w:r>
            <w:r w:rsidRPr="00F85A51">
              <w:rPr>
                <w:rFonts w:ascii="Arial" w:hAnsi="Arial" w:cs="Arial"/>
                <w:color w:val="000000"/>
              </w:rPr>
              <w:lastRenderedPageBreak/>
              <w:t xml:space="preserve">leukemia. </w:t>
            </w:r>
            <w:r w:rsidRPr="00F85A51">
              <w:rPr>
                <w:rFonts w:ascii="Arial" w:hAnsi="Arial" w:cs="Arial"/>
                <w:i/>
                <w:color w:val="000000"/>
              </w:rPr>
              <w:t>European Journal of Integrative Medicine</w:t>
            </w:r>
            <w:r w:rsidRPr="00F85A51">
              <w:rPr>
                <w:rFonts w:ascii="Arial" w:hAnsi="Arial" w:cs="Arial"/>
                <w:color w:val="000000"/>
              </w:rPr>
              <w:t>,</w:t>
            </w:r>
            <w:r w:rsidRPr="00F85A51">
              <w:rPr>
                <w:rFonts w:ascii="Arial" w:hAnsi="Arial" w:cs="Arial"/>
                <w:i/>
                <w:color w:val="000000"/>
              </w:rPr>
              <w:t xml:space="preserve"> 54</w:t>
            </w:r>
            <w:r w:rsidRPr="00F85A51">
              <w:rPr>
                <w:rFonts w:ascii="Arial" w:hAnsi="Arial" w:cs="Arial"/>
                <w:color w:val="000000"/>
              </w:rPr>
              <w:t xml:space="preserve">((Hu, Li, Xu, Dai, Wang, Liao) Center for Evidence Based Chinese Medicine, Institute of Basic Research in Clinical Medicine, China Academy of Chinese Medical Sciences, Beijing 100700, China), 102162. https://doi.org/10.1016/j.eujim.2022.102162 </w:t>
            </w:r>
          </w:p>
          <w:p w14:paraId="39BF837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L., Shi, X., Zhang, N., Gao, Y., Bai, Q., Liu, L., Zuo, L., &amp; Hong, B. (2020). Bibliometric analysis of trends and issues in traditional medicine for stroke research: 2004–2018. </w:t>
            </w:r>
            <w:r w:rsidRPr="00F85A51">
              <w:rPr>
                <w:rFonts w:ascii="Arial" w:hAnsi="Arial" w:cs="Arial"/>
                <w:i/>
                <w:color w:val="000000"/>
              </w:rPr>
              <w:t>BMC Complementary Medicine &amp; Therapies</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(1), 1-12. https://doi.org/10.1186/s12906-020-2832-x </w:t>
            </w:r>
          </w:p>
          <w:p w14:paraId="032475D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L., Xu, G., He, J., Tian, H., Zhou, Z., Huang, F., Liu, Y., Sun, M., &amp; Liang, F. (2021). Bibliometric Analysis of Functional Magnetic Resonance Imaging Studies on Acupuncture Analgesia Over the Past 20 Years.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((Huang, Xu, He, Tian, Zhou, Huang, Liu, Sun) Acupuncture and Tuina School/The 3rd Teaching Hospital, Chengdu University of Traditional Chinese Medicine, Chengdu, Sichuan, China(Liang) Acupuncture and Tuina School/The 3rd Teaching Hospital, Chengdu Univers), 3773-3789. https://doi.org/10.2147/JPR.S340961 </w:t>
            </w:r>
          </w:p>
          <w:p w14:paraId="28C925E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L., Zhao, Y., &amp; Xiang, M. (2021). Knowledge mapping of acupuncture for cancer pain: A scientometric analysis (2000-2019.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((Huang, Zhao, Xiang) Putuo Hospital, Shanghai University of Traditional Chinese Medicine, Shanghai, China), 343-358. https://doi.org/10.2147/JPR.S292657 </w:t>
            </w:r>
          </w:p>
          <w:p w14:paraId="47C0BBC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N. C., Wu, Y. L., &amp; Chao, R. F. (2022). Visualization and Bibliometric Analysis of Research Trends on Hyperbaric Oxygen Therapy.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(13), 7866. https://doi.org/10.3390/ijerph19137866 </w:t>
            </w:r>
          </w:p>
          <w:p w14:paraId="47EFD6F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Y., He, K., Fang, D., Ni, F., Qiu, B., Liang, K., &amp; Ma, R. (2022). A bibliometric of research trends in acupuncture for spinal cord injury: Quantitative and qualitative analyses. </w:t>
            </w:r>
            <w:r w:rsidRPr="00F85A51">
              <w:rPr>
                <w:rFonts w:ascii="Arial" w:hAnsi="Arial" w:cs="Arial"/>
                <w:i/>
                <w:color w:val="000000"/>
              </w:rPr>
              <w:t>Frontiers in Neurology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((Huang, He, Fang, Ni, Qiu, Ma) Key Laboratory of Acupuncture and Neurology of Zhejiang Province, The Third School of Clinical Medicine (School of Rehabilitation Medicine), Zhejiang Chinese Medical University, Hangzhou, China(He, Liang, Ma) Department of A), 936744. https://doi.org/10.3389/fneur.2022.936744 </w:t>
            </w:r>
          </w:p>
          <w:p w14:paraId="5716CB9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Huang, Y., Zhou, M., Deng, Q., Zhang, J., Zhou, P., &amp; Shang, X. (2015). Bibliometric analysis for the literature of traditional Chinese medicine in PubMed.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105</w:t>
            </w:r>
            <w:r w:rsidRPr="00F85A51">
              <w:rPr>
                <w:rFonts w:ascii="Arial" w:hAnsi="Arial" w:cs="Arial"/>
                <w:color w:val="000000"/>
              </w:rPr>
              <w:t xml:space="preserve">(1), 557-566. https://doi.org/10.1007/s11192-015-1686-3 </w:t>
            </w:r>
          </w:p>
          <w:p w14:paraId="208D8ED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Huber, J. T., &amp; Guillion, J. S. (2003). Complementary and alternative medicine as represented in the HIV-AIDS body of knowledge: a bibliometric analysis. </w:t>
            </w:r>
            <w:r w:rsidRPr="00F85A51">
              <w:rPr>
                <w:rFonts w:ascii="Arial" w:hAnsi="Arial" w:cs="Arial"/>
                <w:i/>
                <w:color w:val="000000"/>
              </w:rPr>
              <w:t>Medical Reference Services Quarterly</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(3), 23-32. https://doi.org/10.1300/j115v22n03_03 </w:t>
            </w:r>
          </w:p>
          <w:p w14:paraId="71ACA06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Ikeda, M., Melo, A. M. d., Costa, B. P., Pazzini, I. A. E., &amp; Ribani, R. H. (2022). Bibliometric review of achachairu (Garcinia humilis): a promising agent for health and future food applications. </w:t>
            </w:r>
            <w:r w:rsidRPr="00F85A51">
              <w:rPr>
                <w:rFonts w:ascii="Arial" w:hAnsi="Arial" w:cs="Arial"/>
                <w:i/>
                <w:color w:val="000000"/>
              </w:rPr>
              <w:t>Brazilian Journal of Food Technology</w:t>
            </w:r>
            <w:r w:rsidRPr="00F85A51">
              <w:rPr>
                <w:rFonts w:ascii="Arial" w:hAnsi="Arial" w:cs="Arial"/>
                <w:color w:val="000000"/>
              </w:rPr>
              <w:t>,</w:t>
            </w:r>
            <w:r w:rsidRPr="00F85A51">
              <w:rPr>
                <w:rFonts w:ascii="Arial" w:hAnsi="Arial" w:cs="Arial"/>
                <w:i/>
                <w:color w:val="000000"/>
              </w:rPr>
              <w:t xml:space="preserve"> 25</w:t>
            </w:r>
            <w:r w:rsidRPr="00F85A51">
              <w:rPr>
                <w:rFonts w:ascii="Arial" w:hAnsi="Arial" w:cs="Arial"/>
                <w:color w:val="000000"/>
              </w:rPr>
              <w:t xml:space="preserve">, e2022060-e2022060. https://doi.org/10.1590/1981-6723.06022 </w:t>
            </w:r>
          </w:p>
          <w:p w14:paraId="0693276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Infantino, V., Riva, A., Petrangolini, G., Allegrini, P., Perna, S., Iannello, G., Peroni, G., Gasparri, C., &amp; Rondanelli, M. (2022). The Use of Berberine in Diabetes and Metabolic Syndrome: Two Sides of the Same Coin. A Bibliometric </w:t>
            </w:r>
            <w:r w:rsidRPr="00F85A51">
              <w:rPr>
                <w:rFonts w:ascii="Arial" w:hAnsi="Arial" w:cs="Arial"/>
                <w:color w:val="000000"/>
              </w:rPr>
              <w:lastRenderedPageBreak/>
              <w:t xml:space="preserve">Analysis. </w:t>
            </w:r>
            <w:r w:rsidRPr="00F85A51">
              <w:rPr>
                <w:rFonts w:ascii="Arial" w:hAnsi="Arial" w:cs="Arial"/>
                <w:i/>
                <w:color w:val="000000"/>
              </w:rPr>
              <w:t>Current Nutrition and Food Science</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(3), 240-247. https://doi.org/10.2174/1573401317666211125101041 </w:t>
            </w:r>
          </w:p>
          <w:p w14:paraId="565C527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Jeter, P. E., Slutsky, J., Singh, N., &amp; Khalsa, S. B. S. (2015). Yoga as a Therapeutic Intervention: A Bibliometric Analysis of Published Research Studies from 1967 to 2013.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21</w:t>
            </w:r>
            <w:r w:rsidRPr="00F85A51">
              <w:rPr>
                <w:rFonts w:ascii="Arial" w:hAnsi="Arial" w:cs="Arial"/>
                <w:color w:val="000000"/>
              </w:rPr>
              <w:t xml:space="preserve">(10), 586-592. https://doi.org/10.1089/acm.2015.0057 </w:t>
            </w:r>
          </w:p>
          <w:p w14:paraId="2ED59A1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Jiang, B., Feng, C., Hu, H., George, D., Huang, T., &amp; Li, Z. (2022). Traditional Chinese Exercise for Neurodegenerative Diseases: A Bibliometric and Visualized Analysis With Future Directions. </w:t>
            </w:r>
            <w:r w:rsidRPr="00F85A51">
              <w:rPr>
                <w:rFonts w:ascii="Arial" w:hAnsi="Arial" w:cs="Arial"/>
                <w:i/>
                <w:color w:val="000000"/>
              </w:rPr>
              <w:t>Frontiers in Aging Neuroscience</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 1-12. https://doi.org/10.3389/fnagi.2022.932924 </w:t>
            </w:r>
          </w:p>
          <w:p w14:paraId="5384666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Jiang, J., Zhang, J., Li, R., Zhao, Z., &amp; Ye, X. (2021). Research trends of systematic review/meta-analysis on acupuncture therapy: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((Jiang, Li) The Third Clinical Medical College, Zhejiang Chinese Medical University, Hangzhou City, Zhejiang Province, China(Zhang, Zhao, Ye) College of Basic Medical Science, Zhejiang Chinese Medical University, Hangzhou City, Zhejiang Province, China(Ye), 561-573. https://doi.org/10.2147/JPR.S290516 </w:t>
            </w:r>
          </w:p>
          <w:p w14:paraId="19594A4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Jiao, H., Ding, R., Jin, P., Wang, J., Xu, J., &amp; Tian, W. (2022). Knowledge Mapping of International Research on Acupuncture for Chronic Pain: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(101540514), 3711-3728. https://doi.org/10.2147/JPR.S392796 </w:t>
            </w:r>
          </w:p>
          <w:p w14:paraId="1184070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Junyue, J., Siyu, C., Xindong, W., Qinge, X., Jingchun, Z., Liming, L., &amp; Guohua, L. (2021). Complementary and Alternative Medicine for Substance Use Disorders: A Scientometric Analysis and Visualization of Its Use Between 2001 and 2020. </w:t>
            </w:r>
            <w:r w:rsidRPr="00F85A51">
              <w:rPr>
                <w:rFonts w:ascii="Arial" w:hAnsi="Arial" w:cs="Arial"/>
                <w:i/>
                <w:color w:val="000000"/>
              </w:rPr>
              <w:t>Frontiers in Psychiatry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((Junyue, Siyu, Xindong, Qinge) The First Clinical Medical College, Guangzhou University of Chinese Medicine, Guangzhou, China(Siyu) Department of Rehabilitation, Liuzhou People's Hospital, Liuzhou, China(Jingchun, Guohua) Department of Acupuncture, The Fi), 722240. https://doi.org/10.3389/fpsyt.2021.722240 </w:t>
            </w:r>
          </w:p>
          <w:p w14:paraId="110E3A9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Kan, H., Fan, L., Gui, X., Li, X., Chen, L., Shen, W., Yang, S., &amp; Huang, Y. (2022). Stem Cell Therapy for Neuropathic Pain: A Bibliometric and Visual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((Kan, Fan) Jiangsu Province Key Laboratory of Anesthesiology, Xuzhou Medical University, Jiangsu, Xuzhou, China(Kan, Fan) Jiangsu Province Key Laboratory of Anesthesia and Analgesia Application Technology, Xuzhou Medical University, Jiangsu, Xuzhou, China), 1797-1811. https://doi.org/10.2147/JPR.S365524 </w:t>
            </w:r>
          </w:p>
          <w:p w14:paraId="69EB4CC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Karasneh, R. A., Al-Azzam, S. I., Alzoubi, K. H., Hawamdeh, S. S., &amp; Sweileh, W. M. (2022). Global Research Trends of Health-Related Publications on Ramadan Fasting from 1999 to 2021: A Bibliometric Analysis. </w:t>
            </w:r>
            <w:r w:rsidRPr="00F85A51">
              <w:rPr>
                <w:rFonts w:ascii="Arial" w:hAnsi="Arial" w:cs="Arial"/>
                <w:i/>
                <w:color w:val="000000"/>
              </w:rPr>
              <w:t>Journal of Religion &amp; Health</w:t>
            </w:r>
            <w:r w:rsidRPr="00F85A51">
              <w:rPr>
                <w:rFonts w:ascii="Arial" w:hAnsi="Arial" w:cs="Arial"/>
                <w:color w:val="000000"/>
              </w:rPr>
              <w:t>,</w:t>
            </w:r>
            <w:r w:rsidRPr="00F85A51">
              <w:rPr>
                <w:rFonts w:ascii="Arial" w:hAnsi="Arial" w:cs="Arial"/>
                <w:i/>
                <w:color w:val="000000"/>
              </w:rPr>
              <w:t xml:space="preserve"> 61</w:t>
            </w:r>
            <w:r w:rsidRPr="00F85A51">
              <w:rPr>
                <w:rFonts w:ascii="Arial" w:hAnsi="Arial" w:cs="Arial"/>
                <w:color w:val="000000"/>
              </w:rPr>
              <w:t xml:space="preserve">(5), 3777-3794. https://doi.org/10.1007/s10943-022-01573-x </w:t>
            </w:r>
          </w:p>
          <w:p w14:paraId="02EE8EC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Khalsa, S. B. S. (2004). Yoga as a therapeutic intervention: A bibliometric analysis of published research studies. </w:t>
            </w:r>
            <w:r w:rsidRPr="00F85A51">
              <w:rPr>
                <w:rFonts w:ascii="Arial" w:hAnsi="Arial" w:cs="Arial"/>
                <w:i/>
                <w:color w:val="000000"/>
              </w:rPr>
              <w:t>Indian Journal of Physiology and Pharmacology</w:t>
            </w:r>
            <w:r w:rsidRPr="00F85A51">
              <w:rPr>
                <w:rFonts w:ascii="Arial" w:hAnsi="Arial" w:cs="Arial"/>
                <w:color w:val="000000"/>
              </w:rPr>
              <w:t>,</w:t>
            </w:r>
            <w:r w:rsidRPr="00F85A51">
              <w:rPr>
                <w:rFonts w:ascii="Arial" w:hAnsi="Arial" w:cs="Arial"/>
                <w:i/>
                <w:color w:val="000000"/>
              </w:rPr>
              <w:t xml:space="preserve"> 48</w:t>
            </w:r>
            <w:r w:rsidRPr="00F85A51">
              <w:rPr>
                <w:rFonts w:ascii="Arial" w:hAnsi="Arial" w:cs="Arial"/>
                <w:color w:val="000000"/>
              </w:rPr>
              <w:t xml:space="preserve">(3), 269-285. </w:t>
            </w:r>
          </w:p>
          <w:p w14:paraId="14E6FE4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Kim, C. K., Kim, D. H., Lee, M. S., Kim, J. I., Wieland, L. S., &amp; Shin, B. C. (2014). Randomized controlled trials on complementary and traditional medicine in the korean literature. </w:t>
            </w:r>
            <w:r w:rsidRPr="00F85A51">
              <w:rPr>
                <w:rFonts w:ascii="Arial" w:hAnsi="Arial" w:cs="Arial"/>
                <w:i/>
                <w:color w:val="000000"/>
              </w:rPr>
              <w:t>Evidence-based Complementary and Alternative Medicine</w:t>
            </w:r>
            <w:r w:rsidRPr="00F85A51">
              <w:rPr>
                <w:rFonts w:ascii="Arial" w:hAnsi="Arial" w:cs="Arial"/>
                <w:color w:val="000000"/>
              </w:rPr>
              <w:t>,</w:t>
            </w:r>
            <w:r w:rsidRPr="00F85A51">
              <w:rPr>
                <w:rFonts w:ascii="Arial" w:hAnsi="Arial" w:cs="Arial"/>
                <w:i/>
                <w:color w:val="000000"/>
              </w:rPr>
              <w:t xml:space="preserve"> 2014</w:t>
            </w:r>
            <w:r w:rsidRPr="00F85A51">
              <w:rPr>
                <w:rFonts w:ascii="Arial" w:hAnsi="Arial" w:cs="Arial"/>
                <w:color w:val="000000"/>
              </w:rPr>
              <w:t xml:space="preserve">((Kim, Kim, Shin) Department of Korean Medicine, School of Korean Medicine, Pusan National University, Yangsan 626-870, South Korea(Lee) Medical Research Division, Korea Institute of Oriental Medicine, </w:t>
            </w:r>
            <w:r w:rsidRPr="00F85A51">
              <w:rPr>
                <w:rFonts w:ascii="Arial" w:hAnsi="Arial" w:cs="Arial"/>
                <w:color w:val="000000"/>
              </w:rPr>
              <w:lastRenderedPageBreak/>
              <w:t xml:space="preserve">Daejeon 305-811, South Korea(Kim) Department of Acupun), 194047. https://doi.org/10.1155/2014/194047 </w:t>
            </w:r>
          </w:p>
          <w:p w14:paraId="7CB652F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Kim, S., Sagong, H. S., Kong, J. C., Choi, J.-Y., Lee, M. S., Wieland, L. S., Manheimer, E., &amp; Shin, B.-C. (2014). Randomised clinical trials on acupuncture in the Korean literature: bibliometric analysis and methodological quality. </w:t>
            </w:r>
            <w:r w:rsidRPr="00F85A51">
              <w:rPr>
                <w:rFonts w:ascii="Arial" w:hAnsi="Arial" w:cs="Arial"/>
                <w:i/>
                <w:color w:val="000000"/>
              </w:rPr>
              <w:t>Acupuncture in Medicine</w:t>
            </w:r>
            <w:r w:rsidRPr="00F85A51">
              <w:rPr>
                <w:rFonts w:ascii="Arial" w:hAnsi="Arial" w:cs="Arial"/>
                <w:color w:val="000000"/>
              </w:rPr>
              <w:t>,</w:t>
            </w:r>
            <w:r w:rsidRPr="00F85A51">
              <w:rPr>
                <w:rFonts w:ascii="Arial" w:hAnsi="Arial" w:cs="Arial"/>
                <w:i/>
                <w:color w:val="000000"/>
              </w:rPr>
              <w:t xml:space="preserve"> 32</w:t>
            </w:r>
            <w:r w:rsidRPr="00F85A51">
              <w:rPr>
                <w:rFonts w:ascii="Arial" w:hAnsi="Arial" w:cs="Arial"/>
                <w:color w:val="000000"/>
              </w:rPr>
              <w:t xml:space="preserve">(2), 160-166. https://doi.org/10.1136/acupmed-2013-010470 </w:t>
            </w:r>
          </w:p>
          <w:p w14:paraId="7999EF1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Kim, T.-H., Jeon, S.-R., Kang, J. W., &amp; Kwon, S. (2022). Complementary and Alternative Medicine for Long COVID: Scoping Review and Bibliometric Analysis. </w:t>
            </w:r>
            <w:r w:rsidRPr="00F85A51">
              <w:rPr>
                <w:rFonts w:ascii="Arial" w:hAnsi="Arial" w:cs="Arial"/>
                <w:i/>
                <w:color w:val="000000"/>
              </w:rPr>
              <w:t>Evidence-based Complementary &amp; Alternative Medicine (eCAM)</w:t>
            </w:r>
            <w:r w:rsidRPr="00F85A51">
              <w:rPr>
                <w:rFonts w:ascii="Arial" w:hAnsi="Arial" w:cs="Arial"/>
                <w:color w:val="000000"/>
              </w:rPr>
              <w:t xml:space="preserve">, 1-7. https://doi.org/10.1155/2022/7303393 </w:t>
            </w:r>
          </w:p>
          <w:p w14:paraId="2177825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Kim, T.-H., &amp; Kang, J. W. (2021). Research Status Quo in Traditional Mongolian Medicine: A Bibliometric Analysis on Research Documents in the Web of Science Database. </w:t>
            </w:r>
            <w:r w:rsidRPr="00F85A51">
              <w:rPr>
                <w:rFonts w:ascii="Arial" w:hAnsi="Arial" w:cs="Arial"/>
                <w:i/>
                <w:color w:val="000000"/>
              </w:rPr>
              <w:t>Evidence-based Complementary &amp; Alternative Medicine (eCAM)</w:t>
            </w:r>
            <w:r w:rsidRPr="00F85A51">
              <w:rPr>
                <w:rFonts w:ascii="Arial" w:hAnsi="Arial" w:cs="Arial"/>
                <w:color w:val="000000"/>
              </w:rPr>
              <w:t xml:space="preserve">, 1-7. https://doi.org/10.1155/2021/5088129 </w:t>
            </w:r>
          </w:p>
          <w:p w14:paraId="00D0ADE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Klein, S. D., Würtenberger, S., Wolf, U., Baumgartner, S., &amp; Tournier, A. (2018). Physicochemical Investigations of Homeopathic Preparations: A Systematic Review and Bibliometric Analysis—Part 1.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24</w:t>
            </w:r>
            <w:r w:rsidRPr="00F85A51">
              <w:rPr>
                <w:rFonts w:ascii="Arial" w:hAnsi="Arial" w:cs="Arial"/>
                <w:color w:val="000000"/>
              </w:rPr>
              <w:t xml:space="preserve">(5), 409-421. https://doi.org/10.1089/acm.2017.0249 </w:t>
            </w:r>
          </w:p>
          <w:p w14:paraId="60AC76B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Koo, M. (2017). A bibliometric analysis of two decades of aromatherapy research. </w:t>
            </w:r>
            <w:r w:rsidRPr="00F85A51">
              <w:rPr>
                <w:rFonts w:ascii="Arial" w:hAnsi="Arial" w:cs="Arial"/>
                <w:i/>
                <w:color w:val="000000"/>
              </w:rPr>
              <w:t>BMC research notes</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(1), 46. https://doi.org/10.1186/s13104-016-2371-1 </w:t>
            </w:r>
          </w:p>
          <w:p w14:paraId="5354529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Lee, C. H., Lee, L., Yang, K. J., &amp; Lin, T. F. (2012). Top-cited articles on hyperbaric oxygen therapy published from 2000 to 2010. </w:t>
            </w:r>
            <w:r w:rsidRPr="00F85A51">
              <w:rPr>
                <w:rFonts w:ascii="Arial" w:hAnsi="Arial" w:cs="Arial"/>
                <w:i/>
                <w:color w:val="000000"/>
              </w:rPr>
              <w:t>Undersea &amp; hyperbaric medicine : journal of the Undersea and Hyperbaric Medical Society, Inc</w:t>
            </w:r>
            <w:r w:rsidRPr="00F85A51">
              <w:rPr>
                <w:rFonts w:ascii="Arial" w:hAnsi="Arial" w:cs="Arial"/>
                <w:color w:val="000000"/>
              </w:rPr>
              <w:t>,</w:t>
            </w:r>
            <w:r w:rsidRPr="00F85A51">
              <w:rPr>
                <w:rFonts w:ascii="Arial" w:hAnsi="Arial" w:cs="Arial"/>
                <w:i/>
                <w:color w:val="000000"/>
              </w:rPr>
              <w:t xml:space="preserve"> 39</w:t>
            </w:r>
            <w:r w:rsidRPr="00F85A51">
              <w:rPr>
                <w:rFonts w:ascii="Arial" w:hAnsi="Arial" w:cs="Arial"/>
                <w:color w:val="000000"/>
              </w:rPr>
              <w:t xml:space="preserve">(6), 1089-1098. </w:t>
            </w:r>
          </w:p>
          <w:p w14:paraId="64F0F13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Lee, I.-S., &amp; Chae, Y. (2019). A bibliometric analysis of acupuncture research trends in Acupuncture in Medicine. In (Vol. 37, pp. 375-377). Thousand Oaks, California: Sage Publications Inc.</w:t>
            </w:r>
          </w:p>
          <w:p w14:paraId="0A63026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Lee, I. S., Lee, H., Chen, Y. H., &amp; Chae, Y. (2020). Bibliometric analysis of research assessing the use of acupuncture for pain treatment over the past 20 years.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((Lee, Lee, Chae) Acupuncture &amp; Meridian Science Research Center, College of Korean Medicine, Kyung Hee University, Seoul, South Korea(Lee) Korean Medicine Convergence Research Center, Kyung Hee University, Seoul, South Korea(Chen) Chinese Medicine Researc), 367-376. https://doi.org/10.2147/JPR.S235047 </w:t>
            </w:r>
          </w:p>
          <w:p w14:paraId="13601C7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C., Li, Z., Guo, J., Yang, Y., Liu, C., Wang, M., &amp; Zhu, Y. (2021). The hotspots and trends of coronavirus disease 2019 (COVID-19) and physical therapy: a bibliometric and visual analysis. </w:t>
            </w:r>
            <w:r w:rsidRPr="00F85A51">
              <w:rPr>
                <w:rFonts w:ascii="Arial" w:hAnsi="Arial" w:cs="Arial"/>
                <w:i/>
                <w:color w:val="000000"/>
              </w:rPr>
              <w:t>Journal of physical therapy science</w:t>
            </w:r>
            <w:r w:rsidRPr="00F85A51">
              <w:rPr>
                <w:rFonts w:ascii="Arial" w:hAnsi="Arial" w:cs="Arial"/>
                <w:color w:val="000000"/>
              </w:rPr>
              <w:t>,</w:t>
            </w:r>
            <w:r w:rsidRPr="00F85A51">
              <w:rPr>
                <w:rFonts w:ascii="Arial" w:hAnsi="Arial" w:cs="Arial"/>
                <w:i/>
                <w:color w:val="000000"/>
              </w:rPr>
              <w:t xml:space="preserve"> 33</w:t>
            </w:r>
            <w:r w:rsidRPr="00F85A51">
              <w:rPr>
                <w:rFonts w:ascii="Arial" w:hAnsi="Arial" w:cs="Arial"/>
                <w:color w:val="000000"/>
              </w:rPr>
              <w:t xml:space="preserve">(12), 903-907. https://doi.org/10.1589/jpts.33.903 </w:t>
            </w:r>
          </w:p>
          <w:p w14:paraId="692FA13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C., Sun, M., &amp; Tian, S. (2022). Research Hotspots and Effectiveness of Transcranial Magnetic Stimulation in Pain: A Bibliometric Analysis. </w:t>
            </w:r>
            <w:r w:rsidRPr="00F85A51">
              <w:rPr>
                <w:rFonts w:ascii="Arial" w:hAnsi="Arial" w:cs="Arial"/>
                <w:i/>
                <w:color w:val="000000"/>
              </w:rPr>
              <w:t>Frontiers in Human Neuroscience</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((Li, Sun, Tian) School of Kinesiology, Shanghai University of Sport, Shanghai, China(Tian) Key Laboratory of Exercise and Health Science of Ministry of Education, Shanghai University of Sport, Shanghai, China(Tian) Shanghai Frontiers Science Research Base), 887246. https://doi.org/10.3389/fnhum.2022.887246 </w:t>
            </w:r>
          </w:p>
          <w:p w14:paraId="6347D0F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H. Y., Cui, L., Cui, M., &amp; Tong, Y. Y. (2010). Active research fields of acupuncture research: a document co-citation clustering analysis of acupuncture literature. </w:t>
            </w:r>
            <w:r w:rsidRPr="00F85A51">
              <w:rPr>
                <w:rFonts w:ascii="Arial" w:hAnsi="Arial" w:cs="Arial"/>
                <w:i/>
                <w:color w:val="000000"/>
              </w:rPr>
              <w:t>Alternative Therapies in Health &amp; Medicine</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(6), </w:t>
            </w:r>
            <w:r w:rsidRPr="00F85A51">
              <w:rPr>
                <w:rFonts w:ascii="Arial" w:hAnsi="Arial" w:cs="Arial"/>
                <w:color w:val="000000"/>
              </w:rPr>
              <w:lastRenderedPageBreak/>
              <w:t xml:space="preserve">38-45. http://libaccess.mcmaster.ca/login?url=https://search.ebscohost.com/login.aspx?direct=true&amp;db=cin20&amp;AN=104810364&amp;site=ehost-live </w:t>
            </w:r>
          </w:p>
          <w:p w14:paraId="5528200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K., Weng, L., &amp; Wang, X. (2021). The State of Music Therapy Studies in the Past 20 Years: A Bibliometric Analysis.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(101550902), 697726. https://doi.org/10.3389/fpsyg.2021.697726 </w:t>
            </w:r>
          </w:p>
          <w:p w14:paraId="7F61318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P., Zheng, H., Chen, Y., Liu, Z., &amp; He, J. (2022). Knowledge Mapping of Acupuncture for Fibromyalgia from 1990 to 2022: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((Li, Chen, He) The First Clinical School of Medicine, The First Affiliated Hospital of Guangzhou University of Chinese Medicine, Guangzhou, China(Li, He) Guangdong Provincial Key Laboratory of Traditional Chinese Medicine and Acupuncture, Guangzhou, China), 2405-2426. https://doi.org/10.2147/JPR.S379699 </w:t>
            </w:r>
          </w:p>
          <w:p w14:paraId="4EB741A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R., Huang, Q., Ye, C., Wu, C., Luo, N., Lu, Y., Fang, J., &amp; Wang, Y. (2022). Bibliometric and visual analysis in the field of ketogenic diet on cancer from 2012 to 2021. </w:t>
            </w:r>
            <w:r w:rsidRPr="00F85A51">
              <w:rPr>
                <w:rFonts w:ascii="Arial" w:hAnsi="Arial" w:cs="Arial"/>
                <w:i/>
                <w:color w:val="000000"/>
              </w:rPr>
              <w:t>Frontiers in nutrition</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(101642264), 1060436. https://doi.org/10.3389/fnut.2022.1060436 </w:t>
            </w:r>
          </w:p>
          <w:p w14:paraId="675F2DB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R., Sun, J., Hu, H., Zhang, Q., Sun, R., Zhou, S., Zhang, H., &amp; Fang, J. (2020). Research trends of acupuncture therapy on knee osteoarthritis from 2010 to 2019: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((Li, Sun, Hu, Zhang, Sun, Zhou, Zhang, Fang) The Third Clinical Medical College of Zhejiang Chinese Medical University, Hangzhou City, Zhejiang Province, China(Sun, Hu, Fang) The Third Affiliated Hospital of Zhejiang Chinese Medical University, Hangzhou C), 1901-1913. https://doi.org/10.2147/JPR.S258739 </w:t>
            </w:r>
          </w:p>
          <w:p w14:paraId="496A85B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T. F., Kung, Y. Y., Tsai, C. H., Hwang, S. J., &amp; Chen, F. P. (2019). A bibliometric analysis of acupuncture research in Taiwan from 1988 to 2017. </w:t>
            </w:r>
            <w:r w:rsidRPr="00F85A51">
              <w:rPr>
                <w:rFonts w:ascii="Arial" w:hAnsi="Arial" w:cs="Arial"/>
                <w:i/>
                <w:color w:val="000000"/>
              </w:rPr>
              <w:t>Journal of the Chinese Medical Association</w:t>
            </w:r>
            <w:r w:rsidRPr="00F85A51">
              <w:rPr>
                <w:rFonts w:ascii="Arial" w:hAnsi="Arial" w:cs="Arial"/>
                <w:color w:val="000000"/>
              </w:rPr>
              <w:t>,</w:t>
            </w:r>
            <w:r w:rsidRPr="00F85A51">
              <w:rPr>
                <w:rFonts w:ascii="Arial" w:hAnsi="Arial" w:cs="Arial"/>
                <w:i/>
                <w:color w:val="000000"/>
              </w:rPr>
              <w:t xml:space="preserve"> 82</w:t>
            </w:r>
            <w:r w:rsidRPr="00F85A51">
              <w:rPr>
                <w:rFonts w:ascii="Arial" w:hAnsi="Arial" w:cs="Arial"/>
                <w:color w:val="000000"/>
              </w:rPr>
              <w:t xml:space="preserve">(5), 428-435. https://doi.org/10.1097/JCMA.0000000000000093 </w:t>
            </w:r>
          </w:p>
          <w:p w14:paraId="1698F0C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 Fu, X., &amp; Wang, Z. (2019). </w:t>
            </w:r>
            <w:r w:rsidRPr="00F85A51">
              <w:rPr>
                <w:rFonts w:ascii="Arial" w:hAnsi="Arial" w:cs="Arial"/>
                <w:i/>
                <w:color w:val="000000"/>
              </w:rPr>
              <w:t>Bibliometric Analysis of Salvia Miltiorrhiza Research Based on CNKI Chinese Academic Journal Database</w:t>
            </w:r>
            <w:r w:rsidRPr="00F85A51">
              <w:rPr>
                <w:rFonts w:ascii="Arial" w:hAnsi="Arial" w:cs="Arial"/>
                <w:color w:val="000000"/>
              </w:rPr>
              <w:t xml:space="preserve">  </w:t>
            </w:r>
          </w:p>
          <w:p w14:paraId="045A1C0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 Wang, R., Shi, X., Su, J., Pan, Y., Tian, J., &amp; Yang, K. (2017). Reporting Characteristics and Quality of Systematic Reviews of Acupuncture Analgesia. </w:t>
            </w:r>
            <w:r w:rsidRPr="00F85A51">
              <w:rPr>
                <w:rFonts w:ascii="Arial" w:hAnsi="Arial" w:cs="Arial"/>
                <w:i/>
                <w:color w:val="000000"/>
              </w:rPr>
              <w:t>Pain Practice</w:t>
            </w:r>
            <w:r w:rsidRPr="00F85A51">
              <w:rPr>
                <w:rFonts w:ascii="Arial" w:hAnsi="Arial" w:cs="Arial"/>
                <w:color w:val="000000"/>
              </w:rPr>
              <w:t>,</w:t>
            </w:r>
            <w:r w:rsidRPr="00F85A51">
              <w:rPr>
                <w:rFonts w:ascii="Arial" w:hAnsi="Arial" w:cs="Arial"/>
                <w:i/>
                <w:color w:val="000000"/>
              </w:rPr>
              <w:t xml:space="preserve"> 17</w:t>
            </w:r>
            <w:r w:rsidRPr="00F85A51">
              <w:rPr>
                <w:rFonts w:ascii="Arial" w:hAnsi="Arial" w:cs="Arial"/>
                <w:color w:val="000000"/>
              </w:rPr>
              <w:t xml:space="preserve">(8), 1066-1074. https://doi.org/10.1111/papr.12555 </w:t>
            </w:r>
          </w:p>
          <w:p w14:paraId="0FF2C7B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 Wei, W., Wang, Y., Wang, Q., &amp; Liu, Z. (2022). Global Trend in the Research and Development of Acupuncture Treatment on Parkinson's Disease From 2000 to 2021: A Bibliometric Analysis. </w:t>
            </w:r>
            <w:r w:rsidRPr="00F85A51">
              <w:rPr>
                <w:rFonts w:ascii="Arial" w:hAnsi="Arial" w:cs="Arial"/>
                <w:i/>
                <w:color w:val="000000"/>
              </w:rPr>
              <w:t>Frontiers in Neurology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((Li) The Third Clinical Medical College of Zhejiang, Chinese Medical University, Hangzhou, China(Wei) School of Acupuncture-Moxibustion and Tuina, Shanghai University of Traditional Chinese Medicine, Shanghai, China(Wang, Wang, Liu) Innovation Research Ce), 906317. https://doi.org/10.3389/fneur.2022.906317 </w:t>
            </w:r>
          </w:p>
          <w:p w14:paraId="6FE4524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 Yin, Z., Ling, F., Zheng, Q., Li, X., Qi, W., &amp; Liang, F. (2022). The application of acupuncture in cardiopathy: A bibliometric analysis based on Web of Science across ten recent years. </w:t>
            </w:r>
            <w:r w:rsidRPr="00F85A51">
              <w:rPr>
                <w:rFonts w:ascii="Arial" w:hAnsi="Arial" w:cs="Arial"/>
                <w:i/>
                <w:color w:val="000000"/>
              </w:rPr>
              <w:t>Frontiers in Cardiovascular Medicine</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((Li, Yin, Ling, Zheng, Li, Qi, Liang) School of Acu-Mox and Tuina, The Third Teaching Hospital, Chengdu University of Traditional Chinese Medicine, Sichuan, Chengdu, China(Yin, Liang) Acupuncture and </w:t>
            </w:r>
            <w:r w:rsidRPr="00F85A51">
              <w:rPr>
                <w:rFonts w:ascii="Arial" w:hAnsi="Arial" w:cs="Arial"/>
                <w:color w:val="000000"/>
              </w:rPr>
              <w:lastRenderedPageBreak/>
              <w:t xml:space="preserve">Tuina School, The Third Teaching Hospital, Chengdu Univ), 920491. https://doi.org/10.3389/fcvm.2022.920491 </w:t>
            </w:r>
          </w:p>
          <w:p w14:paraId="2536553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X.-Q., Tao, K.-M., Zhou, Q.-H., &amp; Ling, C.-Q. (2011). Scientific Publications from Mainland China, Taiwan, and Hong Kong in Integrative and Complementary Medicine Journals:: A Ten-Year Literature Survey. </w:t>
            </w:r>
            <w:r w:rsidRPr="00F85A51">
              <w:rPr>
                <w:rFonts w:ascii="Arial" w:hAnsi="Arial" w:cs="Arial"/>
                <w:i/>
                <w:color w:val="000000"/>
              </w:rPr>
              <w:t>American Journal of Chinese Medicine</w:t>
            </w:r>
            <w:r w:rsidRPr="00F85A51">
              <w:rPr>
                <w:rFonts w:ascii="Arial" w:hAnsi="Arial" w:cs="Arial"/>
                <w:color w:val="000000"/>
              </w:rPr>
              <w:t>,</w:t>
            </w:r>
            <w:r w:rsidRPr="00F85A51">
              <w:rPr>
                <w:rFonts w:ascii="Arial" w:hAnsi="Arial" w:cs="Arial"/>
                <w:i/>
                <w:color w:val="000000"/>
              </w:rPr>
              <w:t xml:space="preserve"> 39</w:t>
            </w:r>
            <w:r w:rsidRPr="00F85A51">
              <w:rPr>
                <w:rFonts w:ascii="Arial" w:hAnsi="Arial" w:cs="Arial"/>
                <w:color w:val="000000"/>
              </w:rPr>
              <w:t xml:space="preserve">(4), 639-649. https://doi.org/10.1142/S0192415X11009081 </w:t>
            </w:r>
          </w:p>
          <w:p w14:paraId="3070524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X. J., Li, C. Y., Bai, D., &amp; Leng, Y. (2021). Insights into stem cell therapy for diabetic retinopathy: A bibliometric and visual analysis. </w:t>
            </w:r>
            <w:r w:rsidRPr="00F85A51">
              <w:rPr>
                <w:rFonts w:ascii="Arial" w:hAnsi="Arial" w:cs="Arial"/>
                <w:i/>
                <w:color w:val="000000"/>
              </w:rPr>
              <w:t>Neural Regeneration Research</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(1), 172-178. https://doi.org/10.4103/1673-5374.286974 </w:t>
            </w:r>
          </w:p>
          <w:p w14:paraId="6011878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Y., Cui, J., Zhao, H., Liu, Y., &amp; Huang, L. (2021). Cohort Studies on Chronic Non-communicable Diseases Treated With Traditional Chinese Medicine: A Bibliometric Analysis.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((Li, Cui, Liu) Cardiovascular Center of Xiyuan Hospital, China Academy of Chinese Medical Sciences, Beijing, China(Li, Zhao, Liu, Huang) China Center for Evidence-based Medicine of TCM, China Academy of Chinese Medical Sciences, Beijing, China(Li, Cui, Li), 639860. https://doi.org/10.3389/fphar.2021.639860 </w:t>
            </w:r>
          </w:p>
          <w:p w14:paraId="1B89D53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 Y.-b., &amp; Wei, W. (2018). Points selection pattern in acupuncture-moxibustion treatment of gouty arthritis: an analysis based on bibliometrics. </w:t>
            </w:r>
            <w:r w:rsidRPr="00F85A51">
              <w:rPr>
                <w:rFonts w:ascii="Arial" w:hAnsi="Arial" w:cs="Arial"/>
                <w:i/>
                <w:color w:val="000000"/>
              </w:rPr>
              <w:t>JOURNAL OF ACUPUNCTURE AND TUINA SCIENCE</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(1), 59-66. https://doi.org/10.1007/s11726-018-1025-3 </w:t>
            </w:r>
          </w:p>
          <w:p w14:paraId="11C539C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Liang, Y. D., Li, Y., Zhao, J., Wang, X. Y., Zhu, H. Z., &amp; Chen, X. H. (2017). Study of acupuncture for low back pain in recent 20 years: A bibliometric analysis via CiteSpace.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((Liang, Li, Zhu, Chen) The Second Clinical Medical College of Guangzhou University of Chinese Medicine, Guangzhou, China(Zhao) Longgang District People's Hospital of Shenzhen, Shenzhen, China(Wang) Guangdong Second Traditional Chinese Medicine Hospital, G), 951-964. https://doi.org/10.2147/JPR.S132808 </w:t>
            </w:r>
          </w:p>
          <w:p w14:paraId="56476EB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Lim, M., Carollo, A., Chen, S. H. A., &amp; Esposito, G. (2021). Surveying 80 Years of Psychodrama Research: A Scientometric Review. </w:t>
            </w:r>
            <w:r w:rsidRPr="00F85A51">
              <w:rPr>
                <w:rFonts w:ascii="Arial" w:hAnsi="Arial" w:cs="Arial"/>
                <w:i/>
                <w:color w:val="000000"/>
              </w:rPr>
              <w:t>Frontiers in Psychiatry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((Lim, Chen, Esposito) Psychology Program, School of Social Sciences, Nanyang Technological University, Singapore, Singapore(Carollo, Esposito) Department of Psychology and Cognitive Science, University of Trento, Rovereto, Italy(Chen) Centre for Research), 780542. https://doi.org/10.3389/fpsyt.2021.780542 </w:t>
            </w:r>
          </w:p>
          <w:p w14:paraId="0D6F95B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D., Chen, B., Li, T., Zheng, L., Li, J., Du, W., Wang, M., &amp; Huang, Y. (2022). Research Hotspots and Trends on Acupuncture for Neuropathic Pain: A Bibliometric Analysis from 2002 to 2021.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((Liu, Chen, Li, Zheng, Du, Huang) Ningxia Medical University, Yinchuan, China(Li) People's Hospital of Ningxia Hui Autonomous Region, Yinchuan, China(Wang) Department of Radiology, General Hospital of Ningxia Medical University, Yinchuan, China), 3381-3397. https://doi.org/10.2147/JPR.S383291 </w:t>
            </w:r>
          </w:p>
          <w:p w14:paraId="0CCF2D2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J., Chen, H., Newmaster, S., Wang, S., &amp; Liu, C. (2021). Global trends in cannabis and cannabidiol research from the year 1940 to 2019. </w:t>
            </w:r>
            <w:r w:rsidRPr="00F85A51">
              <w:rPr>
                <w:rFonts w:ascii="Arial" w:hAnsi="Arial" w:cs="Arial"/>
                <w:i/>
                <w:color w:val="000000"/>
              </w:rPr>
              <w:t>Current Pharmaceutical Biotechnology</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(5), 571-583. https://doi.org/10.2174/1389201021666200601152118 </w:t>
            </w:r>
          </w:p>
          <w:p w14:paraId="0304EAD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Liu, J., Gao, J., Niu, Q., Wu, F., Wu, Z., &amp; Zhang, L. (2022). Bibliometric and visualization analysis of mesenchymal stem cells and rheumatoid arthritis (from 2012 to 2021). </w:t>
            </w:r>
            <w:r w:rsidRPr="00F85A51">
              <w:rPr>
                <w:rFonts w:ascii="Arial" w:hAnsi="Arial" w:cs="Arial"/>
                <w:i/>
                <w:color w:val="000000"/>
              </w:rPr>
              <w:t>Frontiers in Immunology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((Liu, Gao, Wu, Zhang) Third Hospital of Shanxi Medical University, Shanxi Bethune Hospital, Shanxi Academy of Medical Sciences, Tongji Shanxi Hospital, Taiyuan, China(Niu, Wu) School of Basic Medical Sciences, Shanxi Medical University, Taiyuan, China), 1001598. https://doi.org/10.3389/fimmu.2022.1001598 </w:t>
            </w:r>
          </w:p>
          <w:p w14:paraId="6EB13B1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J. Y., &amp; Li, X. (2021). Standardization, objectification, and essence research of traditional Chinese medicine syndrome: A 15-year bibliometric and content analysis from 2006 to 2020 in Web of Science database. </w:t>
            </w:r>
            <w:r w:rsidRPr="00F85A51">
              <w:rPr>
                <w:rFonts w:ascii="Arial" w:hAnsi="Arial" w:cs="Arial"/>
                <w:i/>
                <w:color w:val="000000"/>
              </w:rPr>
              <w:t>Anatomical Record</w:t>
            </w:r>
            <w:r w:rsidRPr="00F85A51">
              <w:rPr>
                <w:rFonts w:ascii="Arial" w:hAnsi="Arial" w:cs="Arial"/>
                <w:color w:val="000000"/>
              </w:rPr>
              <w:t xml:space="preserve">((Liu) Department of Academic Journals, Hangzhou Normal University, Hangzhou, China(Li) Institute of Clinical Medicine, Zhejiang Provincial People's Hospital, Hangzhou, China). https://doi.org/10.1002/ar.24821 </w:t>
            </w:r>
          </w:p>
          <w:p w14:paraId="203532D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L., Liu, J., Zhao, M., Cai, M., Lei, F., Zeng, X., &amp; Zhu, B. (2022). A bibliometrics and visualization analysis of cannabidiol research from 2004 to 2021.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((Liu, Zhao, Cai, Lei, Zhu) Guangzhou Key Laboratory of Forensic Multi-Omics for Precision Identification, School of Forensic Medicine, Southern Medical University, Guangzhou, China(Liu, Zeng) School of Forensic Medicine, Kunming Medical University, Kunmin), 969883. https://doi.org/10.3389/fphar.2022.969883 </w:t>
            </w:r>
          </w:p>
          <w:p w14:paraId="33ECE76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Y., Huang, L., Xu, G., Tian, H., Zhou, Z., Huang, F., &amp; Liang, F. (2022). The Application of Acupuncture Therapy for Postoperative Pain Over the Past 20 Years: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((Liu, Huang, Xu, Tian, Zhou, Huang, Liang) Acupuncture and Tuina School, The 3rd Teaching Hospital, Chengdu University of Traditional Chinese Medicine, Chengdu, China), 2085-2104. https://doi.org/10.2147/JPR.S371399 </w:t>
            </w:r>
          </w:p>
          <w:p w14:paraId="22755CB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Z., Yang, Z., &amp; Osmani, M. (2021). The relationship between sustainable built environment, art therapy and therapeutic design in promoting health and well-being.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(20), 10906. https://doi.org/10.3390/ijerph182010906 </w:t>
            </w:r>
          </w:p>
          <w:p w14:paraId="0B71ADB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Liu, Z., Yang, Z., Xiao, C., Zhang, K., &amp; Osmani, M. (2021). An Investigation into Art Therapy Aided Health and Well-Being Research: A 75-Year Bibliometric Analysis.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(1). https://doi.org/10.3390/ijerph19010232 </w:t>
            </w:r>
          </w:p>
          <w:p w14:paraId="2322474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Lu, C., Liu, M., Shang, W., Yuan, Y., Li, M., Deng, X., Li, H., &amp; Yang, K. (2020). Knowledge Mapping of Angelica sinensis (Oliv.) Diels (Danggui) Research: A Scientometric Study.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((Lu, Liu, Li, Li, Yang) Evidence-Based Medicine Center, School of Basic Medical Sciences, Lanzhou University, Lanzhou, China(Lu, Liu, Li, Li, Yang) Evidence-Based Social Science Center, School of Public Health, Lanzhou University, Lanzhou, China(Shang) Sc), 294. https://doi.org/10.3389/fphar.2020.00294 </w:t>
            </w:r>
          </w:p>
          <w:p w14:paraId="7514798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Lu, C.-L., Li, X., Zhou, H.-M., Zhang, C., Yang, Y.-Y., Feng, R.-L., Long, C.-J., Deng, F.-Y., Li, J.-C., Cao, Z.-M., Mao, Q.-Y., Zhu, J.-P., Hong, Y.-F., Huang, S.-Y., Qiu, J.-Y., Liu, Y.-X., Wang, Y., Yan, Y.-Q., Dong, J.-M., &amp; Luo, Y.-X. (2021). Traditional Chinese Medicine in Cancer Care: An Overview of 5834 Randomized Controlled Trials Published in Chinese. </w:t>
            </w:r>
            <w:r w:rsidRPr="00F85A51">
              <w:rPr>
                <w:rFonts w:ascii="Arial" w:hAnsi="Arial" w:cs="Arial"/>
                <w:i/>
                <w:color w:val="000000"/>
              </w:rPr>
              <w:t>Integrative cancer therapies</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 1-12. https://doi.org/10.1177/15347354211031650 </w:t>
            </w:r>
          </w:p>
          <w:p w14:paraId="2D8725F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Lu, Y., Zhang, X., Wu, S., Zhang, S., &amp; Tan, J. (2022). A bibliometric analysis of global research on vitamin D and reproductive health between 2012 and 2021: Learning from the past, planning for the future. </w:t>
            </w:r>
            <w:r w:rsidRPr="00F85A51">
              <w:rPr>
                <w:rFonts w:ascii="Arial" w:hAnsi="Arial" w:cs="Arial"/>
                <w:i/>
                <w:color w:val="000000"/>
              </w:rPr>
              <w:t>Frontiers in nutrition</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(101642264), 973332. https://doi.org/10.3389/fnut.2022.973332 </w:t>
            </w:r>
          </w:p>
          <w:p w14:paraId="34C8E46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 W., Xu, D., Zhao, L., Yuan, M., Cui, Y. L., &amp; Li, Y. (2022). Therapeutic role of curcumin in adult neurogenesis for management of psychiatric and neurological disorders: a scientometric study to an in-depth review. </w:t>
            </w:r>
            <w:r w:rsidRPr="00F85A51">
              <w:rPr>
                <w:rFonts w:ascii="Arial" w:hAnsi="Arial" w:cs="Arial"/>
                <w:i/>
                <w:color w:val="000000"/>
              </w:rPr>
              <w:t>Critical Reviews in Food Science and Nutrition</w:t>
            </w:r>
            <w:r w:rsidRPr="00F85A51">
              <w:rPr>
                <w:rFonts w:ascii="Arial" w:hAnsi="Arial" w:cs="Arial"/>
                <w:color w:val="000000"/>
              </w:rPr>
              <w:t xml:space="preserve">((Ma, Xu, Yuan, Cui, Li) State Key Laboratory of Component-Based Chinese Medicine, Ministry of Education Key Laboratory of Pharmacology of Traditional Chinese Medicine Formulae, Institute of Traditional Chinese Medicine, Tianjin University of Traditional C), 1-13. https://doi.org/10.1080/10408398.2022.2067827 </w:t>
            </w:r>
          </w:p>
          <w:p w14:paraId="19F0061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 Y., Dong, M., Zhou, K., Mita, C., Liu, J., &amp; Wayne, P. M. (2016). Publication trends in acupuncture research: A 20-year bibliometric analysis based on pubMed. </w:t>
            </w:r>
            <w:r w:rsidRPr="00F85A51">
              <w:rPr>
                <w:rFonts w:ascii="Arial" w:hAnsi="Arial" w:cs="Arial"/>
                <w:i/>
                <w:color w:val="000000"/>
              </w:rPr>
              <w:t>PLoS One</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(12), e0168123. https://doi.org/10.1371/journal.pone.0168123 </w:t>
            </w:r>
          </w:p>
          <w:p w14:paraId="28254CD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 Y., Kraemer, K. M., Lyu, J., &amp; Yeh, G. Y. (2021). Randomized Controlled Trials of Mindfulness and Acceptance-Based Interventions Over the Past Two Decades: A Bibliometric Analysis.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27</w:t>
            </w:r>
            <w:r w:rsidRPr="00F85A51">
              <w:rPr>
                <w:rFonts w:ascii="Arial" w:hAnsi="Arial" w:cs="Arial"/>
                <w:color w:val="000000"/>
              </w:rPr>
              <w:t xml:space="preserve">(11), 930-939. https://doi.org/10.1089/acm.2020.0548 </w:t>
            </w:r>
          </w:p>
          <w:p w14:paraId="3A0169F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Mahato, T., Jha, M. K., Nayak, A. K., &amp; Kaushal, N. Empowerment of women through participation in self-help groups: a bibliometric analysis and systematic review. </w:t>
            </w:r>
            <w:r w:rsidRPr="00F85A51">
              <w:rPr>
                <w:rFonts w:ascii="Arial" w:hAnsi="Arial" w:cs="Arial"/>
                <w:i/>
                <w:color w:val="000000"/>
              </w:rPr>
              <w:t>JOURNAL OF ENTERPRISING COMMUNITIES-PEOPLE AND PLACES IN THE GLOBAL ECONOMY</w:t>
            </w:r>
            <w:r w:rsidRPr="00F85A51">
              <w:rPr>
                <w:rFonts w:ascii="Arial" w:hAnsi="Arial" w:cs="Arial"/>
                <w:color w:val="000000"/>
              </w:rPr>
              <w:t xml:space="preserve">. https://doi.org/10.1108/JEC-08-2022-0114 </w:t>
            </w:r>
          </w:p>
          <w:p w14:paraId="634BC3E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Malechaux, A., Le Dreau, Y., Artaud, J., &amp; Dupuy, N. (2020). Exploring the Scientific Interest for Olive Oil Origin: A Bibliometric Study from 1991 to 2018. </w:t>
            </w:r>
            <w:r w:rsidRPr="00F85A51">
              <w:rPr>
                <w:rFonts w:ascii="Arial" w:hAnsi="Arial" w:cs="Arial"/>
                <w:i/>
                <w:color w:val="000000"/>
              </w:rPr>
              <w:t>Foods (Basel, Switzerland)</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(5). https://doi.org/10.3390/foods9050556 </w:t>
            </w:r>
          </w:p>
          <w:p w14:paraId="6CA69F0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Malik, A. A., Baig, M., Butt, N. S., Imran, M., Alzahrani, S. H., &amp; Gazzaz, Z. J. (2022). Bibliometric Analysis of Global Research Productivity on Vitamin D and Bone Metabolism (2001–2020): Learn from the Past to Plan Future. </w:t>
            </w:r>
            <w:r w:rsidRPr="00F85A51">
              <w:rPr>
                <w:rFonts w:ascii="Arial" w:hAnsi="Arial" w:cs="Arial"/>
                <w:i/>
                <w:color w:val="000000"/>
              </w:rPr>
              <w:t>Nutrients</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(3), 542. https://doi.org/10.3390/nu14030542 </w:t>
            </w:r>
          </w:p>
          <w:p w14:paraId="4F30896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Man, T.-M., Wu, L., Zhang, J.-Y., Dong, Y.-T., Sun, Y.-T., &amp; Luo, L. Research trends of acupuncture therapy for hypertension over the past two decades: a bibliometric analysis. </w:t>
            </w:r>
            <w:r w:rsidRPr="00F85A51">
              <w:rPr>
                <w:rFonts w:ascii="Arial" w:hAnsi="Arial" w:cs="Arial"/>
                <w:i/>
                <w:color w:val="000000"/>
              </w:rPr>
              <w:t>CARDIOVASCULAR DIAGNOSIS AND THERAPY</w:t>
            </w:r>
            <w:r w:rsidRPr="00F85A51">
              <w:rPr>
                <w:rFonts w:ascii="Arial" w:hAnsi="Arial" w:cs="Arial"/>
                <w:color w:val="000000"/>
              </w:rPr>
              <w:t xml:space="preserve">. https://doi.org/10.21037/cdt-22-480 </w:t>
            </w:r>
          </w:p>
          <w:p w14:paraId="1414A3A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Mann, S., &amp; Rawat, S. R. (2021). Mindfulness Training Intervention to Manage Stress and Burnout : A Bibliometric Review. </w:t>
            </w:r>
            <w:r w:rsidRPr="00F85A51">
              <w:rPr>
                <w:rFonts w:ascii="Arial" w:hAnsi="Arial" w:cs="Arial"/>
                <w:i/>
                <w:color w:val="000000"/>
              </w:rPr>
              <w:t>GURUKUL BUSINESS REVIEW-GBR</w:t>
            </w:r>
            <w:r w:rsidRPr="00F85A51">
              <w:rPr>
                <w:rFonts w:ascii="Arial" w:hAnsi="Arial" w:cs="Arial"/>
                <w:color w:val="000000"/>
              </w:rPr>
              <w:t>,</w:t>
            </w:r>
            <w:r w:rsidRPr="00F85A51">
              <w:rPr>
                <w:rFonts w:ascii="Arial" w:hAnsi="Arial" w:cs="Arial"/>
                <w:i/>
                <w:color w:val="000000"/>
              </w:rPr>
              <w:t xml:space="preserve"> 17</w:t>
            </w:r>
            <w:r w:rsidRPr="00F85A51">
              <w:rPr>
                <w:rFonts w:ascii="Arial" w:hAnsi="Arial" w:cs="Arial"/>
                <w:color w:val="000000"/>
              </w:rPr>
              <w:t xml:space="preserve">, 50-62. https://doi.org/10.48205/gbr.v17.5 </w:t>
            </w:r>
          </w:p>
          <w:p w14:paraId="76D789C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Mao, Y. Q., Zhang, F., Song, H. B., Li, Y. F., Tang, J. F., Yang, P., Liu, L. Z., Tang, Y., Yu, S. G., &amp; Yin, H. Y. (2021). CiteSpace-based metrical and visualization analysis of tai chi chuan an algesia. </w:t>
            </w:r>
            <w:r w:rsidRPr="00F85A51">
              <w:rPr>
                <w:rFonts w:ascii="Arial" w:hAnsi="Arial" w:cs="Arial"/>
                <w:i/>
                <w:color w:val="000000"/>
              </w:rPr>
              <w:t>World Journal of Traditional Chinese Medicine</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(4), 477-482. https://doi.org/10.4103/2311-8571.317994 </w:t>
            </w:r>
          </w:p>
          <w:p w14:paraId="45CD42A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Maria Helha, F.-N., &amp; Wang, Y.-P. (2022). Trends in complementary and alternative medicine for the treatment of common mental disorders: A bibliometric analysis of two decades. </w:t>
            </w:r>
            <w:r w:rsidRPr="00F85A51">
              <w:rPr>
                <w:rFonts w:ascii="Arial" w:hAnsi="Arial" w:cs="Arial"/>
                <w:i/>
                <w:color w:val="000000"/>
              </w:rPr>
              <w:t>Complementary Therapies in Clinical Practice</w:t>
            </w:r>
            <w:r w:rsidRPr="00F85A51">
              <w:rPr>
                <w:rFonts w:ascii="Arial" w:hAnsi="Arial" w:cs="Arial"/>
                <w:color w:val="000000"/>
              </w:rPr>
              <w:t>,</w:t>
            </w:r>
            <w:r w:rsidRPr="00F85A51">
              <w:rPr>
                <w:rFonts w:ascii="Arial" w:hAnsi="Arial" w:cs="Arial"/>
                <w:i/>
                <w:color w:val="000000"/>
              </w:rPr>
              <w:t xml:space="preserve"> 46</w:t>
            </w:r>
            <w:r w:rsidRPr="00F85A51">
              <w:rPr>
                <w:rFonts w:ascii="Arial" w:hAnsi="Arial" w:cs="Arial"/>
                <w:color w:val="000000"/>
              </w:rPr>
              <w:t xml:space="preserve">, N.PAG-N.PAG. https://doi.org/10.1016/j.ctcp.2021.101531 </w:t>
            </w:r>
          </w:p>
          <w:p w14:paraId="6E83C74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Matielo, C. B. D., Sarzi, D. S., Justolin, B., Lemos, R. P. M., Stefenon, V. M., &amp; Camargo, F. A. O. (2018). A Bibliometric Analysis of Cannabis Publications: Six Decades of Research and a Gap on Studies with the Plant. </w:t>
            </w:r>
            <w:r w:rsidRPr="00F85A51">
              <w:rPr>
                <w:rFonts w:ascii="Arial" w:hAnsi="Arial" w:cs="Arial"/>
                <w:i/>
                <w:color w:val="000000"/>
              </w:rPr>
              <w:t>PUBLICATIONS</w:t>
            </w:r>
            <w:r w:rsidRPr="00F85A51">
              <w:rPr>
                <w:rFonts w:ascii="Arial" w:hAnsi="Arial" w:cs="Arial"/>
                <w:color w:val="000000"/>
              </w:rPr>
              <w:t>,</w:t>
            </w:r>
            <w:r w:rsidRPr="00F85A51">
              <w:rPr>
                <w:rFonts w:ascii="Arial" w:hAnsi="Arial" w:cs="Arial"/>
                <w:i/>
                <w:color w:val="000000"/>
              </w:rPr>
              <w:t xml:space="preserve"> 6</w:t>
            </w:r>
            <w:r w:rsidRPr="00F85A51">
              <w:rPr>
                <w:rFonts w:ascii="Arial" w:hAnsi="Arial" w:cs="Arial"/>
                <w:color w:val="000000"/>
              </w:rPr>
              <w:t xml:space="preserve">(4). https://doi.org/10.3390/publications6040040 </w:t>
            </w:r>
          </w:p>
          <w:p w14:paraId="5080E63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McLean, A. L. (2019). Publication trends in transcranial magnetic stimulation: A 30-year panorama. </w:t>
            </w:r>
            <w:r w:rsidRPr="00F85A51">
              <w:rPr>
                <w:rFonts w:ascii="Arial" w:hAnsi="Arial" w:cs="Arial"/>
                <w:i/>
                <w:color w:val="000000"/>
              </w:rPr>
              <w:t>Brain Stimulation</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(3), 619-627. https://doi.org/10.1016/j.brs.2019.01.00210.1016/j.brs.2019.01.002 </w:t>
            </w:r>
          </w:p>
          <w:p w14:paraId="7C0D2D9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Meng, H., Liu, X. K., Li, J. R., Bao, T. Y., &amp; Yi, F. (2022). Bibliometric analysis of the effects of ginseng on skin. </w:t>
            </w:r>
            <w:r w:rsidRPr="00F85A51">
              <w:rPr>
                <w:rFonts w:ascii="Arial" w:hAnsi="Arial" w:cs="Arial"/>
                <w:i/>
                <w:color w:val="000000"/>
              </w:rPr>
              <w:t>Journal of Cosmetic Dermatology</w:t>
            </w:r>
            <w:r w:rsidRPr="00F85A51">
              <w:rPr>
                <w:rFonts w:ascii="Arial" w:hAnsi="Arial" w:cs="Arial"/>
                <w:color w:val="000000"/>
              </w:rPr>
              <w:t>,</w:t>
            </w:r>
            <w:r w:rsidRPr="00F85A51">
              <w:rPr>
                <w:rFonts w:ascii="Arial" w:hAnsi="Arial" w:cs="Arial"/>
                <w:i/>
                <w:color w:val="000000"/>
              </w:rPr>
              <w:t xml:space="preserve"> 21</w:t>
            </w:r>
            <w:r w:rsidRPr="00F85A51">
              <w:rPr>
                <w:rFonts w:ascii="Arial" w:hAnsi="Arial" w:cs="Arial"/>
                <w:color w:val="000000"/>
              </w:rPr>
              <w:t xml:space="preserve">(1), 99-107. https://doi.org/10.1111/jocd.14450 </w:t>
            </w:r>
          </w:p>
          <w:p w14:paraId="209AD0A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Meng, Y., Tao, Z., Zhou, S., Da, W., &amp; Tao, L. (2021). Research Hot Spots and Trends on Melatonin From 2000 to 2019. </w:t>
            </w:r>
            <w:r w:rsidRPr="00F85A51">
              <w:rPr>
                <w:rFonts w:ascii="Arial" w:hAnsi="Arial" w:cs="Arial"/>
                <w:i/>
                <w:color w:val="000000"/>
              </w:rPr>
              <w:t>Frontiers in Endocrinology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((Meng, Tao, Zhou, Da, Tao) Department of Orthopaedics, First Hospital of China Medical University, Shenyang, China), 753923. https://doi.org/10.3389/fendo.2021.753923 </w:t>
            </w:r>
          </w:p>
          <w:p w14:paraId="6E424AC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Miao, R., Meng, Q., Wang, C., &amp; Yuan, W. (2022). Bibliometric Analysis of Network Pharmacology in Traditional Chinese Medicine. </w:t>
            </w:r>
            <w:r w:rsidRPr="00F85A51">
              <w:rPr>
                <w:rFonts w:ascii="Arial" w:hAnsi="Arial" w:cs="Arial"/>
                <w:i/>
                <w:color w:val="000000"/>
              </w:rPr>
              <w:t>Evidence-based Complementary &amp; Alternative Medicine (eCAM)</w:t>
            </w:r>
            <w:r w:rsidRPr="00F85A51">
              <w:rPr>
                <w:rFonts w:ascii="Arial" w:hAnsi="Arial" w:cs="Arial"/>
                <w:color w:val="000000"/>
              </w:rPr>
              <w:t xml:space="preserve">, 1-11. https://doi.org/10.1155/2022/1583773 </w:t>
            </w:r>
          </w:p>
          <w:p w14:paraId="003BF7D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Monteiro, S. S., de Oliveira, V. M., &amp; Pasquali, M. A. d. B. (2022). Probiotics in Citrus Fruits Products: Health Benefits and Future Trends for the Production of Functional Foods-A Bibliometric Review. </w:t>
            </w:r>
            <w:r w:rsidRPr="00F85A51">
              <w:rPr>
                <w:rFonts w:ascii="Arial" w:hAnsi="Arial" w:cs="Arial"/>
                <w:i/>
                <w:color w:val="000000"/>
              </w:rPr>
              <w:t>Foods (Basel, Switzerland)</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(9). https://doi.org/10.3390/foods11091299 </w:t>
            </w:r>
          </w:p>
          <w:p w14:paraId="17A069B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Morandi, G., &amp; Pepe, D. (2021). Tai Chi and Qigong in Medical Research: A Comprehensive Bibliometric Analysis. </w:t>
            </w:r>
            <w:r w:rsidRPr="00F85A51">
              <w:rPr>
                <w:rFonts w:ascii="Arial" w:hAnsi="Arial" w:cs="Arial"/>
                <w:i/>
                <w:color w:val="000000"/>
              </w:rPr>
              <w:t>Alternative Therapies in Health and Medicine</w:t>
            </w:r>
            <w:r w:rsidRPr="00F85A51">
              <w:rPr>
                <w:rFonts w:ascii="Arial" w:hAnsi="Arial" w:cs="Arial"/>
                <w:color w:val="000000"/>
              </w:rPr>
              <w:t xml:space="preserve">. </w:t>
            </w:r>
          </w:p>
          <w:p w14:paraId="0003A30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Moré, A. O., Tesser, C. D., da Silva, J. B., &amp; Li Shih, M. (2016). Status and Impact of Acupuncture Research: A Bibliometric Analysis of Global and Brazilian Scientific Output from 2000 to 2014.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(6), 429-436. https://doi.org/10.1089/acm.2015.0281 </w:t>
            </w:r>
          </w:p>
          <w:p w14:paraId="2692828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Mueen Ahmed, K. K., Gupta, B. M., &amp; Gupta, R. (2018). Curcuma longa (Medicinal Plant) research: A scientometric assessment of global publications output during 1997-2016. </w:t>
            </w:r>
            <w:r w:rsidRPr="00F85A51">
              <w:rPr>
                <w:rFonts w:ascii="Arial" w:hAnsi="Arial" w:cs="Arial"/>
                <w:i/>
                <w:color w:val="000000"/>
              </w:rPr>
              <w:t>Pharmacognosy Journal</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(5), 998-1006. https://doi.org/10.5530/pj.2018.5.170 </w:t>
            </w:r>
          </w:p>
          <w:p w14:paraId="5DA5E3B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Munoz-Sanchez, V.-M., &amp; Perez-Flores, A.-M. (2021). The Connections between Ecological Values and Organic Food: Bibliometric Analysis and Systematic Review at the Start of the 21st Century. </w:t>
            </w:r>
            <w:r w:rsidRPr="00F85A51">
              <w:rPr>
                <w:rFonts w:ascii="Arial" w:hAnsi="Arial" w:cs="Arial"/>
                <w:i/>
                <w:color w:val="000000"/>
              </w:rPr>
              <w:t>SUSTAINABILITY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(7). https://doi.org/10.3390/su13073616 </w:t>
            </w:r>
          </w:p>
          <w:p w14:paraId="401DD49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Musa, H. H., Musa, T. H., Oderinde, O., Musa, I. H., Shonekan, O. O., Akintunde, T. Y., &amp; Onasanya, A. K. (2022). Traditional herbal medicine: overview of research indexed in the scopus database. </w:t>
            </w:r>
            <w:r w:rsidRPr="00F85A51">
              <w:rPr>
                <w:rFonts w:ascii="Arial" w:hAnsi="Arial" w:cs="Arial"/>
                <w:i/>
                <w:color w:val="000000"/>
              </w:rPr>
              <w:t>Advances in Traditional Medicine</w:t>
            </w:r>
            <w:r w:rsidRPr="00F85A51">
              <w:rPr>
                <w:rFonts w:ascii="Arial" w:hAnsi="Arial" w:cs="Arial"/>
                <w:color w:val="000000"/>
              </w:rPr>
              <w:t xml:space="preserve">((Musa) Department of Medical Microbiology, Faculty of Medical Laboratory Sciences, University of Khartoum, Khartoum, Sudan(Musa, Musa) Biomedical Research Institute, Darfur University College, Nyala, Sudan(Musa) Key Laboratory of Environmental Medicine En). https://doi.org/10.1007/s13596-022-00670-2 </w:t>
            </w:r>
          </w:p>
          <w:p w14:paraId="53714C4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Muthappan, S., Ilangovan, K., Subramanian, R., Durairajan, M., &amp; Elumalai, R. (2020). Bibliometric analysis of yoga scientific publications : An analysis of PubMed database 1948 - 2018. </w:t>
            </w:r>
            <w:r w:rsidRPr="00F85A51">
              <w:rPr>
                <w:rFonts w:ascii="Arial" w:hAnsi="Arial" w:cs="Arial"/>
                <w:i/>
                <w:color w:val="000000"/>
              </w:rPr>
              <w:t xml:space="preserve">COLLNET JOURNAL OF </w:t>
            </w:r>
            <w:r w:rsidRPr="00F85A51">
              <w:rPr>
                <w:rFonts w:ascii="Arial" w:hAnsi="Arial" w:cs="Arial"/>
                <w:i/>
                <w:color w:val="000000"/>
              </w:rPr>
              <w:lastRenderedPageBreak/>
              <w:t>SCIENTOMETRICS AND INFORMATION MANAGEMENT</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(2), 301-309. https://doi.org/10.1080/09737766.2021.1913976 </w:t>
            </w:r>
          </w:p>
          <w:p w14:paraId="3C87BB5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Muthu, S., Jeyaraman, M., Jeyaraman, N., Rajendran, R. L., &amp; Gangadaran, P. (2021). Where Do We Stand in Stem Cell Therapy for the Management of Diabetes Mellitus?-A Scientometric Research Trend Analysis from 1990 to 2020. </w:t>
            </w:r>
            <w:r w:rsidRPr="00F85A51">
              <w:rPr>
                <w:rFonts w:ascii="Arial" w:hAnsi="Arial" w:cs="Arial"/>
                <w:i/>
                <w:color w:val="000000"/>
              </w:rPr>
              <w:t>Bioengineering (Basel, Switzerland)</w:t>
            </w:r>
            <w:r w:rsidRPr="00F85A51">
              <w:rPr>
                <w:rFonts w:ascii="Arial" w:hAnsi="Arial" w:cs="Arial"/>
                <w:color w:val="000000"/>
              </w:rPr>
              <w:t>,</w:t>
            </w:r>
            <w:r w:rsidRPr="00F85A51">
              <w:rPr>
                <w:rFonts w:ascii="Arial" w:hAnsi="Arial" w:cs="Arial"/>
                <w:i/>
                <w:color w:val="000000"/>
              </w:rPr>
              <w:t xml:space="preserve"> 8</w:t>
            </w:r>
            <w:r w:rsidRPr="00F85A51">
              <w:rPr>
                <w:rFonts w:ascii="Arial" w:hAnsi="Arial" w:cs="Arial"/>
                <w:color w:val="000000"/>
              </w:rPr>
              <w:t xml:space="preserve">(11). https://doi.org/10.3390/bioengineering8110159 </w:t>
            </w:r>
          </w:p>
          <w:p w14:paraId="3E2C103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Nagy, L. B., Lakner, Z., &amp; Temesi, A. (2022). Is it really organic? Credibility factors of organic food-A systematic review and bibliometric analysis. </w:t>
            </w:r>
            <w:r w:rsidRPr="00F85A51">
              <w:rPr>
                <w:rFonts w:ascii="Arial" w:hAnsi="Arial" w:cs="Arial"/>
                <w:i/>
                <w:color w:val="000000"/>
              </w:rPr>
              <w:t>PLoS One</w:t>
            </w:r>
            <w:r w:rsidRPr="00F85A51">
              <w:rPr>
                <w:rFonts w:ascii="Arial" w:hAnsi="Arial" w:cs="Arial"/>
                <w:color w:val="000000"/>
              </w:rPr>
              <w:t>,</w:t>
            </w:r>
            <w:r w:rsidRPr="00F85A51">
              <w:rPr>
                <w:rFonts w:ascii="Arial" w:hAnsi="Arial" w:cs="Arial"/>
                <w:i/>
                <w:color w:val="000000"/>
              </w:rPr>
              <w:t xml:space="preserve"> 17</w:t>
            </w:r>
            <w:r w:rsidRPr="00F85A51">
              <w:rPr>
                <w:rFonts w:ascii="Arial" w:hAnsi="Arial" w:cs="Arial"/>
                <w:color w:val="000000"/>
              </w:rPr>
              <w:t xml:space="preserve">(4 April), e0266855. https://doi.org/10.1371/journal.pone.0266855 </w:t>
            </w:r>
          </w:p>
          <w:p w14:paraId="3B76EC9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Nasir, S., &amp; Ahmed, J. (2021). Stevia rebaudiana: A Bibliometric Analysis from 1966-2019. </w:t>
            </w:r>
            <w:r w:rsidRPr="00F85A51">
              <w:rPr>
                <w:rFonts w:ascii="Arial" w:hAnsi="Arial" w:cs="Arial"/>
                <w:i/>
                <w:color w:val="000000"/>
              </w:rPr>
              <w:t>ADVANCEMENTS IN LIFE SCIENCES</w:t>
            </w:r>
            <w:r w:rsidRPr="00F85A51">
              <w:rPr>
                <w:rFonts w:ascii="Arial" w:hAnsi="Arial" w:cs="Arial"/>
                <w:color w:val="000000"/>
              </w:rPr>
              <w:t>,</w:t>
            </w:r>
            <w:r w:rsidRPr="00F85A51">
              <w:rPr>
                <w:rFonts w:ascii="Arial" w:hAnsi="Arial" w:cs="Arial"/>
                <w:i/>
                <w:color w:val="000000"/>
              </w:rPr>
              <w:t xml:space="preserve"> 8</w:t>
            </w:r>
            <w:r w:rsidRPr="00F85A51">
              <w:rPr>
                <w:rFonts w:ascii="Arial" w:hAnsi="Arial" w:cs="Arial"/>
                <w:color w:val="000000"/>
              </w:rPr>
              <w:t xml:space="preserve">(2), 195-201. </w:t>
            </w:r>
          </w:p>
          <w:p w14:paraId="5C602CA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Ng, J. Y. (2020). Global research trends at the intersection of coronavirus disease 2019 (COVID-19) and traditional, integrative, and complementary and alternative medicine: a bibliometric analysis. </w:t>
            </w:r>
            <w:r w:rsidRPr="00F85A51">
              <w:rPr>
                <w:rFonts w:ascii="Arial" w:hAnsi="Arial" w:cs="Arial"/>
                <w:i/>
                <w:color w:val="000000"/>
              </w:rPr>
              <w:t>BMC Complementary Medicine and Therapies</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(1), 353. https://doi.org/10.1186/s12906-020-03151-8 </w:t>
            </w:r>
          </w:p>
          <w:p w14:paraId="709F13C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Ng, J. Y. (2021a). Insight into the characteristics of research published in traditional, complementary, alternative, and integrative medicine journals: a bibliometric analysis. </w:t>
            </w:r>
            <w:r w:rsidRPr="00F85A51">
              <w:rPr>
                <w:rFonts w:ascii="Arial" w:hAnsi="Arial" w:cs="Arial"/>
                <w:i/>
                <w:color w:val="000000"/>
              </w:rPr>
              <w:t>BMC Complementary Medicine and Therapies</w:t>
            </w:r>
            <w:r w:rsidRPr="00F85A51">
              <w:rPr>
                <w:rFonts w:ascii="Arial" w:hAnsi="Arial" w:cs="Arial"/>
                <w:color w:val="000000"/>
              </w:rPr>
              <w:t>,</w:t>
            </w:r>
            <w:r w:rsidRPr="00F85A51">
              <w:rPr>
                <w:rFonts w:ascii="Arial" w:hAnsi="Arial" w:cs="Arial"/>
                <w:i/>
                <w:color w:val="000000"/>
              </w:rPr>
              <w:t xml:space="preserve"> 21</w:t>
            </w:r>
            <w:r w:rsidRPr="00F85A51">
              <w:rPr>
                <w:rFonts w:ascii="Arial" w:hAnsi="Arial" w:cs="Arial"/>
                <w:color w:val="000000"/>
              </w:rPr>
              <w:t xml:space="preserve">(1), 185. https://doi.org/10.1186/s12906-021-03354-7 </w:t>
            </w:r>
          </w:p>
          <w:p w14:paraId="21C5DFA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Ng, J. Y. (2021b). Trends in the St. John's wort (Hypericum perforatum) research literature: a bibliometric analysis. </w:t>
            </w:r>
            <w:r w:rsidRPr="00F85A51">
              <w:rPr>
                <w:rFonts w:ascii="Arial" w:hAnsi="Arial" w:cs="Arial"/>
                <w:i/>
                <w:color w:val="000000"/>
              </w:rPr>
              <w:t>Journal of Complementary and Integrative Medicine</w:t>
            </w:r>
            <w:r w:rsidRPr="00F85A51">
              <w:rPr>
                <w:rFonts w:ascii="Arial" w:hAnsi="Arial" w:cs="Arial"/>
                <w:color w:val="000000"/>
              </w:rPr>
              <w:t xml:space="preserve">((Ng) Department of Health Research Methods Evidence, and Impact, Faculty of Health Sciences, McMaster University, Hamilton, ON, Canada). https://doi.org/10.1515/jcim-2021-0417 </w:t>
            </w:r>
          </w:p>
          <w:p w14:paraId="3F22E6C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Ng, J. Y., &amp; Chang, N. (2022). A bibliometric analysis of the cannabis and cannabinoid research literature. </w:t>
            </w:r>
            <w:r w:rsidRPr="00F85A51">
              <w:rPr>
                <w:rFonts w:ascii="Arial" w:hAnsi="Arial" w:cs="Arial"/>
                <w:i/>
                <w:color w:val="000000"/>
              </w:rPr>
              <w:t>Journal of Cannabis Research</w:t>
            </w:r>
            <w:r w:rsidRPr="00F85A51">
              <w:rPr>
                <w:rFonts w:ascii="Arial" w:hAnsi="Arial" w:cs="Arial"/>
                <w:color w:val="000000"/>
              </w:rPr>
              <w:t>,</w:t>
            </w:r>
            <w:r w:rsidRPr="00F85A51">
              <w:rPr>
                <w:rFonts w:ascii="Arial" w:hAnsi="Arial" w:cs="Arial"/>
                <w:i/>
                <w:color w:val="000000"/>
              </w:rPr>
              <w:t xml:space="preserve"> 4</w:t>
            </w:r>
            <w:r w:rsidRPr="00F85A51">
              <w:rPr>
                <w:rFonts w:ascii="Arial" w:hAnsi="Arial" w:cs="Arial"/>
                <w:color w:val="000000"/>
              </w:rPr>
              <w:t xml:space="preserve">(1), 25. https://doi.org/10.1186/s42238-022-00133-0 </w:t>
            </w:r>
          </w:p>
          <w:p w14:paraId="38FB846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Ng, J. Y., Chiong, J. D., Liu, M. Y. M., &amp; Pang, K. K. Y. (2023). Characteristics of the Echinacea Spp. research literature: A bibliometric analysis. </w:t>
            </w:r>
            <w:r w:rsidRPr="00F85A51">
              <w:rPr>
                <w:rFonts w:ascii="Arial" w:hAnsi="Arial" w:cs="Arial"/>
                <w:i/>
                <w:color w:val="000000"/>
              </w:rPr>
              <w:t>European Journal of Integrative Medicine</w:t>
            </w:r>
            <w:r w:rsidRPr="00F85A51">
              <w:rPr>
                <w:rFonts w:ascii="Arial" w:hAnsi="Arial" w:cs="Arial"/>
                <w:color w:val="000000"/>
              </w:rPr>
              <w:t>,</w:t>
            </w:r>
            <w:r w:rsidRPr="00F85A51">
              <w:rPr>
                <w:rFonts w:ascii="Arial" w:hAnsi="Arial" w:cs="Arial"/>
                <w:i/>
                <w:color w:val="000000"/>
              </w:rPr>
              <w:t xml:space="preserve"> 57</w:t>
            </w:r>
            <w:r w:rsidRPr="00F85A51">
              <w:rPr>
                <w:rFonts w:ascii="Arial" w:hAnsi="Arial" w:cs="Arial"/>
                <w:color w:val="000000"/>
              </w:rPr>
              <w:t xml:space="preserve">((Ng) Centre for Journalology, Ottawa Methods Centre, Ottawa Hospital Research Institute, The Ottawa Hospital, Ottawa, Canada(Chiong, Liu, Pang) Department of Health Research Methods, Evidence, and Impact, Faculty of Health Sciences, McMaster University, H), 102216. https://doi.org/10.1016/j.eujim.2022.102216 </w:t>
            </w:r>
          </w:p>
          <w:p w14:paraId="241455A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Nie, C.-C., Su, K.-Q., Gao, J., Song, X.-L., Lv, Z., Yuan, J., Luo, M., Ruan, X.-D., Fan, Y.-F., Yu, M.-Y., Qi, S.-K., &amp; Feng, X.-D. (2022). Bibliometric analysis: Research trends of acupuncture treatment to cognitive impairment in recent 15 years.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(101550902), 935053. https://doi.org/10.3389/fpsyg.2022.935053 </w:t>
            </w:r>
          </w:p>
          <w:p w14:paraId="3B263AB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Obaideen, K., Abu Shihab, K. H., Madkour, M. I., &amp; Faris, M. E. (2022). Seven decades of Ramadan intermittent fasting research: Bibliometrics analysis, global trends, and future directions. </w:t>
            </w:r>
            <w:r w:rsidRPr="00F85A51">
              <w:rPr>
                <w:rFonts w:ascii="Arial" w:hAnsi="Arial" w:cs="Arial"/>
                <w:i/>
                <w:color w:val="000000"/>
              </w:rPr>
              <w:t>Diabetes and Metabolic Syndrome: Clinical Research and Reviews</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(8), 102566. https://doi.org/10.1016/j.dsx.2022.102566 </w:t>
            </w:r>
          </w:p>
          <w:p w14:paraId="44A7328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Painuly, P., &amp; Pachaury, P. (2022). Bibliometric Analysis of Highly Cited Articles on Organic Food Products. </w:t>
            </w:r>
            <w:r w:rsidRPr="00F85A51">
              <w:rPr>
                <w:rFonts w:ascii="Arial" w:hAnsi="Arial" w:cs="Arial"/>
                <w:i/>
                <w:color w:val="000000"/>
              </w:rPr>
              <w:t>Current Nutrition and Food Science</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(4), 363-374. https://doi.org/10.2174/1573401318666220117115516 </w:t>
            </w:r>
          </w:p>
          <w:p w14:paraId="5D4B54A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Pakdel, F., Ghazavi, R., Heidary, R., Nezamabadi, A., Parvizi, M., Haji Safar Ali Memar, M., Gharebaghi, R., &amp; Heidary, F. (2019). Effect of Selenium on </w:t>
            </w:r>
            <w:r w:rsidRPr="00F85A51">
              <w:rPr>
                <w:rFonts w:ascii="Arial" w:hAnsi="Arial" w:cs="Arial"/>
                <w:color w:val="000000"/>
              </w:rPr>
              <w:lastRenderedPageBreak/>
              <w:t xml:space="preserve">Thyroid Disorders: Scientometric Analysis. </w:t>
            </w:r>
            <w:r w:rsidRPr="00F85A51">
              <w:rPr>
                <w:rFonts w:ascii="Arial" w:hAnsi="Arial" w:cs="Arial"/>
                <w:i/>
                <w:color w:val="000000"/>
              </w:rPr>
              <w:t>Iranian journal of public health</w:t>
            </w:r>
            <w:r w:rsidRPr="00F85A51">
              <w:rPr>
                <w:rFonts w:ascii="Arial" w:hAnsi="Arial" w:cs="Arial"/>
                <w:color w:val="000000"/>
              </w:rPr>
              <w:t>,</w:t>
            </w:r>
            <w:r w:rsidRPr="00F85A51">
              <w:rPr>
                <w:rFonts w:ascii="Arial" w:hAnsi="Arial" w:cs="Arial"/>
                <w:i/>
                <w:color w:val="000000"/>
              </w:rPr>
              <w:t xml:space="preserve"> 48</w:t>
            </w:r>
            <w:r w:rsidRPr="00F85A51">
              <w:rPr>
                <w:rFonts w:ascii="Arial" w:hAnsi="Arial" w:cs="Arial"/>
                <w:color w:val="000000"/>
              </w:rPr>
              <w:t xml:space="preserve">(3), 410-420. </w:t>
            </w:r>
          </w:p>
          <w:p w14:paraId="2DFAF65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Pan, C., Jiang, N., Cao, B., &amp; Dong, C. (2021). Global trends and performances of Mediterranean diet: A bibliometric analysis in CiteSpace. </w:t>
            </w:r>
            <w:r w:rsidRPr="00F85A51">
              <w:rPr>
                <w:rFonts w:ascii="Arial" w:hAnsi="Arial" w:cs="Arial"/>
                <w:i/>
                <w:color w:val="000000"/>
              </w:rPr>
              <w:t>Medicine</w:t>
            </w:r>
            <w:r w:rsidRPr="00F85A51">
              <w:rPr>
                <w:rFonts w:ascii="Arial" w:hAnsi="Arial" w:cs="Arial"/>
                <w:color w:val="000000"/>
              </w:rPr>
              <w:t>,</w:t>
            </w:r>
            <w:r w:rsidRPr="00F85A51">
              <w:rPr>
                <w:rFonts w:ascii="Arial" w:hAnsi="Arial" w:cs="Arial"/>
                <w:i/>
                <w:color w:val="000000"/>
              </w:rPr>
              <w:t xml:space="preserve"> 100</w:t>
            </w:r>
            <w:r w:rsidRPr="00F85A51">
              <w:rPr>
                <w:rFonts w:ascii="Arial" w:hAnsi="Arial" w:cs="Arial"/>
                <w:color w:val="000000"/>
              </w:rPr>
              <w:t xml:space="preserve">(38), e27175-e27175. https://doi.org/10.1097/MD.0000000000027175 </w:t>
            </w:r>
          </w:p>
          <w:p w14:paraId="0FCA1F0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Pan, H., Xi, Z., Yu, X., Sun, X., Wei, X., &amp; Wang, K. (2021). Knowledge mapping analysis of international research on acupuncture for low back pain using bibliometrics.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((Pan, Xi, Yu, Wei, Wang) Acupuncture Anesthesia Clinical Research Institute, Yueyang Hospital of Integrated Traditional Chinese and Western Medicine, Shanghai University of Traditional Chinese Medicine, Shanghai, China(Sun, Wang) Office of National Clinic), 3733-3746. https://doi.org/10.2147/JPR.S340992 </w:t>
            </w:r>
          </w:p>
          <w:p w14:paraId="581465A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Pan, Y., Deng, X., Zhuang, Y., &amp; Li, J. (2022). Research Trends around Exercise Rehabilitation among Cancer Patients: A Bibliometrics and Visualized Knowledge Graph Analysis. </w:t>
            </w:r>
            <w:r w:rsidRPr="00F85A51">
              <w:rPr>
                <w:rFonts w:ascii="Arial" w:hAnsi="Arial" w:cs="Arial"/>
                <w:i/>
                <w:color w:val="000000"/>
              </w:rPr>
              <w:t>BioMed Research International</w:t>
            </w:r>
            <w:r w:rsidRPr="00F85A51">
              <w:rPr>
                <w:rFonts w:ascii="Arial" w:hAnsi="Arial" w:cs="Arial"/>
                <w:color w:val="000000"/>
              </w:rPr>
              <w:t xml:space="preserve">, 1-11. https://doi.org/10.1155/2022/3755460 </w:t>
            </w:r>
          </w:p>
          <w:p w14:paraId="218D381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Park, H., Lee, I. S., Lee, H., &amp; Chae, Y. (2020). Bibliometric analysis of moxibustion research trends over the past 20 years. </w:t>
            </w:r>
            <w:r w:rsidRPr="00F85A51">
              <w:rPr>
                <w:rFonts w:ascii="Arial" w:hAnsi="Arial" w:cs="Arial"/>
                <w:i/>
                <w:color w:val="000000"/>
              </w:rPr>
              <w:t>Journal of Clinical Medicine</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(5), 1254. https://doi.org/10.3390/jcm9051254 </w:t>
            </w:r>
          </w:p>
          <w:p w14:paraId="41ACFA6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Park, J., Kim, H., Kim, K. W., Cho, J. H., Chung, W. S., &amp; Song, M. Y. (2021). Bibliometric analysis of research trends on acupuncture for neck pain treatment over the past 20 years.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((Park, Kim, Kim, Cho, Chung, Song) Department of Korean Rehabilitation Medicine, College of Korean Medicine, Kyung Hee University, Seoul, South Korea(Kim, Cho, Chung) Department of Korean Rehabilitation Medicine, Kyung Hee University Medical Center, Seoul), 3207-3221. https://doi.org/10.2147/JPR.S331514 </w:t>
            </w:r>
          </w:p>
          <w:p w14:paraId="240F48E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Pei, W., Peng, R., Gu, Y., Zhou, X., &amp; Ruan, J. (2019). Research trends of acupuncture therapy on insomnia in two decades (from 1999 to 2018):a bibliometric analysis. </w:t>
            </w:r>
            <w:r w:rsidRPr="00F85A51">
              <w:rPr>
                <w:rFonts w:ascii="Arial" w:hAnsi="Arial" w:cs="Arial"/>
                <w:i/>
                <w:color w:val="000000"/>
              </w:rPr>
              <w:t>BMC Complementary &amp; Alternative Medicine</w:t>
            </w:r>
            <w:r w:rsidRPr="00F85A51">
              <w:rPr>
                <w:rFonts w:ascii="Arial" w:hAnsi="Arial" w:cs="Arial"/>
                <w:color w:val="000000"/>
              </w:rPr>
              <w:t>,</w:t>
            </w:r>
            <w:r w:rsidRPr="00F85A51">
              <w:rPr>
                <w:rFonts w:ascii="Arial" w:hAnsi="Arial" w:cs="Arial"/>
                <w:i/>
                <w:color w:val="000000"/>
              </w:rPr>
              <w:t xml:space="preserve"> 19</w:t>
            </w:r>
            <w:r w:rsidRPr="00F85A51">
              <w:rPr>
                <w:rFonts w:ascii="Arial" w:hAnsi="Arial" w:cs="Arial"/>
                <w:color w:val="000000"/>
              </w:rPr>
              <w:t xml:space="preserve">(1), N.PAG-N.PAG. https://doi.org/10.1186/s12906-019-2606-5 </w:t>
            </w:r>
          </w:p>
          <w:p w14:paraId="796C15E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Perez-Vizcaino, F., &amp; Fraga, C. G. (2018). Research trends in flavonoids and health. </w:t>
            </w:r>
            <w:r w:rsidRPr="00F85A51">
              <w:rPr>
                <w:rFonts w:ascii="Arial" w:hAnsi="Arial" w:cs="Arial"/>
                <w:i/>
                <w:color w:val="000000"/>
              </w:rPr>
              <w:t>Archives of Biochemistry and Biophysics</w:t>
            </w:r>
            <w:r w:rsidRPr="00F85A51">
              <w:rPr>
                <w:rFonts w:ascii="Arial" w:hAnsi="Arial" w:cs="Arial"/>
                <w:color w:val="000000"/>
              </w:rPr>
              <w:t>,</w:t>
            </w:r>
            <w:r w:rsidRPr="00F85A51">
              <w:rPr>
                <w:rFonts w:ascii="Arial" w:hAnsi="Arial" w:cs="Arial"/>
                <w:i/>
                <w:color w:val="000000"/>
              </w:rPr>
              <w:t xml:space="preserve"> 646</w:t>
            </w:r>
            <w:r w:rsidRPr="00F85A51">
              <w:rPr>
                <w:rFonts w:ascii="Arial" w:hAnsi="Arial" w:cs="Arial"/>
                <w:color w:val="000000"/>
              </w:rPr>
              <w:t xml:space="preserve">((Perez-Vizcaino) Departamento de Farmacologia, Facultad de Medicina, Universidad Complutense de Madrid, Madrid 28040, Spain(Perez-Vizcaino) Ciber Enfermedades Respiratorias (Ciberes), Madrid, Spain(Perez-Vizcaino) Instituto de Investigacion Sanitaria Greg), 107-112. https://doi.org/10.1016/j.abb.2018.03.022 </w:t>
            </w:r>
          </w:p>
          <w:p w14:paraId="4290951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Perna, S., Peroni, G., Miccono, A., Riva, A., Morazzoni, P., Allegrini, P., Preda, S., Baldiraghi, V., Guido, D., &amp; Rondanelli, M. (2016). Multidimensional effects of soy isoflavone by food or supplements in menopause women: A systematic review and bibliometric analysis. </w:t>
            </w:r>
            <w:r w:rsidRPr="00F85A51">
              <w:rPr>
                <w:rFonts w:ascii="Arial" w:hAnsi="Arial" w:cs="Arial"/>
                <w:i/>
                <w:color w:val="000000"/>
              </w:rPr>
              <w:t>Natural Product Communications</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(11), 1733-1740. https://doi.org/10.1177/1934578x1601101127 </w:t>
            </w:r>
          </w:p>
          <w:p w14:paraId="3FB51F8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Piotrowski, C. (2018). Acupuncture research: A bibliometric analysis of primary studies spanning 1998-2018. </w:t>
            </w:r>
            <w:r w:rsidRPr="00F85A51">
              <w:rPr>
                <w:rFonts w:ascii="Arial" w:hAnsi="Arial" w:cs="Arial"/>
                <w:i/>
                <w:color w:val="000000"/>
              </w:rPr>
              <w:t>North American Journal of Psychology</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(3), 553-562. </w:t>
            </w:r>
          </w:p>
          <w:p w14:paraId="2287350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Qamar, Z., Bamousa, B., AlSheikh, R., Ali, S., Ali Baeshen, H., Noushad, M., &amp; Niazi, F. H. (2020). A bibliometric review of top 50 cited articles published in the Photodiagnosis and Photodynamic Therapy from 2004 to 2019. </w:t>
            </w:r>
            <w:r w:rsidRPr="00F85A51">
              <w:rPr>
                <w:rFonts w:ascii="Arial" w:hAnsi="Arial" w:cs="Arial"/>
                <w:i/>
                <w:color w:val="000000"/>
              </w:rPr>
              <w:lastRenderedPageBreak/>
              <w:t>Photodiagnosis and Photodynamic Therapy</w:t>
            </w:r>
            <w:r w:rsidRPr="00F85A51">
              <w:rPr>
                <w:rFonts w:ascii="Arial" w:hAnsi="Arial" w:cs="Arial"/>
                <w:color w:val="000000"/>
              </w:rPr>
              <w:t>,</w:t>
            </w:r>
            <w:r w:rsidRPr="00F85A51">
              <w:rPr>
                <w:rFonts w:ascii="Arial" w:hAnsi="Arial" w:cs="Arial"/>
                <w:i/>
                <w:color w:val="000000"/>
              </w:rPr>
              <w:t xml:space="preserve"> 31</w:t>
            </w:r>
            <w:r w:rsidRPr="00F85A51">
              <w:rPr>
                <w:rFonts w:ascii="Arial" w:hAnsi="Arial" w:cs="Arial"/>
                <w:color w:val="000000"/>
              </w:rPr>
              <w:t xml:space="preserve">((Qamar) Department of OMFS and Diagnostic Sciences, College of Dentistry, Riyadh Elm University, Riyadh, Saudi Arabia(Qamar) Department of Oral Biology, Liaquat College of Medicine and Dentistry, Karachi, Pakistan(Bamousa) Department of Periodontology, Co), 101927. https://doi.org/10.1016/j.pdpdt.2020.101927 </w:t>
            </w:r>
          </w:p>
          <w:p w14:paraId="380AA6E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Qi, R., Xue, Z., &amp; Liu, Y. (2022). Visualization and Analysis of the Mapping Knowledge Domain of Acupuncture and Central Nervous System Cell Apoptosis. </w:t>
            </w:r>
            <w:r w:rsidRPr="00F85A51">
              <w:rPr>
                <w:rFonts w:ascii="Arial" w:hAnsi="Arial" w:cs="Arial"/>
                <w:i/>
                <w:color w:val="000000"/>
              </w:rPr>
              <w:t>Evidence-based Complementary &amp; Alternative Medicine (eCAM)</w:t>
            </w:r>
            <w:r w:rsidRPr="00F85A51">
              <w:rPr>
                <w:rFonts w:ascii="Arial" w:hAnsi="Arial" w:cs="Arial"/>
                <w:color w:val="000000"/>
              </w:rPr>
              <w:t xml:space="preserve">, 1-12. https://doi.org/10.1155/2022/1751702 </w:t>
            </w:r>
          </w:p>
          <w:p w14:paraId="0BB2102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Ramamoorthi, R., Gahreman, D., Skinner, T., &amp; Moss, S. (2021). Bibliometric Profile and Density Visualizing Analysis of Yoga Intervention in Type 2 Diabetes: A 44 - Year Study on Global Scientific Research Output from 1975 to 2019. </w:t>
            </w:r>
            <w:r w:rsidRPr="00F85A51">
              <w:rPr>
                <w:rFonts w:ascii="Arial" w:hAnsi="Arial" w:cs="Arial"/>
                <w:i/>
                <w:color w:val="000000"/>
              </w:rPr>
              <w:t>International journal of yoga</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(2), 89-99. https://doi.org/10.4103/ijoy.IJOY_17_20 </w:t>
            </w:r>
          </w:p>
          <w:p w14:paraId="4922D4B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Robertson, V. J. (1995). A quantitative analysis of research in physical therapy... including commentary by Dumholdt E with author response. </w:t>
            </w:r>
            <w:r w:rsidRPr="00F85A51">
              <w:rPr>
                <w:rFonts w:ascii="Arial" w:hAnsi="Arial" w:cs="Arial"/>
                <w:i/>
                <w:color w:val="000000"/>
              </w:rPr>
              <w:t>Physical Therapy</w:t>
            </w:r>
            <w:r w:rsidRPr="00F85A51">
              <w:rPr>
                <w:rFonts w:ascii="Arial" w:hAnsi="Arial" w:cs="Arial"/>
                <w:color w:val="000000"/>
              </w:rPr>
              <w:t>,</w:t>
            </w:r>
            <w:r w:rsidRPr="00F85A51">
              <w:rPr>
                <w:rFonts w:ascii="Arial" w:hAnsi="Arial" w:cs="Arial"/>
                <w:i/>
                <w:color w:val="000000"/>
              </w:rPr>
              <w:t xml:space="preserve"> 75</w:t>
            </w:r>
            <w:r w:rsidRPr="00F85A51">
              <w:rPr>
                <w:rFonts w:ascii="Arial" w:hAnsi="Arial" w:cs="Arial"/>
                <w:color w:val="000000"/>
              </w:rPr>
              <w:t xml:space="preserve">(4), 313-327. https://doi.org/10.1093/ptj/75.4.313 </w:t>
            </w:r>
          </w:p>
          <w:p w14:paraId="5847C99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Rodriguez Novo, N., Novo Munoz, M. M., Cuellar-Pompa, L., &amp; Rodriguez Gomez, J. A. (2021). Trends in Research on Art Therapy Indexed in the Web of Science: A Bibliometric Analysis.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(101550902), 752026. https://doi.org/10.3389/fpsyg.2021.752026 </w:t>
            </w:r>
          </w:p>
          <w:p w14:paraId="550EC1B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Rondanelli, M., Perna, S., Peroni, G., &amp; Guido, D. (2016). A bibliometric study of scientific literature in Scopus on botanicals for treatment of androgenetic alopecia. </w:t>
            </w:r>
            <w:r w:rsidRPr="00F85A51">
              <w:rPr>
                <w:rFonts w:ascii="Arial" w:hAnsi="Arial" w:cs="Arial"/>
                <w:i/>
                <w:color w:val="000000"/>
              </w:rPr>
              <w:t>Journal of Cosmetic Dermatology</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(2), 120-130. https://doi.org/10.1111/jocd.12198 </w:t>
            </w:r>
          </w:p>
          <w:p w14:paraId="322B357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Rubegeta, E., Makolo, F., Kamatou, G., Enslin, G., Chaudhary, S., Sandasi, M., Cunningham, A. B., &amp; Viljoen, A. (2022). The African cherry: A review of the botany, traditional uses, phytochemistry, and biological activities of Prunus africana (Hook.f.) Kalkman. </w:t>
            </w:r>
            <w:r w:rsidRPr="00F85A51">
              <w:rPr>
                <w:rFonts w:ascii="Arial" w:hAnsi="Arial" w:cs="Arial"/>
                <w:i/>
                <w:color w:val="000000"/>
              </w:rPr>
              <w:t>Journal of Ethnopharmacology</w:t>
            </w:r>
            <w:r w:rsidRPr="00F85A51">
              <w:rPr>
                <w:rFonts w:ascii="Arial" w:hAnsi="Arial" w:cs="Arial"/>
                <w:color w:val="000000"/>
              </w:rPr>
              <w:t xml:space="preserve">((Rubegeta, Makolo, Kamatou, Enslin, Chaudhary) Department of Pharmaceutical Sciences, Tshwane University of Technology, Private Bag X680, Pretoria 0001, South Africa(Sandasi, Viljoen) Department of Pharmaceutical Sciences, Tshwane University of Technology), 116004. https://doi.org/10.1016/j.jep.2022.116004 </w:t>
            </w:r>
          </w:p>
          <w:p w14:paraId="3EB007B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Saleem, M. S., Isha, A. S. N., Yusop, Y. M., Awan, M. I., &amp; Naji, G. M. A. (2023). </w:t>
            </w:r>
            <w:r w:rsidRPr="00F85A51">
              <w:rPr>
                <w:rFonts w:ascii="Arial" w:hAnsi="Arial" w:cs="Arial"/>
                <w:i/>
                <w:color w:val="000000"/>
              </w:rPr>
              <w:t>Mindfulness Research: A Bibliometric Analysis</w:t>
            </w:r>
            <w:r w:rsidRPr="00F85A51">
              <w:rPr>
                <w:rFonts w:ascii="Arial" w:hAnsi="Arial" w:cs="Arial"/>
                <w:color w:val="000000"/>
              </w:rPr>
              <w:t xml:space="preserve">  https://link.springer.com/chapter/10.1007/978-3-031-08090-6_38</w:t>
            </w:r>
          </w:p>
          <w:p w14:paraId="0224519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Şenel, E. (2019a). Evolution of homeopathy: A scientometric analysis of global homeopathy literature between 1975 and 2017. </w:t>
            </w:r>
            <w:r w:rsidRPr="00F85A51">
              <w:rPr>
                <w:rFonts w:ascii="Arial" w:hAnsi="Arial" w:cs="Arial"/>
                <w:i/>
                <w:color w:val="000000"/>
              </w:rPr>
              <w:t>Complementary Therapies in Clinical Practice</w:t>
            </w:r>
            <w:r w:rsidRPr="00F85A51">
              <w:rPr>
                <w:rFonts w:ascii="Arial" w:hAnsi="Arial" w:cs="Arial"/>
                <w:color w:val="000000"/>
              </w:rPr>
              <w:t>,</w:t>
            </w:r>
            <w:r w:rsidRPr="00F85A51">
              <w:rPr>
                <w:rFonts w:ascii="Arial" w:hAnsi="Arial" w:cs="Arial"/>
                <w:i/>
                <w:color w:val="000000"/>
              </w:rPr>
              <w:t xml:space="preserve"> 34</w:t>
            </w:r>
            <w:r w:rsidRPr="00F85A51">
              <w:rPr>
                <w:rFonts w:ascii="Arial" w:hAnsi="Arial" w:cs="Arial"/>
                <w:color w:val="000000"/>
              </w:rPr>
              <w:t xml:space="preserve">, 165-173. https://doi.org/10.1016/j.ctcp.2018.11.018 </w:t>
            </w:r>
          </w:p>
          <w:p w14:paraId="465A04F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Şenel, E. (2019b). Health and Ancient Beliefs: A Scientometric Analysis of Health Literature Related to Shamanism, Paganism and Spirituality. </w:t>
            </w:r>
            <w:r w:rsidRPr="00F85A51">
              <w:rPr>
                <w:rFonts w:ascii="Arial" w:hAnsi="Arial" w:cs="Arial"/>
                <w:i/>
                <w:color w:val="000000"/>
              </w:rPr>
              <w:t>Journal of Religion &amp; Health</w:t>
            </w:r>
            <w:r w:rsidRPr="00F85A51">
              <w:rPr>
                <w:rFonts w:ascii="Arial" w:hAnsi="Arial" w:cs="Arial"/>
                <w:color w:val="000000"/>
              </w:rPr>
              <w:t>,</w:t>
            </w:r>
            <w:r w:rsidRPr="00F85A51">
              <w:rPr>
                <w:rFonts w:ascii="Arial" w:hAnsi="Arial" w:cs="Arial"/>
                <w:i/>
                <w:color w:val="000000"/>
              </w:rPr>
              <w:t xml:space="preserve"> 58</w:t>
            </w:r>
            <w:r w:rsidRPr="00F85A51">
              <w:rPr>
                <w:rFonts w:ascii="Arial" w:hAnsi="Arial" w:cs="Arial"/>
                <w:color w:val="000000"/>
              </w:rPr>
              <w:t xml:space="preserve">(6), 2019-2035. https://doi.org/10.1007/s10943-019-00823-9 </w:t>
            </w:r>
          </w:p>
          <w:p w14:paraId="067D30A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Şenel, E. (2022). Traditional, Complementary and Alternative Medicine in Dermatology: A Scientometric Literature Review. </w:t>
            </w:r>
            <w:r w:rsidRPr="00F85A51">
              <w:rPr>
                <w:rFonts w:ascii="Arial" w:hAnsi="Arial" w:cs="Arial"/>
                <w:i/>
                <w:color w:val="000000"/>
              </w:rPr>
              <w:t>Alternative Therapies in Health &amp; Medicine</w:t>
            </w:r>
            <w:r w:rsidRPr="00F85A51">
              <w:rPr>
                <w:rFonts w:ascii="Arial" w:hAnsi="Arial" w:cs="Arial"/>
                <w:color w:val="000000"/>
              </w:rPr>
              <w:t>,</w:t>
            </w:r>
            <w:r w:rsidRPr="00F85A51">
              <w:rPr>
                <w:rFonts w:ascii="Arial" w:hAnsi="Arial" w:cs="Arial"/>
                <w:i/>
                <w:color w:val="000000"/>
              </w:rPr>
              <w:t xml:space="preserve"> 28</w:t>
            </w:r>
            <w:r w:rsidRPr="00F85A51">
              <w:rPr>
                <w:rFonts w:ascii="Arial" w:hAnsi="Arial" w:cs="Arial"/>
                <w:color w:val="000000"/>
              </w:rPr>
              <w:t xml:space="preserve">(1), 38-43. http://libaccess.mcmaster.ca/login?url=https://search.ebscohost.com/login.aspx?direct=true&amp;db=cin20&amp;AN=155914734&amp;site=ehost-live </w:t>
            </w:r>
          </w:p>
          <w:p w14:paraId="0BC14F7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Şenel, E., &amp; Demir, E. (2018). Bibliometric analysis of apitherapy in complementary medicine literature between 1980 and 2016. </w:t>
            </w:r>
            <w:r w:rsidRPr="00F85A51">
              <w:rPr>
                <w:rFonts w:ascii="Arial" w:hAnsi="Arial" w:cs="Arial"/>
                <w:i/>
                <w:color w:val="000000"/>
              </w:rPr>
              <w:t>Complementary Therapies in Clinical Practice</w:t>
            </w:r>
            <w:r w:rsidRPr="00F85A51">
              <w:rPr>
                <w:rFonts w:ascii="Arial" w:hAnsi="Arial" w:cs="Arial"/>
                <w:color w:val="000000"/>
              </w:rPr>
              <w:t>,</w:t>
            </w:r>
            <w:r w:rsidRPr="00F85A51">
              <w:rPr>
                <w:rFonts w:ascii="Arial" w:hAnsi="Arial" w:cs="Arial"/>
                <w:i/>
                <w:color w:val="000000"/>
              </w:rPr>
              <w:t xml:space="preserve"> 31</w:t>
            </w:r>
            <w:r w:rsidRPr="00F85A51">
              <w:rPr>
                <w:rFonts w:ascii="Arial" w:hAnsi="Arial" w:cs="Arial"/>
                <w:color w:val="000000"/>
              </w:rPr>
              <w:t xml:space="preserve">, 47-52. https://doi.org/10.1016/j.ctcp.2018.02.003 </w:t>
            </w:r>
          </w:p>
          <w:p w14:paraId="121344C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Senel, E., Taylan Ozkan, A., &amp; Mumcuoglu, K. Y. (2020). Scientometric analysis of medicinal leech therapy. </w:t>
            </w:r>
            <w:r w:rsidRPr="00F85A51">
              <w:rPr>
                <w:rFonts w:ascii="Arial" w:hAnsi="Arial" w:cs="Arial"/>
                <w:i/>
                <w:color w:val="000000"/>
              </w:rPr>
              <w:t>Journal of Ayurveda and Integrative Medicine</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(4), 534-538. https://doi.org/10.1016/j.jaim.2018.11.006 </w:t>
            </w:r>
          </w:p>
          <w:p w14:paraId="084356E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Shah, M. W., Ahmad, T., Khan, M., Muhammad, S., &amp; Sun, G. (2022). Global research on vitamin D and coronavirus disease 2019: A bibliometric and visualized study. </w:t>
            </w:r>
            <w:r w:rsidRPr="00F85A51">
              <w:rPr>
                <w:rFonts w:ascii="Arial" w:hAnsi="Arial" w:cs="Arial"/>
                <w:i/>
                <w:color w:val="000000"/>
              </w:rPr>
              <w:t>Medicine</w:t>
            </w:r>
            <w:r w:rsidRPr="00F85A51">
              <w:rPr>
                <w:rFonts w:ascii="Arial" w:hAnsi="Arial" w:cs="Arial"/>
                <w:color w:val="000000"/>
              </w:rPr>
              <w:t>,</w:t>
            </w:r>
            <w:r w:rsidRPr="00F85A51">
              <w:rPr>
                <w:rFonts w:ascii="Arial" w:hAnsi="Arial" w:cs="Arial"/>
                <w:i/>
                <w:color w:val="000000"/>
              </w:rPr>
              <w:t xml:space="preserve"> 101</w:t>
            </w:r>
            <w:r w:rsidRPr="00F85A51">
              <w:rPr>
                <w:rFonts w:ascii="Arial" w:hAnsi="Arial" w:cs="Arial"/>
                <w:color w:val="000000"/>
              </w:rPr>
              <w:t xml:space="preserve">(27), e29768-e29768. https://doi.org/10.1097/MD.0000000000029768 </w:t>
            </w:r>
          </w:p>
          <w:p w14:paraId="1A68802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Shao, Y., Wang, M., Liu, B., He, Q., Deng, W., Li, N., Yantarat, S., &amp; Liu, J. (2019). Eye-acupuncture as adjuvant therapy for stroke: A bibliometric analysis of clinical studies. </w:t>
            </w:r>
            <w:r w:rsidRPr="00F85A51">
              <w:rPr>
                <w:rFonts w:ascii="Arial" w:hAnsi="Arial" w:cs="Arial"/>
                <w:i/>
                <w:color w:val="000000"/>
              </w:rPr>
              <w:t>Journal of Traditional Chinese Medical Sciences</w:t>
            </w:r>
            <w:r w:rsidRPr="00F85A51">
              <w:rPr>
                <w:rFonts w:ascii="Arial" w:hAnsi="Arial" w:cs="Arial"/>
                <w:color w:val="000000"/>
              </w:rPr>
              <w:t>,</w:t>
            </w:r>
            <w:r w:rsidRPr="00F85A51">
              <w:rPr>
                <w:rFonts w:ascii="Arial" w:hAnsi="Arial" w:cs="Arial"/>
                <w:i/>
                <w:color w:val="000000"/>
              </w:rPr>
              <w:t xml:space="preserve"> 6</w:t>
            </w:r>
            <w:r w:rsidRPr="00F85A51">
              <w:rPr>
                <w:rFonts w:ascii="Arial" w:hAnsi="Arial" w:cs="Arial"/>
                <w:color w:val="000000"/>
              </w:rPr>
              <w:t xml:space="preserve">(3), 263-269. https://doi.org/10.1016/j.jtcms.2019.08.006 </w:t>
            </w:r>
          </w:p>
          <w:p w14:paraId="36093B8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Sharma, J., &amp; Singh, N. K. (2022). A PubMed based bibliometric study on Covid-19 and SARS Corona Virus vaccine and alternative medicine-based research and development. </w:t>
            </w:r>
            <w:r w:rsidRPr="00F85A51">
              <w:rPr>
                <w:rFonts w:ascii="Arial" w:hAnsi="Arial" w:cs="Arial"/>
                <w:i/>
                <w:color w:val="000000"/>
              </w:rPr>
              <w:t>COLLNET JOURNAL OF SCIENTOMETRICS AND INFORMATION MANAGEMENT</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(2), 389-405. https://doi.org/10.1080/09737766.2022.2112925 </w:t>
            </w:r>
          </w:p>
          <w:p w14:paraId="1B3D57F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Shawahna, R., &amp; Nairat, Q. (2021). Research productivity in the field of physical exercise and epilepsy: A bibliometric analysis of the scholarly literature with qualitative synthesis. </w:t>
            </w:r>
            <w:r w:rsidRPr="00F85A51">
              <w:rPr>
                <w:rFonts w:ascii="Arial" w:hAnsi="Arial" w:cs="Arial"/>
                <w:i/>
                <w:color w:val="000000"/>
              </w:rPr>
              <w:t>Epilepsy and Behavior</w:t>
            </w:r>
            <w:r w:rsidRPr="00F85A51">
              <w:rPr>
                <w:rFonts w:ascii="Arial" w:hAnsi="Arial" w:cs="Arial"/>
                <w:color w:val="000000"/>
              </w:rPr>
              <w:t>,</w:t>
            </w:r>
            <w:r w:rsidRPr="00F85A51">
              <w:rPr>
                <w:rFonts w:ascii="Arial" w:hAnsi="Arial" w:cs="Arial"/>
                <w:i/>
                <w:color w:val="000000"/>
              </w:rPr>
              <w:t xml:space="preserve"> 121</w:t>
            </w:r>
            <w:r w:rsidRPr="00F85A51">
              <w:rPr>
                <w:rFonts w:ascii="Arial" w:hAnsi="Arial" w:cs="Arial"/>
                <w:color w:val="000000"/>
              </w:rPr>
              <w:t xml:space="preserve">((Shawahna) Department of Physiology, Pharmacology and Toxicology, Faculty of Medicine and Health Sciences, An-Najah National University, Nablus, Palestine(Shawahna) An-Najah BioSciences Unit, Centre for Poisons Control, Chemical and Biological Analyses, A), 108058. https://doi.org/10.1016/j.yebeh.2021.108058 </w:t>
            </w:r>
          </w:p>
          <w:p w14:paraId="1B64D29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Simon, C. B., Coronado, R. A., Wurtzel, W. A., Riddle, D. L., &amp; George, S. Z. (2014). Content and bibliometric analyses of the Journal of Manual &amp; Manipulative Therapy. </w:t>
            </w:r>
            <w:r w:rsidRPr="00F85A51">
              <w:rPr>
                <w:rFonts w:ascii="Arial" w:hAnsi="Arial" w:cs="Arial"/>
                <w:i/>
                <w:color w:val="000000"/>
              </w:rPr>
              <w:t>Journal of Manual &amp; Manipulative Therapy (Taylor &amp; Francis Ltd)</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(4), 181-190. https://doi.org/10.1179/2042618614Y.0000000075 </w:t>
            </w:r>
          </w:p>
          <w:p w14:paraId="05EE8F6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Sofyantoro, F., Yudha, D. S., Lischer, K., Nuringtyas, T. R., Putri, W. A., Kusuma, W. A., Purwestri, Y. A., &amp; Swasono, R. T. (2022). Bibliometric Analysis of Literature in Snake Venom-Related Research Worldwide (1933-2022). </w:t>
            </w:r>
            <w:r w:rsidRPr="00F85A51">
              <w:rPr>
                <w:rFonts w:ascii="Arial" w:hAnsi="Arial" w:cs="Arial"/>
                <w:i/>
                <w:color w:val="000000"/>
              </w:rPr>
              <w:t>Animals</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(16), 2058. https://doi.org/10.3390/ani12162058 </w:t>
            </w:r>
          </w:p>
          <w:p w14:paraId="2BFFC83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Sousa, A. R. S., Santana, E., Guedes, T. J. F. L., &amp; Araujo, E. D. (2022). Bee glue scientometrics and therapeutics: phytochemical screening, methodological trends and prospects. </w:t>
            </w:r>
            <w:r w:rsidRPr="00F85A51">
              <w:rPr>
                <w:rFonts w:ascii="Arial" w:hAnsi="Arial" w:cs="Arial"/>
                <w:i/>
                <w:color w:val="000000"/>
              </w:rPr>
              <w:t>JOURNAL OF APICULTURAL RESEARCH</w:t>
            </w:r>
            <w:r w:rsidRPr="00F85A51">
              <w:rPr>
                <w:rFonts w:ascii="Arial" w:hAnsi="Arial" w:cs="Arial"/>
                <w:color w:val="000000"/>
              </w:rPr>
              <w:t xml:space="preserve">. https://doi.org/10.1080/00218839.2022.2054537 </w:t>
            </w:r>
          </w:p>
          <w:p w14:paraId="0EAFE9F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Srihari Sharma, K. N., Choudhary, N. R., &amp; Subramanya, P. (2019). Evidence Base of Yoga Studies on Cardiovascular Health: A Bibliometric Analysis. </w:t>
            </w:r>
            <w:r w:rsidRPr="00F85A51">
              <w:rPr>
                <w:rFonts w:ascii="Arial" w:hAnsi="Arial" w:cs="Arial"/>
                <w:i/>
                <w:color w:val="000000"/>
              </w:rPr>
              <w:t>International journal of yoga</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(2), 162-171. https://doi.org/10.4103/ijoy.IJOY_6_18 </w:t>
            </w:r>
          </w:p>
          <w:p w14:paraId="0DAFDE0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Steel, A., Foley, H., D'Souza, J., Adams, J., &amp; Wardle, J. (2021). Knowledge Dissemination by the Naturopathic Profession: A Bibliometric Analysis of Naturopath-Authored, Peer-Reviewed Publications. </w:t>
            </w:r>
            <w:r w:rsidRPr="00F85A51">
              <w:rPr>
                <w:rFonts w:ascii="Arial" w:hAnsi="Arial" w:cs="Arial"/>
                <w:i/>
                <w:color w:val="000000"/>
              </w:rPr>
              <w:t>Journal of Alternative &amp; Complementary Medicine</w:t>
            </w:r>
            <w:r w:rsidRPr="00F85A51">
              <w:rPr>
                <w:rFonts w:ascii="Arial" w:hAnsi="Arial" w:cs="Arial"/>
                <w:color w:val="000000"/>
              </w:rPr>
              <w:t>,</w:t>
            </w:r>
            <w:r w:rsidRPr="00F85A51">
              <w:rPr>
                <w:rFonts w:ascii="Arial" w:hAnsi="Arial" w:cs="Arial"/>
                <w:i/>
                <w:color w:val="000000"/>
              </w:rPr>
              <w:t xml:space="preserve"> 27</w:t>
            </w:r>
            <w:r w:rsidRPr="00F85A51">
              <w:rPr>
                <w:rFonts w:ascii="Arial" w:hAnsi="Arial" w:cs="Arial"/>
                <w:color w:val="000000"/>
              </w:rPr>
              <w:t xml:space="preserve">(8), 630-640. https://doi.org/10.1089/acm.2020.0171 </w:t>
            </w:r>
          </w:p>
          <w:p w14:paraId="2EE6AEC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Sun, F., Wang, J., &amp; Wen, X. (2012). Acupuncture in stroke rehabilitation: Literature retrieval based on international databases. </w:t>
            </w:r>
            <w:r w:rsidRPr="00F85A51">
              <w:rPr>
                <w:rFonts w:ascii="Arial" w:hAnsi="Arial" w:cs="Arial"/>
                <w:i/>
                <w:color w:val="000000"/>
              </w:rPr>
              <w:t>Neural Regeneration Research</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(15), 1192-1199. http://www.nrronline.org/nrren/ch/reader/download_pdf.aspx?file_no=N20120522001&amp;year_id=2012&amp;quarter_id=15&amp;falg=1 </w:t>
            </w:r>
          </w:p>
          <w:p w14:paraId="62CCE80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Sun, Y., Cai, Y., Xiao, M., Hu, M.-h., Shao, G.-q., Liu, H., Shen, B.-b., Li, P.-h., &amp; Peng, Y.-m. (2021). Research Trends, Hot Spots, and Prospects for Traditional Chinese Medicine in the Field of Ischemia-Reperfusion Injury. </w:t>
            </w:r>
            <w:r w:rsidRPr="00F85A51">
              <w:rPr>
                <w:rFonts w:ascii="Arial" w:hAnsi="Arial" w:cs="Arial"/>
                <w:i/>
                <w:color w:val="000000"/>
              </w:rPr>
              <w:t>Evidence-based Complementary &amp; Alternative Medicine (eCAM)</w:t>
            </w:r>
            <w:r w:rsidRPr="00F85A51">
              <w:rPr>
                <w:rFonts w:ascii="Arial" w:hAnsi="Arial" w:cs="Arial"/>
                <w:color w:val="000000"/>
              </w:rPr>
              <w:t xml:space="preserve">, 1-13. https://doi.org/10.1155/2021/4548367 </w:t>
            </w:r>
          </w:p>
          <w:p w14:paraId="69ED600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Sung, S. H., Han, J. E., Lee, H. J., Park, M., Lee, J. Y., Jang, S., Park, J. K., &amp; Lee, G. (2022). Clinical Studies of Bee Venom Acupuncture for Lower Back Pain in the Korean Literature. </w:t>
            </w:r>
            <w:r w:rsidRPr="00F85A51">
              <w:rPr>
                <w:rFonts w:ascii="Arial" w:hAnsi="Arial" w:cs="Arial"/>
                <w:i/>
                <w:color w:val="000000"/>
              </w:rPr>
              <w:t>Toxins</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(8), 524. https://doi.org/10.3390/toxins14080524 </w:t>
            </w:r>
          </w:p>
          <w:p w14:paraId="5289DB7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Sweileh, W. M., Shraim, N. Y., Al-Jabi, S. W., Sawalha, A. F., Rahhal, B., Khayyat, R. A., &amp; Zyoud, S. H. (2016). Assessing worldwide research activity on probiotics in pediatrics using Scopus database: 1994-2014. </w:t>
            </w:r>
            <w:r w:rsidRPr="00F85A51">
              <w:rPr>
                <w:rFonts w:ascii="Arial" w:hAnsi="Arial" w:cs="Arial"/>
                <w:i/>
                <w:color w:val="000000"/>
              </w:rPr>
              <w:t>World Allergy Organization Journal</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(1), 25. https://doi.org/10.1186/s40413-016-0116-1 </w:t>
            </w:r>
          </w:p>
          <w:p w14:paraId="0DB42AF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Taheri, S., Asadi, S., Nilashi, M., Ali Abumalloh, R., Ghabban, N. M. A., Mohd Yusuf, S. Y., Supriyanto, E., &amp; Samad, S. (2021). A literature review on beneficial role of vitamins and trace elements: Evidence from published clinical studies. </w:t>
            </w:r>
            <w:r w:rsidRPr="00F85A51">
              <w:rPr>
                <w:rFonts w:ascii="Arial" w:hAnsi="Arial" w:cs="Arial"/>
                <w:i/>
                <w:color w:val="000000"/>
              </w:rPr>
              <w:t>Journal of trace elements in medicine and biology : organ of the Society for Minerals and Trace Elements (GMS)</w:t>
            </w:r>
            <w:r w:rsidRPr="00F85A51">
              <w:rPr>
                <w:rFonts w:ascii="Arial" w:hAnsi="Arial" w:cs="Arial"/>
                <w:color w:val="000000"/>
              </w:rPr>
              <w:t>,</w:t>
            </w:r>
            <w:r w:rsidRPr="00F85A51">
              <w:rPr>
                <w:rFonts w:ascii="Arial" w:hAnsi="Arial" w:cs="Arial"/>
                <w:i/>
                <w:color w:val="000000"/>
              </w:rPr>
              <w:t xml:space="preserve"> 67</w:t>
            </w:r>
            <w:r w:rsidRPr="00F85A51">
              <w:rPr>
                <w:rFonts w:ascii="Arial" w:hAnsi="Arial" w:cs="Arial"/>
                <w:color w:val="000000"/>
              </w:rPr>
              <w:t xml:space="preserve">(b7q, 9508274), 126789. https://doi.org/10.1016/j.jtemb.2021.126789 </w:t>
            </w:r>
          </w:p>
          <w:p w14:paraId="53DFE51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Tao, J., Zhao, P., Mo, T., Zhao, R., Yang, N., Lee, M. S., Liu, J., &amp; Cao, H. (2020). Key elements that determine the efficacy of cupping therapy: A bibliometric analysis and review of clinical studies. </w:t>
            </w:r>
            <w:r w:rsidRPr="00F85A51">
              <w:rPr>
                <w:rFonts w:ascii="Arial" w:hAnsi="Arial" w:cs="Arial"/>
                <w:i/>
                <w:color w:val="000000"/>
              </w:rPr>
              <w:t>Journal of Traditional Chinese Medical Sciences</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(4), 345-354. https://doi.org/10.1016/j.jtcms.2020.11.001 </w:t>
            </w:r>
          </w:p>
          <w:p w14:paraId="4F64B47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Thelwall, M. (2021). Alternative medicines worth researching? Citation analyses of acupuncture, chiropractic, homeopathy, and osteopathy 1996-2017. </w:t>
            </w:r>
            <w:r w:rsidRPr="00F85A51">
              <w:rPr>
                <w:rFonts w:ascii="Arial" w:hAnsi="Arial" w:cs="Arial"/>
                <w:i/>
                <w:color w:val="000000"/>
              </w:rPr>
              <w:t>Scientometrics</w:t>
            </w:r>
            <w:r w:rsidRPr="00F85A51">
              <w:rPr>
                <w:rFonts w:ascii="Arial" w:hAnsi="Arial" w:cs="Arial"/>
                <w:color w:val="000000"/>
              </w:rPr>
              <w:t>,</w:t>
            </w:r>
            <w:r w:rsidRPr="00F85A51">
              <w:rPr>
                <w:rFonts w:ascii="Arial" w:hAnsi="Arial" w:cs="Arial"/>
                <w:i/>
                <w:color w:val="000000"/>
              </w:rPr>
              <w:t xml:space="preserve"> 126</w:t>
            </w:r>
            <w:r w:rsidRPr="00F85A51">
              <w:rPr>
                <w:rFonts w:ascii="Arial" w:hAnsi="Arial" w:cs="Arial"/>
                <w:color w:val="000000"/>
              </w:rPr>
              <w:t xml:space="preserve">(10), 8731-8747. https://doi.org/10.1007/s11192-021-04145-0 </w:t>
            </w:r>
          </w:p>
          <w:p w14:paraId="656D196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Toniolo-Barrios, M., Brasil, A., &amp; Pitt, L. F. (2020). Nine prolific years: An analysis of publications in mindfulness. </w:t>
            </w:r>
            <w:r w:rsidRPr="00F85A51">
              <w:rPr>
                <w:rFonts w:ascii="Arial" w:hAnsi="Arial" w:cs="Arial"/>
                <w:i/>
                <w:color w:val="000000"/>
              </w:rPr>
              <w:t>Mindfulness</w:t>
            </w:r>
            <w:r w:rsidRPr="00F85A51">
              <w:rPr>
                <w:rFonts w:ascii="Arial" w:hAnsi="Arial" w:cs="Arial"/>
                <w:color w:val="000000"/>
              </w:rPr>
              <w:t>,</w:t>
            </w:r>
            <w:r w:rsidRPr="00F85A51">
              <w:rPr>
                <w:rFonts w:ascii="Arial" w:hAnsi="Arial" w:cs="Arial"/>
                <w:i/>
                <w:color w:val="000000"/>
              </w:rPr>
              <w:t xml:space="preserve"> 11</w:t>
            </w:r>
            <w:r w:rsidRPr="00F85A51">
              <w:rPr>
                <w:rFonts w:ascii="Arial" w:hAnsi="Arial" w:cs="Arial"/>
                <w:color w:val="000000"/>
              </w:rPr>
              <w:t xml:space="preserve">(5), 1077-1089. https://doi.org/10.1007/s12671-020-01321-w10.1007/s12671-020-01321-w </w:t>
            </w:r>
          </w:p>
          <w:p w14:paraId="2574067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Trager, R. J., &amp; Dusek, J. A. (2021). Chiropractic case reports: a review and bibliometric analysis. </w:t>
            </w:r>
            <w:r w:rsidRPr="00F85A51">
              <w:rPr>
                <w:rFonts w:ascii="Arial" w:hAnsi="Arial" w:cs="Arial"/>
                <w:i/>
                <w:color w:val="000000"/>
              </w:rPr>
              <w:t>Chiropractic &amp; Manual Therapies</w:t>
            </w:r>
            <w:r w:rsidRPr="00F85A51">
              <w:rPr>
                <w:rFonts w:ascii="Arial" w:hAnsi="Arial" w:cs="Arial"/>
                <w:color w:val="000000"/>
              </w:rPr>
              <w:t>,</w:t>
            </w:r>
            <w:r w:rsidRPr="00F85A51">
              <w:rPr>
                <w:rFonts w:ascii="Arial" w:hAnsi="Arial" w:cs="Arial"/>
                <w:i/>
                <w:color w:val="000000"/>
              </w:rPr>
              <w:t xml:space="preserve"> 29</w:t>
            </w:r>
            <w:r w:rsidRPr="00F85A51">
              <w:rPr>
                <w:rFonts w:ascii="Arial" w:hAnsi="Arial" w:cs="Arial"/>
                <w:color w:val="000000"/>
              </w:rPr>
              <w:t xml:space="preserve">(1), 1-19. https://doi.org/10.1186/s12998-021-00374-5 </w:t>
            </w:r>
          </w:p>
          <w:p w14:paraId="6F27F33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Treister-Goltzman, Y., Freud, T., Press, Y., &amp; Peleg, R. (2019). Trends in Publications on Medical Cannabis from the Year 2000. </w:t>
            </w:r>
            <w:r w:rsidRPr="00F85A51">
              <w:rPr>
                <w:rFonts w:ascii="Arial" w:hAnsi="Arial" w:cs="Arial"/>
                <w:i/>
                <w:color w:val="000000"/>
              </w:rPr>
              <w:t>Population health management</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(4), 362-368. https://doi.org/10.1089/pop.2018.0113 </w:t>
            </w:r>
          </w:p>
          <w:p w14:paraId="6AAA80D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Treister-Goltzman, Y., &amp; Peleg, R. (2015). Trends in publications on complementary and alternative medicine in the medical literature. </w:t>
            </w:r>
            <w:r w:rsidRPr="00F85A51">
              <w:rPr>
                <w:rFonts w:ascii="Arial" w:hAnsi="Arial" w:cs="Arial"/>
                <w:i/>
                <w:color w:val="000000"/>
              </w:rPr>
              <w:t>Journal of complementary &amp; integrative medicine</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(2), 111-115. https://doi.org/10.1515/jcim-2014-0055 </w:t>
            </w:r>
          </w:p>
          <w:p w14:paraId="2A1D755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Valerio, A. (2016). Owning Mindfulness: A Bibliometric Analysis of Mindfulness Literature Trends Within and Outside of Buddhist Contexts. </w:t>
            </w:r>
            <w:r w:rsidRPr="00F85A51">
              <w:rPr>
                <w:rFonts w:ascii="Arial" w:hAnsi="Arial" w:cs="Arial"/>
                <w:i/>
                <w:color w:val="000000"/>
              </w:rPr>
              <w:t>CONTEMPORARY BUDDHISM</w:t>
            </w:r>
            <w:r w:rsidRPr="00F85A51">
              <w:rPr>
                <w:rFonts w:ascii="Arial" w:hAnsi="Arial" w:cs="Arial"/>
                <w:color w:val="000000"/>
              </w:rPr>
              <w:t>,</w:t>
            </w:r>
            <w:r w:rsidRPr="00F85A51">
              <w:rPr>
                <w:rFonts w:ascii="Arial" w:hAnsi="Arial" w:cs="Arial"/>
                <w:i/>
                <w:color w:val="000000"/>
              </w:rPr>
              <w:t xml:space="preserve"> 17</w:t>
            </w:r>
            <w:r w:rsidRPr="00F85A51">
              <w:rPr>
                <w:rFonts w:ascii="Arial" w:hAnsi="Arial" w:cs="Arial"/>
                <w:color w:val="000000"/>
              </w:rPr>
              <w:t xml:space="preserve">(1), 157-183. https://doi.org/10.1080/14639947.2016.1162425 </w:t>
            </w:r>
          </w:p>
          <w:p w14:paraId="472AB3F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Vargas, B. K., Fabricio, M. F., &amp; Ayub, M. A. Z. (2021). Health effects and probiotic and prebiotic potential of Kombucha: A bibliometric and systematic review. </w:t>
            </w:r>
            <w:r w:rsidRPr="00F85A51">
              <w:rPr>
                <w:rFonts w:ascii="Arial" w:hAnsi="Arial" w:cs="Arial"/>
                <w:i/>
                <w:color w:val="000000"/>
              </w:rPr>
              <w:t>FOOD BIOSCIENCE</w:t>
            </w:r>
            <w:r w:rsidRPr="00F85A51">
              <w:rPr>
                <w:rFonts w:ascii="Arial" w:hAnsi="Arial" w:cs="Arial"/>
                <w:color w:val="000000"/>
              </w:rPr>
              <w:t>,</w:t>
            </w:r>
            <w:r w:rsidRPr="00F85A51">
              <w:rPr>
                <w:rFonts w:ascii="Arial" w:hAnsi="Arial" w:cs="Arial"/>
                <w:i/>
                <w:color w:val="000000"/>
              </w:rPr>
              <w:t xml:space="preserve"> 44</w:t>
            </w:r>
            <w:r w:rsidRPr="00F85A51">
              <w:rPr>
                <w:rFonts w:ascii="Arial" w:hAnsi="Arial" w:cs="Arial"/>
                <w:color w:val="000000"/>
              </w:rPr>
              <w:t xml:space="preserve">. https://doi.org/10.1016/j.fbio.2021.101332 </w:t>
            </w:r>
          </w:p>
          <w:p w14:paraId="4C47CBA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Vickers, A. J. (1998). Bibliometric analysis of randomized trials in complementary medicine.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6</w:t>
            </w:r>
            <w:r w:rsidRPr="00F85A51">
              <w:rPr>
                <w:rFonts w:ascii="Arial" w:hAnsi="Arial" w:cs="Arial"/>
                <w:color w:val="000000"/>
              </w:rPr>
              <w:t xml:space="preserve">(4), 185-189. http://libaccess.mcmaster.ca/login?url=https://search.ebscohost.com/login.aspx?direct=true&amp;db=cin20&amp;AN=107172553&amp;site=ehost-live </w:t>
            </w:r>
          </w:p>
          <w:p w14:paraId="795C77D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Wambu, E. W., Fu, H.-Z., &amp; Ho, Y.-S. (2017). Characteristics and trends in global tea research: a Science Citation Index Expanded-based analysis. </w:t>
            </w:r>
            <w:r w:rsidRPr="00F85A51">
              <w:rPr>
                <w:rFonts w:ascii="Arial" w:hAnsi="Arial" w:cs="Arial"/>
                <w:i/>
                <w:color w:val="000000"/>
              </w:rPr>
              <w:t>INTERNATIONAL JOURNAL OF FOOD SCIENCE AND TECHNOLOGY</w:t>
            </w:r>
            <w:r w:rsidRPr="00F85A51">
              <w:rPr>
                <w:rFonts w:ascii="Arial" w:hAnsi="Arial" w:cs="Arial"/>
                <w:color w:val="000000"/>
              </w:rPr>
              <w:t>,</w:t>
            </w:r>
            <w:r w:rsidRPr="00F85A51">
              <w:rPr>
                <w:rFonts w:ascii="Arial" w:hAnsi="Arial" w:cs="Arial"/>
                <w:i/>
                <w:color w:val="000000"/>
              </w:rPr>
              <w:t xml:space="preserve"> 52</w:t>
            </w:r>
            <w:r w:rsidRPr="00F85A51">
              <w:rPr>
                <w:rFonts w:ascii="Arial" w:hAnsi="Arial" w:cs="Arial"/>
                <w:color w:val="000000"/>
              </w:rPr>
              <w:t xml:space="preserve">(3), 644-651. https://doi.org/10.1111/ijfs.13317 </w:t>
            </w:r>
          </w:p>
          <w:p w14:paraId="6B6F744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A., Ju, Y., &amp; Bi, C. (2022). Scientometric analysis of researches on tai chi and health promotion based on literatures from 1991 to 2021. </w:t>
            </w:r>
            <w:r w:rsidRPr="00F85A51">
              <w:rPr>
                <w:rFonts w:ascii="Arial" w:hAnsi="Arial" w:cs="Arial"/>
                <w:i/>
                <w:color w:val="000000"/>
              </w:rPr>
              <w:t>Annals of palliative medicine</w:t>
            </w:r>
            <w:r w:rsidRPr="00F85A51">
              <w:rPr>
                <w:rFonts w:ascii="Arial" w:hAnsi="Arial" w:cs="Arial"/>
                <w:color w:val="000000"/>
              </w:rPr>
              <w:t xml:space="preserve">((Wang, Bi) College of Physical Education, Anhui Normal University, Wuhu, China(Ju) National Training Base for Social Sports Instructors of Anhui Province, Anhui Normal University, Wuhu, China). https://doi.org/10.21037/apm-22-843 </w:t>
            </w:r>
          </w:p>
          <w:p w14:paraId="2DCDF3D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J., Chen, Y., Zhai, X., Chu, Y., Liu, X., &amp; Ma, X. (2022). Visualizing Research Trends and Identifying Hotspots of Traditional Chinese Medicine (TCM) Nursing Technology for Insomnia: A 18-Years Bibliometric Analysis of Web of Science Core Collection. </w:t>
            </w:r>
            <w:r w:rsidRPr="00F85A51">
              <w:rPr>
                <w:rFonts w:ascii="Arial" w:hAnsi="Arial" w:cs="Arial"/>
                <w:i/>
                <w:color w:val="000000"/>
              </w:rPr>
              <w:t>Frontiers in Neurology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((Wang, Liu, Ma) School of Nursing, Beijing University of Chinese Medicine, Beijing, China(Chen) School of Traditional Chinese Medicine, Beijing University of Chinese Medicine, Beijing, China(Zhai, Chu) School of Management, Beijing University of Chinese M), 816031. https://doi.org/10.3389/fneur.2022.816031 </w:t>
            </w:r>
          </w:p>
          <w:p w14:paraId="51110DD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J. H., Wang, M., Liu, S. C., Du, X. F., Han, M., Liu, J. F., Qin, W., Chen, B., Van Haselen, R., &amp; Liu, J. P. (2018). A bibliometric analysis of clinical study literature of traditional Chinese medicine therapies for smoking cessation. </w:t>
            </w:r>
            <w:r w:rsidRPr="00F85A51">
              <w:rPr>
                <w:rFonts w:ascii="Arial" w:hAnsi="Arial" w:cs="Arial"/>
                <w:i/>
                <w:color w:val="000000"/>
              </w:rPr>
              <w:t>Tobacco Induced Diseases</w:t>
            </w:r>
            <w:r w:rsidRPr="00F85A51">
              <w:rPr>
                <w:rFonts w:ascii="Arial" w:hAnsi="Arial" w:cs="Arial"/>
                <w:color w:val="000000"/>
              </w:rPr>
              <w:t>,</w:t>
            </w:r>
            <w:r w:rsidRPr="00F85A51">
              <w:rPr>
                <w:rFonts w:ascii="Arial" w:hAnsi="Arial" w:cs="Arial"/>
                <w:i/>
                <w:color w:val="000000"/>
              </w:rPr>
              <w:t xml:space="preserve"> 16</w:t>
            </w:r>
            <w:r w:rsidRPr="00F85A51">
              <w:rPr>
                <w:rFonts w:ascii="Arial" w:hAnsi="Arial" w:cs="Arial"/>
                <w:color w:val="000000"/>
              </w:rPr>
              <w:t xml:space="preserve">(April), 15. https://doi.org/10.18332/tid/86330 </w:t>
            </w:r>
          </w:p>
          <w:p w14:paraId="164C156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L., Yuan, Q., Marshall, G., Cui, X., Cheng, L., Li, Y., Shang, H., Zhang, B., &amp; Li, Y. (2010). Adverse drug reactions and adverse events of 33 varieties of traditional Chinese medicine injections on National Essential medicines List (2004 edition) of China: an overview on published literatures. </w:t>
            </w:r>
            <w:r w:rsidRPr="00F85A51">
              <w:rPr>
                <w:rFonts w:ascii="Arial" w:hAnsi="Arial" w:cs="Arial"/>
                <w:i/>
                <w:color w:val="000000"/>
              </w:rPr>
              <w:t>Journal of evidence-based medicine</w:t>
            </w:r>
            <w:r w:rsidRPr="00F85A51">
              <w:rPr>
                <w:rFonts w:ascii="Arial" w:hAnsi="Arial" w:cs="Arial"/>
                <w:color w:val="000000"/>
              </w:rPr>
              <w:t>,</w:t>
            </w:r>
            <w:r w:rsidRPr="00F85A51">
              <w:rPr>
                <w:rFonts w:ascii="Arial" w:hAnsi="Arial" w:cs="Arial"/>
                <w:i/>
                <w:color w:val="000000"/>
              </w:rPr>
              <w:t xml:space="preserve"> 3</w:t>
            </w:r>
            <w:r w:rsidRPr="00F85A51">
              <w:rPr>
                <w:rFonts w:ascii="Arial" w:hAnsi="Arial" w:cs="Arial"/>
                <w:color w:val="000000"/>
              </w:rPr>
              <w:t xml:space="preserve">(2), 95-104. </w:t>
            </w:r>
          </w:p>
          <w:p w14:paraId="7FDD90F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S. H., Qin, J., Meng, X. L., &amp; Zhang, Y. (2022). Research hotspots and trends in Chinese minority traditional medicine during 2021: a visual bibliometrics analysis. </w:t>
            </w:r>
            <w:r w:rsidRPr="00F85A51">
              <w:rPr>
                <w:rFonts w:ascii="Arial" w:hAnsi="Arial" w:cs="Arial"/>
                <w:i/>
                <w:color w:val="000000"/>
              </w:rPr>
              <w:t>Traditional Medicine Research</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(3), 29. https://doi.org/10.53388/TMR20220317271 </w:t>
            </w:r>
          </w:p>
          <w:p w14:paraId="720E51C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T.-Q., Sun, L.-M., Hao, L.-X., Guo, Y., Zhang, Y., &amp; Feng, X. (2021). Visualized Analysis of Research Hotspots in Acupuncture-Neuro Immunoregulation Based on Bibliometrics. </w:t>
            </w:r>
            <w:r w:rsidRPr="00F85A51">
              <w:rPr>
                <w:rFonts w:ascii="Arial" w:hAnsi="Arial" w:cs="Arial"/>
                <w:i/>
                <w:color w:val="000000"/>
              </w:rPr>
              <w:t>Acupuncture &amp; Electro-Therapeutics Research</w:t>
            </w:r>
            <w:r w:rsidRPr="00F85A51">
              <w:rPr>
                <w:rFonts w:ascii="Arial" w:hAnsi="Arial" w:cs="Arial"/>
                <w:color w:val="000000"/>
              </w:rPr>
              <w:t>,</w:t>
            </w:r>
            <w:r w:rsidRPr="00F85A51">
              <w:rPr>
                <w:rFonts w:ascii="Arial" w:hAnsi="Arial" w:cs="Arial"/>
                <w:i/>
                <w:color w:val="000000"/>
              </w:rPr>
              <w:t xml:space="preserve"> 46</w:t>
            </w:r>
            <w:r w:rsidRPr="00F85A51">
              <w:rPr>
                <w:rFonts w:ascii="Arial" w:hAnsi="Arial" w:cs="Arial"/>
                <w:color w:val="000000"/>
              </w:rPr>
              <w:t xml:space="preserve">(4), 259-270. https://doi.org/10.3727/036012921X16281724938078 </w:t>
            </w:r>
          </w:p>
          <w:p w14:paraId="2A65272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Y., Liao, L., Lin, X., Sun, Y., Wang, N., Wang, J., &amp; Luo, F. (2021). A bibliometric and visualization analysis of mindfulness and meditation research from 1900 to 2021.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(24), 13150. https://doi.org/10.3390/ijerph182413150 </w:t>
            </w:r>
          </w:p>
          <w:p w14:paraId="059CAD0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Wang, Y., Xia, Y., Li, R., Sun, R., &amp; Fang, J. (2022). Research Trends of Acupuncture Therapy on Polycystic Ovary Syndrome: A Bibliometric </w:t>
            </w:r>
            <w:r w:rsidRPr="00F85A51">
              <w:rPr>
                <w:rFonts w:ascii="Arial" w:hAnsi="Arial" w:cs="Arial"/>
                <w:color w:val="000000"/>
              </w:rPr>
              <w:lastRenderedPageBreak/>
              <w:t xml:space="preserve">Analysis. </w:t>
            </w:r>
            <w:r w:rsidRPr="00F85A51">
              <w:rPr>
                <w:rFonts w:ascii="Arial" w:hAnsi="Arial" w:cs="Arial"/>
                <w:i/>
                <w:color w:val="000000"/>
              </w:rPr>
              <w:t>Evidence-based Complementary &amp; Alternative Medicine (eCAM)</w:t>
            </w:r>
            <w:r w:rsidRPr="00F85A51">
              <w:rPr>
                <w:rFonts w:ascii="Arial" w:hAnsi="Arial" w:cs="Arial"/>
                <w:color w:val="000000"/>
              </w:rPr>
              <w:t xml:space="preserve">, 1-10. https://doi.org/10.1155/2022/1989401 </w:t>
            </w:r>
          </w:p>
          <w:p w14:paraId="66A6006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Wei, J., Yang, Z., Lin, Q., Xu, H., Lai, F., Han, Y., Li, J., &amp; Cui, S. (2022). Bibliometric and visualized analysis of electroacupuncture in the past 10 years.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69</w:t>
            </w:r>
            <w:r w:rsidRPr="00F85A51">
              <w:rPr>
                <w:rFonts w:ascii="Arial" w:hAnsi="Arial" w:cs="Arial"/>
                <w:color w:val="000000"/>
              </w:rPr>
              <w:t xml:space="preserve">, N.PAG-N.PAG. https://doi.org/10.1016/j.ctim.2022.102846 </w:t>
            </w:r>
          </w:p>
          <w:p w14:paraId="0969CDE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Wei, Z., &amp; Zhong, C. (2022). Museums and art therapy: A bibliometric analysis of the potential of museum art therapy.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(101550902), 1041950. https://doi.org/10.3389/fpsyg.2022.1041950 </w:t>
            </w:r>
          </w:p>
          <w:p w14:paraId="3B0DCF8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Wieland, L. S., Cramer, H., Lauche, R., Verstappen, A., Parker, E. A., &amp; Pilkington, K. (2021). Evidence on yoga for health: A bibliometric analysis of systematic reviews.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60</w:t>
            </w:r>
            <w:r w:rsidRPr="00F85A51">
              <w:rPr>
                <w:rFonts w:ascii="Arial" w:hAnsi="Arial" w:cs="Arial"/>
                <w:color w:val="000000"/>
              </w:rPr>
              <w:t xml:space="preserve">, N.PAG-N.PAG. https://doi.org/10.1016/j.ctim.2021.102746 </w:t>
            </w:r>
          </w:p>
          <w:p w14:paraId="1BDEF3A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Wieland, L. S., Manheimer, E., Sampson, M., Barnabas, J. P., Bouter, L. M., Cho, K., Lee, M. S., Li, X., Liu, J., Moher, D., Okabe, T., Pienaar, E. D., Shin, B. C., Tharyan, P., Tsutani, K., van der Windt, D. A., &amp; Berman, B. M. (2013). Bibliometric and content analysis of the Cochrane Complementary Medicine Field specialized register of controlled trials. </w:t>
            </w:r>
            <w:r w:rsidRPr="00F85A51">
              <w:rPr>
                <w:rFonts w:ascii="Arial" w:hAnsi="Arial" w:cs="Arial"/>
                <w:i/>
                <w:color w:val="000000"/>
              </w:rPr>
              <w:t>Systematic Reviews</w:t>
            </w:r>
            <w:r w:rsidRPr="00F85A51">
              <w:rPr>
                <w:rFonts w:ascii="Arial" w:hAnsi="Arial" w:cs="Arial"/>
                <w:color w:val="000000"/>
              </w:rPr>
              <w:t>,</w:t>
            </w:r>
            <w:r w:rsidRPr="00F85A51">
              <w:rPr>
                <w:rFonts w:ascii="Arial" w:hAnsi="Arial" w:cs="Arial"/>
                <w:i/>
                <w:color w:val="000000"/>
              </w:rPr>
              <w:t xml:space="preserve"> 2</w:t>
            </w:r>
            <w:r w:rsidRPr="00F85A51">
              <w:rPr>
                <w:rFonts w:ascii="Arial" w:hAnsi="Arial" w:cs="Arial"/>
                <w:color w:val="000000"/>
              </w:rPr>
              <w:t xml:space="preserve">(1), 51. https://doi.org/10.1186/2046-4053-2-51 </w:t>
            </w:r>
          </w:p>
          <w:p w14:paraId="53368C2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Wu, L., Li, Y., Yu, P., Li, H., Ma, S., Liu, S., Liu, M., &amp; Yu, W. (2021). The application of acupuncture in obstetrics and gynecology: a bibliometric analysis based on Web of Science. </w:t>
            </w:r>
            <w:r w:rsidRPr="00F85A51">
              <w:rPr>
                <w:rFonts w:ascii="Arial" w:hAnsi="Arial" w:cs="Arial"/>
                <w:i/>
                <w:color w:val="000000"/>
              </w:rPr>
              <w:t>Annals of palliative medicine</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(3), 3194-3204. https://doi.org/10.21037/apm-21-477 </w:t>
            </w:r>
          </w:p>
          <w:p w14:paraId="6EAAEA3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Wu, Q., Chen, X., Gan, G., Zhang, Q., Yu, L., Li, C., Zhang, Y., &amp; Ao, M. (2022). Visual analysis and evaluation of clinical research on Traditional Chinese medicine compounds in treating insomnia of Yin deficiency syndrome. </w:t>
            </w:r>
            <w:r w:rsidRPr="00F85A51">
              <w:rPr>
                <w:rFonts w:ascii="Arial" w:hAnsi="Arial" w:cs="Arial"/>
                <w:i/>
                <w:color w:val="000000"/>
              </w:rPr>
              <w:t>Journal of Ethnopharmacology</w:t>
            </w:r>
            <w:r w:rsidRPr="00F85A51">
              <w:rPr>
                <w:rFonts w:ascii="Arial" w:hAnsi="Arial" w:cs="Arial"/>
                <w:color w:val="000000"/>
              </w:rPr>
              <w:t>,</w:t>
            </w:r>
            <w:r w:rsidRPr="00F85A51">
              <w:rPr>
                <w:rFonts w:ascii="Arial" w:hAnsi="Arial" w:cs="Arial"/>
                <w:i/>
                <w:color w:val="000000"/>
              </w:rPr>
              <w:t xml:space="preserve"> 298</w:t>
            </w:r>
            <w:r w:rsidRPr="00F85A51">
              <w:rPr>
                <w:rFonts w:ascii="Arial" w:hAnsi="Arial" w:cs="Arial"/>
                <w:color w:val="000000"/>
              </w:rPr>
              <w:t xml:space="preserve">, N.PAG-N.PAG. https://doi.org/10.1016/j.jep.2022.115669 </w:t>
            </w:r>
          </w:p>
          <w:p w14:paraId="2DE80F1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Xavier-Santos, D., Padilha, M., Fabiano, G. A., Vinderola, G., Gomes Cruz, A., Sivieri, K., &amp; Costa Antunes, A. E. (2022). Evidences and perspectives of the use of probiotics, prebiotics, synbiotics, and postbiotics as adjuvants for prevention and treatment of COVID-19: A bibliometric analysis and systematic review. </w:t>
            </w:r>
            <w:r w:rsidRPr="00F85A51">
              <w:rPr>
                <w:rFonts w:ascii="Arial" w:hAnsi="Arial" w:cs="Arial"/>
                <w:i/>
                <w:color w:val="000000"/>
              </w:rPr>
              <w:t>TRENDS IN FOOD SCIENCE &amp; TECHNOLOGY</w:t>
            </w:r>
            <w:r w:rsidRPr="00F85A51">
              <w:rPr>
                <w:rFonts w:ascii="Arial" w:hAnsi="Arial" w:cs="Arial"/>
                <w:color w:val="000000"/>
              </w:rPr>
              <w:t>,</w:t>
            </w:r>
            <w:r w:rsidRPr="00F85A51">
              <w:rPr>
                <w:rFonts w:ascii="Arial" w:hAnsi="Arial" w:cs="Arial"/>
                <w:i/>
                <w:color w:val="000000"/>
              </w:rPr>
              <w:t xml:space="preserve"> 120</w:t>
            </w:r>
            <w:r w:rsidRPr="00F85A51">
              <w:rPr>
                <w:rFonts w:ascii="Arial" w:hAnsi="Arial" w:cs="Arial"/>
                <w:color w:val="000000"/>
              </w:rPr>
              <w:t xml:space="preserve">(9426004), 174-192. https://doi.org/10.1016/j.tifs.2021.12.033 </w:t>
            </w:r>
          </w:p>
          <w:p w14:paraId="3A98517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Xia, Y., Sun, R., Li, R., Ren, L., Wang, Y., &amp; Fang, J. (2022). Research Trends of Moxibustion Therapy for Pain Treatment Over the Past Decade: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((Xia, Sun, Li, Ren, Wang) The Third Clinical Medical College of Zhejiang, Chinese Medical University, Hangzhou City, China(Fang) The Third Affiliated Hospital of Zhejiang, Chinese Medical University, Hangzhou City, China), 2465-2479. https://doi.org/10.2147/JPR.S374564 </w:t>
            </w:r>
          </w:p>
          <w:p w14:paraId="0079B66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Xiang, H., Li, J., Li, B., Tan, Q., &amp; Cai, G. (2021). Trends of Acupuncture Therapy on Depression From 2011 to 2020: A Bibliometric Analysis. </w:t>
            </w:r>
            <w:r w:rsidRPr="00F85A51">
              <w:rPr>
                <w:rFonts w:ascii="Arial" w:hAnsi="Arial" w:cs="Arial"/>
                <w:i/>
                <w:color w:val="000000"/>
              </w:rPr>
              <w:t>Frontiers in psychology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(101550902), 721872. https://doi.org/10.3389/fpsyg.2021.721872 </w:t>
            </w:r>
          </w:p>
          <w:p w14:paraId="5856FFB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Xing, J., Liu, J., Han, M., Jiang, Y., Jiang, J., &amp; Huang, H. (2022). Bibliometric analysis of traditional Chinese medicine for smoking cessation. </w:t>
            </w:r>
            <w:r w:rsidRPr="00F85A51">
              <w:rPr>
                <w:rFonts w:ascii="Arial" w:hAnsi="Arial" w:cs="Arial"/>
                <w:i/>
                <w:color w:val="000000"/>
              </w:rPr>
              <w:t>Tobacco Induced Diseases</w:t>
            </w:r>
            <w:r w:rsidRPr="00F85A51">
              <w:rPr>
                <w:rFonts w:ascii="Arial" w:hAnsi="Arial" w:cs="Arial"/>
                <w:color w:val="000000"/>
              </w:rPr>
              <w:t>,</w:t>
            </w:r>
            <w:r w:rsidRPr="00F85A51">
              <w:rPr>
                <w:rFonts w:ascii="Arial" w:hAnsi="Arial" w:cs="Arial"/>
                <w:i/>
                <w:color w:val="000000"/>
              </w:rPr>
              <w:t xml:space="preserve"> 20</w:t>
            </w:r>
            <w:r w:rsidRPr="00F85A51">
              <w:rPr>
                <w:rFonts w:ascii="Arial" w:hAnsi="Arial" w:cs="Arial"/>
                <w:color w:val="000000"/>
              </w:rPr>
              <w:t xml:space="preserve">, 1-14. https://doi.org/10.18332/tid/154961 </w:t>
            </w:r>
          </w:p>
          <w:p w14:paraId="1C9C936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Xiong, J., Wang, Z., Ruan, M., Yao, H., Wei, M., Sun, R., Yang, X., Qi, W., &amp; Liang, F. (2022). Current status of neuroimaging research on the effects of </w:t>
            </w:r>
            <w:r w:rsidRPr="00F85A51">
              <w:rPr>
                <w:rFonts w:ascii="Arial" w:hAnsi="Arial" w:cs="Arial"/>
                <w:color w:val="000000"/>
              </w:rPr>
              <w:lastRenderedPageBreak/>
              <w:t xml:space="preserve">acupuncture: a bibliometric and visual analyses.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71</w:t>
            </w:r>
            <w:r w:rsidRPr="00F85A51">
              <w:rPr>
                <w:rFonts w:ascii="Arial" w:hAnsi="Arial" w:cs="Arial"/>
                <w:color w:val="000000"/>
              </w:rPr>
              <w:t xml:space="preserve">, N.PAG-N.PAG. https://doi.org/10.1016/j.ctim.2022.102877 </w:t>
            </w:r>
          </w:p>
          <w:p w14:paraId="3DCEC04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Xu, W., Choi, H. K., &amp; Huang, L. (2017). State of Panax ginseng Research: A Global Analysis. </w:t>
            </w:r>
            <w:r w:rsidRPr="00F85A51">
              <w:rPr>
                <w:rFonts w:ascii="Arial" w:hAnsi="Arial" w:cs="Arial"/>
                <w:i/>
                <w:color w:val="000000"/>
              </w:rPr>
              <w:t>Molecules (Basel, Switzerland)</w:t>
            </w:r>
            <w:r w:rsidRPr="00F85A51">
              <w:rPr>
                <w:rFonts w:ascii="Arial" w:hAnsi="Arial" w:cs="Arial"/>
                <w:color w:val="000000"/>
              </w:rPr>
              <w:t>,</w:t>
            </w:r>
            <w:r w:rsidRPr="00F85A51">
              <w:rPr>
                <w:rFonts w:ascii="Arial" w:hAnsi="Arial" w:cs="Arial"/>
                <w:i/>
                <w:color w:val="000000"/>
              </w:rPr>
              <w:t xml:space="preserve"> 22</w:t>
            </w:r>
            <w:r w:rsidRPr="00F85A51">
              <w:rPr>
                <w:rFonts w:ascii="Arial" w:hAnsi="Arial" w:cs="Arial"/>
                <w:color w:val="000000"/>
              </w:rPr>
              <w:t xml:space="preserve">(9). https://doi.org/10.3390/molecules22091518 </w:t>
            </w:r>
          </w:p>
          <w:p w14:paraId="3FB2A3E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Xu, Z., Liu, R., Guo, L., Gao, Z., Liu, X., Li, J., Li, B., &amp; Yang, K. (2022). The 100 most-cited articles on bibliotherapy: a bibliometric analysis. </w:t>
            </w:r>
            <w:r w:rsidRPr="00F85A51">
              <w:rPr>
                <w:rFonts w:ascii="Arial" w:hAnsi="Arial" w:cs="Arial"/>
                <w:i/>
                <w:color w:val="000000"/>
              </w:rPr>
              <w:t>Psychology, health &amp; medicine</w:t>
            </w:r>
            <w:r w:rsidRPr="00F85A51">
              <w:rPr>
                <w:rFonts w:ascii="Arial" w:hAnsi="Arial" w:cs="Arial"/>
                <w:color w:val="000000"/>
              </w:rPr>
              <w:t xml:space="preserve">((Xu, Guo, Li, Yang) Evidence-Based Medicine Center, School of Basic Medical Science, Lanzhou University, Lanzhou, Gansu, China; Key Laboratory of Evidence-Based Medicine and Knowledge Translation of Gansu Province, Lanzhou, Gansu, China; Evidence-Based So), 1-17. https://doi.org/10.1080/13548506.2022.2068183 </w:t>
            </w:r>
          </w:p>
          <w:p w14:paraId="4345CAE6"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A., Lv, Q., Chen, F., Wang, D., Liu, Y., &amp; Shi, W. (2019). Identification of recent trends in research on Vitamin D: A quantitative and co-word analysis. </w:t>
            </w:r>
            <w:r w:rsidRPr="00F85A51">
              <w:rPr>
                <w:rFonts w:ascii="Arial" w:hAnsi="Arial" w:cs="Arial"/>
                <w:i/>
                <w:color w:val="000000"/>
              </w:rPr>
              <w:t>Medical Science Monitor</w:t>
            </w:r>
            <w:r w:rsidRPr="00F85A51">
              <w:rPr>
                <w:rFonts w:ascii="Arial" w:hAnsi="Arial" w:cs="Arial"/>
                <w:color w:val="000000"/>
              </w:rPr>
              <w:t>,</w:t>
            </w:r>
            <w:r w:rsidRPr="00F85A51">
              <w:rPr>
                <w:rFonts w:ascii="Arial" w:hAnsi="Arial" w:cs="Arial"/>
                <w:i/>
                <w:color w:val="000000"/>
              </w:rPr>
              <w:t xml:space="preserve"> 25</w:t>
            </w:r>
            <w:r w:rsidRPr="00F85A51">
              <w:rPr>
                <w:rFonts w:ascii="Arial" w:hAnsi="Arial" w:cs="Arial"/>
                <w:color w:val="000000"/>
              </w:rPr>
              <w:t xml:space="preserve">((Yang, Lv, Shi) Department of Nutrition, The First Hospital of China Medical University, Shenyang, Liaoning, China(Chen, Wang) Department of Geriatric Endocrinology, The First Hospital of China Medical University, Shenyang, Liaoning, China(Liu) Department), 643-655. https://doi.org/10.12659/MSM.913026 </w:t>
            </w:r>
          </w:p>
          <w:p w14:paraId="6785C36D"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G. Y., Bensoussan, A., Hunter, J., Sabag, A., Ee, C., &amp; Chang, D. (2021). Tai Chi for health and well-being: a bibliometric analysis of published clinical studies between 2010 and 2020. </w:t>
            </w:r>
            <w:r w:rsidRPr="00F85A51">
              <w:rPr>
                <w:rFonts w:ascii="Arial" w:hAnsi="Arial" w:cs="Arial"/>
                <w:i/>
                <w:color w:val="000000"/>
              </w:rPr>
              <w:t>European Journal of Integrative Medicine</w:t>
            </w:r>
            <w:r w:rsidRPr="00F85A51">
              <w:rPr>
                <w:rFonts w:ascii="Arial" w:hAnsi="Arial" w:cs="Arial"/>
                <w:color w:val="000000"/>
              </w:rPr>
              <w:t>,</w:t>
            </w:r>
            <w:r w:rsidRPr="00F85A51">
              <w:rPr>
                <w:rFonts w:ascii="Arial" w:hAnsi="Arial" w:cs="Arial"/>
                <w:i/>
                <w:color w:val="000000"/>
              </w:rPr>
              <w:t xml:space="preserve"> 48</w:t>
            </w:r>
            <w:r w:rsidRPr="00F85A51">
              <w:rPr>
                <w:rFonts w:ascii="Arial" w:hAnsi="Arial" w:cs="Arial"/>
                <w:color w:val="000000"/>
              </w:rPr>
              <w:t xml:space="preserve">((Yang, Bensoussan, Hunter, Sabag, Ee, Chang) Western Sydney University, Australia), 102023. https://doi.org/10.1016/j.eujim.2021.102023 </w:t>
            </w:r>
          </w:p>
          <w:p w14:paraId="11A71FB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G. Y., Wang, L. Q., Ren, J., Zhang, Y., Li, M. L., Zhu, Y. T., Luo, J., Cheng, Y. J., Li, W. Y., Wayne, P. M., &amp; Liu, J. P. (2015). Evidence base of clinical studies on Tai Chi: A bibliometric analysis. </w:t>
            </w:r>
            <w:r w:rsidRPr="00F85A51">
              <w:rPr>
                <w:rFonts w:ascii="Arial" w:hAnsi="Arial" w:cs="Arial"/>
                <w:i/>
                <w:color w:val="000000"/>
              </w:rPr>
              <w:t>PLoS One</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(3), e0120655. https://doi.org/10.1371/journal.pone.0120655 </w:t>
            </w:r>
          </w:p>
          <w:p w14:paraId="53777CC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K.-L., Jin, X.-Y., Gao, Y., Xie, J., Liu, M., Zhang, J.-H., &amp; Tian, J.-H. (2020). Bibliometric analysis of researches on traditional Chinese medicine for coronavirus disease 2019 (COVID-19). </w:t>
            </w:r>
            <w:r w:rsidRPr="00F85A51">
              <w:rPr>
                <w:rFonts w:ascii="Arial" w:hAnsi="Arial" w:cs="Arial"/>
                <w:i/>
                <w:color w:val="000000"/>
              </w:rPr>
              <w:t>Integrative Medicine Research</w:t>
            </w:r>
            <w:r w:rsidRPr="00F85A51">
              <w:rPr>
                <w:rFonts w:ascii="Arial" w:hAnsi="Arial" w:cs="Arial"/>
                <w:color w:val="000000"/>
              </w:rPr>
              <w:t>,</w:t>
            </w:r>
            <w:r w:rsidRPr="00F85A51">
              <w:rPr>
                <w:rFonts w:ascii="Arial" w:hAnsi="Arial" w:cs="Arial"/>
                <w:i/>
                <w:color w:val="000000"/>
              </w:rPr>
              <w:t xml:space="preserve"> 9</w:t>
            </w:r>
            <w:r w:rsidRPr="00F85A51">
              <w:rPr>
                <w:rFonts w:ascii="Arial" w:hAnsi="Arial" w:cs="Arial"/>
                <w:color w:val="000000"/>
              </w:rPr>
              <w:t xml:space="preserve">(3), N.PAG-N.PAG. https://doi.org/10.1016/j.imr.2020.100490 </w:t>
            </w:r>
          </w:p>
          <w:p w14:paraId="29FAAFF7"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S., Hao, S., Wang, Q., Lou, Y., Jia, L., &amp; Chen, D. (2022). The interactions between traditional Chinese medicine and gut microbiota: Global research status and trends. </w:t>
            </w:r>
            <w:r w:rsidRPr="00F85A51">
              <w:rPr>
                <w:rFonts w:ascii="Arial" w:hAnsi="Arial" w:cs="Arial"/>
                <w:i/>
                <w:color w:val="000000"/>
              </w:rPr>
              <w:t>Frontiers in Cellular and Infection Microbiology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((Yang, Wang, Lou, Jia, Chen) Oncology Department of Integrated Traditional Chinese and Western Medicine, China-Japan Friendship Hospital, Beijing, China(Yang, Wang) Graduate School, Beijing University of Chinese Medicine, Beijing, China(Hao) Sixth Clinica), 1005730. https://doi.org/10.3389/fcimb.2022.1005730 </w:t>
            </w:r>
          </w:p>
          <w:p w14:paraId="113D702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Yang, W., Hao, X., Qu, J., Wang, L., Zhang, M., Jiang, Y., &amp; Liu, Y. (2019). Collaborative networks and thematic trends of research on the application of complementary and alternative medicine in cancer patients: A bibliometric analysis. </w:t>
            </w:r>
            <w:r w:rsidRPr="00F85A51">
              <w:rPr>
                <w:rFonts w:ascii="Arial" w:hAnsi="Arial" w:cs="Arial"/>
                <w:i/>
                <w:color w:val="000000"/>
              </w:rPr>
              <w:t>Complementary Therapies in Clinical Practice</w:t>
            </w:r>
            <w:r w:rsidRPr="00F85A51">
              <w:rPr>
                <w:rFonts w:ascii="Arial" w:hAnsi="Arial" w:cs="Arial"/>
                <w:color w:val="000000"/>
              </w:rPr>
              <w:t>,</w:t>
            </w:r>
            <w:r w:rsidRPr="00F85A51">
              <w:rPr>
                <w:rFonts w:ascii="Arial" w:hAnsi="Arial" w:cs="Arial"/>
                <w:i/>
                <w:color w:val="000000"/>
              </w:rPr>
              <w:t xml:space="preserve"> 37</w:t>
            </w:r>
            <w:r w:rsidRPr="00F85A51">
              <w:rPr>
                <w:rFonts w:ascii="Arial" w:hAnsi="Arial" w:cs="Arial"/>
                <w:color w:val="000000"/>
              </w:rPr>
              <w:t xml:space="preserve">, 58-67. https://doi.org/10.1016/j.ctcp.2019.08.008 </w:t>
            </w:r>
          </w:p>
          <w:p w14:paraId="7D03237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Yeung, A. W. K., Horbanczuk, M., Tzvetkov, N. T., Mocan, A., Carradori, S., Maggi, F., Marchewka, J., Sut, S., Dall'Acqua, S., Gan, R. Y., Tancheva, L. P., Polgar, T., Berindan-Neagoe, I., Pirgozliev, V., Smejkal, K., &amp; Atanasov, A. G. (2019). Curcumin: Total-Scale Analysis of the Scientific Literature. </w:t>
            </w:r>
            <w:r w:rsidRPr="00F85A51">
              <w:rPr>
                <w:rFonts w:ascii="Arial" w:hAnsi="Arial" w:cs="Arial"/>
                <w:i/>
                <w:color w:val="000000"/>
              </w:rPr>
              <w:lastRenderedPageBreak/>
              <w:t>Molecules (Basel, Switzerland)</w:t>
            </w:r>
            <w:r w:rsidRPr="00F85A51">
              <w:rPr>
                <w:rFonts w:ascii="Arial" w:hAnsi="Arial" w:cs="Arial"/>
                <w:color w:val="000000"/>
              </w:rPr>
              <w:t>,</w:t>
            </w:r>
            <w:r w:rsidRPr="00F85A51">
              <w:rPr>
                <w:rFonts w:ascii="Arial" w:hAnsi="Arial" w:cs="Arial"/>
                <w:i/>
                <w:color w:val="000000"/>
              </w:rPr>
              <w:t xml:space="preserve"> 24</w:t>
            </w:r>
            <w:r w:rsidRPr="00F85A51">
              <w:rPr>
                <w:rFonts w:ascii="Arial" w:hAnsi="Arial" w:cs="Arial"/>
                <w:color w:val="000000"/>
              </w:rPr>
              <w:t xml:space="preserve">(7). https://doi.org/10.3390/molecules24071393 </w:t>
            </w:r>
          </w:p>
          <w:p w14:paraId="7C753E2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Yeung, A. W. K., Mocan, A., &amp; Atanasov, A. G. (2018). Let food be thy medicine and medicine be thy food: A bibliometric analysis of the most cited papers focusing on nutraceuticals and functional foods. </w:t>
            </w:r>
            <w:r w:rsidRPr="00F85A51">
              <w:rPr>
                <w:rFonts w:ascii="Arial" w:hAnsi="Arial" w:cs="Arial"/>
                <w:i/>
                <w:color w:val="000000"/>
              </w:rPr>
              <w:t>Food Chemistry</w:t>
            </w:r>
            <w:r w:rsidRPr="00F85A51">
              <w:rPr>
                <w:rFonts w:ascii="Arial" w:hAnsi="Arial" w:cs="Arial"/>
                <w:color w:val="000000"/>
              </w:rPr>
              <w:t>,</w:t>
            </w:r>
            <w:r w:rsidRPr="00F85A51">
              <w:rPr>
                <w:rFonts w:ascii="Arial" w:hAnsi="Arial" w:cs="Arial"/>
                <w:i/>
                <w:color w:val="000000"/>
              </w:rPr>
              <w:t xml:space="preserve"> 269</w:t>
            </w:r>
            <w:r w:rsidRPr="00F85A51">
              <w:rPr>
                <w:rFonts w:ascii="Arial" w:hAnsi="Arial" w:cs="Arial"/>
                <w:color w:val="000000"/>
              </w:rPr>
              <w:t xml:space="preserve">((Yeung) Oral and Maxillofacial Radiology, Applied Oral Sciences, Faculty of Dentistry, The University of Hong Kong, Hong Kong(Mocan) Department of Pharmaceutical Botany, "Iuliu Hatieganu" University of Medicine and Pharmacy, Gheorghe Marinescu Street 23), 455-465. https://doi.org/10.1016/j.foodchem.2018.06.139 </w:t>
            </w:r>
          </w:p>
          <w:p w14:paraId="38DE9D5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Yeung, A. W. K., Tzvetkov, N. T., Arkells, N., Milella, L., Stankiewicz, A. M., Huminiecki, F., Horbanczuk, O. K., &amp; Atanasov, A. G. (2019). Molecular neuroscience at its "high": Bibliometric analysis of the most cited papers on endocannabinoid system, cannabis and cannabinoids. </w:t>
            </w:r>
            <w:r w:rsidRPr="00F85A51">
              <w:rPr>
                <w:rFonts w:ascii="Arial" w:hAnsi="Arial" w:cs="Arial"/>
                <w:i/>
                <w:color w:val="000000"/>
              </w:rPr>
              <w:t>Journal of Cannabis Research</w:t>
            </w:r>
            <w:r w:rsidRPr="00F85A51">
              <w:rPr>
                <w:rFonts w:ascii="Arial" w:hAnsi="Arial" w:cs="Arial"/>
                <w:color w:val="000000"/>
              </w:rPr>
              <w:t>,</w:t>
            </w:r>
            <w:r w:rsidRPr="00F85A51">
              <w:rPr>
                <w:rFonts w:ascii="Arial" w:hAnsi="Arial" w:cs="Arial"/>
                <w:i/>
                <w:color w:val="000000"/>
              </w:rPr>
              <w:t xml:space="preserve"> 1</w:t>
            </w:r>
            <w:r w:rsidRPr="00F85A51">
              <w:rPr>
                <w:rFonts w:ascii="Arial" w:hAnsi="Arial" w:cs="Arial"/>
                <w:color w:val="000000"/>
              </w:rPr>
              <w:t xml:space="preserve">(1), 4. https://doi.org/10.1186/s42238-019-0004-y </w:t>
            </w:r>
          </w:p>
          <w:p w14:paraId="4F45C7A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Yin, M.-c., Wang, H.-s., Yang, X., Xu, C.-q., Wang, T., Yan, Y.-j., Fan, Z.-x., Ma, J.-m., Ye, J., &amp; Mo, W. (2022). A Bibliometric Analysis and Visualization of Current Research Trends in Chinese Medicine for Osteosarcoma. </w:t>
            </w:r>
            <w:r w:rsidRPr="00F85A51">
              <w:rPr>
                <w:rFonts w:ascii="Arial" w:hAnsi="Arial" w:cs="Arial"/>
                <w:i/>
                <w:color w:val="000000"/>
              </w:rPr>
              <w:t>Chinese Journal of Integrative Medicine</w:t>
            </w:r>
            <w:r w:rsidRPr="00F85A51">
              <w:rPr>
                <w:rFonts w:ascii="Arial" w:hAnsi="Arial" w:cs="Arial"/>
                <w:color w:val="000000"/>
              </w:rPr>
              <w:t>,</w:t>
            </w:r>
            <w:r w:rsidRPr="00F85A51">
              <w:rPr>
                <w:rFonts w:ascii="Arial" w:hAnsi="Arial" w:cs="Arial"/>
                <w:i/>
                <w:color w:val="000000"/>
              </w:rPr>
              <w:t xml:space="preserve"> 28</w:t>
            </w:r>
            <w:r w:rsidRPr="00F85A51">
              <w:rPr>
                <w:rFonts w:ascii="Arial" w:hAnsi="Arial" w:cs="Arial"/>
                <w:color w:val="000000"/>
              </w:rPr>
              <w:t xml:space="preserve">(5), 445-452. https://doi.org/10.1007/s11655-020-3429-4 </w:t>
            </w:r>
          </w:p>
          <w:p w14:paraId="43081C7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Yin, S., Zhu, F., Li, Z., Che, D., Li, L., Zhang, L., Zhong, Y., Luo, B., &amp; Wu, X. (2022). Research Hotspots and Trends in Music Therapy Intervention for Patients With Dementia: A Bibliometrics and Visual Analysis of Papers Published From 2010 to 2021. </w:t>
            </w:r>
            <w:r w:rsidRPr="00F85A51">
              <w:rPr>
                <w:rFonts w:ascii="Arial" w:hAnsi="Arial" w:cs="Arial"/>
                <w:i/>
                <w:color w:val="000000"/>
              </w:rPr>
              <w:t>Frontiers in Psychiatry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((Yin, Li) Hospital of Chengdu, University of Traditional Chinese Medicine, Chengdu, China(Zhu, Che, Li, Zhong, Luo, Wu) Zigong First People's Hospital, Zigong, China(Zhang) Department of Medical Information Engineering, Chengdu University of Traditional C), 860758. https://doi.org/10.3389/fpsyt.2022.860758 </w:t>
            </w:r>
          </w:p>
          <w:p w14:paraId="2939DFA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You, Y., Min, L., Tang, M., Chen, Y., &amp; Ma, X. (2021). Bibliometric evaluation of global tai chi research from 1980-2020. </w:t>
            </w:r>
            <w:r w:rsidRPr="00F85A51">
              <w:rPr>
                <w:rFonts w:ascii="Arial" w:hAnsi="Arial" w:cs="Arial"/>
                <w:i/>
                <w:color w:val="000000"/>
              </w:rPr>
              <w:t>International journal of environmental research and public health</w:t>
            </w:r>
            <w:r w:rsidRPr="00F85A51">
              <w:rPr>
                <w:rFonts w:ascii="Arial" w:hAnsi="Arial" w:cs="Arial"/>
                <w:color w:val="000000"/>
              </w:rPr>
              <w:t>,</w:t>
            </w:r>
            <w:r w:rsidRPr="00F85A51">
              <w:rPr>
                <w:rFonts w:ascii="Arial" w:hAnsi="Arial" w:cs="Arial"/>
                <w:i/>
                <w:color w:val="000000"/>
              </w:rPr>
              <w:t xml:space="preserve"> 18</w:t>
            </w:r>
            <w:r w:rsidRPr="00F85A51">
              <w:rPr>
                <w:rFonts w:ascii="Arial" w:hAnsi="Arial" w:cs="Arial"/>
                <w:color w:val="000000"/>
              </w:rPr>
              <w:t xml:space="preserve">(11), 6150. https://doi.org/10.3390/ijerph18116150 </w:t>
            </w:r>
          </w:p>
          <w:p w14:paraId="2C46916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You, Y., Wang, D., Liu, J., Chen, Y., Ma, X., &amp; Li, W. (2022). Physical Exercise in the Context of Air Pollution: An Emerging Research Topic. </w:t>
            </w:r>
            <w:r w:rsidRPr="00F85A51">
              <w:rPr>
                <w:rFonts w:ascii="Arial" w:hAnsi="Arial" w:cs="Arial"/>
                <w:i/>
                <w:color w:val="000000"/>
              </w:rPr>
              <w:t>Frontiers in Physiology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((You, Wang, Liu, Ma) Division of Sports Science and Physical Education, Tsinghua University, Beijing, China(Chen) Institute of Medical Information/Library, Chinese Academy of Medical Sciences and Peking Union Medical College, Beijing, China(Li) China Tabl), 784705. https://doi.org/10.3389/fphys.2022.784705 </w:t>
            </w:r>
          </w:p>
          <w:p w14:paraId="2A4577B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You, Y., Wang, D., Wang, Y., Li, Z., &amp; Ma, X. (2021). A Bird's-Eye View of Exercise Intervention in Treating Depression Among Teenagers in the Last 20 Years: A Bibliometric Study and Visualization Analysis. </w:t>
            </w:r>
            <w:r w:rsidRPr="00F85A51">
              <w:rPr>
                <w:rFonts w:ascii="Arial" w:hAnsi="Arial" w:cs="Arial"/>
                <w:i/>
                <w:color w:val="000000"/>
              </w:rPr>
              <w:t>Frontiers in Psychiatry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((You, Wang, Wang, Li, Ma) Division of Sport Science and Physical Education, Tsinghua University, Beijing, China), 661108. https://doi.org/10.3389/fpsyt.2021.661108 </w:t>
            </w:r>
          </w:p>
          <w:p w14:paraId="460F342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Youn, B.-Y., Song, H. J., Yang, K., Cheon, C., Ko, Y., Jang, B.-H., Shin, Y.-C., &amp; Ko, S.-G. (2021). Bibliometric Analysis of Integrative Medicine Studies from 2000 to 2019. </w:t>
            </w:r>
            <w:r w:rsidRPr="00F85A51">
              <w:rPr>
                <w:rFonts w:ascii="Arial" w:hAnsi="Arial" w:cs="Arial"/>
                <w:i/>
                <w:color w:val="000000"/>
              </w:rPr>
              <w:t>American Journal of Chinese Medicine</w:t>
            </w:r>
            <w:r w:rsidRPr="00F85A51">
              <w:rPr>
                <w:rFonts w:ascii="Arial" w:hAnsi="Arial" w:cs="Arial"/>
                <w:color w:val="000000"/>
              </w:rPr>
              <w:t>,</w:t>
            </w:r>
            <w:r w:rsidRPr="00F85A51">
              <w:rPr>
                <w:rFonts w:ascii="Arial" w:hAnsi="Arial" w:cs="Arial"/>
                <w:i/>
                <w:color w:val="000000"/>
              </w:rPr>
              <w:t xml:space="preserve"> 49</w:t>
            </w:r>
            <w:r w:rsidRPr="00F85A51">
              <w:rPr>
                <w:rFonts w:ascii="Arial" w:hAnsi="Arial" w:cs="Arial"/>
                <w:color w:val="000000"/>
              </w:rPr>
              <w:t xml:space="preserve">(4), 829-841. https://doi.org/10.1142/S0192415X21500397 </w:t>
            </w:r>
          </w:p>
          <w:p w14:paraId="505163C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lastRenderedPageBreak/>
              <w:t xml:space="preserve">Yu, G., Chen, L., Huang, H., Nie, B., &amp; Gu, J. (2022). Research Trends of Acupuncture Therapy on Fibromyalgia from 2000 to 2021: A Bibliometric Analysis.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(101540514), 3941-3958. https://doi.org/10.2147/JPR.S382847 </w:t>
            </w:r>
          </w:p>
          <w:p w14:paraId="5D6CF94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Yu, H., Wang, Q., Wu, W., Zeng, W., &amp; Feng, Y. (2021). Therapeutic Effects of Melatonin on Ocular Diseases: Knowledge Map and Perspective.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((Yu, Wu, Zeng, Feng) Department of Ophthalmology, Peking University Third Hospital, Beijing, China(Yu, Feng) Institute of Medical Technology, Peking University Health Science Center, Beijing, China(Wang) Department of Chinese Medicine of Taiwan, Hong Kong), 721869. https://doi.org/10.3389/fphar.2021.721869 </w:t>
            </w:r>
          </w:p>
          <w:p w14:paraId="38A3A63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Yu, M. L., Qian, Y., Lu, Y. Z., Chen, Y. X., Yu, Y. F., Wu, Y., Pan, Y., Quan, L., Lu, M. J., Yu, J., Zhang, Z. Q., &amp; Lu, S. F. (2022). Bibliometric characteristics of clinical studies on acupuncture for the management of cancer-related symptoms. </w:t>
            </w:r>
            <w:r w:rsidRPr="00F85A51">
              <w:rPr>
                <w:rFonts w:ascii="Arial" w:hAnsi="Arial" w:cs="Arial"/>
                <w:i/>
                <w:color w:val="000000"/>
              </w:rPr>
              <w:t>World Journal of Acupuncture - Moxibustion</w:t>
            </w:r>
            <w:r w:rsidRPr="00F85A51">
              <w:rPr>
                <w:rFonts w:ascii="Arial" w:hAnsi="Arial" w:cs="Arial"/>
                <w:color w:val="000000"/>
              </w:rPr>
              <w:t xml:space="preserve">((YU, QIAN) School of Acupuncture-Moxibustion, Nanjing University of Chinese Medicine, Nanjing 210023, China(QIAN, LU, CHEN, YU, WU, PAN, QUAN, LU, YU, ZHANG) Medical College/Holistic Integrative Medical College, Nanjing University of Chinese Medicine, Nan). https://doi.org/10.1016/j.wjam.2022.07.002 </w:t>
            </w:r>
          </w:p>
          <w:p w14:paraId="792C066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Yuan, B.-Z., &amp; Sun, J. (2022). Bibliometric analysis of blueberry (Vaccinium corymbosum L.) research publications based on Web of Science. </w:t>
            </w:r>
            <w:r w:rsidRPr="00F85A51">
              <w:rPr>
                <w:rFonts w:ascii="Arial" w:hAnsi="Arial" w:cs="Arial"/>
                <w:i/>
                <w:color w:val="000000"/>
              </w:rPr>
              <w:t>FOOD SCIENCE AND TECHNOLOGY</w:t>
            </w:r>
            <w:r w:rsidRPr="00F85A51">
              <w:rPr>
                <w:rFonts w:ascii="Arial" w:hAnsi="Arial" w:cs="Arial"/>
                <w:color w:val="000000"/>
              </w:rPr>
              <w:t>,</w:t>
            </w:r>
            <w:r w:rsidRPr="00F85A51">
              <w:rPr>
                <w:rFonts w:ascii="Arial" w:hAnsi="Arial" w:cs="Arial"/>
                <w:i/>
                <w:color w:val="000000"/>
              </w:rPr>
              <w:t xml:space="preserve"> 42</w:t>
            </w:r>
            <w:r w:rsidRPr="00F85A51">
              <w:rPr>
                <w:rFonts w:ascii="Arial" w:hAnsi="Arial" w:cs="Arial"/>
                <w:color w:val="000000"/>
              </w:rPr>
              <w:t xml:space="preserve">. https://doi.org/10.1590/fst.96321 </w:t>
            </w:r>
          </w:p>
          <w:p w14:paraId="28FFBF9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Yuan, B. Z., &amp; Sun, J. (2023). Visualization Analysis of Medicinal Mushrooms Research Topic Based on Web of Science. </w:t>
            </w:r>
            <w:r w:rsidRPr="00F85A51">
              <w:rPr>
                <w:rFonts w:ascii="Arial" w:hAnsi="Arial" w:cs="Arial"/>
                <w:i/>
                <w:color w:val="000000"/>
              </w:rPr>
              <w:t>International Journal of Medicinal Mushrooms</w:t>
            </w:r>
            <w:r w:rsidRPr="00F85A51">
              <w:rPr>
                <w:rFonts w:ascii="Arial" w:hAnsi="Arial" w:cs="Arial"/>
                <w:color w:val="000000"/>
              </w:rPr>
              <w:t>,</w:t>
            </w:r>
            <w:r w:rsidRPr="00F85A51">
              <w:rPr>
                <w:rFonts w:ascii="Arial" w:hAnsi="Arial" w:cs="Arial"/>
                <w:i/>
                <w:color w:val="000000"/>
              </w:rPr>
              <w:t xml:space="preserve"> 25</w:t>
            </w:r>
            <w:r w:rsidRPr="00F85A51">
              <w:rPr>
                <w:rFonts w:ascii="Arial" w:hAnsi="Arial" w:cs="Arial"/>
                <w:color w:val="000000"/>
              </w:rPr>
              <w:t xml:space="preserve">(1), 29-44. https://doi.org/10.1615/IntJMedMushrooms.2022046684 </w:t>
            </w:r>
          </w:p>
          <w:p w14:paraId="7665FA04"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Yue, J., Li, X.-L., Gao, R.-X., Zhang, Q., Li, A., Zhao, W.-W., Li, Y., &amp; Li, S.-L. (2022). Research status, hotspots and trends of acupuncture and moxibustion in the treatment of Alzheimer's disease: A bibliometric analysis. </w:t>
            </w:r>
            <w:r w:rsidRPr="00F85A51">
              <w:rPr>
                <w:rFonts w:ascii="Arial" w:hAnsi="Arial" w:cs="Arial"/>
                <w:i/>
                <w:color w:val="000000"/>
              </w:rPr>
              <w:t>Medicine</w:t>
            </w:r>
            <w:r w:rsidRPr="00F85A51">
              <w:rPr>
                <w:rFonts w:ascii="Arial" w:hAnsi="Arial" w:cs="Arial"/>
                <w:color w:val="000000"/>
              </w:rPr>
              <w:t>,</w:t>
            </w:r>
            <w:r w:rsidRPr="00F85A51">
              <w:rPr>
                <w:rFonts w:ascii="Arial" w:hAnsi="Arial" w:cs="Arial"/>
                <w:i/>
                <w:color w:val="000000"/>
              </w:rPr>
              <w:t xml:space="preserve"> 101</w:t>
            </w:r>
            <w:r w:rsidRPr="00F85A51">
              <w:rPr>
                <w:rFonts w:ascii="Arial" w:hAnsi="Arial" w:cs="Arial"/>
                <w:color w:val="000000"/>
              </w:rPr>
              <w:t xml:space="preserve">(39), e30858-e30858. https://doi.org/10.1097/MD.0000000000030858 </w:t>
            </w:r>
          </w:p>
          <w:p w14:paraId="4135567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Zakaria, R., Ahmi, A., Ahmad, A. H., &amp; Othman, Z. (2021). Worldwide melatonin research: a bibliometric analysis of the published literature between 2015 and 2019. </w:t>
            </w:r>
            <w:r w:rsidRPr="00F85A51">
              <w:rPr>
                <w:rFonts w:ascii="Arial" w:hAnsi="Arial" w:cs="Arial"/>
                <w:i/>
                <w:color w:val="000000"/>
              </w:rPr>
              <w:t>Chronobiology international</w:t>
            </w:r>
            <w:r w:rsidRPr="00F85A51">
              <w:rPr>
                <w:rFonts w:ascii="Arial" w:hAnsi="Arial" w:cs="Arial"/>
                <w:color w:val="000000"/>
              </w:rPr>
              <w:t>,</w:t>
            </w:r>
            <w:r w:rsidRPr="00F85A51">
              <w:rPr>
                <w:rFonts w:ascii="Arial" w:hAnsi="Arial" w:cs="Arial"/>
                <w:i/>
                <w:color w:val="000000"/>
              </w:rPr>
              <w:t xml:space="preserve"> 38</w:t>
            </w:r>
            <w:r w:rsidRPr="00F85A51">
              <w:rPr>
                <w:rFonts w:ascii="Arial" w:hAnsi="Arial" w:cs="Arial"/>
                <w:color w:val="000000"/>
              </w:rPr>
              <w:t xml:space="preserve">(1), 27-37. https://doi.org/10.1080/07420528.2020.1838534 </w:t>
            </w:r>
          </w:p>
          <w:p w14:paraId="3642624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 Q., Wu, C., Ding, H., Huang, Y., Jiang, Z., Liao, N., Wang, K., &amp; Li, Y. (2022). Emerging trends in photodynamic therapy for head and neck cancer: A 10-year bibliometric analysis based on CiteSpace. </w:t>
            </w:r>
            <w:r w:rsidRPr="00F85A51">
              <w:rPr>
                <w:rFonts w:ascii="Arial" w:hAnsi="Arial" w:cs="Arial"/>
                <w:i/>
                <w:color w:val="000000"/>
              </w:rPr>
              <w:t>Photodiagnosis and Photodynamic Therapy</w:t>
            </w:r>
            <w:r w:rsidRPr="00F85A51">
              <w:rPr>
                <w:rFonts w:ascii="Arial" w:hAnsi="Arial" w:cs="Arial"/>
                <w:color w:val="000000"/>
              </w:rPr>
              <w:t>,</w:t>
            </w:r>
            <w:r w:rsidRPr="00F85A51">
              <w:rPr>
                <w:rFonts w:ascii="Arial" w:hAnsi="Arial" w:cs="Arial"/>
                <w:i/>
                <w:color w:val="000000"/>
              </w:rPr>
              <w:t xml:space="preserve"> 38</w:t>
            </w:r>
            <w:r w:rsidRPr="00F85A51">
              <w:rPr>
                <w:rFonts w:ascii="Arial" w:hAnsi="Arial" w:cs="Arial"/>
                <w:color w:val="000000"/>
              </w:rPr>
              <w:t xml:space="preserve">((Zhan, Wu, Ding, Huang, Jiang, Liao, Wang, Li) State Key Laboratory of Oral Diseases, National Clinical Research Center for Oral Diseases, West Chinsala Hospital of Stomatology, Sichuan University, Number 14, Unit 3, Renmin Nan Road, Sichuan, Chengdu 6100), 102860. https://doi.org/10.1016/j.pdpdt.2022.102860 </w:t>
            </w:r>
          </w:p>
          <w:p w14:paraId="2BC20CB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H. Q. (1995). BASIC LITERATURE OF ACUPUNCTURE IN MEDLINE - A BIBLIOMETRIC ANALYSIS. </w:t>
            </w:r>
            <w:r w:rsidRPr="00F85A51">
              <w:rPr>
                <w:rFonts w:ascii="Arial" w:hAnsi="Arial" w:cs="Arial"/>
                <w:i/>
                <w:color w:val="000000"/>
              </w:rPr>
              <w:t>LIBRI</w:t>
            </w:r>
            <w:r w:rsidRPr="00F85A51">
              <w:rPr>
                <w:rFonts w:ascii="Arial" w:hAnsi="Arial" w:cs="Arial"/>
                <w:color w:val="000000"/>
              </w:rPr>
              <w:t>,</w:t>
            </w:r>
            <w:r w:rsidRPr="00F85A51">
              <w:rPr>
                <w:rFonts w:ascii="Arial" w:hAnsi="Arial" w:cs="Arial"/>
                <w:i/>
                <w:color w:val="000000"/>
              </w:rPr>
              <w:t xml:space="preserve"> 45</w:t>
            </w:r>
            <w:r w:rsidRPr="00F85A51">
              <w:rPr>
                <w:rFonts w:ascii="Arial" w:hAnsi="Arial" w:cs="Arial"/>
                <w:color w:val="000000"/>
              </w:rPr>
              <w:t xml:space="preserve">(2), 113-122. </w:t>
            </w:r>
          </w:p>
          <w:p w14:paraId="4E6EEC7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J., Huang, Y., Xu, J., Zhao, R., Xiong, C., Habu, J., Wang, Y., &amp; Luo, X. (2022). Global publication trends and research hotspots of curcumin application in tumor: A 20-year bibliometric approach. </w:t>
            </w:r>
            <w:r w:rsidRPr="00F85A51">
              <w:rPr>
                <w:rFonts w:ascii="Arial" w:hAnsi="Arial" w:cs="Arial"/>
                <w:i/>
                <w:color w:val="000000"/>
              </w:rPr>
              <w:t xml:space="preserve">Frontiers in </w:t>
            </w:r>
            <w:r w:rsidRPr="00F85A51">
              <w:rPr>
                <w:rFonts w:ascii="Arial" w:hAnsi="Arial" w:cs="Arial"/>
                <w:i/>
                <w:color w:val="000000"/>
              </w:rPr>
              <w:lastRenderedPageBreak/>
              <w:t>Oncology</w:t>
            </w:r>
            <w:r w:rsidRPr="00F85A51">
              <w:rPr>
                <w:rFonts w:ascii="Arial" w:hAnsi="Arial" w:cs="Arial"/>
                <w:color w:val="000000"/>
              </w:rPr>
              <w:t>,</w:t>
            </w:r>
            <w:r w:rsidRPr="00F85A51">
              <w:rPr>
                <w:rFonts w:ascii="Arial" w:hAnsi="Arial" w:cs="Arial"/>
                <w:i/>
                <w:color w:val="000000"/>
              </w:rPr>
              <w:t xml:space="preserve"> 12</w:t>
            </w:r>
            <w:r w:rsidRPr="00F85A51">
              <w:rPr>
                <w:rFonts w:ascii="Arial" w:hAnsi="Arial" w:cs="Arial"/>
                <w:color w:val="000000"/>
              </w:rPr>
              <w:t xml:space="preserve">((Zhang, Huang, Xu, Zhao, Xiong, Habu, Wang, Luo) Department of Orthopedics, The First Affiliated Hospital of Chongqing Medical University, Chongqing, China), 1033683. https://doi.org/10.3389/fonc.2022.1033683 </w:t>
            </w:r>
          </w:p>
          <w:p w14:paraId="1073B56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J., Zhang, Y., Hu, L., Huang, X., Liu, Y., Li, J., Hu, Q., Xu, J., &amp; Yu, H. (2021). Global Trends and Performances of Magnetic Resonance Imaging Studies on Acupuncture: A Bibliometric Analysis. </w:t>
            </w:r>
            <w:r w:rsidRPr="00F85A51">
              <w:rPr>
                <w:rFonts w:ascii="Arial" w:hAnsi="Arial" w:cs="Arial"/>
                <w:i/>
                <w:color w:val="000000"/>
              </w:rPr>
              <w:t>FRONTIERS IN NEUROSCIENCE</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 https://doi.org/10.3389/fnins.2020.620555 </w:t>
            </w:r>
          </w:p>
          <w:p w14:paraId="42040903"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M., Shi, L., Deng, S., Sang, B., Chen, J., Zhuo, B., Qin, C., Lyu, Y., Liu, C., Zhang, J., &amp; Meng, Z. (2022). Effective Oriental Magic for Analgesia: Acupuncture. </w:t>
            </w:r>
            <w:r w:rsidRPr="00F85A51">
              <w:rPr>
                <w:rFonts w:ascii="Arial" w:hAnsi="Arial" w:cs="Arial"/>
                <w:i/>
                <w:color w:val="000000"/>
              </w:rPr>
              <w:t>Evidence-based Complementary &amp; Alternative Medicine (eCAM)</w:t>
            </w:r>
            <w:r w:rsidRPr="00F85A51">
              <w:rPr>
                <w:rFonts w:ascii="Arial" w:hAnsi="Arial" w:cs="Arial"/>
                <w:color w:val="000000"/>
              </w:rPr>
              <w:t xml:space="preserve">, 1-14. https://doi.org/10.1155/2022/1451342 </w:t>
            </w:r>
          </w:p>
          <w:p w14:paraId="2FDA9FF1"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Q., Rong, G., Meng, Q., Yu, M., Xie, Q., &amp; Fang, J. (2020). Outlining the keyword co-occurrence trends in Shuanghuanglian injection research: A bibliometric study using CiteSpace III. </w:t>
            </w:r>
            <w:r w:rsidRPr="00F85A51">
              <w:rPr>
                <w:rFonts w:ascii="Arial" w:hAnsi="Arial" w:cs="Arial"/>
                <w:i/>
                <w:color w:val="000000"/>
              </w:rPr>
              <w:t>Journal of Traditional Chinese Medical Sciences</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(2), 189-198. https://doi.org/10.1016/j.jtcms.2020.05.006 </w:t>
            </w:r>
          </w:p>
          <w:p w14:paraId="7136B0F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X., Cai, J., Chen, L., Yang, Q., Tian, H., Wu, J., Ji, Z., Zheng, D., Li, Z., &amp; Chen, Y. (2022). Mapping global trends in research of stem cell therapy for COVID-19: A bibliometric analysis. </w:t>
            </w:r>
            <w:r w:rsidRPr="00F85A51">
              <w:rPr>
                <w:rFonts w:ascii="Arial" w:hAnsi="Arial" w:cs="Arial"/>
                <w:i/>
                <w:color w:val="000000"/>
              </w:rPr>
              <w:t>Frontiers in public health</w:t>
            </w:r>
            <w:r w:rsidRPr="00F85A51">
              <w:rPr>
                <w:rFonts w:ascii="Arial" w:hAnsi="Arial" w:cs="Arial"/>
                <w:color w:val="000000"/>
              </w:rPr>
              <w:t>,</w:t>
            </w:r>
            <w:r w:rsidRPr="00F85A51">
              <w:rPr>
                <w:rFonts w:ascii="Arial" w:hAnsi="Arial" w:cs="Arial"/>
                <w:i/>
                <w:color w:val="000000"/>
              </w:rPr>
              <w:t xml:space="preserve"> 10</w:t>
            </w:r>
            <w:r w:rsidRPr="00F85A51">
              <w:rPr>
                <w:rFonts w:ascii="Arial" w:hAnsi="Arial" w:cs="Arial"/>
                <w:color w:val="000000"/>
              </w:rPr>
              <w:t xml:space="preserve">((Zhang, Cai, Chen, Yang, Tian, Wu, Ji, Zheng, Li, Chen) Department of General Surgery, Second Affiliated Hospital of Shantou University Medical College, Shantou, China), 1016237. https://doi.org/10.3389/fpubh.2022.1016237 </w:t>
            </w:r>
          </w:p>
          <w:p w14:paraId="5A2F304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X., Wang, G., Dong, F., &amp; Wang, Z. (2012). Application of magnetic resonance imaging for monitoring stem cell transplantation for the treatment of cerebral ischemia. </w:t>
            </w:r>
            <w:r w:rsidRPr="00F85A51">
              <w:rPr>
                <w:rFonts w:ascii="Arial" w:hAnsi="Arial" w:cs="Arial"/>
                <w:i/>
                <w:color w:val="000000"/>
              </w:rPr>
              <w:t>Neural Regeneration Research</w:t>
            </w:r>
            <w:r w:rsidRPr="00F85A51">
              <w:rPr>
                <w:rFonts w:ascii="Arial" w:hAnsi="Arial" w:cs="Arial"/>
                <w:color w:val="000000"/>
              </w:rPr>
              <w:t>,</w:t>
            </w:r>
            <w:r w:rsidRPr="00F85A51">
              <w:rPr>
                <w:rFonts w:ascii="Arial" w:hAnsi="Arial" w:cs="Arial"/>
                <w:i/>
                <w:color w:val="000000"/>
              </w:rPr>
              <w:t xml:space="preserve"> 7</w:t>
            </w:r>
            <w:r w:rsidRPr="00F85A51">
              <w:rPr>
                <w:rFonts w:ascii="Arial" w:hAnsi="Arial" w:cs="Arial"/>
                <w:color w:val="000000"/>
              </w:rPr>
              <w:t xml:space="preserve">(16), 1264-1271. </w:t>
            </w:r>
          </w:p>
          <w:p w14:paraId="5F5C9B2A"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Zhang, Y.-P., Hu, R.-X., Han, M., Lai, B.-Y., Liang, S.-B., Chen, B.-J., Robinson, N., Chen, K., &amp; Liu, J.-P. (2020). Evidence Base of Clinical Studies on Qi Gong: A Bibliometric Analysis. </w:t>
            </w:r>
            <w:r w:rsidRPr="00F85A51">
              <w:rPr>
                <w:rFonts w:ascii="Arial" w:hAnsi="Arial" w:cs="Arial"/>
                <w:i/>
                <w:color w:val="000000"/>
              </w:rPr>
              <w:t>Complementary Therapies in Medicine</w:t>
            </w:r>
            <w:r w:rsidRPr="00F85A51">
              <w:rPr>
                <w:rFonts w:ascii="Arial" w:hAnsi="Arial" w:cs="Arial"/>
                <w:color w:val="000000"/>
              </w:rPr>
              <w:t>,</w:t>
            </w:r>
            <w:r w:rsidRPr="00F85A51">
              <w:rPr>
                <w:rFonts w:ascii="Arial" w:hAnsi="Arial" w:cs="Arial"/>
                <w:i/>
                <w:color w:val="000000"/>
              </w:rPr>
              <w:t xml:space="preserve"> 50</w:t>
            </w:r>
            <w:r w:rsidRPr="00F85A51">
              <w:rPr>
                <w:rFonts w:ascii="Arial" w:hAnsi="Arial" w:cs="Arial"/>
                <w:color w:val="000000"/>
              </w:rPr>
              <w:t xml:space="preserve">, N.PAG-N.PAG. https://doi.org/10.1016/j.ctim.2020.102392 </w:t>
            </w:r>
          </w:p>
          <w:p w14:paraId="7EB9860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Zhao, T., Guo, J., Song, Y., Chen, H., Sun, M., Chen, L., Geng, H., Pei, L., &amp; Sun, J. (2021). A bibliometric analysis of research trends of acupuncture therapy in the treatment of migraine from 2000 to 2020.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((Zhao, Guo, Sun) Affiliated Hospital of Nanjing University of Chinese Medicine, Nanjing, Jiangsu Province, China(Song, Chen) Nanjing University of Chinese Medicine, Nanjing, Jiangsu Province, China(Chen, Geng, Pei, Sun) Jiangsu Province Hospital of Chines), 1399-1414. https://doi.org/10.2147/JPR.S306594 </w:t>
            </w:r>
          </w:p>
          <w:p w14:paraId="2E56B5D9"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Zhao, T. T., Pei, L. X., Guo, J., Liu, Y. K., Wang, Y. H., Song, Y. F., Zhou, J. L., Chen, H., Chen, L., &amp; Sun, J. H. (2022). Acupuncture-Neuroimaging Research Trends over Past Two Decades: A Bibliometric Analysis. </w:t>
            </w:r>
            <w:r w:rsidRPr="00F85A51">
              <w:rPr>
                <w:rFonts w:ascii="Arial" w:hAnsi="Arial" w:cs="Arial"/>
                <w:i/>
                <w:color w:val="000000"/>
              </w:rPr>
              <w:t>Chinese Journal of Integrative Medicine</w:t>
            </w:r>
            <w:r w:rsidRPr="00F85A51">
              <w:rPr>
                <w:rFonts w:ascii="Arial" w:hAnsi="Arial" w:cs="Arial"/>
                <w:color w:val="000000"/>
              </w:rPr>
              <w:t xml:space="preserve">((Zhao, Pei, Guo, Wang, Zhou, Sun) Department of Acupuncture Rehabilitation, The Affiliated Hospital of Nanjing University of Chinese Medicine, Nanjing 210029, China(Pei, Chen, Sun) Acupuncture and Moxibustion Disease Project Group of China Evidence-Based), 1-10. https://doi.org/10.1007/s11655-022-3672-y </w:t>
            </w:r>
          </w:p>
          <w:p w14:paraId="4F8B0572"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Zhao, Y., Huang, L., Liu, M., Gao, H., &amp; Li, W. (2021). Scientific knowledge graph of acupuncture for migraine: A bibliometric analysis from 2000 to 2019.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((Zhao, Liu, Gao, Li) Internal Medicine of Traditional Chinese Medicine, Shanghai Municipal Hospital of Traditional </w:t>
            </w:r>
            <w:r w:rsidRPr="00F85A51">
              <w:rPr>
                <w:rFonts w:ascii="Arial" w:hAnsi="Arial" w:cs="Arial"/>
                <w:color w:val="000000"/>
              </w:rPr>
              <w:lastRenderedPageBreak/>
              <w:t xml:space="preserve">Chinese Medicine, Shanghai, China(Huang) Internal Medicine of Traditional Chinese Medicine, Putuo Hospital, Shanghai University of Tradition), 1985-2000. https://doi.org/10.2147/JPR.S314174 </w:t>
            </w:r>
          </w:p>
          <w:p w14:paraId="235CC86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Zhao, Y. Q., &amp; Huang, L. (2020). Bibliometric analysis of acupuncture research through the Web of Science database from 1990 to 2019. </w:t>
            </w:r>
            <w:r w:rsidRPr="00F85A51">
              <w:rPr>
                <w:rFonts w:ascii="Arial" w:hAnsi="Arial" w:cs="Arial"/>
                <w:i/>
                <w:color w:val="000000"/>
              </w:rPr>
              <w:t>TMR Integrative Medicine</w:t>
            </w:r>
            <w:r w:rsidRPr="00F85A51">
              <w:rPr>
                <w:rFonts w:ascii="Arial" w:hAnsi="Arial" w:cs="Arial"/>
                <w:color w:val="000000"/>
              </w:rPr>
              <w:t>,</w:t>
            </w:r>
            <w:r w:rsidRPr="00F85A51">
              <w:rPr>
                <w:rFonts w:ascii="Arial" w:hAnsi="Arial" w:cs="Arial"/>
                <w:i/>
                <w:color w:val="000000"/>
              </w:rPr>
              <w:t xml:space="preserve"> 61</w:t>
            </w:r>
            <w:r w:rsidRPr="00F85A51">
              <w:rPr>
                <w:rFonts w:ascii="Arial" w:hAnsi="Arial" w:cs="Arial"/>
                <w:color w:val="000000"/>
              </w:rPr>
              <w:t xml:space="preserve">(1), 9. https://doi.org/10.12032/TMR20201023203 </w:t>
            </w:r>
          </w:p>
          <w:p w14:paraId="3981A130"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Zheng, K.-Y., Dai, G.-Y., Lan, Y., &amp; Wang, X.-Q. (2020). Trends of Repetitive Transcranial Magnetic Stimulation From 2009 to 2018: A Bibliometric Analysis. </w:t>
            </w:r>
            <w:r w:rsidRPr="00F85A51">
              <w:rPr>
                <w:rFonts w:ascii="Arial" w:hAnsi="Arial" w:cs="Arial"/>
                <w:i/>
                <w:color w:val="000000"/>
              </w:rPr>
              <w:t>FRONTIERS IN NEUROSCIENCE</w:t>
            </w:r>
            <w:r w:rsidRPr="00F85A51">
              <w:rPr>
                <w:rFonts w:ascii="Arial" w:hAnsi="Arial" w:cs="Arial"/>
                <w:color w:val="000000"/>
              </w:rPr>
              <w:t>,</w:t>
            </w:r>
            <w:r w:rsidRPr="00F85A51">
              <w:rPr>
                <w:rFonts w:ascii="Arial" w:hAnsi="Arial" w:cs="Arial"/>
                <w:i/>
                <w:color w:val="000000"/>
              </w:rPr>
              <w:t xml:space="preserve"> 14</w:t>
            </w:r>
            <w:r w:rsidRPr="00F85A51">
              <w:rPr>
                <w:rFonts w:ascii="Arial" w:hAnsi="Arial" w:cs="Arial"/>
                <w:color w:val="000000"/>
              </w:rPr>
              <w:t xml:space="preserve">(101478481), 106. https://doi.org/10.3389/fnins.2020.00106 </w:t>
            </w:r>
          </w:p>
          <w:p w14:paraId="3D1192FE"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Zhong, D., Li, Y., Huang, Y., Hong, X., Li, J., &amp; Jin, R. (2022). Molecular Mechanisms of Exercise on Cancer: A Bibliometrics Study and Visualization Analysis via CiteSpace. </w:t>
            </w:r>
            <w:r w:rsidRPr="00F85A51">
              <w:rPr>
                <w:rFonts w:ascii="Arial" w:hAnsi="Arial" w:cs="Arial"/>
                <w:i/>
                <w:color w:val="000000"/>
              </w:rPr>
              <w:t>FRONTIERS IN MOLECULAR BIOSCIENCES</w:t>
            </w:r>
            <w:r w:rsidRPr="00F85A51">
              <w:rPr>
                <w:rFonts w:ascii="Arial" w:hAnsi="Arial" w:cs="Arial"/>
                <w:color w:val="000000"/>
              </w:rPr>
              <w:t>,</w:t>
            </w:r>
            <w:r w:rsidRPr="00F85A51">
              <w:rPr>
                <w:rFonts w:ascii="Arial" w:hAnsi="Arial" w:cs="Arial"/>
                <w:i/>
                <w:color w:val="000000"/>
              </w:rPr>
              <w:t xml:space="preserve"> 8</w:t>
            </w:r>
            <w:r w:rsidRPr="00F85A51">
              <w:rPr>
                <w:rFonts w:ascii="Arial" w:hAnsi="Arial" w:cs="Arial"/>
                <w:color w:val="000000"/>
              </w:rPr>
              <w:t xml:space="preserve">. https://doi.org/10.3389/fmolb.2021.797902 </w:t>
            </w:r>
          </w:p>
          <w:p w14:paraId="6640EAF8"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Zhong, Y., Cao, J., Lu, H., Huang, Z., Liu, L., Wen, C., &amp; Chen, J. (2022). Publication Trends in Rehabilitative Effects of Acupuncture: A Visual Analysis of the Literature. </w:t>
            </w:r>
            <w:r w:rsidRPr="00F85A51">
              <w:rPr>
                <w:rFonts w:ascii="Arial" w:hAnsi="Arial" w:cs="Arial"/>
                <w:i/>
                <w:color w:val="000000"/>
              </w:rPr>
              <w:t>Evidence-based Complementary &amp; Alternative Medicine (eCAM)</w:t>
            </w:r>
            <w:r w:rsidRPr="00F85A51">
              <w:rPr>
                <w:rFonts w:ascii="Arial" w:hAnsi="Arial" w:cs="Arial"/>
                <w:color w:val="000000"/>
              </w:rPr>
              <w:t xml:space="preserve">, 1-20. https://doi.org/10.1155/2022/7705256 </w:t>
            </w:r>
          </w:p>
          <w:p w14:paraId="63831DF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Zhou, R., Xiao, L., Xiao, W., Yi, Y., Wen, H., &amp; Wang, H. (2022). </w:t>
            </w:r>
            <w:r w:rsidRPr="00F85A51">
              <w:rPr>
                <w:rFonts w:ascii="Arial" w:hAnsi="Arial" w:cs="Arial"/>
                <w:i/>
                <w:color w:val="000000"/>
              </w:rPr>
              <w:t>Bibliometric review of 1992-2022 publications on acupuncture for cognitive impairment</w:t>
            </w:r>
            <w:r w:rsidRPr="00F85A51">
              <w:rPr>
                <w:rFonts w:ascii="Arial" w:hAnsi="Arial" w:cs="Arial"/>
                <w:color w:val="000000"/>
              </w:rPr>
              <w:t>. https://doi.org/10.3389/fneur.2022.1006830.s001</w:t>
            </w:r>
          </w:p>
          <w:p w14:paraId="382229F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Zhou, W.-S., Ren, F.-F., Yang, Y., &amp; Chien, K.-Y. (2021). Aquatic Exercise for Health Promotion: A 31-Year Bibliometric Analysis. </w:t>
            </w:r>
            <w:r w:rsidRPr="00F85A51">
              <w:rPr>
                <w:rFonts w:ascii="Arial" w:hAnsi="Arial" w:cs="Arial"/>
                <w:i/>
                <w:color w:val="000000"/>
              </w:rPr>
              <w:t>Perceptual &amp; Motor Skills</w:t>
            </w:r>
            <w:r w:rsidRPr="00F85A51">
              <w:rPr>
                <w:rFonts w:ascii="Arial" w:hAnsi="Arial" w:cs="Arial"/>
                <w:color w:val="000000"/>
              </w:rPr>
              <w:t>,</w:t>
            </w:r>
            <w:r w:rsidRPr="00F85A51">
              <w:rPr>
                <w:rFonts w:ascii="Arial" w:hAnsi="Arial" w:cs="Arial"/>
                <w:i/>
                <w:color w:val="000000"/>
              </w:rPr>
              <w:t xml:space="preserve"> 128</w:t>
            </w:r>
            <w:r w:rsidRPr="00F85A51">
              <w:rPr>
                <w:rFonts w:ascii="Arial" w:hAnsi="Arial" w:cs="Arial"/>
                <w:color w:val="000000"/>
              </w:rPr>
              <w:t xml:space="preserve">(5), 2166-2185. https://doi.org/10.1177/00315125211032159 </w:t>
            </w:r>
          </w:p>
          <w:p w14:paraId="11B16F6F"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Zhou, Y. X., Cao, X. Y., &amp; Peng, C. (2022a). Antimicrobial activity of natural products against MDR bacteria: A scientometric visualization analysis.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((Zhou, Cao, Peng) State Key Laboratory of Characteristic Chinese Medicine Resources in Southwest China, College of Pharmacy, Chengdu University of Traditional Chinese Medicine, Chengdu, China(Zhou) Chengdu University of Traditional Chinese Medicine, Cheng), 1000974. https://doi.org/10.3389/fphar.2022.1000974 </w:t>
            </w:r>
          </w:p>
          <w:p w14:paraId="5F0CA25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Zhou, Y. X., Cao, X. Y., &amp; Peng, C. (2022b). A bibliometric analysis of the 100 most-cited articles on curcumin. </w:t>
            </w:r>
            <w:r w:rsidRPr="00F85A51">
              <w:rPr>
                <w:rFonts w:ascii="Arial" w:hAnsi="Arial" w:cs="Arial"/>
                <w:i/>
                <w:color w:val="000000"/>
              </w:rPr>
              <w:t>Frontiers in Pharmacology</w:t>
            </w:r>
            <w:r w:rsidRPr="00F85A51">
              <w:rPr>
                <w:rFonts w:ascii="Arial" w:hAnsi="Arial" w:cs="Arial"/>
                <w:color w:val="000000"/>
              </w:rPr>
              <w:t>,</w:t>
            </w:r>
            <w:r w:rsidRPr="00F85A51">
              <w:rPr>
                <w:rFonts w:ascii="Arial" w:hAnsi="Arial" w:cs="Arial"/>
                <w:i/>
                <w:color w:val="000000"/>
              </w:rPr>
              <w:t xml:space="preserve"> 13</w:t>
            </w:r>
            <w:r w:rsidRPr="00F85A51">
              <w:rPr>
                <w:rFonts w:ascii="Arial" w:hAnsi="Arial" w:cs="Arial"/>
                <w:color w:val="000000"/>
              </w:rPr>
              <w:t xml:space="preserve">((Zhou, Cao, Peng) State Key Laboratory of Characteristic Chinese Medicine Resources in Southwest China, College of Pharmacy, Chengdu University of Traditional Chinese Medicine, Chengdu, China(Zhou) Chengdu University of Traditional Chinese Medicine, Cheng), 963032. https://doi.org/10.3389/fphar.2022.963032 </w:t>
            </w:r>
          </w:p>
          <w:p w14:paraId="02BD5D45"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Zhu, D., Xiao, Y., Zhong, G., Wei, X., Wu, J., Chen, R., &amp; Jiao, L. (2022). A Bibliometric Analysis of Acupuncture Therapy in the Treatment of Primary Dysmenorrhea from 2001 to 2021. </w:t>
            </w:r>
            <w:r w:rsidRPr="00F85A51">
              <w:rPr>
                <w:rFonts w:ascii="Arial" w:hAnsi="Arial" w:cs="Arial"/>
                <w:i/>
                <w:color w:val="000000"/>
              </w:rPr>
              <w:t>Journal of Pain Research</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((Zhu, Zhong, Wei, Wu, Chen, Jiao) Department of Acupuncture and Moxibustion, The Affiliated Hospital of Jiangxi University of Chinese Medicine, Nanchang City, China(Xiao) School of Acupuncture and Massage, Jiangxi University of Chinese Medicine, Nanchang), 3043-3057. https://doi.org/10.2147/JPR.S384757 </w:t>
            </w:r>
          </w:p>
          <w:p w14:paraId="35AFDC3C"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Zhu, J., Zhai, X., Chang, Y., Liu, J., Sun, X., Liu, K., Guo, F., Huang, Y., Li, X., Cao, X., Wen, B., Xu, X., Guo, Z., &amp; Ma, X. (2017). Bibliometric analysis of integrated complementary medicine research articles included in Science </w:t>
            </w:r>
            <w:r w:rsidRPr="00F85A51">
              <w:rPr>
                <w:rFonts w:ascii="Arial" w:hAnsi="Arial" w:cs="Arial"/>
                <w:color w:val="000000"/>
              </w:rPr>
              <w:lastRenderedPageBreak/>
              <w:t xml:space="preserve">Citation Index. </w:t>
            </w:r>
            <w:r w:rsidRPr="00F85A51">
              <w:rPr>
                <w:rFonts w:ascii="Arial" w:hAnsi="Arial" w:cs="Arial"/>
                <w:i/>
                <w:color w:val="000000"/>
              </w:rPr>
              <w:t>BULGARIAN CHEMICAL COMMUNICATIONS</w:t>
            </w:r>
            <w:r w:rsidRPr="00F85A51">
              <w:rPr>
                <w:rFonts w:ascii="Arial" w:hAnsi="Arial" w:cs="Arial"/>
                <w:color w:val="000000"/>
              </w:rPr>
              <w:t>,</w:t>
            </w:r>
            <w:r w:rsidRPr="00F85A51">
              <w:rPr>
                <w:rFonts w:ascii="Arial" w:hAnsi="Arial" w:cs="Arial"/>
                <w:i/>
                <w:color w:val="000000"/>
              </w:rPr>
              <w:t xml:space="preserve"> 49</w:t>
            </w:r>
            <w:r w:rsidRPr="00F85A51">
              <w:rPr>
                <w:rFonts w:ascii="Arial" w:hAnsi="Arial" w:cs="Arial"/>
                <w:color w:val="000000"/>
              </w:rPr>
              <w:t xml:space="preserve">, 168-172. </w:t>
            </w:r>
          </w:p>
          <w:p w14:paraId="36A0BE2B" w14:textId="77777777" w:rsidR="00C22B11" w:rsidRPr="00F85A51" w:rsidRDefault="00C22B11" w:rsidP="00297D05">
            <w:pPr>
              <w:pBdr>
                <w:top w:val="nil"/>
                <w:left w:val="nil"/>
                <w:bottom w:val="nil"/>
                <w:right w:val="nil"/>
                <w:between w:val="nil"/>
              </w:pBdr>
              <w:spacing w:line="240" w:lineRule="auto"/>
              <w:ind w:left="720" w:hanging="720"/>
              <w:rPr>
                <w:rFonts w:ascii="Arial" w:hAnsi="Arial" w:cs="Arial"/>
                <w:color w:val="000000"/>
              </w:rPr>
            </w:pPr>
            <w:r w:rsidRPr="00F85A51">
              <w:rPr>
                <w:rFonts w:ascii="Arial" w:hAnsi="Arial" w:cs="Arial"/>
                <w:color w:val="000000"/>
              </w:rPr>
              <w:t xml:space="preserve">Zyoud, S. e. H., Al-Jabi, S. W., &amp; Sweileh, W. M. (2015). Scientific publications from Arab world in leading journals of Integrative and Complementary Medicine: a bibliometric analysis. </w:t>
            </w:r>
            <w:r w:rsidRPr="00F85A51">
              <w:rPr>
                <w:rFonts w:ascii="Arial" w:hAnsi="Arial" w:cs="Arial"/>
                <w:i/>
                <w:color w:val="000000"/>
              </w:rPr>
              <w:t>BMC Complementary &amp; Alternative Medicine</w:t>
            </w:r>
            <w:r w:rsidRPr="00F85A51">
              <w:rPr>
                <w:rFonts w:ascii="Arial" w:hAnsi="Arial" w:cs="Arial"/>
                <w:color w:val="000000"/>
              </w:rPr>
              <w:t>,</w:t>
            </w:r>
            <w:r w:rsidRPr="00F85A51">
              <w:rPr>
                <w:rFonts w:ascii="Arial" w:hAnsi="Arial" w:cs="Arial"/>
                <w:i/>
                <w:color w:val="000000"/>
              </w:rPr>
              <w:t xml:space="preserve"> 15</w:t>
            </w:r>
            <w:r w:rsidRPr="00F85A51">
              <w:rPr>
                <w:rFonts w:ascii="Arial" w:hAnsi="Arial" w:cs="Arial"/>
                <w:color w:val="000000"/>
              </w:rPr>
              <w:t xml:space="preserve">(1), 1-10. https://doi.org/10.1186/s12906-015-0840-z </w:t>
            </w:r>
          </w:p>
          <w:p w14:paraId="4FAC5654" w14:textId="77777777" w:rsidR="00C22B11" w:rsidRPr="00F85A51" w:rsidRDefault="00C22B11" w:rsidP="00297D05">
            <w:pPr>
              <w:spacing w:line="240" w:lineRule="auto"/>
              <w:rPr>
                <w:rFonts w:ascii="Arial" w:hAnsi="Arial" w:cs="Arial"/>
              </w:rPr>
            </w:pPr>
          </w:p>
          <w:p w14:paraId="2178C523" w14:textId="77777777" w:rsidR="00C22B11" w:rsidRPr="00F85A51" w:rsidRDefault="00C22B11" w:rsidP="00297D05">
            <w:pPr>
              <w:spacing w:line="240" w:lineRule="auto"/>
              <w:rPr>
                <w:rFonts w:ascii="Arial" w:hAnsi="Arial" w:cs="Arial"/>
              </w:rPr>
            </w:pPr>
          </w:p>
          <w:p w14:paraId="312F836B" w14:textId="77777777" w:rsidR="00C22B11" w:rsidRPr="00F85A51" w:rsidRDefault="00C22B11" w:rsidP="00297D05">
            <w:pPr>
              <w:spacing w:line="240" w:lineRule="auto"/>
              <w:rPr>
                <w:rFonts w:ascii="Arial" w:eastAsia="Arial Unicode MS" w:hAnsi="Arial" w:cs="Arial"/>
              </w:rPr>
            </w:pPr>
          </w:p>
        </w:tc>
      </w:tr>
    </w:tbl>
    <w:p w14:paraId="295FF905" w14:textId="77777777" w:rsidR="00C22B11" w:rsidRPr="00F85A51" w:rsidRDefault="00C22B11" w:rsidP="00C22B11">
      <w:pPr>
        <w:rPr>
          <w:rFonts w:eastAsia="Arial Unicode MS"/>
        </w:rPr>
      </w:pPr>
    </w:p>
    <w:p w14:paraId="68537D73" w14:textId="77777777" w:rsidR="00755780" w:rsidRDefault="00755780"/>
    <w:sectPr w:rsidR="00755780" w:rsidSect="00C22B11">
      <w:pgSz w:w="11906" w:h="16838"/>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3631B"/>
    <w:multiLevelType w:val="hybridMultilevel"/>
    <w:tmpl w:val="426A486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044B709A"/>
    <w:multiLevelType w:val="hybridMultilevel"/>
    <w:tmpl w:val="5ACEE7B0"/>
    <w:lvl w:ilvl="0" w:tplc="EE70EA1E">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C012BF"/>
    <w:multiLevelType w:val="hybridMultilevel"/>
    <w:tmpl w:val="350ED808"/>
    <w:lvl w:ilvl="0" w:tplc="66E289A2">
      <w:start w:val="1"/>
      <w:numFmt w:val="decimal"/>
      <w:lvlText w:val="%1."/>
      <w:lvlJc w:val="left"/>
      <w:pPr>
        <w:ind w:left="720" w:hanging="360"/>
      </w:pPr>
      <w:rPr>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996C26"/>
    <w:multiLevelType w:val="hybridMultilevel"/>
    <w:tmpl w:val="0D444EC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A55632E"/>
    <w:multiLevelType w:val="hybridMultilevel"/>
    <w:tmpl w:val="D19A883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1E857B54"/>
    <w:multiLevelType w:val="hybridMultilevel"/>
    <w:tmpl w:val="6E4CC36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20A46549"/>
    <w:multiLevelType w:val="hybridMultilevel"/>
    <w:tmpl w:val="D0C0EB4A"/>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15:restartNumberingAfterBreak="0">
    <w:nsid w:val="264C75C6"/>
    <w:multiLevelType w:val="hybridMultilevel"/>
    <w:tmpl w:val="6E4CC36A"/>
    <w:lvl w:ilvl="0" w:tplc="1009000F">
      <w:start w:val="1"/>
      <w:numFmt w:val="decimal"/>
      <w:lvlText w:val="%1."/>
      <w:lvlJc w:val="left"/>
      <w:pPr>
        <w:ind w:left="36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7A46CE9"/>
    <w:multiLevelType w:val="hybridMultilevel"/>
    <w:tmpl w:val="CC8EF234"/>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15:restartNumberingAfterBreak="0">
    <w:nsid w:val="30821DD4"/>
    <w:multiLevelType w:val="hybridMultilevel"/>
    <w:tmpl w:val="EE5249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CA7970"/>
    <w:multiLevelType w:val="hybridMultilevel"/>
    <w:tmpl w:val="E7240F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3E21725"/>
    <w:multiLevelType w:val="hybridMultilevel"/>
    <w:tmpl w:val="43FED2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1BB6A26"/>
    <w:multiLevelType w:val="hybridMultilevel"/>
    <w:tmpl w:val="DF30D6D8"/>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2921606"/>
    <w:multiLevelType w:val="hybridMultilevel"/>
    <w:tmpl w:val="2A324264"/>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29F1B01"/>
    <w:multiLevelType w:val="multilevel"/>
    <w:tmpl w:val="5CBCFA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6F13EC8"/>
    <w:multiLevelType w:val="hybridMultilevel"/>
    <w:tmpl w:val="8D682F42"/>
    <w:lvl w:ilvl="0" w:tplc="39A842B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481D3F0B"/>
    <w:multiLevelType w:val="hybridMultilevel"/>
    <w:tmpl w:val="4DA8B60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4DD062FF"/>
    <w:multiLevelType w:val="hybridMultilevel"/>
    <w:tmpl w:val="FF32DABE"/>
    <w:lvl w:ilvl="0" w:tplc="1009000F">
      <w:start w:val="1"/>
      <w:numFmt w:val="decimal"/>
      <w:lvlText w:val="%1."/>
      <w:lvlJc w:val="left"/>
      <w:pPr>
        <w:ind w:left="720" w:hanging="360"/>
      </w:pPr>
    </w:lvl>
    <w:lvl w:ilvl="1" w:tplc="1009000F">
      <w:start w:val="1"/>
      <w:numFmt w:val="decimal"/>
      <w:lvlText w:val="%2."/>
      <w:lvlJc w:val="left"/>
      <w:pPr>
        <w:ind w:left="1440" w:hanging="360"/>
      </w:pPr>
      <w:rPr>
        <w:rFonts w:hint="default"/>
        <w:b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BE0656F"/>
    <w:multiLevelType w:val="hybridMultilevel"/>
    <w:tmpl w:val="42BC89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5D5B4615"/>
    <w:multiLevelType w:val="hybridMultilevel"/>
    <w:tmpl w:val="9D9048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0B129AF"/>
    <w:multiLevelType w:val="hybridMultilevel"/>
    <w:tmpl w:val="AEB6F5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3A21B98"/>
    <w:multiLevelType w:val="hybridMultilevel"/>
    <w:tmpl w:val="CB18FEA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2" w15:restartNumberingAfterBreak="0">
    <w:nsid w:val="66DD6B8B"/>
    <w:multiLevelType w:val="hybridMultilevel"/>
    <w:tmpl w:val="E4C4DC5E"/>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42E5A41"/>
    <w:multiLevelType w:val="hybridMultilevel"/>
    <w:tmpl w:val="4E00C21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78DE30CA"/>
    <w:multiLevelType w:val="hybridMultilevel"/>
    <w:tmpl w:val="D624A5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35802200">
    <w:abstractNumId w:val="11"/>
  </w:num>
  <w:num w:numId="2" w16cid:durableId="407121127">
    <w:abstractNumId w:val="17"/>
  </w:num>
  <w:num w:numId="3" w16cid:durableId="1862354982">
    <w:abstractNumId w:val="6"/>
  </w:num>
  <w:num w:numId="4" w16cid:durableId="1322125911">
    <w:abstractNumId w:val="4"/>
  </w:num>
  <w:num w:numId="5" w16cid:durableId="726149665">
    <w:abstractNumId w:val="0"/>
  </w:num>
  <w:num w:numId="6" w16cid:durableId="1122073928">
    <w:abstractNumId w:val="21"/>
  </w:num>
  <w:num w:numId="7" w16cid:durableId="252280548">
    <w:abstractNumId w:val="5"/>
  </w:num>
  <w:num w:numId="8" w16cid:durableId="1352102670">
    <w:abstractNumId w:val="7"/>
  </w:num>
  <w:num w:numId="9" w16cid:durableId="386994975">
    <w:abstractNumId w:val="2"/>
  </w:num>
  <w:num w:numId="10" w16cid:durableId="1060372832">
    <w:abstractNumId w:val="10"/>
  </w:num>
  <w:num w:numId="11" w16cid:durableId="1429347532">
    <w:abstractNumId w:val="19"/>
  </w:num>
  <w:num w:numId="12" w16cid:durableId="1362706148">
    <w:abstractNumId w:val="20"/>
  </w:num>
  <w:num w:numId="13" w16cid:durableId="1942176474">
    <w:abstractNumId w:val="1"/>
  </w:num>
  <w:num w:numId="14" w16cid:durableId="790393428">
    <w:abstractNumId w:val="22"/>
  </w:num>
  <w:num w:numId="15" w16cid:durableId="207842577">
    <w:abstractNumId w:val="13"/>
  </w:num>
  <w:num w:numId="16" w16cid:durableId="2091732228">
    <w:abstractNumId w:val="12"/>
  </w:num>
  <w:num w:numId="17" w16cid:durableId="159859604">
    <w:abstractNumId w:val="18"/>
  </w:num>
  <w:num w:numId="18" w16cid:durableId="1597252593">
    <w:abstractNumId w:val="24"/>
  </w:num>
  <w:num w:numId="19" w16cid:durableId="1311984612">
    <w:abstractNumId w:val="16"/>
  </w:num>
  <w:num w:numId="20" w16cid:durableId="1126971523">
    <w:abstractNumId w:val="9"/>
  </w:num>
  <w:num w:numId="21" w16cid:durableId="1506744395">
    <w:abstractNumId w:val="8"/>
  </w:num>
  <w:num w:numId="22" w16cid:durableId="131217115">
    <w:abstractNumId w:val="3"/>
  </w:num>
  <w:num w:numId="23" w16cid:durableId="1832868757">
    <w:abstractNumId w:val="23"/>
  </w:num>
  <w:num w:numId="24" w16cid:durableId="897402520">
    <w:abstractNumId w:val="14"/>
  </w:num>
  <w:num w:numId="25" w16cid:durableId="12332756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B11"/>
    <w:rsid w:val="000D2748"/>
    <w:rsid w:val="00331A6B"/>
    <w:rsid w:val="00755780"/>
    <w:rsid w:val="00857596"/>
    <w:rsid w:val="00C22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94BC"/>
  <w15:chartTrackingRefBased/>
  <w15:docId w15:val="{C1C7E53A-47CC-46DA-8474-BC88A0A2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B11"/>
    <w:pPr>
      <w:spacing w:after="0" w:line="480" w:lineRule="auto"/>
    </w:pPr>
    <w:rPr>
      <w:rFonts w:ascii="Times New Roman" w:eastAsia="Times New Roman" w:hAnsi="Times New Roman" w:cs="Times New Roman"/>
      <w:kern w:val="0"/>
      <w:sz w:val="24"/>
      <w:szCs w:val="24"/>
      <w:lang w:val="en-GB"/>
      <w14:ligatures w14:val="none"/>
    </w:rPr>
  </w:style>
  <w:style w:type="paragraph" w:styleId="Heading1">
    <w:name w:val="heading 1"/>
    <w:basedOn w:val="Normal"/>
    <w:next w:val="Normal"/>
    <w:link w:val="Heading1Char"/>
    <w:uiPriority w:val="9"/>
    <w:qFormat/>
    <w:rsid w:val="00C22B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22B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22B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2B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2B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2B1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2B1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2B1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2B1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B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22B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22B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2B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2B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2B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2B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2B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2B11"/>
    <w:rPr>
      <w:rFonts w:eastAsiaTheme="majorEastAsia" w:cstheme="majorBidi"/>
      <w:color w:val="272727" w:themeColor="text1" w:themeTint="D8"/>
    </w:rPr>
  </w:style>
  <w:style w:type="paragraph" w:styleId="Title">
    <w:name w:val="Title"/>
    <w:basedOn w:val="Normal"/>
    <w:next w:val="Normal"/>
    <w:link w:val="TitleChar"/>
    <w:uiPriority w:val="10"/>
    <w:qFormat/>
    <w:rsid w:val="00C22B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2B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2B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2B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2B11"/>
    <w:pPr>
      <w:spacing w:before="160"/>
      <w:jc w:val="center"/>
    </w:pPr>
    <w:rPr>
      <w:i/>
      <w:iCs/>
      <w:color w:val="404040" w:themeColor="text1" w:themeTint="BF"/>
    </w:rPr>
  </w:style>
  <w:style w:type="character" w:customStyle="1" w:styleId="QuoteChar">
    <w:name w:val="Quote Char"/>
    <w:basedOn w:val="DefaultParagraphFont"/>
    <w:link w:val="Quote"/>
    <w:uiPriority w:val="29"/>
    <w:rsid w:val="00C22B11"/>
    <w:rPr>
      <w:i/>
      <w:iCs/>
      <w:color w:val="404040" w:themeColor="text1" w:themeTint="BF"/>
    </w:rPr>
  </w:style>
  <w:style w:type="paragraph" w:styleId="ListParagraph">
    <w:name w:val="List Paragraph"/>
    <w:basedOn w:val="Normal"/>
    <w:uiPriority w:val="34"/>
    <w:qFormat/>
    <w:rsid w:val="00C22B11"/>
    <w:pPr>
      <w:ind w:left="720"/>
      <w:contextualSpacing/>
    </w:pPr>
  </w:style>
  <w:style w:type="character" w:styleId="IntenseEmphasis">
    <w:name w:val="Intense Emphasis"/>
    <w:basedOn w:val="DefaultParagraphFont"/>
    <w:uiPriority w:val="21"/>
    <w:qFormat/>
    <w:rsid w:val="00C22B11"/>
    <w:rPr>
      <w:i/>
      <w:iCs/>
      <w:color w:val="0F4761" w:themeColor="accent1" w:themeShade="BF"/>
    </w:rPr>
  </w:style>
  <w:style w:type="paragraph" w:styleId="IntenseQuote">
    <w:name w:val="Intense Quote"/>
    <w:basedOn w:val="Normal"/>
    <w:next w:val="Normal"/>
    <w:link w:val="IntenseQuoteChar"/>
    <w:uiPriority w:val="30"/>
    <w:qFormat/>
    <w:rsid w:val="00C22B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2B11"/>
    <w:rPr>
      <w:i/>
      <w:iCs/>
      <w:color w:val="0F4761" w:themeColor="accent1" w:themeShade="BF"/>
    </w:rPr>
  </w:style>
  <w:style w:type="character" w:styleId="IntenseReference">
    <w:name w:val="Intense Reference"/>
    <w:basedOn w:val="DefaultParagraphFont"/>
    <w:uiPriority w:val="32"/>
    <w:qFormat/>
    <w:rsid w:val="00C22B11"/>
    <w:rPr>
      <w:b/>
      <w:bCs/>
      <w:smallCaps/>
      <w:color w:val="0F4761" w:themeColor="accent1" w:themeShade="BF"/>
      <w:spacing w:val="5"/>
    </w:rPr>
  </w:style>
  <w:style w:type="paragraph" w:styleId="BodyTextIndent">
    <w:name w:val="Body Text Indent"/>
    <w:basedOn w:val="Normal"/>
    <w:link w:val="BodyTextIndentChar"/>
    <w:semiHidden/>
    <w:rsid w:val="00C22B11"/>
    <w:pPr>
      <w:ind w:left="720"/>
    </w:pPr>
  </w:style>
  <w:style w:type="character" w:customStyle="1" w:styleId="BodyTextIndentChar">
    <w:name w:val="Body Text Indent Char"/>
    <w:basedOn w:val="DefaultParagraphFont"/>
    <w:link w:val="BodyTextIndent"/>
    <w:semiHidden/>
    <w:rsid w:val="00C22B11"/>
    <w:rPr>
      <w:rFonts w:ascii="Times New Roman" w:eastAsia="Times New Roman" w:hAnsi="Times New Roman" w:cs="Times New Roman"/>
      <w:kern w:val="0"/>
      <w:sz w:val="24"/>
      <w:szCs w:val="24"/>
      <w:lang w:val="en-GB"/>
      <w14:ligatures w14:val="none"/>
    </w:rPr>
  </w:style>
  <w:style w:type="character" w:customStyle="1" w:styleId="entity1">
    <w:name w:val="entity1"/>
    <w:basedOn w:val="DefaultParagraphFont"/>
    <w:rsid w:val="00C22B11"/>
    <w:rPr>
      <w:rFonts w:ascii="Times New Roman" w:hAnsi="Times New Roman" w:cs="Times New Roman" w:hint="default"/>
    </w:rPr>
  </w:style>
  <w:style w:type="paragraph" w:customStyle="1" w:styleId="justify">
    <w:name w:val="justify"/>
    <w:basedOn w:val="Normal"/>
    <w:rsid w:val="00C22B11"/>
    <w:pPr>
      <w:spacing w:before="100" w:beforeAutospacing="1" w:after="100" w:afterAutospacing="1"/>
      <w:jc w:val="both"/>
    </w:pPr>
    <w:rPr>
      <w:rFonts w:ascii="Verdana" w:eastAsia="Arial Unicode MS" w:hAnsi="Verdana" w:cs="Arial Unicode MS"/>
      <w:sz w:val="20"/>
      <w:szCs w:val="20"/>
    </w:rPr>
  </w:style>
  <w:style w:type="paragraph" w:styleId="NormalWeb">
    <w:name w:val="Normal (Web)"/>
    <w:basedOn w:val="Normal"/>
    <w:uiPriority w:val="99"/>
    <w:semiHidden/>
    <w:rsid w:val="00C22B11"/>
    <w:pPr>
      <w:spacing w:before="100" w:beforeAutospacing="1" w:after="100" w:afterAutospacing="1"/>
    </w:pPr>
    <w:rPr>
      <w:rFonts w:ascii="Arial Unicode MS" w:eastAsia="Arial Unicode MS" w:hAnsi="Arial Unicode MS" w:cs="Arial Unicode MS"/>
    </w:rPr>
  </w:style>
  <w:style w:type="character" w:customStyle="1" w:styleId="smallhead">
    <w:name w:val="smallhead"/>
    <w:basedOn w:val="DefaultParagraphFont"/>
    <w:rsid w:val="00C22B11"/>
  </w:style>
  <w:style w:type="character" w:styleId="Hyperlink">
    <w:name w:val="Hyperlink"/>
    <w:basedOn w:val="DefaultParagraphFont"/>
    <w:uiPriority w:val="99"/>
    <w:rsid w:val="00C22B11"/>
    <w:rPr>
      <w:color w:val="0000FF"/>
      <w:u w:val="single"/>
    </w:rPr>
  </w:style>
  <w:style w:type="paragraph" w:styleId="Header">
    <w:name w:val="header"/>
    <w:basedOn w:val="Normal"/>
    <w:link w:val="HeaderChar"/>
    <w:uiPriority w:val="99"/>
    <w:rsid w:val="00C22B11"/>
    <w:pPr>
      <w:tabs>
        <w:tab w:val="center" w:pos="4153"/>
        <w:tab w:val="right" w:pos="8306"/>
      </w:tabs>
    </w:pPr>
  </w:style>
  <w:style w:type="character" w:customStyle="1" w:styleId="HeaderChar">
    <w:name w:val="Header Char"/>
    <w:basedOn w:val="DefaultParagraphFont"/>
    <w:link w:val="Header"/>
    <w:uiPriority w:val="99"/>
    <w:rsid w:val="00C22B11"/>
    <w:rPr>
      <w:rFonts w:ascii="Times New Roman" w:eastAsia="Times New Roman" w:hAnsi="Times New Roman" w:cs="Times New Roman"/>
      <w:kern w:val="0"/>
      <w:sz w:val="24"/>
      <w:szCs w:val="24"/>
      <w:lang w:val="en-GB"/>
      <w14:ligatures w14:val="none"/>
    </w:rPr>
  </w:style>
  <w:style w:type="paragraph" w:styleId="Footer">
    <w:name w:val="footer"/>
    <w:basedOn w:val="Normal"/>
    <w:link w:val="FooterChar"/>
    <w:uiPriority w:val="99"/>
    <w:rsid w:val="00C22B11"/>
    <w:pPr>
      <w:tabs>
        <w:tab w:val="center" w:pos="4153"/>
        <w:tab w:val="right" w:pos="8306"/>
      </w:tabs>
    </w:pPr>
  </w:style>
  <w:style w:type="character" w:customStyle="1" w:styleId="FooterChar">
    <w:name w:val="Footer Char"/>
    <w:basedOn w:val="DefaultParagraphFont"/>
    <w:link w:val="Footer"/>
    <w:uiPriority w:val="99"/>
    <w:rsid w:val="00C22B11"/>
    <w:rPr>
      <w:rFonts w:ascii="Times New Roman" w:eastAsia="Times New Roman" w:hAnsi="Times New Roman" w:cs="Times New Roman"/>
      <w:kern w:val="0"/>
      <w:sz w:val="24"/>
      <w:szCs w:val="24"/>
      <w:lang w:val="en-GB"/>
      <w14:ligatures w14:val="none"/>
    </w:rPr>
  </w:style>
  <w:style w:type="character" w:styleId="CommentReference">
    <w:name w:val="annotation reference"/>
    <w:basedOn w:val="DefaultParagraphFont"/>
    <w:uiPriority w:val="99"/>
    <w:semiHidden/>
    <w:unhideWhenUsed/>
    <w:rsid w:val="00C22B11"/>
    <w:rPr>
      <w:sz w:val="16"/>
      <w:szCs w:val="16"/>
    </w:rPr>
  </w:style>
  <w:style w:type="paragraph" w:styleId="CommentText">
    <w:name w:val="annotation text"/>
    <w:basedOn w:val="Normal"/>
    <w:link w:val="CommentTextChar"/>
    <w:uiPriority w:val="99"/>
    <w:unhideWhenUsed/>
    <w:rsid w:val="00C22B11"/>
    <w:rPr>
      <w:sz w:val="20"/>
      <w:szCs w:val="20"/>
    </w:rPr>
  </w:style>
  <w:style w:type="character" w:customStyle="1" w:styleId="CommentTextChar">
    <w:name w:val="Comment Text Char"/>
    <w:basedOn w:val="DefaultParagraphFont"/>
    <w:link w:val="CommentText"/>
    <w:uiPriority w:val="99"/>
    <w:rsid w:val="00C22B11"/>
    <w:rPr>
      <w:rFonts w:ascii="Times New Roman" w:eastAsia="Times New Roman" w:hAnsi="Times New Roman" w:cs="Times New Roman"/>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C22B11"/>
    <w:rPr>
      <w:b/>
      <w:bCs/>
    </w:rPr>
  </w:style>
  <w:style w:type="character" w:customStyle="1" w:styleId="CommentSubjectChar">
    <w:name w:val="Comment Subject Char"/>
    <w:basedOn w:val="CommentTextChar"/>
    <w:link w:val="CommentSubject"/>
    <w:uiPriority w:val="99"/>
    <w:semiHidden/>
    <w:rsid w:val="00C22B11"/>
    <w:rPr>
      <w:rFonts w:ascii="Times New Roman" w:eastAsia="Times New Roman" w:hAnsi="Times New Roman" w:cs="Times New Roman"/>
      <w:b/>
      <w:bCs/>
      <w:kern w:val="0"/>
      <w:sz w:val="20"/>
      <w:szCs w:val="20"/>
      <w:lang w:val="en-GB"/>
      <w14:ligatures w14:val="none"/>
    </w:rPr>
  </w:style>
  <w:style w:type="paragraph" w:styleId="BalloonText">
    <w:name w:val="Balloon Text"/>
    <w:basedOn w:val="Normal"/>
    <w:link w:val="BalloonTextChar"/>
    <w:uiPriority w:val="99"/>
    <w:semiHidden/>
    <w:unhideWhenUsed/>
    <w:rsid w:val="00C22B1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B11"/>
    <w:rPr>
      <w:rFonts w:ascii="Tahoma" w:eastAsia="Times New Roman" w:hAnsi="Tahoma" w:cs="Tahoma"/>
      <w:kern w:val="0"/>
      <w:sz w:val="16"/>
      <w:szCs w:val="16"/>
      <w:lang w:val="en-GB"/>
      <w14:ligatures w14:val="none"/>
    </w:rPr>
  </w:style>
  <w:style w:type="character" w:customStyle="1" w:styleId="paragraph">
    <w:name w:val="paragraph"/>
    <w:basedOn w:val="DefaultParagraphFont"/>
    <w:rsid w:val="00C22B11"/>
  </w:style>
  <w:style w:type="paragraph" w:styleId="NoSpacing">
    <w:name w:val="No Spacing"/>
    <w:uiPriority w:val="1"/>
    <w:qFormat/>
    <w:rsid w:val="00C22B11"/>
    <w:pPr>
      <w:spacing w:after="0" w:line="240" w:lineRule="auto"/>
    </w:pPr>
    <w:rPr>
      <w:rFonts w:ascii="Times New Roman" w:hAnsi="Times New Roman" w:cs="Times New Roman"/>
      <w:color w:val="0E2841" w:themeColor="text2"/>
      <w:kern w:val="0"/>
      <w:sz w:val="24"/>
      <w:lang w:val="en-CA"/>
      <w14:ligatures w14:val="none"/>
    </w:rPr>
  </w:style>
  <w:style w:type="character" w:customStyle="1" w:styleId="querytxt">
    <w:name w:val="querytxt"/>
    <w:basedOn w:val="DefaultParagraphFont"/>
    <w:rsid w:val="00C22B11"/>
  </w:style>
  <w:style w:type="character" w:customStyle="1" w:styleId="querysrchtermbrace">
    <w:name w:val="querysrchtermbrace"/>
    <w:basedOn w:val="DefaultParagraphFont"/>
    <w:rsid w:val="00C22B11"/>
  </w:style>
  <w:style w:type="character" w:customStyle="1" w:styleId="queryoperator">
    <w:name w:val="queryoperator"/>
    <w:basedOn w:val="DefaultParagraphFont"/>
    <w:rsid w:val="00C22B11"/>
  </w:style>
  <w:style w:type="character" w:customStyle="1" w:styleId="querysrchterm">
    <w:name w:val="querysrchterm"/>
    <w:basedOn w:val="DefaultParagraphFont"/>
    <w:rsid w:val="00C22B11"/>
  </w:style>
  <w:style w:type="table" w:styleId="TableGrid">
    <w:name w:val="Table Grid"/>
    <w:basedOn w:val="TableNormal"/>
    <w:uiPriority w:val="59"/>
    <w:rsid w:val="00C22B11"/>
    <w:pPr>
      <w:spacing w:after="0" w:line="240" w:lineRule="auto"/>
    </w:pPr>
    <w:rPr>
      <w:rFonts w:ascii="Times New Roman" w:eastAsia="Times New Roman" w:hAnsi="Times New Roman" w:cs="Times New Roman"/>
      <w:kern w:val="0"/>
      <w:sz w:val="20"/>
      <w:szCs w:val="20"/>
      <w:lang w:val="en-CA"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22B11"/>
    <w:pPr>
      <w:spacing w:after="0" w:line="240" w:lineRule="auto"/>
    </w:pPr>
    <w:rPr>
      <w:rFonts w:ascii="Times New Roman" w:hAnsi="Times New Roman"/>
      <w:kern w:val="0"/>
      <w:sz w:val="24"/>
      <w:szCs w:val="24"/>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22B11"/>
    <w:rPr>
      <w:i/>
      <w:iCs/>
    </w:rPr>
  </w:style>
  <w:style w:type="paragraph" w:styleId="Revision">
    <w:name w:val="Revision"/>
    <w:hidden/>
    <w:uiPriority w:val="99"/>
    <w:semiHidden/>
    <w:rsid w:val="00C22B11"/>
    <w:pPr>
      <w:spacing w:after="0" w:line="240" w:lineRule="auto"/>
    </w:pPr>
    <w:rPr>
      <w:rFonts w:ascii="Times New Roman" w:eastAsia="Times New Roman" w:hAnsi="Times New Roman" w:cs="Times New Roman"/>
      <w:kern w:val="0"/>
      <w:sz w:val="24"/>
      <w:szCs w:val="24"/>
      <w:lang w:val="en-GB"/>
      <w14:ligatures w14:val="none"/>
    </w:rPr>
  </w:style>
  <w:style w:type="paragraph" w:customStyle="1" w:styleId="xmsonormal">
    <w:name w:val="x_msonormal"/>
    <w:basedOn w:val="Normal"/>
    <w:rsid w:val="00C22B11"/>
    <w:pPr>
      <w:spacing w:before="100" w:beforeAutospacing="1" w:after="100" w:afterAutospacing="1" w:line="240" w:lineRule="auto"/>
    </w:pPr>
    <w:rPr>
      <w:lang w:val="en-CA" w:eastAsia="en-CA"/>
    </w:rPr>
  </w:style>
  <w:style w:type="character" w:customStyle="1" w:styleId="apple-converted-space">
    <w:name w:val="apple-converted-space"/>
    <w:basedOn w:val="DefaultParagraphFont"/>
    <w:rsid w:val="00C22B11"/>
  </w:style>
  <w:style w:type="paragraph" w:customStyle="1" w:styleId="NoSpacing1">
    <w:name w:val="No Spacing1"/>
    <w:uiPriority w:val="1"/>
    <w:qFormat/>
    <w:rsid w:val="00C22B11"/>
    <w:pPr>
      <w:spacing w:after="0" w:line="240" w:lineRule="auto"/>
    </w:pPr>
    <w:rPr>
      <w:rFonts w:ascii="Cambria" w:eastAsia="Cambria" w:hAnsi="Cambria" w:cs="Times New Roman"/>
      <w:kern w:val="0"/>
      <w14:ligatures w14:val="none"/>
    </w:rPr>
  </w:style>
  <w:style w:type="table" w:styleId="LightShading">
    <w:name w:val="Light Shading"/>
    <w:basedOn w:val="TableNormal"/>
    <w:uiPriority w:val="60"/>
    <w:rsid w:val="00C22B11"/>
    <w:pPr>
      <w:spacing w:after="0" w:line="240" w:lineRule="auto"/>
    </w:pPr>
    <w:rPr>
      <w:rFonts w:ascii="Calibri" w:eastAsia="Calibri" w:hAnsi="Calibri" w:cs="Times New Roman"/>
      <w:color w:val="000000" w:themeColor="text1" w:themeShade="BF"/>
      <w:kern w:val="0"/>
      <w:sz w:val="20"/>
      <w:szCs w:val="20"/>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ighlight">
    <w:name w:val="highlight"/>
    <w:basedOn w:val="DefaultParagraphFont"/>
    <w:rsid w:val="00C22B11"/>
  </w:style>
  <w:style w:type="table" w:customStyle="1" w:styleId="TableGrid2">
    <w:name w:val="Table Grid2"/>
    <w:basedOn w:val="TableNormal"/>
    <w:next w:val="TableGrid"/>
    <w:uiPriority w:val="59"/>
    <w:rsid w:val="00C22B1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C22B11"/>
    <w:pPr>
      <w:spacing w:before="100" w:beforeAutospacing="1" w:after="100" w:afterAutospacing="1" w:line="240" w:lineRule="auto"/>
    </w:pPr>
    <w:rPr>
      <w:lang w:val="en-US"/>
    </w:rPr>
  </w:style>
  <w:style w:type="character" w:styleId="UnresolvedMention">
    <w:name w:val="Unresolved Mention"/>
    <w:basedOn w:val="DefaultParagraphFont"/>
    <w:uiPriority w:val="99"/>
    <w:semiHidden/>
    <w:unhideWhenUsed/>
    <w:rsid w:val="00C22B11"/>
    <w:rPr>
      <w:color w:val="605E5C"/>
      <w:shd w:val="clear" w:color="auto" w:fill="E1DFDD"/>
    </w:rPr>
  </w:style>
  <w:style w:type="character" w:customStyle="1" w:styleId="UnresolvedMention1">
    <w:name w:val="Unresolved Mention1"/>
    <w:basedOn w:val="DefaultParagraphFont"/>
    <w:uiPriority w:val="99"/>
    <w:semiHidden/>
    <w:unhideWhenUsed/>
    <w:rsid w:val="00C22B11"/>
    <w:rPr>
      <w:color w:val="605E5C"/>
      <w:shd w:val="clear" w:color="auto" w:fill="E1DFDD"/>
    </w:rPr>
  </w:style>
  <w:style w:type="character" w:styleId="FollowedHyperlink">
    <w:name w:val="FollowedHyperlink"/>
    <w:basedOn w:val="DefaultParagraphFont"/>
    <w:uiPriority w:val="99"/>
    <w:semiHidden/>
    <w:unhideWhenUsed/>
    <w:rsid w:val="00C22B11"/>
    <w:rPr>
      <w:color w:val="96607D" w:themeColor="followedHyperlink"/>
      <w:u w:val="single"/>
    </w:rPr>
  </w:style>
  <w:style w:type="paragraph" w:customStyle="1" w:styleId="EndNoteBibliographyTitle">
    <w:name w:val="EndNote Bibliography Title"/>
    <w:basedOn w:val="Normal"/>
    <w:link w:val="EndNoteBibliographyTitleChar"/>
    <w:rsid w:val="00C22B11"/>
    <w:pPr>
      <w:spacing w:line="240" w:lineRule="auto"/>
      <w:jc w:val="center"/>
    </w:pPr>
    <w:rPr>
      <w:rFonts w:ascii="Aptos" w:eastAsia="Aptos" w:hAnsi="Aptos" w:cs="Aptos"/>
      <w:lang w:val="en-US" w:eastAsia="en-CA"/>
    </w:rPr>
  </w:style>
  <w:style w:type="character" w:customStyle="1" w:styleId="EndNoteBibliographyTitleChar">
    <w:name w:val="EndNote Bibliography Title Char"/>
    <w:basedOn w:val="DefaultParagraphFont"/>
    <w:link w:val="EndNoteBibliographyTitle"/>
    <w:rsid w:val="00C22B11"/>
    <w:rPr>
      <w:rFonts w:ascii="Aptos" w:eastAsia="Aptos" w:hAnsi="Aptos" w:cs="Aptos"/>
      <w:kern w:val="0"/>
      <w:sz w:val="24"/>
      <w:szCs w:val="24"/>
      <w:lang w:eastAsia="en-CA"/>
      <w14:ligatures w14:val="none"/>
    </w:rPr>
  </w:style>
  <w:style w:type="paragraph" w:customStyle="1" w:styleId="EndNoteBibliography">
    <w:name w:val="EndNote Bibliography"/>
    <w:basedOn w:val="Normal"/>
    <w:link w:val="EndNoteBibliographyChar"/>
    <w:rsid w:val="00C22B11"/>
    <w:pPr>
      <w:spacing w:line="240" w:lineRule="auto"/>
    </w:pPr>
    <w:rPr>
      <w:rFonts w:ascii="Aptos" w:eastAsia="Aptos" w:hAnsi="Aptos" w:cs="Aptos"/>
      <w:lang w:val="en-US" w:eastAsia="en-CA"/>
    </w:rPr>
  </w:style>
  <w:style w:type="character" w:customStyle="1" w:styleId="EndNoteBibliographyChar">
    <w:name w:val="EndNote Bibliography Char"/>
    <w:basedOn w:val="DefaultParagraphFont"/>
    <w:link w:val="EndNoteBibliography"/>
    <w:rsid w:val="00C22B11"/>
    <w:rPr>
      <w:rFonts w:ascii="Aptos" w:eastAsia="Aptos" w:hAnsi="Aptos" w:cs="Aptos"/>
      <w:kern w:val="0"/>
      <w:sz w:val="24"/>
      <w:szCs w:val="24"/>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13766</Words>
  <Characters>78467</Characters>
  <Application>Microsoft Office Word</Application>
  <DocSecurity>0</DocSecurity>
  <Lines>653</Lines>
  <Paragraphs>184</Paragraphs>
  <ScaleCrop>false</ScaleCrop>
  <Company>Springer Nature</Company>
  <LinksUpToDate>false</LinksUpToDate>
  <CharactersWithSpaces>92049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2025-01-07T08:11:00Z</dcterms:created>
  <dcterms:modified xsi:type="dcterms:W3CDTF">2025-01-07T08:11:00Z</dcterms:modified>
</cp:coreProperties>
</file>