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BC86D3" w14:textId="77777777" w:rsidR="00411E05" w:rsidRDefault="00411E05" w:rsidP="00CF13F9">
      <w:pPr>
        <w:rPr>
          <w:b/>
          <w:color w:val="0D0D0D" w:themeColor="text1" w:themeTint="F2"/>
          <w:sz w:val="28"/>
          <w:szCs w:val="28"/>
        </w:rPr>
      </w:pPr>
    </w:p>
    <w:p w14:paraId="241F0DD2" w14:textId="46F53A02" w:rsidR="00B04BD5" w:rsidRPr="00A1410E" w:rsidRDefault="00C216D1" w:rsidP="00CF13F9">
      <w:pPr>
        <w:rPr>
          <w:color w:val="0D0D0D" w:themeColor="text1" w:themeTint="F2"/>
        </w:rPr>
      </w:pPr>
      <w:r>
        <w:rPr>
          <w:b/>
          <w:color w:val="0D0D0D" w:themeColor="text1" w:themeTint="F2"/>
          <w:sz w:val="28"/>
          <w:szCs w:val="28"/>
        </w:rPr>
        <w:t>Supplementary Tables:</w:t>
      </w:r>
    </w:p>
    <w:p w14:paraId="5661F76C" w14:textId="77777777" w:rsidR="00B04BD5" w:rsidRPr="00A1410E" w:rsidRDefault="00B04BD5" w:rsidP="00CF13F9">
      <w:pPr>
        <w:rPr>
          <w:rFonts w:eastAsia="Times New Roman"/>
          <w:sz w:val="20"/>
          <w:szCs w:val="20"/>
        </w:rPr>
      </w:pPr>
    </w:p>
    <w:tbl>
      <w:tblPr>
        <w:tblStyle w:val="3"/>
        <w:tblW w:w="87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15"/>
        <w:gridCol w:w="810"/>
        <w:gridCol w:w="810"/>
        <w:gridCol w:w="1440"/>
        <w:gridCol w:w="180"/>
        <w:gridCol w:w="1080"/>
        <w:gridCol w:w="1890"/>
        <w:gridCol w:w="1855"/>
      </w:tblGrid>
      <w:tr w:rsidR="00B04BD5" w:rsidRPr="00A1410E" w14:paraId="51208759" w14:textId="77777777" w:rsidTr="00EE03BB">
        <w:trPr>
          <w:trHeight w:val="43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75DC4AD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Subject 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34EDD8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Gender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395D5E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Age at surgery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563C6998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Age at seizure onset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6ABC229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Duration of epilepsy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64485D8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Type of seizure/semiology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DCF9F56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SOZ</w:t>
            </w:r>
          </w:p>
        </w:tc>
      </w:tr>
      <w:tr w:rsidR="00B04BD5" w:rsidRPr="00A1410E" w14:paraId="1B5385EA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54AC1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841BDC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1987A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30-35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76EDA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874E5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D6695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948F8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</w:t>
            </w:r>
          </w:p>
        </w:tc>
      </w:tr>
      <w:tr w:rsidR="00B04BD5" w:rsidRPr="00A1410E" w14:paraId="2DE75812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5213F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D19536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A1E82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40-45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5396C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1.5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CD1BB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42.5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AC8B1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60569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27B6685A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6343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82EC81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BE465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35-39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9E1FE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398FC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4E3A2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1A017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Parietal</w:t>
            </w:r>
          </w:p>
        </w:tc>
      </w:tr>
      <w:tr w:rsidR="00B04BD5" w:rsidRPr="00A1410E" w14:paraId="49B52F7D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E1AC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CE685E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ABFCE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30-35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12322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1A4B1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BFC48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E2CBE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7B74D20B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BAEB1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A99A5C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7A79B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25-29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9C764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72C4A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F0323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C303C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Frontal</w:t>
            </w:r>
          </w:p>
        </w:tc>
      </w:tr>
      <w:tr w:rsidR="00B04BD5" w:rsidRPr="00A1410E" w14:paraId="7FF32DF7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ADE4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51EA51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B0F00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45-49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5F5E42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3DDC2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33519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SPS + CPS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CD884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3E8BAA57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752E5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873DFE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616A0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20-25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2E32F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66EB9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68542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SPS + CPS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71F9D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7866DD60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2ACA4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A75CBA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1352E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40-45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5F9A4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AF023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F3EE9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13DF3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5CF5C046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7A603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0B8776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C9EB6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35-39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59D79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AFB22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51C81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7649B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144CEBBD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E2761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79987F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00B18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20-25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A7F38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36F17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D93CA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F8291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4416C648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C74B8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11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116A67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FDD59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35-39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F8B77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A2F20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2BA6F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B078C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2C513BF4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19D63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12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6BFA1A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A9507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20-25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80EC7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FCD8D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1785B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72E1E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4D351F3A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5BBBC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13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6AFE8B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7EE6D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40-45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6B328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7D5BB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33BDE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08A1D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Rolandic</w:t>
            </w:r>
          </w:p>
        </w:tc>
      </w:tr>
      <w:tr w:rsidR="00B04BD5" w:rsidRPr="00A1410E" w14:paraId="48697622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BCC6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14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BDDB7E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E4F80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50-55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0B051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CF558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C11779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CPC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2570E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Rolandic</w:t>
            </w:r>
          </w:p>
        </w:tc>
      </w:tr>
      <w:tr w:rsidR="00B04BD5" w:rsidRPr="00A1410E" w14:paraId="0DBD65F7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5C7E0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15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A31A7D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00467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60-65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9CCE0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60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999BB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F8ABC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E1DBE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04F45A4C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5FD67AF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557F6BD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589A4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30-35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227B3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0.5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DDD16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32.5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B685B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35045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Parietal/Occipital</w:t>
            </w:r>
          </w:p>
        </w:tc>
      </w:tr>
      <w:tr w:rsidR="00B04BD5" w:rsidRPr="00A1410E" w14:paraId="07EA0F71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8BD2C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74BE173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8DE88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20-25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1E88C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728FF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0AB84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4B32D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Parietal</w:t>
            </w:r>
          </w:p>
        </w:tc>
      </w:tr>
      <w:tr w:rsidR="00B04BD5" w:rsidRPr="00A1410E" w14:paraId="288373B6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F1168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18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0F2B94D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F95EE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20-25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B9E41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6FED9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FBA72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CPS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4789E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190EE3DB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AD772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19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1328117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3224E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25-29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BD4C6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294A5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15AF3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SPS + CPS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EEBE7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741A39C4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81A9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20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831822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5BD85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35-39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87028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77EF9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2F872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61342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1A668AB6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71B9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505A9F1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96EFE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25-29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7E5EF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0EE33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3027A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CPS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6ED82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</w:t>
            </w:r>
          </w:p>
        </w:tc>
      </w:tr>
      <w:tr w:rsidR="00B04BD5" w:rsidRPr="00A1410E" w14:paraId="61F9BC67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43358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lastRenderedPageBreak/>
              <w:t>22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4F929EE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E68EA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60-65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FAB5B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1A17A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51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0A4A4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D0026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Frontal</w:t>
            </w:r>
          </w:p>
        </w:tc>
      </w:tr>
      <w:tr w:rsidR="00B04BD5" w:rsidRPr="00A1410E" w14:paraId="70BD6394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DAD16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23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3BA5ED8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9600E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35-39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AE566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343EE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5EB75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ACF84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Rolandic</w:t>
            </w:r>
          </w:p>
        </w:tc>
      </w:tr>
      <w:tr w:rsidR="00B04BD5" w:rsidRPr="00A1410E" w14:paraId="22983B4F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20FFD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24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604C340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75BA1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35-39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70658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F5060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F5F82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3E3C3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4A4E6C2D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803D1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25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B2732A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CF26A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20-25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0BBE4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8F4DD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A9CC6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SPS + 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12839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</w:tr>
      <w:tr w:rsidR="00B04BD5" w:rsidRPr="00A1410E" w14:paraId="5BFA2DF7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8E904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tcMar>
              <w:top w:w="20" w:type="dxa"/>
              <w:left w:w="20" w:type="dxa"/>
              <w:right w:w="20" w:type="dxa"/>
            </w:tcMar>
            <w:vAlign w:val="bottom"/>
          </w:tcPr>
          <w:p w14:paraId="2E30232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C1942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15-19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5DF8E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22BA7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584D6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CPS + GTC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9F6BE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Rolandic</w:t>
            </w:r>
          </w:p>
        </w:tc>
      </w:tr>
      <w:tr w:rsidR="00B04BD5" w:rsidRPr="00A1410E" w14:paraId="19C946DE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7C24269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27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627A87B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B6567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25-29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1F25C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F8753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B5B4D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CPS + GTC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E7919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Occipital/Parietal</w:t>
            </w:r>
          </w:p>
        </w:tc>
      </w:tr>
      <w:tr w:rsidR="00B04BD5" w:rsidRPr="00A1410E" w14:paraId="50E25744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9B07389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614D342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D6666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40-45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244E8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E525D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EAC8E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CPS 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295D0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Occipital/Parietal</w:t>
            </w:r>
          </w:p>
        </w:tc>
      </w:tr>
      <w:tr w:rsidR="00B04BD5" w:rsidRPr="00A1410E" w14:paraId="3B591B3F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63AAC5D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29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63F32B6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D4CA1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30-35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5891C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DCF0C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0D2A2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CPS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17E92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Occipital/Parietal</w:t>
            </w:r>
          </w:p>
        </w:tc>
      </w:tr>
      <w:tr w:rsidR="00B04BD5" w:rsidRPr="00A1410E" w14:paraId="745E928C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47706B1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4548A71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3F01B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30-35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3078B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9475D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78FC0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CPS + GTC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69E40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</w:t>
            </w:r>
          </w:p>
        </w:tc>
      </w:tr>
      <w:tr w:rsidR="00B04BD5" w:rsidRPr="00A1410E" w14:paraId="2EB665DB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B28FE2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1EAB947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6B287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20-25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FB4C0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A034E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1A80F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CPS + GTC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D392D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</w:t>
            </w:r>
          </w:p>
        </w:tc>
      </w:tr>
      <w:tr w:rsidR="00B04BD5" w:rsidRPr="00A1410E" w14:paraId="2F0CB6D4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66E4B2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32</w:t>
            </w:r>
          </w:p>
        </w:tc>
        <w:tc>
          <w:tcPr>
            <w:tcW w:w="810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7046647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89441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30-35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06AB0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DC28F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1CB4D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CPS + GTC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529AE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Frontal</w:t>
            </w:r>
          </w:p>
        </w:tc>
      </w:tr>
    </w:tbl>
    <w:p w14:paraId="15CEBDFB" w14:textId="77777777" w:rsidR="00B04BD5" w:rsidRPr="00A1410E" w:rsidRDefault="00B04BD5" w:rsidP="00CF13F9">
      <w:pPr>
        <w:rPr>
          <w:rFonts w:eastAsia="Times New Roman"/>
          <w:sz w:val="20"/>
          <w:szCs w:val="20"/>
        </w:rPr>
      </w:pPr>
    </w:p>
    <w:p w14:paraId="375B0D4B" w14:textId="77777777" w:rsidR="00B04BD5" w:rsidRPr="00A1410E" w:rsidRDefault="00B04BD5" w:rsidP="00CF13F9">
      <w:pPr>
        <w:jc w:val="both"/>
      </w:pPr>
      <w:bookmarkStart w:id="0" w:name="_heading=h.9rbgppv58dl8" w:colFirst="0" w:colLast="0"/>
      <w:bookmarkEnd w:id="0"/>
      <w:r w:rsidRPr="00A1410E">
        <w:rPr>
          <w:b/>
        </w:rPr>
        <w:t xml:space="preserve">Supplementary Table 1 | </w:t>
      </w:r>
      <w:r w:rsidRPr="00A1410E">
        <w:t xml:space="preserve">Patient demographic and epilepsy type (SPS = simple partial seizure, CPS = complex partial seizure, GTC = general tonic seizure). Gray cells indicate the patients who were chronically implanted with a </w:t>
      </w:r>
      <w:proofErr w:type="spellStart"/>
      <w:r w:rsidRPr="00A1410E">
        <w:t>hodologically</w:t>
      </w:r>
      <w:proofErr w:type="spellEnd"/>
      <w:r w:rsidRPr="00A1410E">
        <w:t xml:space="preserve">-matched neurostimulation system. </w:t>
      </w:r>
    </w:p>
    <w:p w14:paraId="3B19B82F" w14:textId="77777777" w:rsidR="00B04BD5" w:rsidRPr="00A1410E" w:rsidRDefault="00B04BD5" w:rsidP="00CF13F9">
      <w:pPr>
        <w:rPr>
          <w:rFonts w:eastAsia="Times New Roman"/>
          <w:sz w:val="20"/>
          <w:szCs w:val="20"/>
        </w:rPr>
      </w:pPr>
    </w:p>
    <w:tbl>
      <w:tblPr>
        <w:tblStyle w:val="2"/>
        <w:tblW w:w="9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85"/>
        <w:gridCol w:w="765"/>
        <w:gridCol w:w="810"/>
        <w:gridCol w:w="885"/>
        <w:gridCol w:w="2100"/>
        <w:gridCol w:w="915"/>
        <w:gridCol w:w="1455"/>
        <w:gridCol w:w="1425"/>
      </w:tblGrid>
      <w:tr w:rsidR="00B04BD5" w:rsidRPr="00A1410E" w14:paraId="32BC8EBE" w14:textId="77777777" w:rsidTr="00EE03BB">
        <w:trPr>
          <w:trHeight w:val="360"/>
        </w:trPr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4BBB6EB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Subject N</w:t>
            </w:r>
          </w:p>
        </w:tc>
        <w:tc>
          <w:tcPr>
            <w:tcW w:w="2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0653907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Thalamic Coverage</w:t>
            </w:r>
          </w:p>
        </w:tc>
        <w:tc>
          <w:tcPr>
            <w:tcW w:w="2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6498B5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Spontaneous Seizures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E73ABF4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DTI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56986237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EP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2EFCC920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Acute stimulation</w:t>
            </w:r>
          </w:p>
        </w:tc>
      </w:tr>
      <w:tr w:rsidR="00B04BD5" w:rsidRPr="00A1410E" w14:paraId="5123B0E1" w14:textId="77777777" w:rsidTr="00EE03BB">
        <w:trPr>
          <w:trHeight w:val="406"/>
        </w:trPr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6BCD8C2" w14:textId="77777777" w:rsidR="00B04BD5" w:rsidRPr="00A1410E" w:rsidRDefault="00B04BD5" w:rsidP="00CF13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5D433C4" w14:textId="77777777" w:rsidR="00B04BD5" w:rsidRPr="00A1410E" w:rsidRDefault="00B04BD5" w:rsidP="00CF13F9">
            <w:pPr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PUL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8D29CE8" w14:textId="77777777" w:rsidR="00B04BD5" w:rsidRPr="00A1410E" w:rsidRDefault="00B04BD5" w:rsidP="00CF13F9">
            <w:pPr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ANT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2DA1453" w14:textId="77777777" w:rsidR="00B04BD5" w:rsidRPr="00A1410E" w:rsidRDefault="00B04BD5" w:rsidP="00CF13F9">
            <w:pPr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VIM/VOP</w:t>
            </w:r>
          </w:p>
        </w:tc>
        <w:tc>
          <w:tcPr>
            <w:tcW w:w="21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534A75CA" w14:textId="77777777" w:rsidR="00B04BD5" w:rsidRPr="00A1410E" w:rsidRDefault="00B04BD5" w:rsidP="00CF13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6A95A4B7" w14:textId="77777777" w:rsidR="00B04BD5" w:rsidRPr="00A1410E" w:rsidRDefault="00B04BD5" w:rsidP="00CF13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9DCF49F" w14:textId="77777777" w:rsidR="00B04BD5" w:rsidRPr="00A1410E" w:rsidRDefault="00B04BD5" w:rsidP="00CF13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CA14010" w14:textId="77777777" w:rsidR="00B04BD5" w:rsidRPr="00A1410E" w:rsidRDefault="00B04BD5" w:rsidP="00CF13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</w:p>
        </w:tc>
      </w:tr>
      <w:tr w:rsidR="00B04BD5" w:rsidRPr="00A1410E" w14:paraId="4FC39590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5865F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40D42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180715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D47078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EB7C2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06550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F8F99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X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8BB5A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</w:t>
            </w:r>
          </w:p>
        </w:tc>
      </w:tr>
      <w:tr w:rsidR="00B04BD5" w:rsidRPr="00A1410E" w14:paraId="7ECC1D15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D985F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DB2CEF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579E0C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57084D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E658E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EE459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F1060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820A2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1672CE76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4A131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28CAA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F3AAF5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F2529D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585A8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95D2DE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C7891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E2BCD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3C727FAE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363F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98DD4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6D2D08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654FA5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AD283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EC841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947CD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85073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38032D28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9009E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B96F08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E58A9B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032A28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75362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9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ABF035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2AD9E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F632A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5BE7EE45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8193E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1D44D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E642AC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98892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D2F17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85461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DE58C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0109F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18FDB933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CB271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46900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109431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11FD5C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3178E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F91961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4F6CB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097C9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4A5CD942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6952B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8582F0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FD15BD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37EAB8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3486D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24979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D8D81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E5FE6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19AF5922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782C7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lastRenderedPageBreak/>
              <w:t>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310946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3D9B5F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7E564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C1395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C26E8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168D9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432A0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330BB1B3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B2EFC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467E3F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6604BD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D095EF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14D26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D8BECB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1C318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CA4382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73D56182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CDEF7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F299C0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01236F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B91425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46997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6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7A7C1D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F8578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438F1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</w:t>
            </w:r>
          </w:p>
        </w:tc>
      </w:tr>
      <w:tr w:rsidR="00B04BD5" w:rsidRPr="00A1410E" w14:paraId="40A5B1D4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AB79A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32870F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740473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DB5386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1FE17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5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189ADF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FA294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0ED24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</w:t>
            </w:r>
          </w:p>
        </w:tc>
      </w:tr>
      <w:tr w:rsidR="00B04BD5" w:rsidRPr="00A1410E" w14:paraId="49ADC5A1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3E929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3486E3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2786C3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69A795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4EB03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51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CAC880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7A863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X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7C53F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</w:t>
            </w:r>
          </w:p>
        </w:tc>
      </w:tr>
      <w:tr w:rsidR="00B04BD5" w:rsidRPr="00A1410E" w14:paraId="0F2BAECB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3936C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BB593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5AA20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066A2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22B62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B1DBA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44F42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5691F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b</w:t>
            </w:r>
          </w:p>
        </w:tc>
      </w:tr>
      <w:tr w:rsidR="00B04BD5" w:rsidRPr="00A1410E" w14:paraId="046FBC12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5C58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2C5117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2FD73E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6130F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A0BD4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8A8AE3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FEF97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B5EDC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</w:t>
            </w:r>
          </w:p>
        </w:tc>
      </w:tr>
      <w:tr w:rsidR="00B04BD5" w:rsidRPr="00A1410E" w14:paraId="5D7CCD8C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EAAAC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3661CC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52BCBB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1F21E1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63ADA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0A7FC5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D46BC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37888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b</w:t>
            </w:r>
          </w:p>
        </w:tc>
      </w:tr>
      <w:tr w:rsidR="00B04BD5" w:rsidRPr="00A1410E" w14:paraId="6AA77691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66A66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8C8C2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EA218B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1595C2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1EF92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7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4970E3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7C89E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C27FA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</w:t>
            </w:r>
          </w:p>
        </w:tc>
      </w:tr>
      <w:tr w:rsidR="00B04BD5" w:rsidRPr="00A1410E" w14:paraId="33DF9006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C7729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F43B9C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9F8FBC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5A04C0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75284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96B5E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CD732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C6776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48EB7F8B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F559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650F88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1190B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E9EB83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FCE66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0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206AF1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B371B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X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1F903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b</w:t>
            </w:r>
          </w:p>
        </w:tc>
      </w:tr>
      <w:tr w:rsidR="00B04BD5" w:rsidRPr="00A1410E" w14:paraId="09B87BD1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8C5E0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765" w:type="dxa"/>
            <w:tcBorders>
              <w:top w:val="single" w:sz="4" w:space="0" w:color="FF0000"/>
              <w:left w:val="single" w:sz="4" w:space="0" w:color="000000"/>
              <w:bottom w:val="single" w:sz="4" w:space="0" w:color="FF0000"/>
              <w:right w:val="single" w:sz="4" w:space="0" w:color="FF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1BD5B3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E21E20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AA9342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E0188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19CCCF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D2EBE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X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B0DA6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b</w:t>
            </w:r>
          </w:p>
        </w:tc>
      </w:tr>
      <w:tr w:rsidR="00B04BD5" w:rsidRPr="00A1410E" w14:paraId="574FF999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2A9D7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EA575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24EA2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380D06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5868C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B7C28E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AF809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X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E5649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</w:t>
            </w:r>
          </w:p>
        </w:tc>
      </w:tr>
      <w:tr w:rsidR="00B04BD5" w:rsidRPr="00A1410E" w14:paraId="769F5998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74424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6DDF96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27546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DE0E9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E2BDE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9B205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34FEB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X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1C095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b</w:t>
            </w:r>
          </w:p>
        </w:tc>
      </w:tr>
      <w:tr w:rsidR="00B04BD5" w:rsidRPr="00A1410E" w14:paraId="717ABC35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D1A3F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23</w:t>
            </w:r>
          </w:p>
        </w:tc>
        <w:tc>
          <w:tcPr>
            <w:tcW w:w="765" w:type="dxa"/>
            <w:tcBorders>
              <w:top w:val="single" w:sz="4" w:space="0" w:color="FF0000"/>
              <w:left w:val="single" w:sz="4" w:space="0" w:color="000000"/>
              <w:bottom w:val="single" w:sz="4" w:space="0" w:color="FF0000"/>
              <w:right w:val="single" w:sz="4" w:space="0" w:color="FF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24D0A7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659AD8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F213D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EF912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2A100B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A4CA5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F23F7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3FDE2C0C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32BA0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FD6209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A69CA2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D3B085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27A49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4E269F5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07B6D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FD4F7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</w:t>
            </w:r>
          </w:p>
        </w:tc>
      </w:tr>
      <w:tr w:rsidR="00B04BD5" w:rsidRPr="00A1410E" w14:paraId="302A04B2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C9B74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F49BD7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0B53C2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990C5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7B882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220CA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4BC15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446D8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</w:tr>
      <w:tr w:rsidR="00B04BD5" w:rsidRPr="00A1410E" w14:paraId="7C58B9EB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2ECCA" w14:textId="77777777" w:rsidR="00B04BD5" w:rsidRPr="00A1410E" w:rsidRDefault="00B04BD5" w:rsidP="00CF13F9">
            <w:pPr>
              <w:jc w:val="center"/>
              <w:rPr>
                <w:b/>
                <w:bCs/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42F03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05C72A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5B69304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>x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32C49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28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EABA66C" w14:textId="77777777" w:rsidR="00B04BD5" w:rsidRPr="00A1410E" w:rsidRDefault="00B04BD5" w:rsidP="00CF13F9">
            <w:pPr>
              <w:jc w:val="center"/>
              <w:rPr>
                <w:sz w:val="18"/>
                <w:szCs w:val="18"/>
              </w:rPr>
            </w:pPr>
            <w:r w:rsidRPr="00A1410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1C5C7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143C4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b</w:t>
            </w:r>
          </w:p>
        </w:tc>
      </w:tr>
    </w:tbl>
    <w:p w14:paraId="72E15591" w14:textId="77777777" w:rsidR="00B04BD5" w:rsidRPr="004E1B6B" w:rsidRDefault="00B04BD5" w:rsidP="00CF13F9">
      <w:pPr>
        <w:pStyle w:val="Heading3"/>
        <w:rPr>
          <w:color w:val="000000" w:themeColor="text1"/>
          <w:sz w:val="22"/>
          <w:szCs w:val="22"/>
        </w:rPr>
      </w:pPr>
      <w:bookmarkStart w:id="1" w:name="_heading=h.8z43p85oo3sn" w:colFirst="0" w:colLast="0"/>
      <w:bookmarkEnd w:id="1"/>
      <w:r w:rsidRPr="004E1B6B">
        <w:rPr>
          <w:b/>
          <w:color w:val="000000" w:themeColor="text1"/>
          <w:sz w:val="22"/>
          <w:szCs w:val="22"/>
        </w:rPr>
        <w:t xml:space="preserve">Supplementary Table 2 | </w:t>
      </w:r>
      <w:r w:rsidRPr="004E1B6B">
        <w:rPr>
          <w:color w:val="000000" w:themeColor="text1"/>
          <w:sz w:val="22"/>
          <w:szCs w:val="22"/>
        </w:rPr>
        <w:t>Thalamic coverage and performed experiments for SEEG population (S1-S26)</w:t>
      </w:r>
    </w:p>
    <w:p w14:paraId="499C9CC7" w14:textId="77777777" w:rsidR="00B04BD5" w:rsidRPr="00A1410E" w:rsidRDefault="00B04BD5" w:rsidP="00CF13F9"/>
    <w:p w14:paraId="183756F0" w14:textId="77777777" w:rsidR="00B04BD5" w:rsidRPr="00A1410E" w:rsidRDefault="00B04BD5" w:rsidP="00CF13F9">
      <w:pPr>
        <w:rPr>
          <w:rFonts w:eastAsia="Times New Roman"/>
          <w:sz w:val="20"/>
          <w:szCs w:val="20"/>
        </w:rPr>
      </w:pPr>
    </w:p>
    <w:tbl>
      <w:tblPr>
        <w:tblStyle w:val="1"/>
        <w:tblW w:w="9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85"/>
        <w:gridCol w:w="1380"/>
        <w:gridCol w:w="2460"/>
        <w:gridCol w:w="1785"/>
        <w:gridCol w:w="1635"/>
        <w:gridCol w:w="1620"/>
      </w:tblGrid>
      <w:tr w:rsidR="00B04BD5" w:rsidRPr="00A1410E" w14:paraId="3CB21780" w14:textId="77777777" w:rsidTr="00EE03BB">
        <w:trPr>
          <w:trHeight w:val="84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CCCC"/>
          </w:tcPr>
          <w:p w14:paraId="1E0EE418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Subject N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C513B52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SOZ categorization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135D8106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SOZ anatomical area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052B7A8E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non-SOZ area 1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700955FA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non-SOZ area 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14:paraId="31344119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non-SOZ area 3</w:t>
            </w:r>
          </w:p>
        </w:tc>
      </w:tr>
      <w:tr w:rsidR="00B04BD5" w:rsidRPr="00A1410E" w14:paraId="41E23AD3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C64E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F82F9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4576E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Lingula 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EEB89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Superior frontal </w:t>
            </w:r>
            <w:proofErr w:type="gramStart"/>
            <w:r w:rsidRPr="00A1410E">
              <w:rPr>
                <w:sz w:val="16"/>
                <w:szCs w:val="16"/>
              </w:rPr>
              <w:t>sulcus  (</w:t>
            </w:r>
            <w:proofErr w:type="gramEnd"/>
            <w:r w:rsidRPr="00A1410E">
              <w:rPr>
                <w:sz w:val="16"/>
                <w:szCs w:val="16"/>
              </w:rPr>
              <w:t xml:space="preserve">SFS)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2B2B79" w14:textId="77777777" w:rsidR="00B04BD5" w:rsidRPr="00A1410E" w:rsidRDefault="00B04BD5" w:rsidP="00CF13F9">
            <w:pPr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 SFS/SFG (frontal eye field)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2F97E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IPS </w:t>
            </w:r>
            <w:proofErr w:type="gramStart"/>
            <w:r w:rsidRPr="00A1410E">
              <w:rPr>
                <w:sz w:val="16"/>
                <w:szCs w:val="16"/>
              </w:rPr>
              <w:t>( sup</w:t>
            </w:r>
            <w:proofErr w:type="gramEnd"/>
            <w:r w:rsidRPr="00A1410E">
              <w:rPr>
                <w:sz w:val="16"/>
                <w:szCs w:val="16"/>
              </w:rPr>
              <w:t>/med)</w:t>
            </w:r>
          </w:p>
        </w:tc>
      </w:tr>
      <w:tr w:rsidR="00B04BD5" w:rsidRPr="00A1410E" w14:paraId="6E5C3C9A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7915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lastRenderedPageBreak/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8E69A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78F3D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Mid STG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2FE28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Amygdala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11A02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Head of hippocampus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397C2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Post precuneus</w:t>
            </w:r>
          </w:p>
        </w:tc>
      </w:tr>
      <w:tr w:rsidR="00B04BD5" w:rsidRPr="00A1410E" w14:paraId="42D51647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DE3B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66DD5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Parietal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46535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Parietal encephalomalacia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F7BFF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proofErr w:type="spellStart"/>
            <w:r w:rsidRPr="00A1410E">
              <w:rPr>
                <w:sz w:val="16"/>
                <w:szCs w:val="16"/>
              </w:rPr>
              <w:t>Infracalcarine</w:t>
            </w:r>
            <w:proofErr w:type="spellEnd"/>
            <w:r w:rsidRPr="00A1410E">
              <w:rPr>
                <w:sz w:val="16"/>
                <w:szCs w:val="16"/>
              </w:rPr>
              <w:t xml:space="preserve">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8C49A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 Mesial precentral gyrus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F1C31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 Frontal eye field / anterior SMA </w:t>
            </w:r>
          </w:p>
        </w:tc>
      </w:tr>
      <w:tr w:rsidR="00B04BD5" w:rsidRPr="00A1410E" w14:paraId="329A317E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476F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158F8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3093D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A4C93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Basal temporal / occipital lobe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C7431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Basal temporal / occipital lobe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6652DC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Post orbitofrontal</w:t>
            </w:r>
          </w:p>
        </w:tc>
      </w:tr>
      <w:tr w:rsidR="00B04BD5" w:rsidRPr="00A1410E" w14:paraId="1F67F9AD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96E7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BF8DD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Frontal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B15D4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Orbitofrontal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15537E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Frontal pole </w:t>
            </w:r>
            <w:proofErr w:type="spellStart"/>
            <w:r w:rsidRPr="00A1410E">
              <w:rPr>
                <w:sz w:val="16"/>
                <w:szCs w:val="16"/>
              </w:rPr>
              <w:t>lat</w:t>
            </w:r>
            <w:proofErr w:type="spellEnd"/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4E661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Tail of hippocampus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AF840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Entorhinal</w:t>
            </w:r>
          </w:p>
        </w:tc>
      </w:tr>
      <w:tr w:rsidR="00B04BD5" w:rsidRPr="00A1410E" w14:paraId="574E70ED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2171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9DDFB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9C7F6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D1031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Frontal operculum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704D5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Junction of precentral sulcus / IFS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52ECA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Mid frontal gyrus</w:t>
            </w:r>
          </w:p>
        </w:tc>
      </w:tr>
      <w:tr w:rsidR="00B04BD5" w:rsidRPr="00A1410E" w14:paraId="48321F11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F2A4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1510F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3908F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1A6DF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proofErr w:type="spellStart"/>
            <w:r w:rsidRPr="00A1410E">
              <w:rPr>
                <w:sz w:val="16"/>
                <w:szCs w:val="16"/>
              </w:rPr>
              <w:t>Supracalcarine</w:t>
            </w:r>
            <w:proofErr w:type="spellEnd"/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F8411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proofErr w:type="spellStart"/>
            <w:r w:rsidRPr="00A1410E">
              <w:rPr>
                <w:sz w:val="16"/>
                <w:szCs w:val="16"/>
              </w:rPr>
              <w:t>Infracalcarine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E6E6D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Anterior precuneus</w:t>
            </w:r>
          </w:p>
        </w:tc>
      </w:tr>
      <w:tr w:rsidR="00B04BD5" w:rsidRPr="00A1410E" w14:paraId="4F212685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EB70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2057F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FDA8E9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9C3E9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Frontal pole med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1A38F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Anterior orbitofrontal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083D3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Frontal pole </w:t>
            </w:r>
            <w:proofErr w:type="spellStart"/>
            <w:r w:rsidRPr="00A1410E">
              <w:rPr>
                <w:sz w:val="16"/>
                <w:szCs w:val="16"/>
              </w:rPr>
              <w:t>lat</w:t>
            </w:r>
            <w:proofErr w:type="spellEnd"/>
          </w:p>
        </w:tc>
      </w:tr>
      <w:tr w:rsidR="00B04BD5" w:rsidRPr="00A1410E" w14:paraId="3B2D34A0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F975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EE4C2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EB988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476DA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Piddle temporal gyrus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45734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proofErr w:type="spellStart"/>
            <w:r w:rsidRPr="00A1410E">
              <w:rPr>
                <w:sz w:val="16"/>
                <w:szCs w:val="16"/>
              </w:rPr>
              <w:t>Parahippocampus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63868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Posterior orbitofrontal</w:t>
            </w:r>
          </w:p>
        </w:tc>
      </w:tr>
      <w:tr w:rsidR="00B04BD5" w:rsidRPr="00A1410E" w14:paraId="3EB34937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8A57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00505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172DD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45695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Dorsal striatum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E7143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Post cingulate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FF1AC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Superior temporal sulcus</w:t>
            </w:r>
          </w:p>
        </w:tc>
      </w:tr>
      <w:tr w:rsidR="00B04BD5" w:rsidRPr="00A1410E" w14:paraId="60238AFA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CA5A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3C26B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A586D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3353A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1C19B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12326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</w:tr>
      <w:tr w:rsidR="00B04BD5" w:rsidRPr="00A1410E" w14:paraId="3DAD0233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78D8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1E80A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39D75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05F9B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proofErr w:type="spellStart"/>
            <w:r w:rsidRPr="00A1410E">
              <w:rPr>
                <w:sz w:val="16"/>
                <w:szCs w:val="16"/>
              </w:rPr>
              <w:t>Parahippocampus</w:t>
            </w:r>
            <w:proofErr w:type="spellEnd"/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48EF2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Superior temporal gyrus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0B0AE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Middle temporal gyrus</w:t>
            </w:r>
          </w:p>
        </w:tc>
      </w:tr>
      <w:tr w:rsidR="00B04BD5" w:rsidRPr="00A1410E" w14:paraId="20B5F039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A3BA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0FBA2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Rolandic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6467D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Motor cingulate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F18E5C" w14:textId="77777777" w:rsidR="00B04BD5" w:rsidRPr="00A1410E" w:rsidRDefault="00B04BD5" w:rsidP="00CF13F9">
            <w:pPr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 Inferior frontal sulcus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EF29A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Mid frontal gyrus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1EABE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Anterior SMA</w:t>
            </w:r>
          </w:p>
        </w:tc>
      </w:tr>
      <w:tr w:rsidR="00B04BD5" w:rsidRPr="00A1410E" w14:paraId="2318C6E0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D87B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DD06A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Rolandic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54CF9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Motor Cortex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ABCF8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4576C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EAE9D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</w:tr>
      <w:tr w:rsidR="00B04BD5" w:rsidRPr="00A1410E" w14:paraId="63970986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51F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5E913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F514A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268E0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Collateral sulcus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22AAE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 pole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0276D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Dorsal amygdala</w:t>
            </w:r>
          </w:p>
        </w:tc>
      </w:tr>
      <w:tr w:rsidR="00B04BD5" w:rsidRPr="00A1410E" w14:paraId="6079BF6F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542A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EAECD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Parietal/Occipital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8DBF3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Superior Parietal Lobule/Cuneus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ED6E2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A7D1D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291E3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</w:tr>
      <w:tr w:rsidR="00B04BD5" w:rsidRPr="00A1410E" w14:paraId="4B6A3EEE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1E4C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A2B63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Parietal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535CCA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Inferior Parietal Lobule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F8E6A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Post cingulate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B47EA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Precentral leg motor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56C00D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Superior parietal lobule </w:t>
            </w:r>
          </w:p>
        </w:tc>
      </w:tr>
      <w:tr w:rsidR="00B04BD5" w:rsidRPr="00A1410E" w14:paraId="0210BC5E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D1B1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18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04E0A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2C23D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Superior Temporal Sulcus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67C48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Post hippocampus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EB253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Anterior hippocampus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FF955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Amygdala</w:t>
            </w:r>
          </w:p>
        </w:tc>
      </w:tr>
      <w:tr w:rsidR="00B04BD5" w:rsidRPr="00A1410E" w14:paraId="22AF2F04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7177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19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ED499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2C15C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4BF51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065AF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DD310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-</w:t>
            </w:r>
          </w:p>
        </w:tc>
      </w:tr>
      <w:tr w:rsidR="00B04BD5" w:rsidRPr="00A1410E" w14:paraId="49A8AD91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B72E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633E6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5E3B1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0D4E8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Superior temporal sulcus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8B3A5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Orbitofrontal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4AABA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Orbitofrontal gyrus</w:t>
            </w:r>
          </w:p>
        </w:tc>
      </w:tr>
      <w:tr w:rsidR="00B04BD5" w:rsidRPr="00A1410E" w14:paraId="6ECF6570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7637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5003F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B4902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Lateral Occipital Gyrus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0B840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 Anterior cingulate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D4180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Mid cingulate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AA42B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Anterior cingulate</w:t>
            </w:r>
          </w:p>
        </w:tc>
      </w:tr>
      <w:tr w:rsidR="00B04BD5" w:rsidRPr="00A1410E" w14:paraId="693F3D4F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3618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71BB8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Frontal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434266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Orbitofrontal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B2EB28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Anterior cingulate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DF422E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Head of hippocampus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EC4C7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SFG </w:t>
            </w:r>
            <w:proofErr w:type="spellStart"/>
            <w:r w:rsidRPr="00A1410E">
              <w:rPr>
                <w:sz w:val="16"/>
                <w:szCs w:val="16"/>
              </w:rPr>
              <w:t>PreSMA</w:t>
            </w:r>
            <w:proofErr w:type="spellEnd"/>
          </w:p>
        </w:tc>
      </w:tr>
      <w:tr w:rsidR="00B04BD5" w:rsidRPr="00A1410E" w14:paraId="02C35252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011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D7108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Rolandic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A1A27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Motor Cingulate/Cortex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E3B66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Indusium griseum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DA812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MFG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98FA3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proofErr w:type="spellStart"/>
            <w:r w:rsidRPr="00A1410E">
              <w:rPr>
                <w:sz w:val="16"/>
                <w:szCs w:val="16"/>
              </w:rPr>
              <w:t>Supramarginalis</w:t>
            </w:r>
            <w:proofErr w:type="spellEnd"/>
          </w:p>
        </w:tc>
      </w:tr>
      <w:tr w:rsidR="00B04BD5" w:rsidRPr="00A1410E" w14:paraId="293C9D67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9B476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24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CCCDD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0179B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Anterior Uncus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A7155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Motor cingulate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EA2C0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Claustrum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A7F3B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 pole</w:t>
            </w:r>
          </w:p>
        </w:tc>
      </w:tr>
      <w:tr w:rsidR="00B04BD5" w:rsidRPr="00A1410E" w14:paraId="2B882F5B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F329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lastRenderedPageBreak/>
              <w:t>25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F3965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Temporal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DBE4F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Mesial temporal lobe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EAE11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Pars triangularis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CB278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 xml:space="preserve">Superior temporal gyrus planum </w:t>
            </w:r>
            <w:proofErr w:type="spellStart"/>
            <w:r w:rsidRPr="00A1410E">
              <w:rPr>
                <w:sz w:val="16"/>
                <w:szCs w:val="16"/>
              </w:rPr>
              <w:t>polare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B706A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Basal occipital</w:t>
            </w:r>
          </w:p>
        </w:tc>
      </w:tr>
      <w:tr w:rsidR="00B04BD5" w:rsidRPr="00A1410E" w14:paraId="7D8B76A1" w14:textId="77777777" w:rsidTr="00EE03BB">
        <w:trPr>
          <w:trHeight w:val="360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D905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bCs/>
                <w:sz w:val="16"/>
                <w:szCs w:val="16"/>
              </w:rPr>
              <w:t>26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E77B74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Rolandic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77D1C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Motor Cortex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B89C5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Motor cortex med.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515FA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proofErr w:type="spellStart"/>
            <w:r w:rsidRPr="00A1410E">
              <w:rPr>
                <w:sz w:val="16"/>
                <w:szCs w:val="16"/>
              </w:rPr>
              <w:t>preSMA</w:t>
            </w:r>
            <w:proofErr w:type="spellEnd"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D0A66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Paracentral lobule</w:t>
            </w:r>
          </w:p>
        </w:tc>
      </w:tr>
    </w:tbl>
    <w:p w14:paraId="6A5302CF" w14:textId="77777777" w:rsidR="00B04BD5" w:rsidRPr="004E1B6B" w:rsidRDefault="00B04BD5" w:rsidP="00CF13F9">
      <w:pPr>
        <w:pStyle w:val="Heading3"/>
        <w:rPr>
          <w:color w:val="000000" w:themeColor="text1"/>
          <w:sz w:val="22"/>
          <w:szCs w:val="22"/>
        </w:rPr>
      </w:pPr>
      <w:bookmarkStart w:id="2" w:name="_heading=h.4hfa8e3wtegy" w:colFirst="0" w:colLast="0"/>
      <w:bookmarkEnd w:id="2"/>
      <w:r w:rsidRPr="004E1B6B">
        <w:rPr>
          <w:b/>
          <w:color w:val="000000" w:themeColor="text1"/>
          <w:sz w:val="22"/>
          <w:szCs w:val="22"/>
        </w:rPr>
        <w:t xml:space="preserve">Supplementary Table 3 | </w:t>
      </w:r>
      <w:r w:rsidRPr="004E1B6B">
        <w:rPr>
          <w:color w:val="000000" w:themeColor="text1"/>
          <w:sz w:val="22"/>
          <w:szCs w:val="22"/>
        </w:rPr>
        <w:t>Anatomical location of SOZ and non-SOZ regions for SEEG population.</w:t>
      </w:r>
    </w:p>
    <w:p w14:paraId="0D9FB6DD" w14:textId="77777777" w:rsidR="00B04BD5" w:rsidRPr="004E1B6B" w:rsidRDefault="00B04BD5" w:rsidP="00CF13F9">
      <w:pPr>
        <w:rPr>
          <w:color w:val="000000" w:themeColor="text1"/>
        </w:rPr>
      </w:pPr>
    </w:p>
    <w:p w14:paraId="4336F2D5" w14:textId="77777777" w:rsidR="00B04BD5" w:rsidRPr="00A1410E" w:rsidRDefault="00B04BD5" w:rsidP="00CF13F9"/>
    <w:p w14:paraId="2E0EB836" w14:textId="77777777" w:rsidR="00B04BD5" w:rsidRPr="00A1410E" w:rsidRDefault="00B04BD5" w:rsidP="00CF13F9"/>
    <w:tbl>
      <w:tblPr>
        <w:tblStyle w:val="3"/>
        <w:tblW w:w="8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15"/>
        <w:gridCol w:w="1135"/>
        <w:gridCol w:w="1260"/>
        <w:gridCol w:w="1270"/>
        <w:gridCol w:w="1980"/>
        <w:gridCol w:w="2160"/>
      </w:tblGrid>
      <w:tr w:rsidR="00B04BD5" w:rsidRPr="00A1410E" w14:paraId="6C8FEF45" w14:textId="77777777" w:rsidTr="00EE03BB">
        <w:trPr>
          <w:trHeight w:val="65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5BDB980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Subject N</w:t>
            </w:r>
          </w:p>
        </w:tc>
        <w:tc>
          <w:tcPr>
            <w:tcW w:w="1135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</w:tcPr>
          <w:p w14:paraId="5A821AB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Target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4C48000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Follow-up (months)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135D7B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Stimulation frequency (Hz)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09A0A8A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Stimulation amplitude (mA)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</w:tcPr>
          <w:p w14:paraId="7371B73F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SOZ</w:t>
            </w:r>
          </w:p>
        </w:tc>
      </w:tr>
      <w:tr w:rsidR="00B04BD5" w:rsidRPr="00A1410E" w14:paraId="22247C83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8DB2A91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1135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3AFCEA4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PUL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B5357C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24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D1A1A7" w14:textId="24C3F82B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</w:t>
            </w:r>
            <w:r w:rsidR="00E11D93">
              <w:rPr>
                <w:sz w:val="16"/>
                <w:szCs w:val="16"/>
              </w:rPr>
              <w:t>00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3341B5" w14:textId="232423E6" w:rsidR="00B04BD5" w:rsidRPr="00A1410E" w:rsidRDefault="00E11D93" w:rsidP="00CF13F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B04BD5" w:rsidRPr="00A1410E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6CA5E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Occipital/Parietal</w:t>
            </w:r>
          </w:p>
        </w:tc>
      </w:tr>
      <w:tr w:rsidR="00B04BD5" w:rsidRPr="00A1410E" w14:paraId="2944D8C7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CC963E9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27</w:t>
            </w:r>
          </w:p>
        </w:tc>
        <w:tc>
          <w:tcPr>
            <w:tcW w:w="1135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050AD5F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PUL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BE081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12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4850A4" w14:textId="415CCA28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14</w:t>
            </w:r>
            <w:r w:rsidR="00E11D93">
              <w:rPr>
                <w:sz w:val="16"/>
                <w:szCs w:val="16"/>
              </w:rPr>
              <w:t>2.9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54A5C99" w14:textId="154F93F9" w:rsidR="00B04BD5" w:rsidRPr="00A1410E" w:rsidRDefault="00E11D93" w:rsidP="00CF13F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0CF3C3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Occipital/Parietal</w:t>
            </w:r>
          </w:p>
        </w:tc>
      </w:tr>
      <w:tr w:rsidR="00B04BD5" w:rsidRPr="00A1410E" w14:paraId="35A63568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13D0DE1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28</w:t>
            </w:r>
          </w:p>
        </w:tc>
        <w:tc>
          <w:tcPr>
            <w:tcW w:w="1135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2E4A4FF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PUL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E9683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12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C506231" w14:textId="1990F9C5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</w:t>
            </w:r>
            <w:r w:rsidR="00E11D93">
              <w:rPr>
                <w:sz w:val="16"/>
                <w:szCs w:val="16"/>
              </w:rPr>
              <w:t>42.9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D3EC03" w14:textId="6177D59A" w:rsidR="00B04BD5" w:rsidRPr="00A1410E" w:rsidRDefault="00E11D93" w:rsidP="00CF13F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11EC61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Occipital/Parietal</w:t>
            </w:r>
          </w:p>
        </w:tc>
      </w:tr>
      <w:tr w:rsidR="00B04BD5" w:rsidRPr="00A1410E" w14:paraId="22673122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45BAD66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29</w:t>
            </w:r>
          </w:p>
        </w:tc>
        <w:tc>
          <w:tcPr>
            <w:tcW w:w="1135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0C17FB00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PUL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04D36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12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2F6DFD" w14:textId="6B2D0698" w:rsidR="00B04BD5" w:rsidRPr="00A1410E" w:rsidRDefault="00E11D93" w:rsidP="00CF13F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9B4CA5" w14:textId="3B04756B" w:rsidR="00B04BD5" w:rsidRPr="00A1410E" w:rsidRDefault="00E11D93" w:rsidP="00CF13F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D7FF3A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Occipital/Parietal</w:t>
            </w:r>
          </w:p>
        </w:tc>
      </w:tr>
      <w:tr w:rsidR="00B04BD5" w:rsidRPr="00A1410E" w14:paraId="7ABB9336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BD4BB38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30</w:t>
            </w:r>
          </w:p>
        </w:tc>
        <w:tc>
          <w:tcPr>
            <w:tcW w:w="1135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5B1F335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PUL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00EB3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9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4C84AE" w14:textId="0FB1F77E" w:rsidR="00B04BD5" w:rsidRPr="00A1410E" w:rsidRDefault="00E11D93" w:rsidP="00CF13F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142.9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78AF009" w14:textId="2A6C2AC8" w:rsidR="00B04BD5" w:rsidRPr="00A1410E" w:rsidRDefault="00E11D93" w:rsidP="00CF13F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27678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</w:t>
            </w:r>
          </w:p>
        </w:tc>
      </w:tr>
      <w:tr w:rsidR="00B04BD5" w:rsidRPr="00A1410E" w14:paraId="1094AF2F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90B7169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31</w:t>
            </w:r>
          </w:p>
        </w:tc>
        <w:tc>
          <w:tcPr>
            <w:tcW w:w="1135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170A871D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PUL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EE1F55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30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34B169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130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86BF1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5DCD2B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Occipital</w:t>
            </w:r>
          </w:p>
        </w:tc>
      </w:tr>
      <w:tr w:rsidR="00B04BD5" w:rsidRPr="00A1410E" w14:paraId="7A60DEEC" w14:textId="77777777" w:rsidTr="00EE03BB">
        <w:trPr>
          <w:trHeight w:val="360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3115945" w14:textId="77777777" w:rsidR="00B04BD5" w:rsidRPr="00A1410E" w:rsidRDefault="00B04BD5" w:rsidP="00CF13F9">
            <w:pPr>
              <w:jc w:val="center"/>
              <w:rPr>
                <w:b/>
                <w:sz w:val="16"/>
                <w:szCs w:val="16"/>
              </w:rPr>
            </w:pPr>
            <w:r w:rsidRPr="00A1410E">
              <w:rPr>
                <w:b/>
                <w:sz w:val="16"/>
                <w:szCs w:val="16"/>
              </w:rPr>
              <w:t>32</w:t>
            </w:r>
          </w:p>
        </w:tc>
        <w:tc>
          <w:tcPr>
            <w:tcW w:w="1135" w:type="dxa"/>
            <w:tcBorders>
              <w:lef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right w:w="20" w:type="dxa"/>
            </w:tcMar>
            <w:vAlign w:val="bottom"/>
          </w:tcPr>
          <w:p w14:paraId="3B9A7293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ANT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2A485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12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25403E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145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1E44D2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42EBE7" w14:textId="77777777" w:rsidR="00B04BD5" w:rsidRPr="00A1410E" w:rsidRDefault="00B04BD5" w:rsidP="00CF13F9">
            <w:pPr>
              <w:jc w:val="center"/>
              <w:rPr>
                <w:sz w:val="16"/>
                <w:szCs w:val="16"/>
              </w:rPr>
            </w:pPr>
            <w:r w:rsidRPr="00A1410E">
              <w:rPr>
                <w:sz w:val="16"/>
                <w:szCs w:val="16"/>
              </w:rPr>
              <w:t>Frontal</w:t>
            </w:r>
          </w:p>
        </w:tc>
      </w:tr>
    </w:tbl>
    <w:p w14:paraId="7154F40D" w14:textId="77777777" w:rsidR="00B04BD5" w:rsidRPr="004E1B6B" w:rsidRDefault="00B04BD5" w:rsidP="00CF13F9">
      <w:pPr>
        <w:pStyle w:val="Heading3"/>
        <w:rPr>
          <w:bCs/>
          <w:color w:val="000000" w:themeColor="text1"/>
          <w:sz w:val="22"/>
          <w:szCs w:val="22"/>
        </w:rPr>
      </w:pPr>
      <w:r w:rsidRPr="004E1B6B">
        <w:rPr>
          <w:b/>
          <w:color w:val="000000" w:themeColor="text1"/>
          <w:sz w:val="22"/>
          <w:szCs w:val="22"/>
        </w:rPr>
        <w:t xml:space="preserve">Supplementary Table 4 | </w:t>
      </w:r>
      <w:r w:rsidRPr="004E1B6B">
        <w:rPr>
          <w:bCs/>
          <w:color w:val="000000" w:themeColor="text1"/>
          <w:sz w:val="22"/>
          <w:szCs w:val="22"/>
        </w:rPr>
        <w:t>Details about chronic participants and chronic implant received.</w:t>
      </w:r>
    </w:p>
    <w:p w14:paraId="63237B59" w14:textId="77777777" w:rsidR="00B04BD5" w:rsidRPr="004E1B6B" w:rsidRDefault="00B04BD5" w:rsidP="00CF13F9">
      <w:pPr>
        <w:rPr>
          <w:color w:val="000000" w:themeColor="text1"/>
          <w:sz w:val="20"/>
          <w:szCs w:val="20"/>
        </w:rPr>
      </w:pPr>
    </w:p>
    <w:p w14:paraId="6340036F" w14:textId="77777777" w:rsidR="00B04BD5" w:rsidRPr="004E1B6B" w:rsidRDefault="00B04BD5" w:rsidP="00CF13F9">
      <w:pPr>
        <w:rPr>
          <w:color w:val="000000" w:themeColor="text1"/>
        </w:rPr>
      </w:pPr>
    </w:p>
    <w:p w14:paraId="38CAEC4F" w14:textId="29D0AE10" w:rsidR="006973D2" w:rsidRPr="004E1B6B" w:rsidRDefault="006973D2" w:rsidP="00CF13F9">
      <w:pPr>
        <w:pStyle w:val="NoSpacing"/>
        <w:spacing w:line="276" w:lineRule="auto"/>
        <w:jc w:val="both"/>
        <w:rPr>
          <w:b/>
          <w:bCs/>
          <w:color w:val="000000" w:themeColor="text1"/>
        </w:rPr>
      </w:pPr>
    </w:p>
    <w:p w14:paraId="0355D92F" w14:textId="77777777" w:rsidR="00B61521" w:rsidRPr="00A1410E" w:rsidRDefault="00B61521" w:rsidP="00CF13F9">
      <w:pPr>
        <w:jc w:val="both"/>
        <w:rPr>
          <w:color w:val="1D1C1D"/>
        </w:rPr>
      </w:pPr>
    </w:p>
    <w:sectPr w:rsidR="00B61521" w:rsidRPr="00A1410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B6EAEB78-4346-424C-BA43-0404670534B2}"/>
    <w:embedBold r:id="rId2" w:fontKey="{AC073B26-CDDE-7A43-956B-973C8722502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07983725-DA57-5E4B-9EDA-E1F89073F77A}"/>
    <w:embedBold r:id="rId4" w:fontKey="{FF3E4F6F-3E13-CE40-9413-1B1524BF7FBD}"/>
    <w:embedItalic r:id="rId5" w:fontKey="{8B26A48E-645A-D249-8201-3124D018419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E23F1EFD-EE08-9A4D-8D53-C1839853F91F}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  <w:embedRegular r:id="rId7" w:fontKey="{D08B233E-07CA-D944-B640-9AC02CEF2280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8" w:fontKey="{785E6573-1A15-6944-BA8E-AA2F25022F8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6CDC5E2D-0958-B24B-836F-847F08A21BA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5EE18671-84C8-4448-B568-B37229758D7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0070AC"/>
    <w:multiLevelType w:val="multilevel"/>
    <w:tmpl w:val="8F9E27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D6638D"/>
    <w:multiLevelType w:val="hybridMultilevel"/>
    <w:tmpl w:val="E0363CA0"/>
    <w:lvl w:ilvl="0" w:tplc="A072E1D2">
      <w:start w:val="3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C8156B"/>
    <w:multiLevelType w:val="hybridMultilevel"/>
    <w:tmpl w:val="AF9A4774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54009B"/>
    <w:multiLevelType w:val="hybridMultilevel"/>
    <w:tmpl w:val="D87244CA"/>
    <w:lvl w:ilvl="0" w:tplc="78AE3512">
      <w:start w:val="1"/>
      <w:numFmt w:val="upperRoman"/>
      <w:lvlText w:val="%1."/>
      <w:lvlJc w:val="left"/>
      <w:pPr>
        <w:ind w:left="740" w:hanging="482"/>
        <w:jc w:val="right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6D0867BC">
      <w:numFmt w:val="bullet"/>
      <w:lvlText w:val="•"/>
      <w:lvlJc w:val="left"/>
      <w:pPr>
        <w:ind w:left="1778" w:hanging="482"/>
      </w:pPr>
      <w:rPr>
        <w:rFonts w:hint="default"/>
        <w:lang w:val="en-US" w:eastAsia="en-US" w:bidi="ar-SA"/>
      </w:rPr>
    </w:lvl>
    <w:lvl w:ilvl="2" w:tplc="FE66479C">
      <w:numFmt w:val="bullet"/>
      <w:lvlText w:val="•"/>
      <w:lvlJc w:val="left"/>
      <w:pPr>
        <w:ind w:left="2816" w:hanging="482"/>
      </w:pPr>
      <w:rPr>
        <w:rFonts w:hint="default"/>
        <w:lang w:val="en-US" w:eastAsia="en-US" w:bidi="ar-SA"/>
      </w:rPr>
    </w:lvl>
    <w:lvl w:ilvl="3" w:tplc="9A34304E">
      <w:numFmt w:val="bullet"/>
      <w:lvlText w:val="•"/>
      <w:lvlJc w:val="left"/>
      <w:pPr>
        <w:ind w:left="3854" w:hanging="482"/>
      </w:pPr>
      <w:rPr>
        <w:rFonts w:hint="default"/>
        <w:lang w:val="en-US" w:eastAsia="en-US" w:bidi="ar-SA"/>
      </w:rPr>
    </w:lvl>
    <w:lvl w:ilvl="4" w:tplc="72C697E8">
      <w:numFmt w:val="bullet"/>
      <w:lvlText w:val="•"/>
      <w:lvlJc w:val="left"/>
      <w:pPr>
        <w:ind w:left="4892" w:hanging="482"/>
      </w:pPr>
      <w:rPr>
        <w:rFonts w:hint="default"/>
        <w:lang w:val="en-US" w:eastAsia="en-US" w:bidi="ar-SA"/>
      </w:rPr>
    </w:lvl>
    <w:lvl w:ilvl="5" w:tplc="463A81E2">
      <w:numFmt w:val="bullet"/>
      <w:lvlText w:val="•"/>
      <w:lvlJc w:val="left"/>
      <w:pPr>
        <w:ind w:left="5930" w:hanging="482"/>
      </w:pPr>
      <w:rPr>
        <w:rFonts w:hint="default"/>
        <w:lang w:val="en-US" w:eastAsia="en-US" w:bidi="ar-SA"/>
      </w:rPr>
    </w:lvl>
    <w:lvl w:ilvl="6" w:tplc="30EE71C8">
      <w:numFmt w:val="bullet"/>
      <w:lvlText w:val="•"/>
      <w:lvlJc w:val="left"/>
      <w:pPr>
        <w:ind w:left="6968" w:hanging="482"/>
      </w:pPr>
      <w:rPr>
        <w:rFonts w:hint="default"/>
        <w:lang w:val="en-US" w:eastAsia="en-US" w:bidi="ar-SA"/>
      </w:rPr>
    </w:lvl>
    <w:lvl w:ilvl="7" w:tplc="95A46058">
      <w:numFmt w:val="bullet"/>
      <w:lvlText w:val="•"/>
      <w:lvlJc w:val="left"/>
      <w:pPr>
        <w:ind w:left="8006" w:hanging="482"/>
      </w:pPr>
      <w:rPr>
        <w:rFonts w:hint="default"/>
        <w:lang w:val="en-US" w:eastAsia="en-US" w:bidi="ar-SA"/>
      </w:rPr>
    </w:lvl>
    <w:lvl w:ilvl="8" w:tplc="63F8BEBC">
      <w:numFmt w:val="bullet"/>
      <w:lvlText w:val="•"/>
      <w:lvlJc w:val="left"/>
      <w:pPr>
        <w:ind w:left="9044" w:hanging="482"/>
      </w:pPr>
      <w:rPr>
        <w:rFonts w:hint="default"/>
        <w:lang w:val="en-US" w:eastAsia="en-US" w:bidi="ar-SA"/>
      </w:rPr>
    </w:lvl>
  </w:abstractNum>
  <w:num w:numId="1" w16cid:durableId="1752893664">
    <w:abstractNumId w:val="0"/>
  </w:num>
  <w:num w:numId="2" w16cid:durableId="1754886792">
    <w:abstractNumId w:val="2"/>
  </w:num>
  <w:num w:numId="3" w16cid:durableId="69081253">
    <w:abstractNumId w:val="1"/>
  </w:num>
  <w:num w:numId="4" w16cid:durableId="9454262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1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3962"/>
    <w:rsid w:val="00006FF5"/>
    <w:rsid w:val="00011F65"/>
    <w:rsid w:val="000131CE"/>
    <w:rsid w:val="00017302"/>
    <w:rsid w:val="00044890"/>
    <w:rsid w:val="0005200C"/>
    <w:rsid w:val="00054CB8"/>
    <w:rsid w:val="000572FC"/>
    <w:rsid w:val="000658ED"/>
    <w:rsid w:val="00066988"/>
    <w:rsid w:val="000729DC"/>
    <w:rsid w:val="0007464D"/>
    <w:rsid w:val="00074D4B"/>
    <w:rsid w:val="00080538"/>
    <w:rsid w:val="00087267"/>
    <w:rsid w:val="00095260"/>
    <w:rsid w:val="000A251F"/>
    <w:rsid w:val="000B6838"/>
    <w:rsid w:val="000C0FC7"/>
    <w:rsid w:val="000C53A2"/>
    <w:rsid w:val="000D04D1"/>
    <w:rsid w:val="000D0C65"/>
    <w:rsid w:val="000D3477"/>
    <w:rsid w:val="000D4AE3"/>
    <w:rsid w:val="000E06AE"/>
    <w:rsid w:val="000E0DD0"/>
    <w:rsid w:val="000E5BCD"/>
    <w:rsid w:val="000E73C0"/>
    <w:rsid w:val="000F0984"/>
    <w:rsid w:val="000F7782"/>
    <w:rsid w:val="001018EF"/>
    <w:rsid w:val="001075C6"/>
    <w:rsid w:val="00107652"/>
    <w:rsid w:val="0011092C"/>
    <w:rsid w:val="00110B9B"/>
    <w:rsid w:val="001263CB"/>
    <w:rsid w:val="001604E1"/>
    <w:rsid w:val="00165CC0"/>
    <w:rsid w:val="00166216"/>
    <w:rsid w:val="00172ABB"/>
    <w:rsid w:val="00172DDB"/>
    <w:rsid w:val="00176004"/>
    <w:rsid w:val="00177C04"/>
    <w:rsid w:val="00180BD7"/>
    <w:rsid w:val="001841DA"/>
    <w:rsid w:val="00195529"/>
    <w:rsid w:val="001956C8"/>
    <w:rsid w:val="001A27DE"/>
    <w:rsid w:val="001A7A03"/>
    <w:rsid w:val="001B396A"/>
    <w:rsid w:val="001B4039"/>
    <w:rsid w:val="001E488C"/>
    <w:rsid w:val="001E5609"/>
    <w:rsid w:val="002160EE"/>
    <w:rsid w:val="0022242F"/>
    <w:rsid w:val="002234B9"/>
    <w:rsid w:val="00230EBD"/>
    <w:rsid w:val="00233811"/>
    <w:rsid w:val="00234735"/>
    <w:rsid w:val="00236682"/>
    <w:rsid w:val="00237FB4"/>
    <w:rsid w:val="0024220C"/>
    <w:rsid w:val="002438E7"/>
    <w:rsid w:val="00244072"/>
    <w:rsid w:val="00246148"/>
    <w:rsid w:val="00254689"/>
    <w:rsid w:val="00260759"/>
    <w:rsid w:val="00261CD1"/>
    <w:rsid w:val="0026397B"/>
    <w:rsid w:val="002727FD"/>
    <w:rsid w:val="00281790"/>
    <w:rsid w:val="00294487"/>
    <w:rsid w:val="00296FB2"/>
    <w:rsid w:val="002A6862"/>
    <w:rsid w:val="002B1F91"/>
    <w:rsid w:val="002D2F25"/>
    <w:rsid w:val="002E1010"/>
    <w:rsid w:val="002E1CCA"/>
    <w:rsid w:val="00301389"/>
    <w:rsid w:val="003048DC"/>
    <w:rsid w:val="00305096"/>
    <w:rsid w:val="00317957"/>
    <w:rsid w:val="003225B7"/>
    <w:rsid w:val="00326933"/>
    <w:rsid w:val="00327021"/>
    <w:rsid w:val="00341B61"/>
    <w:rsid w:val="00346194"/>
    <w:rsid w:val="00347E05"/>
    <w:rsid w:val="00353415"/>
    <w:rsid w:val="0035684B"/>
    <w:rsid w:val="00373239"/>
    <w:rsid w:val="00374D0D"/>
    <w:rsid w:val="00376171"/>
    <w:rsid w:val="0038329A"/>
    <w:rsid w:val="00387245"/>
    <w:rsid w:val="00396077"/>
    <w:rsid w:val="003A0785"/>
    <w:rsid w:val="003A0856"/>
    <w:rsid w:val="003A34C9"/>
    <w:rsid w:val="003A6004"/>
    <w:rsid w:val="003A61B9"/>
    <w:rsid w:val="003B3222"/>
    <w:rsid w:val="003C00B1"/>
    <w:rsid w:val="003C54D1"/>
    <w:rsid w:val="003E0472"/>
    <w:rsid w:val="00401145"/>
    <w:rsid w:val="004028EE"/>
    <w:rsid w:val="00403465"/>
    <w:rsid w:val="00403557"/>
    <w:rsid w:val="00407F52"/>
    <w:rsid w:val="00411E05"/>
    <w:rsid w:val="0041202F"/>
    <w:rsid w:val="0042146E"/>
    <w:rsid w:val="00423C29"/>
    <w:rsid w:val="00435645"/>
    <w:rsid w:val="00436FAF"/>
    <w:rsid w:val="004646F3"/>
    <w:rsid w:val="004716F0"/>
    <w:rsid w:val="004A17DA"/>
    <w:rsid w:val="004B29D5"/>
    <w:rsid w:val="004C25F4"/>
    <w:rsid w:val="004D1EC6"/>
    <w:rsid w:val="004D345A"/>
    <w:rsid w:val="004E1B6B"/>
    <w:rsid w:val="004E50EC"/>
    <w:rsid w:val="004E745A"/>
    <w:rsid w:val="004F21B0"/>
    <w:rsid w:val="004F2CAB"/>
    <w:rsid w:val="004F3417"/>
    <w:rsid w:val="0050217F"/>
    <w:rsid w:val="005044AB"/>
    <w:rsid w:val="00507C11"/>
    <w:rsid w:val="005245BA"/>
    <w:rsid w:val="00527DEE"/>
    <w:rsid w:val="005323CC"/>
    <w:rsid w:val="005637AB"/>
    <w:rsid w:val="00572B51"/>
    <w:rsid w:val="00591057"/>
    <w:rsid w:val="00596A9C"/>
    <w:rsid w:val="0059733E"/>
    <w:rsid w:val="005A2654"/>
    <w:rsid w:val="005A5B5A"/>
    <w:rsid w:val="005B098D"/>
    <w:rsid w:val="005B4823"/>
    <w:rsid w:val="005B66A9"/>
    <w:rsid w:val="005C0419"/>
    <w:rsid w:val="005D5CD1"/>
    <w:rsid w:val="0060643E"/>
    <w:rsid w:val="0061468A"/>
    <w:rsid w:val="00617603"/>
    <w:rsid w:val="00620138"/>
    <w:rsid w:val="00622AAD"/>
    <w:rsid w:val="0063033D"/>
    <w:rsid w:val="006515BB"/>
    <w:rsid w:val="00654818"/>
    <w:rsid w:val="00661958"/>
    <w:rsid w:val="006657E3"/>
    <w:rsid w:val="00682790"/>
    <w:rsid w:val="00683F6E"/>
    <w:rsid w:val="00684BC3"/>
    <w:rsid w:val="00687394"/>
    <w:rsid w:val="006973D2"/>
    <w:rsid w:val="006A35B3"/>
    <w:rsid w:val="006B23CD"/>
    <w:rsid w:val="006B5352"/>
    <w:rsid w:val="006B5C85"/>
    <w:rsid w:val="006C36F7"/>
    <w:rsid w:val="006C3D3A"/>
    <w:rsid w:val="006D6820"/>
    <w:rsid w:val="006E0D59"/>
    <w:rsid w:val="007033A0"/>
    <w:rsid w:val="00704A38"/>
    <w:rsid w:val="00706320"/>
    <w:rsid w:val="0070720C"/>
    <w:rsid w:val="0070794A"/>
    <w:rsid w:val="00716B3D"/>
    <w:rsid w:val="007176DB"/>
    <w:rsid w:val="0072193E"/>
    <w:rsid w:val="00723CC9"/>
    <w:rsid w:val="00724623"/>
    <w:rsid w:val="007319FB"/>
    <w:rsid w:val="00751CA2"/>
    <w:rsid w:val="007546F0"/>
    <w:rsid w:val="0076279A"/>
    <w:rsid w:val="0077272D"/>
    <w:rsid w:val="00777697"/>
    <w:rsid w:val="00782763"/>
    <w:rsid w:val="0079277B"/>
    <w:rsid w:val="00792B91"/>
    <w:rsid w:val="00795443"/>
    <w:rsid w:val="007A66BA"/>
    <w:rsid w:val="007B3962"/>
    <w:rsid w:val="007C624F"/>
    <w:rsid w:val="007F55C5"/>
    <w:rsid w:val="007F5FD6"/>
    <w:rsid w:val="00820F7F"/>
    <w:rsid w:val="008235D4"/>
    <w:rsid w:val="00850819"/>
    <w:rsid w:val="0086240E"/>
    <w:rsid w:val="00864CC0"/>
    <w:rsid w:val="00867717"/>
    <w:rsid w:val="00882CE2"/>
    <w:rsid w:val="00885734"/>
    <w:rsid w:val="00887BB4"/>
    <w:rsid w:val="008A3B0A"/>
    <w:rsid w:val="008B497B"/>
    <w:rsid w:val="008B5F28"/>
    <w:rsid w:val="008C1C68"/>
    <w:rsid w:val="008C3167"/>
    <w:rsid w:val="008C7EEF"/>
    <w:rsid w:val="008D7338"/>
    <w:rsid w:val="008F1C05"/>
    <w:rsid w:val="008F3D31"/>
    <w:rsid w:val="008F55BC"/>
    <w:rsid w:val="008F5D1A"/>
    <w:rsid w:val="009022F3"/>
    <w:rsid w:val="00902C7D"/>
    <w:rsid w:val="00902E6C"/>
    <w:rsid w:val="00906CE6"/>
    <w:rsid w:val="0090723A"/>
    <w:rsid w:val="00911A02"/>
    <w:rsid w:val="00913D3C"/>
    <w:rsid w:val="00917810"/>
    <w:rsid w:val="00922B86"/>
    <w:rsid w:val="00922F3F"/>
    <w:rsid w:val="009260D4"/>
    <w:rsid w:val="0092733F"/>
    <w:rsid w:val="00934057"/>
    <w:rsid w:val="00943713"/>
    <w:rsid w:val="0094436E"/>
    <w:rsid w:val="009622CB"/>
    <w:rsid w:val="00963087"/>
    <w:rsid w:val="00975F21"/>
    <w:rsid w:val="00976E4F"/>
    <w:rsid w:val="00981A5E"/>
    <w:rsid w:val="00981F34"/>
    <w:rsid w:val="00984B96"/>
    <w:rsid w:val="009867BD"/>
    <w:rsid w:val="0099022C"/>
    <w:rsid w:val="0099205C"/>
    <w:rsid w:val="009935B4"/>
    <w:rsid w:val="009935B6"/>
    <w:rsid w:val="00995E21"/>
    <w:rsid w:val="00996278"/>
    <w:rsid w:val="00997BF6"/>
    <w:rsid w:val="009A0869"/>
    <w:rsid w:val="009A1322"/>
    <w:rsid w:val="009A2B4D"/>
    <w:rsid w:val="009A6D45"/>
    <w:rsid w:val="009B2158"/>
    <w:rsid w:val="009C1FBA"/>
    <w:rsid w:val="009C368E"/>
    <w:rsid w:val="009D0E9F"/>
    <w:rsid w:val="009D19C7"/>
    <w:rsid w:val="009E33F0"/>
    <w:rsid w:val="009F047C"/>
    <w:rsid w:val="009F563C"/>
    <w:rsid w:val="00A04EBE"/>
    <w:rsid w:val="00A1253A"/>
    <w:rsid w:val="00A1410E"/>
    <w:rsid w:val="00A16458"/>
    <w:rsid w:val="00A238EB"/>
    <w:rsid w:val="00A2549E"/>
    <w:rsid w:val="00A31EEF"/>
    <w:rsid w:val="00A335F5"/>
    <w:rsid w:val="00A37DAC"/>
    <w:rsid w:val="00A605D5"/>
    <w:rsid w:val="00A70502"/>
    <w:rsid w:val="00A76594"/>
    <w:rsid w:val="00A80CC3"/>
    <w:rsid w:val="00A87BED"/>
    <w:rsid w:val="00A93C68"/>
    <w:rsid w:val="00AA0B69"/>
    <w:rsid w:val="00AA699F"/>
    <w:rsid w:val="00AC2478"/>
    <w:rsid w:val="00AD15DC"/>
    <w:rsid w:val="00AD4ED1"/>
    <w:rsid w:val="00AE0E2F"/>
    <w:rsid w:val="00AE44FD"/>
    <w:rsid w:val="00AF6130"/>
    <w:rsid w:val="00B00025"/>
    <w:rsid w:val="00B01996"/>
    <w:rsid w:val="00B04BD5"/>
    <w:rsid w:val="00B144FF"/>
    <w:rsid w:val="00B21520"/>
    <w:rsid w:val="00B21F0F"/>
    <w:rsid w:val="00B36066"/>
    <w:rsid w:val="00B3610B"/>
    <w:rsid w:val="00B4102E"/>
    <w:rsid w:val="00B4202D"/>
    <w:rsid w:val="00B515A1"/>
    <w:rsid w:val="00B51656"/>
    <w:rsid w:val="00B540EF"/>
    <w:rsid w:val="00B61521"/>
    <w:rsid w:val="00B62140"/>
    <w:rsid w:val="00B6246E"/>
    <w:rsid w:val="00B63532"/>
    <w:rsid w:val="00B67013"/>
    <w:rsid w:val="00B77EEF"/>
    <w:rsid w:val="00B80346"/>
    <w:rsid w:val="00B83D37"/>
    <w:rsid w:val="00B91D25"/>
    <w:rsid w:val="00B95689"/>
    <w:rsid w:val="00BA73B8"/>
    <w:rsid w:val="00BA7EF4"/>
    <w:rsid w:val="00BB2872"/>
    <w:rsid w:val="00BC0762"/>
    <w:rsid w:val="00BC5251"/>
    <w:rsid w:val="00BD726E"/>
    <w:rsid w:val="00BE0FC7"/>
    <w:rsid w:val="00C21361"/>
    <w:rsid w:val="00C216D1"/>
    <w:rsid w:val="00C2334E"/>
    <w:rsid w:val="00C2427C"/>
    <w:rsid w:val="00C3123B"/>
    <w:rsid w:val="00C32C83"/>
    <w:rsid w:val="00C3373A"/>
    <w:rsid w:val="00C33D73"/>
    <w:rsid w:val="00C500B6"/>
    <w:rsid w:val="00C539C5"/>
    <w:rsid w:val="00C53B83"/>
    <w:rsid w:val="00C54DF7"/>
    <w:rsid w:val="00C63AE7"/>
    <w:rsid w:val="00C67285"/>
    <w:rsid w:val="00C73D2E"/>
    <w:rsid w:val="00C8407E"/>
    <w:rsid w:val="00C92597"/>
    <w:rsid w:val="00C95176"/>
    <w:rsid w:val="00C95AF6"/>
    <w:rsid w:val="00CA1996"/>
    <w:rsid w:val="00CA1AE7"/>
    <w:rsid w:val="00CB4462"/>
    <w:rsid w:val="00CD5D6B"/>
    <w:rsid w:val="00CD79CF"/>
    <w:rsid w:val="00CE21B8"/>
    <w:rsid w:val="00CF065C"/>
    <w:rsid w:val="00CF13F9"/>
    <w:rsid w:val="00CF7AF9"/>
    <w:rsid w:val="00D07C0C"/>
    <w:rsid w:val="00D109A5"/>
    <w:rsid w:val="00D11D25"/>
    <w:rsid w:val="00D14A6B"/>
    <w:rsid w:val="00D271FA"/>
    <w:rsid w:val="00D32D4B"/>
    <w:rsid w:val="00D3443F"/>
    <w:rsid w:val="00D377A2"/>
    <w:rsid w:val="00D44D85"/>
    <w:rsid w:val="00D45650"/>
    <w:rsid w:val="00D46AA6"/>
    <w:rsid w:val="00D50480"/>
    <w:rsid w:val="00D5061E"/>
    <w:rsid w:val="00D70FCA"/>
    <w:rsid w:val="00D7101A"/>
    <w:rsid w:val="00D757D8"/>
    <w:rsid w:val="00D835E2"/>
    <w:rsid w:val="00D85526"/>
    <w:rsid w:val="00D9359A"/>
    <w:rsid w:val="00D954FD"/>
    <w:rsid w:val="00DA0F82"/>
    <w:rsid w:val="00DA39A9"/>
    <w:rsid w:val="00DB1610"/>
    <w:rsid w:val="00DB362B"/>
    <w:rsid w:val="00DC34CF"/>
    <w:rsid w:val="00DC3E20"/>
    <w:rsid w:val="00DD029D"/>
    <w:rsid w:val="00DE15DD"/>
    <w:rsid w:val="00DE3784"/>
    <w:rsid w:val="00DF2B4E"/>
    <w:rsid w:val="00E013C4"/>
    <w:rsid w:val="00E04235"/>
    <w:rsid w:val="00E04B65"/>
    <w:rsid w:val="00E1157E"/>
    <w:rsid w:val="00E11D93"/>
    <w:rsid w:val="00E16190"/>
    <w:rsid w:val="00E212BA"/>
    <w:rsid w:val="00E27A85"/>
    <w:rsid w:val="00E32222"/>
    <w:rsid w:val="00E40A0B"/>
    <w:rsid w:val="00E43AAB"/>
    <w:rsid w:val="00E50652"/>
    <w:rsid w:val="00E51A28"/>
    <w:rsid w:val="00E51E17"/>
    <w:rsid w:val="00E54306"/>
    <w:rsid w:val="00E91711"/>
    <w:rsid w:val="00E95DC4"/>
    <w:rsid w:val="00E96786"/>
    <w:rsid w:val="00E96A32"/>
    <w:rsid w:val="00EA4B18"/>
    <w:rsid w:val="00EC1282"/>
    <w:rsid w:val="00ED2FC9"/>
    <w:rsid w:val="00ED4972"/>
    <w:rsid w:val="00ED6085"/>
    <w:rsid w:val="00F11759"/>
    <w:rsid w:val="00F20EC3"/>
    <w:rsid w:val="00F23250"/>
    <w:rsid w:val="00F31DC6"/>
    <w:rsid w:val="00F326ED"/>
    <w:rsid w:val="00F33234"/>
    <w:rsid w:val="00F345C4"/>
    <w:rsid w:val="00F40511"/>
    <w:rsid w:val="00F410B3"/>
    <w:rsid w:val="00F505AB"/>
    <w:rsid w:val="00F51353"/>
    <w:rsid w:val="00F52C5A"/>
    <w:rsid w:val="00F54097"/>
    <w:rsid w:val="00F6354A"/>
    <w:rsid w:val="00F6360D"/>
    <w:rsid w:val="00F677BE"/>
    <w:rsid w:val="00F74159"/>
    <w:rsid w:val="00F75B41"/>
    <w:rsid w:val="00F77C46"/>
    <w:rsid w:val="00F81C39"/>
    <w:rsid w:val="00F93696"/>
    <w:rsid w:val="00F96165"/>
    <w:rsid w:val="00F973B1"/>
    <w:rsid w:val="00FB7848"/>
    <w:rsid w:val="00FC5E2E"/>
    <w:rsid w:val="00FD3CD8"/>
    <w:rsid w:val="00FE1E97"/>
    <w:rsid w:val="00FF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A6400"/>
  <w15:docId w15:val="{DFA349CB-EF73-734B-B6E0-A66FD0DFC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NormalWeb">
    <w:name w:val="Normal (Web)"/>
    <w:basedOn w:val="Normal"/>
    <w:uiPriority w:val="99"/>
    <w:unhideWhenUsed/>
    <w:rsid w:val="002E1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0B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0B3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00B33"/>
    <w:pPr>
      <w:ind w:left="720"/>
      <w:contextualSpacing/>
    </w:p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34B1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4B1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5D5A52"/>
    <w:pPr>
      <w:spacing w:line="240" w:lineRule="auto"/>
    </w:pPr>
  </w:style>
  <w:style w:type="table" w:customStyle="1" w:styleId="9">
    <w:name w:val="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ibliography">
    <w:name w:val="Bibliography"/>
    <w:basedOn w:val="Normal"/>
    <w:next w:val="Normal"/>
    <w:uiPriority w:val="37"/>
    <w:unhideWhenUsed/>
    <w:rsid w:val="006973D2"/>
    <w:pPr>
      <w:tabs>
        <w:tab w:val="left" w:pos="260"/>
        <w:tab w:val="left" w:pos="380"/>
      </w:tabs>
      <w:spacing w:line="480" w:lineRule="auto"/>
      <w:ind w:left="384" w:hanging="384"/>
    </w:pPr>
  </w:style>
  <w:style w:type="paragraph" w:styleId="NoSpacing">
    <w:name w:val="No Spacing"/>
    <w:uiPriority w:val="1"/>
    <w:qFormat/>
    <w:rsid w:val="00D85526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820F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372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AEMBHTtLMSUbI5KfmYRqlmCUCg==">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</go:docsCustomData>
</go:gDocsCustomXmlDataStorage>
</file>

<file path=customXml/itemProps1.xml><?xml version="1.0" encoding="utf-8"?>
<ds:datastoreItem xmlns:ds="http://schemas.openxmlformats.org/officeDocument/2006/customXml" ds:itemID="{65848E03-B4B9-FF4E-8354-FF14C152EC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Damiani, Arianna</dc:creator>
  <cp:keywords/>
  <dc:description/>
  <cp:lastModifiedBy>Damiani, Arianna</cp:lastModifiedBy>
  <cp:revision>12</cp:revision>
  <cp:lastPrinted>2024-10-02T19:44:00Z</cp:lastPrinted>
  <dcterms:created xsi:type="dcterms:W3CDTF">2024-10-23T21:07:00Z</dcterms:created>
  <dcterms:modified xsi:type="dcterms:W3CDTF">2024-11-19T21:03:00Z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id="AVH4gBLF"/&gt;&lt;style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value="true"/&gt;&lt;pref name="dontAskDelayCitationUpdates" value="true"/&gt;&lt;/prefs&gt;&lt;/data&gt;</vt:lpwstr>
  </property>
</Properties>
</file>