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80" w:rightFromText="180" w:horzAnchor="margin" w:tblpY="-820"/>
        <w:tblW w:w="10201" w:type="dxa"/>
        <w:tblLook w:val="04A0" w:firstRow="1" w:lastRow="0" w:firstColumn="1" w:lastColumn="0" w:noHBand="0" w:noVBand="1"/>
      </w:tblPr>
      <w:tblGrid>
        <w:gridCol w:w="3397"/>
        <w:gridCol w:w="4536"/>
        <w:gridCol w:w="2268"/>
      </w:tblGrid>
      <w:tr w:rsidR="00202744" w:rsidRPr="00D90F3B" w14:paraId="30FDF472" w14:textId="77777777" w:rsidTr="00202744">
        <w:trPr>
          <w:trHeight w:val="443"/>
        </w:trPr>
        <w:tc>
          <w:tcPr>
            <w:tcW w:w="10201" w:type="dxa"/>
            <w:gridSpan w:val="3"/>
            <w:tcBorders>
              <w:top w:val="single" w:sz="4" w:space="0" w:color="auto"/>
              <w:left w:val="single" w:sz="4" w:space="0" w:color="auto"/>
              <w:right w:val="single" w:sz="4" w:space="0" w:color="auto"/>
            </w:tcBorders>
            <w:shd w:val="clear" w:color="auto" w:fill="auto"/>
          </w:tcPr>
          <w:p w14:paraId="0ECEDCEC" w14:textId="76D8919C" w:rsidR="00202744" w:rsidRPr="00202744" w:rsidRDefault="00202744" w:rsidP="00770E54">
            <w:pPr>
              <w:rPr>
                <w:rFonts w:ascii="Arial" w:eastAsia="Calibri" w:hAnsi="Arial" w:cs="Arial"/>
                <w:b/>
                <w:bCs/>
                <w:sz w:val="20"/>
                <w:szCs w:val="20"/>
              </w:rPr>
            </w:pPr>
            <w:r w:rsidRPr="00202744">
              <w:rPr>
                <w:rFonts w:ascii="Arial" w:hAnsi="Arial" w:cs="Arial"/>
                <w:b/>
                <w:bCs/>
                <w:sz w:val="20"/>
                <w:szCs w:val="20"/>
              </w:rPr>
              <w:t>Table 1 Summary of Evaluation methods used to address the evaluation questions</w:t>
            </w:r>
          </w:p>
        </w:tc>
      </w:tr>
      <w:tr w:rsidR="00202744" w:rsidRPr="00D90F3B" w14:paraId="1ACE539D" w14:textId="77777777" w:rsidTr="00770E54">
        <w:trPr>
          <w:trHeight w:val="443"/>
        </w:trPr>
        <w:tc>
          <w:tcPr>
            <w:tcW w:w="3397" w:type="dxa"/>
            <w:tcBorders>
              <w:top w:val="single" w:sz="4" w:space="0" w:color="auto"/>
              <w:left w:val="single" w:sz="4" w:space="0" w:color="auto"/>
              <w:bottom w:val="single" w:sz="4" w:space="0" w:color="auto"/>
              <w:right w:val="single" w:sz="4" w:space="0" w:color="auto"/>
            </w:tcBorders>
            <w:shd w:val="clear" w:color="auto" w:fill="auto"/>
          </w:tcPr>
          <w:p w14:paraId="1997816C" w14:textId="77777777" w:rsidR="00202744" w:rsidRPr="00202744" w:rsidRDefault="00202744" w:rsidP="00770E54">
            <w:pPr>
              <w:rPr>
                <w:rFonts w:ascii="Arial" w:eastAsia="Calibri" w:hAnsi="Arial" w:cs="Arial"/>
                <w:b/>
                <w:bCs/>
                <w:sz w:val="20"/>
                <w:szCs w:val="20"/>
              </w:rPr>
            </w:pPr>
            <w:r w:rsidRPr="00202744">
              <w:rPr>
                <w:rFonts w:ascii="Arial" w:eastAsia="Calibri" w:hAnsi="Arial" w:cs="Arial"/>
                <w:b/>
                <w:bCs/>
                <w:sz w:val="20"/>
                <w:szCs w:val="20"/>
              </w:rPr>
              <w:t>Key Evaluation questions</w: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644CD510" w14:textId="77777777" w:rsidR="00202744" w:rsidRPr="00202744" w:rsidRDefault="00202744" w:rsidP="00770E54">
            <w:pPr>
              <w:rPr>
                <w:rFonts w:ascii="Arial" w:eastAsia="Calibri" w:hAnsi="Arial" w:cs="Arial"/>
                <w:b/>
                <w:bCs/>
                <w:sz w:val="20"/>
                <w:szCs w:val="20"/>
              </w:rPr>
            </w:pPr>
            <w:r w:rsidRPr="00202744">
              <w:rPr>
                <w:rFonts w:ascii="Arial" w:eastAsia="Calibri" w:hAnsi="Arial" w:cs="Arial"/>
                <w:b/>
                <w:bCs/>
                <w:sz w:val="20"/>
                <w:szCs w:val="20"/>
              </w:rPr>
              <w:t xml:space="preserve">Focus of data collection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296B5EE" w14:textId="77777777" w:rsidR="00202744" w:rsidRPr="00202744" w:rsidRDefault="00202744" w:rsidP="00770E54">
            <w:pPr>
              <w:rPr>
                <w:rFonts w:ascii="Arial" w:eastAsia="Calibri" w:hAnsi="Arial" w:cs="Arial"/>
                <w:b/>
                <w:bCs/>
                <w:sz w:val="20"/>
                <w:szCs w:val="20"/>
              </w:rPr>
            </w:pPr>
            <w:r w:rsidRPr="00202744">
              <w:rPr>
                <w:rFonts w:ascii="Arial" w:eastAsia="Calibri" w:hAnsi="Arial" w:cs="Arial"/>
                <w:b/>
                <w:bCs/>
                <w:sz w:val="20"/>
                <w:szCs w:val="20"/>
              </w:rPr>
              <w:t>Evaluation tasks and frequency</w:t>
            </w:r>
          </w:p>
        </w:tc>
      </w:tr>
      <w:tr w:rsidR="00202744" w:rsidRPr="00336E9A" w14:paraId="32FB5245" w14:textId="77777777" w:rsidTr="00770E54">
        <w:tc>
          <w:tcPr>
            <w:tcW w:w="3397" w:type="dxa"/>
            <w:tcBorders>
              <w:top w:val="single" w:sz="4" w:space="0" w:color="auto"/>
              <w:left w:val="single" w:sz="4" w:space="0" w:color="auto"/>
              <w:bottom w:val="single" w:sz="4" w:space="0" w:color="auto"/>
              <w:right w:val="single" w:sz="4" w:space="0" w:color="auto"/>
            </w:tcBorders>
          </w:tcPr>
          <w:p w14:paraId="786A73F1" w14:textId="77777777" w:rsidR="00202744" w:rsidRPr="00202744" w:rsidRDefault="00202744" w:rsidP="00770E54">
            <w:pPr>
              <w:pStyle w:val="ListParagraph"/>
              <w:keepNext/>
              <w:numPr>
                <w:ilvl w:val="0"/>
                <w:numId w:val="1"/>
              </w:numPr>
              <w:spacing w:before="120" w:after="120"/>
              <w:jc w:val="both"/>
              <w:rPr>
                <w:rFonts w:ascii="Arial" w:hAnsi="Arial" w:cs="Arial"/>
                <w:sz w:val="20"/>
                <w:szCs w:val="20"/>
                <w:lang w:eastAsia="en-GB"/>
              </w:rPr>
            </w:pPr>
            <w:r w:rsidRPr="00202744">
              <w:rPr>
                <w:rFonts w:ascii="Arial" w:hAnsi="Arial" w:cs="Arial"/>
                <w:sz w:val="20"/>
                <w:szCs w:val="20"/>
              </w:rPr>
              <w:t>Was the strategy and vision for the hub/intervention clear and did delivery align to these?</w:t>
            </w:r>
          </w:p>
          <w:p w14:paraId="26EED073" w14:textId="77777777" w:rsidR="00202744" w:rsidRPr="00202744" w:rsidRDefault="00202744" w:rsidP="00770E54">
            <w:pPr>
              <w:keepNext/>
              <w:numPr>
                <w:ilvl w:val="0"/>
                <w:numId w:val="1"/>
              </w:numPr>
              <w:spacing w:before="120" w:after="80"/>
              <w:jc w:val="both"/>
              <w:rPr>
                <w:rFonts w:ascii="Arial" w:hAnsi="Arial" w:cs="Arial"/>
                <w:sz w:val="20"/>
                <w:szCs w:val="20"/>
              </w:rPr>
            </w:pPr>
            <w:r w:rsidRPr="00202744">
              <w:rPr>
                <w:rFonts w:ascii="Arial" w:hAnsi="Arial" w:cs="Arial"/>
                <w:sz w:val="20"/>
                <w:szCs w:val="20"/>
              </w:rPr>
              <w:t>Did the programme achieve efficacy -were activities delivered as intended?</w:t>
            </w:r>
          </w:p>
          <w:p w14:paraId="32BF94D5" w14:textId="77777777" w:rsidR="00202744" w:rsidRPr="00202744" w:rsidRDefault="00202744" w:rsidP="00770E54">
            <w:pPr>
              <w:keepNext/>
              <w:numPr>
                <w:ilvl w:val="0"/>
                <w:numId w:val="1"/>
              </w:numPr>
              <w:spacing w:before="120" w:after="80"/>
              <w:jc w:val="both"/>
              <w:rPr>
                <w:rFonts w:ascii="Arial" w:hAnsi="Arial" w:cs="Arial"/>
                <w:sz w:val="20"/>
                <w:szCs w:val="20"/>
              </w:rPr>
            </w:pPr>
            <w:r w:rsidRPr="00202744">
              <w:rPr>
                <w:rFonts w:ascii="Arial" w:hAnsi="Arial" w:cs="Arial"/>
                <w:sz w:val="20"/>
                <w:szCs w:val="20"/>
              </w:rPr>
              <w:t>What support has been provided (by The Health Foundation Innovation Unit, System leaders, Trust leaders, Leadership Team) and how effective has this been?</w:t>
            </w:r>
          </w:p>
          <w:p w14:paraId="7ABD8D09" w14:textId="77777777" w:rsidR="00202744" w:rsidRPr="00202744" w:rsidRDefault="00202744" w:rsidP="00770E54">
            <w:pPr>
              <w:keepNext/>
              <w:numPr>
                <w:ilvl w:val="0"/>
                <w:numId w:val="1"/>
              </w:numPr>
              <w:spacing w:before="120" w:after="80"/>
              <w:jc w:val="both"/>
              <w:rPr>
                <w:rFonts w:ascii="Arial" w:hAnsi="Arial" w:cs="Arial"/>
                <w:sz w:val="20"/>
                <w:szCs w:val="20"/>
              </w:rPr>
            </w:pPr>
            <w:r w:rsidRPr="00202744">
              <w:rPr>
                <w:rFonts w:ascii="Arial" w:hAnsi="Arial" w:cs="Arial"/>
                <w:sz w:val="20"/>
                <w:szCs w:val="20"/>
              </w:rPr>
              <w:t xml:space="preserve">Was implementation effective in (A) setting up the 8 enablers (B) the identification and selection process (C) the funded innovation projects? </w:t>
            </w:r>
          </w:p>
          <w:p w14:paraId="54D8946B" w14:textId="77777777" w:rsidR="00202744" w:rsidRPr="00202744" w:rsidRDefault="00202744" w:rsidP="00770E54">
            <w:pPr>
              <w:keepNext/>
              <w:numPr>
                <w:ilvl w:val="0"/>
                <w:numId w:val="1"/>
              </w:numPr>
              <w:spacing w:before="120" w:after="80"/>
              <w:jc w:val="both"/>
              <w:rPr>
                <w:rFonts w:ascii="Arial" w:hAnsi="Arial" w:cs="Arial"/>
                <w:sz w:val="20"/>
                <w:szCs w:val="20"/>
              </w:rPr>
            </w:pPr>
            <w:r w:rsidRPr="00202744">
              <w:rPr>
                <w:rFonts w:ascii="Arial" w:hAnsi="Arial" w:cs="Arial"/>
                <w:sz w:val="20"/>
                <w:szCs w:val="20"/>
              </w:rPr>
              <w:t xml:space="preserve">What features of the intervention were most effective in supporting planned outcomes (i.e., co-production, upskilling the workforce, innovation culture change, system readiness)? </w:t>
            </w:r>
          </w:p>
          <w:p w14:paraId="13C2BA58" w14:textId="77777777" w:rsidR="00202744" w:rsidRPr="00202744" w:rsidRDefault="00202744" w:rsidP="00770E54">
            <w:pPr>
              <w:pStyle w:val="ListParagraph"/>
              <w:keepNext/>
              <w:numPr>
                <w:ilvl w:val="0"/>
                <w:numId w:val="1"/>
              </w:numPr>
              <w:spacing w:before="120" w:after="120"/>
              <w:contextualSpacing w:val="0"/>
              <w:jc w:val="both"/>
              <w:rPr>
                <w:rFonts w:ascii="Arial" w:hAnsi="Arial" w:cs="Arial"/>
                <w:sz w:val="20"/>
                <w:szCs w:val="20"/>
              </w:rPr>
            </w:pPr>
            <w:r w:rsidRPr="00202744">
              <w:rPr>
                <w:rFonts w:ascii="Arial" w:hAnsi="Arial" w:cs="Arial"/>
                <w:sz w:val="20"/>
                <w:szCs w:val="20"/>
              </w:rPr>
              <w:t xml:space="preserve">How has the programme impacted (actual and potential impact) on key outcomes for services and patients? </w:t>
            </w:r>
          </w:p>
          <w:p w14:paraId="307383E8" w14:textId="77777777" w:rsidR="00202744" w:rsidRPr="00202744" w:rsidRDefault="00202744" w:rsidP="00770E54">
            <w:pPr>
              <w:keepNext/>
              <w:numPr>
                <w:ilvl w:val="0"/>
                <w:numId w:val="1"/>
              </w:numPr>
              <w:spacing w:before="120" w:after="80"/>
              <w:jc w:val="both"/>
              <w:rPr>
                <w:rFonts w:ascii="Arial" w:hAnsi="Arial" w:cs="Arial"/>
                <w:sz w:val="20"/>
                <w:szCs w:val="20"/>
              </w:rPr>
            </w:pPr>
            <w:r w:rsidRPr="00202744">
              <w:rPr>
                <w:rFonts w:ascii="Arial" w:hAnsi="Arial" w:cs="Arial"/>
                <w:sz w:val="20"/>
                <w:szCs w:val="20"/>
              </w:rPr>
              <w:t>What were the enablers and barriers to implementation, and what helped to overcome any barriers?</w:t>
            </w:r>
          </w:p>
          <w:p w14:paraId="5A982F20" w14:textId="77777777" w:rsidR="00202744" w:rsidRPr="00202744" w:rsidRDefault="00202744" w:rsidP="00770E54">
            <w:pPr>
              <w:pStyle w:val="ListParagraph"/>
              <w:keepNext/>
              <w:numPr>
                <w:ilvl w:val="0"/>
                <w:numId w:val="1"/>
              </w:numPr>
              <w:spacing w:before="120" w:after="120"/>
              <w:rPr>
                <w:rFonts w:ascii="Arial" w:hAnsi="Arial" w:cs="Arial"/>
                <w:sz w:val="20"/>
                <w:szCs w:val="20"/>
              </w:rPr>
            </w:pPr>
            <w:r w:rsidRPr="00202744">
              <w:rPr>
                <w:rFonts w:ascii="Arial" w:hAnsi="Arial" w:cs="Arial"/>
                <w:sz w:val="20"/>
                <w:szCs w:val="20"/>
              </w:rPr>
              <w:t>What lessons have been learnt? - do any changes need to be made to the Hub model in light of the learning?</w:t>
            </w:r>
          </w:p>
          <w:p w14:paraId="1B54C248" w14:textId="77777777" w:rsidR="00202744" w:rsidRPr="00202744" w:rsidRDefault="00202744" w:rsidP="00770E54">
            <w:pPr>
              <w:keepNext/>
              <w:numPr>
                <w:ilvl w:val="0"/>
                <w:numId w:val="1"/>
              </w:numPr>
              <w:spacing w:before="120" w:after="80"/>
              <w:jc w:val="both"/>
              <w:rPr>
                <w:rFonts w:ascii="Arial" w:hAnsi="Arial" w:cs="Arial"/>
                <w:color w:val="000000" w:themeColor="text1"/>
                <w:sz w:val="20"/>
                <w:szCs w:val="20"/>
              </w:rPr>
            </w:pPr>
            <w:r w:rsidRPr="00202744">
              <w:rPr>
                <w:rFonts w:ascii="Arial" w:hAnsi="Arial" w:cs="Arial"/>
                <w:color w:val="000000" w:themeColor="text1"/>
                <w:sz w:val="20"/>
                <w:szCs w:val="20"/>
              </w:rPr>
              <w:t>Has the CPAIH Hub the potential to scale up innovations and even spread (e.g., between services in CPFT, between system partners) for sustainable transformation?</w:t>
            </w:r>
          </w:p>
          <w:p w14:paraId="1DAE0DF7" w14:textId="77777777" w:rsidR="00202744" w:rsidRPr="00202744" w:rsidRDefault="00202744" w:rsidP="00770E54">
            <w:pPr>
              <w:pStyle w:val="ListParagraph"/>
              <w:ind w:left="360"/>
              <w:jc w:val="both"/>
              <w:rPr>
                <w:rFonts w:ascii="Arial" w:hAnsi="Arial" w:cs="Arial"/>
                <w:sz w:val="20"/>
                <w:szCs w:val="20"/>
              </w:rPr>
            </w:pPr>
          </w:p>
          <w:p w14:paraId="395A6CFC" w14:textId="77777777" w:rsidR="00202744" w:rsidRPr="00202744" w:rsidRDefault="00202744" w:rsidP="00770E54">
            <w:pPr>
              <w:pStyle w:val="ListParagraph"/>
              <w:contextualSpacing w:val="0"/>
              <w:jc w:val="both"/>
              <w:rPr>
                <w:rFonts w:ascii="Arial" w:hAnsi="Arial" w:cs="Arial"/>
                <w:sz w:val="20"/>
                <w:szCs w:val="20"/>
              </w:rPr>
            </w:pPr>
          </w:p>
        </w:tc>
        <w:tc>
          <w:tcPr>
            <w:tcW w:w="4536" w:type="dxa"/>
            <w:tcBorders>
              <w:top w:val="single" w:sz="4" w:space="0" w:color="auto"/>
              <w:left w:val="single" w:sz="4" w:space="0" w:color="auto"/>
              <w:bottom w:val="single" w:sz="4" w:space="0" w:color="auto"/>
              <w:right w:val="single" w:sz="4" w:space="0" w:color="auto"/>
            </w:tcBorders>
          </w:tcPr>
          <w:p w14:paraId="5D13D87C" w14:textId="77777777" w:rsidR="00202744" w:rsidRPr="00202744" w:rsidRDefault="00202744" w:rsidP="00770E54">
            <w:pPr>
              <w:jc w:val="both"/>
              <w:rPr>
                <w:rFonts w:ascii="Arial" w:hAnsi="Arial" w:cs="Arial"/>
                <w:sz w:val="20"/>
                <w:szCs w:val="20"/>
              </w:rPr>
            </w:pPr>
          </w:p>
          <w:p w14:paraId="5D64FE30" w14:textId="77777777" w:rsidR="00202744" w:rsidRPr="00202744" w:rsidRDefault="00202744" w:rsidP="00770E54">
            <w:pPr>
              <w:pStyle w:val="ListParagraph"/>
              <w:keepNext/>
              <w:numPr>
                <w:ilvl w:val="0"/>
                <w:numId w:val="2"/>
              </w:numPr>
              <w:spacing w:before="120" w:after="120"/>
              <w:ind w:left="360"/>
              <w:jc w:val="both"/>
              <w:rPr>
                <w:rFonts w:ascii="Arial" w:hAnsi="Arial" w:cs="Arial"/>
                <w:sz w:val="20"/>
                <w:szCs w:val="20"/>
              </w:rPr>
            </w:pPr>
            <w:r w:rsidRPr="00202744">
              <w:rPr>
                <w:rFonts w:ascii="Arial" w:hAnsi="Arial" w:cs="Arial"/>
                <w:sz w:val="20"/>
                <w:szCs w:val="20"/>
              </w:rPr>
              <w:t xml:space="preserve">Reviewing survey data collated by the Hub (e.g., Innovation Support Unit </w:t>
            </w:r>
            <w:proofErr w:type="gramStart"/>
            <w:r w:rsidRPr="00202744">
              <w:rPr>
                <w:rFonts w:ascii="Arial" w:hAnsi="Arial" w:cs="Arial"/>
                <w:sz w:val="20"/>
                <w:szCs w:val="20"/>
              </w:rPr>
              <w:t>survey)  if</w:t>
            </w:r>
            <w:proofErr w:type="gramEnd"/>
            <w:r w:rsidRPr="00202744">
              <w:rPr>
                <w:rFonts w:ascii="Arial" w:hAnsi="Arial" w:cs="Arial"/>
                <w:sz w:val="20"/>
                <w:szCs w:val="20"/>
              </w:rPr>
              <w:t xml:space="preserve"> available.  (EQ1, 2, 4, 5)</w:t>
            </w:r>
          </w:p>
          <w:p w14:paraId="06785BEC" w14:textId="77777777" w:rsidR="00202744" w:rsidRPr="00202744" w:rsidRDefault="00202744" w:rsidP="00770E54">
            <w:pPr>
              <w:pStyle w:val="ListParagraph"/>
              <w:ind w:left="0"/>
              <w:jc w:val="both"/>
              <w:rPr>
                <w:rFonts w:ascii="Arial" w:hAnsi="Arial" w:cs="Arial"/>
                <w:sz w:val="20"/>
                <w:szCs w:val="20"/>
              </w:rPr>
            </w:pPr>
          </w:p>
          <w:p w14:paraId="526B101A" w14:textId="77777777" w:rsidR="00202744" w:rsidRPr="00202744" w:rsidRDefault="00202744" w:rsidP="00770E54">
            <w:pPr>
              <w:pStyle w:val="ListParagraph"/>
              <w:keepNext/>
              <w:numPr>
                <w:ilvl w:val="0"/>
                <w:numId w:val="2"/>
              </w:numPr>
              <w:spacing w:before="120" w:after="120"/>
              <w:ind w:left="360"/>
              <w:rPr>
                <w:rFonts w:ascii="Arial" w:hAnsi="Arial" w:cs="Arial"/>
                <w:sz w:val="20"/>
                <w:szCs w:val="20"/>
              </w:rPr>
            </w:pPr>
            <w:r w:rsidRPr="00202744">
              <w:rPr>
                <w:rFonts w:ascii="Arial" w:hAnsi="Arial" w:cs="Arial"/>
                <w:sz w:val="20"/>
                <w:szCs w:val="20"/>
              </w:rPr>
              <w:t xml:space="preserve">Reviewing anonymised hub-level minimal outcomes datasets mutually agreed upon for each innovation being adapted and adopted and any local evaluation </w:t>
            </w:r>
            <w:proofErr w:type="gramStart"/>
            <w:r w:rsidRPr="00202744">
              <w:rPr>
                <w:rFonts w:ascii="Arial" w:hAnsi="Arial" w:cs="Arial"/>
                <w:sz w:val="20"/>
                <w:szCs w:val="20"/>
              </w:rPr>
              <w:t>data  and</w:t>
            </w:r>
            <w:proofErr w:type="gramEnd"/>
            <w:r w:rsidRPr="00202744">
              <w:rPr>
                <w:rFonts w:ascii="Arial" w:hAnsi="Arial" w:cs="Arial"/>
                <w:sz w:val="20"/>
                <w:szCs w:val="20"/>
              </w:rPr>
              <w:t xml:space="preserve"> reports provided about the impact of the innovation as an intervention on patient and staff outcomes (EQ 1,2, 4,5 6,7) . </w:t>
            </w:r>
          </w:p>
          <w:p w14:paraId="70558517" w14:textId="77777777" w:rsidR="00202744" w:rsidRPr="00202744" w:rsidRDefault="00202744" w:rsidP="00770E54">
            <w:pPr>
              <w:pStyle w:val="ListParagraph"/>
              <w:rPr>
                <w:rFonts w:ascii="Arial" w:hAnsi="Arial" w:cs="Arial"/>
                <w:sz w:val="20"/>
                <w:szCs w:val="20"/>
              </w:rPr>
            </w:pPr>
          </w:p>
          <w:p w14:paraId="1BDFC6C8" w14:textId="77777777" w:rsidR="00202744" w:rsidRPr="00202744" w:rsidRDefault="00202744" w:rsidP="00770E54">
            <w:pPr>
              <w:pStyle w:val="ListParagraph"/>
              <w:keepNext/>
              <w:numPr>
                <w:ilvl w:val="0"/>
                <w:numId w:val="2"/>
              </w:numPr>
              <w:spacing w:before="120" w:after="120"/>
              <w:ind w:left="360"/>
              <w:rPr>
                <w:rFonts w:ascii="Arial" w:hAnsi="Arial" w:cs="Arial"/>
                <w:sz w:val="20"/>
                <w:szCs w:val="20"/>
              </w:rPr>
            </w:pPr>
            <w:r w:rsidRPr="00202744">
              <w:rPr>
                <w:rFonts w:ascii="Arial" w:hAnsi="Arial" w:cs="Arial"/>
                <w:sz w:val="20"/>
                <w:szCs w:val="20"/>
              </w:rPr>
              <w:t xml:space="preserve">Conducting a desk top documentary analysis every 6 months of CPAIH shared minutes, agendas, policy documents and hub progress reports to better understand hub-level processes as well as outputs generated through the Campaign (Vlogs, Fireside Chats, Podcasts and Impact Reviews), Citizens Co-Production workshops, staff education workshops, Innovation Culture Club, Early Adopters’ Network and steering group meetings (EQ 1,2,3,4,5,6,7). </w:t>
            </w:r>
          </w:p>
          <w:p w14:paraId="72D9B10F" w14:textId="77777777" w:rsidR="00202744" w:rsidRPr="00202744" w:rsidRDefault="00202744" w:rsidP="00770E54">
            <w:pPr>
              <w:pStyle w:val="ListParagraph"/>
              <w:rPr>
                <w:rFonts w:ascii="Arial" w:hAnsi="Arial" w:cs="Arial"/>
                <w:sz w:val="20"/>
                <w:szCs w:val="20"/>
              </w:rPr>
            </w:pPr>
          </w:p>
          <w:p w14:paraId="14F069D3" w14:textId="77777777" w:rsidR="00202744" w:rsidRDefault="00202744" w:rsidP="00202744">
            <w:pPr>
              <w:pStyle w:val="ListParagraph"/>
              <w:keepNext/>
              <w:numPr>
                <w:ilvl w:val="0"/>
                <w:numId w:val="2"/>
              </w:numPr>
              <w:spacing w:before="120" w:after="120"/>
              <w:ind w:left="360"/>
              <w:rPr>
                <w:rFonts w:ascii="Arial" w:hAnsi="Arial" w:cs="Arial"/>
                <w:sz w:val="20"/>
                <w:szCs w:val="20"/>
              </w:rPr>
            </w:pPr>
            <w:r w:rsidRPr="00202744">
              <w:rPr>
                <w:rFonts w:ascii="Arial" w:hAnsi="Arial" w:cs="Arial"/>
                <w:sz w:val="20"/>
                <w:szCs w:val="20"/>
              </w:rPr>
              <w:t>Analysing data collected by the Hub leads using the Claims Concerns and Issues</w:t>
            </w:r>
            <w:r w:rsidRPr="00202744">
              <w:rPr>
                <w:rFonts w:ascii="Arial" w:hAnsi="Arial" w:cs="Arial"/>
                <w:b/>
                <w:bCs/>
                <w:sz w:val="20"/>
                <w:szCs w:val="20"/>
              </w:rPr>
              <w:t xml:space="preserve"> </w:t>
            </w:r>
            <w:r w:rsidRPr="00202744">
              <w:rPr>
                <w:rFonts w:ascii="Arial" w:hAnsi="Arial" w:cs="Arial"/>
                <w:sz w:val="20"/>
                <w:szCs w:val="20"/>
              </w:rPr>
              <w:t>tool , Culture Change questions</w:t>
            </w:r>
            <w:r w:rsidRPr="00202744">
              <w:rPr>
                <w:rStyle w:val="FootnoteTextChar"/>
                <w:rFonts w:ascii="Arial" w:hAnsi="Arial" w:cs="Arial"/>
              </w:rPr>
              <w:footnoteReference w:id="1"/>
            </w:r>
            <w:r w:rsidRPr="00202744">
              <w:rPr>
                <w:rFonts w:ascii="Arial" w:hAnsi="Arial" w:cs="Arial"/>
                <w:sz w:val="20"/>
                <w:szCs w:val="20"/>
              </w:rPr>
              <w:t>, Normalisation Process Theory Toolkit, through the education workshops, Innovation Culture Club, Early Adopters’ Network and steering group meetings to identify what matters to stakeholders for each innovation being implemented and exploration of cultural influences impacting on adoption and spread of innovation (EQ4, 5, 6, 7, 8).</w:t>
            </w:r>
          </w:p>
          <w:p w14:paraId="66188836" w14:textId="77777777" w:rsidR="00202744" w:rsidRPr="00202744" w:rsidRDefault="00202744" w:rsidP="00202744">
            <w:pPr>
              <w:pStyle w:val="ListParagraph"/>
              <w:rPr>
                <w:rFonts w:ascii="Arial" w:hAnsi="Arial" w:cs="Arial"/>
                <w:sz w:val="20"/>
                <w:szCs w:val="20"/>
              </w:rPr>
            </w:pPr>
          </w:p>
          <w:p w14:paraId="6486FB18" w14:textId="0BA455BA" w:rsidR="006B43E5" w:rsidRDefault="006B43E5" w:rsidP="00202744">
            <w:pPr>
              <w:pStyle w:val="ListParagraph"/>
              <w:keepNext/>
              <w:numPr>
                <w:ilvl w:val="0"/>
                <w:numId w:val="2"/>
              </w:numPr>
              <w:spacing w:before="120" w:after="120"/>
              <w:ind w:left="360"/>
              <w:rPr>
                <w:rFonts w:ascii="Arial" w:hAnsi="Arial" w:cs="Arial"/>
                <w:sz w:val="20"/>
                <w:szCs w:val="20"/>
              </w:rPr>
            </w:pPr>
            <w:r>
              <w:rPr>
                <w:rFonts w:ascii="Arial" w:hAnsi="Arial" w:cs="Arial"/>
                <w:sz w:val="20"/>
                <w:szCs w:val="20"/>
              </w:rPr>
              <w:t>Observations of meetings, workshops and events (EQ4,5,6)</w:t>
            </w:r>
          </w:p>
          <w:p w14:paraId="295BB6EA" w14:textId="77777777" w:rsidR="006B43E5" w:rsidRPr="006B43E5" w:rsidRDefault="006B43E5" w:rsidP="006B43E5">
            <w:pPr>
              <w:pStyle w:val="ListParagraph"/>
              <w:rPr>
                <w:rFonts w:ascii="Arial" w:hAnsi="Arial" w:cs="Arial"/>
                <w:sz w:val="20"/>
                <w:szCs w:val="20"/>
              </w:rPr>
            </w:pPr>
          </w:p>
          <w:p w14:paraId="2815AC50" w14:textId="2C44C003" w:rsidR="00202744" w:rsidRPr="00202744" w:rsidRDefault="00202744" w:rsidP="00202744">
            <w:pPr>
              <w:pStyle w:val="ListParagraph"/>
              <w:keepNext/>
              <w:numPr>
                <w:ilvl w:val="0"/>
                <w:numId w:val="2"/>
              </w:numPr>
              <w:spacing w:before="120" w:after="120"/>
              <w:ind w:left="360"/>
              <w:rPr>
                <w:rFonts w:ascii="Arial" w:hAnsi="Arial" w:cs="Arial"/>
                <w:sz w:val="20"/>
                <w:szCs w:val="20"/>
              </w:rPr>
            </w:pPr>
            <w:r w:rsidRPr="00202744">
              <w:rPr>
                <w:rFonts w:ascii="Arial" w:hAnsi="Arial" w:cs="Arial"/>
                <w:sz w:val="20"/>
                <w:szCs w:val="20"/>
              </w:rPr>
              <w:t>Conducting semi-structured interviews with selected individuals from the CPAIH hub (e.g., those involved in implementation/adoption) and other stakeholders (e.g., AHSN, Evaluation Panel, Leadership Team, CPFT and ICS Executive Leads for Innovation every six months to identify what strategies are working or not working for whom and in what contexts and lessons learned.</w:t>
            </w:r>
            <w:r w:rsidRPr="00202744">
              <w:rPr>
                <w:rFonts w:ascii="Arial" w:hAnsi="Arial" w:cs="Arial"/>
                <w:b/>
                <w:bCs/>
                <w:sz w:val="20"/>
                <w:szCs w:val="20"/>
              </w:rPr>
              <w:t xml:space="preserve"> </w:t>
            </w:r>
            <w:r w:rsidRPr="00202744">
              <w:rPr>
                <w:rFonts w:ascii="Arial" w:hAnsi="Arial" w:cs="Arial"/>
                <w:sz w:val="20"/>
                <w:szCs w:val="20"/>
              </w:rPr>
              <w:t>(EQ 1, 2,3,4,5,6, 7, 8,9)</w:t>
            </w:r>
          </w:p>
        </w:tc>
        <w:tc>
          <w:tcPr>
            <w:tcW w:w="2268" w:type="dxa"/>
            <w:tcBorders>
              <w:top w:val="single" w:sz="4" w:space="0" w:color="auto"/>
              <w:left w:val="single" w:sz="4" w:space="0" w:color="auto"/>
              <w:bottom w:val="single" w:sz="4" w:space="0" w:color="auto"/>
              <w:right w:val="single" w:sz="4" w:space="0" w:color="auto"/>
            </w:tcBorders>
          </w:tcPr>
          <w:p w14:paraId="6280415E" w14:textId="77777777" w:rsidR="00202744" w:rsidRPr="00202744" w:rsidRDefault="00202744" w:rsidP="00770E54">
            <w:pPr>
              <w:rPr>
                <w:rFonts w:ascii="Arial" w:eastAsia="Calibri" w:hAnsi="Arial" w:cs="Arial"/>
                <w:sz w:val="20"/>
                <w:szCs w:val="20"/>
              </w:rPr>
            </w:pPr>
          </w:p>
          <w:p w14:paraId="6D5897DA" w14:textId="77777777" w:rsidR="00202744" w:rsidRPr="00202744" w:rsidRDefault="00202744" w:rsidP="00770E54">
            <w:pPr>
              <w:rPr>
                <w:rFonts w:ascii="Arial" w:eastAsia="Calibri" w:hAnsi="Arial" w:cs="Arial"/>
                <w:sz w:val="20"/>
                <w:szCs w:val="20"/>
              </w:rPr>
            </w:pPr>
          </w:p>
          <w:p w14:paraId="7AC664D4" w14:textId="77777777" w:rsidR="00202744" w:rsidRPr="00202744" w:rsidRDefault="00202744" w:rsidP="00770E54">
            <w:pPr>
              <w:rPr>
                <w:rFonts w:ascii="Arial" w:eastAsia="Calibri" w:hAnsi="Arial" w:cs="Arial"/>
                <w:sz w:val="20"/>
                <w:szCs w:val="20"/>
              </w:rPr>
            </w:pPr>
            <w:r w:rsidRPr="00202744">
              <w:rPr>
                <w:rFonts w:ascii="Arial" w:eastAsia="Calibri" w:hAnsi="Arial" w:cs="Arial"/>
                <w:sz w:val="20"/>
                <w:szCs w:val="20"/>
              </w:rPr>
              <w:t>Documentary analysis</w:t>
            </w:r>
          </w:p>
          <w:p w14:paraId="281702BE" w14:textId="77777777" w:rsidR="00202744" w:rsidRPr="00202744" w:rsidRDefault="00202744" w:rsidP="00770E54">
            <w:pPr>
              <w:rPr>
                <w:rFonts w:ascii="Arial" w:eastAsia="Calibri" w:hAnsi="Arial" w:cs="Arial"/>
                <w:sz w:val="20"/>
                <w:szCs w:val="20"/>
              </w:rPr>
            </w:pPr>
            <w:r w:rsidRPr="00202744">
              <w:rPr>
                <w:rFonts w:ascii="Arial" w:eastAsia="Calibri" w:hAnsi="Arial" w:cs="Arial"/>
                <w:sz w:val="20"/>
                <w:szCs w:val="20"/>
              </w:rPr>
              <w:t>Baseline and six monthly</w:t>
            </w:r>
          </w:p>
          <w:p w14:paraId="15D0F1E4" w14:textId="77777777" w:rsidR="00202744" w:rsidRPr="00202744" w:rsidRDefault="00202744" w:rsidP="00770E54">
            <w:pPr>
              <w:rPr>
                <w:rFonts w:ascii="Arial" w:eastAsia="Calibri" w:hAnsi="Arial" w:cs="Arial"/>
                <w:sz w:val="20"/>
                <w:szCs w:val="20"/>
              </w:rPr>
            </w:pPr>
          </w:p>
          <w:p w14:paraId="0BDC7A85" w14:textId="77777777" w:rsidR="00202744" w:rsidRPr="00202744" w:rsidRDefault="00202744" w:rsidP="00770E54">
            <w:pPr>
              <w:rPr>
                <w:rFonts w:ascii="Arial" w:eastAsia="Calibri" w:hAnsi="Arial" w:cs="Arial"/>
                <w:sz w:val="20"/>
                <w:szCs w:val="20"/>
              </w:rPr>
            </w:pPr>
          </w:p>
          <w:p w14:paraId="2454E6C2" w14:textId="77777777" w:rsidR="00202744" w:rsidRPr="00202744" w:rsidRDefault="00202744" w:rsidP="00770E54">
            <w:pPr>
              <w:rPr>
                <w:rFonts w:ascii="Arial" w:eastAsia="Calibri" w:hAnsi="Arial" w:cs="Arial"/>
                <w:sz w:val="20"/>
                <w:szCs w:val="20"/>
              </w:rPr>
            </w:pPr>
            <w:r w:rsidRPr="00202744">
              <w:rPr>
                <w:rFonts w:ascii="Arial" w:eastAsia="Calibri" w:hAnsi="Arial" w:cs="Arial"/>
                <w:sz w:val="20"/>
                <w:szCs w:val="20"/>
              </w:rPr>
              <w:t>Documentary analysis</w:t>
            </w:r>
          </w:p>
          <w:p w14:paraId="68255AEB" w14:textId="77777777" w:rsidR="00202744" w:rsidRPr="00202744" w:rsidRDefault="00202744" w:rsidP="00770E54">
            <w:pPr>
              <w:rPr>
                <w:rFonts w:ascii="Arial" w:eastAsia="Calibri" w:hAnsi="Arial" w:cs="Arial"/>
                <w:sz w:val="20"/>
                <w:szCs w:val="20"/>
              </w:rPr>
            </w:pPr>
            <w:r w:rsidRPr="00202744">
              <w:rPr>
                <w:rFonts w:ascii="Arial" w:eastAsia="Calibri" w:hAnsi="Arial" w:cs="Arial"/>
                <w:sz w:val="20"/>
                <w:szCs w:val="20"/>
              </w:rPr>
              <w:t>six monthly</w:t>
            </w:r>
          </w:p>
          <w:p w14:paraId="7C1DDD48" w14:textId="77777777" w:rsidR="00202744" w:rsidRPr="00202744" w:rsidRDefault="00202744" w:rsidP="00770E54">
            <w:pPr>
              <w:jc w:val="center"/>
              <w:rPr>
                <w:rFonts w:ascii="Arial" w:eastAsia="Calibri" w:hAnsi="Arial" w:cs="Arial"/>
                <w:sz w:val="20"/>
                <w:szCs w:val="20"/>
              </w:rPr>
            </w:pPr>
          </w:p>
          <w:p w14:paraId="20BF1349" w14:textId="77777777" w:rsidR="00202744" w:rsidRPr="00202744" w:rsidRDefault="00202744" w:rsidP="00770E54">
            <w:pPr>
              <w:jc w:val="center"/>
              <w:rPr>
                <w:rFonts w:ascii="Arial" w:eastAsia="Calibri" w:hAnsi="Arial" w:cs="Arial"/>
                <w:sz w:val="20"/>
                <w:szCs w:val="20"/>
              </w:rPr>
            </w:pPr>
          </w:p>
          <w:p w14:paraId="5D53A239" w14:textId="77777777" w:rsidR="00202744" w:rsidRDefault="00202744" w:rsidP="00770E54">
            <w:pPr>
              <w:jc w:val="center"/>
              <w:rPr>
                <w:rFonts w:ascii="Arial" w:eastAsia="Calibri" w:hAnsi="Arial" w:cs="Arial"/>
                <w:sz w:val="20"/>
                <w:szCs w:val="20"/>
              </w:rPr>
            </w:pPr>
          </w:p>
          <w:p w14:paraId="64273215" w14:textId="77777777" w:rsidR="00202744" w:rsidRDefault="00202744" w:rsidP="00770E54">
            <w:pPr>
              <w:jc w:val="center"/>
              <w:rPr>
                <w:rFonts w:ascii="Arial" w:eastAsia="Calibri" w:hAnsi="Arial" w:cs="Arial"/>
                <w:sz w:val="20"/>
                <w:szCs w:val="20"/>
              </w:rPr>
            </w:pPr>
          </w:p>
          <w:p w14:paraId="32169FA5" w14:textId="77777777" w:rsidR="00202744" w:rsidRPr="00202744" w:rsidRDefault="00202744" w:rsidP="00770E54">
            <w:pPr>
              <w:jc w:val="center"/>
              <w:rPr>
                <w:rFonts w:ascii="Arial" w:eastAsia="Calibri" w:hAnsi="Arial" w:cs="Arial"/>
                <w:sz w:val="20"/>
                <w:szCs w:val="20"/>
              </w:rPr>
            </w:pPr>
          </w:p>
          <w:p w14:paraId="6C834237" w14:textId="77777777" w:rsidR="00202744" w:rsidRPr="00202744" w:rsidRDefault="00202744" w:rsidP="00770E54">
            <w:pPr>
              <w:jc w:val="center"/>
              <w:rPr>
                <w:rFonts w:ascii="Arial" w:eastAsia="Calibri" w:hAnsi="Arial" w:cs="Arial"/>
                <w:sz w:val="20"/>
                <w:szCs w:val="20"/>
              </w:rPr>
            </w:pPr>
          </w:p>
          <w:p w14:paraId="02902C33" w14:textId="77777777" w:rsidR="00202744" w:rsidRPr="00202744" w:rsidRDefault="00202744" w:rsidP="00770E54">
            <w:pPr>
              <w:rPr>
                <w:rFonts w:ascii="Arial" w:eastAsia="Calibri" w:hAnsi="Arial" w:cs="Arial"/>
                <w:sz w:val="20"/>
                <w:szCs w:val="20"/>
              </w:rPr>
            </w:pPr>
            <w:r w:rsidRPr="00202744">
              <w:rPr>
                <w:rFonts w:ascii="Arial" w:eastAsia="Calibri" w:hAnsi="Arial" w:cs="Arial"/>
                <w:sz w:val="20"/>
                <w:szCs w:val="20"/>
              </w:rPr>
              <w:t>Documentary analysis six monthly</w:t>
            </w:r>
          </w:p>
          <w:p w14:paraId="6FFC4983" w14:textId="77777777" w:rsidR="00202744" w:rsidRPr="00202744" w:rsidRDefault="00202744" w:rsidP="00770E54">
            <w:pPr>
              <w:jc w:val="center"/>
              <w:rPr>
                <w:rFonts w:ascii="Arial" w:eastAsia="Calibri" w:hAnsi="Arial" w:cs="Arial"/>
                <w:sz w:val="20"/>
                <w:szCs w:val="20"/>
              </w:rPr>
            </w:pPr>
          </w:p>
          <w:p w14:paraId="3C9D0E25" w14:textId="77777777" w:rsidR="00202744" w:rsidRPr="00202744" w:rsidRDefault="00202744" w:rsidP="00770E54">
            <w:pPr>
              <w:jc w:val="center"/>
              <w:rPr>
                <w:rFonts w:ascii="Arial" w:eastAsia="Calibri" w:hAnsi="Arial" w:cs="Arial"/>
                <w:sz w:val="20"/>
                <w:szCs w:val="20"/>
              </w:rPr>
            </w:pPr>
          </w:p>
          <w:p w14:paraId="70346CE4" w14:textId="77777777" w:rsidR="00202744" w:rsidRPr="00202744" w:rsidRDefault="00202744" w:rsidP="00770E54">
            <w:pPr>
              <w:jc w:val="center"/>
              <w:rPr>
                <w:rFonts w:ascii="Arial" w:eastAsia="Calibri" w:hAnsi="Arial" w:cs="Arial"/>
                <w:sz w:val="20"/>
                <w:szCs w:val="20"/>
              </w:rPr>
            </w:pPr>
          </w:p>
          <w:p w14:paraId="264263A9" w14:textId="77777777" w:rsidR="00202744" w:rsidRPr="00202744" w:rsidRDefault="00202744" w:rsidP="00770E54">
            <w:pPr>
              <w:jc w:val="center"/>
              <w:rPr>
                <w:rFonts w:ascii="Arial" w:eastAsia="Calibri" w:hAnsi="Arial" w:cs="Arial"/>
                <w:sz w:val="20"/>
                <w:szCs w:val="20"/>
              </w:rPr>
            </w:pPr>
          </w:p>
          <w:p w14:paraId="5BF61565" w14:textId="77777777" w:rsidR="00202744" w:rsidRPr="00202744" w:rsidRDefault="00202744" w:rsidP="00770E54">
            <w:pPr>
              <w:jc w:val="center"/>
              <w:rPr>
                <w:rFonts w:ascii="Arial" w:eastAsia="Calibri" w:hAnsi="Arial" w:cs="Arial"/>
                <w:sz w:val="20"/>
                <w:szCs w:val="20"/>
              </w:rPr>
            </w:pPr>
          </w:p>
          <w:p w14:paraId="0A9FBD14" w14:textId="77777777" w:rsidR="00202744" w:rsidRDefault="00202744" w:rsidP="00770E54">
            <w:pPr>
              <w:jc w:val="center"/>
              <w:rPr>
                <w:rFonts w:ascii="Arial" w:eastAsia="Calibri" w:hAnsi="Arial" w:cs="Arial"/>
                <w:sz w:val="20"/>
                <w:szCs w:val="20"/>
              </w:rPr>
            </w:pPr>
          </w:p>
          <w:p w14:paraId="3105E825" w14:textId="77777777" w:rsidR="00202744" w:rsidRDefault="00202744" w:rsidP="00770E54">
            <w:pPr>
              <w:jc w:val="center"/>
              <w:rPr>
                <w:rFonts w:ascii="Arial" w:eastAsia="Calibri" w:hAnsi="Arial" w:cs="Arial"/>
                <w:sz w:val="20"/>
                <w:szCs w:val="20"/>
              </w:rPr>
            </w:pPr>
          </w:p>
          <w:p w14:paraId="1A511BA1" w14:textId="77777777" w:rsidR="00202744" w:rsidRPr="00202744" w:rsidRDefault="00202744" w:rsidP="00770E54">
            <w:pPr>
              <w:jc w:val="center"/>
              <w:rPr>
                <w:rFonts w:ascii="Arial" w:eastAsia="Calibri" w:hAnsi="Arial" w:cs="Arial"/>
                <w:sz w:val="20"/>
                <w:szCs w:val="20"/>
              </w:rPr>
            </w:pPr>
          </w:p>
          <w:p w14:paraId="2D2565A2" w14:textId="77777777" w:rsidR="00202744" w:rsidRPr="00202744" w:rsidRDefault="00202744" w:rsidP="00770E54">
            <w:pPr>
              <w:jc w:val="center"/>
              <w:rPr>
                <w:rFonts w:ascii="Arial" w:eastAsia="Calibri" w:hAnsi="Arial" w:cs="Arial"/>
                <w:sz w:val="20"/>
                <w:szCs w:val="20"/>
              </w:rPr>
            </w:pPr>
          </w:p>
          <w:p w14:paraId="0EB8C8A1" w14:textId="77777777" w:rsidR="00202744" w:rsidRPr="00202744" w:rsidRDefault="00202744" w:rsidP="00770E54">
            <w:pPr>
              <w:jc w:val="center"/>
              <w:rPr>
                <w:rFonts w:ascii="Arial" w:eastAsia="Calibri" w:hAnsi="Arial" w:cs="Arial"/>
                <w:sz w:val="20"/>
                <w:szCs w:val="20"/>
              </w:rPr>
            </w:pPr>
          </w:p>
          <w:p w14:paraId="61F5749F" w14:textId="77777777" w:rsidR="00202744" w:rsidRDefault="00202744" w:rsidP="00770E54">
            <w:pPr>
              <w:rPr>
                <w:rFonts w:ascii="Arial" w:eastAsia="Calibri" w:hAnsi="Arial" w:cs="Arial"/>
                <w:sz w:val="20"/>
                <w:szCs w:val="20"/>
              </w:rPr>
            </w:pPr>
            <w:r w:rsidRPr="00202744">
              <w:rPr>
                <w:rFonts w:ascii="Arial" w:eastAsia="Calibri" w:hAnsi="Arial" w:cs="Arial"/>
                <w:sz w:val="20"/>
                <w:szCs w:val="20"/>
              </w:rPr>
              <w:t>Documentary analysis six monthly</w:t>
            </w:r>
          </w:p>
          <w:p w14:paraId="7F5C3960" w14:textId="77777777" w:rsidR="006B43E5" w:rsidRDefault="006B43E5" w:rsidP="00770E54">
            <w:pPr>
              <w:rPr>
                <w:rFonts w:ascii="Arial" w:eastAsia="Calibri" w:hAnsi="Arial" w:cs="Arial"/>
                <w:sz w:val="20"/>
                <w:szCs w:val="20"/>
              </w:rPr>
            </w:pPr>
          </w:p>
          <w:p w14:paraId="1E0DAD3A" w14:textId="77777777" w:rsidR="006B43E5" w:rsidRDefault="006B43E5" w:rsidP="00770E54">
            <w:pPr>
              <w:rPr>
                <w:rFonts w:ascii="Arial" w:eastAsia="Calibri" w:hAnsi="Arial" w:cs="Arial"/>
                <w:sz w:val="20"/>
                <w:szCs w:val="20"/>
              </w:rPr>
            </w:pPr>
          </w:p>
          <w:p w14:paraId="64A2051B" w14:textId="77777777" w:rsidR="006B43E5" w:rsidRDefault="006B43E5" w:rsidP="00770E54">
            <w:pPr>
              <w:rPr>
                <w:rFonts w:ascii="Arial" w:eastAsia="Calibri" w:hAnsi="Arial" w:cs="Arial"/>
                <w:sz w:val="20"/>
                <w:szCs w:val="20"/>
              </w:rPr>
            </w:pPr>
          </w:p>
          <w:p w14:paraId="502A9916" w14:textId="77777777" w:rsidR="006B43E5" w:rsidRDefault="006B43E5" w:rsidP="00770E54">
            <w:pPr>
              <w:rPr>
                <w:rFonts w:ascii="Arial" w:eastAsia="Calibri" w:hAnsi="Arial" w:cs="Arial"/>
                <w:sz w:val="20"/>
                <w:szCs w:val="20"/>
              </w:rPr>
            </w:pPr>
          </w:p>
          <w:p w14:paraId="60C9F0BB" w14:textId="77777777" w:rsidR="006B43E5" w:rsidRDefault="006B43E5" w:rsidP="00770E54">
            <w:pPr>
              <w:rPr>
                <w:rFonts w:ascii="Arial" w:eastAsia="Calibri" w:hAnsi="Arial" w:cs="Arial"/>
                <w:sz w:val="20"/>
                <w:szCs w:val="20"/>
              </w:rPr>
            </w:pPr>
          </w:p>
          <w:p w14:paraId="31113720" w14:textId="77777777" w:rsidR="006B43E5" w:rsidRDefault="006B43E5" w:rsidP="00770E54">
            <w:pPr>
              <w:rPr>
                <w:rFonts w:ascii="Arial" w:eastAsia="Calibri" w:hAnsi="Arial" w:cs="Arial"/>
                <w:sz w:val="20"/>
                <w:szCs w:val="20"/>
              </w:rPr>
            </w:pPr>
          </w:p>
          <w:p w14:paraId="5324F269" w14:textId="77777777" w:rsidR="006B43E5" w:rsidRDefault="006B43E5" w:rsidP="00770E54">
            <w:pPr>
              <w:rPr>
                <w:rFonts w:ascii="Arial" w:eastAsia="Calibri" w:hAnsi="Arial" w:cs="Arial"/>
                <w:sz w:val="20"/>
                <w:szCs w:val="20"/>
              </w:rPr>
            </w:pPr>
          </w:p>
          <w:p w14:paraId="528953BF" w14:textId="77777777" w:rsidR="006B43E5" w:rsidRDefault="006B43E5" w:rsidP="00770E54">
            <w:pPr>
              <w:rPr>
                <w:rFonts w:ascii="Arial" w:eastAsia="Calibri" w:hAnsi="Arial" w:cs="Arial"/>
                <w:sz w:val="20"/>
                <w:szCs w:val="20"/>
              </w:rPr>
            </w:pPr>
          </w:p>
          <w:p w14:paraId="4234F4B4" w14:textId="77777777" w:rsidR="006B43E5" w:rsidRDefault="006B43E5" w:rsidP="00770E54">
            <w:pPr>
              <w:rPr>
                <w:rFonts w:ascii="Arial" w:eastAsia="Calibri" w:hAnsi="Arial" w:cs="Arial"/>
                <w:sz w:val="20"/>
                <w:szCs w:val="20"/>
              </w:rPr>
            </w:pPr>
          </w:p>
          <w:p w14:paraId="002134EC" w14:textId="77777777" w:rsidR="006B43E5" w:rsidRDefault="006B43E5" w:rsidP="00770E54">
            <w:pPr>
              <w:rPr>
                <w:rFonts w:ascii="Arial" w:eastAsia="Calibri" w:hAnsi="Arial" w:cs="Arial"/>
                <w:sz w:val="20"/>
                <w:szCs w:val="20"/>
              </w:rPr>
            </w:pPr>
          </w:p>
          <w:p w14:paraId="0741ED66" w14:textId="52D44371" w:rsidR="006B43E5" w:rsidRPr="00202744" w:rsidRDefault="006B43E5" w:rsidP="00770E54">
            <w:pPr>
              <w:rPr>
                <w:rFonts w:ascii="Arial" w:eastAsia="Calibri" w:hAnsi="Arial" w:cs="Arial"/>
                <w:sz w:val="20"/>
                <w:szCs w:val="20"/>
              </w:rPr>
            </w:pPr>
            <w:r>
              <w:rPr>
                <w:rFonts w:ascii="Arial" w:eastAsia="Calibri" w:hAnsi="Arial" w:cs="Arial"/>
                <w:sz w:val="20"/>
                <w:szCs w:val="20"/>
              </w:rPr>
              <w:t>Observations of practice six monthly</w:t>
            </w:r>
          </w:p>
          <w:p w14:paraId="2087D114" w14:textId="77777777" w:rsidR="00202744" w:rsidRPr="00202744" w:rsidRDefault="00202744" w:rsidP="00770E54">
            <w:pPr>
              <w:rPr>
                <w:rFonts w:ascii="Arial" w:eastAsia="Calibri" w:hAnsi="Arial" w:cs="Arial"/>
                <w:sz w:val="20"/>
                <w:szCs w:val="20"/>
              </w:rPr>
            </w:pPr>
          </w:p>
          <w:p w14:paraId="564F3DC4" w14:textId="0BCD1FE0" w:rsidR="00202744" w:rsidRPr="00202744" w:rsidRDefault="00202744" w:rsidP="00770E54">
            <w:pPr>
              <w:rPr>
                <w:rFonts w:ascii="Arial" w:eastAsia="Calibri" w:hAnsi="Arial" w:cs="Arial"/>
                <w:sz w:val="20"/>
                <w:szCs w:val="20"/>
              </w:rPr>
            </w:pPr>
            <w:r w:rsidRPr="00202744">
              <w:rPr>
                <w:rFonts w:ascii="Arial" w:eastAsia="Calibri" w:hAnsi="Arial" w:cs="Arial"/>
                <w:sz w:val="20"/>
                <w:szCs w:val="20"/>
              </w:rPr>
              <w:t>Semi Structured interviews six monthly</w:t>
            </w:r>
            <w:r w:rsidR="006B43E5">
              <w:rPr>
                <w:rFonts w:ascii="Arial" w:eastAsia="Calibri" w:hAnsi="Arial" w:cs="Arial"/>
                <w:sz w:val="20"/>
                <w:szCs w:val="20"/>
              </w:rPr>
              <w:t xml:space="preserve"> and at the end of the evaluation with system leaders</w:t>
            </w:r>
          </w:p>
          <w:p w14:paraId="3901656A" w14:textId="77777777" w:rsidR="00202744" w:rsidRPr="00202744" w:rsidRDefault="00202744" w:rsidP="00770E54">
            <w:pPr>
              <w:rPr>
                <w:rFonts w:ascii="Arial" w:eastAsia="Calibri" w:hAnsi="Arial" w:cs="Arial"/>
                <w:sz w:val="20"/>
                <w:szCs w:val="20"/>
              </w:rPr>
            </w:pPr>
          </w:p>
          <w:p w14:paraId="059C6BDA" w14:textId="77777777" w:rsidR="00202744" w:rsidRPr="00202744" w:rsidRDefault="00202744" w:rsidP="00770E54">
            <w:pPr>
              <w:jc w:val="center"/>
              <w:rPr>
                <w:rFonts w:ascii="Arial" w:eastAsia="Calibri" w:hAnsi="Arial" w:cs="Arial"/>
                <w:sz w:val="20"/>
                <w:szCs w:val="20"/>
              </w:rPr>
            </w:pPr>
          </w:p>
          <w:p w14:paraId="5CE24397" w14:textId="77777777" w:rsidR="00202744" w:rsidRPr="00202744" w:rsidRDefault="00202744" w:rsidP="00770E54">
            <w:pPr>
              <w:jc w:val="center"/>
              <w:rPr>
                <w:rFonts w:ascii="Arial" w:eastAsia="Calibri" w:hAnsi="Arial" w:cs="Arial"/>
                <w:sz w:val="20"/>
                <w:szCs w:val="20"/>
              </w:rPr>
            </w:pPr>
          </w:p>
          <w:p w14:paraId="6F47D6F0" w14:textId="77777777" w:rsidR="00202744" w:rsidRPr="00202744" w:rsidRDefault="00202744" w:rsidP="00770E54">
            <w:pPr>
              <w:jc w:val="center"/>
              <w:rPr>
                <w:rFonts w:ascii="Arial" w:eastAsia="Calibri" w:hAnsi="Arial" w:cs="Arial"/>
                <w:sz w:val="20"/>
                <w:szCs w:val="20"/>
              </w:rPr>
            </w:pPr>
          </w:p>
          <w:p w14:paraId="320DA249" w14:textId="77777777" w:rsidR="00202744" w:rsidRPr="00202744" w:rsidRDefault="00202744" w:rsidP="00770E54">
            <w:pPr>
              <w:jc w:val="center"/>
              <w:rPr>
                <w:rFonts w:ascii="Arial" w:eastAsia="Calibri" w:hAnsi="Arial" w:cs="Arial"/>
                <w:sz w:val="20"/>
                <w:szCs w:val="20"/>
              </w:rPr>
            </w:pPr>
          </w:p>
          <w:p w14:paraId="50178FFA" w14:textId="77777777" w:rsidR="00202744" w:rsidRPr="00202744" w:rsidRDefault="00202744" w:rsidP="00770E54">
            <w:pPr>
              <w:jc w:val="center"/>
              <w:rPr>
                <w:rFonts w:ascii="Arial" w:eastAsia="Calibri" w:hAnsi="Arial" w:cs="Arial"/>
                <w:sz w:val="20"/>
                <w:szCs w:val="20"/>
              </w:rPr>
            </w:pPr>
          </w:p>
        </w:tc>
      </w:tr>
    </w:tbl>
    <w:p w14:paraId="5ACB6F5D" w14:textId="77777777" w:rsidR="00202744" w:rsidRDefault="00202744"/>
    <w:p w14:paraId="6D8D5DFB" w14:textId="77777777" w:rsidR="00202744" w:rsidRDefault="00202744" w:rsidP="00202744">
      <w:pPr>
        <w:rPr>
          <w:b/>
          <w:bCs/>
          <w:lang w:val="en-US"/>
        </w:rPr>
      </w:pPr>
    </w:p>
    <w:p w14:paraId="5779C18E" w14:textId="77777777" w:rsidR="00B21DE3" w:rsidRDefault="00B21DE3"/>
    <w:sectPr w:rsidR="00B21D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6BA68D" w14:textId="77777777" w:rsidR="00B2041C" w:rsidRDefault="00B2041C" w:rsidP="00202744">
      <w:r>
        <w:separator/>
      </w:r>
    </w:p>
  </w:endnote>
  <w:endnote w:type="continuationSeparator" w:id="0">
    <w:p w14:paraId="10BA8AA8" w14:textId="77777777" w:rsidR="00B2041C" w:rsidRDefault="00B2041C" w:rsidP="00202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Futura Std Book">
    <w:altName w:val="Century Gothic"/>
    <w:panose1 w:val="020B0602020204020303"/>
    <w:charset w:val="B1"/>
    <w:family w:val="swiss"/>
    <w:pitch w:val="variable"/>
    <w:sig w:usb0="80000867" w:usb1="00000000" w:usb2="00000000" w:usb3="00000000" w:csb0="000001FB" w:csb1="00000000"/>
  </w:font>
  <w:font w:name="Adobe Garamond Pro">
    <w:altName w:val="Garamond"/>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7AAD73" w14:textId="77777777" w:rsidR="00B2041C" w:rsidRDefault="00B2041C" w:rsidP="00202744">
      <w:r>
        <w:separator/>
      </w:r>
    </w:p>
  </w:footnote>
  <w:footnote w:type="continuationSeparator" w:id="0">
    <w:p w14:paraId="401AFF79" w14:textId="77777777" w:rsidR="00B2041C" w:rsidRDefault="00B2041C" w:rsidP="00202744">
      <w:r>
        <w:continuationSeparator/>
      </w:r>
    </w:p>
  </w:footnote>
  <w:footnote w:id="1">
    <w:p w14:paraId="25CA1A3F" w14:textId="77777777" w:rsidR="00202744" w:rsidRDefault="00202744" w:rsidP="00202744">
      <w:pPr>
        <w:pStyle w:val="Captionnot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AD576D"/>
    <w:multiLevelType w:val="hybridMultilevel"/>
    <w:tmpl w:val="4D307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37597A"/>
    <w:multiLevelType w:val="hybridMultilevel"/>
    <w:tmpl w:val="E438CE30"/>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BC80513"/>
    <w:multiLevelType w:val="hybridMultilevel"/>
    <w:tmpl w:val="E3EC8076"/>
    <w:lvl w:ilvl="0" w:tplc="D8E671F4">
      <w:start w:val="1"/>
      <w:numFmt w:val="decimal"/>
      <w:lvlText w:val="%1."/>
      <w:lvlJc w:val="left"/>
      <w:pPr>
        <w:ind w:left="360" w:hanging="360"/>
      </w:pPr>
      <w:rPr>
        <w:rFonts w:cstheme="minorHAns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021593848">
    <w:abstractNumId w:val="2"/>
  </w:num>
  <w:num w:numId="2" w16cid:durableId="1127429787">
    <w:abstractNumId w:val="0"/>
  </w:num>
  <w:num w:numId="3" w16cid:durableId="1844852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DB2"/>
    <w:rsid w:val="00015ED3"/>
    <w:rsid w:val="00202744"/>
    <w:rsid w:val="003039A3"/>
    <w:rsid w:val="0033598A"/>
    <w:rsid w:val="003365CD"/>
    <w:rsid w:val="0035572D"/>
    <w:rsid w:val="0048154D"/>
    <w:rsid w:val="00524912"/>
    <w:rsid w:val="00607590"/>
    <w:rsid w:val="006B43E5"/>
    <w:rsid w:val="006F5C80"/>
    <w:rsid w:val="0083792C"/>
    <w:rsid w:val="008B7307"/>
    <w:rsid w:val="009F4F57"/>
    <w:rsid w:val="00A87DB2"/>
    <w:rsid w:val="00A9487A"/>
    <w:rsid w:val="00B2041C"/>
    <w:rsid w:val="00B21DE3"/>
    <w:rsid w:val="00BC4D92"/>
    <w:rsid w:val="00F67B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2D5652"/>
  <w15:chartTrackingRefBased/>
  <w15:docId w15:val="{D23E2135-8D8D-D24B-9B6E-812624C2D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7D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7D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7D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7D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7D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7D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7D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7D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7D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D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7D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7D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7D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7D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7D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7D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7D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7DB2"/>
    <w:rPr>
      <w:rFonts w:eastAsiaTheme="majorEastAsia" w:cstheme="majorBidi"/>
      <w:color w:val="272727" w:themeColor="text1" w:themeTint="D8"/>
    </w:rPr>
  </w:style>
  <w:style w:type="paragraph" w:styleId="Title">
    <w:name w:val="Title"/>
    <w:basedOn w:val="Normal"/>
    <w:next w:val="Normal"/>
    <w:link w:val="TitleChar"/>
    <w:uiPriority w:val="10"/>
    <w:qFormat/>
    <w:rsid w:val="00A87D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7D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7DB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7D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7DB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87DB2"/>
    <w:rPr>
      <w:i/>
      <w:iCs/>
      <w:color w:val="404040" w:themeColor="text1" w:themeTint="BF"/>
    </w:rPr>
  </w:style>
  <w:style w:type="paragraph" w:styleId="ListParagraph">
    <w:name w:val="List Paragraph"/>
    <w:basedOn w:val="Normal"/>
    <w:uiPriority w:val="34"/>
    <w:qFormat/>
    <w:rsid w:val="00A87DB2"/>
    <w:pPr>
      <w:ind w:left="720"/>
      <w:contextualSpacing/>
    </w:pPr>
  </w:style>
  <w:style w:type="character" w:styleId="IntenseEmphasis">
    <w:name w:val="Intense Emphasis"/>
    <w:basedOn w:val="DefaultParagraphFont"/>
    <w:uiPriority w:val="21"/>
    <w:qFormat/>
    <w:rsid w:val="00A87DB2"/>
    <w:rPr>
      <w:i/>
      <w:iCs/>
      <w:color w:val="0F4761" w:themeColor="accent1" w:themeShade="BF"/>
    </w:rPr>
  </w:style>
  <w:style w:type="paragraph" w:styleId="IntenseQuote">
    <w:name w:val="Intense Quote"/>
    <w:basedOn w:val="Normal"/>
    <w:next w:val="Normal"/>
    <w:link w:val="IntenseQuoteChar"/>
    <w:uiPriority w:val="30"/>
    <w:qFormat/>
    <w:rsid w:val="00A87D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7DB2"/>
    <w:rPr>
      <w:i/>
      <w:iCs/>
      <w:color w:val="0F4761" w:themeColor="accent1" w:themeShade="BF"/>
    </w:rPr>
  </w:style>
  <w:style w:type="character" w:styleId="IntenseReference">
    <w:name w:val="Intense Reference"/>
    <w:basedOn w:val="DefaultParagraphFont"/>
    <w:uiPriority w:val="32"/>
    <w:qFormat/>
    <w:rsid w:val="00A87DB2"/>
    <w:rPr>
      <w:b/>
      <w:bCs/>
      <w:smallCaps/>
      <w:color w:val="0F4761" w:themeColor="accent1" w:themeShade="BF"/>
      <w:spacing w:val="5"/>
    </w:rPr>
  </w:style>
  <w:style w:type="table" w:styleId="TableGrid">
    <w:name w:val="Table Grid"/>
    <w:basedOn w:val="TableNormal"/>
    <w:uiPriority w:val="39"/>
    <w:rsid w:val="00A948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ionnote">
    <w:name w:val="Caption note"/>
    <w:basedOn w:val="Normal"/>
    <w:next w:val="Normal"/>
    <w:link w:val="CaptionnoteChar"/>
    <w:uiPriority w:val="7"/>
    <w:qFormat/>
    <w:rsid w:val="00202744"/>
    <w:pPr>
      <w:spacing w:before="40" w:after="120" w:line="288" w:lineRule="auto"/>
      <w:jc w:val="both"/>
    </w:pPr>
    <w:rPr>
      <w:rFonts w:ascii="Futura Std Book" w:hAnsi="Futura Std Book"/>
      <w:kern w:val="0"/>
      <w:sz w:val="18"/>
      <w:szCs w:val="18"/>
      <w14:ligatures w14:val="none"/>
    </w:rPr>
  </w:style>
  <w:style w:type="character" w:customStyle="1" w:styleId="CaptionnoteChar">
    <w:name w:val="Caption note Char"/>
    <w:basedOn w:val="DefaultParagraphFont"/>
    <w:link w:val="Captionnote"/>
    <w:uiPriority w:val="7"/>
    <w:rsid w:val="00202744"/>
    <w:rPr>
      <w:rFonts w:ascii="Futura Std Book" w:hAnsi="Futura Std Book"/>
      <w:kern w:val="0"/>
      <w:sz w:val="18"/>
      <w:szCs w:val="18"/>
      <w14:ligatures w14:val="none"/>
    </w:rPr>
  </w:style>
  <w:style w:type="paragraph" w:styleId="FootnoteText">
    <w:name w:val="footnote text"/>
    <w:basedOn w:val="Normal"/>
    <w:link w:val="FootnoteTextChar"/>
    <w:uiPriority w:val="99"/>
    <w:qFormat/>
    <w:rsid w:val="00202744"/>
    <w:pPr>
      <w:spacing w:before="60" w:after="60"/>
      <w:jc w:val="both"/>
    </w:pPr>
    <w:rPr>
      <w:rFonts w:ascii="Adobe Garamond Pro" w:hAnsi="Adobe Garamond Pro"/>
      <w:kern w:val="0"/>
      <w:sz w:val="20"/>
      <w:szCs w:val="20"/>
      <w14:ligatures w14:val="none"/>
    </w:rPr>
  </w:style>
  <w:style w:type="character" w:customStyle="1" w:styleId="FootnoteTextChar">
    <w:name w:val="Footnote Text Char"/>
    <w:basedOn w:val="DefaultParagraphFont"/>
    <w:link w:val="FootnoteText"/>
    <w:uiPriority w:val="99"/>
    <w:rsid w:val="00202744"/>
    <w:rPr>
      <w:rFonts w:ascii="Adobe Garamond Pro" w:hAnsi="Adobe Garamond Pro"/>
      <w:kern w:val="0"/>
      <w:sz w:val="20"/>
      <w:szCs w:val="20"/>
      <w14:ligatures w14:val="none"/>
    </w:rPr>
  </w:style>
  <w:style w:type="paragraph" w:styleId="NoSpacing">
    <w:name w:val="No Spacing"/>
    <w:uiPriority w:val="1"/>
    <w:qFormat/>
    <w:rsid w:val="00202744"/>
  </w:style>
  <w:style w:type="character" w:customStyle="1" w:styleId="normaltextrun">
    <w:name w:val="normaltextrun"/>
    <w:basedOn w:val="DefaultParagraphFont"/>
    <w:rsid w:val="008B7307"/>
  </w:style>
  <w:style w:type="character" w:customStyle="1" w:styleId="eop">
    <w:name w:val="eop"/>
    <w:basedOn w:val="DefaultParagraphFont"/>
    <w:rsid w:val="008B73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497</Words>
  <Characters>2836</Characters>
  <Application>Microsoft Office Word</Application>
  <DocSecurity>0</DocSecurity>
  <Lines>23</Lines>
  <Paragraphs>6</Paragraphs>
  <ScaleCrop>false</ScaleCrop>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jackson</dc:creator>
  <cp:keywords/>
  <dc:description/>
  <cp:lastModifiedBy>carolyn jackson</cp:lastModifiedBy>
  <cp:revision>3</cp:revision>
  <dcterms:created xsi:type="dcterms:W3CDTF">2024-11-17T21:31:00Z</dcterms:created>
  <dcterms:modified xsi:type="dcterms:W3CDTF">2024-11-21T13:35:00Z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151f8aa6717bc4fe22e5682f12b028f1e0665e252e8c82841b40da1f22310624</vt:lpwstr>
  </property>
</Properties>
</file>